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2D0" w:rsidRPr="009D701A" w:rsidRDefault="002942D0" w:rsidP="00465D7F">
      <w:pPr>
        <w:pStyle w:val="Akti"/>
        <w:keepNext w:val="0"/>
      </w:pPr>
      <w:bookmarkStart w:id="0" w:name="_GoBack"/>
      <w:bookmarkEnd w:id="0"/>
      <w:r w:rsidRPr="009D701A">
        <w:t>VENDIM</w:t>
      </w:r>
    </w:p>
    <w:p w:rsidR="002942D0" w:rsidRPr="009D701A" w:rsidRDefault="002942D0" w:rsidP="00465D7F">
      <w:pPr>
        <w:pStyle w:val="NumriData"/>
        <w:keepNext w:val="0"/>
        <w:rPr>
          <w:szCs w:val="22"/>
        </w:rPr>
      </w:pPr>
      <w:r w:rsidRPr="009D701A">
        <w:rPr>
          <w:szCs w:val="22"/>
        </w:rPr>
        <w:t>Nr.1081, datë 11.6.2008</w:t>
      </w:r>
    </w:p>
    <w:p w:rsidR="002942D0" w:rsidRPr="009D701A" w:rsidRDefault="002942D0" w:rsidP="00465D7F">
      <w:pPr>
        <w:pStyle w:val="Paragrafi"/>
        <w:rPr>
          <w:szCs w:val="22"/>
        </w:rPr>
      </w:pPr>
    </w:p>
    <w:p w:rsidR="002942D0" w:rsidRPr="009D701A" w:rsidRDefault="002942D0" w:rsidP="00465D7F">
      <w:pPr>
        <w:pStyle w:val="Titulli"/>
        <w:keepNext w:val="0"/>
      </w:pPr>
      <w:r w:rsidRPr="009D701A">
        <w:t>PËR HAPJEN E PROGRAMIT TË STUDIMIT SPECIALIZUES AFATGJATË, PËR MJEKËSI INTERNE</w:t>
      </w:r>
      <w:r w:rsidR="007837D3">
        <w:t>, PRANË FAKULTETIT TË MJEKËSISË</w:t>
      </w:r>
      <w:r w:rsidRPr="009D701A">
        <w:t xml:space="preserve"> TË UNIVERSITETIT TË TIRANËS, DHE PËR MIRATIMIN E KUOTAVE TË PRANIMIT NË KËTË PROGRAM PËR VITIN AKADEMIK 2007-2008</w:t>
      </w:r>
    </w:p>
    <w:p w:rsidR="002942D0" w:rsidRPr="009D701A" w:rsidRDefault="002942D0" w:rsidP="00465D7F">
      <w:pPr>
        <w:pStyle w:val="Paragrafi"/>
        <w:rPr>
          <w:szCs w:val="22"/>
        </w:rPr>
      </w:pPr>
    </w:p>
    <w:p w:rsidR="002942D0" w:rsidRPr="009D701A" w:rsidRDefault="002942D0" w:rsidP="00465D7F">
      <w:pPr>
        <w:pStyle w:val="BazLigjPropozues"/>
        <w:keepNext w:val="0"/>
      </w:pPr>
      <w:r w:rsidRPr="009D701A">
        <w:t>Në mbështetje të nenit 100</w:t>
      </w:r>
      <w:r w:rsidR="00A74AF4" w:rsidRPr="009D701A">
        <w:t xml:space="preserve"> të Kushtetutës dhe të nenit 42</w:t>
      </w:r>
      <w:r w:rsidRPr="009D701A">
        <w:t xml:space="preserve"> të</w:t>
      </w:r>
      <w:r w:rsidR="00A74AF4" w:rsidRPr="009D701A">
        <w:t xml:space="preserve"> ligjit nr.9741, datë 21.5.2007</w:t>
      </w:r>
      <w:r w:rsidRPr="009D701A">
        <w:t xml:space="preserve"> “Për arsimin e lartë në Republikën e Shqipërisë”, të ndryshuar, me propozimin e Ministrit të Arsimit dhe Shkencës, Këshilli i Ministrave</w:t>
      </w:r>
    </w:p>
    <w:p w:rsidR="002942D0" w:rsidRPr="009D701A" w:rsidRDefault="002942D0" w:rsidP="00465D7F">
      <w:pPr>
        <w:pStyle w:val="Paragrafi"/>
        <w:rPr>
          <w:szCs w:val="22"/>
        </w:rPr>
      </w:pPr>
    </w:p>
    <w:p w:rsidR="002942D0" w:rsidRPr="009D701A" w:rsidRDefault="002942D0" w:rsidP="00465D7F">
      <w:pPr>
        <w:pStyle w:val="VENDOSI"/>
        <w:keepNext w:val="0"/>
      </w:pPr>
      <w:r w:rsidRPr="009D701A">
        <w:t>VENDOSI:</w:t>
      </w:r>
    </w:p>
    <w:p w:rsidR="002942D0" w:rsidRPr="009D701A" w:rsidRDefault="002942D0" w:rsidP="00465D7F">
      <w:pPr>
        <w:pStyle w:val="Paragrafi"/>
        <w:rPr>
          <w:szCs w:val="22"/>
        </w:rPr>
      </w:pPr>
    </w:p>
    <w:p w:rsidR="002942D0" w:rsidRPr="009D701A" w:rsidRDefault="002942D0" w:rsidP="00465D7F">
      <w:pPr>
        <w:pStyle w:val="Paragrafi"/>
        <w:rPr>
          <w:szCs w:val="22"/>
        </w:rPr>
      </w:pPr>
      <w:r w:rsidRPr="009D701A">
        <w:rPr>
          <w:szCs w:val="22"/>
        </w:rPr>
        <w:t>1. Hapjen e programit të studimit specializues afatgjatë, për mjekësi interne</w:t>
      </w:r>
      <w:r w:rsidR="007837D3">
        <w:rPr>
          <w:szCs w:val="22"/>
        </w:rPr>
        <w:t>, pranë Fakultetit të Mjekësisë</w:t>
      </w:r>
      <w:r w:rsidRPr="009D701A">
        <w:rPr>
          <w:szCs w:val="22"/>
        </w:rPr>
        <w:t xml:space="preserve"> të Universitetit të Tiranës.</w:t>
      </w:r>
    </w:p>
    <w:p w:rsidR="002942D0" w:rsidRPr="009D701A" w:rsidRDefault="002942D0" w:rsidP="00465D7F">
      <w:pPr>
        <w:pStyle w:val="Paragrafi"/>
        <w:rPr>
          <w:szCs w:val="22"/>
        </w:rPr>
      </w:pPr>
      <w:r w:rsidRPr="009D701A">
        <w:rPr>
          <w:szCs w:val="22"/>
        </w:rPr>
        <w:t>2. Kohëzgjatja e kryerjes së këtij programi studimi të je</w:t>
      </w:r>
      <w:r w:rsidR="007837D3">
        <w:rPr>
          <w:szCs w:val="22"/>
        </w:rPr>
        <w:t>të 4 vite dhe ngarkesa mësimore</w:t>
      </w:r>
      <w:r w:rsidRPr="009D701A">
        <w:rPr>
          <w:szCs w:val="22"/>
        </w:rPr>
        <w:t xml:space="preserve"> e përgjithshme, të jetë të paktën 240 kredite. Sistemi i studimeve të jetë me kohë të  plotë.</w:t>
      </w:r>
    </w:p>
    <w:p w:rsidR="002942D0" w:rsidRPr="009D701A" w:rsidRDefault="002942D0" w:rsidP="00465D7F">
      <w:pPr>
        <w:pStyle w:val="Paragrafi"/>
        <w:rPr>
          <w:szCs w:val="22"/>
        </w:rPr>
      </w:pPr>
      <w:r w:rsidRPr="009D701A">
        <w:rPr>
          <w:szCs w:val="22"/>
        </w:rPr>
        <w:t>3. Në përfundim të kryerjes së këtij programi, t</w:t>
      </w:r>
      <w:r w:rsidR="007E68CC">
        <w:rPr>
          <w:szCs w:val="22"/>
        </w:rPr>
        <w:t>ë lëshohet diploma “Mjek special</w:t>
      </w:r>
      <w:r w:rsidRPr="009D701A">
        <w:rPr>
          <w:szCs w:val="22"/>
        </w:rPr>
        <w:t>ist për mjekësi interne”.</w:t>
      </w:r>
    </w:p>
    <w:p w:rsidR="002942D0" w:rsidRPr="009D701A" w:rsidRDefault="002942D0" w:rsidP="00465D7F">
      <w:pPr>
        <w:pStyle w:val="Paragrafi"/>
        <w:rPr>
          <w:szCs w:val="22"/>
        </w:rPr>
      </w:pPr>
      <w:r w:rsidRPr="009D701A">
        <w:rPr>
          <w:szCs w:val="22"/>
        </w:rPr>
        <w:t>4. Kuota e pranimit në këtë program për vit</w:t>
      </w:r>
      <w:r w:rsidR="00A74AF4" w:rsidRPr="009D701A">
        <w:rPr>
          <w:szCs w:val="22"/>
        </w:rPr>
        <w:t>i</w:t>
      </w:r>
      <w:r w:rsidRPr="009D701A">
        <w:rPr>
          <w:szCs w:val="22"/>
        </w:rPr>
        <w:t>n akademik 2007-2008, të jetë 8 (tetë), për sistemin e Ministrisë së Shëndetësisë.</w:t>
      </w:r>
    </w:p>
    <w:p w:rsidR="002942D0" w:rsidRPr="009D701A" w:rsidRDefault="002942D0" w:rsidP="00465D7F">
      <w:pPr>
        <w:pStyle w:val="Paragrafi"/>
        <w:rPr>
          <w:szCs w:val="22"/>
        </w:rPr>
      </w:pPr>
      <w:r w:rsidRPr="009D701A">
        <w:rPr>
          <w:szCs w:val="22"/>
        </w:rPr>
        <w:t>5. Vlera e tarifës vjetore të shkollimit përcaktohet sipas vendimit nr.161, datë 3.2.2</w:t>
      </w:r>
      <w:r w:rsidR="00A74AF4" w:rsidRPr="009D701A">
        <w:rPr>
          <w:szCs w:val="22"/>
        </w:rPr>
        <w:t>008 të Këshillit të Ministrave</w:t>
      </w:r>
      <w:r w:rsidRPr="009D701A">
        <w:rPr>
          <w:szCs w:val="22"/>
        </w:rPr>
        <w:t xml:space="preserve"> “Për përcaktimin e kuotave të pranimit dhe të tarifës së shkollimit për studimet specializuese afatgjata, pranë Fakultetit të Mjekësisë, të Universitetit të Tiranës, për vitin akademik 2007-2008”.</w:t>
      </w:r>
    </w:p>
    <w:p w:rsidR="002942D0" w:rsidRPr="00254E88" w:rsidRDefault="002942D0" w:rsidP="00465D7F">
      <w:pPr>
        <w:pStyle w:val="Paragrafi"/>
        <w:rPr>
          <w:szCs w:val="22"/>
          <w:lang w:val="it-IT"/>
        </w:rPr>
      </w:pPr>
      <w:r w:rsidRPr="00254E88">
        <w:rPr>
          <w:szCs w:val="22"/>
          <w:lang w:val="it-IT"/>
        </w:rPr>
        <w:t>6. Ngarkohen Ministria e Arsimit dhe Shkencës dhe Universiteti i Tiranës për zbatimin e këtij vendimi.</w:t>
      </w:r>
    </w:p>
    <w:p w:rsidR="00A74AF4" w:rsidRPr="00254E88" w:rsidRDefault="00A74AF4" w:rsidP="00465D7F">
      <w:pPr>
        <w:pStyle w:val="Paragrafi"/>
        <w:rPr>
          <w:szCs w:val="22"/>
          <w:lang w:val="it-IT"/>
        </w:rPr>
      </w:pPr>
      <w:r w:rsidRPr="00254E88">
        <w:rPr>
          <w:szCs w:val="22"/>
          <w:lang w:val="it-IT"/>
        </w:rPr>
        <w:t>Ky vendim hyn në fuqi pas botimit në Fletoren Zyrtare.</w:t>
      </w:r>
    </w:p>
    <w:p w:rsidR="002942D0" w:rsidRPr="00254E88" w:rsidRDefault="002942D0" w:rsidP="00465D7F">
      <w:pPr>
        <w:pStyle w:val="Paragrafi"/>
        <w:rPr>
          <w:szCs w:val="22"/>
          <w:lang w:val="it-IT"/>
        </w:rPr>
      </w:pPr>
    </w:p>
    <w:p w:rsidR="002942D0" w:rsidRPr="00254E88" w:rsidRDefault="002942D0" w:rsidP="00465D7F">
      <w:pPr>
        <w:pStyle w:val="Autoriteti"/>
        <w:keepNext w:val="0"/>
        <w:rPr>
          <w:lang w:val="it-IT"/>
        </w:rPr>
      </w:pPr>
      <w:r w:rsidRPr="00254E88">
        <w:rPr>
          <w:lang w:val="it-IT"/>
        </w:rPr>
        <w:t>KRYEMINISTRI</w:t>
      </w:r>
    </w:p>
    <w:p w:rsidR="002942D0" w:rsidRPr="00254E88" w:rsidRDefault="002942D0" w:rsidP="00465D7F">
      <w:pPr>
        <w:pStyle w:val="AutoritetiEmer"/>
        <w:rPr>
          <w:lang w:val="it-IT"/>
        </w:rPr>
      </w:pPr>
      <w:r w:rsidRPr="00254E88">
        <w:rPr>
          <w:lang w:val="it-IT"/>
        </w:rPr>
        <w:t>Sali Berisha</w:t>
      </w:r>
    </w:p>
    <w:p w:rsidR="00BA6DDB" w:rsidRPr="00254E88" w:rsidRDefault="00BA6DDB" w:rsidP="00465D7F">
      <w:pPr>
        <w:pStyle w:val="Paragrafi"/>
        <w:ind w:firstLine="0"/>
        <w:rPr>
          <w:szCs w:val="22"/>
          <w:lang w:val="it-IT"/>
        </w:rPr>
      </w:pPr>
    </w:p>
    <w:p w:rsidR="00BA6DDB" w:rsidRPr="00254E88" w:rsidRDefault="00BA6DDB" w:rsidP="00465D7F">
      <w:pPr>
        <w:pStyle w:val="Akti"/>
        <w:keepNext w:val="0"/>
        <w:jc w:val="both"/>
        <w:rPr>
          <w:lang w:val="it-IT"/>
        </w:rPr>
      </w:pPr>
    </w:p>
    <w:p w:rsidR="002942D0" w:rsidRPr="00254E88" w:rsidRDefault="002942D0" w:rsidP="00465D7F">
      <w:pPr>
        <w:pStyle w:val="Akti"/>
        <w:keepNext w:val="0"/>
        <w:rPr>
          <w:lang w:val="it-IT"/>
        </w:rPr>
      </w:pPr>
      <w:r w:rsidRPr="00254E88">
        <w:rPr>
          <w:lang w:val="it-IT"/>
        </w:rPr>
        <w:t xml:space="preserve">VENDIM </w:t>
      </w:r>
    </w:p>
    <w:p w:rsidR="002942D0" w:rsidRPr="00254E88" w:rsidRDefault="007837D3" w:rsidP="00465D7F">
      <w:pPr>
        <w:pStyle w:val="NumriData"/>
        <w:keepNext w:val="0"/>
        <w:rPr>
          <w:szCs w:val="22"/>
          <w:lang w:val="it-IT"/>
        </w:rPr>
      </w:pPr>
      <w:r w:rsidRPr="00254E88">
        <w:rPr>
          <w:szCs w:val="22"/>
          <w:lang w:val="it-IT"/>
        </w:rPr>
        <w:t>Nr.1085, datë 23.7.</w:t>
      </w:r>
      <w:r w:rsidR="002942D0" w:rsidRPr="00254E88">
        <w:rPr>
          <w:szCs w:val="22"/>
          <w:lang w:val="it-IT"/>
        </w:rPr>
        <w:t>2008</w:t>
      </w:r>
    </w:p>
    <w:p w:rsidR="002942D0" w:rsidRPr="00254E88" w:rsidRDefault="002942D0" w:rsidP="00465D7F">
      <w:pPr>
        <w:pStyle w:val="Titulli"/>
        <w:keepNext w:val="0"/>
        <w:rPr>
          <w:lang w:val="it-IT"/>
        </w:rPr>
      </w:pPr>
    </w:p>
    <w:p w:rsidR="002942D0" w:rsidRPr="00254E88" w:rsidRDefault="002942D0" w:rsidP="00465D7F">
      <w:pPr>
        <w:pStyle w:val="Titulli"/>
        <w:keepNext w:val="0"/>
        <w:rPr>
          <w:lang w:val="it-IT"/>
        </w:rPr>
      </w:pPr>
      <w:r w:rsidRPr="00254E88">
        <w:rPr>
          <w:lang w:val="it-IT"/>
        </w:rPr>
        <w:t>PËR MIRATIMIN E LISTËS PARAPRAKE TË PRONAVE TË PALUAJTS</w:t>
      </w:r>
      <w:smartTag w:uri="urn:schemas-microsoft-com:office:smarttags" w:element="stockticker">
        <w:r w:rsidRPr="00254E88">
          <w:rPr>
            <w:lang w:val="it-IT"/>
          </w:rPr>
          <w:t>HME</w:t>
        </w:r>
      </w:smartTag>
      <w:r w:rsidRPr="00254E88">
        <w:rPr>
          <w:lang w:val="it-IT"/>
        </w:rPr>
        <w:t xml:space="preserve"> PUBLI</w:t>
      </w:r>
      <w:r w:rsidR="007837D3" w:rsidRPr="00254E88">
        <w:rPr>
          <w:lang w:val="it-IT"/>
        </w:rPr>
        <w:t>KE, SHTETËRORE, QË TRANSFEROHEN NË PRONËSI OSE NË PËRDORIM TË KOMUNËS SEL</w:t>
      </w:r>
      <w:r w:rsidR="00C27073" w:rsidRPr="00254E88">
        <w:rPr>
          <w:lang w:val="it-IT"/>
        </w:rPr>
        <w:t>i</w:t>
      </w:r>
      <w:r w:rsidR="007837D3" w:rsidRPr="00254E88">
        <w:rPr>
          <w:lang w:val="it-IT"/>
        </w:rPr>
        <w:t>TË</w:t>
      </w:r>
      <w:r w:rsidRPr="00254E88">
        <w:rPr>
          <w:lang w:val="it-IT"/>
        </w:rPr>
        <w:t xml:space="preserve"> TË QARKUT TË LEZHËS</w:t>
      </w:r>
    </w:p>
    <w:p w:rsidR="002942D0" w:rsidRPr="00254E88" w:rsidRDefault="002942D0" w:rsidP="00465D7F">
      <w:pPr>
        <w:pStyle w:val="Titulli"/>
        <w:keepNext w:val="0"/>
        <w:rPr>
          <w:lang w:val="it-IT"/>
        </w:rPr>
      </w:pPr>
    </w:p>
    <w:p w:rsidR="002942D0" w:rsidRPr="00254E88" w:rsidRDefault="002942D0" w:rsidP="00465D7F">
      <w:pPr>
        <w:pStyle w:val="Paragrafi"/>
        <w:rPr>
          <w:szCs w:val="22"/>
          <w:lang w:val="it-IT"/>
        </w:rPr>
      </w:pPr>
      <w:r w:rsidRPr="00254E88">
        <w:rPr>
          <w:szCs w:val="22"/>
          <w:lang w:val="it-IT"/>
        </w:rPr>
        <w:t>Në mbështe</w:t>
      </w:r>
      <w:r w:rsidR="00C130B9" w:rsidRPr="00254E88">
        <w:rPr>
          <w:szCs w:val="22"/>
          <w:lang w:val="it-IT"/>
        </w:rPr>
        <w:t>tje të nenit 100 të Kushtetutës dhe</w:t>
      </w:r>
      <w:r w:rsidRPr="00254E88">
        <w:rPr>
          <w:szCs w:val="22"/>
          <w:lang w:val="it-IT"/>
        </w:rPr>
        <w:t xml:space="preserve"> të neneve 2, 3 e 17 të ligjit nr.8744, datë 22.2.2001 “Për transferimin e pronave të paluajtshme publike të shtetit në njësitë e qeverisjes vendore”, të ndryshuar, me propozimin e Ministrit të Brendshëm, Këshilli i Ministrave</w:t>
      </w:r>
    </w:p>
    <w:p w:rsidR="002942D0" w:rsidRPr="00254E88" w:rsidRDefault="002942D0" w:rsidP="00465D7F">
      <w:pPr>
        <w:pStyle w:val="Paragrafi"/>
        <w:rPr>
          <w:szCs w:val="22"/>
          <w:lang w:val="it-IT"/>
        </w:rPr>
      </w:pPr>
    </w:p>
    <w:p w:rsidR="002942D0" w:rsidRPr="00254E88" w:rsidRDefault="002942D0" w:rsidP="00465D7F">
      <w:pPr>
        <w:pStyle w:val="VENDOSI"/>
        <w:keepNext w:val="0"/>
        <w:rPr>
          <w:lang w:val="it-IT"/>
        </w:rPr>
      </w:pPr>
      <w:r w:rsidRPr="00254E88">
        <w:rPr>
          <w:lang w:val="it-IT"/>
        </w:rPr>
        <w:t>VENDOSI:</w:t>
      </w:r>
    </w:p>
    <w:p w:rsidR="002942D0" w:rsidRPr="00254E88" w:rsidRDefault="002942D0" w:rsidP="00465D7F">
      <w:pPr>
        <w:pStyle w:val="Paragrafi"/>
        <w:rPr>
          <w:szCs w:val="22"/>
          <w:lang w:val="it-IT"/>
        </w:rPr>
      </w:pPr>
    </w:p>
    <w:p w:rsidR="002942D0" w:rsidRDefault="002942D0" w:rsidP="00465D7F">
      <w:pPr>
        <w:pStyle w:val="Paragrafi"/>
        <w:rPr>
          <w:szCs w:val="22"/>
          <w:lang w:val="it-IT"/>
        </w:rPr>
      </w:pPr>
      <w:r w:rsidRPr="00254E88">
        <w:rPr>
          <w:szCs w:val="22"/>
          <w:lang w:val="it-IT"/>
        </w:rPr>
        <w:t>1. Miratimin e listës paraprake të pronave të paluaj</w:t>
      </w:r>
      <w:r w:rsidR="003F3B0E" w:rsidRPr="00254E88">
        <w:rPr>
          <w:szCs w:val="22"/>
          <w:lang w:val="it-IT"/>
        </w:rPr>
        <w:t>t</w:t>
      </w:r>
      <w:r w:rsidRPr="00254E88">
        <w:rPr>
          <w:szCs w:val="22"/>
          <w:lang w:val="it-IT"/>
        </w:rPr>
        <w:t>shme publi</w:t>
      </w:r>
      <w:r w:rsidR="007837D3" w:rsidRPr="00254E88">
        <w:rPr>
          <w:szCs w:val="22"/>
          <w:lang w:val="it-IT"/>
        </w:rPr>
        <w:t>ke, shtetërore, që transferohen në pronësi ose në përdorim</w:t>
      </w:r>
      <w:r w:rsidRPr="00254E88">
        <w:rPr>
          <w:szCs w:val="22"/>
          <w:lang w:val="it-IT"/>
        </w:rPr>
        <w:t xml:space="preserve"> të komunës Selitë, të qarkut të Lezhës, sipas lidhjes </w:t>
      </w:r>
      <w:r w:rsidR="00C130B9" w:rsidRPr="00254E88">
        <w:rPr>
          <w:szCs w:val="22"/>
          <w:lang w:val="it-IT"/>
        </w:rPr>
        <w:t>nr.</w:t>
      </w:r>
      <w:r w:rsidRPr="00254E88">
        <w:rPr>
          <w:szCs w:val="22"/>
          <w:lang w:val="it-IT"/>
        </w:rPr>
        <w:t>1, që i bashkëlidhet këtij vendimi.</w:t>
      </w:r>
    </w:p>
    <w:p w:rsidR="00D81804" w:rsidRDefault="00D81804" w:rsidP="00465D7F">
      <w:pPr>
        <w:pStyle w:val="Paragrafi"/>
        <w:rPr>
          <w:szCs w:val="22"/>
          <w:lang w:val="it-IT"/>
        </w:rPr>
      </w:pPr>
    </w:p>
    <w:p w:rsidR="00D81804" w:rsidRDefault="00D81804" w:rsidP="00465D7F">
      <w:pPr>
        <w:pStyle w:val="Paragrafi"/>
        <w:rPr>
          <w:szCs w:val="22"/>
          <w:lang w:val="it-IT"/>
        </w:rPr>
      </w:pPr>
    </w:p>
    <w:p w:rsidR="00D81804" w:rsidRPr="00254E88" w:rsidRDefault="00D81804" w:rsidP="00465D7F">
      <w:pPr>
        <w:pStyle w:val="Paragrafi"/>
        <w:rPr>
          <w:szCs w:val="22"/>
          <w:lang w:val="it-IT"/>
        </w:rPr>
      </w:pPr>
    </w:p>
    <w:p w:rsidR="002942D0" w:rsidRPr="00254E88" w:rsidRDefault="002942D0" w:rsidP="00465D7F">
      <w:pPr>
        <w:pStyle w:val="Paragrafi"/>
        <w:rPr>
          <w:szCs w:val="22"/>
          <w:lang w:val="it-IT"/>
        </w:rPr>
      </w:pPr>
      <w:r w:rsidRPr="00254E88">
        <w:rPr>
          <w:szCs w:val="22"/>
          <w:lang w:val="it-IT"/>
        </w:rPr>
        <w:t>Lista paraprake, sipas kërkesave të këshillit të kësaj komune, është pjesë e listës së inventarit të pronave të paluajtshme publike, shtetëror</w:t>
      </w:r>
      <w:r w:rsidR="007837D3" w:rsidRPr="00254E88">
        <w:rPr>
          <w:szCs w:val="22"/>
          <w:lang w:val="it-IT"/>
        </w:rPr>
        <w:t xml:space="preserve">e, që janë brenda juridiksionit territorial dhe administrativ </w:t>
      </w:r>
      <w:r w:rsidR="007837D3" w:rsidRPr="00254E88">
        <w:rPr>
          <w:szCs w:val="22"/>
          <w:lang w:val="it-IT"/>
        </w:rPr>
        <w:lastRenderedPageBreak/>
        <w:t>të komu</w:t>
      </w:r>
      <w:r w:rsidR="003F3B0E" w:rsidRPr="00254E88">
        <w:rPr>
          <w:szCs w:val="22"/>
          <w:lang w:val="it-IT"/>
        </w:rPr>
        <w:t>n</w:t>
      </w:r>
      <w:r w:rsidR="007837D3" w:rsidRPr="00254E88">
        <w:rPr>
          <w:szCs w:val="22"/>
          <w:lang w:val="it-IT"/>
        </w:rPr>
        <w:t>ës Selitë</w:t>
      </w:r>
      <w:r w:rsidRPr="00254E88">
        <w:rPr>
          <w:szCs w:val="22"/>
          <w:lang w:val="it-IT"/>
        </w:rPr>
        <w:t xml:space="preserve"> të qarkut të Lezhës, miratuar me vendimin nr.473, datë 18.7.2007, </w:t>
      </w:r>
      <w:r w:rsidR="00C130B9" w:rsidRPr="00254E88">
        <w:rPr>
          <w:szCs w:val="22"/>
          <w:lang w:val="it-IT"/>
        </w:rPr>
        <w:t>të Këshillit të Ministrave</w:t>
      </w:r>
      <w:r w:rsidRPr="00254E88">
        <w:rPr>
          <w:szCs w:val="22"/>
          <w:lang w:val="it-IT"/>
        </w:rPr>
        <w:t xml:space="preserve"> “Për miratimin e listës së inventarit të pronave të paluajtsh</w:t>
      </w:r>
      <w:r w:rsidR="007837D3" w:rsidRPr="00254E88">
        <w:rPr>
          <w:szCs w:val="22"/>
          <w:lang w:val="it-IT"/>
        </w:rPr>
        <w:t>me shtetërore në komunën Selitë të qarkut të Lezhës</w:t>
      </w:r>
      <w:r w:rsidRPr="00254E88">
        <w:rPr>
          <w:szCs w:val="22"/>
          <w:lang w:val="it-IT"/>
        </w:rPr>
        <w:t>”.</w:t>
      </w:r>
    </w:p>
    <w:p w:rsidR="002942D0" w:rsidRPr="00254E88" w:rsidRDefault="002942D0" w:rsidP="00465D7F">
      <w:pPr>
        <w:pStyle w:val="Paragrafi"/>
        <w:rPr>
          <w:szCs w:val="22"/>
          <w:lang w:val="it-IT"/>
        </w:rPr>
      </w:pPr>
      <w:r w:rsidRPr="00254E88">
        <w:rPr>
          <w:szCs w:val="22"/>
          <w:lang w:val="it-IT"/>
        </w:rPr>
        <w:t xml:space="preserve">2. Ngarkohen Ministria e Brendshme dhe komuna </w:t>
      </w:r>
      <w:r w:rsidR="00C130B9" w:rsidRPr="00254E88">
        <w:rPr>
          <w:szCs w:val="22"/>
          <w:lang w:val="it-IT"/>
        </w:rPr>
        <w:t>Selitë</w:t>
      </w:r>
      <w:r w:rsidRPr="00254E88">
        <w:rPr>
          <w:szCs w:val="22"/>
          <w:lang w:val="it-IT"/>
        </w:rPr>
        <w:t xml:space="preserve"> për zbatimin e këtij vendimi.</w:t>
      </w:r>
    </w:p>
    <w:p w:rsidR="002942D0" w:rsidRPr="00254E88" w:rsidRDefault="002942D0" w:rsidP="00465D7F">
      <w:pPr>
        <w:pStyle w:val="Paragrafi"/>
        <w:rPr>
          <w:szCs w:val="22"/>
          <w:lang w:val="it-IT"/>
        </w:rPr>
      </w:pPr>
      <w:r w:rsidRPr="00254E88">
        <w:rPr>
          <w:szCs w:val="22"/>
          <w:lang w:val="it-IT"/>
        </w:rPr>
        <w:t>Ky vendim hyn në fuqi pas botimit në Fletoren Zyrtare.</w:t>
      </w:r>
    </w:p>
    <w:p w:rsidR="002942D0" w:rsidRPr="00254E88" w:rsidRDefault="002942D0" w:rsidP="00465D7F">
      <w:pPr>
        <w:pStyle w:val="Paragrafi"/>
        <w:rPr>
          <w:sz w:val="10"/>
          <w:szCs w:val="22"/>
          <w:lang w:val="it-IT"/>
        </w:rPr>
      </w:pPr>
    </w:p>
    <w:p w:rsidR="002942D0" w:rsidRPr="00254E88" w:rsidRDefault="002942D0" w:rsidP="00465D7F">
      <w:pPr>
        <w:pStyle w:val="Autoriteti"/>
        <w:keepNext w:val="0"/>
        <w:rPr>
          <w:lang w:val="it-IT"/>
        </w:rPr>
      </w:pPr>
      <w:r w:rsidRPr="00254E88">
        <w:rPr>
          <w:lang w:val="it-IT"/>
        </w:rPr>
        <w:t xml:space="preserve">KRYEMINISTRI </w:t>
      </w:r>
    </w:p>
    <w:p w:rsidR="002942D0" w:rsidRPr="00254E88" w:rsidRDefault="002942D0" w:rsidP="00465D7F">
      <w:pPr>
        <w:pStyle w:val="AutoritetiEmer"/>
        <w:rPr>
          <w:lang w:val="it-IT"/>
        </w:rPr>
      </w:pPr>
      <w:r w:rsidRPr="00254E88">
        <w:rPr>
          <w:lang w:val="it-IT"/>
        </w:rPr>
        <w:t>Sali Berisha</w:t>
      </w:r>
    </w:p>
    <w:p w:rsidR="002942D0" w:rsidRPr="00254E88" w:rsidRDefault="002942D0" w:rsidP="00465D7F">
      <w:pPr>
        <w:pStyle w:val="Paragrafi"/>
        <w:rPr>
          <w:szCs w:val="22"/>
          <w:lang w:val="it-IT"/>
        </w:rPr>
      </w:pPr>
    </w:p>
    <w:p w:rsidR="002942D0" w:rsidRPr="00254E88" w:rsidRDefault="002942D0" w:rsidP="00465D7F">
      <w:pPr>
        <w:pStyle w:val="Paragrafi"/>
        <w:rPr>
          <w:szCs w:val="22"/>
          <w:lang w:val="it-IT"/>
        </w:rPr>
      </w:pPr>
      <w:r w:rsidRPr="00254E88">
        <w:rPr>
          <w:szCs w:val="22"/>
          <w:lang w:val="it-IT"/>
        </w:rPr>
        <w:t xml:space="preserve">Komuna Selitë                                                                               </w:t>
      </w:r>
      <w:r w:rsidR="00D25DD8" w:rsidRPr="00254E88">
        <w:rPr>
          <w:szCs w:val="22"/>
          <w:lang w:val="it-IT"/>
        </w:rPr>
        <w:tab/>
      </w:r>
      <w:r w:rsidR="00D25DD8" w:rsidRPr="00254E88">
        <w:rPr>
          <w:szCs w:val="22"/>
          <w:lang w:val="it-IT"/>
        </w:rPr>
        <w:tab/>
      </w:r>
      <w:r w:rsidRPr="00254E88">
        <w:rPr>
          <w:szCs w:val="22"/>
          <w:lang w:val="it-IT"/>
        </w:rPr>
        <w:t>Lidhja nr.1</w:t>
      </w:r>
    </w:p>
    <w:p w:rsidR="002942D0" w:rsidRPr="00254E88" w:rsidRDefault="002942D0" w:rsidP="00465D7F">
      <w:pPr>
        <w:pStyle w:val="Paragrafi"/>
        <w:rPr>
          <w:szCs w:val="22"/>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2942D0" w:rsidRPr="00BD61E9" w:rsidTr="00206F18">
        <w:trPr>
          <w:jc w:val="center"/>
        </w:trPr>
        <w:tc>
          <w:tcPr>
            <w:tcW w:w="1666" w:type="pct"/>
          </w:tcPr>
          <w:p w:rsidR="002942D0" w:rsidRPr="00BD61E9" w:rsidRDefault="002942D0" w:rsidP="00206F18">
            <w:pPr>
              <w:pStyle w:val="Tabele"/>
              <w:widowControl w:val="0"/>
              <w:jc w:val="center"/>
              <w:rPr>
                <w:b/>
                <w:sz w:val="20"/>
                <w:lang w:val="it-IT"/>
              </w:rPr>
            </w:pPr>
            <w:r w:rsidRPr="00BD61E9">
              <w:rPr>
                <w:b/>
                <w:sz w:val="20"/>
                <w:lang w:val="it-IT"/>
              </w:rPr>
              <w:t>Numrat rendorë të pronave</w:t>
            </w:r>
          </w:p>
          <w:p w:rsidR="002942D0" w:rsidRPr="00BD61E9" w:rsidRDefault="002942D0" w:rsidP="00206F18">
            <w:pPr>
              <w:pStyle w:val="Tabele"/>
              <w:widowControl w:val="0"/>
              <w:jc w:val="center"/>
              <w:rPr>
                <w:b/>
                <w:sz w:val="20"/>
                <w:lang w:val="it-IT"/>
              </w:rPr>
            </w:pPr>
            <w:r w:rsidRPr="00BD61E9">
              <w:rPr>
                <w:b/>
                <w:sz w:val="20"/>
                <w:lang w:val="it-IT"/>
              </w:rPr>
              <w:t>në listën e inventarit</w:t>
            </w:r>
          </w:p>
        </w:tc>
        <w:tc>
          <w:tcPr>
            <w:tcW w:w="2381" w:type="pct"/>
          </w:tcPr>
          <w:p w:rsidR="002942D0" w:rsidRPr="00BD61E9" w:rsidRDefault="002942D0" w:rsidP="00206F18">
            <w:pPr>
              <w:pStyle w:val="Tabele"/>
              <w:widowControl w:val="0"/>
              <w:jc w:val="center"/>
              <w:rPr>
                <w:b/>
                <w:sz w:val="20"/>
                <w:lang w:val="it-IT"/>
              </w:rPr>
            </w:pPr>
            <w:r w:rsidRPr="00BD61E9">
              <w:rPr>
                <w:b/>
                <w:sz w:val="20"/>
                <w:lang w:val="it-IT"/>
              </w:rPr>
              <w:t>Fusha e përdorimit të pronës</w:t>
            </w:r>
          </w:p>
        </w:tc>
        <w:tc>
          <w:tcPr>
            <w:tcW w:w="952" w:type="pct"/>
          </w:tcPr>
          <w:p w:rsidR="002942D0" w:rsidRPr="00BD61E9" w:rsidRDefault="002942D0" w:rsidP="00206F18">
            <w:pPr>
              <w:pStyle w:val="Tabele"/>
              <w:widowControl w:val="0"/>
              <w:jc w:val="center"/>
              <w:rPr>
                <w:b/>
                <w:sz w:val="20"/>
              </w:rPr>
            </w:pPr>
            <w:r w:rsidRPr="00BD61E9">
              <w:rPr>
                <w:b/>
                <w:sz w:val="20"/>
              </w:rPr>
              <w:t>Lloji i transferimit</w:t>
            </w:r>
          </w:p>
        </w:tc>
      </w:tr>
      <w:tr w:rsidR="002942D0" w:rsidRPr="00BD61E9" w:rsidTr="00206F18">
        <w:trPr>
          <w:jc w:val="center"/>
        </w:trPr>
        <w:tc>
          <w:tcPr>
            <w:tcW w:w="1666" w:type="pct"/>
          </w:tcPr>
          <w:p w:rsidR="002942D0" w:rsidRPr="00BD61E9" w:rsidRDefault="002942D0" w:rsidP="00206F18">
            <w:pPr>
              <w:pStyle w:val="Tabele"/>
              <w:widowControl w:val="0"/>
              <w:rPr>
                <w:sz w:val="20"/>
              </w:rPr>
            </w:pPr>
            <w:r w:rsidRPr="00BD61E9">
              <w:rPr>
                <w:sz w:val="20"/>
              </w:rPr>
              <w:t>1-5</w:t>
            </w:r>
          </w:p>
        </w:tc>
        <w:tc>
          <w:tcPr>
            <w:tcW w:w="2381" w:type="pct"/>
          </w:tcPr>
          <w:p w:rsidR="002942D0" w:rsidRPr="00BD61E9" w:rsidRDefault="002942D0" w:rsidP="00206F18">
            <w:pPr>
              <w:pStyle w:val="Tabele"/>
              <w:widowControl w:val="0"/>
              <w:jc w:val="both"/>
              <w:rPr>
                <w:sz w:val="20"/>
                <w:lang w:val="it-IT"/>
              </w:rPr>
            </w:pPr>
            <w:r w:rsidRPr="00BD61E9">
              <w:rPr>
                <w:sz w:val="20"/>
                <w:lang w:val="it-IT"/>
              </w:rPr>
              <w:t xml:space="preserve">Prona që përdoren për </w:t>
            </w:r>
          </w:p>
          <w:p w:rsidR="002942D0" w:rsidRPr="00BD61E9" w:rsidRDefault="002942D0" w:rsidP="00206F18">
            <w:pPr>
              <w:pStyle w:val="Tabele"/>
              <w:widowControl w:val="0"/>
              <w:jc w:val="both"/>
              <w:rPr>
                <w:sz w:val="20"/>
                <w:lang w:val="it-IT"/>
              </w:rPr>
            </w:pPr>
            <w:r w:rsidRPr="00BD61E9">
              <w:rPr>
                <w:sz w:val="20"/>
                <w:lang w:val="it-IT"/>
              </w:rPr>
              <w:t xml:space="preserve">realizimin e programeve </w:t>
            </w:r>
          </w:p>
          <w:p w:rsidR="002942D0" w:rsidRPr="00BD61E9" w:rsidRDefault="003F4484" w:rsidP="00206F18">
            <w:pPr>
              <w:pStyle w:val="Tabele"/>
              <w:widowControl w:val="0"/>
              <w:jc w:val="both"/>
              <w:rPr>
                <w:sz w:val="20"/>
              </w:rPr>
            </w:pPr>
            <w:r w:rsidRPr="00BD61E9">
              <w:rPr>
                <w:sz w:val="20"/>
              </w:rPr>
              <w:t>arsimore</w:t>
            </w:r>
          </w:p>
        </w:tc>
        <w:tc>
          <w:tcPr>
            <w:tcW w:w="952" w:type="pct"/>
          </w:tcPr>
          <w:p w:rsidR="002942D0" w:rsidRPr="00BD61E9" w:rsidRDefault="002942D0" w:rsidP="00206F18">
            <w:pPr>
              <w:pStyle w:val="Tabele"/>
              <w:widowControl w:val="0"/>
              <w:rPr>
                <w:sz w:val="20"/>
              </w:rPr>
            </w:pPr>
            <w:r w:rsidRPr="00BD61E9">
              <w:rPr>
                <w:sz w:val="20"/>
              </w:rPr>
              <w:t>Në pronësi</w:t>
            </w:r>
          </w:p>
        </w:tc>
      </w:tr>
      <w:tr w:rsidR="002942D0" w:rsidRPr="00BD61E9" w:rsidTr="00206F18">
        <w:trPr>
          <w:jc w:val="center"/>
        </w:trPr>
        <w:tc>
          <w:tcPr>
            <w:tcW w:w="1666" w:type="pct"/>
          </w:tcPr>
          <w:p w:rsidR="002942D0" w:rsidRPr="00BD61E9" w:rsidRDefault="002942D0" w:rsidP="00206F18">
            <w:pPr>
              <w:pStyle w:val="Tabele"/>
              <w:widowControl w:val="0"/>
              <w:rPr>
                <w:sz w:val="20"/>
              </w:rPr>
            </w:pPr>
            <w:r w:rsidRPr="00BD61E9">
              <w:rPr>
                <w:sz w:val="20"/>
              </w:rPr>
              <w:t>7-9</w:t>
            </w:r>
          </w:p>
        </w:tc>
        <w:tc>
          <w:tcPr>
            <w:tcW w:w="2381" w:type="pct"/>
          </w:tcPr>
          <w:p w:rsidR="002942D0" w:rsidRPr="00BD61E9" w:rsidRDefault="002942D0" w:rsidP="00206F18">
            <w:pPr>
              <w:pStyle w:val="Tabele"/>
              <w:widowControl w:val="0"/>
              <w:jc w:val="both"/>
              <w:rPr>
                <w:sz w:val="20"/>
              </w:rPr>
            </w:pPr>
            <w:r w:rsidRPr="00BD61E9">
              <w:rPr>
                <w:sz w:val="20"/>
              </w:rPr>
              <w:t>Prona që përdoren për realizimin e funksioneve në</w:t>
            </w:r>
            <w:r w:rsidR="007837D3" w:rsidRPr="00BD61E9">
              <w:rPr>
                <w:sz w:val="20"/>
              </w:rPr>
              <w:t xml:space="preserve"> </w:t>
            </w:r>
            <w:r w:rsidR="003F4484" w:rsidRPr="00BD61E9">
              <w:rPr>
                <w:sz w:val="20"/>
              </w:rPr>
              <w:t>shëndetin publik</w:t>
            </w:r>
          </w:p>
        </w:tc>
        <w:tc>
          <w:tcPr>
            <w:tcW w:w="952" w:type="pct"/>
          </w:tcPr>
          <w:p w:rsidR="002942D0" w:rsidRPr="00BD61E9" w:rsidRDefault="002942D0" w:rsidP="00206F18">
            <w:pPr>
              <w:pStyle w:val="Tabele"/>
              <w:widowControl w:val="0"/>
              <w:rPr>
                <w:sz w:val="20"/>
              </w:rPr>
            </w:pPr>
            <w:r w:rsidRPr="00BD61E9">
              <w:rPr>
                <w:sz w:val="20"/>
              </w:rPr>
              <w:t>Në pronësi</w:t>
            </w:r>
          </w:p>
        </w:tc>
      </w:tr>
      <w:tr w:rsidR="002942D0" w:rsidRPr="00BD61E9" w:rsidTr="00206F18">
        <w:trPr>
          <w:jc w:val="center"/>
        </w:trPr>
        <w:tc>
          <w:tcPr>
            <w:tcW w:w="1666" w:type="pct"/>
          </w:tcPr>
          <w:p w:rsidR="002942D0" w:rsidRPr="00BD61E9" w:rsidRDefault="002942D0" w:rsidP="00206F18">
            <w:pPr>
              <w:pStyle w:val="Tabele"/>
              <w:widowControl w:val="0"/>
              <w:rPr>
                <w:sz w:val="20"/>
              </w:rPr>
            </w:pPr>
            <w:r w:rsidRPr="00BD61E9">
              <w:rPr>
                <w:sz w:val="20"/>
              </w:rPr>
              <w:t>11-20</w:t>
            </w:r>
          </w:p>
        </w:tc>
        <w:tc>
          <w:tcPr>
            <w:tcW w:w="2381" w:type="pct"/>
          </w:tcPr>
          <w:p w:rsidR="002942D0" w:rsidRPr="00BD61E9" w:rsidRDefault="002942D0" w:rsidP="00206F18">
            <w:pPr>
              <w:pStyle w:val="Tabele"/>
              <w:widowControl w:val="0"/>
              <w:jc w:val="both"/>
              <w:rPr>
                <w:sz w:val="20"/>
              </w:rPr>
            </w:pPr>
            <w:r w:rsidRPr="00BD61E9">
              <w:rPr>
                <w:sz w:val="20"/>
              </w:rPr>
              <w:t>Varrezat publike</w:t>
            </w:r>
          </w:p>
        </w:tc>
        <w:tc>
          <w:tcPr>
            <w:tcW w:w="952" w:type="pct"/>
          </w:tcPr>
          <w:p w:rsidR="002942D0" w:rsidRPr="00BD61E9" w:rsidRDefault="002942D0" w:rsidP="00206F18">
            <w:pPr>
              <w:pStyle w:val="Tabele"/>
              <w:widowControl w:val="0"/>
              <w:rPr>
                <w:sz w:val="20"/>
              </w:rPr>
            </w:pPr>
            <w:r w:rsidRPr="00BD61E9">
              <w:rPr>
                <w:sz w:val="20"/>
              </w:rPr>
              <w:t>Në pronësi</w:t>
            </w:r>
          </w:p>
        </w:tc>
      </w:tr>
      <w:tr w:rsidR="002942D0" w:rsidRPr="00BD61E9" w:rsidTr="00206F18">
        <w:trPr>
          <w:jc w:val="center"/>
        </w:trPr>
        <w:tc>
          <w:tcPr>
            <w:tcW w:w="1666" w:type="pct"/>
          </w:tcPr>
          <w:p w:rsidR="002942D0" w:rsidRPr="00BD61E9" w:rsidRDefault="002942D0" w:rsidP="00206F18">
            <w:pPr>
              <w:pStyle w:val="Tabele"/>
              <w:widowControl w:val="0"/>
              <w:rPr>
                <w:sz w:val="20"/>
              </w:rPr>
            </w:pPr>
            <w:r w:rsidRPr="00BD61E9">
              <w:rPr>
                <w:sz w:val="20"/>
              </w:rPr>
              <w:t>653-657</w:t>
            </w:r>
          </w:p>
        </w:tc>
        <w:tc>
          <w:tcPr>
            <w:tcW w:w="2381" w:type="pct"/>
          </w:tcPr>
          <w:p w:rsidR="002942D0" w:rsidRPr="00BD61E9" w:rsidRDefault="00C130B9" w:rsidP="00206F18">
            <w:pPr>
              <w:pStyle w:val="Tabele"/>
              <w:widowControl w:val="0"/>
              <w:jc w:val="both"/>
              <w:rPr>
                <w:sz w:val="20"/>
              </w:rPr>
            </w:pPr>
            <w:r w:rsidRPr="00BD61E9">
              <w:rPr>
                <w:sz w:val="20"/>
              </w:rPr>
              <w:t>Infrastrukturë (s</w:t>
            </w:r>
            <w:r w:rsidR="002942D0" w:rsidRPr="00BD61E9">
              <w:rPr>
                <w:sz w:val="20"/>
              </w:rPr>
              <w:t>heshe, rrugë vendore, lulishte dhe</w:t>
            </w:r>
            <w:r w:rsidR="007837D3" w:rsidRPr="00BD61E9">
              <w:rPr>
                <w:sz w:val="20"/>
              </w:rPr>
              <w:t xml:space="preserve"> </w:t>
            </w:r>
            <w:r w:rsidR="003F4484" w:rsidRPr="00BD61E9">
              <w:rPr>
                <w:sz w:val="20"/>
              </w:rPr>
              <w:t>shërbime publike</w:t>
            </w:r>
            <w:r w:rsidR="002942D0" w:rsidRPr="00BD61E9">
              <w:rPr>
                <w:sz w:val="20"/>
              </w:rPr>
              <w:t>)</w:t>
            </w:r>
          </w:p>
        </w:tc>
        <w:tc>
          <w:tcPr>
            <w:tcW w:w="952" w:type="pct"/>
          </w:tcPr>
          <w:p w:rsidR="002942D0" w:rsidRPr="00BD61E9" w:rsidRDefault="002942D0" w:rsidP="00206F18">
            <w:pPr>
              <w:pStyle w:val="Tabele"/>
              <w:widowControl w:val="0"/>
              <w:rPr>
                <w:sz w:val="20"/>
              </w:rPr>
            </w:pPr>
            <w:r w:rsidRPr="00BD61E9">
              <w:rPr>
                <w:sz w:val="20"/>
              </w:rPr>
              <w:t>Në pronësi</w:t>
            </w:r>
          </w:p>
        </w:tc>
      </w:tr>
      <w:tr w:rsidR="002942D0" w:rsidRPr="00BD61E9" w:rsidTr="00206F18">
        <w:trPr>
          <w:jc w:val="center"/>
        </w:trPr>
        <w:tc>
          <w:tcPr>
            <w:tcW w:w="1666" w:type="pct"/>
          </w:tcPr>
          <w:p w:rsidR="002942D0" w:rsidRPr="00BD61E9" w:rsidRDefault="002942D0" w:rsidP="00206F18">
            <w:pPr>
              <w:pStyle w:val="Tabele"/>
              <w:widowControl w:val="0"/>
              <w:rPr>
                <w:sz w:val="20"/>
              </w:rPr>
            </w:pPr>
            <w:r w:rsidRPr="00BD61E9">
              <w:rPr>
                <w:sz w:val="20"/>
              </w:rPr>
              <w:t>23-26, 28-38</w:t>
            </w:r>
          </w:p>
        </w:tc>
        <w:tc>
          <w:tcPr>
            <w:tcW w:w="2381" w:type="pct"/>
          </w:tcPr>
          <w:p w:rsidR="002942D0" w:rsidRPr="00BD61E9" w:rsidRDefault="002942D0" w:rsidP="00206F18">
            <w:pPr>
              <w:pStyle w:val="Tabele"/>
              <w:widowControl w:val="0"/>
              <w:rPr>
                <w:sz w:val="20"/>
              </w:rPr>
            </w:pPr>
            <w:r w:rsidRPr="00BD61E9">
              <w:rPr>
                <w:sz w:val="20"/>
              </w:rPr>
              <w:t>Prona që përdoren për ushtrimin e funksioneve në</w:t>
            </w:r>
            <w:r w:rsidR="007837D3" w:rsidRPr="00BD61E9">
              <w:rPr>
                <w:sz w:val="20"/>
              </w:rPr>
              <w:t xml:space="preserve"> </w:t>
            </w:r>
            <w:r w:rsidRPr="00BD61E9">
              <w:rPr>
                <w:sz w:val="20"/>
              </w:rPr>
              <w:t>fushën e bujqësisë dhe të ushqimit</w:t>
            </w:r>
            <w:r w:rsidR="007837D3" w:rsidRPr="00BD61E9">
              <w:rPr>
                <w:sz w:val="20"/>
              </w:rPr>
              <w:t xml:space="preserve"> </w:t>
            </w:r>
            <w:r w:rsidR="003F4484" w:rsidRPr="00BD61E9">
              <w:rPr>
                <w:sz w:val="20"/>
              </w:rPr>
              <w:t>(toka produktive)</w:t>
            </w:r>
          </w:p>
        </w:tc>
        <w:tc>
          <w:tcPr>
            <w:tcW w:w="952" w:type="pct"/>
          </w:tcPr>
          <w:p w:rsidR="002942D0" w:rsidRPr="00BD61E9" w:rsidRDefault="002942D0" w:rsidP="00206F18">
            <w:pPr>
              <w:pStyle w:val="Tabele"/>
              <w:widowControl w:val="0"/>
              <w:rPr>
                <w:sz w:val="20"/>
              </w:rPr>
            </w:pPr>
            <w:r w:rsidRPr="00BD61E9">
              <w:rPr>
                <w:sz w:val="20"/>
              </w:rPr>
              <w:t>Në përdorim</w:t>
            </w:r>
          </w:p>
        </w:tc>
      </w:tr>
      <w:tr w:rsidR="002942D0" w:rsidRPr="00BD61E9" w:rsidTr="00206F18">
        <w:trPr>
          <w:jc w:val="center"/>
        </w:trPr>
        <w:tc>
          <w:tcPr>
            <w:tcW w:w="1666" w:type="pct"/>
          </w:tcPr>
          <w:p w:rsidR="002942D0" w:rsidRPr="00BD61E9" w:rsidRDefault="002942D0" w:rsidP="00206F18">
            <w:pPr>
              <w:pStyle w:val="Tabele"/>
              <w:widowControl w:val="0"/>
              <w:rPr>
                <w:sz w:val="20"/>
              </w:rPr>
            </w:pPr>
            <w:r w:rsidRPr="00BD61E9">
              <w:rPr>
                <w:sz w:val="20"/>
              </w:rPr>
              <w:t>27</w:t>
            </w:r>
          </w:p>
        </w:tc>
        <w:tc>
          <w:tcPr>
            <w:tcW w:w="2381" w:type="pct"/>
          </w:tcPr>
          <w:p w:rsidR="002942D0" w:rsidRPr="00BD61E9" w:rsidRDefault="002942D0" w:rsidP="00206F18">
            <w:pPr>
              <w:pStyle w:val="Tabele"/>
              <w:widowControl w:val="0"/>
              <w:rPr>
                <w:sz w:val="20"/>
              </w:rPr>
            </w:pPr>
            <w:r w:rsidRPr="00BD61E9">
              <w:rPr>
                <w:sz w:val="20"/>
              </w:rPr>
              <w:t>Prona që përdoren për ushtrimin e funksioneve në</w:t>
            </w:r>
            <w:r w:rsidR="007837D3" w:rsidRPr="00BD61E9">
              <w:rPr>
                <w:sz w:val="20"/>
              </w:rPr>
              <w:t xml:space="preserve"> </w:t>
            </w:r>
            <w:r w:rsidRPr="00BD61E9">
              <w:rPr>
                <w:sz w:val="20"/>
              </w:rPr>
              <w:t xml:space="preserve">fushën e bujqësisë dhe të ushqimit </w:t>
            </w:r>
            <w:r w:rsidR="007837D3" w:rsidRPr="00BD61E9">
              <w:rPr>
                <w:sz w:val="20"/>
              </w:rPr>
              <w:t xml:space="preserve"> </w:t>
            </w:r>
            <w:r w:rsidR="00C130B9" w:rsidRPr="00BD61E9">
              <w:rPr>
                <w:sz w:val="20"/>
              </w:rPr>
              <w:t>(kanale të treta dhe toka jo</w:t>
            </w:r>
            <w:r w:rsidRPr="00BD61E9">
              <w:rPr>
                <w:sz w:val="20"/>
              </w:rPr>
              <w:t>produktive</w:t>
            </w:r>
            <w:r w:rsidR="003F4484" w:rsidRPr="00BD61E9">
              <w:rPr>
                <w:sz w:val="20"/>
              </w:rPr>
              <w:t>)</w:t>
            </w:r>
          </w:p>
        </w:tc>
        <w:tc>
          <w:tcPr>
            <w:tcW w:w="952" w:type="pct"/>
          </w:tcPr>
          <w:p w:rsidR="002942D0" w:rsidRPr="00BD61E9" w:rsidRDefault="002942D0" w:rsidP="00206F18">
            <w:pPr>
              <w:pStyle w:val="Tabele"/>
              <w:widowControl w:val="0"/>
              <w:rPr>
                <w:sz w:val="20"/>
              </w:rPr>
            </w:pPr>
            <w:r w:rsidRPr="00BD61E9">
              <w:rPr>
                <w:sz w:val="20"/>
              </w:rPr>
              <w:t>Në pronësi</w:t>
            </w:r>
          </w:p>
        </w:tc>
      </w:tr>
      <w:tr w:rsidR="002942D0" w:rsidRPr="00BD61E9" w:rsidTr="00206F18">
        <w:trPr>
          <w:jc w:val="center"/>
        </w:trPr>
        <w:tc>
          <w:tcPr>
            <w:tcW w:w="1666" w:type="pct"/>
          </w:tcPr>
          <w:p w:rsidR="002942D0" w:rsidRPr="00BD61E9" w:rsidRDefault="002942D0" w:rsidP="00206F18">
            <w:pPr>
              <w:pStyle w:val="Tabele"/>
              <w:widowControl w:val="0"/>
              <w:rPr>
                <w:sz w:val="20"/>
              </w:rPr>
            </w:pPr>
            <w:r w:rsidRPr="00BD61E9">
              <w:rPr>
                <w:sz w:val="20"/>
              </w:rPr>
              <w:t>663, 664</w:t>
            </w:r>
          </w:p>
        </w:tc>
        <w:tc>
          <w:tcPr>
            <w:tcW w:w="2381" w:type="pct"/>
          </w:tcPr>
          <w:p w:rsidR="002942D0" w:rsidRPr="00BD61E9" w:rsidRDefault="002942D0" w:rsidP="00206F18">
            <w:pPr>
              <w:pStyle w:val="Tabele"/>
              <w:widowControl w:val="0"/>
              <w:rPr>
                <w:sz w:val="20"/>
                <w:lang w:val="it-IT"/>
              </w:rPr>
            </w:pPr>
            <w:r w:rsidRPr="00BD61E9">
              <w:rPr>
                <w:sz w:val="20"/>
                <w:lang w:val="it-IT"/>
              </w:rPr>
              <w:t>Pr</w:t>
            </w:r>
            <w:r w:rsidR="007837D3" w:rsidRPr="00BD61E9">
              <w:rPr>
                <w:sz w:val="20"/>
                <w:lang w:val="it-IT"/>
              </w:rPr>
              <w:t xml:space="preserve">ona që përdoren për ushtrimin e </w:t>
            </w:r>
            <w:r w:rsidRPr="00BD61E9">
              <w:rPr>
                <w:sz w:val="20"/>
                <w:lang w:val="it-IT"/>
              </w:rPr>
              <w:t>funksioneve në</w:t>
            </w:r>
            <w:r w:rsidR="007837D3" w:rsidRPr="00BD61E9">
              <w:rPr>
                <w:sz w:val="20"/>
                <w:lang w:val="it-IT"/>
              </w:rPr>
              <w:t xml:space="preserve"> </w:t>
            </w:r>
            <w:r w:rsidR="003F4484" w:rsidRPr="00BD61E9">
              <w:rPr>
                <w:sz w:val="20"/>
                <w:lang w:val="it-IT"/>
              </w:rPr>
              <w:t>fushën e kanalizimeve</w:t>
            </w:r>
          </w:p>
        </w:tc>
        <w:tc>
          <w:tcPr>
            <w:tcW w:w="952" w:type="pct"/>
          </w:tcPr>
          <w:p w:rsidR="002942D0" w:rsidRPr="00BD61E9" w:rsidRDefault="002942D0" w:rsidP="00206F18">
            <w:pPr>
              <w:pStyle w:val="Tabele"/>
              <w:widowControl w:val="0"/>
              <w:rPr>
                <w:sz w:val="20"/>
              </w:rPr>
            </w:pPr>
            <w:r w:rsidRPr="00BD61E9">
              <w:rPr>
                <w:sz w:val="20"/>
              </w:rPr>
              <w:t>Në pronësi</w:t>
            </w:r>
          </w:p>
        </w:tc>
      </w:tr>
    </w:tbl>
    <w:p w:rsidR="003F4484" w:rsidRDefault="003F4484" w:rsidP="00465D7F">
      <w:pPr>
        <w:pStyle w:val="Akti"/>
        <w:keepNext w:val="0"/>
      </w:pPr>
    </w:p>
    <w:p w:rsidR="00D81804" w:rsidRPr="009D701A" w:rsidRDefault="00D81804" w:rsidP="00465D7F">
      <w:pPr>
        <w:pStyle w:val="Akti"/>
        <w:keepNext w:val="0"/>
      </w:pPr>
    </w:p>
    <w:p w:rsidR="002942D0" w:rsidRPr="009D701A" w:rsidRDefault="002942D0" w:rsidP="00465D7F">
      <w:pPr>
        <w:pStyle w:val="Akti"/>
        <w:keepNext w:val="0"/>
      </w:pPr>
      <w:r w:rsidRPr="009D701A">
        <w:t>VENDIM</w:t>
      </w:r>
    </w:p>
    <w:p w:rsidR="002942D0" w:rsidRPr="009D701A" w:rsidRDefault="002942D0" w:rsidP="00465D7F">
      <w:pPr>
        <w:pStyle w:val="NumriData"/>
        <w:keepNext w:val="0"/>
        <w:rPr>
          <w:szCs w:val="22"/>
        </w:rPr>
      </w:pPr>
      <w:r w:rsidRPr="009D701A">
        <w:rPr>
          <w:szCs w:val="22"/>
        </w:rPr>
        <w:t>Nr.1086, datë 23.7.2008</w:t>
      </w:r>
    </w:p>
    <w:p w:rsidR="002942D0" w:rsidRPr="00C40FF0" w:rsidRDefault="002942D0" w:rsidP="00465D7F">
      <w:pPr>
        <w:pStyle w:val="Paragrafi"/>
        <w:rPr>
          <w:sz w:val="14"/>
          <w:szCs w:val="22"/>
        </w:rPr>
      </w:pPr>
    </w:p>
    <w:p w:rsidR="002942D0" w:rsidRPr="009D701A" w:rsidRDefault="002942D0" w:rsidP="00465D7F">
      <w:pPr>
        <w:pStyle w:val="Titulli"/>
        <w:keepNext w:val="0"/>
      </w:pPr>
      <w:r w:rsidRPr="009D701A">
        <w:t>PËR MIRATIMIN E LISTËS PARAPRAKE TË PRONAVE TË PALUAJTS</w:t>
      </w:r>
      <w:smartTag w:uri="urn:schemas-microsoft-com:office:smarttags" w:element="stockticker">
        <w:r w:rsidRPr="009D701A">
          <w:t>HME</w:t>
        </w:r>
      </w:smartTag>
      <w:r w:rsidRPr="009D701A">
        <w:t xml:space="preserve"> PUBLIKE, SH</w:t>
      </w:r>
      <w:r w:rsidR="007837D3">
        <w:t>TETËRORE, QË TRANSFEROHEN</w:t>
      </w:r>
      <w:r w:rsidR="00C130B9" w:rsidRPr="009D701A">
        <w:t xml:space="preserve"> NË Pr</w:t>
      </w:r>
      <w:r w:rsidRPr="009D701A">
        <w:t xml:space="preserve">ONËSI </w:t>
      </w:r>
      <w:r w:rsidR="007837D3">
        <w:t>OSE NË PËRDORIM</w:t>
      </w:r>
      <w:r w:rsidRPr="009D701A">
        <w:t xml:space="preserve"> TË B</w:t>
      </w:r>
      <w:r w:rsidR="00C130B9" w:rsidRPr="009D701A">
        <w:t>a</w:t>
      </w:r>
      <w:r w:rsidR="007837D3">
        <w:t>SHKISË CËRRIK</w:t>
      </w:r>
      <w:r w:rsidRPr="009D701A">
        <w:t xml:space="preserve"> TË QARKUT TË ELBASANIT</w:t>
      </w:r>
    </w:p>
    <w:p w:rsidR="002942D0" w:rsidRPr="00C40FF0" w:rsidRDefault="002942D0" w:rsidP="00465D7F">
      <w:pPr>
        <w:pStyle w:val="Paragrafi"/>
        <w:rPr>
          <w:sz w:val="14"/>
          <w:szCs w:val="22"/>
        </w:rPr>
      </w:pPr>
    </w:p>
    <w:p w:rsidR="002942D0" w:rsidRPr="009D701A" w:rsidRDefault="002942D0" w:rsidP="00465D7F">
      <w:pPr>
        <w:pStyle w:val="Paragrafi"/>
        <w:rPr>
          <w:szCs w:val="22"/>
        </w:rPr>
      </w:pPr>
      <w:r w:rsidRPr="009D701A">
        <w:rPr>
          <w:szCs w:val="22"/>
        </w:rPr>
        <w:t>Në mbështe</w:t>
      </w:r>
      <w:r w:rsidR="00C130B9" w:rsidRPr="009D701A">
        <w:rPr>
          <w:szCs w:val="22"/>
        </w:rPr>
        <w:t>tje të nenit 100 të Kushtetutës dhe</w:t>
      </w:r>
      <w:r w:rsidRPr="009D701A">
        <w:rPr>
          <w:szCs w:val="22"/>
        </w:rPr>
        <w:t xml:space="preserve"> të neneve 2, 3 e 17 të ligjit nr.8744, datë 22.2.2001 “Për transferimin e pronave të paluajtshme publike të shtetit në njësitë e qeverisjes vendore”, të ndryshuar, me propozimin e Ministrit të Brendshëm, Këshilli i Ministrave</w:t>
      </w:r>
    </w:p>
    <w:p w:rsidR="002942D0" w:rsidRPr="00C40FF0" w:rsidRDefault="002942D0" w:rsidP="00465D7F">
      <w:pPr>
        <w:pStyle w:val="Paragrafi"/>
        <w:rPr>
          <w:sz w:val="14"/>
          <w:szCs w:val="22"/>
        </w:rPr>
      </w:pPr>
    </w:p>
    <w:p w:rsidR="002942D0" w:rsidRPr="009D701A" w:rsidRDefault="002942D0" w:rsidP="00465D7F">
      <w:pPr>
        <w:pStyle w:val="VENDOSI"/>
        <w:keepNext w:val="0"/>
      </w:pPr>
      <w:r w:rsidRPr="009D701A">
        <w:t>VENDOSI:</w:t>
      </w:r>
    </w:p>
    <w:p w:rsidR="002942D0" w:rsidRPr="00C40FF0" w:rsidRDefault="002942D0" w:rsidP="00465D7F">
      <w:pPr>
        <w:pStyle w:val="Paragrafi"/>
        <w:rPr>
          <w:sz w:val="14"/>
          <w:szCs w:val="22"/>
        </w:rPr>
      </w:pPr>
    </w:p>
    <w:p w:rsidR="002942D0" w:rsidRPr="009D701A" w:rsidRDefault="002942D0" w:rsidP="00465D7F">
      <w:pPr>
        <w:pStyle w:val="Paragrafi"/>
        <w:rPr>
          <w:szCs w:val="22"/>
        </w:rPr>
      </w:pPr>
      <w:r w:rsidRPr="009D701A">
        <w:rPr>
          <w:szCs w:val="22"/>
        </w:rPr>
        <w:t>1. Miratimin e listës paraprake t</w:t>
      </w:r>
      <w:r w:rsidR="00C130B9" w:rsidRPr="009D701A">
        <w:rPr>
          <w:szCs w:val="22"/>
        </w:rPr>
        <w:t>ë pronave të paluajshme publike</w:t>
      </w:r>
      <w:r w:rsidRPr="009D701A">
        <w:rPr>
          <w:szCs w:val="22"/>
        </w:rPr>
        <w:t xml:space="preserve"> shtetërore, që transfero</w:t>
      </w:r>
      <w:r w:rsidR="00465D7F">
        <w:rPr>
          <w:szCs w:val="22"/>
        </w:rPr>
        <w:t>hen në pronësi ose në përdorim të bashkisë Cërrik</w:t>
      </w:r>
      <w:r w:rsidRPr="009D701A">
        <w:rPr>
          <w:szCs w:val="22"/>
        </w:rPr>
        <w:t xml:space="preserve"> të qarkut të Elbasanit, sipas lidhjes </w:t>
      </w:r>
      <w:r w:rsidR="00C130B9" w:rsidRPr="009D701A">
        <w:rPr>
          <w:szCs w:val="22"/>
        </w:rPr>
        <w:t>nr.</w:t>
      </w:r>
      <w:r w:rsidRPr="009D701A">
        <w:rPr>
          <w:szCs w:val="22"/>
        </w:rPr>
        <w:t>1, që i bashkëlidhet këtij vendimi.</w:t>
      </w:r>
    </w:p>
    <w:p w:rsidR="002942D0" w:rsidRPr="009D701A" w:rsidRDefault="002942D0" w:rsidP="00465D7F">
      <w:pPr>
        <w:pStyle w:val="Paragrafi"/>
        <w:rPr>
          <w:szCs w:val="22"/>
        </w:rPr>
      </w:pPr>
      <w:r w:rsidRPr="009D701A">
        <w:rPr>
          <w:szCs w:val="22"/>
        </w:rPr>
        <w:t xml:space="preserve">Lista paraprake, sipas kërkesave të këshillit të kësaj </w:t>
      </w:r>
      <w:r w:rsidR="00C130B9" w:rsidRPr="009D701A">
        <w:rPr>
          <w:szCs w:val="22"/>
        </w:rPr>
        <w:t>bashkie</w:t>
      </w:r>
      <w:r w:rsidRPr="009D701A">
        <w:rPr>
          <w:szCs w:val="22"/>
        </w:rPr>
        <w:t>, është pjesë e listës së inventarit të pronave të paluajtshme publike, shtetëror</w:t>
      </w:r>
      <w:r w:rsidR="00465D7F">
        <w:rPr>
          <w:szCs w:val="22"/>
        </w:rPr>
        <w:t>e, që janë brenda juridiksionit</w:t>
      </w:r>
      <w:r w:rsidRPr="009D701A">
        <w:rPr>
          <w:szCs w:val="22"/>
        </w:rPr>
        <w:t xml:space="preserve"> territorial dhe administrativ të bashkisë Cërrik, të qarkut të Elbasanit, miratuar me vendimin nr.179, datë </w:t>
      </w:r>
      <w:r w:rsidR="00C130B9" w:rsidRPr="009D701A">
        <w:rPr>
          <w:szCs w:val="22"/>
        </w:rPr>
        <w:t>31.3.2005 të Këshillit të Ministrave</w:t>
      </w:r>
      <w:r w:rsidRPr="009D701A">
        <w:rPr>
          <w:szCs w:val="22"/>
        </w:rPr>
        <w:t xml:space="preserve"> “Për miratimin e listës së inventarit të pronave të paluajtshme shtetërore në b</w:t>
      </w:r>
      <w:r w:rsidR="00C130B9" w:rsidRPr="009D701A">
        <w:rPr>
          <w:szCs w:val="22"/>
        </w:rPr>
        <w:t>ashkinë Cërrik, të qarkut të Elbasanit</w:t>
      </w:r>
      <w:r w:rsidRPr="009D701A">
        <w:rPr>
          <w:szCs w:val="22"/>
        </w:rPr>
        <w:t>”.</w:t>
      </w:r>
    </w:p>
    <w:p w:rsidR="002942D0" w:rsidRPr="00254E88" w:rsidRDefault="002942D0" w:rsidP="00465D7F">
      <w:pPr>
        <w:pStyle w:val="Paragrafi"/>
        <w:rPr>
          <w:szCs w:val="22"/>
          <w:lang w:val="it-IT"/>
        </w:rPr>
      </w:pPr>
      <w:r w:rsidRPr="00254E88">
        <w:rPr>
          <w:szCs w:val="22"/>
          <w:lang w:val="it-IT"/>
        </w:rPr>
        <w:t>2. Ngarkohen Ministria e Brendshme dhe bashkia Cërrik për zbatimin e këtij vendimi.</w:t>
      </w:r>
    </w:p>
    <w:p w:rsidR="00BD61E9" w:rsidRDefault="00BD61E9" w:rsidP="00465D7F">
      <w:pPr>
        <w:pStyle w:val="Paragrafi"/>
        <w:rPr>
          <w:szCs w:val="22"/>
          <w:lang w:val="it-IT"/>
        </w:rPr>
      </w:pPr>
    </w:p>
    <w:p w:rsidR="002942D0" w:rsidRPr="00254E88" w:rsidRDefault="002942D0" w:rsidP="00465D7F">
      <w:pPr>
        <w:pStyle w:val="Paragrafi"/>
        <w:rPr>
          <w:szCs w:val="22"/>
          <w:lang w:val="it-IT"/>
        </w:rPr>
      </w:pPr>
      <w:r w:rsidRPr="00254E88">
        <w:rPr>
          <w:szCs w:val="22"/>
          <w:lang w:val="it-IT"/>
        </w:rPr>
        <w:t>Ky vendim hyn në fuqi pas botimit në Fletoren Zyrtare.</w:t>
      </w:r>
    </w:p>
    <w:p w:rsidR="002942D0" w:rsidRPr="00254E88" w:rsidRDefault="002942D0" w:rsidP="00465D7F">
      <w:pPr>
        <w:pStyle w:val="Autoriteti"/>
        <w:keepNext w:val="0"/>
        <w:rPr>
          <w:lang w:val="it-IT"/>
        </w:rPr>
      </w:pPr>
      <w:r w:rsidRPr="00254E88">
        <w:rPr>
          <w:lang w:val="it-IT"/>
        </w:rPr>
        <w:t xml:space="preserve">KRYEMINISTRI </w:t>
      </w:r>
    </w:p>
    <w:p w:rsidR="002942D0" w:rsidRDefault="002942D0" w:rsidP="00465D7F">
      <w:pPr>
        <w:pStyle w:val="AutoritetiEmer"/>
        <w:rPr>
          <w:lang w:val="it-IT"/>
        </w:rPr>
      </w:pPr>
      <w:r w:rsidRPr="00254E88">
        <w:rPr>
          <w:lang w:val="it-IT"/>
        </w:rPr>
        <w:t>Sali Berisha</w:t>
      </w:r>
    </w:p>
    <w:p w:rsidR="00C2307E" w:rsidRPr="00C2307E" w:rsidRDefault="00C2307E" w:rsidP="00C2307E">
      <w:pPr>
        <w:rPr>
          <w:lang w:val="it-IT"/>
        </w:rPr>
      </w:pPr>
    </w:p>
    <w:p w:rsidR="002942D0" w:rsidRPr="00254E88" w:rsidRDefault="00C130B9" w:rsidP="00465D7F">
      <w:pPr>
        <w:pStyle w:val="Paragrafi"/>
        <w:rPr>
          <w:szCs w:val="22"/>
          <w:lang w:val="it-IT"/>
        </w:rPr>
      </w:pPr>
      <w:r w:rsidRPr="00254E88">
        <w:rPr>
          <w:szCs w:val="22"/>
          <w:lang w:val="it-IT"/>
        </w:rPr>
        <w:t>Bashkia</w:t>
      </w:r>
      <w:r w:rsidR="002942D0" w:rsidRPr="00254E88">
        <w:rPr>
          <w:szCs w:val="22"/>
          <w:lang w:val="it-IT"/>
        </w:rPr>
        <w:t xml:space="preserve"> Cërrik                                                                              </w:t>
      </w:r>
      <w:r w:rsidR="000B7397" w:rsidRPr="00254E88">
        <w:rPr>
          <w:szCs w:val="22"/>
          <w:lang w:val="it-IT"/>
        </w:rPr>
        <w:tab/>
      </w:r>
      <w:r w:rsidR="000B7397" w:rsidRPr="00254E88">
        <w:rPr>
          <w:szCs w:val="22"/>
          <w:lang w:val="it-IT"/>
        </w:rPr>
        <w:tab/>
      </w:r>
      <w:r w:rsidR="002942D0" w:rsidRPr="00254E88">
        <w:rPr>
          <w:szCs w:val="22"/>
          <w:lang w:val="it-IT"/>
        </w:rPr>
        <w:t>Lidhja nr.1</w:t>
      </w:r>
    </w:p>
    <w:p w:rsidR="002942D0" w:rsidRPr="00254E88" w:rsidRDefault="002942D0" w:rsidP="00465D7F">
      <w:pPr>
        <w:pStyle w:val="Paragrafi"/>
        <w:rPr>
          <w:szCs w:val="22"/>
          <w:lang w:val="it-IT"/>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4354"/>
        <w:gridCol w:w="1726"/>
      </w:tblGrid>
      <w:tr w:rsidR="002942D0" w:rsidRPr="00206F18" w:rsidTr="00206F18">
        <w:tc>
          <w:tcPr>
            <w:tcW w:w="3443" w:type="dxa"/>
          </w:tcPr>
          <w:p w:rsidR="002942D0" w:rsidRPr="00206F18" w:rsidRDefault="002942D0" w:rsidP="00206F18">
            <w:pPr>
              <w:widowControl w:val="0"/>
              <w:jc w:val="center"/>
              <w:rPr>
                <w:rFonts w:ascii="CG Times" w:hAnsi="CG Times"/>
                <w:b/>
                <w:sz w:val="22"/>
                <w:szCs w:val="22"/>
              </w:rPr>
            </w:pPr>
            <w:r w:rsidRPr="00206F18">
              <w:rPr>
                <w:rFonts w:ascii="CG Times" w:hAnsi="CG Times"/>
                <w:b/>
                <w:sz w:val="22"/>
                <w:szCs w:val="22"/>
              </w:rPr>
              <w:t>Numrat rendorë të pronave</w:t>
            </w:r>
          </w:p>
          <w:p w:rsidR="002942D0" w:rsidRPr="00206F18" w:rsidRDefault="002942D0" w:rsidP="00206F18">
            <w:pPr>
              <w:widowControl w:val="0"/>
              <w:jc w:val="center"/>
              <w:rPr>
                <w:rFonts w:ascii="CG Times" w:hAnsi="CG Times"/>
                <w:sz w:val="22"/>
                <w:szCs w:val="22"/>
              </w:rPr>
            </w:pPr>
            <w:r w:rsidRPr="00206F18">
              <w:rPr>
                <w:rFonts w:ascii="CG Times" w:hAnsi="CG Times"/>
                <w:b/>
                <w:sz w:val="22"/>
                <w:szCs w:val="22"/>
              </w:rPr>
              <w:t>në listën e inventarit</w:t>
            </w:r>
          </w:p>
        </w:tc>
        <w:tc>
          <w:tcPr>
            <w:tcW w:w="4354" w:type="dxa"/>
          </w:tcPr>
          <w:p w:rsidR="002942D0" w:rsidRPr="00206F18" w:rsidRDefault="002942D0" w:rsidP="00206F18">
            <w:pPr>
              <w:widowControl w:val="0"/>
              <w:jc w:val="center"/>
              <w:rPr>
                <w:rFonts w:ascii="CG Times" w:hAnsi="CG Times"/>
                <w:b/>
                <w:sz w:val="22"/>
                <w:szCs w:val="22"/>
              </w:rPr>
            </w:pPr>
            <w:r w:rsidRPr="00206F18">
              <w:rPr>
                <w:rFonts w:ascii="CG Times" w:hAnsi="CG Times"/>
                <w:b/>
                <w:sz w:val="22"/>
                <w:szCs w:val="22"/>
              </w:rPr>
              <w:t>Fusha e përdorimit të pronës</w:t>
            </w:r>
          </w:p>
        </w:tc>
        <w:tc>
          <w:tcPr>
            <w:tcW w:w="1726" w:type="dxa"/>
          </w:tcPr>
          <w:p w:rsidR="002942D0" w:rsidRPr="00206F18" w:rsidRDefault="002942D0" w:rsidP="00206F18">
            <w:pPr>
              <w:widowControl w:val="0"/>
              <w:jc w:val="center"/>
              <w:rPr>
                <w:rFonts w:ascii="CG Times" w:hAnsi="CG Times"/>
                <w:b/>
                <w:sz w:val="22"/>
                <w:szCs w:val="22"/>
              </w:rPr>
            </w:pPr>
            <w:r w:rsidRPr="00206F18">
              <w:rPr>
                <w:rFonts w:ascii="CG Times" w:hAnsi="CG Times"/>
                <w:b/>
                <w:sz w:val="22"/>
                <w:szCs w:val="22"/>
              </w:rPr>
              <w:t>Lloji i transferimit</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1176-1200</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 xml:space="preserve">Prona që përdoren për realizimin e programeve </w:t>
            </w:r>
            <w:r w:rsidR="004C5F5D" w:rsidRPr="00206F18">
              <w:rPr>
                <w:rFonts w:ascii="CG Times" w:hAnsi="CG Times"/>
                <w:sz w:val="22"/>
                <w:szCs w:val="22"/>
              </w:rPr>
              <w:t>arsimore</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1205-1208</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Prona që përdoren për realizimin e funksioneve në</w:t>
            </w:r>
            <w:r w:rsidR="00465D7F" w:rsidRPr="00206F18">
              <w:rPr>
                <w:rFonts w:ascii="CG Times" w:hAnsi="CG Times"/>
                <w:sz w:val="22"/>
                <w:szCs w:val="22"/>
              </w:rPr>
              <w:t xml:space="preserve"> </w:t>
            </w:r>
            <w:r w:rsidR="004C5F5D" w:rsidRPr="00206F18">
              <w:rPr>
                <w:rFonts w:ascii="CG Times" w:hAnsi="CG Times"/>
                <w:sz w:val="22"/>
                <w:szCs w:val="22"/>
              </w:rPr>
              <w:t>shëndetin publik</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1167-1173</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Prona që përdoren për realizimin e veprimtarive</w:t>
            </w:r>
            <w:r w:rsidR="00465D7F" w:rsidRPr="00206F18">
              <w:rPr>
                <w:rFonts w:ascii="CG Times" w:hAnsi="CG Times"/>
                <w:sz w:val="22"/>
                <w:szCs w:val="22"/>
              </w:rPr>
              <w:t xml:space="preserve"> </w:t>
            </w:r>
            <w:r w:rsidR="004C5F5D" w:rsidRPr="00206F18">
              <w:rPr>
                <w:rFonts w:ascii="CG Times" w:hAnsi="CG Times"/>
                <w:sz w:val="22"/>
                <w:szCs w:val="22"/>
              </w:rPr>
              <w:t>social-kulturore e sportive</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1072, 1073</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Prona që përdoren për ushtrimin e funksione</w:t>
            </w:r>
            <w:r w:rsidR="004C5F5D" w:rsidRPr="00206F18">
              <w:rPr>
                <w:rFonts w:ascii="CG Times" w:hAnsi="CG Times"/>
                <w:sz w:val="22"/>
                <w:szCs w:val="22"/>
              </w:rPr>
              <w:t>ve në fushën e shërbimit social</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1-170,172,179-181,184,186,187,188,190,191,194,</w:t>
            </w:r>
          </w:p>
          <w:p w:rsidR="002942D0" w:rsidRPr="00206F18" w:rsidRDefault="002942D0" w:rsidP="00206F18">
            <w:pPr>
              <w:widowControl w:val="0"/>
              <w:rPr>
                <w:rFonts w:ascii="CG Times" w:hAnsi="CG Times"/>
                <w:sz w:val="22"/>
                <w:szCs w:val="22"/>
              </w:rPr>
            </w:pPr>
            <w:r w:rsidRPr="00206F18">
              <w:rPr>
                <w:rFonts w:ascii="CG Times" w:hAnsi="CG Times"/>
                <w:sz w:val="22"/>
                <w:szCs w:val="22"/>
              </w:rPr>
              <w:t>195-197,200,203-209,211,212,214,216,218-227,229-241,243,244,246,248,251-307,309-538,542,543,546,548,551,552,555-574,576,580-698,700-735,738,743,744,746-786,787-1044</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Troje të lira dhe hapësira</w:t>
            </w:r>
            <w:r w:rsidR="00465D7F" w:rsidRPr="00206F18">
              <w:rPr>
                <w:rFonts w:ascii="CG Times" w:hAnsi="CG Times"/>
                <w:sz w:val="22"/>
                <w:szCs w:val="22"/>
              </w:rPr>
              <w:t xml:space="preserve"> </w:t>
            </w:r>
            <w:r w:rsidRPr="00206F18">
              <w:rPr>
                <w:rFonts w:ascii="CG Times" w:hAnsi="CG Times"/>
                <w:sz w:val="22"/>
                <w:szCs w:val="22"/>
              </w:rPr>
              <w:t>publike të pa zëna ndërmjet ndërtesave ose objekteve</w:t>
            </w:r>
          </w:p>
          <w:p w:rsidR="002942D0" w:rsidRPr="00206F18" w:rsidRDefault="001E26F9" w:rsidP="00206F18">
            <w:pPr>
              <w:widowControl w:val="0"/>
              <w:rPr>
                <w:rFonts w:ascii="CG Times" w:hAnsi="CG Times"/>
                <w:sz w:val="22"/>
                <w:szCs w:val="22"/>
              </w:rPr>
            </w:pPr>
            <w:r w:rsidRPr="00206F18">
              <w:rPr>
                <w:rFonts w:ascii="CG Times" w:hAnsi="CG Times"/>
                <w:sz w:val="22"/>
                <w:szCs w:val="22"/>
              </w:rPr>
              <w:t>të çdo lloji</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përdorim</w:t>
            </w:r>
          </w:p>
        </w:tc>
      </w:tr>
      <w:tr w:rsidR="002942D0" w:rsidRPr="00206F18" w:rsidTr="00206F18">
        <w:tc>
          <w:tcPr>
            <w:tcW w:w="3443" w:type="dxa"/>
          </w:tcPr>
          <w:p w:rsidR="002942D0" w:rsidRPr="00206F18" w:rsidRDefault="001E26F9" w:rsidP="00206F18">
            <w:pPr>
              <w:widowControl w:val="0"/>
              <w:rPr>
                <w:rFonts w:ascii="CG Times" w:hAnsi="CG Times"/>
                <w:sz w:val="22"/>
                <w:szCs w:val="22"/>
              </w:rPr>
            </w:pPr>
            <w:r w:rsidRPr="00206F18">
              <w:rPr>
                <w:rFonts w:ascii="CG Times" w:hAnsi="CG Times"/>
                <w:sz w:val="22"/>
                <w:szCs w:val="22"/>
              </w:rPr>
              <w:t>1071,1074</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Varreza publike</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1E26F9" w:rsidP="00206F18">
            <w:pPr>
              <w:widowControl w:val="0"/>
              <w:rPr>
                <w:rFonts w:ascii="CG Times" w:hAnsi="CG Times"/>
                <w:sz w:val="22"/>
                <w:szCs w:val="22"/>
              </w:rPr>
            </w:pPr>
            <w:r w:rsidRPr="00206F18">
              <w:rPr>
                <w:rFonts w:ascii="CG Times" w:hAnsi="CG Times"/>
                <w:sz w:val="22"/>
                <w:szCs w:val="22"/>
              </w:rPr>
              <w:t>1070,1406-1667</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Infrastrukturë (</w:t>
            </w:r>
            <w:r w:rsidR="004C5F5D" w:rsidRPr="00206F18">
              <w:rPr>
                <w:rFonts w:ascii="CG Times" w:hAnsi="CG Times"/>
                <w:sz w:val="22"/>
                <w:szCs w:val="22"/>
              </w:rPr>
              <w:t>s</w:t>
            </w:r>
            <w:r w:rsidRPr="00206F18">
              <w:rPr>
                <w:rFonts w:ascii="CG Times" w:hAnsi="CG Times"/>
                <w:sz w:val="22"/>
                <w:szCs w:val="22"/>
              </w:rPr>
              <w:t>heshe, rrugë vendore, lulishte dhe</w:t>
            </w:r>
            <w:r w:rsidR="00465D7F" w:rsidRPr="00206F18">
              <w:rPr>
                <w:rFonts w:ascii="CG Times" w:hAnsi="CG Times"/>
                <w:sz w:val="22"/>
                <w:szCs w:val="22"/>
              </w:rPr>
              <w:t xml:space="preserve"> </w:t>
            </w:r>
            <w:r w:rsidR="004C5F5D" w:rsidRPr="00206F18">
              <w:rPr>
                <w:rFonts w:ascii="CG Times" w:hAnsi="CG Times"/>
                <w:sz w:val="22"/>
                <w:szCs w:val="22"/>
              </w:rPr>
              <w:t>shërbime publike</w:t>
            </w:r>
            <w:r w:rsidRPr="00206F18">
              <w:rPr>
                <w:rFonts w:ascii="CG Times" w:hAnsi="CG Times"/>
                <w:sz w:val="22"/>
                <w:szCs w:val="22"/>
              </w:rPr>
              <w:t>)</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1068,1069,1161,1163-1165</w:t>
            </w:r>
          </w:p>
          <w:p w:rsidR="002942D0" w:rsidRPr="00206F18" w:rsidRDefault="002942D0" w:rsidP="00206F18">
            <w:pPr>
              <w:widowControl w:val="0"/>
              <w:rPr>
                <w:rFonts w:ascii="CG Times" w:hAnsi="CG Times"/>
                <w:sz w:val="22"/>
                <w:szCs w:val="22"/>
              </w:rPr>
            </w:pPr>
            <w:r w:rsidRPr="00206F18">
              <w:rPr>
                <w:rFonts w:ascii="CG Times" w:hAnsi="CG Times"/>
                <w:sz w:val="22"/>
                <w:szCs w:val="22"/>
              </w:rPr>
              <w:t>1224,1225</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Prona që përdoren për ushtrimin e funksioneve në</w:t>
            </w:r>
            <w:r w:rsidR="00465D7F" w:rsidRPr="00206F18">
              <w:rPr>
                <w:rFonts w:ascii="CG Times" w:hAnsi="CG Times"/>
                <w:sz w:val="22"/>
                <w:szCs w:val="22"/>
              </w:rPr>
              <w:t xml:space="preserve"> </w:t>
            </w:r>
            <w:r w:rsidR="004C5F5D" w:rsidRPr="00206F18">
              <w:rPr>
                <w:rFonts w:ascii="CG Times" w:hAnsi="CG Times"/>
                <w:sz w:val="22"/>
                <w:szCs w:val="22"/>
              </w:rPr>
              <w:t>fushën e zhvillimit ekonomik</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1404-1720</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Prona që përdoren për ushtrimin e funksioneve në</w:t>
            </w:r>
            <w:r w:rsidR="00465D7F" w:rsidRPr="00206F18">
              <w:rPr>
                <w:rFonts w:ascii="CG Times" w:hAnsi="CG Times"/>
                <w:sz w:val="22"/>
                <w:szCs w:val="22"/>
              </w:rPr>
              <w:t xml:space="preserve"> </w:t>
            </w:r>
            <w:r w:rsidRPr="00206F18">
              <w:rPr>
                <w:rFonts w:ascii="CG Times" w:hAnsi="CG Times"/>
                <w:sz w:val="22"/>
                <w:szCs w:val="22"/>
              </w:rPr>
              <w:t>fushën e bujqësisë dhe të ushqimit</w:t>
            </w:r>
          </w:p>
          <w:p w:rsidR="002942D0" w:rsidRPr="00206F18" w:rsidRDefault="004C5F5D" w:rsidP="00206F18">
            <w:pPr>
              <w:widowControl w:val="0"/>
              <w:rPr>
                <w:rFonts w:ascii="CG Times" w:hAnsi="CG Times"/>
                <w:sz w:val="22"/>
                <w:szCs w:val="22"/>
              </w:rPr>
            </w:pPr>
            <w:r w:rsidRPr="00206F18">
              <w:rPr>
                <w:rFonts w:ascii="CG Times" w:hAnsi="CG Times"/>
                <w:sz w:val="22"/>
                <w:szCs w:val="22"/>
              </w:rPr>
              <w:t>(toka produktive)</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përdorim</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1067-1692,1721-1730,1801-1962</w:t>
            </w:r>
          </w:p>
          <w:p w:rsidR="002942D0" w:rsidRPr="00206F18" w:rsidRDefault="001E26F9" w:rsidP="00206F18">
            <w:pPr>
              <w:widowControl w:val="0"/>
              <w:rPr>
                <w:rFonts w:ascii="CG Times" w:hAnsi="CG Times"/>
                <w:sz w:val="22"/>
                <w:szCs w:val="22"/>
              </w:rPr>
            </w:pPr>
            <w:r w:rsidRPr="00206F18">
              <w:rPr>
                <w:rFonts w:ascii="CG Times" w:hAnsi="CG Times"/>
                <w:sz w:val="22"/>
                <w:szCs w:val="22"/>
              </w:rPr>
              <w:t>(vetëm kanalet e treta)</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Prona që përdoren për ushtrimin e funksioneve në</w:t>
            </w:r>
            <w:r w:rsidR="00465D7F" w:rsidRPr="00206F18">
              <w:rPr>
                <w:rFonts w:ascii="CG Times" w:hAnsi="CG Times"/>
                <w:sz w:val="22"/>
                <w:szCs w:val="22"/>
              </w:rPr>
              <w:t xml:space="preserve"> </w:t>
            </w:r>
            <w:r w:rsidRPr="00206F18">
              <w:rPr>
                <w:rFonts w:ascii="CG Times" w:hAnsi="CG Times"/>
                <w:sz w:val="22"/>
                <w:szCs w:val="22"/>
              </w:rPr>
              <w:t>fushën e bujqësisë dhe të ushqimit (toka in</w:t>
            </w:r>
            <w:r w:rsidR="004C5F5D" w:rsidRPr="00206F18">
              <w:rPr>
                <w:rFonts w:ascii="CG Times" w:hAnsi="CG Times"/>
                <w:sz w:val="22"/>
                <w:szCs w:val="22"/>
              </w:rPr>
              <w:t>produktive dhe kanale të treta)</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171,173-178,182,183,185,189,192,193,198,</w:t>
            </w:r>
          </w:p>
          <w:p w:rsidR="002942D0" w:rsidRPr="00206F18" w:rsidRDefault="002942D0" w:rsidP="00206F18">
            <w:pPr>
              <w:widowControl w:val="0"/>
              <w:rPr>
                <w:rFonts w:ascii="CG Times" w:hAnsi="CG Times"/>
                <w:sz w:val="22"/>
                <w:szCs w:val="22"/>
              </w:rPr>
            </w:pPr>
            <w:r w:rsidRPr="00206F18">
              <w:rPr>
                <w:rFonts w:ascii="CG Times" w:hAnsi="CG Times"/>
                <w:sz w:val="22"/>
                <w:szCs w:val="22"/>
              </w:rPr>
              <w:t>199,201,202,210,213,215,217,</w:t>
            </w:r>
          </w:p>
          <w:p w:rsidR="002942D0" w:rsidRPr="00206F18" w:rsidRDefault="002942D0" w:rsidP="00206F18">
            <w:pPr>
              <w:widowControl w:val="0"/>
              <w:rPr>
                <w:rFonts w:ascii="CG Times" w:hAnsi="CG Times"/>
                <w:sz w:val="22"/>
                <w:szCs w:val="22"/>
              </w:rPr>
            </w:pPr>
            <w:r w:rsidRPr="00206F18">
              <w:rPr>
                <w:rFonts w:ascii="CG Times" w:hAnsi="CG Times"/>
                <w:sz w:val="22"/>
                <w:szCs w:val="22"/>
              </w:rPr>
              <w:t>228,242,245,247,249,250,308,540,</w:t>
            </w:r>
          </w:p>
          <w:p w:rsidR="002942D0" w:rsidRPr="00206F18" w:rsidRDefault="002942D0" w:rsidP="00206F18">
            <w:pPr>
              <w:widowControl w:val="0"/>
              <w:rPr>
                <w:rFonts w:ascii="CG Times" w:hAnsi="CG Times"/>
                <w:sz w:val="22"/>
                <w:szCs w:val="22"/>
              </w:rPr>
            </w:pPr>
            <w:r w:rsidRPr="00206F18">
              <w:rPr>
                <w:rFonts w:ascii="CG Times" w:hAnsi="CG Times"/>
                <w:sz w:val="22"/>
                <w:szCs w:val="22"/>
              </w:rPr>
              <w:t>541,544,545,547,549,550,575,</w:t>
            </w:r>
          </w:p>
          <w:p w:rsidR="002942D0" w:rsidRPr="00206F18" w:rsidRDefault="002942D0" w:rsidP="00206F18">
            <w:pPr>
              <w:widowControl w:val="0"/>
              <w:rPr>
                <w:rFonts w:ascii="CG Times" w:hAnsi="CG Times"/>
                <w:sz w:val="22"/>
                <w:szCs w:val="22"/>
              </w:rPr>
            </w:pPr>
            <w:r w:rsidRPr="00206F18">
              <w:rPr>
                <w:rFonts w:ascii="CG Times" w:hAnsi="CG Times"/>
                <w:sz w:val="22"/>
                <w:szCs w:val="22"/>
              </w:rPr>
              <w:t>577-579,699,736,737,739-742,745</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Objekte të ish</w:t>
            </w:r>
            <w:r w:rsidR="001E26F9" w:rsidRPr="00206F18">
              <w:rPr>
                <w:rFonts w:ascii="CG Times" w:hAnsi="CG Times"/>
                <w:sz w:val="22"/>
                <w:szCs w:val="22"/>
              </w:rPr>
              <w:t>-ndërmarrjeve b</w:t>
            </w:r>
            <w:r w:rsidRPr="00206F18">
              <w:rPr>
                <w:rFonts w:ascii="CG Times" w:hAnsi="CG Times"/>
                <w:sz w:val="22"/>
                <w:szCs w:val="22"/>
              </w:rPr>
              <w:t>ujqësore</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1067</w:t>
            </w:r>
          </w:p>
        </w:tc>
        <w:tc>
          <w:tcPr>
            <w:tcW w:w="4354" w:type="dxa"/>
          </w:tcPr>
          <w:p w:rsidR="002942D0" w:rsidRPr="00206F18" w:rsidRDefault="00465D7F" w:rsidP="00206F18">
            <w:pPr>
              <w:widowControl w:val="0"/>
              <w:rPr>
                <w:rFonts w:ascii="CG Times" w:hAnsi="CG Times"/>
                <w:sz w:val="22"/>
                <w:szCs w:val="22"/>
              </w:rPr>
            </w:pPr>
            <w:r w:rsidRPr="00206F18">
              <w:rPr>
                <w:rFonts w:ascii="CG Times" w:hAnsi="CG Times"/>
                <w:sz w:val="22"/>
                <w:szCs w:val="22"/>
              </w:rPr>
              <w:t xml:space="preserve">Prona që përdoren në fushën </w:t>
            </w:r>
            <w:r w:rsidR="002942D0" w:rsidRPr="00206F18">
              <w:rPr>
                <w:rFonts w:ascii="CG Times" w:hAnsi="CG Times"/>
                <w:sz w:val="22"/>
                <w:szCs w:val="22"/>
              </w:rPr>
              <w:t>administrative</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1050-1065,1075-1160</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Prona që përdoren në fushën e st</w:t>
            </w:r>
            <w:r w:rsidR="004C5F5D" w:rsidRPr="00206F18">
              <w:rPr>
                <w:rFonts w:ascii="CG Times" w:hAnsi="CG Times"/>
                <w:sz w:val="22"/>
                <w:szCs w:val="22"/>
              </w:rPr>
              <w:t>rehimit dhe të mbrojtjes civile</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r w:rsidR="002942D0" w:rsidRPr="00206F18" w:rsidTr="00206F18">
        <w:tc>
          <w:tcPr>
            <w:tcW w:w="3443"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1668-1676</w:t>
            </w:r>
          </w:p>
        </w:tc>
        <w:tc>
          <w:tcPr>
            <w:tcW w:w="4354"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Prona që përdoren për ushtrimin e funksioneve në fushën e ka</w:t>
            </w:r>
            <w:r w:rsidR="004C5F5D" w:rsidRPr="00206F18">
              <w:rPr>
                <w:rFonts w:ascii="CG Times" w:hAnsi="CG Times"/>
                <w:sz w:val="22"/>
                <w:szCs w:val="22"/>
              </w:rPr>
              <w:t>nalizimeve</w:t>
            </w:r>
          </w:p>
        </w:tc>
        <w:tc>
          <w:tcPr>
            <w:tcW w:w="1726" w:type="dxa"/>
          </w:tcPr>
          <w:p w:rsidR="002942D0" w:rsidRPr="00206F18" w:rsidRDefault="002942D0" w:rsidP="00206F18">
            <w:pPr>
              <w:widowControl w:val="0"/>
              <w:rPr>
                <w:rFonts w:ascii="CG Times" w:hAnsi="CG Times"/>
                <w:sz w:val="22"/>
                <w:szCs w:val="22"/>
              </w:rPr>
            </w:pPr>
            <w:r w:rsidRPr="00206F18">
              <w:rPr>
                <w:rFonts w:ascii="CG Times" w:hAnsi="CG Times"/>
                <w:sz w:val="22"/>
                <w:szCs w:val="22"/>
              </w:rPr>
              <w:t>Në pronësi</w:t>
            </w:r>
          </w:p>
        </w:tc>
      </w:tr>
    </w:tbl>
    <w:p w:rsidR="002942D0" w:rsidRPr="009D701A" w:rsidRDefault="002942D0" w:rsidP="00465D7F">
      <w:pPr>
        <w:pStyle w:val="Paragrafi"/>
        <w:rPr>
          <w:szCs w:val="22"/>
        </w:rPr>
      </w:pPr>
    </w:p>
    <w:p w:rsidR="00E04206" w:rsidRDefault="00E04206" w:rsidP="00465D7F">
      <w:pPr>
        <w:pStyle w:val="Akti"/>
        <w:keepNext w:val="0"/>
      </w:pPr>
    </w:p>
    <w:p w:rsidR="00465D7F" w:rsidRDefault="00465D7F" w:rsidP="00465D7F">
      <w:pPr>
        <w:pStyle w:val="Akti"/>
        <w:keepNext w:val="0"/>
      </w:pPr>
    </w:p>
    <w:p w:rsidR="00E04206" w:rsidRPr="009D701A" w:rsidRDefault="00E04206" w:rsidP="00465D7F">
      <w:pPr>
        <w:pStyle w:val="Akti"/>
        <w:keepNext w:val="0"/>
        <w:rPr>
          <w:lang w:val="sq-AL"/>
        </w:rPr>
      </w:pPr>
      <w:r w:rsidRPr="009D701A">
        <w:rPr>
          <w:lang w:val="sq-AL"/>
        </w:rPr>
        <w:t xml:space="preserve">VENDIM </w:t>
      </w:r>
    </w:p>
    <w:p w:rsidR="00E04206" w:rsidRPr="009D701A" w:rsidRDefault="00E323A3" w:rsidP="00465D7F">
      <w:pPr>
        <w:pStyle w:val="NumriData"/>
        <w:keepNext w:val="0"/>
        <w:rPr>
          <w:szCs w:val="22"/>
          <w:lang w:val="sq-AL"/>
        </w:rPr>
      </w:pPr>
      <w:r>
        <w:rPr>
          <w:szCs w:val="22"/>
          <w:lang w:val="sq-AL"/>
        </w:rPr>
        <w:t xml:space="preserve">Nr.1088, </w:t>
      </w:r>
      <w:r w:rsidR="00E04206" w:rsidRPr="009D701A">
        <w:rPr>
          <w:szCs w:val="22"/>
          <w:lang w:val="sq-AL"/>
        </w:rPr>
        <w:t>datë 23.7.2008</w:t>
      </w:r>
    </w:p>
    <w:p w:rsidR="00E04206" w:rsidRPr="009D701A" w:rsidRDefault="00E04206" w:rsidP="00465D7F">
      <w:pPr>
        <w:pStyle w:val="Titulli"/>
        <w:keepNext w:val="0"/>
        <w:rPr>
          <w:lang w:val="sq-AL"/>
        </w:rPr>
      </w:pPr>
    </w:p>
    <w:p w:rsidR="00E04206" w:rsidRPr="009D701A" w:rsidRDefault="00E04206" w:rsidP="00465D7F">
      <w:pPr>
        <w:pStyle w:val="Titulli"/>
        <w:keepNext w:val="0"/>
        <w:rPr>
          <w:lang w:val="sq-AL"/>
        </w:rPr>
      </w:pPr>
      <w:r w:rsidRPr="009D701A">
        <w:rPr>
          <w:lang w:val="sq-AL"/>
        </w:rPr>
        <w:t xml:space="preserve">PËR MIRATIMIN E LISTËS </w:t>
      </w:r>
      <w:r w:rsidR="00D25DD8">
        <w:rPr>
          <w:lang w:val="sq-AL"/>
        </w:rPr>
        <w:t>pËrfundimtare</w:t>
      </w:r>
      <w:r w:rsidRPr="009D701A">
        <w:rPr>
          <w:lang w:val="sq-AL"/>
        </w:rPr>
        <w:t xml:space="preserve"> TË PRONAVE TË PALUAJTS</w:t>
      </w:r>
      <w:smartTag w:uri="urn:schemas-microsoft-com:office:smarttags" w:element="stockticker">
        <w:r w:rsidRPr="009D701A">
          <w:rPr>
            <w:lang w:val="sq-AL"/>
          </w:rPr>
          <w:t>HME</w:t>
        </w:r>
      </w:smartTag>
      <w:r w:rsidRPr="009D701A">
        <w:rPr>
          <w:lang w:val="sq-AL"/>
        </w:rPr>
        <w:t xml:space="preserve"> PUBLI</w:t>
      </w:r>
      <w:r w:rsidR="00D25DD8">
        <w:rPr>
          <w:lang w:val="sq-AL"/>
        </w:rPr>
        <w:t>KE, SHTETËRORE, QË TRANSFEROHEN NË PRONËSI OSE NË PËRDORIM TË KOMUNËS GUR I ZI</w:t>
      </w:r>
      <w:r w:rsidRPr="009D701A">
        <w:rPr>
          <w:lang w:val="sq-AL"/>
        </w:rPr>
        <w:t xml:space="preserve"> TË QARKUT TË SHKODRËS</w:t>
      </w:r>
    </w:p>
    <w:p w:rsidR="00E04206" w:rsidRPr="009D701A" w:rsidRDefault="00E04206" w:rsidP="00465D7F">
      <w:pPr>
        <w:pStyle w:val="Titulli"/>
        <w:keepNext w:val="0"/>
        <w:rPr>
          <w:lang w:val="sq-AL"/>
        </w:rPr>
      </w:pPr>
    </w:p>
    <w:p w:rsidR="00E04206" w:rsidRPr="009D701A" w:rsidRDefault="00E04206" w:rsidP="00465D7F">
      <w:pPr>
        <w:pStyle w:val="Paragrafi"/>
        <w:rPr>
          <w:szCs w:val="22"/>
          <w:lang w:val="sq-AL"/>
        </w:rPr>
      </w:pPr>
      <w:r w:rsidRPr="009D701A">
        <w:rPr>
          <w:szCs w:val="22"/>
          <w:lang w:val="sq-AL"/>
        </w:rPr>
        <w:t xml:space="preserve">Në mbështetje të nenit </w:t>
      </w:r>
      <w:r w:rsidR="00D25DD8">
        <w:rPr>
          <w:szCs w:val="22"/>
          <w:lang w:val="sq-AL"/>
        </w:rPr>
        <w:t xml:space="preserve">100 të Kushtetutës dhe të neneve </w:t>
      </w:r>
      <w:r w:rsidRPr="009D701A">
        <w:rPr>
          <w:szCs w:val="22"/>
          <w:lang w:val="sq-AL"/>
        </w:rPr>
        <w:t>3 e 17 të ligjit nr.8744, datë 22.2.2001 “Për transferimin e pronave të paluajtshme publike të shtetit në njësitë e qeverisjes vendore”, të ndryshuar, me propozimin e Ministrit të Brendshëm, Këshilli i Ministrave</w:t>
      </w:r>
    </w:p>
    <w:p w:rsidR="00E04206" w:rsidRPr="009D701A" w:rsidRDefault="00E04206" w:rsidP="00465D7F">
      <w:pPr>
        <w:pStyle w:val="Paragrafi"/>
        <w:rPr>
          <w:szCs w:val="22"/>
          <w:lang w:val="sq-AL"/>
        </w:rPr>
      </w:pPr>
    </w:p>
    <w:p w:rsidR="00E04206" w:rsidRPr="009D701A" w:rsidRDefault="00E04206" w:rsidP="00465D7F">
      <w:pPr>
        <w:pStyle w:val="VENDOSI"/>
        <w:keepNext w:val="0"/>
        <w:rPr>
          <w:lang w:val="sq-AL"/>
        </w:rPr>
      </w:pPr>
      <w:r w:rsidRPr="009D701A">
        <w:rPr>
          <w:lang w:val="sq-AL"/>
        </w:rPr>
        <w:t>VENDOSI:</w:t>
      </w:r>
    </w:p>
    <w:p w:rsidR="00E04206" w:rsidRPr="009D701A" w:rsidRDefault="00E04206" w:rsidP="00465D7F">
      <w:pPr>
        <w:pStyle w:val="Paragrafi"/>
        <w:rPr>
          <w:szCs w:val="22"/>
          <w:lang w:val="sq-AL"/>
        </w:rPr>
      </w:pPr>
    </w:p>
    <w:p w:rsidR="00E04206" w:rsidRPr="009D701A" w:rsidRDefault="00E04206" w:rsidP="00465D7F">
      <w:pPr>
        <w:pStyle w:val="Paragrafi"/>
        <w:rPr>
          <w:szCs w:val="22"/>
          <w:lang w:val="sq-AL"/>
        </w:rPr>
      </w:pPr>
      <w:r w:rsidRPr="009D701A">
        <w:rPr>
          <w:szCs w:val="22"/>
          <w:lang w:val="sq-AL"/>
        </w:rPr>
        <w:t>1. Miratimin e listës përfundimtare të pronave të paluajtshme publike, s</w:t>
      </w:r>
      <w:r w:rsidR="00D25DD8">
        <w:rPr>
          <w:szCs w:val="22"/>
          <w:lang w:val="sq-AL"/>
        </w:rPr>
        <w:t>htetërore, brenda juridiksionit territorial dhe administrativ të komunës Gur i Zi</w:t>
      </w:r>
      <w:r w:rsidRPr="009D701A">
        <w:rPr>
          <w:szCs w:val="22"/>
          <w:lang w:val="sq-AL"/>
        </w:rPr>
        <w:t xml:space="preserve"> të qarkut të Shkodrës,</w:t>
      </w:r>
      <w:r w:rsidR="00D25DD8">
        <w:rPr>
          <w:szCs w:val="22"/>
          <w:lang w:val="sq-AL"/>
        </w:rPr>
        <w:t xml:space="preserve"> </w:t>
      </w:r>
      <w:r w:rsidRPr="009D701A">
        <w:rPr>
          <w:szCs w:val="22"/>
          <w:lang w:val="sq-AL"/>
        </w:rPr>
        <w:t>që transfero</w:t>
      </w:r>
      <w:r w:rsidR="00D25DD8">
        <w:rPr>
          <w:szCs w:val="22"/>
          <w:lang w:val="sq-AL"/>
        </w:rPr>
        <w:t>hen në pronësi ose në përdorim</w:t>
      </w:r>
      <w:r w:rsidRPr="009D701A">
        <w:rPr>
          <w:szCs w:val="22"/>
          <w:lang w:val="sq-AL"/>
        </w:rPr>
        <w:t xml:space="preserve"> të kësaj komune, sipas lidhjes </w:t>
      </w:r>
      <w:r w:rsidR="00D25DD8">
        <w:rPr>
          <w:szCs w:val="22"/>
          <w:lang w:val="sq-AL"/>
        </w:rPr>
        <w:t>nr.</w:t>
      </w:r>
      <w:r w:rsidRPr="009D701A">
        <w:rPr>
          <w:szCs w:val="22"/>
          <w:lang w:val="sq-AL"/>
        </w:rPr>
        <w:t>1, që i bashkëlidhet këtij vendimi dhe është pjesë përbërëse e tij.</w:t>
      </w:r>
    </w:p>
    <w:p w:rsidR="00E04206" w:rsidRPr="009D701A" w:rsidRDefault="00E04206" w:rsidP="00465D7F">
      <w:pPr>
        <w:pStyle w:val="Paragrafi"/>
        <w:rPr>
          <w:szCs w:val="22"/>
          <w:lang w:val="sq-AL"/>
        </w:rPr>
      </w:pPr>
      <w:r w:rsidRPr="009D701A">
        <w:rPr>
          <w:szCs w:val="22"/>
          <w:lang w:val="sq-AL"/>
        </w:rPr>
        <w:t>Lista me 67 (gjashtëdhjetë e shtatë) fletë, që i bashkëlidhet këtij vendimi, përfundon me numrin rendor 383 (treqind e tetëdhjetë e tre).</w:t>
      </w:r>
    </w:p>
    <w:p w:rsidR="00E04206" w:rsidRPr="009D701A" w:rsidRDefault="00E04206" w:rsidP="00465D7F">
      <w:pPr>
        <w:pStyle w:val="Paragrafi"/>
        <w:rPr>
          <w:szCs w:val="22"/>
          <w:lang w:val="sq-AL"/>
        </w:rPr>
      </w:pPr>
      <w:r w:rsidRPr="009D701A">
        <w:rPr>
          <w:szCs w:val="22"/>
          <w:lang w:val="sq-AL"/>
        </w:rPr>
        <w:t>2. Ngarkohen Ministri i Brendshëm, kryeregjistruesi i Pasurive të Paluajtshme të Republikës së Shqipërisë dhe komuna Gur i Zi për zbatimin e këtij vendimi.</w:t>
      </w:r>
    </w:p>
    <w:p w:rsidR="00E04206" w:rsidRPr="009D701A" w:rsidRDefault="00E04206" w:rsidP="00465D7F">
      <w:pPr>
        <w:pStyle w:val="Paragrafi"/>
        <w:rPr>
          <w:szCs w:val="22"/>
          <w:lang w:val="sq-AL"/>
        </w:rPr>
      </w:pPr>
      <w:r w:rsidRPr="009D701A">
        <w:rPr>
          <w:szCs w:val="22"/>
          <w:lang w:val="sq-AL"/>
        </w:rPr>
        <w:t>Ky vendim hyn në fuqi pas botimit në Fletoren Zyrtare</w:t>
      </w:r>
    </w:p>
    <w:p w:rsidR="00E04206" w:rsidRPr="009D701A" w:rsidRDefault="00E04206" w:rsidP="00465D7F">
      <w:pPr>
        <w:pStyle w:val="Paragrafi"/>
        <w:rPr>
          <w:szCs w:val="22"/>
          <w:lang w:val="sq-AL"/>
        </w:rPr>
      </w:pPr>
    </w:p>
    <w:p w:rsidR="00E04206" w:rsidRPr="00254E88" w:rsidRDefault="00E04206" w:rsidP="00465D7F">
      <w:pPr>
        <w:pStyle w:val="Autoriteti"/>
        <w:keepNext w:val="0"/>
        <w:rPr>
          <w:lang w:val="it-IT"/>
        </w:rPr>
      </w:pPr>
      <w:r w:rsidRPr="00254E88">
        <w:rPr>
          <w:lang w:val="it-IT"/>
        </w:rPr>
        <w:t>KRYEMINISTRI</w:t>
      </w:r>
    </w:p>
    <w:p w:rsidR="00E04206" w:rsidRPr="00254E88" w:rsidRDefault="00E04206" w:rsidP="00465D7F">
      <w:pPr>
        <w:pStyle w:val="AutoritetiEmer"/>
        <w:rPr>
          <w:lang w:val="it-IT"/>
        </w:rPr>
      </w:pPr>
      <w:r w:rsidRPr="00254E88">
        <w:rPr>
          <w:lang w:val="it-IT"/>
        </w:rPr>
        <w:t>Sali Berisha</w:t>
      </w:r>
    </w:p>
    <w:p w:rsidR="00E04206" w:rsidRPr="009D701A" w:rsidRDefault="00E04206" w:rsidP="00465D7F">
      <w:pPr>
        <w:pStyle w:val="Paragrafi"/>
        <w:rPr>
          <w:szCs w:val="22"/>
          <w:lang w:val="sq-AL"/>
        </w:rPr>
      </w:pPr>
    </w:p>
    <w:p w:rsidR="00D34CC8" w:rsidRPr="009D701A" w:rsidRDefault="00E04206" w:rsidP="00E323A3">
      <w:pPr>
        <w:pStyle w:val="Paragrafi"/>
        <w:rPr>
          <w:szCs w:val="22"/>
          <w:lang w:val="sq-AL"/>
        </w:rPr>
      </w:pPr>
      <w:r w:rsidRPr="009D701A">
        <w:rPr>
          <w:szCs w:val="22"/>
          <w:lang w:val="sq-AL"/>
        </w:rPr>
        <w:t xml:space="preserve">Komuna Gur i Zi                                                                             </w:t>
      </w:r>
      <w:r w:rsidR="00E323A3">
        <w:rPr>
          <w:szCs w:val="22"/>
          <w:lang w:val="sq-AL"/>
        </w:rPr>
        <w:tab/>
      </w:r>
      <w:r w:rsidR="00E323A3" w:rsidRPr="009D701A">
        <w:rPr>
          <w:szCs w:val="22"/>
          <w:lang w:val="sq-AL"/>
        </w:rPr>
        <w:t>Lidhja nr.1</w:t>
      </w:r>
      <w:r w:rsidR="00254E88">
        <w:rPr>
          <w:szCs w:val="22"/>
          <w:lang w:val="sq-AL"/>
        </w:rPr>
        <w:tab/>
      </w:r>
      <w:r w:rsidR="00254E88">
        <w:rPr>
          <w:szCs w:val="22"/>
          <w:lang w:val="sq-AL"/>
        </w:rPr>
        <w:tab/>
      </w:r>
      <w:r w:rsidR="00254E88">
        <w:rPr>
          <w:szCs w:val="22"/>
          <w:lang w:val="sq-AL"/>
        </w:rPr>
        <w:tab/>
      </w:r>
    </w:p>
    <w:p w:rsidR="00E04206" w:rsidRPr="00D34CC8" w:rsidRDefault="00E04206" w:rsidP="00465D7F">
      <w:pPr>
        <w:pStyle w:val="Paragrafi"/>
        <w:rPr>
          <w:sz w:val="14"/>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E04206" w:rsidRPr="00206F18" w:rsidTr="00206F18">
        <w:tc>
          <w:tcPr>
            <w:tcW w:w="3095" w:type="dxa"/>
          </w:tcPr>
          <w:p w:rsidR="00E04206" w:rsidRPr="00206F18" w:rsidRDefault="00E04206" w:rsidP="00206F18">
            <w:pPr>
              <w:widowControl w:val="0"/>
              <w:jc w:val="center"/>
              <w:rPr>
                <w:b/>
                <w:sz w:val="22"/>
                <w:szCs w:val="22"/>
              </w:rPr>
            </w:pPr>
            <w:r w:rsidRPr="00206F18">
              <w:rPr>
                <w:b/>
                <w:sz w:val="22"/>
                <w:szCs w:val="22"/>
              </w:rPr>
              <w:t>Numrat rendorë të pronave</w:t>
            </w:r>
          </w:p>
          <w:p w:rsidR="00E04206" w:rsidRPr="00206F18" w:rsidRDefault="00E04206" w:rsidP="00206F18">
            <w:pPr>
              <w:widowControl w:val="0"/>
              <w:jc w:val="center"/>
              <w:rPr>
                <w:sz w:val="22"/>
                <w:szCs w:val="22"/>
              </w:rPr>
            </w:pPr>
            <w:r w:rsidRPr="00206F18">
              <w:rPr>
                <w:b/>
                <w:sz w:val="22"/>
                <w:szCs w:val="22"/>
              </w:rPr>
              <w:t>në listën e inventarit</w:t>
            </w:r>
          </w:p>
        </w:tc>
        <w:tc>
          <w:tcPr>
            <w:tcW w:w="4423" w:type="dxa"/>
          </w:tcPr>
          <w:p w:rsidR="00E04206" w:rsidRPr="00206F18" w:rsidRDefault="00E04206" w:rsidP="00206F18">
            <w:pPr>
              <w:widowControl w:val="0"/>
              <w:jc w:val="center"/>
              <w:rPr>
                <w:b/>
                <w:sz w:val="22"/>
                <w:szCs w:val="22"/>
              </w:rPr>
            </w:pPr>
            <w:r w:rsidRPr="00206F18">
              <w:rPr>
                <w:b/>
                <w:sz w:val="22"/>
                <w:szCs w:val="22"/>
              </w:rPr>
              <w:t>Fusha e përdorimit të pronës</w:t>
            </w:r>
          </w:p>
        </w:tc>
        <w:tc>
          <w:tcPr>
            <w:tcW w:w="1769" w:type="dxa"/>
          </w:tcPr>
          <w:p w:rsidR="00E04206" w:rsidRPr="00206F18" w:rsidRDefault="00E04206" w:rsidP="00206F18">
            <w:pPr>
              <w:widowControl w:val="0"/>
              <w:jc w:val="center"/>
              <w:rPr>
                <w:b/>
                <w:sz w:val="22"/>
                <w:szCs w:val="22"/>
              </w:rPr>
            </w:pPr>
            <w:r w:rsidRPr="00206F18">
              <w:rPr>
                <w:b/>
                <w:sz w:val="22"/>
                <w:szCs w:val="22"/>
              </w:rPr>
              <w:t>Lloji i transferimit</w:t>
            </w:r>
          </w:p>
        </w:tc>
      </w:tr>
      <w:tr w:rsidR="00E04206" w:rsidRPr="00206F18" w:rsidTr="00206F18">
        <w:tc>
          <w:tcPr>
            <w:tcW w:w="3095" w:type="dxa"/>
          </w:tcPr>
          <w:p w:rsidR="00E04206" w:rsidRPr="00206F18" w:rsidRDefault="00E04206" w:rsidP="00206F18">
            <w:pPr>
              <w:widowControl w:val="0"/>
              <w:rPr>
                <w:sz w:val="22"/>
                <w:szCs w:val="22"/>
              </w:rPr>
            </w:pPr>
            <w:r w:rsidRPr="00206F18">
              <w:rPr>
                <w:sz w:val="22"/>
                <w:szCs w:val="22"/>
              </w:rPr>
              <w:t>1-9</w:t>
            </w:r>
          </w:p>
        </w:tc>
        <w:tc>
          <w:tcPr>
            <w:tcW w:w="4423" w:type="dxa"/>
          </w:tcPr>
          <w:p w:rsidR="00E04206" w:rsidRPr="00206F18" w:rsidRDefault="00E04206" w:rsidP="00206F18">
            <w:pPr>
              <w:widowControl w:val="0"/>
              <w:rPr>
                <w:sz w:val="22"/>
                <w:szCs w:val="22"/>
              </w:rPr>
            </w:pPr>
            <w:r w:rsidRPr="00206F18">
              <w:rPr>
                <w:sz w:val="22"/>
                <w:szCs w:val="22"/>
              </w:rPr>
              <w:t xml:space="preserve">Prona që përdoren për realizimin e programeve </w:t>
            </w:r>
          </w:p>
          <w:p w:rsidR="00E04206" w:rsidRPr="00206F18" w:rsidRDefault="00E04206" w:rsidP="00206F18">
            <w:pPr>
              <w:widowControl w:val="0"/>
              <w:rPr>
                <w:sz w:val="22"/>
                <w:szCs w:val="22"/>
              </w:rPr>
            </w:pPr>
            <w:r w:rsidRPr="00206F18">
              <w:rPr>
                <w:sz w:val="22"/>
                <w:szCs w:val="22"/>
              </w:rPr>
              <w:t>arsimore</w:t>
            </w:r>
          </w:p>
        </w:tc>
        <w:tc>
          <w:tcPr>
            <w:tcW w:w="1769" w:type="dxa"/>
          </w:tcPr>
          <w:p w:rsidR="00E04206" w:rsidRPr="00206F18" w:rsidRDefault="00E04206" w:rsidP="00206F18">
            <w:pPr>
              <w:widowControl w:val="0"/>
              <w:rPr>
                <w:sz w:val="22"/>
                <w:szCs w:val="22"/>
              </w:rPr>
            </w:pPr>
            <w:r w:rsidRPr="00206F18">
              <w:rPr>
                <w:sz w:val="22"/>
                <w:szCs w:val="22"/>
              </w:rPr>
              <w:t>Në pronësi</w:t>
            </w:r>
          </w:p>
        </w:tc>
      </w:tr>
      <w:tr w:rsidR="00E04206" w:rsidRPr="00206F18" w:rsidTr="00206F18">
        <w:tc>
          <w:tcPr>
            <w:tcW w:w="3095" w:type="dxa"/>
          </w:tcPr>
          <w:p w:rsidR="00E04206" w:rsidRPr="00206F18" w:rsidRDefault="00E04206" w:rsidP="00206F18">
            <w:pPr>
              <w:widowControl w:val="0"/>
              <w:rPr>
                <w:sz w:val="22"/>
                <w:szCs w:val="22"/>
              </w:rPr>
            </w:pPr>
            <w:r w:rsidRPr="00206F18">
              <w:rPr>
                <w:sz w:val="22"/>
                <w:szCs w:val="22"/>
              </w:rPr>
              <w:t>10-11</w:t>
            </w:r>
          </w:p>
        </w:tc>
        <w:tc>
          <w:tcPr>
            <w:tcW w:w="4423" w:type="dxa"/>
          </w:tcPr>
          <w:p w:rsidR="00E04206" w:rsidRPr="00206F18" w:rsidRDefault="00E04206" w:rsidP="00206F18">
            <w:pPr>
              <w:widowControl w:val="0"/>
              <w:rPr>
                <w:sz w:val="22"/>
                <w:szCs w:val="22"/>
              </w:rPr>
            </w:pPr>
            <w:r w:rsidRPr="00206F18">
              <w:rPr>
                <w:sz w:val="22"/>
                <w:szCs w:val="22"/>
              </w:rPr>
              <w:t>Prona që përdoren për realizimin e funksioneve në</w:t>
            </w:r>
            <w:r w:rsidR="00465D7F" w:rsidRPr="00206F18">
              <w:rPr>
                <w:sz w:val="22"/>
                <w:szCs w:val="22"/>
              </w:rPr>
              <w:t xml:space="preserve"> </w:t>
            </w:r>
            <w:r w:rsidRPr="00206F18">
              <w:rPr>
                <w:sz w:val="22"/>
                <w:szCs w:val="22"/>
              </w:rPr>
              <w:t>shëndetin publik</w:t>
            </w:r>
          </w:p>
        </w:tc>
        <w:tc>
          <w:tcPr>
            <w:tcW w:w="1769" w:type="dxa"/>
          </w:tcPr>
          <w:p w:rsidR="00E04206" w:rsidRPr="00206F18" w:rsidRDefault="00E04206" w:rsidP="00206F18">
            <w:pPr>
              <w:widowControl w:val="0"/>
              <w:rPr>
                <w:sz w:val="22"/>
                <w:szCs w:val="22"/>
              </w:rPr>
            </w:pPr>
            <w:r w:rsidRPr="00206F18">
              <w:rPr>
                <w:sz w:val="22"/>
                <w:szCs w:val="22"/>
              </w:rPr>
              <w:t>Në pronësi</w:t>
            </w:r>
          </w:p>
        </w:tc>
      </w:tr>
      <w:tr w:rsidR="00E04206" w:rsidRPr="00206F18" w:rsidTr="00206F18">
        <w:tc>
          <w:tcPr>
            <w:tcW w:w="3095" w:type="dxa"/>
          </w:tcPr>
          <w:p w:rsidR="00E04206" w:rsidRPr="00206F18" w:rsidRDefault="00E04206" w:rsidP="00206F18">
            <w:pPr>
              <w:widowControl w:val="0"/>
              <w:rPr>
                <w:sz w:val="22"/>
                <w:szCs w:val="22"/>
              </w:rPr>
            </w:pPr>
            <w:r w:rsidRPr="00206F18">
              <w:rPr>
                <w:sz w:val="22"/>
                <w:szCs w:val="22"/>
              </w:rPr>
              <w:t>12-14</w:t>
            </w:r>
          </w:p>
        </w:tc>
        <w:tc>
          <w:tcPr>
            <w:tcW w:w="4423" w:type="dxa"/>
          </w:tcPr>
          <w:p w:rsidR="00E04206" w:rsidRPr="00206F18" w:rsidRDefault="00E04206" w:rsidP="00206F18">
            <w:pPr>
              <w:widowControl w:val="0"/>
              <w:rPr>
                <w:sz w:val="22"/>
                <w:szCs w:val="22"/>
              </w:rPr>
            </w:pPr>
            <w:r w:rsidRPr="00206F18">
              <w:rPr>
                <w:sz w:val="22"/>
                <w:szCs w:val="22"/>
              </w:rPr>
              <w:t>Prona që</w:t>
            </w:r>
            <w:r w:rsidR="00D25DD8" w:rsidRPr="00206F18">
              <w:rPr>
                <w:sz w:val="22"/>
                <w:szCs w:val="22"/>
              </w:rPr>
              <w:t xml:space="preserve"> përdoren në fushën kulturore dhe</w:t>
            </w:r>
            <w:r w:rsidRPr="00206F18">
              <w:rPr>
                <w:sz w:val="22"/>
                <w:szCs w:val="22"/>
              </w:rPr>
              <w:t xml:space="preserve"> sportive</w:t>
            </w:r>
          </w:p>
        </w:tc>
        <w:tc>
          <w:tcPr>
            <w:tcW w:w="1769" w:type="dxa"/>
          </w:tcPr>
          <w:p w:rsidR="00E04206" w:rsidRPr="00206F18" w:rsidRDefault="00E04206" w:rsidP="00206F18">
            <w:pPr>
              <w:widowControl w:val="0"/>
              <w:rPr>
                <w:sz w:val="22"/>
                <w:szCs w:val="22"/>
              </w:rPr>
            </w:pPr>
            <w:r w:rsidRPr="00206F18">
              <w:rPr>
                <w:sz w:val="22"/>
                <w:szCs w:val="22"/>
              </w:rPr>
              <w:t>Në pronësi</w:t>
            </w:r>
          </w:p>
        </w:tc>
      </w:tr>
      <w:tr w:rsidR="00E04206" w:rsidRPr="00206F18" w:rsidTr="00206F18">
        <w:tc>
          <w:tcPr>
            <w:tcW w:w="3095" w:type="dxa"/>
          </w:tcPr>
          <w:p w:rsidR="00E04206" w:rsidRPr="00206F18" w:rsidRDefault="00E04206" w:rsidP="00206F18">
            <w:pPr>
              <w:widowControl w:val="0"/>
              <w:rPr>
                <w:sz w:val="22"/>
                <w:szCs w:val="22"/>
              </w:rPr>
            </w:pPr>
            <w:r w:rsidRPr="00206F18">
              <w:rPr>
                <w:sz w:val="22"/>
                <w:szCs w:val="22"/>
              </w:rPr>
              <w:t>15-25</w:t>
            </w:r>
          </w:p>
        </w:tc>
        <w:tc>
          <w:tcPr>
            <w:tcW w:w="4423" w:type="dxa"/>
          </w:tcPr>
          <w:p w:rsidR="00E04206" w:rsidRPr="00206F18" w:rsidRDefault="00E04206" w:rsidP="00206F18">
            <w:pPr>
              <w:widowControl w:val="0"/>
              <w:rPr>
                <w:sz w:val="22"/>
                <w:szCs w:val="22"/>
              </w:rPr>
            </w:pPr>
            <w:r w:rsidRPr="00206F18">
              <w:rPr>
                <w:sz w:val="22"/>
                <w:szCs w:val="22"/>
              </w:rPr>
              <w:t>Varrezat publike</w:t>
            </w:r>
          </w:p>
        </w:tc>
        <w:tc>
          <w:tcPr>
            <w:tcW w:w="1769" w:type="dxa"/>
          </w:tcPr>
          <w:p w:rsidR="00E04206" w:rsidRPr="00206F18" w:rsidRDefault="00E04206" w:rsidP="00206F18">
            <w:pPr>
              <w:widowControl w:val="0"/>
              <w:rPr>
                <w:sz w:val="22"/>
                <w:szCs w:val="22"/>
              </w:rPr>
            </w:pPr>
            <w:r w:rsidRPr="00206F18">
              <w:rPr>
                <w:sz w:val="22"/>
                <w:szCs w:val="22"/>
              </w:rPr>
              <w:t>Në pronësi</w:t>
            </w:r>
          </w:p>
        </w:tc>
      </w:tr>
      <w:tr w:rsidR="00E04206" w:rsidRPr="00206F18" w:rsidTr="00206F18">
        <w:tc>
          <w:tcPr>
            <w:tcW w:w="3095" w:type="dxa"/>
          </w:tcPr>
          <w:p w:rsidR="00E04206" w:rsidRPr="00206F18" w:rsidRDefault="00E04206" w:rsidP="00206F18">
            <w:pPr>
              <w:widowControl w:val="0"/>
              <w:rPr>
                <w:sz w:val="22"/>
                <w:szCs w:val="22"/>
              </w:rPr>
            </w:pPr>
            <w:r w:rsidRPr="00206F18">
              <w:rPr>
                <w:sz w:val="22"/>
                <w:szCs w:val="22"/>
              </w:rPr>
              <w:t>26-35</w:t>
            </w:r>
          </w:p>
        </w:tc>
        <w:tc>
          <w:tcPr>
            <w:tcW w:w="4423" w:type="dxa"/>
          </w:tcPr>
          <w:p w:rsidR="00E04206" w:rsidRPr="00206F18" w:rsidRDefault="00E04206" w:rsidP="00206F18">
            <w:pPr>
              <w:widowControl w:val="0"/>
              <w:rPr>
                <w:sz w:val="22"/>
                <w:szCs w:val="22"/>
              </w:rPr>
            </w:pPr>
            <w:r w:rsidRPr="00206F18">
              <w:rPr>
                <w:sz w:val="22"/>
                <w:szCs w:val="22"/>
              </w:rPr>
              <w:t>Infrastrukturë (troje të lira)</w:t>
            </w:r>
          </w:p>
        </w:tc>
        <w:tc>
          <w:tcPr>
            <w:tcW w:w="1769" w:type="dxa"/>
          </w:tcPr>
          <w:p w:rsidR="00E04206" w:rsidRPr="00206F18" w:rsidRDefault="00E04206" w:rsidP="00206F18">
            <w:pPr>
              <w:widowControl w:val="0"/>
              <w:rPr>
                <w:sz w:val="22"/>
                <w:szCs w:val="22"/>
              </w:rPr>
            </w:pPr>
            <w:r w:rsidRPr="00206F18">
              <w:rPr>
                <w:sz w:val="22"/>
                <w:szCs w:val="22"/>
              </w:rPr>
              <w:t>Në përdorim</w:t>
            </w:r>
          </w:p>
        </w:tc>
      </w:tr>
      <w:tr w:rsidR="00E04206" w:rsidRPr="00206F18" w:rsidTr="00206F18">
        <w:tc>
          <w:tcPr>
            <w:tcW w:w="3095" w:type="dxa"/>
          </w:tcPr>
          <w:p w:rsidR="00E04206" w:rsidRPr="00206F18" w:rsidRDefault="00E04206" w:rsidP="00206F18">
            <w:pPr>
              <w:widowControl w:val="0"/>
              <w:rPr>
                <w:sz w:val="22"/>
                <w:szCs w:val="22"/>
              </w:rPr>
            </w:pPr>
            <w:r w:rsidRPr="00206F18">
              <w:rPr>
                <w:sz w:val="22"/>
                <w:szCs w:val="22"/>
              </w:rPr>
              <w:t>192-221;256-265</w:t>
            </w:r>
          </w:p>
        </w:tc>
        <w:tc>
          <w:tcPr>
            <w:tcW w:w="4423" w:type="dxa"/>
          </w:tcPr>
          <w:p w:rsidR="00E04206" w:rsidRPr="00206F18" w:rsidRDefault="00E04206" w:rsidP="00206F18">
            <w:pPr>
              <w:widowControl w:val="0"/>
              <w:rPr>
                <w:sz w:val="22"/>
                <w:szCs w:val="22"/>
              </w:rPr>
            </w:pPr>
            <w:r w:rsidRPr="00206F18">
              <w:rPr>
                <w:sz w:val="22"/>
                <w:szCs w:val="22"/>
              </w:rPr>
              <w:t>Infrastrukturë (rrugë vendore) dhe shërbim publik</w:t>
            </w:r>
          </w:p>
        </w:tc>
        <w:tc>
          <w:tcPr>
            <w:tcW w:w="1769" w:type="dxa"/>
          </w:tcPr>
          <w:p w:rsidR="00E04206" w:rsidRPr="00206F18" w:rsidRDefault="00E04206" w:rsidP="00206F18">
            <w:pPr>
              <w:widowControl w:val="0"/>
              <w:rPr>
                <w:sz w:val="22"/>
                <w:szCs w:val="22"/>
              </w:rPr>
            </w:pPr>
            <w:r w:rsidRPr="00206F18">
              <w:rPr>
                <w:sz w:val="22"/>
                <w:szCs w:val="22"/>
              </w:rPr>
              <w:t>Në pronësi</w:t>
            </w:r>
          </w:p>
        </w:tc>
      </w:tr>
      <w:tr w:rsidR="00E04206" w:rsidRPr="00206F18" w:rsidTr="00206F18">
        <w:tc>
          <w:tcPr>
            <w:tcW w:w="3095" w:type="dxa"/>
          </w:tcPr>
          <w:p w:rsidR="00E04206" w:rsidRPr="00206F18" w:rsidRDefault="00E04206" w:rsidP="00206F18">
            <w:pPr>
              <w:widowControl w:val="0"/>
              <w:rPr>
                <w:sz w:val="22"/>
                <w:szCs w:val="22"/>
              </w:rPr>
            </w:pPr>
            <w:r w:rsidRPr="00206F18">
              <w:rPr>
                <w:sz w:val="22"/>
                <w:szCs w:val="22"/>
              </w:rPr>
              <w:t>232-254</w:t>
            </w:r>
          </w:p>
        </w:tc>
        <w:tc>
          <w:tcPr>
            <w:tcW w:w="4423" w:type="dxa"/>
          </w:tcPr>
          <w:p w:rsidR="00E04206" w:rsidRPr="00206F18" w:rsidRDefault="00E04206" w:rsidP="00206F18">
            <w:pPr>
              <w:widowControl w:val="0"/>
              <w:rPr>
                <w:sz w:val="22"/>
                <w:szCs w:val="22"/>
              </w:rPr>
            </w:pPr>
            <w:r w:rsidRPr="00206F18">
              <w:rPr>
                <w:sz w:val="22"/>
                <w:szCs w:val="22"/>
              </w:rPr>
              <w:t xml:space="preserve">Prona që përdoren  nëfushën e bujqësisë dhe të ushqimit </w:t>
            </w:r>
          </w:p>
        </w:tc>
        <w:tc>
          <w:tcPr>
            <w:tcW w:w="1769" w:type="dxa"/>
          </w:tcPr>
          <w:p w:rsidR="00E04206" w:rsidRPr="00206F18" w:rsidRDefault="00E04206" w:rsidP="00206F18">
            <w:pPr>
              <w:widowControl w:val="0"/>
              <w:rPr>
                <w:sz w:val="22"/>
                <w:szCs w:val="22"/>
              </w:rPr>
            </w:pPr>
            <w:r w:rsidRPr="00206F18">
              <w:rPr>
                <w:sz w:val="22"/>
                <w:szCs w:val="22"/>
              </w:rPr>
              <w:t>Në përdorim</w:t>
            </w:r>
          </w:p>
        </w:tc>
      </w:tr>
      <w:tr w:rsidR="00E04206" w:rsidRPr="00206F18" w:rsidTr="00206F18">
        <w:tc>
          <w:tcPr>
            <w:tcW w:w="3095" w:type="dxa"/>
          </w:tcPr>
          <w:p w:rsidR="00E04206" w:rsidRPr="00206F18" w:rsidRDefault="00E04206" w:rsidP="00206F18">
            <w:pPr>
              <w:widowControl w:val="0"/>
              <w:rPr>
                <w:sz w:val="22"/>
                <w:szCs w:val="22"/>
              </w:rPr>
            </w:pPr>
            <w:r w:rsidRPr="00206F18">
              <w:rPr>
                <w:sz w:val="22"/>
                <w:szCs w:val="22"/>
              </w:rPr>
              <w:t>255;270;276;284;288;293;300;</w:t>
            </w:r>
          </w:p>
          <w:p w:rsidR="00E04206" w:rsidRPr="00206F18" w:rsidRDefault="00E04206" w:rsidP="00206F18">
            <w:pPr>
              <w:widowControl w:val="0"/>
              <w:rPr>
                <w:sz w:val="22"/>
                <w:szCs w:val="22"/>
              </w:rPr>
            </w:pPr>
            <w:r w:rsidRPr="00206F18">
              <w:rPr>
                <w:sz w:val="22"/>
                <w:szCs w:val="22"/>
              </w:rPr>
              <w:t>309;311;315;319;321;324</w:t>
            </w:r>
          </w:p>
        </w:tc>
        <w:tc>
          <w:tcPr>
            <w:tcW w:w="4423" w:type="dxa"/>
          </w:tcPr>
          <w:p w:rsidR="00E04206" w:rsidRPr="00206F18" w:rsidRDefault="00E04206" w:rsidP="00206F18">
            <w:pPr>
              <w:widowControl w:val="0"/>
              <w:rPr>
                <w:sz w:val="22"/>
                <w:szCs w:val="22"/>
              </w:rPr>
            </w:pPr>
            <w:r w:rsidRPr="00206F18">
              <w:rPr>
                <w:sz w:val="22"/>
                <w:szCs w:val="22"/>
              </w:rPr>
              <w:t>Toka bujqësore inproduktive, kanale të treta</w:t>
            </w:r>
          </w:p>
        </w:tc>
        <w:tc>
          <w:tcPr>
            <w:tcW w:w="1769" w:type="dxa"/>
          </w:tcPr>
          <w:p w:rsidR="00E04206" w:rsidRPr="00206F18" w:rsidRDefault="00E04206" w:rsidP="00206F18">
            <w:pPr>
              <w:widowControl w:val="0"/>
              <w:rPr>
                <w:sz w:val="22"/>
                <w:szCs w:val="22"/>
              </w:rPr>
            </w:pPr>
            <w:r w:rsidRPr="00206F18">
              <w:rPr>
                <w:sz w:val="22"/>
                <w:szCs w:val="22"/>
              </w:rPr>
              <w:t>Në pronësi</w:t>
            </w:r>
          </w:p>
        </w:tc>
      </w:tr>
    </w:tbl>
    <w:p w:rsidR="00E04206" w:rsidRPr="009D701A" w:rsidRDefault="00E04206" w:rsidP="00465D7F">
      <w:pPr>
        <w:pStyle w:val="Akti"/>
        <w:keepNext w:val="0"/>
      </w:pPr>
    </w:p>
    <w:p w:rsidR="00465D7F" w:rsidRDefault="00465D7F" w:rsidP="00465D7F">
      <w:pPr>
        <w:pStyle w:val="Akti"/>
        <w:keepNext w:val="0"/>
      </w:pPr>
    </w:p>
    <w:p w:rsidR="00465D7F" w:rsidRDefault="00465D7F" w:rsidP="00465D7F">
      <w:pPr>
        <w:pStyle w:val="Akti"/>
        <w:keepNext w:val="0"/>
      </w:pPr>
    </w:p>
    <w:p w:rsidR="00465D7F" w:rsidRDefault="00465D7F" w:rsidP="00465D7F">
      <w:pPr>
        <w:pStyle w:val="Akti"/>
        <w:keepNext w:val="0"/>
      </w:pPr>
    </w:p>
    <w:p w:rsidR="00465D7F" w:rsidRDefault="00465D7F" w:rsidP="00465D7F">
      <w:pPr>
        <w:pStyle w:val="Akti"/>
        <w:keepNext w:val="0"/>
      </w:pPr>
    </w:p>
    <w:p w:rsidR="00465D7F" w:rsidRDefault="00465D7F" w:rsidP="00465D7F">
      <w:pPr>
        <w:pStyle w:val="Akti"/>
        <w:keepNext w:val="0"/>
      </w:pPr>
    </w:p>
    <w:p w:rsidR="00465D7F" w:rsidRDefault="00465D7F" w:rsidP="00465D7F">
      <w:pPr>
        <w:pStyle w:val="Akti"/>
        <w:keepNext w:val="0"/>
      </w:pPr>
    </w:p>
    <w:p w:rsidR="00E323A3" w:rsidRDefault="00E323A3" w:rsidP="00465D7F">
      <w:pPr>
        <w:pStyle w:val="Akti"/>
        <w:keepNext w:val="0"/>
      </w:pPr>
    </w:p>
    <w:p w:rsidR="008E01DE" w:rsidRPr="009D701A" w:rsidRDefault="008E01DE" w:rsidP="00465D7F">
      <w:pPr>
        <w:pStyle w:val="Akti"/>
        <w:keepNext w:val="0"/>
      </w:pPr>
      <w:r w:rsidRPr="009D701A">
        <w:t>VENDIM</w:t>
      </w:r>
    </w:p>
    <w:p w:rsidR="008E01DE" w:rsidRPr="009D701A" w:rsidRDefault="008E01DE" w:rsidP="00465D7F">
      <w:pPr>
        <w:pStyle w:val="NumriData"/>
        <w:keepNext w:val="0"/>
        <w:rPr>
          <w:szCs w:val="22"/>
        </w:rPr>
      </w:pPr>
      <w:r w:rsidRPr="009D701A">
        <w:rPr>
          <w:szCs w:val="22"/>
        </w:rPr>
        <w:t>Nr.1090, datë 2.7.2008</w:t>
      </w:r>
    </w:p>
    <w:p w:rsidR="008E01DE" w:rsidRPr="009D701A" w:rsidRDefault="008E01DE" w:rsidP="00465D7F">
      <w:pPr>
        <w:pStyle w:val="Paragrafi"/>
        <w:rPr>
          <w:szCs w:val="22"/>
        </w:rPr>
      </w:pPr>
    </w:p>
    <w:p w:rsidR="008E01DE" w:rsidRPr="009D701A" w:rsidRDefault="008E01DE" w:rsidP="00465D7F">
      <w:pPr>
        <w:pStyle w:val="Titulli"/>
        <w:keepNext w:val="0"/>
      </w:pPr>
      <w:r w:rsidRPr="009D701A">
        <w:t xml:space="preserve">pËr një ndryshim në </w:t>
      </w:r>
      <w:r w:rsidR="00D25DD8">
        <w:t>vendimin nr.561, datë 16.8.2006</w:t>
      </w:r>
      <w:r w:rsidRPr="009D701A">
        <w:t xml:space="preserve"> të këshillit të ministrave “PËR PAGAT SIPAS GRADAVE PËR PUNONJËSIT, OFICERË DHE NËNOFICERË, TË GARDËS SË REPUBLIKËS SË SHQIPËRISË”, të ndryshuar</w:t>
      </w:r>
    </w:p>
    <w:p w:rsidR="008E01DE" w:rsidRPr="009D701A" w:rsidRDefault="008E01DE" w:rsidP="00465D7F">
      <w:pPr>
        <w:pStyle w:val="Paragrafi"/>
        <w:rPr>
          <w:szCs w:val="22"/>
          <w:lang w:val="en-GB"/>
        </w:rPr>
      </w:pPr>
    </w:p>
    <w:p w:rsidR="008E01DE" w:rsidRPr="009D701A" w:rsidRDefault="008E01DE" w:rsidP="00465D7F">
      <w:pPr>
        <w:pStyle w:val="Paragrafi"/>
        <w:rPr>
          <w:szCs w:val="22"/>
        </w:rPr>
      </w:pPr>
      <w:r w:rsidRPr="009D701A">
        <w:rPr>
          <w:szCs w:val="22"/>
        </w:rPr>
        <w:t xml:space="preserve">Në mbështetje të nenit 100 të Kushtetutës, të </w:t>
      </w:r>
      <w:r w:rsidR="007B45BF" w:rsidRPr="009D701A">
        <w:rPr>
          <w:szCs w:val="22"/>
        </w:rPr>
        <w:t>nenit</w:t>
      </w:r>
      <w:r w:rsidRPr="009D701A">
        <w:rPr>
          <w:szCs w:val="22"/>
        </w:rPr>
        <w:t xml:space="preserve"> 5/1 të ligjit nr.8487, datë 13.5.1999 “Për kompetencat për caktimin e pagave të punës”, të ndryshuar, dhe të ligjit nr.9836, datë 26.11.2007 “Për Buxhetin të Shtetit të vitit 2008”, të ndryshuar, me propozimin e Ministrit të Brendshëm dhe të Ministrit të Financave, Këshilli i Ministrave</w:t>
      </w:r>
    </w:p>
    <w:p w:rsidR="008E01DE" w:rsidRPr="009D701A" w:rsidRDefault="008E01DE" w:rsidP="00465D7F">
      <w:pPr>
        <w:pStyle w:val="Paragrafi"/>
        <w:rPr>
          <w:szCs w:val="22"/>
        </w:rPr>
      </w:pPr>
    </w:p>
    <w:p w:rsidR="008E01DE" w:rsidRPr="009D701A" w:rsidRDefault="008E01DE" w:rsidP="00465D7F">
      <w:pPr>
        <w:pStyle w:val="VENDOSI"/>
        <w:keepNext w:val="0"/>
      </w:pPr>
      <w:r w:rsidRPr="009D701A">
        <w:lastRenderedPageBreak/>
        <w:t>VENDOSI:</w:t>
      </w:r>
    </w:p>
    <w:p w:rsidR="008E01DE" w:rsidRPr="009D701A" w:rsidRDefault="008E01DE" w:rsidP="00465D7F">
      <w:pPr>
        <w:pStyle w:val="Paragrafi"/>
        <w:rPr>
          <w:szCs w:val="22"/>
        </w:rPr>
      </w:pPr>
    </w:p>
    <w:p w:rsidR="008E01DE" w:rsidRPr="009D701A" w:rsidRDefault="002973C0" w:rsidP="00465D7F">
      <w:pPr>
        <w:pStyle w:val="Paragrafi"/>
        <w:rPr>
          <w:szCs w:val="22"/>
        </w:rPr>
      </w:pPr>
      <w:r w:rsidRPr="009D701A">
        <w:rPr>
          <w:szCs w:val="22"/>
        </w:rPr>
        <w:t>1. Lidhja nr.1 “Niveli i pagës</w:t>
      </w:r>
      <w:r w:rsidR="008E01DE" w:rsidRPr="009D701A">
        <w:rPr>
          <w:szCs w:val="22"/>
        </w:rPr>
        <w:t xml:space="preserve"> për gradë, sipas roleve, për punonjësit e Gardës së Republikës”, e përmendur në pikë</w:t>
      </w:r>
      <w:r w:rsidR="00D25DD8">
        <w:rPr>
          <w:szCs w:val="22"/>
        </w:rPr>
        <w:t>n 1</w:t>
      </w:r>
      <w:r w:rsidRPr="009D701A">
        <w:rPr>
          <w:szCs w:val="22"/>
        </w:rPr>
        <w:t xml:space="preserve"> të vendimit nr.561, datë 16.8</w:t>
      </w:r>
      <w:r w:rsidR="008E01DE" w:rsidRPr="009D701A">
        <w:rPr>
          <w:szCs w:val="22"/>
        </w:rPr>
        <w:t>.2006 të Këshillit të Ministrave, të ndryshuar, zëvendësohet me lidhjen me të njëjtin numër dhe titull, që i bashkëlidhet këtij vendimi dhe është pjesë përbërëse e tij.</w:t>
      </w:r>
    </w:p>
    <w:p w:rsidR="008E01DE" w:rsidRPr="009D701A" w:rsidRDefault="008E01DE" w:rsidP="00465D7F">
      <w:pPr>
        <w:pStyle w:val="Paragrafi"/>
        <w:rPr>
          <w:szCs w:val="22"/>
        </w:rPr>
      </w:pPr>
      <w:r w:rsidRPr="009D701A">
        <w:rPr>
          <w:szCs w:val="22"/>
        </w:rPr>
        <w:t>2. Efektet financiare, që rrjedhin nga zbatimi i këtij vendimi, të përballohen nga fondet buxhetore të planifikuara për rritjen e pagave për vitin 2008.</w:t>
      </w:r>
    </w:p>
    <w:p w:rsidR="008E01DE" w:rsidRPr="009D701A" w:rsidRDefault="002973C0" w:rsidP="00465D7F">
      <w:pPr>
        <w:pStyle w:val="Paragrafi"/>
        <w:rPr>
          <w:szCs w:val="22"/>
          <w:lang w:val="de-DE"/>
        </w:rPr>
      </w:pPr>
      <w:r w:rsidRPr="009D701A">
        <w:rPr>
          <w:szCs w:val="22"/>
          <w:lang w:val="de-DE"/>
        </w:rPr>
        <w:t>3</w:t>
      </w:r>
      <w:r w:rsidR="008E01DE" w:rsidRPr="009D701A">
        <w:rPr>
          <w:szCs w:val="22"/>
          <w:lang w:val="de-DE"/>
        </w:rPr>
        <w:t>. Ngarkohen Ministria e Brendshme dhe Ministria e Financave për zbatimin e këtij vendimi.</w:t>
      </w:r>
    </w:p>
    <w:p w:rsidR="008E01DE" w:rsidRPr="009D701A" w:rsidRDefault="008E01DE" w:rsidP="00465D7F">
      <w:pPr>
        <w:pStyle w:val="Paragrafi"/>
        <w:rPr>
          <w:szCs w:val="22"/>
          <w:lang w:val="de-DE"/>
        </w:rPr>
      </w:pPr>
      <w:r w:rsidRPr="009D701A">
        <w:rPr>
          <w:szCs w:val="22"/>
          <w:lang w:val="de-DE"/>
        </w:rPr>
        <w:t>Ky vendim hyn në fuqi pas botimit në Fletoren Zyrtare dhe i shtrin efektet financiare nga data 1 korrik 2008.</w:t>
      </w:r>
    </w:p>
    <w:p w:rsidR="008E01DE" w:rsidRPr="009D701A" w:rsidRDefault="008E01DE" w:rsidP="00465D7F">
      <w:pPr>
        <w:pStyle w:val="Paragrafi"/>
        <w:rPr>
          <w:szCs w:val="22"/>
          <w:lang w:val="de-DE"/>
        </w:rPr>
      </w:pPr>
    </w:p>
    <w:p w:rsidR="008E01DE" w:rsidRPr="00254E88" w:rsidRDefault="008E01DE" w:rsidP="00465D7F">
      <w:pPr>
        <w:pStyle w:val="Autoriteti"/>
        <w:keepNext w:val="0"/>
        <w:rPr>
          <w:lang w:val="it-IT"/>
        </w:rPr>
      </w:pPr>
      <w:r w:rsidRPr="00254E88">
        <w:rPr>
          <w:lang w:val="it-IT"/>
        </w:rPr>
        <w:t>Kryeministri</w:t>
      </w:r>
    </w:p>
    <w:p w:rsidR="008E01DE" w:rsidRPr="00254E88" w:rsidRDefault="008E01DE" w:rsidP="00465D7F">
      <w:pPr>
        <w:pStyle w:val="AutoritetiEmer"/>
        <w:rPr>
          <w:lang w:val="it-IT"/>
        </w:rPr>
      </w:pPr>
      <w:r w:rsidRPr="00254E88">
        <w:rPr>
          <w:lang w:val="it-IT"/>
        </w:rPr>
        <w:t>Sali Berisha</w:t>
      </w:r>
    </w:p>
    <w:p w:rsidR="008E01DE" w:rsidRPr="009D701A" w:rsidRDefault="008E01DE" w:rsidP="00465D7F">
      <w:pPr>
        <w:widowControl w:val="0"/>
        <w:rPr>
          <w:rFonts w:ascii="CG Times" w:hAnsi="CG Times"/>
          <w:sz w:val="22"/>
          <w:szCs w:val="22"/>
        </w:rPr>
      </w:pPr>
    </w:p>
    <w:p w:rsidR="008E01DE" w:rsidRPr="009D701A" w:rsidRDefault="008E01DE" w:rsidP="00465D7F">
      <w:pPr>
        <w:widowControl w:val="0"/>
        <w:jc w:val="right"/>
        <w:rPr>
          <w:rFonts w:ascii="CG Times" w:hAnsi="CG Times"/>
          <w:sz w:val="22"/>
          <w:szCs w:val="22"/>
        </w:rPr>
      </w:pPr>
      <w:r w:rsidRPr="009D701A">
        <w:rPr>
          <w:rFonts w:ascii="CG Times" w:hAnsi="CG Times"/>
          <w:sz w:val="22"/>
          <w:szCs w:val="22"/>
        </w:rPr>
        <w:t xml:space="preserve">LIDHJA NR.1 </w:t>
      </w:r>
    </w:p>
    <w:p w:rsidR="008E01DE" w:rsidRPr="009D701A" w:rsidRDefault="008E01DE" w:rsidP="00465D7F">
      <w:pPr>
        <w:widowControl w:val="0"/>
        <w:rPr>
          <w:rFonts w:ascii="CG Times" w:hAnsi="CG Times"/>
          <w:sz w:val="22"/>
          <w:szCs w:val="22"/>
        </w:rPr>
      </w:pPr>
    </w:p>
    <w:p w:rsidR="008E01DE" w:rsidRDefault="002973C0" w:rsidP="00465D7F">
      <w:pPr>
        <w:widowControl w:val="0"/>
        <w:jc w:val="center"/>
        <w:rPr>
          <w:rFonts w:ascii="CG Times" w:hAnsi="CG Times"/>
          <w:sz w:val="22"/>
          <w:szCs w:val="22"/>
        </w:rPr>
      </w:pPr>
      <w:r w:rsidRPr="009D701A">
        <w:rPr>
          <w:rFonts w:ascii="CG Times" w:hAnsi="CG Times"/>
          <w:sz w:val="22"/>
          <w:szCs w:val="22"/>
        </w:rPr>
        <w:t>NIVELI I PAGËS</w:t>
      </w:r>
      <w:r w:rsidR="008E01DE" w:rsidRPr="009D701A">
        <w:rPr>
          <w:rFonts w:ascii="CG Times" w:hAnsi="CG Times"/>
          <w:sz w:val="22"/>
          <w:szCs w:val="22"/>
        </w:rPr>
        <w:t xml:space="preserve"> PËR GRADË, SIPAS ROLEVE, PËR PUNONJËSIT E GARDËS SË REPUBLIKËS</w:t>
      </w:r>
    </w:p>
    <w:p w:rsidR="00465D7F" w:rsidRPr="009D701A" w:rsidRDefault="00465D7F" w:rsidP="00465D7F">
      <w:pPr>
        <w:widowControl w:val="0"/>
        <w:jc w:val="center"/>
        <w:rPr>
          <w:rFonts w:ascii="CG Times" w:hAnsi="CG Time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130"/>
        <w:gridCol w:w="2131"/>
        <w:gridCol w:w="2131"/>
      </w:tblGrid>
      <w:tr w:rsidR="008E01DE" w:rsidRPr="00BD61E9" w:rsidTr="00206F18">
        <w:trPr>
          <w:jc w:val="center"/>
        </w:trPr>
        <w:tc>
          <w:tcPr>
            <w:tcW w:w="4648" w:type="dxa"/>
            <w:gridSpan w:val="2"/>
          </w:tcPr>
          <w:p w:rsidR="008E01DE" w:rsidRPr="00BD61E9" w:rsidRDefault="008E01DE" w:rsidP="00206F18">
            <w:pPr>
              <w:widowControl w:val="0"/>
              <w:jc w:val="center"/>
              <w:rPr>
                <w:rFonts w:ascii="CG Times" w:hAnsi="CG Times"/>
                <w:b/>
                <w:sz w:val="20"/>
                <w:szCs w:val="20"/>
                <w:lang w:val="it-IT"/>
              </w:rPr>
            </w:pPr>
            <w:r w:rsidRPr="00BD61E9">
              <w:rPr>
                <w:rFonts w:ascii="CG Times" w:hAnsi="CG Times"/>
                <w:b/>
                <w:sz w:val="20"/>
                <w:szCs w:val="20"/>
                <w:lang w:val="it-IT"/>
              </w:rPr>
              <w:t>Roli i punonjësve sipas gradave</w:t>
            </w:r>
          </w:p>
        </w:tc>
        <w:tc>
          <w:tcPr>
            <w:tcW w:w="2131" w:type="dxa"/>
          </w:tcPr>
          <w:p w:rsidR="008E01DE" w:rsidRPr="00BD61E9" w:rsidRDefault="008E01DE" w:rsidP="00206F18">
            <w:pPr>
              <w:widowControl w:val="0"/>
              <w:jc w:val="center"/>
              <w:rPr>
                <w:rFonts w:ascii="CG Times" w:hAnsi="CG Times"/>
                <w:b/>
                <w:sz w:val="20"/>
                <w:szCs w:val="20"/>
                <w:lang w:val="it-IT"/>
              </w:rPr>
            </w:pPr>
            <w:r w:rsidRPr="00BD61E9">
              <w:rPr>
                <w:rFonts w:ascii="CG Times" w:hAnsi="CG Times"/>
                <w:b/>
                <w:sz w:val="20"/>
                <w:szCs w:val="20"/>
                <w:lang w:val="it-IT"/>
              </w:rPr>
              <w:t>Grada</w:t>
            </w:r>
          </w:p>
        </w:tc>
        <w:tc>
          <w:tcPr>
            <w:tcW w:w="2131" w:type="dxa"/>
          </w:tcPr>
          <w:p w:rsidR="008E01DE" w:rsidRPr="00BD61E9" w:rsidRDefault="008E01DE" w:rsidP="00206F18">
            <w:pPr>
              <w:widowControl w:val="0"/>
              <w:jc w:val="center"/>
              <w:rPr>
                <w:rFonts w:ascii="CG Times" w:hAnsi="CG Times"/>
                <w:b/>
                <w:sz w:val="20"/>
                <w:szCs w:val="20"/>
                <w:lang w:val="it-IT"/>
              </w:rPr>
            </w:pPr>
            <w:r w:rsidRPr="00BD61E9">
              <w:rPr>
                <w:rFonts w:ascii="CG Times" w:hAnsi="CG Times"/>
                <w:b/>
                <w:sz w:val="20"/>
                <w:szCs w:val="20"/>
                <w:lang w:val="it-IT"/>
              </w:rPr>
              <w:t>Paga bazë për gradë</w:t>
            </w:r>
          </w:p>
        </w:tc>
      </w:tr>
      <w:tr w:rsidR="008E01DE" w:rsidRPr="00BD61E9" w:rsidTr="00206F18">
        <w:trPr>
          <w:jc w:val="center"/>
        </w:trPr>
        <w:tc>
          <w:tcPr>
            <w:tcW w:w="2518" w:type="dxa"/>
            <w:vMerge w:val="restart"/>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Për punonjësit oficer</w:t>
            </w:r>
            <w:r w:rsidR="00D25DD8" w:rsidRPr="00BD61E9">
              <w:rPr>
                <w:rFonts w:ascii="CG Times" w:hAnsi="CG Times"/>
                <w:sz w:val="20"/>
                <w:szCs w:val="20"/>
                <w:lang w:val="en-GB"/>
              </w:rPr>
              <w:t>ë</w:t>
            </w:r>
          </w:p>
        </w:tc>
        <w:tc>
          <w:tcPr>
            <w:tcW w:w="2130" w:type="dxa"/>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Madhor</w:t>
            </w:r>
          </w:p>
        </w:tc>
        <w:tc>
          <w:tcPr>
            <w:tcW w:w="2131" w:type="dxa"/>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Gjeneral garde</w:t>
            </w:r>
          </w:p>
        </w:tc>
        <w:tc>
          <w:tcPr>
            <w:tcW w:w="2131" w:type="dxa"/>
          </w:tcPr>
          <w:p w:rsidR="008E01DE" w:rsidRPr="00BD61E9" w:rsidRDefault="008E01DE" w:rsidP="00206F18">
            <w:pPr>
              <w:widowControl w:val="0"/>
              <w:jc w:val="center"/>
              <w:rPr>
                <w:rFonts w:ascii="CG Times" w:hAnsi="CG Times"/>
                <w:sz w:val="20"/>
                <w:szCs w:val="20"/>
                <w:lang w:val="en-GB"/>
              </w:rPr>
            </w:pPr>
            <w:r w:rsidRPr="00BD61E9">
              <w:rPr>
                <w:rFonts w:ascii="CG Times" w:hAnsi="CG Times"/>
                <w:sz w:val="20"/>
                <w:szCs w:val="20"/>
                <w:lang w:val="en-GB"/>
              </w:rPr>
              <w:t>106</w:t>
            </w:r>
            <w:r w:rsidR="002973C0" w:rsidRPr="00BD61E9">
              <w:rPr>
                <w:rFonts w:ascii="CG Times" w:hAnsi="CG Times"/>
                <w:sz w:val="20"/>
                <w:szCs w:val="20"/>
                <w:lang w:val="en-GB"/>
              </w:rPr>
              <w:t xml:space="preserve"> </w:t>
            </w:r>
            <w:r w:rsidRPr="00BD61E9">
              <w:rPr>
                <w:rFonts w:ascii="CG Times" w:hAnsi="CG Times"/>
                <w:sz w:val="20"/>
                <w:szCs w:val="20"/>
                <w:lang w:val="en-GB"/>
              </w:rPr>
              <w:t>080</w:t>
            </w:r>
          </w:p>
        </w:tc>
      </w:tr>
      <w:tr w:rsidR="008E01DE" w:rsidRPr="00BD61E9" w:rsidTr="00206F18">
        <w:trPr>
          <w:jc w:val="center"/>
        </w:trPr>
        <w:tc>
          <w:tcPr>
            <w:tcW w:w="2518" w:type="dxa"/>
            <w:vMerge/>
          </w:tcPr>
          <w:p w:rsidR="008E01DE" w:rsidRPr="00BD61E9" w:rsidRDefault="008E01DE" w:rsidP="00206F18">
            <w:pPr>
              <w:widowControl w:val="0"/>
              <w:jc w:val="both"/>
              <w:rPr>
                <w:rFonts w:ascii="CG Times" w:hAnsi="CG Times"/>
                <w:sz w:val="20"/>
                <w:szCs w:val="20"/>
                <w:lang w:val="en-GB"/>
              </w:rPr>
            </w:pPr>
          </w:p>
        </w:tc>
        <w:tc>
          <w:tcPr>
            <w:tcW w:w="2130" w:type="dxa"/>
            <w:vMerge w:val="restart"/>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I lartë</w:t>
            </w:r>
          </w:p>
        </w:tc>
        <w:tc>
          <w:tcPr>
            <w:tcW w:w="2131" w:type="dxa"/>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Kolonel</w:t>
            </w:r>
          </w:p>
        </w:tc>
        <w:tc>
          <w:tcPr>
            <w:tcW w:w="2131" w:type="dxa"/>
          </w:tcPr>
          <w:p w:rsidR="008E01DE" w:rsidRPr="00BD61E9" w:rsidRDefault="008E01DE" w:rsidP="00206F18">
            <w:pPr>
              <w:widowControl w:val="0"/>
              <w:jc w:val="center"/>
              <w:rPr>
                <w:rFonts w:ascii="CG Times" w:hAnsi="CG Times"/>
                <w:sz w:val="20"/>
                <w:szCs w:val="20"/>
                <w:lang w:val="en-GB"/>
              </w:rPr>
            </w:pPr>
            <w:r w:rsidRPr="00BD61E9">
              <w:rPr>
                <w:rFonts w:ascii="CG Times" w:hAnsi="CG Times"/>
                <w:sz w:val="20"/>
                <w:szCs w:val="20"/>
                <w:lang w:val="en-GB"/>
              </w:rPr>
              <w:t>92</w:t>
            </w:r>
            <w:r w:rsidR="002973C0" w:rsidRPr="00BD61E9">
              <w:rPr>
                <w:rFonts w:ascii="CG Times" w:hAnsi="CG Times"/>
                <w:sz w:val="20"/>
                <w:szCs w:val="20"/>
                <w:lang w:val="en-GB"/>
              </w:rPr>
              <w:t xml:space="preserve"> </w:t>
            </w:r>
            <w:r w:rsidRPr="00BD61E9">
              <w:rPr>
                <w:rFonts w:ascii="CG Times" w:hAnsi="CG Times"/>
                <w:sz w:val="20"/>
                <w:szCs w:val="20"/>
                <w:lang w:val="en-GB"/>
              </w:rPr>
              <w:t>250</w:t>
            </w:r>
          </w:p>
        </w:tc>
      </w:tr>
      <w:tr w:rsidR="008E01DE" w:rsidRPr="00BD61E9" w:rsidTr="00206F18">
        <w:trPr>
          <w:jc w:val="center"/>
        </w:trPr>
        <w:tc>
          <w:tcPr>
            <w:tcW w:w="2518" w:type="dxa"/>
            <w:vMerge/>
          </w:tcPr>
          <w:p w:rsidR="008E01DE" w:rsidRPr="00BD61E9" w:rsidRDefault="008E01DE" w:rsidP="00206F18">
            <w:pPr>
              <w:widowControl w:val="0"/>
              <w:jc w:val="both"/>
              <w:rPr>
                <w:rFonts w:ascii="CG Times" w:hAnsi="CG Times"/>
                <w:sz w:val="20"/>
                <w:szCs w:val="20"/>
                <w:lang w:val="en-GB"/>
              </w:rPr>
            </w:pPr>
          </w:p>
        </w:tc>
        <w:tc>
          <w:tcPr>
            <w:tcW w:w="2130" w:type="dxa"/>
            <w:vMerge/>
          </w:tcPr>
          <w:p w:rsidR="008E01DE" w:rsidRPr="00BD61E9" w:rsidRDefault="008E01DE" w:rsidP="00206F18">
            <w:pPr>
              <w:widowControl w:val="0"/>
              <w:jc w:val="both"/>
              <w:rPr>
                <w:rFonts w:ascii="CG Times" w:hAnsi="CG Times"/>
                <w:sz w:val="20"/>
                <w:szCs w:val="20"/>
                <w:lang w:val="en-GB"/>
              </w:rPr>
            </w:pPr>
          </w:p>
        </w:tc>
        <w:tc>
          <w:tcPr>
            <w:tcW w:w="2131" w:type="dxa"/>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Nënkolonel</w:t>
            </w:r>
          </w:p>
        </w:tc>
        <w:tc>
          <w:tcPr>
            <w:tcW w:w="2131" w:type="dxa"/>
          </w:tcPr>
          <w:p w:rsidR="008E01DE" w:rsidRPr="00BD61E9" w:rsidRDefault="008E01DE" w:rsidP="00206F18">
            <w:pPr>
              <w:widowControl w:val="0"/>
              <w:jc w:val="center"/>
              <w:rPr>
                <w:rFonts w:ascii="CG Times" w:hAnsi="CG Times"/>
                <w:sz w:val="20"/>
                <w:szCs w:val="20"/>
                <w:lang w:val="en-GB"/>
              </w:rPr>
            </w:pPr>
            <w:r w:rsidRPr="00BD61E9">
              <w:rPr>
                <w:rFonts w:ascii="CG Times" w:hAnsi="CG Times"/>
                <w:sz w:val="20"/>
                <w:szCs w:val="20"/>
                <w:lang w:val="en-GB"/>
              </w:rPr>
              <w:t>81</w:t>
            </w:r>
            <w:r w:rsidR="002973C0" w:rsidRPr="00BD61E9">
              <w:rPr>
                <w:rFonts w:ascii="CG Times" w:hAnsi="CG Times"/>
                <w:sz w:val="20"/>
                <w:szCs w:val="20"/>
                <w:lang w:val="en-GB"/>
              </w:rPr>
              <w:t xml:space="preserve"> </w:t>
            </w:r>
            <w:r w:rsidRPr="00BD61E9">
              <w:rPr>
                <w:rFonts w:ascii="CG Times" w:hAnsi="CG Times"/>
                <w:sz w:val="20"/>
                <w:szCs w:val="20"/>
                <w:lang w:val="en-GB"/>
              </w:rPr>
              <w:t>230</w:t>
            </w:r>
          </w:p>
        </w:tc>
      </w:tr>
      <w:tr w:rsidR="008E01DE" w:rsidRPr="00BD61E9" w:rsidTr="00206F18">
        <w:trPr>
          <w:jc w:val="center"/>
        </w:trPr>
        <w:tc>
          <w:tcPr>
            <w:tcW w:w="2518" w:type="dxa"/>
            <w:vMerge/>
          </w:tcPr>
          <w:p w:rsidR="008E01DE" w:rsidRPr="00BD61E9" w:rsidRDefault="008E01DE" w:rsidP="00206F18">
            <w:pPr>
              <w:widowControl w:val="0"/>
              <w:jc w:val="both"/>
              <w:rPr>
                <w:rFonts w:ascii="CG Times" w:hAnsi="CG Times"/>
                <w:sz w:val="20"/>
                <w:szCs w:val="20"/>
                <w:lang w:val="en-GB"/>
              </w:rPr>
            </w:pPr>
          </w:p>
        </w:tc>
        <w:tc>
          <w:tcPr>
            <w:tcW w:w="2130" w:type="dxa"/>
            <w:vMerge/>
          </w:tcPr>
          <w:p w:rsidR="008E01DE" w:rsidRPr="00BD61E9" w:rsidRDefault="008E01DE" w:rsidP="00206F18">
            <w:pPr>
              <w:widowControl w:val="0"/>
              <w:jc w:val="both"/>
              <w:rPr>
                <w:rFonts w:ascii="CG Times" w:hAnsi="CG Times"/>
                <w:sz w:val="20"/>
                <w:szCs w:val="20"/>
                <w:lang w:val="en-GB"/>
              </w:rPr>
            </w:pPr>
          </w:p>
        </w:tc>
        <w:tc>
          <w:tcPr>
            <w:tcW w:w="2131" w:type="dxa"/>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Major</w:t>
            </w:r>
          </w:p>
        </w:tc>
        <w:tc>
          <w:tcPr>
            <w:tcW w:w="2131" w:type="dxa"/>
          </w:tcPr>
          <w:p w:rsidR="008E01DE" w:rsidRPr="00BD61E9" w:rsidRDefault="008E01DE" w:rsidP="00206F18">
            <w:pPr>
              <w:widowControl w:val="0"/>
              <w:jc w:val="center"/>
              <w:rPr>
                <w:rFonts w:ascii="CG Times" w:hAnsi="CG Times"/>
                <w:sz w:val="20"/>
                <w:szCs w:val="20"/>
                <w:lang w:val="en-GB"/>
              </w:rPr>
            </w:pPr>
            <w:r w:rsidRPr="00BD61E9">
              <w:rPr>
                <w:rFonts w:ascii="CG Times" w:hAnsi="CG Times"/>
                <w:sz w:val="20"/>
                <w:szCs w:val="20"/>
                <w:lang w:val="en-GB"/>
              </w:rPr>
              <w:t>67</w:t>
            </w:r>
            <w:r w:rsidR="002973C0" w:rsidRPr="00BD61E9">
              <w:rPr>
                <w:rFonts w:ascii="CG Times" w:hAnsi="CG Times"/>
                <w:sz w:val="20"/>
                <w:szCs w:val="20"/>
                <w:lang w:val="en-GB"/>
              </w:rPr>
              <w:t xml:space="preserve"> </w:t>
            </w:r>
            <w:r w:rsidRPr="00BD61E9">
              <w:rPr>
                <w:rFonts w:ascii="CG Times" w:hAnsi="CG Times"/>
                <w:sz w:val="20"/>
                <w:szCs w:val="20"/>
                <w:lang w:val="en-GB"/>
              </w:rPr>
              <w:t>080</w:t>
            </w:r>
          </w:p>
        </w:tc>
      </w:tr>
      <w:tr w:rsidR="008E01DE" w:rsidRPr="00BD61E9" w:rsidTr="00206F18">
        <w:trPr>
          <w:jc w:val="center"/>
        </w:trPr>
        <w:tc>
          <w:tcPr>
            <w:tcW w:w="2518" w:type="dxa"/>
            <w:vMerge/>
          </w:tcPr>
          <w:p w:rsidR="008E01DE" w:rsidRPr="00BD61E9" w:rsidRDefault="008E01DE" w:rsidP="00206F18">
            <w:pPr>
              <w:widowControl w:val="0"/>
              <w:jc w:val="both"/>
              <w:rPr>
                <w:rFonts w:ascii="CG Times" w:hAnsi="CG Times"/>
                <w:sz w:val="20"/>
                <w:szCs w:val="20"/>
                <w:lang w:val="en-GB"/>
              </w:rPr>
            </w:pPr>
          </w:p>
        </w:tc>
        <w:tc>
          <w:tcPr>
            <w:tcW w:w="2130" w:type="dxa"/>
            <w:vMerge w:val="restart"/>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I mesëm</w:t>
            </w:r>
          </w:p>
        </w:tc>
        <w:tc>
          <w:tcPr>
            <w:tcW w:w="2131" w:type="dxa"/>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Kapiten</w:t>
            </w:r>
          </w:p>
        </w:tc>
        <w:tc>
          <w:tcPr>
            <w:tcW w:w="2131" w:type="dxa"/>
          </w:tcPr>
          <w:p w:rsidR="008E01DE" w:rsidRPr="00BD61E9" w:rsidRDefault="008E01DE" w:rsidP="00206F18">
            <w:pPr>
              <w:widowControl w:val="0"/>
              <w:jc w:val="center"/>
              <w:rPr>
                <w:rFonts w:ascii="CG Times" w:hAnsi="CG Times"/>
                <w:sz w:val="20"/>
                <w:szCs w:val="20"/>
                <w:lang w:val="en-GB"/>
              </w:rPr>
            </w:pPr>
            <w:r w:rsidRPr="00BD61E9">
              <w:rPr>
                <w:rFonts w:ascii="CG Times" w:hAnsi="CG Times"/>
                <w:sz w:val="20"/>
                <w:szCs w:val="20"/>
                <w:lang w:val="en-GB"/>
              </w:rPr>
              <w:t>54</w:t>
            </w:r>
            <w:r w:rsidR="002973C0" w:rsidRPr="00BD61E9">
              <w:rPr>
                <w:rFonts w:ascii="CG Times" w:hAnsi="CG Times"/>
                <w:sz w:val="20"/>
                <w:szCs w:val="20"/>
                <w:lang w:val="en-GB"/>
              </w:rPr>
              <w:t xml:space="preserve"> </w:t>
            </w:r>
            <w:r w:rsidRPr="00BD61E9">
              <w:rPr>
                <w:rFonts w:ascii="CG Times" w:hAnsi="CG Times"/>
                <w:sz w:val="20"/>
                <w:szCs w:val="20"/>
                <w:lang w:val="en-GB"/>
              </w:rPr>
              <w:t>800</w:t>
            </w:r>
          </w:p>
        </w:tc>
      </w:tr>
      <w:tr w:rsidR="008E01DE" w:rsidRPr="00BD61E9" w:rsidTr="00206F18">
        <w:trPr>
          <w:jc w:val="center"/>
        </w:trPr>
        <w:tc>
          <w:tcPr>
            <w:tcW w:w="2518" w:type="dxa"/>
            <w:vMerge/>
          </w:tcPr>
          <w:p w:rsidR="008E01DE" w:rsidRPr="00BD61E9" w:rsidRDefault="008E01DE" w:rsidP="00206F18">
            <w:pPr>
              <w:widowControl w:val="0"/>
              <w:jc w:val="both"/>
              <w:rPr>
                <w:rFonts w:ascii="CG Times" w:hAnsi="CG Times"/>
                <w:sz w:val="20"/>
                <w:szCs w:val="20"/>
                <w:lang w:val="en-GB"/>
              </w:rPr>
            </w:pPr>
          </w:p>
        </w:tc>
        <w:tc>
          <w:tcPr>
            <w:tcW w:w="2130" w:type="dxa"/>
            <w:vMerge/>
          </w:tcPr>
          <w:p w:rsidR="008E01DE" w:rsidRPr="00BD61E9" w:rsidRDefault="008E01DE" w:rsidP="00206F18">
            <w:pPr>
              <w:widowControl w:val="0"/>
              <w:jc w:val="both"/>
              <w:rPr>
                <w:rFonts w:ascii="CG Times" w:hAnsi="CG Times"/>
                <w:sz w:val="20"/>
                <w:szCs w:val="20"/>
                <w:lang w:val="en-GB"/>
              </w:rPr>
            </w:pPr>
          </w:p>
        </w:tc>
        <w:tc>
          <w:tcPr>
            <w:tcW w:w="2131" w:type="dxa"/>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Nënkapiten</w:t>
            </w:r>
          </w:p>
        </w:tc>
        <w:tc>
          <w:tcPr>
            <w:tcW w:w="2131" w:type="dxa"/>
          </w:tcPr>
          <w:p w:rsidR="008E01DE" w:rsidRPr="00BD61E9" w:rsidRDefault="008E01DE" w:rsidP="00206F18">
            <w:pPr>
              <w:widowControl w:val="0"/>
              <w:jc w:val="center"/>
              <w:rPr>
                <w:rFonts w:ascii="CG Times" w:hAnsi="CG Times"/>
                <w:sz w:val="20"/>
                <w:szCs w:val="20"/>
                <w:lang w:val="en-GB"/>
              </w:rPr>
            </w:pPr>
            <w:r w:rsidRPr="00BD61E9">
              <w:rPr>
                <w:rFonts w:ascii="CG Times" w:hAnsi="CG Times"/>
                <w:sz w:val="20"/>
                <w:szCs w:val="20"/>
                <w:lang w:val="en-GB"/>
              </w:rPr>
              <w:t>51</w:t>
            </w:r>
            <w:r w:rsidR="002973C0" w:rsidRPr="00BD61E9">
              <w:rPr>
                <w:rFonts w:ascii="CG Times" w:hAnsi="CG Times"/>
                <w:sz w:val="20"/>
                <w:szCs w:val="20"/>
                <w:lang w:val="en-GB"/>
              </w:rPr>
              <w:t xml:space="preserve"> </w:t>
            </w:r>
            <w:r w:rsidRPr="00BD61E9">
              <w:rPr>
                <w:rFonts w:ascii="CG Times" w:hAnsi="CG Times"/>
                <w:sz w:val="20"/>
                <w:szCs w:val="20"/>
                <w:lang w:val="en-GB"/>
              </w:rPr>
              <w:t>750</w:t>
            </w:r>
          </w:p>
        </w:tc>
      </w:tr>
      <w:tr w:rsidR="008E01DE" w:rsidRPr="00BD61E9" w:rsidTr="00206F18">
        <w:trPr>
          <w:jc w:val="center"/>
        </w:trPr>
        <w:tc>
          <w:tcPr>
            <w:tcW w:w="2518" w:type="dxa"/>
            <w:vMerge/>
          </w:tcPr>
          <w:p w:rsidR="008E01DE" w:rsidRPr="00BD61E9" w:rsidRDefault="008E01DE" w:rsidP="00206F18">
            <w:pPr>
              <w:widowControl w:val="0"/>
              <w:jc w:val="both"/>
              <w:rPr>
                <w:rFonts w:ascii="CG Times" w:hAnsi="CG Times"/>
                <w:sz w:val="20"/>
                <w:szCs w:val="20"/>
                <w:lang w:val="en-GB"/>
              </w:rPr>
            </w:pPr>
          </w:p>
        </w:tc>
        <w:tc>
          <w:tcPr>
            <w:tcW w:w="2130" w:type="dxa"/>
            <w:vMerge w:val="restart"/>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I ulët</w:t>
            </w:r>
          </w:p>
        </w:tc>
        <w:tc>
          <w:tcPr>
            <w:tcW w:w="2131" w:type="dxa"/>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Toger</w:t>
            </w:r>
          </w:p>
        </w:tc>
        <w:tc>
          <w:tcPr>
            <w:tcW w:w="2131" w:type="dxa"/>
          </w:tcPr>
          <w:p w:rsidR="008E01DE" w:rsidRPr="00BD61E9" w:rsidRDefault="008E01DE" w:rsidP="00206F18">
            <w:pPr>
              <w:widowControl w:val="0"/>
              <w:jc w:val="center"/>
              <w:rPr>
                <w:rFonts w:ascii="CG Times" w:hAnsi="CG Times"/>
                <w:sz w:val="20"/>
                <w:szCs w:val="20"/>
                <w:lang w:val="en-GB"/>
              </w:rPr>
            </w:pPr>
            <w:r w:rsidRPr="00BD61E9">
              <w:rPr>
                <w:rFonts w:ascii="CG Times" w:hAnsi="CG Times"/>
                <w:sz w:val="20"/>
                <w:szCs w:val="20"/>
                <w:lang w:val="en-GB"/>
              </w:rPr>
              <w:t>48</w:t>
            </w:r>
            <w:r w:rsidR="002973C0" w:rsidRPr="00BD61E9">
              <w:rPr>
                <w:rFonts w:ascii="CG Times" w:hAnsi="CG Times"/>
                <w:sz w:val="20"/>
                <w:szCs w:val="20"/>
                <w:lang w:val="en-GB"/>
              </w:rPr>
              <w:t xml:space="preserve"> </w:t>
            </w:r>
            <w:r w:rsidRPr="00BD61E9">
              <w:rPr>
                <w:rFonts w:ascii="CG Times" w:hAnsi="CG Times"/>
                <w:sz w:val="20"/>
                <w:szCs w:val="20"/>
                <w:lang w:val="en-GB"/>
              </w:rPr>
              <w:t>840</w:t>
            </w:r>
          </w:p>
        </w:tc>
      </w:tr>
      <w:tr w:rsidR="008E01DE" w:rsidRPr="00BD61E9" w:rsidTr="00206F18">
        <w:trPr>
          <w:jc w:val="center"/>
        </w:trPr>
        <w:tc>
          <w:tcPr>
            <w:tcW w:w="2518" w:type="dxa"/>
            <w:vMerge/>
          </w:tcPr>
          <w:p w:rsidR="008E01DE" w:rsidRPr="00BD61E9" w:rsidRDefault="008E01DE" w:rsidP="00206F18">
            <w:pPr>
              <w:widowControl w:val="0"/>
              <w:jc w:val="both"/>
              <w:rPr>
                <w:rFonts w:ascii="CG Times" w:hAnsi="CG Times"/>
                <w:sz w:val="20"/>
                <w:szCs w:val="20"/>
                <w:lang w:val="en-GB"/>
              </w:rPr>
            </w:pPr>
          </w:p>
        </w:tc>
        <w:tc>
          <w:tcPr>
            <w:tcW w:w="2130" w:type="dxa"/>
            <w:vMerge/>
          </w:tcPr>
          <w:p w:rsidR="008E01DE" w:rsidRPr="00BD61E9" w:rsidRDefault="008E01DE" w:rsidP="00206F18">
            <w:pPr>
              <w:widowControl w:val="0"/>
              <w:jc w:val="center"/>
              <w:rPr>
                <w:rFonts w:ascii="CG Times" w:hAnsi="CG Times"/>
                <w:sz w:val="20"/>
                <w:szCs w:val="20"/>
                <w:lang w:val="en-GB"/>
              </w:rPr>
            </w:pPr>
          </w:p>
        </w:tc>
        <w:tc>
          <w:tcPr>
            <w:tcW w:w="2131" w:type="dxa"/>
          </w:tcPr>
          <w:p w:rsidR="008E01DE" w:rsidRPr="00BD61E9" w:rsidRDefault="008E01DE" w:rsidP="00206F18">
            <w:pPr>
              <w:widowControl w:val="0"/>
              <w:jc w:val="both"/>
              <w:rPr>
                <w:rFonts w:ascii="CG Times" w:hAnsi="CG Times"/>
                <w:sz w:val="20"/>
                <w:szCs w:val="20"/>
                <w:lang w:val="en-GB"/>
              </w:rPr>
            </w:pPr>
            <w:r w:rsidRPr="00BD61E9">
              <w:rPr>
                <w:rFonts w:ascii="CG Times" w:hAnsi="CG Times"/>
                <w:sz w:val="20"/>
                <w:szCs w:val="20"/>
                <w:lang w:val="en-GB"/>
              </w:rPr>
              <w:t>Nëntoger</w:t>
            </w:r>
          </w:p>
        </w:tc>
        <w:tc>
          <w:tcPr>
            <w:tcW w:w="2131" w:type="dxa"/>
          </w:tcPr>
          <w:p w:rsidR="008E01DE" w:rsidRPr="00BD61E9" w:rsidRDefault="008E01DE" w:rsidP="00206F18">
            <w:pPr>
              <w:widowControl w:val="0"/>
              <w:jc w:val="center"/>
              <w:rPr>
                <w:rFonts w:ascii="CG Times" w:hAnsi="CG Times"/>
                <w:sz w:val="20"/>
                <w:szCs w:val="20"/>
                <w:lang w:val="en-GB"/>
              </w:rPr>
            </w:pPr>
            <w:r w:rsidRPr="00BD61E9">
              <w:rPr>
                <w:rFonts w:ascii="CG Times" w:hAnsi="CG Times"/>
                <w:sz w:val="20"/>
                <w:szCs w:val="20"/>
                <w:lang w:val="en-GB"/>
              </w:rPr>
              <w:t>46</w:t>
            </w:r>
            <w:r w:rsidR="002973C0" w:rsidRPr="00BD61E9">
              <w:rPr>
                <w:rFonts w:ascii="CG Times" w:hAnsi="CG Times"/>
                <w:sz w:val="20"/>
                <w:szCs w:val="20"/>
                <w:lang w:val="en-GB"/>
              </w:rPr>
              <w:t xml:space="preserve"> </w:t>
            </w:r>
            <w:r w:rsidRPr="00BD61E9">
              <w:rPr>
                <w:rFonts w:ascii="CG Times" w:hAnsi="CG Times"/>
                <w:sz w:val="20"/>
                <w:szCs w:val="20"/>
                <w:lang w:val="en-GB"/>
              </w:rPr>
              <w:t>860</w:t>
            </w:r>
          </w:p>
        </w:tc>
      </w:tr>
      <w:tr w:rsidR="000B77B1" w:rsidRPr="00BD61E9" w:rsidTr="00206F18">
        <w:trPr>
          <w:jc w:val="center"/>
        </w:trPr>
        <w:tc>
          <w:tcPr>
            <w:tcW w:w="2518" w:type="dxa"/>
            <w:vMerge w:val="restart"/>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Për punonjësit nënoficerë</w:t>
            </w:r>
          </w:p>
        </w:tc>
        <w:tc>
          <w:tcPr>
            <w:tcW w:w="2130"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Madhor</w:t>
            </w:r>
          </w:p>
        </w:tc>
        <w:tc>
          <w:tcPr>
            <w:tcW w:w="2131"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Kryekapter</w:t>
            </w:r>
          </w:p>
        </w:tc>
        <w:tc>
          <w:tcPr>
            <w:tcW w:w="2131" w:type="dxa"/>
          </w:tcPr>
          <w:p w:rsidR="000B77B1" w:rsidRPr="00BD61E9" w:rsidRDefault="000B77B1" w:rsidP="00206F18">
            <w:pPr>
              <w:widowControl w:val="0"/>
              <w:jc w:val="center"/>
              <w:rPr>
                <w:rFonts w:ascii="CG Times" w:hAnsi="CG Times"/>
                <w:sz w:val="20"/>
                <w:szCs w:val="20"/>
                <w:lang w:val="en-GB"/>
              </w:rPr>
            </w:pPr>
            <w:r w:rsidRPr="00BD61E9">
              <w:rPr>
                <w:rFonts w:ascii="CG Times" w:hAnsi="CG Times"/>
                <w:sz w:val="20"/>
                <w:szCs w:val="20"/>
                <w:lang w:val="en-GB"/>
              </w:rPr>
              <w:t>37 400</w:t>
            </w:r>
          </w:p>
        </w:tc>
      </w:tr>
      <w:tr w:rsidR="000B77B1" w:rsidRPr="00BD61E9" w:rsidTr="00206F18">
        <w:trPr>
          <w:jc w:val="center"/>
        </w:trPr>
        <w:tc>
          <w:tcPr>
            <w:tcW w:w="2518" w:type="dxa"/>
            <w:vMerge/>
          </w:tcPr>
          <w:p w:rsidR="000B77B1" w:rsidRPr="00BD61E9" w:rsidRDefault="000B77B1" w:rsidP="00206F18">
            <w:pPr>
              <w:widowControl w:val="0"/>
              <w:jc w:val="center"/>
              <w:rPr>
                <w:rFonts w:ascii="CG Times" w:hAnsi="CG Times"/>
                <w:sz w:val="20"/>
                <w:szCs w:val="20"/>
                <w:lang w:val="en-GB"/>
              </w:rPr>
            </w:pPr>
          </w:p>
        </w:tc>
        <w:tc>
          <w:tcPr>
            <w:tcW w:w="2130" w:type="dxa"/>
            <w:vMerge w:val="restart"/>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I lartë</w:t>
            </w:r>
          </w:p>
        </w:tc>
        <w:tc>
          <w:tcPr>
            <w:tcW w:w="2131"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Kapter</w:t>
            </w:r>
          </w:p>
        </w:tc>
        <w:tc>
          <w:tcPr>
            <w:tcW w:w="2131" w:type="dxa"/>
          </w:tcPr>
          <w:p w:rsidR="000B77B1" w:rsidRPr="00BD61E9" w:rsidRDefault="000B77B1" w:rsidP="00206F18">
            <w:pPr>
              <w:widowControl w:val="0"/>
              <w:jc w:val="center"/>
              <w:rPr>
                <w:rFonts w:ascii="CG Times" w:hAnsi="CG Times"/>
                <w:sz w:val="20"/>
                <w:szCs w:val="20"/>
                <w:lang w:val="en-GB"/>
              </w:rPr>
            </w:pPr>
            <w:r w:rsidRPr="00BD61E9">
              <w:rPr>
                <w:rFonts w:ascii="CG Times" w:hAnsi="CG Times"/>
                <w:sz w:val="20"/>
                <w:szCs w:val="20"/>
                <w:lang w:val="en-GB"/>
              </w:rPr>
              <w:t>36 600</w:t>
            </w:r>
          </w:p>
        </w:tc>
      </w:tr>
      <w:tr w:rsidR="000B77B1" w:rsidRPr="00BD61E9" w:rsidTr="00206F18">
        <w:trPr>
          <w:jc w:val="center"/>
        </w:trPr>
        <w:tc>
          <w:tcPr>
            <w:tcW w:w="2518" w:type="dxa"/>
            <w:vMerge/>
          </w:tcPr>
          <w:p w:rsidR="000B77B1" w:rsidRPr="00BD61E9" w:rsidRDefault="000B77B1" w:rsidP="00206F18">
            <w:pPr>
              <w:widowControl w:val="0"/>
              <w:jc w:val="center"/>
              <w:rPr>
                <w:rFonts w:ascii="CG Times" w:hAnsi="CG Times"/>
                <w:sz w:val="20"/>
                <w:szCs w:val="20"/>
                <w:lang w:val="en-GB"/>
              </w:rPr>
            </w:pPr>
          </w:p>
        </w:tc>
        <w:tc>
          <w:tcPr>
            <w:tcW w:w="2130" w:type="dxa"/>
            <w:vMerge/>
          </w:tcPr>
          <w:p w:rsidR="000B77B1" w:rsidRPr="00BD61E9" w:rsidRDefault="000B77B1" w:rsidP="00206F18">
            <w:pPr>
              <w:widowControl w:val="0"/>
              <w:jc w:val="both"/>
              <w:rPr>
                <w:rFonts w:ascii="CG Times" w:hAnsi="CG Times"/>
                <w:sz w:val="20"/>
                <w:szCs w:val="20"/>
                <w:lang w:val="en-GB"/>
              </w:rPr>
            </w:pPr>
          </w:p>
        </w:tc>
        <w:tc>
          <w:tcPr>
            <w:tcW w:w="2131"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Kapter shtabi</w:t>
            </w:r>
          </w:p>
        </w:tc>
        <w:tc>
          <w:tcPr>
            <w:tcW w:w="2131" w:type="dxa"/>
          </w:tcPr>
          <w:p w:rsidR="000B77B1" w:rsidRPr="00BD61E9" w:rsidRDefault="000B77B1" w:rsidP="00206F18">
            <w:pPr>
              <w:widowControl w:val="0"/>
              <w:jc w:val="center"/>
              <w:rPr>
                <w:rFonts w:ascii="CG Times" w:hAnsi="CG Times"/>
                <w:sz w:val="20"/>
                <w:szCs w:val="20"/>
                <w:lang w:val="en-GB"/>
              </w:rPr>
            </w:pPr>
            <w:r w:rsidRPr="00BD61E9">
              <w:rPr>
                <w:rFonts w:ascii="CG Times" w:hAnsi="CG Times"/>
                <w:sz w:val="20"/>
                <w:szCs w:val="20"/>
                <w:lang w:val="en-GB"/>
              </w:rPr>
              <w:t>36 100</w:t>
            </w:r>
          </w:p>
        </w:tc>
      </w:tr>
      <w:tr w:rsidR="000B77B1" w:rsidRPr="00BD61E9" w:rsidTr="00206F18">
        <w:trPr>
          <w:jc w:val="center"/>
        </w:trPr>
        <w:tc>
          <w:tcPr>
            <w:tcW w:w="2518" w:type="dxa"/>
            <w:vMerge/>
          </w:tcPr>
          <w:p w:rsidR="000B77B1" w:rsidRPr="00BD61E9" w:rsidRDefault="000B77B1" w:rsidP="00206F18">
            <w:pPr>
              <w:widowControl w:val="0"/>
              <w:jc w:val="center"/>
              <w:rPr>
                <w:rFonts w:ascii="CG Times" w:hAnsi="CG Times"/>
                <w:sz w:val="20"/>
                <w:szCs w:val="20"/>
                <w:lang w:val="en-GB"/>
              </w:rPr>
            </w:pPr>
          </w:p>
        </w:tc>
        <w:tc>
          <w:tcPr>
            <w:tcW w:w="2130" w:type="dxa"/>
            <w:vMerge/>
          </w:tcPr>
          <w:p w:rsidR="000B77B1" w:rsidRPr="00BD61E9" w:rsidRDefault="000B77B1" w:rsidP="00206F18">
            <w:pPr>
              <w:widowControl w:val="0"/>
              <w:jc w:val="both"/>
              <w:rPr>
                <w:rFonts w:ascii="CG Times" w:hAnsi="CG Times"/>
                <w:sz w:val="20"/>
                <w:szCs w:val="20"/>
                <w:lang w:val="en-GB"/>
              </w:rPr>
            </w:pPr>
          </w:p>
        </w:tc>
        <w:tc>
          <w:tcPr>
            <w:tcW w:w="2131"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Kapter mjeshtër</w:t>
            </w:r>
          </w:p>
        </w:tc>
        <w:tc>
          <w:tcPr>
            <w:tcW w:w="2131" w:type="dxa"/>
          </w:tcPr>
          <w:p w:rsidR="000B77B1" w:rsidRPr="00BD61E9" w:rsidRDefault="000B77B1" w:rsidP="00206F18">
            <w:pPr>
              <w:widowControl w:val="0"/>
              <w:jc w:val="center"/>
              <w:rPr>
                <w:rFonts w:ascii="CG Times" w:hAnsi="CG Times"/>
                <w:sz w:val="20"/>
                <w:szCs w:val="20"/>
                <w:lang w:val="en-GB"/>
              </w:rPr>
            </w:pPr>
            <w:r w:rsidRPr="00BD61E9">
              <w:rPr>
                <w:rFonts w:ascii="CG Times" w:hAnsi="CG Times"/>
                <w:sz w:val="20"/>
                <w:szCs w:val="20"/>
                <w:lang w:val="en-GB"/>
              </w:rPr>
              <w:t>35 530</w:t>
            </w:r>
          </w:p>
        </w:tc>
      </w:tr>
      <w:tr w:rsidR="000B77B1" w:rsidRPr="00BD61E9" w:rsidTr="00206F18">
        <w:trPr>
          <w:jc w:val="center"/>
        </w:trPr>
        <w:tc>
          <w:tcPr>
            <w:tcW w:w="2518" w:type="dxa"/>
            <w:vMerge/>
          </w:tcPr>
          <w:p w:rsidR="000B77B1" w:rsidRPr="00BD61E9" w:rsidRDefault="000B77B1" w:rsidP="00206F18">
            <w:pPr>
              <w:widowControl w:val="0"/>
              <w:jc w:val="center"/>
              <w:rPr>
                <w:rFonts w:ascii="CG Times" w:hAnsi="CG Times"/>
                <w:sz w:val="20"/>
                <w:szCs w:val="20"/>
                <w:lang w:val="en-GB"/>
              </w:rPr>
            </w:pPr>
          </w:p>
        </w:tc>
        <w:tc>
          <w:tcPr>
            <w:tcW w:w="2130" w:type="dxa"/>
            <w:vMerge w:val="restart"/>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I mesëm</w:t>
            </w:r>
          </w:p>
        </w:tc>
        <w:tc>
          <w:tcPr>
            <w:tcW w:w="2131"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 xml:space="preserve">Kapter i parë </w:t>
            </w:r>
          </w:p>
        </w:tc>
        <w:tc>
          <w:tcPr>
            <w:tcW w:w="2131" w:type="dxa"/>
          </w:tcPr>
          <w:p w:rsidR="000B77B1" w:rsidRPr="00BD61E9" w:rsidRDefault="000B77B1" w:rsidP="00206F18">
            <w:pPr>
              <w:widowControl w:val="0"/>
              <w:jc w:val="center"/>
              <w:rPr>
                <w:rFonts w:ascii="CG Times" w:hAnsi="CG Times"/>
                <w:sz w:val="20"/>
                <w:szCs w:val="20"/>
                <w:lang w:val="en-GB"/>
              </w:rPr>
            </w:pPr>
            <w:r w:rsidRPr="00BD61E9">
              <w:rPr>
                <w:rFonts w:ascii="CG Times" w:hAnsi="CG Times"/>
                <w:sz w:val="20"/>
                <w:szCs w:val="20"/>
                <w:lang w:val="en-GB"/>
              </w:rPr>
              <w:t>34 900</w:t>
            </w:r>
          </w:p>
        </w:tc>
      </w:tr>
      <w:tr w:rsidR="000B77B1" w:rsidRPr="00BD61E9" w:rsidTr="00206F18">
        <w:trPr>
          <w:jc w:val="center"/>
        </w:trPr>
        <w:tc>
          <w:tcPr>
            <w:tcW w:w="2518" w:type="dxa"/>
            <w:vMerge/>
          </w:tcPr>
          <w:p w:rsidR="000B77B1" w:rsidRPr="00BD61E9" w:rsidRDefault="000B77B1" w:rsidP="00206F18">
            <w:pPr>
              <w:widowControl w:val="0"/>
              <w:jc w:val="center"/>
              <w:rPr>
                <w:rFonts w:ascii="CG Times" w:hAnsi="CG Times"/>
                <w:sz w:val="20"/>
                <w:szCs w:val="20"/>
                <w:lang w:val="en-GB"/>
              </w:rPr>
            </w:pPr>
          </w:p>
        </w:tc>
        <w:tc>
          <w:tcPr>
            <w:tcW w:w="2130" w:type="dxa"/>
            <w:vMerge/>
          </w:tcPr>
          <w:p w:rsidR="000B77B1" w:rsidRPr="00BD61E9" w:rsidRDefault="000B77B1" w:rsidP="00206F18">
            <w:pPr>
              <w:widowControl w:val="0"/>
              <w:jc w:val="both"/>
              <w:rPr>
                <w:rFonts w:ascii="CG Times" w:hAnsi="CG Times"/>
                <w:sz w:val="20"/>
                <w:szCs w:val="20"/>
                <w:lang w:val="en-GB"/>
              </w:rPr>
            </w:pPr>
          </w:p>
        </w:tc>
        <w:tc>
          <w:tcPr>
            <w:tcW w:w="2131"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 xml:space="preserve">Kapter i dytë </w:t>
            </w:r>
          </w:p>
        </w:tc>
        <w:tc>
          <w:tcPr>
            <w:tcW w:w="2131" w:type="dxa"/>
          </w:tcPr>
          <w:p w:rsidR="000B77B1" w:rsidRPr="00BD61E9" w:rsidRDefault="000B77B1" w:rsidP="00206F18">
            <w:pPr>
              <w:widowControl w:val="0"/>
              <w:jc w:val="center"/>
              <w:rPr>
                <w:rFonts w:ascii="CG Times" w:hAnsi="CG Times"/>
                <w:sz w:val="20"/>
                <w:szCs w:val="20"/>
                <w:lang w:val="en-GB"/>
              </w:rPr>
            </w:pPr>
            <w:r w:rsidRPr="00BD61E9">
              <w:rPr>
                <w:rFonts w:ascii="CG Times" w:hAnsi="CG Times"/>
                <w:sz w:val="20"/>
                <w:szCs w:val="20"/>
                <w:lang w:val="en-GB"/>
              </w:rPr>
              <w:t>34 430</w:t>
            </w:r>
          </w:p>
        </w:tc>
      </w:tr>
      <w:tr w:rsidR="000B77B1" w:rsidRPr="00BD61E9" w:rsidTr="00206F18">
        <w:trPr>
          <w:jc w:val="center"/>
        </w:trPr>
        <w:tc>
          <w:tcPr>
            <w:tcW w:w="2518" w:type="dxa"/>
            <w:vMerge/>
          </w:tcPr>
          <w:p w:rsidR="000B77B1" w:rsidRPr="00BD61E9" w:rsidRDefault="000B77B1" w:rsidP="00206F18">
            <w:pPr>
              <w:widowControl w:val="0"/>
              <w:jc w:val="center"/>
              <w:rPr>
                <w:rFonts w:ascii="CG Times" w:hAnsi="CG Times"/>
                <w:sz w:val="20"/>
                <w:szCs w:val="20"/>
                <w:lang w:val="en-GB"/>
              </w:rPr>
            </w:pPr>
          </w:p>
        </w:tc>
        <w:tc>
          <w:tcPr>
            <w:tcW w:w="2130" w:type="dxa"/>
            <w:vMerge/>
          </w:tcPr>
          <w:p w:rsidR="000B77B1" w:rsidRPr="00BD61E9" w:rsidRDefault="000B77B1" w:rsidP="00206F18">
            <w:pPr>
              <w:widowControl w:val="0"/>
              <w:jc w:val="both"/>
              <w:rPr>
                <w:rFonts w:ascii="CG Times" w:hAnsi="CG Times"/>
                <w:sz w:val="20"/>
                <w:szCs w:val="20"/>
                <w:lang w:val="en-GB"/>
              </w:rPr>
            </w:pPr>
          </w:p>
        </w:tc>
        <w:tc>
          <w:tcPr>
            <w:tcW w:w="2131"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 xml:space="preserve">Kapter i tretë </w:t>
            </w:r>
          </w:p>
        </w:tc>
        <w:tc>
          <w:tcPr>
            <w:tcW w:w="2131" w:type="dxa"/>
          </w:tcPr>
          <w:p w:rsidR="000B77B1" w:rsidRPr="00BD61E9" w:rsidRDefault="000B77B1" w:rsidP="00206F18">
            <w:pPr>
              <w:widowControl w:val="0"/>
              <w:jc w:val="center"/>
              <w:rPr>
                <w:rFonts w:ascii="CG Times" w:hAnsi="CG Times"/>
                <w:sz w:val="20"/>
                <w:szCs w:val="20"/>
                <w:lang w:val="en-GB"/>
              </w:rPr>
            </w:pPr>
            <w:r w:rsidRPr="00BD61E9">
              <w:rPr>
                <w:rFonts w:ascii="CG Times" w:hAnsi="CG Times"/>
                <w:sz w:val="20"/>
                <w:szCs w:val="20"/>
                <w:lang w:val="en-GB"/>
              </w:rPr>
              <w:t>34 070</w:t>
            </w:r>
          </w:p>
        </w:tc>
      </w:tr>
      <w:tr w:rsidR="000B77B1" w:rsidRPr="00BD61E9" w:rsidTr="00206F18">
        <w:trPr>
          <w:jc w:val="center"/>
        </w:trPr>
        <w:tc>
          <w:tcPr>
            <w:tcW w:w="2518" w:type="dxa"/>
            <w:vMerge/>
          </w:tcPr>
          <w:p w:rsidR="000B77B1" w:rsidRPr="00BD61E9" w:rsidRDefault="000B77B1" w:rsidP="000B77B1">
            <w:pPr>
              <w:rPr>
                <w:sz w:val="20"/>
                <w:szCs w:val="20"/>
              </w:rPr>
            </w:pPr>
          </w:p>
        </w:tc>
        <w:tc>
          <w:tcPr>
            <w:tcW w:w="2130" w:type="dxa"/>
            <w:vMerge w:val="restart"/>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I ulët</w:t>
            </w:r>
          </w:p>
        </w:tc>
        <w:tc>
          <w:tcPr>
            <w:tcW w:w="2131"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Kapter i katërt</w:t>
            </w:r>
          </w:p>
        </w:tc>
        <w:tc>
          <w:tcPr>
            <w:tcW w:w="2131" w:type="dxa"/>
          </w:tcPr>
          <w:p w:rsidR="000B77B1" w:rsidRPr="00BD61E9" w:rsidRDefault="000B77B1" w:rsidP="00206F18">
            <w:pPr>
              <w:widowControl w:val="0"/>
              <w:jc w:val="center"/>
              <w:rPr>
                <w:rFonts w:ascii="CG Times" w:hAnsi="CG Times"/>
                <w:sz w:val="20"/>
                <w:szCs w:val="20"/>
                <w:lang w:val="en-GB"/>
              </w:rPr>
            </w:pPr>
            <w:r w:rsidRPr="00BD61E9">
              <w:rPr>
                <w:rFonts w:ascii="CG Times" w:hAnsi="CG Times"/>
                <w:sz w:val="20"/>
                <w:szCs w:val="20"/>
                <w:lang w:val="en-GB"/>
              </w:rPr>
              <w:t>33 450</w:t>
            </w:r>
          </w:p>
        </w:tc>
      </w:tr>
      <w:tr w:rsidR="000B77B1" w:rsidRPr="00BD61E9" w:rsidTr="00206F18">
        <w:trPr>
          <w:jc w:val="center"/>
        </w:trPr>
        <w:tc>
          <w:tcPr>
            <w:tcW w:w="2518" w:type="dxa"/>
            <w:vMerge/>
          </w:tcPr>
          <w:p w:rsidR="000B77B1" w:rsidRPr="00BD61E9" w:rsidRDefault="000B77B1" w:rsidP="000B77B1">
            <w:pPr>
              <w:rPr>
                <w:sz w:val="20"/>
                <w:szCs w:val="20"/>
              </w:rPr>
            </w:pPr>
          </w:p>
        </w:tc>
        <w:tc>
          <w:tcPr>
            <w:tcW w:w="2130" w:type="dxa"/>
            <w:vMerge/>
          </w:tcPr>
          <w:p w:rsidR="000B77B1" w:rsidRPr="00BD61E9" w:rsidRDefault="000B77B1" w:rsidP="00206F18">
            <w:pPr>
              <w:widowControl w:val="0"/>
              <w:jc w:val="both"/>
              <w:rPr>
                <w:rFonts w:ascii="CG Times" w:hAnsi="CG Times"/>
                <w:sz w:val="20"/>
                <w:szCs w:val="20"/>
                <w:lang w:val="en-GB"/>
              </w:rPr>
            </w:pPr>
          </w:p>
        </w:tc>
        <w:tc>
          <w:tcPr>
            <w:tcW w:w="2131" w:type="dxa"/>
          </w:tcPr>
          <w:p w:rsidR="000B77B1" w:rsidRPr="00BD61E9" w:rsidRDefault="000B77B1" w:rsidP="00206F18">
            <w:pPr>
              <w:widowControl w:val="0"/>
              <w:jc w:val="both"/>
              <w:rPr>
                <w:rFonts w:ascii="CG Times" w:hAnsi="CG Times"/>
                <w:sz w:val="20"/>
                <w:szCs w:val="20"/>
                <w:lang w:val="en-GB"/>
              </w:rPr>
            </w:pPr>
            <w:r w:rsidRPr="00BD61E9">
              <w:rPr>
                <w:rFonts w:ascii="CG Times" w:hAnsi="CG Times"/>
                <w:sz w:val="20"/>
                <w:szCs w:val="20"/>
                <w:lang w:val="en-GB"/>
              </w:rPr>
              <w:t>Rreshter</w:t>
            </w:r>
          </w:p>
        </w:tc>
        <w:tc>
          <w:tcPr>
            <w:tcW w:w="2131" w:type="dxa"/>
          </w:tcPr>
          <w:p w:rsidR="000B77B1" w:rsidRPr="00BD61E9" w:rsidRDefault="000B77B1" w:rsidP="00206F18">
            <w:pPr>
              <w:widowControl w:val="0"/>
              <w:jc w:val="center"/>
              <w:rPr>
                <w:rFonts w:ascii="CG Times" w:hAnsi="CG Times"/>
                <w:sz w:val="20"/>
                <w:szCs w:val="20"/>
                <w:lang w:val="en-GB"/>
              </w:rPr>
            </w:pPr>
            <w:r w:rsidRPr="00BD61E9">
              <w:rPr>
                <w:rFonts w:ascii="CG Times" w:hAnsi="CG Times"/>
                <w:sz w:val="20"/>
                <w:szCs w:val="20"/>
                <w:lang w:val="en-GB"/>
              </w:rPr>
              <w:t>32 870</w:t>
            </w:r>
          </w:p>
        </w:tc>
      </w:tr>
    </w:tbl>
    <w:p w:rsidR="008E01DE" w:rsidRDefault="008E01DE" w:rsidP="00465D7F">
      <w:pPr>
        <w:pStyle w:val="Akti"/>
        <w:keepNext w:val="0"/>
      </w:pPr>
      <w:r w:rsidRPr="009D701A">
        <w:t>VENDIM</w:t>
      </w:r>
    </w:p>
    <w:p w:rsidR="008E01DE" w:rsidRPr="009D701A" w:rsidRDefault="008E01DE" w:rsidP="00465D7F">
      <w:pPr>
        <w:pStyle w:val="NumriData"/>
        <w:keepNext w:val="0"/>
        <w:rPr>
          <w:szCs w:val="22"/>
        </w:rPr>
      </w:pPr>
      <w:r w:rsidRPr="009D701A">
        <w:rPr>
          <w:szCs w:val="22"/>
        </w:rPr>
        <w:t>Nr.1091, datë 2.7.2008</w:t>
      </w:r>
    </w:p>
    <w:p w:rsidR="008E01DE" w:rsidRPr="001E5AAC" w:rsidRDefault="008E01DE" w:rsidP="00465D7F">
      <w:pPr>
        <w:pStyle w:val="Paragrafi"/>
        <w:rPr>
          <w:sz w:val="10"/>
          <w:szCs w:val="22"/>
        </w:rPr>
      </w:pPr>
    </w:p>
    <w:p w:rsidR="008E01DE" w:rsidRPr="009D701A" w:rsidRDefault="008E01DE" w:rsidP="00465D7F">
      <w:pPr>
        <w:pStyle w:val="Titulli"/>
        <w:keepNext w:val="0"/>
      </w:pPr>
      <w:r w:rsidRPr="009D701A">
        <w:t xml:space="preserve">pËr një ndryshim në </w:t>
      </w:r>
      <w:r w:rsidR="00D25DD8">
        <w:t>vendimin nr.455, datë 18.7.2007</w:t>
      </w:r>
      <w:r w:rsidRPr="009D701A">
        <w:t xml:space="preserve"> të këshillit të ministrave “PËR PAGAT dhe shtesat mbi pagë të punonjësve të shërbimit pyjor”</w:t>
      </w:r>
    </w:p>
    <w:p w:rsidR="008E01DE" w:rsidRPr="00E323A3" w:rsidRDefault="008E01DE" w:rsidP="00465D7F">
      <w:pPr>
        <w:pStyle w:val="Paragrafi"/>
        <w:rPr>
          <w:sz w:val="12"/>
          <w:szCs w:val="22"/>
        </w:rPr>
      </w:pPr>
    </w:p>
    <w:p w:rsidR="008E01DE" w:rsidRPr="009D701A" w:rsidRDefault="008E01DE" w:rsidP="00465D7F">
      <w:pPr>
        <w:pStyle w:val="Paragrafi"/>
        <w:rPr>
          <w:szCs w:val="22"/>
        </w:rPr>
      </w:pPr>
      <w:r w:rsidRPr="009D701A">
        <w:rPr>
          <w:szCs w:val="22"/>
        </w:rPr>
        <w:t>Në mbështetje të nenit 100 të Kushtetutës, të pikës 4 të nenit 7 të ligjit nr.9385, datë 4.5.2005 “Për pyjet dhe shërbi</w:t>
      </w:r>
      <w:r w:rsidR="002973C0" w:rsidRPr="009D701A">
        <w:rPr>
          <w:szCs w:val="22"/>
        </w:rPr>
        <w:t>min pyjor”, të ndryshuar, të nen</w:t>
      </w:r>
      <w:r w:rsidRPr="009D701A">
        <w:rPr>
          <w:szCs w:val="22"/>
        </w:rPr>
        <w:t>it 5/1 të ligjit nr.8487, datë 13.5.1999 “Për kompetencat për caktimin e pagave të punës”, të ndryshuar, dhe të ligjit nr.9836, datë 26.11.2007 “Për Buxhetin të Shtetit të vitit 2008”, të ndryshuar, me propozimin e Ministrit të Brendshëm dhe të Ministrit të Financave, Këshilli i Ministrave</w:t>
      </w:r>
    </w:p>
    <w:p w:rsidR="008E01DE" w:rsidRPr="009D701A" w:rsidRDefault="008E01DE" w:rsidP="00465D7F">
      <w:pPr>
        <w:pStyle w:val="Paragrafi"/>
        <w:rPr>
          <w:szCs w:val="22"/>
        </w:rPr>
      </w:pPr>
    </w:p>
    <w:p w:rsidR="008E01DE" w:rsidRPr="009D701A" w:rsidRDefault="008E01DE" w:rsidP="00465D7F">
      <w:pPr>
        <w:pStyle w:val="VENDOSI"/>
        <w:keepNext w:val="0"/>
      </w:pPr>
      <w:r w:rsidRPr="009D701A">
        <w:t>VENDOSI:</w:t>
      </w:r>
    </w:p>
    <w:p w:rsidR="008E01DE" w:rsidRPr="00E323A3" w:rsidRDefault="008E01DE" w:rsidP="00465D7F">
      <w:pPr>
        <w:pStyle w:val="Paragrafi"/>
        <w:rPr>
          <w:sz w:val="12"/>
          <w:szCs w:val="22"/>
        </w:rPr>
      </w:pPr>
    </w:p>
    <w:p w:rsidR="008E01DE" w:rsidRPr="009D701A" w:rsidRDefault="008E01DE" w:rsidP="00465D7F">
      <w:pPr>
        <w:pStyle w:val="Paragrafi"/>
        <w:rPr>
          <w:szCs w:val="22"/>
        </w:rPr>
      </w:pPr>
      <w:r w:rsidRPr="009D701A">
        <w:rPr>
          <w:szCs w:val="22"/>
        </w:rPr>
        <w:t>1. L</w:t>
      </w:r>
      <w:r w:rsidR="002973C0" w:rsidRPr="009D701A">
        <w:rPr>
          <w:szCs w:val="22"/>
        </w:rPr>
        <w:t>idhja nr.1 “Struktura dhe nivelet</w:t>
      </w:r>
      <w:r w:rsidR="00D25DD8">
        <w:rPr>
          <w:szCs w:val="22"/>
        </w:rPr>
        <w:t xml:space="preserve"> e</w:t>
      </w:r>
      <w:r w:rsidRPr="009D701A">
        <w:rPr>
          <w:szCs w:val="22"/>
        </w:rPr>
        <w:t xml:space="preserve"> pagave për punonjësit e Shërbimit Pyjor”, e pë</w:t>
      </w:r>
      <w:r w:rsidR="00D25DD8">
        <w:rPr>
          <w:szCs w:val="22"/>
        </w:rPr>
        <w:t>rmendur në pikën 1</w:t>
      </w:r>
      <w:r w:rsidRPr="009D701A">
        <w:rPr>
          <w:szCs w:val="22"/>
        </w:rPr>
        <w:t xml:space="preserve"> të vendimit nr.455, datë 18.7.2007 të Këshillit të Ministrave, zëvendësohet me lidhjen me të njëjtin numër dhe titull, që i bashkëlidhet këtij vendimi dhe është pjesë përbërëse e tij.</w:t>
      </w:r>
    </w:p>
    <w:p w:rsidR="008E01DE" w:rsidRPr="009D701A" w:rsidRDefault="008E01DE" w:rsidP="00465D7F">
      <w:pPr>
        <w:pStyle w:val="Paragrafi"/>
        <w:rPr>
          <w:szCs w:val="22"/>
        </w:rPr>
      </w:pPr>
      <w:r w:rsidRPr="009D701A">
        <w:rPr>
          <w:szCs w:val="22"/>
        </w:rPr>
        <w:t xml:space="preserve">2. Efektet financiare, që rrjedhin nga zbatimi i këtij vendimi, të përballohen nga fondet </w:t>
      </w:r>
      <w:r w:rsidRPr="009D701A">
        <w:rPr>
          <w:szCs w:val="22"/>
        </w:rPr>
        <w:lastRenderedPageBreak/>
        <w:t>buxhetore të planifikuara për rritjen e pagave për vitin 2008.</w:t>
      </w:r>
    </w:p>
    <w:p w:rsidR="008E01DE" w:rsidRPr="009D701A" w:rsidRDefault="002973C0" w:rsidP="00465D7F">
      <w:pPr>
        <w:pStyle w:val="Paragrafi"/>
        <w:rPr>
          <w:szCs w:val="22"/>
          <w:lang w:val="de-DE"/>
        </w:rPr>
      </w:pPr>
      <w:r w:rsidRPr="009D701A">
        <w:rPr>
          <w:szCs w:val="22"/>
          <w:lang w:val="de-DE"/>
        </w:rPr>
        <w:t>3</w:t>
      </w:r>
      <w:r w:rsidR="008E01DE" w:rsidRPr="009D701A">
        <w:rPr>
          <w:szCs w:val="22"/>
          <w:lang w:val="de-DE"/>
        </w:rPr>
        <w:t>. Ngarkohen Ministria e Mjedisit, Pyjeve dhe Administrimit të Ujërave dhe Ministria e Financave për zbatimin e këtij vendimi.</w:t>
      </w:r>
    </w:p>
    <w:p w:rsidR="008E01DE" w:rsidRPr="009D701A" w:rsidRDefault="008E01DE" w:rsidP="00465D7F">
      <w:pPr>
        <w:pStyle w:val="Paragrafi"/>
        <w:rPr>
          <w:szCs w:val="22"/>
          <w:lang w:val="de-DE"/>
        </w:rPr>
      </w:pPr>
      <w:r w:rsidRPr="009D701A">
        <w:rPr>
          <w:szCs w:val="22"/>
          <w:lang w:val="de-DE"/>
        </w:rPr>
        <w:t>Ky vendim hyn në fuqi pas botimit në Fletoren Zyrtare dhe i shtrin efektet financiare nga data 1 korrik 2008.</w:t>
      </w:r>
    </w:p>
    <w:p w:rsidR="008E01DE" w:rsidRPr="009D701A" w:rsidRDefault="008E01DE" w:rsidP="00465D7F">
      <w:pPr>
        <w:pStyle w:val="Autoriteti"/>
        <w:keepNext w:val="0"/>
        <w:rPr>
          <w:lang w:val="it-IT"/>
        </w:rPr>
      </w:pPr>
      <w:r w:rsidRPr="009D701A">
        <w:rPr>
          <w:lang w:val="it-IT"/>
        </w:rPr>
        <w:t>Kryeministri</w:t>
      </w:r>
    </w:p>
    <w:p w:rsidR="008E01DE" w:rsidRPr="00254E88" w:rsidRDefault="008E01DE" w:rsidP="00465D7F">
      <w:pPr>
        <w:pStyle w:val="AutoritetiEmer"/>
        <w:rPr>
          <w:lang w:val="it-IT"/>
        </w:rPr>
      </w:pPr>
      <w:r w:rsidRPr="00254E88">
        <w:rPr>
          <w:lang w:val="it-IT"/>
        </w:rPr>
        <w:t>Sali Berisha</w:t>
      </w:r>
    </w:p>
    <w:p w:rsidR="008E01DE" w:rsidRPr="009D701A" w:rsidRDefault="008E01DE" w:rsidP="00465D7F">
      <w:pPr>
        <w:widowControl w:val="0"/>
        <w:rPr>
          <w:rFonts w:ascii="CG Times" w:hAnsi="CG Times"/>
          <w:sz w:val="22"/>
          <w:szCs w:val="22"/>
          <w:lang w:val="it-IT"/>
        </w:rPr>
      </w:pPr>
    </w:p>
    <w:p w:rsidR="008E01DE" w:rsidRPr="009D701A" w:rsidRDefault="00D34CC8" w:rsidP="00465D7F">
      <w:pPr>
        <w:widowControl w:val="0"/>
        <w:jc w:val="right"/>
        <w:rPr>
          <w:rFonts w:ascii="CG Times" w:hAnsi="CG Times"/>
          <w:sz w:val="22"/>
          <w:szCs w:val="22"/>
          <w:lang w:val="it-IT"/>
        </w:rPr>
      </w:pPr>
      <w:r w:rsidRPr="009D701A">
        <w:rPr>
          <w:rFonts w:ascii="CG Times" w:hAnsi="CG Times"/>
          <w:sz w:val="22"/>
          <w:szCs w:val="22"/>
          <w:lang w:val="it-IT"/>
        </w:rPr>
        <w:t>LIDHJA NR.1</w:t>
      </w:r>
    </w:p>
    <w:p w:rsidR="008E01DE" w:rsidRPr="00254E88" w:rsidRDefault="008E01DE" w:rsidP="00465D7F">
      <w:pPr>
        <w:widowControl w:val="0"/>
        <w:jc w:val="right"/>
        <w:rPr>
          <w:rFonts w:ascii="CG Times" w:hAnsi="CG Times"/>
          <w:sz w:val="12"/>
          <w:szCs w:val="22"/>
          <w:lang w:val="it-IT"/>
        </w:rPr>
      </w:pPr>
    </w:p>
    <w:p w:rsidR="002973C0" w:rsidRPr="009D701A" w:rsidRDefault="002973C0" w:rsidP="00465D7F">
      <w:pPr>
        <w:widowControl w:val="0"/>
        <w:jc w:val="center"/>
        <w:rPr>
          <w:rFonts w:ascii="CG Times" w:hAnsi="CG Times"/>
          <w:sz w:val="22"/>
          <w:szCs w:val="22"/>
          <w:lang w:val="it-IT"/>
        </w:rPr>
      </w:pPr>
      <w:r w:rsidRPr="009D701A">
        <w:rPr>
          <w:rFonts w:ascii="CG Times" w:hAnsi="CG Times"/>
          <w:sz w:val="22"/>
          <w:szCs w:val="22"/>
          <w:lang w:val="it-IT"/>
        </w:rPr>
        <w:t>PAGA BAZË SIPAS KLASAVE PËR PUNONJËSIT E SHË</w:t>
      </w:r>
      <w:r w:rsidR="008E01DE" w:rsidRPr="009D701A">
        <w:rPr>
          <w:rFonts w:ascii="CG Times" w:hAnsi="CG Times"/>
          <w:sz w:val="22"/>
          <w:szCs w:val="22"/>
          <w:lang w:val="it-IT"/>
        </w:rPr>
        <w:t>RBIMIT PYJOR</w:t>
      </w:r>
    </w:p>
    <w:p w:rsidR="002973C0" w:rsidRPr="00254E88" w:rsidRDefault="002973C0" w:rsidP="00465D7F">
      <w:pPr>
        <w:widowControl w:val="0"/>
        <w:jc w:val="center"/>
        <w:rPr>
          <w:rFonts w:ascii="CG Times" w:hAnsi="CG Times"/>
          <w:sz w:val="14"/>
          <w:szCs w:val="22"/>
          <w:lang w:val="it-IT"/>
        </w:rPr>
      </w:pPr>
    </w:p>
    <w:tbl>
      <w:tblPr>
        <w:tblpPr w:leftFromText="180" w:rightFromText="180" w:vertAnchor="text" w:tblpX="154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1408"/>
        <w:gridCol w:w="2762"/>
      </w:tblGrid>
      <w:tr w:rsidR="008E01DE" w:rsidRPr="00BD61E9" w:rsidTr="00206F18">
        <w:tc>
          <w:tcPr>
            <w:tcW w:w="1292" w:type="dxa"/>
          </w:tcPr>
          <w:p w:rsidR="008E01DE" w:rsidRPr="00BD61E9" w:rsidRDefault="008E01DE" w:rsidP="00206F18">
            <w:pPr>
              <w:widowControl w:val="0"/>
              <w:jc w:val="center"/>
              <w:rPr>
                <w:rFonts w:ascii="CG Times" w:hAnsi="CG Times"/>
                <w:b/>
                <w:sz w:val="20"/>
                <w:szCs w:val="20"/>
                <w:lang w:val="it-IT"/>
              </w:rPr>
            </w:pPr>
            <w:r w:rsidRPr="00BD61E9">
              <w:rPr>
                <w:rFonts w:ascii="CG Times" w:hAnsi="CG Times"/>
                <w:b/>
                <w:sz w:val="20"/>
                <w:szCs w:val="20"/>
                <w:lang w:val="it-IT"/>
              </w:rPr>
              <w:t>Nr.rend.</w:t>
            </w:r>
          </w:p>
        </w:tc>
        <w:tc>
          <w:tcPr>
            <w:tcW w:w="1408" w:type="dxa"/>
          </w:tcPr>
          <w:p w:rsidR="008E01DE" w:rsidRPr="00BD61E9" w:rsidRDefault="008E01DE" w:rsidP="00206F18">
            <w:pPr>
              <w:widowControl w:val="0"/>
              <w:jc w:val="center"/>
              <w:rPr>
                <w:rFonts w:ascii="CG Times" w:hAnsi="CG Times"/>
                <w:b/>
                <w:sz w:val="20"/>
                <w:szCs w:val="20"/>
                <w:lang w:val="it-IT"/>
              </w:rPr>
            </w:pPr>
            <w:r w:rsidRPr="00BD61E9">
              <w:rPr>
                <w:rFonts w:ascii="CG Times" w:hAnsi="CG Times"/>
                <w:b/>
                <w:sz w:val="20"/>
                <w:szCs w:val="20"/>
                <w:lang w:val="it-IT"/>
              </w:rPr>
              <w:t>Klasa</w:t>
            </w:r>
          </w:p>
        </w:tc>
        <w:tc>
          <w:tcPr>
            <w:tcW w:w="2762" w:type="dxa"/>
          </w:tcPr>
          <w:p w:rsidR="008E01DE" w:rsidRPr="00BD61E9" w:rsidRDefault="008E01DE" w:rsidP="00206F18">
            <w:pPr>
              <w:widowControl w:val="0"/>
              <w:jc w:val="center"/>
              <w:rPr>
                <w:rFonts w:ascii="CG Times" w:hAnsi="CG Times"/>
                <w:b/>
                <w:sz w:val="20"/>
                <w:szCs w:val="20"/>
                <w:lang w:val="it-IT"/>
              </w:rPr>
            </w:pPr>
            <w:r w:rsidRPr="00BD61E9">
              <w:rPr>
                <w:rFonts w:ascii="CG Times" w:hAnsi="CG Times"/>
                <w:b/>
                <w:sz w:val="20"/>
                <w:szCs w:val="20"/>
                <w:lang w:val="it-IT"/>
              </w:rPr>
              <w:t>Paga bazë mujore në lekë</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17</w:t>
            </w:r>
            <w:r w:rsidR="002973C0" w:rsidRPr="00BD61E9">
              <w:rPr>
                <w:rFonts w:ascii="CG Times" w:hAnsi="CG Times"/>
                <w:sz w:val="20"/>
                <w:szCs w:val="20"/>
                <w:lang w:val="it-IT"/>
              </w:rPr>
              <w:t xml:space="preserve"> </w:t>
            </w:r>
            <w:r w:rsidRPr="00BD61E9">
              <w:rPr>
                <w:rFonts w:ascii="CG Times" w:hAnsi="CG Times"/>
                <w:sz w:val="20"/>
                <w:szCs w:val="20"/>
                <w:lang w:val="it-IT"/>
              </w:rPr>
              <w:t>000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II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17</w:t>
            </w:r>
            <w:r w:rsidR="002973C0" w:rsidRPr="00BD61E9">
              <w:rPr>
                <w:rFonts w:ascii="CG Times" w:hAnsi="CG Times"/>
                <w:sz w:val="20"/>
                <w:szCs w:val="20"/>
                <w:lang w:val="it-IT"/>
              </w:rPr>
              <w:t xml:space="preserve"> </w:t>
            </w:r>
            <w:r w:rsidRPr="00BD61E9">
              <w:rPr>
                <w:rFonts w:ascii="CG Times" w:hAnsi="CG Times"/>
                <w:sz w:val="20"/>
                <w:szCs w:val="20"/>
                <w:lang w:val="it-IT"/>
              </w:rPr>
              <w:t>200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3.</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III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17</w:t>
            </w:r>
            <w:r w:rsidR="002973C0" w:rsidRPr="00BD61E9">
              <w:rPr>
                <w:rFonts w:ascii="CG Times" w:hAnsi="CG Times"/>
                <w:sz w:val="20"/>
                <w:szCs w:val="20"/>
                <w:lang w:val="it-IT"/>
              </w:rPr>
              <w:t xml:space="preserve"> </w:t>
            </w:r>
            <w:r w:rsidRPr="00BD61E9">
              <w:rPr>
                <w:rFonts w:ascii="CG Times" w:hAnsi="CG Times"/>
                <w:sz w:val="20"/>
                <w:szCs w:val="20"/>
                <w:lang w:val="it-IT"/>
              </w:rPr>
              <w:t>400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4.</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IV</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17</w:t>
            </w:r>
            <w:r w:rsidR="002973C0" w:rsidRPr="00BD61E9">
              <w:rPr>
                <w:rFonts w:ascii="CG Times" w:hAnsi="CG Times"/>
                <w:sz w:val="20"/>
                <w:szCs w:val="20"/>
                <w:lang w:val="it-IT"/>
              </w:rPr>
              <w:t xml:space="preserve"> </w:t>
            </w:r>
            <w:r w:rsidRPr="00BD61E9">
              <w:rPr>
                <w:rFonts w:ascii="CG Times" w:hAnsi="CG Times"/>
                <w:sz w:val="20"/>
                <w:szCs w:val="20"/>
                <w:lang w:val="it-IT"/>
              </w:rPr>
              <w:t>600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5.</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V</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18</w:t>
            </w:r>
            <w:r w:rsidR="002973C0" w:rsidRPr="00BD61E9">
              <w:rPr>
                <w:rFonts w:ascii="CG Times" w:hAnsi="CG Times"/>
                <w:sz w:val="20"/>
                <w:szCs w:val="20"/>
                <w:lang w:val="it-IT"/>
              </w:rPr>
              <w:t xml:space="preserve"> </w:t>
            </w:r>
            <w:r w:rsidRPr="00BD61E9">
              <w:rPr>
                <w:rFonts w:ascii="CG Times" w:hAnsi="CG Times"/>
                <w:sz w:val="20"/>
                <w:szCs w:val="20"/>
                <w:lang w:val="it-IT"/>
              </w:rPr>
              <w:t>000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6.</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VI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18</w:t>
            </w:r>
            <w:r w:rsidR="002973C0" w:rsidRPr="00BD61E9">
              <w:rPr>
                <w:rFonts w:ascii="CG Times" w:hAnsi="CG Times"/>
                <w:sz w:val="20"/>
                <w:szCs w:val="20"/>
                <w:lang w:val="it-IT"/>
              </w:rPr>
              <w:t xml:space="preserve"> </w:t>
            </w:r>
            <w:r w:rsidRPr="00BD61E9">
              <w:rPr>
                <w:rFonts w:ascii="CG Times" w:hAnsi="CG Times"/>
                <w:sz w:val="20"/>
                <w:szCs w:val="20"/>
                <w:lang w:val="it-IT"/>
              </w:rPr>
              <w:t>500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7.</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VII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19</w:t>
            </w:r>
            <w:r w:rsidR="002973C0" w:rsidRPr="00BD61E9">
              <w:rPr>
                <w:rFonts w:ascii="CG Times" w:hAnsi="CG Times"/>
                <w:sz w:val="20"/>
                <w:szCs w:val="20"/>
                <w:lang w:val="it-IT"/>
              </w:rPr>
              <w:t xml:space="preserve"> </w:t>
            </w:r>
            <w:r w:rsidRPr="00BD61E9">
              <w:rPr>
                <w:rFonts w:ascii="CG Times" w:hAnsi="CG Times"/>
                <w:sz w:val="20"/>
                <w:szCs w:val="20"/>
                <w:lang w:val="it-IT"/>
              </w:rPr>
              <w:t>500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8.</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VII</w:t>
            </w:r>
            <w:r w:rsidR="00D25DD8" w:rsidRPr="00BD61E9">
              <w:rPr>
                <w:rFonts w:ascii="CG Times" w:hAnsi="CG Times"/>
                <w:sz w:val="20"/>
                <w:szCs w:val="20"/>
                <w:lang w:val="it-IT"/>
              </w:rPr>
              <w:t>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20</w:t>
            </w:r>
            <w:r w:rsidR="002973C0" w:rsidRPr="00BD61E9">
              <w:rPr>
                <w:rFonts w:ascii="CG Times" w:hAnsi="CG Times"/>
                <w:sz w:val="20"/>
                <w:szCs w:val="20"/>
                <w:lang w:val="it-IT"/>
              </w:rPr>
              <w:t xml:space="preserve"> </w:t>
            </w:r>
            <w:r w:rsidRPr="00BD61E9">
              <w:rPr>
                <w:rFonts w:ascii="CG Times" w:hAnsi="CG Times"/>
                <w:sz w:val="20"/>
                <w:szCs w:val="20"/>
                <w:lang w:val="it-IT"/>
              </w:rPr>
              <w:t>500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9.</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IX</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21</w:t>
            </w:r>
            <w:r w:rsidR="002973C0" w:rsidRPr="00BD61E9">
              <w:rPr>
                <w:rFonts w:ascii="CG Times" w:hAnsi="CG Times"/>
                <w:sz w:val="20"/>
                <w:szCs w:val="20"/>
                <w:lang w:val="it-IT"/>
              </w:rPr>
              <w:t xml:space="preserve"> </w:t>
            </w:r>
            <w:r w:rsidRPr="00BD61E9">
              <w:rPr>
                <w:rFonts w:ascii="CG Times" w:hAnsi="CG Times"/>
                <w:sz w:val="20"/>
                <w:szCs w:val="20"/>
                <w:lang w:val="it-IT"/>
              </w:rPr>
              <w:t>300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10.</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22</w:t>
            </w:r>
            <w:r w:rsidR="002973C0" w:rsidRPr="00BD61E9">
              <w:rPr>
                <w:rFonts w:ascii="CG Times" w:hAnsi="CG Times"/>
                <w:sz w:val="20"/>
                <w:szCs w:val="20"/>
                <w:lang w:val="it-IT"/>
              </w:rPr>
              <w:t xml:space="preserve"> </w:t>
            </w:r>
            <w:r w:rsidRPr="00BD61E9">
              <w:rPr>
                <w:rFonts w:ascii="CG Times" w:hAnsi="CG Times"/>
                <w:sz w:val="20"/>
                <w:szCs w:val="20"/>
                <w:lang w:val="it-IT"/>
              </w:rPr>
              <w:t>400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 xml:space="preserve">11. </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23</w:t>
            </w:r>
            <w:r w:rsidR="002973C0" w:rsidRPr="00BD61E9">
              <w:rPr>
                <w:rFonts w:ascii="CG Times" w:hAnsi="CG Times"/>
                <w:sz w:val="20"/>
                <w:szCs w:val="20"/>
                <w:lang w:val="it-IT"/>
              </w:rPr>
              <w:t xml:space="preserve"> </w:t>
            </w:r>
            <w:r w:rsidRPr="00BD61E9">
              <w:rPr>
                <w:rFonts w:ascii="CG Times" w:hAnsi="CG Times"/>
                <w:sz w:val="20"/>
                <w:szCs w:val="20"/>
                <w:lang w:val="it-IT"/>
              </w:rPr>
              <w:t>000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 xml:space="preserve">12. </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XII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23</w:t>
            </w:r>
            <w:r w:rsidR="002973C0" w:rsidRPr="00BD61E9">
              <w:rPr>
                <w:rFonts w:ascii="CG Times" w:hAnsi="CG Times"/>
                <w:sz w:val="20"/>
                <w:szCs w:val="20"/>
                <w:lang w:val="it-IT"/>
              </w:rPr>
              <w:t xml:space="preserve"> </w:t>
            </w:r>
            <w:r w:rsidRPr="00BD61E9">
              <w:rPr>
                <w:rFonts w:ascii="CG Times" w:hAnsi="CG Times"/>
                <w:sz w:val="20"/>
                <w:szCs w:val="20"/>
                <w:lang w:val="it-IT"/>
              </w:rPr>
              <w:t>400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13.</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XIII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24</w:t>
            </w:r>
            <w:r w:rsidR="002973C0" w:rsidRPr="00BD61E9">
              <w:rPr>
                <w:rFonts w:ascii="CG Times" w:hAnsi="CG Times"/>
                <w:sz w:val="20"/>
                <w:szCs w:val="20"/>
                <w:lang w:val="it-IT"/>
              </w:rPr>
              <w:t xml:space="preserve"> </w:t>
            </w:r>
            <w:r w:rsidRPr="00BD61E9">
              <w:rPr>
                <w:rFonts w:ascii="CG Times" w:hAnsi="CG Times"/>
                <w:sz w:val="20"/>
                <w:szCs w:val="20"/>
                <w:lang w:val="it-IT"/>
              </w:rPr>
              <w:t>000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 xml:space="preserve">14. </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XIV</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24</w:t>
            </w:r>
            <w:r w:rsidR="002973C0" w:rsidRPr="00BD61E9">
              <w:rPr>
                <w:rFonts w:ascii="CG Times" w:hAnsi="CG Times"/>
                <w:sz w:val="20"/>
                <w:szCs w:val="20"/>
                <w:lang w:val="it-IT"/>
              </w:rPr>
              <w:t xml:space="preserve"> </w:t>
            </w:r>
            <w:r w:rsidRPr="00BD61E9">
              <w:rPr>
                <w:rFonts w:ascii="CG Times" w:hAnsi="CG Times"/>
                <w:sz w:val="20"/>
                <w:szCs w:val="20"/>
                <w:lang w:val="it-IT"/>
              </w:rPr>
              <w:t>800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 xml:space="preserve">15. </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XV</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26</w:t>
            </w:r>
            <w:r w:rsidR="002973C0" w:rsidRPr="00BD61E9">
              <w:rPr>
                <w:rFonts w:ascii="CG Times" w:hAnsi="CG Times"/>
                <w:sz w:val="20"/>
                <w:szCs w:val="20"/>
                <w:lang w:val="it-IT"/>
              </w:rPr>
              <w:t xml:space="preserve"> </w:t>
            </w:r>
            <w:r w:rsidRPr="00BD61E9">
              <w:rPr>
                <w:rFonts w:ascii="CG Times" w:hAnsi="CG Times"/>
                <w:sz w:val="20"/>
                <w:szCs w:val="20"/>
                <w:lang w:val="it-IT"/>
              </w:rPr>
              <w:t>500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16.</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XVI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27</w:t>
            </w:r>
            <w:r w:rsidR="002973C0" w:rsidRPr="00BD61E9">
              <w:rPr>
                <w:rFonts w:ascii="CG Times" w:hAnsi="CG Times"/>
                <w:sz w:val="20"/>
                <w:szCs w:val="20"/>
                <w:lang w:val="it-IT"/>
              </w:rPr>
              <w:t xml:space="preserve"> </w:t>
            </w:r>
            <w:r w:rsidRPr="00BD61E9">
              <w:rPr>
                <w:rFonts w:ascii="CG Times" w:hAnsi="CG Times"/>
                <w:sz w:val="20"/>
                <w:szCs w:val="20"/>
                <w:lang w:val="it-IT"/>
              </w:rPr>
              <w:t>500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17.</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XVII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29</w:t>
            </w:r>
            <w:r w:rsidR="002973C0" w:rsidRPr="00BD61E9">
              <w:rPr>
                <w:rFonts w:ascii="CG Times" w:hAnsi="CG Times"/>
                <w:sz w:val="20"/>
                <w:szCs w:val="20"/>
                <w:lang w:val="it-IT"/>
              </w:rPr>
              <w:t xml:space="preserve"> </w:t>
            </w:r>
            <w:r w:rsidRPr="00BD61E9">
              <w:rPr>
                <w:rFonts w:ascii="CG Times" w:hAnsi="CG Times"/>
                <w:sz w:val="20"/>
                <w:szCs w:val="20"/>
                <w:lang w:val="it-IT"/>
              </w:rPr>
              <w:t>000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18.</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XVII</w:t>
            </w:r>
            <w:r w:rsidR="002973C0" w:rsidRPr="00BD61E9">
              <w:rPr>
                <w:rFonts w:ascii="CG Times" w:hAnsi="CG Times"/>
                <w:sz w:val="20"/>
                <w:szCs w:val="20"/>
                <w:lang w:val="it-IT"/>
              </w:rPr>
              <w:t>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30</w:t>
            </w:r>
            <w:r w:rsidR="002973C0" w:rsidRPr="00BD61E9">
              <w:rPr>
                <w:rFonts w:ascii="CG Times" w:hAnsi="CG Times"/>
                <w:sz w:val="20"/>
                <w:szCs w:val="20"/>
                <w:lang w:val="it-IT"/>
              </w:rPr>
              <w:t xml:space="preserve"> </w:t>
            </w:r>
            <w:r w:rsidRPr="00BD61E9">
              <w:rPr>
                <w:rFonts w:ascii="CG Times" w:hAnsi="CG Times"/>
                <w:sz w:val="20"/>
                <w:szCs w:val="20"/>
                <w:lang w:val="it-IT"/>
              </w:rPr>
              <w:t>300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19.</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XIX</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31</w:t>
            </w:r>
            <w:r w:rsidR="002973C0" w:rsidRPr="00BD61E9">
              <w:rPr>
                <w:rFonts w:ascii="CG Times" w:hAnsi="CG Times"/>
                <w:sz w:val="20"/>
                <w:szCs w:val="20"/>
                <w:lang w:val="it-IT"/>
              </w:rPr>
              <w:t xml:space="preserve"> </w:t>
            </w:r>
            <w:r w:rsidRPr="00BD61E9">
              <w:rPr>
                <w:rFonts w:ascii="CG Times" w:hAnsi="CG Times"/>
                <w:sz w:val="20"/>
                <w:szCs w:val="20"/>
                <w:lang w:val="it-IT"/>
              </w:rPr>
              <w:t>000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20.</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XX</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31</w:t>
            </w:r>
            <w:r w:rsidR="002973C0" w:rsidRPr="00BD61E9">
              <w:rPr>
                <w:rFonts w:ascii="CG Times" w:hAnsi="CG Times"/>
                <w:sz w:val="20"/>
                <w:szCs w:val="20"/>
                <w:lang w:val="it-IT"/>
              </w:rPr>
              <w:t xml:space="preserve"> </w:t>
            </w:r>
            <w:r w:rsidRPr="00BD61E9">
              <w:rPr>
                <w:rFonts w:ascii="CG Times" w:hAnsi="CG Times"/>
                <w:sz w:val="20"/>
                <w:szCs w:val="20"/>
                <w:lang w:val="it-IT"/>
              </w:rPr>
              <w:t>500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21.</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XXI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32</w:t>
            </w:r>
            <w:r w:rsidR="002973C0" w:rsidRPr="00BD61E9">
              <w:rPr>
                <w:rFonts w:ascii="CG Times" w:hAnsi="CG Times"/>
                <w:sz w:val="20"/>
                <w:szCs w:val="20"/>
                <w:lang w:val="it-IT"/>
              </w:rPr>
              <w:t xml:space="preserve"> </w:t>
            </w:r>
            <w:r w:rsidRPr="00BD61E9">
              <w:rPr>
                <w:rFonts w:ascii="CG Times" w:hAnsi="CG Times"/>
                <w:sz w:val="20"/>
                <w:szCs w:val="20"/>
                <w:lang w:val="it-IT"/>
              </w:rPr>
              <w:t>400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22.</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XXII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35</w:t>
            </w:r>
            <w:r w:rsidR="002973C0" w:rsidRPr="00BD61E9">
              <w:rPr>
                <w:rFonts w:ascii="CG Times" w:hAnsi="CG Times"/>
                <w:sz w:val="20"/>
                <w:szCs w:val="20"/>
                <w:lang w:val="it-IT"/>
              </w:rPr>
              <w:t xml:space="preserve"> </w:t>
            </w:r>
            <w:r w:rsidRPr="00BD61E9">
              <w:rPr>
                <w:rFonts w:ascii="CG Times" w:hAnsi="CG Times"/>
                <w:sz w:val="20"/>
                <w:szCs w:val="20"/>
                <w:lang w:val="it-IT"/>
              </w:rPr>
              <w:t>500</w:t>
            </w:r>
          </w:p>
        </w:tc>
      </w:tr>
      <w:tr w:rsidR="008E01DE" w:rsidRPr="00BD61E9" w:rsidTr="00206F18">
        <w:tc>
          <w:tcPr>
            <w:tcW w:w="129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23.</w:t>
            </w:r>
          </w:p>
        </w:tc>
        <w:tc>
          <w:tcPr>
            <w:tcW w:w="1408"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XXIII</w:t>
            </w:r>
          </w:p>
        </w:tc>
        <w:tc>
          <w:tcPr>
            <w:tcW w:w="2762" w:type="dxa"/>
          </w:tcPr>
          <w:p w:rsidR="008E01DE" w:rsidRPr="00BD61E9" w:rsidRDefault="008E01DE" w:rsidP="00206F18">
            <w:pPr>
              <w:widowControl w:val="0"/>
              <w:jc w:val="both"/>
              <w:rPr>
                <w:rFonts w:ascii="CG Times" w:hAnsi="CG Times"/>
                <w:sz w:val="20"/>
                <w:szCs w:val="20"/>
                <w:lang w:val="it-IT"/>
              </w:rPr>
            </w:pPr>
            <w:r w:rsidRPr="00BD61E9">
              <w:rPr>
                <w:rFonts w:ascii="CG Times" w:hAnsi="CG Times"/>
                <w:sz w:val="20"/>
                <w:szCs w:val="20"/>
                <w:lang w:val="it-IT"/>
              </w:rPr>
              <w:t>36</w:t>
            </w:r>
            <w:r w:rsidR="002973C0" w:rsidRPr="00BD61E9">
              <w:rPr>
                <w:rFonts w:ascii="CG Times" w:hAnsi="CG Times"/>
                <w:sz w:val="20"/>
                <w:szCs w:val="20"/>
                <w:lang w:val="it-IT"/>
              </w:rPr>
              <w:t xml:space="preserve"> </w:t>
            </w:r>
            <w:r w:rsidRPr="00BD61E9">
              <w:rPr>
                <w:rFonts w:ascii="CG Times" w:hAnsi="CG Times"/>
                <w:sz w:val="20"/>
                <w:szCs w:val="20"/>
                <w:lang w:val="it-IT"/>
              </w:rPr>
              <w:t>800</w:t>
            </w:r>
          </w:p>
        </w:tc>
      </w:tr>
    </w:tbl>
    <w:p w:rsidR="00BD61E9" w:rsidRDefault="008E01DE" w:rsidP="00E81B26">
      <w:pPr>
        <w:pStyle w:val="Akti"/>
        <w:keepNext w:val="0"/>
        <w:rPr>
          <w:lang w:val="it-IT"/>
        </w:rPr>
      </w:pPr>
      <w:r w:rsidRPr="009D701A">
        <w:rPr>
          <w:lang w:val="it-IT"/>
        </w:rPr>
        <w:br w:type="textWrapping" w:clear="all"/>
      </w:r>
    </w:p>
    <w:p w:rsidR="00BD61E9" w:rsidRDefault="00BD61E9" w:rsidP="00E81B26">
      <w:pPr>
        <w:pStyle w:val="Akti"/>
        <w:keepNext w:val="0"/>
        <w:rPr>
          <w:lang w:val="it-IT"/>
        </w:rPr>
      </w:pPr>
    </w:p>
    <w:p w:rsidR="00E81B26" w:rsidRPr="00E81B26" w:rsidRDefault="00E81B26" w:rsidP="00E81B26">
      <w:pPr>
        <w:pStyle w:val="Akti"/>
        <w:keepNext w:val="0"/>
        <w:rPr>
          <w:lang w:val="it-IT"/>
        </w:rPr>
      </w:pPr>
      <w:r w:rsidRPr="00E81B26">
        <w:rPr>
          <w:lang w:val="it-IT"/>
        </w:rPr>
        <w:t>VENDIM</w:t>
      </w:r>
    </w:p>
    <w:p w:rsidR="00BF1413" w:rsidRPr="00E81B26" w:rsidRDefault="00BF1413" w:rsidP="00465D7F">
      <w:pPr>
        <w:pStyle w:val="NumriData"/>
        <w:keepNext w:val="0"/>
        <w:rPr>
          <w:szCs w:val="22"/>
          <w:lang w:val="it-IT"/>
        </w:rPr>
      </w:pPr>
      <w:r w:rsidRPr="00E81B26">
        <w:rPr>
          <w:szCs w:val="22"/>
          <w:lang w:val="it-IT"/>
        </w:rPr>
        <w:t>Nr.1092, datë 2.7.2008</w:t>
      </w:r>
    </w:p>
    <w:p w:rsidR="00BF1413" w:rsidRPr="00E81B26" w:rsidRDefault="00BF1413" w:rsidP="00465D7F">
      <w:pPr>
        <w:pStyle w:val="Paragrafi"/>
        <w:rPr>
          <w:szCs w:val="22"/>
          <w:lang w:val="it-IT"/>
        </w:rPr>
      </w:pPr>
    </w:p>
    <w:p w:rsidR="00BF1413" w:rsidRPr="00E81B26" w:rsidRDefault="00BF1413" w:rsidP="00465D7F">
      <w:pPr>
        <w:pStyle w:val="Titulli"/>
        <w:keepNext w:val="0"/>
        <w:rPr>
          <w:lang w:val="it-IT"/>
        </w:rPr>
      </w:pPr>
      <w:r w:rsidRPr="00E81B26">
        <w:rPr>
          <w:lang w:val="it-IT"/>
        </w:rPr>
        <w:t>Për miratimin e strukturës dhe të niveleve të pagave të punonjësve të doganave</w:t>
      </w:r>
    </w:p>
    <w:p w:rsidR="00BF1413" w:rsidRPr="00E81B26" w:rsidRDefault="00BF1413" w:rsidP="00465D7F">
      <w:pPr>
        <w:pStyle w:val="Paragrafi"/>
        <w:rPr>
          <w:szCs w:val="22"/>
          <w:lang w:val="it-IT"/>
        </w:rPr>
      </w:pPr>
    </w:p>
    <w:p w:rsidR="00BF1413" w:rsidRPr="009D701A" w:rsidRDefault="00BF1413" w:rsidP="00465D7F">
      <w:pPr>
        <w:pStyle w:val="Paragrafi"/>
        <w:rPr>
          <w:szCs w:val="22"/>
        </w:rPr>
      </w:pPr>
      <w:r w:rsidRPr="00E81B26">
        <w:rPr>
          <w:szCs w:val="22"/>
          <w:lang w:val="it-IT"/>
        </w:rPr>
        <w:t xml:space="preserve">Në mbështetje të nenit </w:t>
      </w:r>
      <w:r w:rsidRPr="009D701A">
        <w:rPr>
          <w:szCs w:val="22"/>
        </w:rPr>
        <w:t>100 të Kushtetutës dhe të nenit 5/</w:t>
      </w:r>
      <w:r w:rsidR="00CE2016" w:rsidRPr="009D701A">
        <w:rPr>
          <w:szCs w:val="22"/>
        </w:rPr>
        <w:t>1</w:t>
      </w:r>
      <w:r w:rsidRPr="009D701A">
        <w:rPr>
          <w:szCs w:val="22"/>
        </w:rPr>
        <w:t xml:space="preserve"> të ligjit nr.8487, datë 13.5.1999 “Për kompetencat për caktimin e pagave të punës”, të ndryshuar, me propozimin e Ministrit të Financave dhe të Ministrit të Brendshëm, Këshilli i Ministrave</w:t>
      </w:r>
    </w:p>
    <w:p w:rsidR="00BF1413" w:rsidRPr="009D701A" w:rsidRDefault="00BF1413" w:rsidP="00465D7F">
      <w:pPr>
        <w:pStyle w:val="Paragrafi"/>
        <w:rPr>
          <w:szCs w:val="22"/>
        </w:rPr>
      </w:pPr>
    </w:p>
    <w:p w:rsidR="00BF1413" w:rsidRPr="009D701A" w:rsidRDefault="00BF1413" w:rsidP="00465D7F">
      <w:pPr>
        <w:pStyle w:val="VENDOSI"/>
        <w:keepNext w:val="0"/>
      </w:pPr>
      <w:r w:rsidRPr="009D701A">
        <w:t>Vendosi:</w:t>
      </w:r>
    </w:p>
    <w:p w:rsidR="00BF1413" w:rsidRPr="009D701A" w:rsidRDefault="00BF1413" w:rsidP="00465D7F">
      <w:pPr>
        <w:pStyle w:val="Paragrafi"/>
        <w:rPr>
          <w:szCs w:val="22"/>
        </w:rPr>
      </w:pPr>
    </w:p>
    <w:p w:rsidR="00BF1413" w:rsidRPr="009D701A" w:rsidRDefault="00BF1413" w:rsidP="00465D7F">
      <w:pPr>
        <w:pStyle w:val="Paragrafi"/>
        <w:rPr>
          <w:szCs w:val="22"/>
        </w:rPr>
      </w:pPr>
      <w:r w:rsidRPr="009D701A">
        <w:rPr>
          <w:szCs w:val="22"/>
        </w:rPr>
        <w:t>1. Struktura dhe nivelet e pagave të punonjësve të Drejtorisë së Përgjithshme të Doganave të jenë sipas lidhjes nr.1, që i bashkëlidhet këtij vendimi dhe është pjesë përbërëse e tij.</w:t>
      </w:r>
    </w:p>
    <w:p w:rsidR="00BF1413" w:rsidRPr="009D701A" w:rsidRDefault="00BF1413" w:rsidP="00465D7F">
      <w:pPr>
        <w:pStyle w:val="Paragrafi"/>
        <w:rPr>
          <w:szCs w:val="22"/>
        </w:rPr>
      </w:pPr>
      <w:r w:rsidRPr="009D701A">
        <w:rPr>
          <w:szCs w:val="22"/>
        </w:rPr>
        <w:t>2.</w:t>
      </w:r>
      <w:r w:rsidR="00CE2016" w:rsidRPr="009D701A">
        <w:rPr>
          <w:szCs w:val="22"/>
        </w:rPr>
        <w:t xml:space="preserve"> </w:t>
      </w:r>
      <w:r w:rsidRPr="009D701A">
        <w:rPr>
          <w:szCs w:val="22"/>
        </w:rPr>
        <w:t>Paga e gr</w:t>
      </w:r>
      <w:r w:rsidR="00CE2016" w:rsidRPr="009D701A">
        <w:rPr>
          <w:szCs w:val="22"/>
        </w:rPr>
        <w:t>upit (kolona 2), e lidhjes nr.1</w:t>
      </w:r>
      <w:r w:rsidRPr="009D701A">
        <w:rPr>
          <w:szCs w:val="22"/>
        </w:rPr>
        <w:t xml:space="preserve"> “Diplomë e shkollës së lartë”, është 11 000 (njëmbëdhjetë mijë) lekë.</w:t>
      </w:r>
    </w:p>
    <w:p w:rsidR="00BF1413" w:rsidRPr="009D701A" w:rsidRDefault="00BF1413" w:rsidP="00465D7F">
      <w:pPr>
        <w:pStyle w:val="Paragrafi"/>
        <w:rPr>
          <w:szCs w:val="22"/>
        </w:rPr>
      </w:pPr>
      <w:r w:rsidRPr="009D701A">
        <w:rPr>
          <w:szCs w:val="22"/>
        </w:rPr>
        <w:t>3.</w:t>
      </w:r>
      <w:r w:rsidR="00CE2016" w:rsidRPr="009D701A">
        <w:rPr>
          <w:szCs w:val="22"/>
        </w:rPr>
        <w:t xml:space="preserve"> </w:t>
      </w:r>
      <w:r w:rsidRPr="009D701A">
        <w:rPr>
          <w:szCs w:val="22"/>
        </w:rPr>
        <w:t>Shtesa për vjetërsi në punë (kolona 3), e lidhjeve nr.1, të jepet në masën 2 për qind, pas çdo viti pune, deri në 25 vjet, dhe llogaritet mbi pagën e grupit, për punonjësit me arsim të lartë.</w:t>
      </w:r>
    </w:p>
    <w:p w:rsidR="00BF1413" w:rsidRPr="009D701A" w:rsidRDefault="00BF1413" w:rsidP="00465D7F">
      <w:pPr>
        <w:pStyle w:val="Paragrafi"/>
        <w:rPr>
          <w:szCs w:val="22"/>
        </w:rPr>
      </w:pPr>
      <w:r w:rsidRPr="009D701A">
        <w:rPr>
          <w:szCs w:val="22"/>
        </w:rPr>
        <w:t>Për punonjësit mbështetës vjetërsia në punë llogaritet në masën 1 për qind mbi pagën e pozicionit, pas çdo viti  pune, deri në 25 vjet.</w:t>
      </w:r>
    </w:p>
    <w:p w:rsidR="00BF1413" w:rsidRPr="009D701A" w:rsidRDefault="00BF1413" w:rsidP="00465D7F">
      <w:pPr>
        <w:pStyle w:val="Paragrafi"/>
        <w:rPr>
          <w:szCs w:val="22"/>
        </w:rPr>
      </w:pPr>
      <w:r w:rsidRPr="009D701A">
        <w:rPr>
          <w:szCs w:val="22"/>
        </w:rPr>
        <w:t>4.</w:t>
      </w:r>
      <w:r w:rsidR="00CE2016" w:rsidRPr="009D701A">
        <w:rPr>
          <w:szCs w:val="22"/>
        </w:rPr>
        <w:t xml:space="preserve"> </w:t>
      </w:r>
      <w:r w:rsidRPr="009D701A">
        <w:rPr>
          <w:szCs w:val="22"/>
        </w:rPr>
        <w:t>Shtesa për kualifikim (kolona 4), e lidhjes nr.1, përcaktohet, si më poshtë vijon:</w:t>
      </w:r>
    </w:p>
    <w:p w:rsidR="00BF1413" w:rsidRPr="009D701A" w:rsidRDefault="00BF1413" w:rsidP="00465D7F">
      <w:pPr>
        <w:pStyle w:val="Paragrafi"/>
        <w:rPr>
          <w:szCs w:val="22"/>
        </w:rPr>
      </w:pPr>
      <w:r w:rsidRPr="009D701A">
        <w:rPr>
          <w:szCs w:val="22"/>
        </w:rPr>
        <w:t>Nëpunësit e Drejtorisë së Përgjithshme të Doganave përfitojnë shtesë, për kualifikim, gradë apo titull shkencor, të përcaktuar sipas lidhjes nr.2, që i bashkëlidhet këtij vendimi dhe është pjesë përbërëse e tij.</w:t>
      </w:r>
    </w:p>
    <w:p w:rsidR="00BF1413" w:rsidRPr="009D701A" w:rsidRDefault="00BF1413" w:rsidP="00465D7F">
      <w:pPr>
        <w:pStyle w:val="Paragrafi"/>
        <w:rPr>
          <w:szCs w:val="22"/>
        </w:rPr>
      </w:pPr>
      <w:r w:rsidRPr="009D701A">
        <w:rPr>
          <w:szCs w:val="22"/>
        </w:rPr>
        <w:t>Kriteret e përfitimit të shtesës janë:</w:t>
      </w:r>
    </w:p>
    <w:p w:rsidR="00BF1413" w:rsidRPr="009D701A" w:rsidRDefault="00BF1413" w:rsidP="00465D7F">
      <w:pPr>
        <w:pStyle w:val="Paragrafi"/>
        <w:rPr>
          <w:szCs w:val="22"/>
        </w:rPr>
      </w:pPr>
      <w:r w:rsidRPr="009D701A">
        <w:rPr>
          <w:szCs w:val="22"/>
        </w:rPr>
        <w:t>a)</w:t>
      </w:r>
      <w:r w:rsidR="00CE2016" w:rsidRPr="009D701A">
        <w:rPr>
          <w:szCs w:val="22"/>
        </w:rPr>
        <w:t xml:space="preserve"> </w:t>
      </w:r>
      <w:r w:rsidRPr="009D701A">
        <w:rPr>
          <w:szCs w:val="22"/>
        </w:rPr>
        <w:t>Kjo shtesë jepet kur kualifikimi, grada apo titulli shkencor përputhen me përshkrimin e punës së nëpunësit, pas miratimit, rast pas rasti, nga Depart</w:t>
      </w:r>
      <w:r w:rsidR="00D25DD8">
        <w:rPr>
          <w:szCs w:val="22"/>
        </w:rPr>
        <w:t>a</w:t>
      </w:r>
      <w:r w:rsidRPr="009D701A">
        <w:rPr>
          <w:szCs w:val="22"/>
        </w:rPr>
        <w:t>menti i Administratës Publike.</w:t>
      </w:r>
    </w:p>
    <w:p w:rsidR="00BF1413" w:rsidRPr="009D701A" w:rsidRDefault="00BF1413" w:rsidP="00465D7F">
      <w:pPr>
        <w:pStyle w:val="Paragrafi"/>
        <w:rPr>
          <w:szCs w:val="22"/>
        </w:rPr>
      </w:pPr>
      <w:r w:rsidRPr="009D701A">
        <w:rPr>
          <w:szCs w:val="22"/>
        </w:rPr>
        <w:t>b)</w:t>
      </w:r>
      <w:r w:rsidR="00CE2016" w:rsidRPr="009D701A">
        <w:rPr>
          <w:szCs w:val="22"/>
        </w:rPr>
        <w:t xml:space="preserve"> </w:t>
      </w:r>
      <w:r w:rsidRPr="009D701A">
        <w:rPr>
          <w:szCs w:val="22"/>
        </w:rPr>
        <w:t>Kur nëpunësi ka kualifikim, gradë apo titull më të lartë, se ai i përcaktuar për pozicionin e tij, sipas lidhjes nr.2, që i bashkëlidhet këtij vendimi, përfiton vetëm shtesën e përcaktuar për pozicion</w:t>
      </w:r>
      <w:r w:rsidR="00CE2016" w:rsidRPr="009D701A">
        <w:rPr>
          <w:szCs w:val="22"/>
        </w:rPr>
        <w:t>in</w:t>
      </w:r>
      <w:r w:rsidRPr="009D701A">
        <w:rPr>
          <w:szCs w:val="22"/>
        </w:rPr>
        <w:t>.</w:t>
      </w:r>
    </w:p>
    <w:p w:rsidR="00BF1413" w:rsidRPr="009D701A" w:rsidRDefault="00BF1413" w:rsidP="00465D7F">
      <w:pPr>
        <w:pStyle w:val="Paragrafi"/>
        <w:rPr>
          <w:szCs w:val="22"/>
        </w:rPr>
      </w:pPr>
      <w:r w:rsidRPr="009D701A">
        <w:rPr>
          <w:szCs w:val="22"/>
        </w:rPr>
        <w:t>c)</w:t>
      </w:r>
      <w:r w:rsidR="00CE2016" w:rsidRPr="009D701A">
        <w:rPr>
          <w:szCs w:val="22"/>
        </w:rPr>
        <w:t xml:space="preserve"> </w:t>
      </w:r>
      <w:r w:rsidRPr="009D701A">
        <w:rPr>
          <w:szCs w:val="22"/>
        </w:rPr>
        <w:t>Kur nëpunësi ka kualifikim, gradë apo titull më të ulët, se ai i përcaktuar për pozicionin e tij, sipas lidhjes nr.2, që i bashkëlidhet këtij vendimi, e përfiton shtesën në përputhje me kualifikimin, gradën apo titullin shkencor.</w:t>
      </w:r>
    </w:p>
    <w:p w:rsidR="00BF1413" w:rsidRPr="009D701A" w:rsidRDefault="00BF1413" w:rsidP="00465D7F">
      <w:pPr>
        <w:pStyle w:val="Paragrafi"/>
        <w:rPr>
          <w:szCs w:val="22"/>
        </w:rPr>
      </w:pPr>
      <w:r w:rsidRPr="009D701A">
        <w:rPr>
          <w:szCs w:val="22"/>
        </w:rPr>
        <w:t>Në çdo rast, si më sipër pavarësisht nga kualifikimi, grada apo titulli, që ka nëpunësi, ai përfiton shtesën vetëm për gradën apo titullin shkencor më të lartë.</w:t>
      </w:r>
    </w:p>
    <w:p w:rsidR="00BF1413" w:rsidRPr="009D701A" w:rsidRDefault="00BF1413" w:rsidP="00465D7F">
      <w:pPr>
        <w:pStyle w:val="Paragrafi"/>
        <w:rPr>
          <w:szCs w:val="22"/>
        </w:rPr>
      </w:pPr>
      <w:r w:rsidRPr="009D701A">
        <w:rPr>
          <w:szCs w:val="22"/>
        </w:rPr>
        <w:t>Drejtoria e Përgjithshme e Doganave, për aplikimin e shtesës për kualifikim, duhet të zbatojë rregullat e</w:t>
      </w:r>
      <w:r w:rsidR="00CE2016" w:rsidRPr="009D701A">
        <w:rPr>
          <w:szCs w:val="22"/>
        </w:rPr>
        <w:t xml:space="preserve"> udhëzimit nr.1, datë 18.4.2008</w:t>
      </w:r>
      <w:r w:rsidRPr="009D701A">
        <w:rPr>
          <w:szCs w:val="22"/>
        </w:rPr>
        <w:t xml:space="preserve"> të Ministrisë së Arsimit dhe Shkencës, Ministrisë së Financave dhe Departamentit të Administratës Publike.</w:t>
      </w:r>
    </w:p>
    <w:p w:rsidR="00BF1413" w:rsidRPr="009D701A" w:rsidRDefault="00BF1413" w:rsidP="00465D7F">
      <w:pPr>
        <w:pStyle w:val="Paragrafi"/>
        <w:rPr>
          <w:szCs w:val="22"/>
        </w:rPr>
      </w:pPr>
      <w:r w:rsidRPr="009D701A">
        <w:rPr>
          <w:szCs w:val="22"/>
        </w:rPr>
        <w:t>5.</w:t>
      </w:r>
      <w:r w:rsidR="00D25DD8">
        <w:rPr>
          <w:szCs w:val="22"/>
        </w:rPr>
        <w:t xml:space="preserve"> </w:t>
      </w:r>
      <w:r w:rsidRPr="009D701A">
        <w:rPr>
          <w:szCs w:val="22"/>
        </w:rPr>
        <w:t>Shtesa për pozicion është sipas kolonës 5, të lidhjes nr.1, që i bashkëlidhet kët</w:t>
      </w:r>
      <w:r w:rsidR="0014526F">
        <w:rPr>
          <w:szCs w:val="22"/>
        </w:rPr>
        <w:t>i</w:t>
      </w:r>
      <w:r w:rsidRPr="009D701A">
        <w:rPr>
          <w:szCs w:val="22"/>
        </w:rPr>
        <w:t>j vendimi.</w:t>
      </w:r>
    </w:p>
    <w:p w:rsidR="00BF1413" w:rsidRPr="009D701A" w:rsidRDefault="00BF1413" w:rsidP="00465D7F">
      <w:pPr>
        <w:pStyle w:val="Paragrafi"/>
        <w:rPr>
          <w:szCs w:val="22"/>
        </w:rPr>
      </w:pPr>
      <w:r w:rsidRPr="009D701A">
        <w:rPr>
          <w:szCs w:val="22"/>
        </w:rPr>
        <w:t>6.</w:t>
      </w:r>
      <w:r w:rsidR="00D25DD8">
        <w:rPr>
          <w:szCs w:val="22"/>
        </w:rPr>
        <w:t xml:space="preserve"> </w:t>
      </w:r>
      <w:r w:rsidRPr="009D701A">
        <w:rPr>
          <w:szCs w:val="22"/>
        </w:rPr>
        <w:t>Shtesa për kushte pune është përcaktuar për çdo emërtesë, sipas lidhjes nr.1, që i bashkëlidhet këtij vendimi.</w:t>
      </w:r>
    </w:p>
    <w:p w:rsidR="00BF1413" w:rsidRPr="009D701A" w:rsidRDefault="00BF1413" w:rsidP="00465D7F">
      <w:pPr>
        <w:pStyle w:val="Paragrafi"/>
        <w:rPr>
          <w:szCs w:val="22"/>
        </w:rPr>
      </w:pPr>
      <w:r w:rsidRPr="009D701A">
        <w:rPr>
          <w:szCs w:val="22"/>
        </w:rPr>
        <w:t>7.</w:t>
      </w:r>
      <w:r w:rsidR="00D25DD8">
        <w:rPr>
          <w:szCs w:val="22"/>
        </w:rPr>
        <w:t xml:space="preserve"> </w:t>
      </w:r>
      <w:r w:rsidRPr="009D701A">
        <w:rPr>
          <w:szCs w:val="22"/>
        </w:rPr>
        <w:t>Nëpunësit, që përfshihen në fushën e veprimit të këtij vendimi, nuk përfitojnë shtesa të tjera mbi pagë, me pë</w:t>
      </w:r>
      <w:r w:rsidR="00CE2016" w:rsidRPr="009D701A">
        <w:rPr>
          <w:szCs w:val="22"/>
        </w:rPr>
        <w:t>rjashtim të emërtesës “Sanitar”</w:t>
      </w:r>
      <w:r w:rsidRPr="009D701A">
        <w:rPr>
          <w:szCs w:val="22"/>
        </w:rPr>
        <w:t>, e cila përfiton shtesën për dëmshmëri shëndeti, sipas përcaktimeve të v</w:t>
      </w:r>
      <w:r w:rsidR="00CE2016" w:rsidRPr="009D701A">
        <w:rPr>
          <w:szCs w:val="22"/>
        </w:rPr>
        <w:t>endimit nr.726, datë 21.12.2000</w:t>
      </w:r>
      <w:r w:rsidRPr="009D701A">
        <w:rPr>
          <w:szCs w:val="22"/>
        </w:rPr>
        <w:t xml:space="preserve"> të Këshillit të Ministrave “Për pagat e punonjësve të institucioneve buxhetore”, të ndryshuar.</w:t>
      </w:r>
    </w:p>
    <w:p w:rsidR="00BF1413" w:rsidRPr="009D701A" w:rsidRDefault="00BF1413" w:rsidP="00465D7F">
      <w:pPr>
        <w:pStyle w:val="Paragrafi"/>
        <w:rPr>
          <w:szCs w:val="22"/>
        </w:rPr>
      </w:pPr>
      <w:r w:rsidRPr="009D701A">
        <w:rPr>
          <w:szCs w:val="22"/>
        </w:rPr>
        <w:t>8.</w:t>
      </w:r>
      <w:r w:rsidR="00D25DD8">
        <w:rPr>
          <w:szCs w:val="22"/>
        </w:rPr>
        <w:t xml:space="preserve"> </w:t>
      </w:r>
      <w:r w:rsidRPr="009D701A">
        <w:rPr>
          <w:szCs w:val="22"/>
        </w:rPr>
        <w:t>Vendimet nr.437, datë 3.9.1993 “Për pagat e punonjësve të tatimeve dhe të doganave”, dhe nr.358,</w:t>
      </w:r>
      <w:r w:rsidR="00996792">
        <w:rPr>
          <w:szCs w:val="22"/>
        </w:rPr>
        <w:t xml:space="preserve"> </w:t>
      </w:r>
      <w:r w:rsidRPr="009D701A">
        <w:rPr>
          <w:szCs w:val="22"/>
        </w:rPr>
        <w:t>datë 28.7.1999 “Për miratimin e strukturës së pagave të punonjësve të doganave”, të ndryshuar, të Këshillit të Ministrave, shfuqizohen.</w:t>
      </w:r>
    </w:p>
    <w:p w:rsidR="00BF1413" w:rsidRPr="00254E88" w:rsidRDefault="00BF1413" w:rsidP="00465D7F">
      <w:pPr>
        <w:pStyle w:val="Paragrafi"/>
        <w:rPr>
          <w:szCs w:val="22"/>
          <w:lang w:val="it-IT"/>
        </w:rPr>
      </w:pPr>
      <w:r w:rsidRPr="00254E88">
        <w:rPr>
          <w:szCs w:val="22"/>
          <w:lang w:val="it-IT"/>
        </w:rPr>
        <w:t>9.</w:t>
      </w:r>
      <w:r w:rsidR="00C84388" w:rsidRPr="00254E88">
        <w:rPr>
          <w:szCs w:val="22"/>
          <w:lang w:val="it-IT"/>
        </w:rPr>
        <w:t xml:space="preserve"> </w:t>
      </w:r>
      <w:r w:rsidRPr="00254E88">
        <w:rPr>
          <w:szCs w:val="22"/>
          <w:lang w:val="it-IT"/>
        </w:rPr>
        <w:t>Ngarkohet Ministria e Financave për zbatimin e këtij vendimi.</w:t>
      </w:r>
    </w:p>
    <w:p w:rsidR="00BF1413" w:rsidRPr="00254E88" w:rsidRDefault="00BF1413" w:rsidP="00465D7F">
      <w:pPr>
        <w:pStyle w:val="Paragrafi"/>
        <w:rPr>
          <w:szCs w:val="22"/>
          <w:lang w:val="it-IT"/>
        </w:rPr>
      </w:pPr>
      <w:r w:rsidRPr="00254E88">
        <w:rPr>
          <w:szCs w:val="22"/>
          <w:lang w:val="it-IT"/>
        </w:rPr>
        <w:t>Ky vendim hyn në fuqi pas botimit në Fletoren Zyrtare dhe i shtrin efektet financiare nga data 1 korrik 2008.</w:t>
      </w:r>
    </w:p>
    <w:p w:rsidR="00BF1413" w:rsidRPr="00254E88" w:rsidRDefault="00BF1413" w:rsidP="00465D7F">
      <w:pPr>
        <w:pStyle w:val="Autoriteti"/>
        <w:keepNext w:val="0"/>
        <w:rPr>
          <w:lang w:val="it-IT"/>
        </w:rPr>
      </w:pPr>
      <w:r w:rsidRPr="00254E88">
        <w:rPr>
          <w:lang w:val="it-IT"/>
        </w:rPr>
        <w:t>Kryeministri</w:t>
      </w:r>
    </w:p>
    <w:p w:rsidR="00BF1413" w:rsidRPr="00254E88" w:rsidRDefault="00BF1413" w:rsidP="00465D7F">
      <w:pPr>
        <w:pStyle w:val="AutoritetiEmer"/>
        <w:rPr>
          <w:lang w:val="it-IT"/>
        </w:rPr>
      </w:pPr>
      <w:r w:rsidRPr="00254E88">
        <w:rPr>
          <w:lang w:val="it-IT"/>
        </w:rPr>
        <w:t>Sali Berisha</w:t>
      </w:r>
    </w:p>
    <w:p w:rsidR="00CE2016" w:rsidRPr="00254E88" w:rsidRDefault="00D25DD8" w:rsidP="00BD61E9">
      <w:pPr>
        <w:pStyle w:val="Paragrafi"/>
        <w:ind w:firstLine="0"/>
        <w:jc w:val="center"/>
        <w:rPr>
          <w:szCs w:val="22"/>
          <w:lang w:val="it-IT"/>
        </w:rPr>
      </w:pPr>
      <w:r w:rsidRPr="00254E88">
        <w:rPr>
          <w:szCs w:val="22"/>
          <w:lang w:val="it-IT"/>
        </w:rPr>
        <w:t>LIDHJA NR.1</w:t>
      </w:r>
    </w:p>
    <w:p w:rsidR="00BF1413" w:rsidRPr="00254E88" w:rsidRDefault="00BF1413" w:rsidP="00465D7F">
      <w:pPr>
        <w:pStyle w:val="TitulliTitull"/>
        <w:keepNext w:val="0"/>
        <w:rPr>
          <w:lang w:val="it-IT"/>
        </w:rPr>
      </w:pPr>
      <w:r w:rsidRPr="00254E88">
        <w:rPr>
          <w:lang w:val="it-IT"/>
        </w:rPr>
        <w:t>Struktura e pagave të sistemit doganor</w:t>
      </w:r>
    </w:p>
    <w:p w:rsidR="00BF1413" w:rsidRPr="00254E88" w:rsidRDefault="00BF1413" w:rsidP="00465D7F">
      <w:pPr>
        <w:pStyle w:val="TitulliTitull"/>
        <w:keepNext w:val="0"/>
        <w:rPr>
          <w:lang w:val="it-IT"/>
        </w:rPr>
      </w:pPr>
      <w:r w:rsidRPr="00254E88">
        <w:rPr>
          <w:lang w:val="it-IT"/>
        </w:rPr>
        <w:t>Struktura dhe nivelet e pagave të nëpunësve në aparatin e Drejtorisë së Përgjithshme të Doganave</w:t>
      </w:r>
    </w:p>
    <w:p w:rsidR="00BF1413" w:rsidRPr="00254E88" w:rsidRDefault="00BF1413" w:rsidP="00465D7F">
      <w:pPr>
        <w:pStyle w:val="Paragrafi"/>
        <w:ind w:firstLine="0"/>
        <w:rPr>
          <w:szCs w:val="22"/>
          <w:lang w:val="it-IT"/>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1952"/>
        <w:gridCol w:w="1489"/>
        <w:gridCol w:w="802"/>
        <w:gridCol w:w="913"/>
        <w:gridCol w:w="1198"/>
        <w:gridCol w:w="1152"/>
        <w:gridCol w:w="980"/>
      </w:tblGrid>
      <w:tr w:rsidR="00B55DDA" w:rsidRPr="00BD61E9" w:rsidTr="00206F18">
        <w:trPr>
          <w:jc w:val="center"/>
        </w:trPr>
        <w:tc>
          <w:tcPr>
            <w:tcW w:w="652" w:type="pct"/>
          </w:tcPr>
          <w:p w:rsidR="00BF1413" w:rsidRPr="00BD61E9" w:rsidRDefault="00BF1413" w:rsidP="00206F18">
            <w:pPr>
              <w:pStyle w:val="Tabele"/>
              <w:jc w:val="center"/>
              <w:rPr>
                <w:b/>
                <w:sz w:val="20"/>
              </w:rPr>
            </w:pPr>
            <w:r w:rsidRPr="00BD61E9">
              <w:rPr>
                <w:b/>
                <w:sz w:val="20"/>
              </w:rPr>
              <w:t>Klasifikimi doganor</w:t>
            </w:r>
          </w:p>
        </w:tc>
        <w:tc>
          <w:tcPr>
            <w:tcW w:w="1000" w:type="pct"/>
          </w:tcPr>
          <w:p w:rsidR="00BF1413" w:rsidRPr="00BD61E9" w:rsidRDefault="00BF1413" w:rsidP="00206F18">
            <w:pPr>
              <w:pStyle w:val="Tabele"/>
              <w:jc w:val="center"/>
              <w:rPr>
                <w:b/>
                <w:sz w:val="20"/>
              </w:rPr>
            </w:pPr>
            <w:r w:rsidRPr="00BD61E9">
              <w:rPr>
                <w:b/>
                <w:sz w:val="20"/>
              </w:rPr>
              <w:t>Pozicioni</w:t>
            </w:r>
          </w:p>
        </w:tc>
        <w:tc>
          <w:tcPr>
            <w:tcW w:w="763" w:type="pct"/>
          </w:tcPr>
          <w:p w:rsidR="00BF1413" w:rsidRPr="00BD61E9" w:rsidRDefault="00BF1413" w:rsidP="00206F18">
            <w:pPr>
              <w:pStyle w:val="Tabele"/>
              <w:jc w:val="center"/>
              <w:rPr>
                <w:b/>
                <w:sz w:val="20"/>
              </w:rPr>
            </w:pPr>
            <w:r w:rsidRPr="00BD61E9">
              <w:rPr>
                <w:b/>
                <w:sz w:val="20"/>
              </w:rPr>
              <w:t>Kategoria</w:t>
            </w:r>
          </w:p>
        </w:tc>
        <w:tc>
          <w:tcPr>
            <w:tcW w:w="411" w:type="pct"/>
          </w:tcPr>
          <w:p w:rsidR="00BF1413" w:rsidRPr="00BD61E9" w:rsidRDefault="00BF1413" w:rsidP="00206F18">
            <w:pPr>
              <w:pStyle w:val="Tabele"/>
              <w:jc w:val="center"/>
              <w:rPr>
                <w:b/>
                <w:sz w:val="20"/>
              </w:rPr>
            </w:pPr>
            <w:r w:rsidRPr="00BD61E9">
              <w:rPr>
                <w:b/>
                <w:sz w:val="20"/>
              </w:rPr>
              <w:t>Paga e grupit (PG)</w:t>
            </w:r>
          </w:p>
        </w:tc>
        <w:tc>
          <w:tcPr>
            <w:tcW w:w="468" w:type="pct"/>
          </w:tcPr>
          <w:p w:rsidR="00BF1413" w:rsidRPr="00BD61E9" w:rsidRDefault="00BF1413" w:rsidP="00206F18">
            <w:pPr>
              <w:pStyle w:val="Tabele"/>
              <w:jc w:val="center"/>
              <w:rPr>
                <w:b/>
                <w:sz w:val="20"/>
              </w:rPr>
            </w:pPr>
            <w:r w:rsidRPr="00BD61E9">
              <w:rPr>
                <w:b/>
                <w:sz w:val="20"/>
              </w:rPr>
              <w:t>Shtesa vjetore për vjetërsi (SHV)</w:t>
            </w:r>
          </w:p>
        </w:tc>
        <w:tc>
          <w:tcPr>
            <w:tcW w:w="614" w:type="pct"/>
          </w:tcPr>
          <w:p w:rsidR="00BF1413" w:rsidRPr="00BD61E9" w:rsidRDefault="00CE2016" w:rsidP="00206F18">
            <w:pPr>
              <w:pStyle w:val="Tabele"/>
              <w:jc w:val="center"/>
              <w:rPr>
                <w:b/>
                <w:sz w:val="20"/>
              </w:rPr>
            </w:pPr>
            <w:r w:rsidRPr="00BD61E9">
              <w:rPr>
                <w:b/>
                <w:sz w:val="20"/>
              </w:rPr>
              <w:t>Shtesa për k</w:t>
            </w:r>
            <w:r w:rsidR="00BF1413" w:rsidRPr="00BD61E9">
              <w:rPr>
                <w:b/>
                <w:sz w:val="20"/>
              </w:rPr>
              <w:t>ualifikim (SHK)</w:t>
            </w:r>
          </w:p>
        </w:tc>
        <w:tc>
          <w:tcPr>
            <w:tcW w:w="590" w:type="pct"/>
          </w:tcPr>
          <w:p w:rsidR="00BF1413" w:rsidRPr="00BD61E9" w:rsidRDefault="00BF1413" w:rsidP="00206F18">
            <w:pPr>
              <w:pStyle w:val="Tabele"/>
              <w:jc w:val="center"/>
              <w:rPr>
                <w:b/>
                <w:sz w:val="20"/>
              </w:rPr>
            </w:pPr>
            <w:r w:rsidRPr="00BD61E9">
              <w:rPr>
                <w:b/>
                <w:sz w:val="20"/>
              </w:rPr>
              <w:t>Shtesa e pozicionit (SHP)</w:t>
            </w:r>
          </w:p>
        </w:tc>
        <w:tc>
          <w:tcPr>
            <w:tcW w:w="502" w:type="pct"/>
          </w:tcPr>
          <w:p w:rsidR="00BF1413" w:rsidRPr="00BD61E9" w:rsidRDefault="00BF1413" w:rsidP="00206F18">
            <w:pPr>
              <w:pStyle w:val="Tabele"/>
              <w:jc w:val="center"/>
              <w:rPr>
                <w:b/>
                <w:sz w:val="20"/>
              </w:rPr>
            </w:pPr>
            <w:r w:rsidRPr="00BD61E9">
              <w:rPr>
                <w:b/>
                <w:sz w:val="20"/>
              </w:rPr>
              <w:t>Shtesa për kushte pune</w:t>
            </w:r>
          </w:p>
        </w:tc>
      </w:tr>
      <w:tr w:rsidR="00B55DDA" w:rsidRPr="00BD61E9" w:rsidTr="00206F18">
        <w:trPr>
          <w:jc w:val="center"/>
        </w:trPr>
        <w:tc>
          <w:tcPr>
            <w:tcW w:w="652" w:type="pct"/>
          </w:tcPr>
          <w:p w:rsidR="00BF1413" w:rsidRPr="00BD61E9" w:rsidRDefault="00BF1413" w:rsidP="00D201BC">
            <w:pPr>
              <w:pStyle w:val="Tabele"/>
              <w:rPr>
                <w:sz w:val="20"/>
              </w:rPr>
            </w:pPr>
            <w:r w:rsidRPr="00BD61E9">
              <w:rPr>
                <w:sz w:val="20"/>
              </w:rPr>
              <w:t>1</w:t>
            </w:r>
          </w:p>
        </w:tc>
        <w:tc>
          <w:tcPr>
            <w:tcW w:w="1000" w:type="pct"/>
          </w:tcPr>
          <w:p w:rsidR="00BF1413" w:rsidRPr="00BD61E9" w:rsidRDefault="00BF1413" w:rsidP="00D201BC">
            <w:pPr>
              <w:pStyle w:val="Tabele"/>
              <w:rPr>
                <w:sz w:val="20"/>
              </w:rPr>
            </w:pPr>
          </w:p>
        </w:tc>
        <w:tc>
          <w:tcPr>
            <w:tcW w:w="763" w:type="pct"/>
          </w:tcPr>
          <w:p w:rsidR="00BF1413" w:rsidRPr="00BD61E9" w:rsidRDefault="00BF1413" w:rsidP="00D201BC">
            <w:pPr>
              <w:pStyle w:val="Tabele"/>
              <w:rPr>
                <w:sz w:val="20"/>
              </w:rPr>
            </w:pPr>
            <w:r w:rsidRPr="00BD61E9">
              <w:rPr>
                <w:sz w:val="20"/>
              </w:rPr>
              <w:t>1</w:t>
            </w:r>
          </w:p>
        </w:tc>
        <w:tc>
          <w:tcPr>
            <w:tcW w:w="411" w:type="pct"/>
          </w:tcPr>
          <w:p w:rsidR="00BF1413" w:rsidRPr="00BD61E9" w:rsidRDefault="00BF1413" w:rsidP="00D201BC">
            <w:pPr>
              <w:pStyle w:val="Tabele"/>
              <w:rPr>
                <w:sz w:val="20"/>
              </w:rPr>
            </w:pPr>
            <w:r w:rsidRPr="00BD61E9">
              <w:rPr>
                <w:sz w:val="20"/>
              </w:rPr>
              <w:t>2</w:t>
            </w:r>
          </w:p>
        </w:tc>
        <w:tc>
          <w:tcPr>
            <w:tcW w:w="468" w:type="pct"/>
          </w:tcPr>
          <w:p w:rsidR="00BF1413" w:rsidRPr="00BD61E9" w:rsidRDefault="00BF1413" w:rsidP="00D201BC">
            <w:pPr>
              <w:pStyle w:val="Tabele"/>
              <w:rPr>
                <w:sz w:val="20"/>
              </w:rPr>
            </w:pPr>
            <w:r w:rsidRPr="00BD61E9">
              <w:rPr>
                <w:sz w:val="20"/>
              </w:rPr>
              <w:t>3</w:t>
            </w:r>
          </w:p>
        </w:tc>
        <w:tc>
          <w:tcPr>
            <w:tcW w:w="614" w:type="pct"/>
          </w:tcPr>
          <w:p w:rsidR="00BF1413" w:rsidRPr="00BD61E9" w:rsidRDefault="00BF1413" w:rsidP="00D201BC">
            <w:pPr>
              <w:pStyle w:val="Tabele"/>
              <w:rPr>
                <w:sz w:val="20"/>
              </w:rPr>
            </w:pPr>
            <w:r w:rsidRPr="00BD61E9">
              <w:rPr>
                <w:sz w:val="20"/>
              </w:rPr>
              <w:t>4</w:t>
            </w:r>
          </w:p>
        </w:tc>
        <w:tc>
          <w:tcPr>
            <w:tcW w:w="590" w:type="pct"/>
          </w:tcPr>
          <w:p w:rsidR="00BF1413" w:rsidRPr="00BD61E9" w:rsidRDefault="00BF1413" w:rsidP="00D201BC">
            <w:pPr>
              <w:pStyle w:val="Tabele"/>
              <w:rPr>
                <w:sz w:val="20"/>
              </w:rPr>
            </w:pPr>
            <w:r w:rsidRPr="00BD61E9">
              <w:rPr>
                <w:sz w:val="20"/>
              </w:rPr>
              <w:t>5</w:t>
            </w:r>
          </w:p>
        </w:tc>
        <w:tc>
          <w:tcPr>
            <w:tcW w:w="502" w:type="pct"/>
          </w:tcPr>
          <w:p w:rsidR="00BF1413" w:rsidRPr="00BD61E9" w:rsidRDefault="00BF1413" w:rsidP="00D201BC">
            <w:pPr>
              <w:pStyle w:val="Tabele"/>
              <w:rPr>
                <w:sz w:val="20"/>
              </w:rPr>
            </w:pPr>
            <w:r w:rsidRPr="00BD61E9">
              <w:rPr>
                <w:sz w:val="20"/>
              </w:rPr>
              <w:t>6</w:t>
            </w:r>
          </w:p>
        </w:tc>
      </w:tr>
      <w:tr w:rsidR="00B55DDA" w:rsidRPr="00BD61E9" w:rsidTr="00206F18">
        <w:trPr>
          <w:jc w:val="center"/>
        </w:trPr>
        <w:tc>
          <w:tcPr>
            <w:tcW w:w="652" w:type="pct"/>
          </w:tcPr>
          <w:p w:rsidR="00BF1413" w:rsidRPr="00BD61E9" w:rsidRDefault="00BF1413" w:rsidP="00D201BC">
            <w:pPr>
              <w:pStyle w:val="Tabele"/>
              <w:rPr>
                <w:sz w:val="20"/>
              </w:rPr>
            </w:pPr>
          </w:p>
        </w:tc>
        <w:tc>
          <w:tcPr>
            <w:tcW w:w="1000" w:type="pct"/>
          </w:tcPr>
          <w:p w:rsidR="00BF1413" w:rsidRPr="00BD61E9" w:rsidRDefault="00CE2016" w:rsidP="00D201BC">
            <w:pPr>
              <w:pStyle w:val="Tabele"/>
              <w:rPr>
                <w:sz w:val="20"/>
              </w:rPr>
            </w:pPr>
            <w:r w:rsidRPr="00BD61E9">
              <w:rPr>
                <w:sz w:val="20"/>
              </w:rPr>
              <w:t>Titullari i i</w:t>
            </w:r>
            <w:r w:rsidR="00BF1413" w:rsidRPr="00BD61E9">
              <w:rPr>
                <w:sz w:val="20"/>
              </w:rPr>
              <w:t>nstitucionit</w:t>
            </w:r>
          </w:p>
        </w:tc>
        <w:tc>
          <w:tcPr>
            <w:tcW w:w="763" w:type="pct"/>
          </w:tcPr>
          <w:p w:rsidR="00BF1413" w:rsidRPr="00BD61E9" w:rsidRDefault="00BF1413" w:rsidP="00D201BC">
            <w:pPr>
              <w:pStyle w:val="Tabele"/>
              <w:rPr>
                <w:sz w:val="20"/>
              </w:rPr>
            </w:pPr>
            <w:r w:rsidRPr="00BD61E9">
              <w:rPr>
                <w:sz w:val="20"/>
              </w:rPr>
              <w:t>II-a</w:t>
            </w:r>
          </w:p>
        </w:tc>
        <w:tc>
          <w:tcPr>
            <w:tcW w:w="411" w:type="pct"/>
          </w:tcPr>
          <w:p w:rsidR="00BF1413" w:rsidRPr="00BD61E9" w:rsidRDefault="00BF1413" w:rsidP="00D201BC">
            <w:pPr>
              <w:pStyle w:val="Tabele"/>
              <w:rPr>
                <w:sz w:val="20"/>
              </w:rPr>
            </w:pPr>
            <w:r w:rsidRPr="00BD61E9">
              <w:rPr>
                <w:sz w:val="20"/>
              </w:rPr>
              <w:t>1100</w:t>
            </w:r>
            <w:r w:rsidR="00CE2016" w:rsidRPr="00BD61E9">
              <w:rPr>
                <w:sz w:val="20"/>
              </w:rPr>
              <w:t>0</w:t>
            </w:r>
          </w:p>
        </w:tc>
        <w:tc>
          <w:tcPr>
            <w:tcW w:w="468" w:type="pct"/>
          </w:tcPr>
          <w:p w:rsidR="00BF1413" w:rsidRPr="00BD61E9" w:rsidRDefault="00BF1413" w:rsidP="00D201BC">
            <w:pPr>
              <w:pStyle w:val="Tabele"/>
              <w:rPr>
                <w:sz w:val="20"/>
              </w:rPr>
            </w:pPr>
            <w:r w:rsidRPr="00BD61E9">
              <w:rPr>
                <w:sz w:val="20"/>
              </w:rPr>
              <w:t>2%</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103</w:t>
            </w:r>
            <w:r w:rsidR="00CE2016" w:rsidRPr="00BD61E9">
              <w:rPr>
                <w:sz w:val="20"/>
              </w:rPr>
              <w:t xml:space="preserve"> </w:t>
            </w:r>
            <w:r w:rsidRPr="00BD61E9">
              <w:rPr>
                <w:sz w:val="20"/>
              </w:rPr>
              <w:t>500</w:t>
            </w:r>
          </w:p>
        </w:tc>
        <w:tc>
          <w:tcPr>
            <w:tcW w:w="502" w:type="pct"/>
          </w:tcPr>
          <w:p w:rsidR="00BF1413" w:rsidRPr="00BD61E9" w:rsidRDefault="00BF1413" w:rsidP="00D201BC">
            <w:pPr>
              <w:pStyle w:val="Tabele"/>
              <w:rPr>
                <w:sz w:val="20"/>
              </w:rPr>
            </w:pPr>
            <w:r w:rsidRPr="00BD61E9">
              <w:rPr>
                <w:sz w:val="20"/>
              </w:rPr>
              <w:t>20</w:t>
            </w:r>
            <w:r w:rsidR="00CE2016" w:rsidRPr="00BD61E9">
              <w:rPr>
                <w:sz w:val="20"/>
              </w:rPr>
              <w:t xml:space="preserve"> </w:t>
            </w:r>
            <w:r w:rsidRPr="00BD61E9">
              <w:rPr>
                <w:sz w:val="20"/>
              </w:rPr>
              <w:t>000</w:t>
            </w:r>
          </w:p>
        </w:tc>
      </w:tr>
      <w:tr w:rsidR="00B55DDA" w:rsidRPr="00BD61E9" w:rsidTr="00206F18">
        <w:trPr>
          <w:jc w:val="center"/>
        </w:trPr>
        <w:tc>
          <w:tcPr>
            <w:tcW w:w="652" w:type="pct"/>
          </w:tcPr>
          <w:p w:rsidR="00BF1413" w:rsidRPr="00BD61E9" w:rsidRDefault="00BF1413" w:rsidP="00D201BC">
            <w:pPr>
              <w:pStyle w:val="Tabele"/>
              <w:rPr>
                <w:sz w:val="20"/>
              </w:rPr>
            </w:pPr>
            <w:r w:rsidRPr="00BD61E9">
              <w:rPr>
                <w:sz w:val="20"/>
              </w:rPr>
              <w:t>A</w:t>
            </w:r>
          </w:p>
        </w:tc>
        <w:tc>
          <w:tcPr>
            <w:tcW w:w="1000" w:type="pct"/>
          </w:tcPr>
          <w:p w:rsidR="00BF1413" w:rsidRPr="00BD61E9" w:rsidRDefault="00C27073" w:rsidP="00D201BC">
            <w:pPr>
              <w:pStyle w:val="Tabele"/>
              <w:rPr>
                <w:sz w:val="20"/>
              </w:rPr>
            </w:pPr>
            <w:r w:rsidRPr="00BD61E9">
              <w:rPr>
                <w:sz w:val="20"/>
              </w:rPr>
              <w:t>Zëvendësd</w:t>
            </w:r>
            <w:r w:rsidR="00BF1413" w:rsidRPr="00BD61E9">
              <w:rPr>
                <w:sz w:val="20"/>
              </w:rPr>
              <w:t>rejtor i Përgjithshëm</w:t>
            </w:r>
          </w:p>
        </w:tc>
        <w:tc>
          <w:tcPr>
            <w:tcW w:w="763" w:type="pct"/>
          </w:tcPr>
          <w:p w:rsidR="00BF1413" w:rsidRPr="00BD61E9" w:rsidRDefault="00BF1413" w:rsidP="00D201BC">
            <w:pPr>
              <w:pStyle w:val="Tabele"/>
              <w:rPr>
                <w:sz w:val="20"/>
              </w:rPr>
            </w:pPr>
            <w:r w:rsidRPr="00BD61E9">
              <w:rPr>
                <w:sz w:val="20"/>
              </w:rPr>
              <w:t>II-b</w:t>
            </w:r>
          </w:p>
        </w:tc>
        <w:tc>
          <w:tcPr>
            <w:tcW w:w="411" w:type="pct"/>
          </w:tcPr>
          <w:p w:rsidR="00BF1413" w:rsidRPr="00BD61E9" w:rsidRDefault="00BF1413" w:rsidP="00D201BC">
            <w:pPr>
              <w:pStyle w:val="Tabele"/>
              <w:rPr>
                <w:sz w:val="20"/>
              </w:rPr>
            </w:pPr>
            <w:r w:rsidRPr="00BD61E9">
              <w:rPr>
                <w:sz w:val="20"/>
              </w:rPr>
              <w:t>1100</w:t>
            </w:r>
            <w:r w:rsidR="00CE2016" w:rsidRPr="00BD61E9">
              <w:rPr>
                <w:sz w:val="20"/>
              </w:rPr>
              <w:t>0</w:t>
            </w:r>
          </w:p>
        </w:tc>
        <w:tc>
          <w:tcPr>
            <w:tcW w:w="468" w:type="pct"/>
          </w:tcPr>
          <w:p w:rsidR="00BF1413" w:rsidRPr="00BD61E9" w:rsidRDefault="00BF1413" w:rsidP="00D201BC">
            <w:pPr>
              <w:pStyle w:val="Tabele"/>
              <w:rPr>
                <w:sz w:val="20"/>
              </w:rPr>
            </w:pPr>
            <w:r w:rsidRPr="00BD61E9">
              <w:rPr>
                <w:sz w:val="20"/>
              </w:rPr>
              <w:t>2%</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86</w:t>
            </w:r>
            <w:r w:rsidR="00CE2016" w:rsidRPr="00BD61E9">
              <w:rPr>
                <w:sz w:val="20"/>
              </w:rPr>
              <w:t xml:space="preserve"> </w:t>
            </w:r>
            <w:r w:rsidRPr="00BD61E9">
              <w:rPr>
                <w:sz w:val="20"/>
              </w:rPr>
              <w:t>500</w:t>
            </w:r>
          </w:p>
        </w:tc>
        <w:tc>
          <w:tcPr>
            <w:tcW w:w="502" w:type="pct"/>
          </w:tcPr>
          <w:p w:rsidR="00BF1413" w:rsidRPr="00BD61E9" w:rsidRDefault="00BF1413" w:rsidP="00D201BC">
            <w:pPr>
              <w:pStyle w:val="Tabele"/>
              <w:rPr>
                <w:sz w:val="20"/>
              </w:rPr>
            </w:pPr>
            <w:r w:rsidRPr="00BD61E9">
              <w:rPr>
                <w:sz w:val="20"/>
              </w:rPr>
              <w:t>15</w:t>
            </w:r>
            <w:r w:rsidR="00CE2016" w:rsidRPr="00BD61E9">
              <w:rPr>
                <w:sz w:val="20"/>
              </w:rPr>
              <w:t xml:space="preserve"> </w:t>
            </w:r>
            <w:r w:rsidRPr="00BD61E9">
              <w:rPr>
                <w:sz w:val="20"/>
              </w:rPr>
              <w:t>000</w:t>
            </w:r>
          </w:p>
        </w:tc>
      </w:tr>
      <w:tr w:rsidR="00B55DDA" w:rsidRPr="00BD61E9" w:rsidTr="00206F18">
        <w:trPr>
          <w:jc w:val="center"/>
        </w:trPr>
        <w:tc>
          <w:tcPr>
            <w:tcW w:w="652" w:type="pct"/>
          </w:tcPr>
          <w:p w:rsidR="00BF1413" w:rsidRPr="00BD61E9" w:rsidRDefault="00BF1413" w:rsidP="00D201BC">
            <w:pPr>
              <w:pStyle w:val="Tabele"/>
              <w:rPr>
                <w:sz w:val="20"/>
              </w:rPr>
            </w:pPr>
          </w:p>
        </w:tc>
        <w:tc>
          <w:tcPr>
            <w:tcW w:w="1000" w:type="pct"/>
          </w:tcPr>
          <w:p w:rsidR="00C27073" w:rsidRPr="00BD61E9" w:rsidRDefault="00C27073" w:rsidP="00D201BC">
            <w:pPr>
              <w:pStyle w:val="Tabele"/>
              <w:rPr>
                <w:sz w:val="20"/>
              </w:rPr>
            </w:pPr>
            <w:r w:rsidRPr="00BD61E9">
              <w:rPr>
                <w:sz w:val="20"/>
              </w:rPr>
              <w:t xml:space="preserve">Këshilltar, </w:t>
            </w:r>
          </w:p>
          <w:p w:rsidR="00BF1413" w:rsidRPr="00BD61E9" w:rsidRDefault="00C27073" w:rsidP="00D201BC">
            <w:pPr>
              <w:pStyle w:val="Tabele"/>
              <w:rPr>
                <w:sz w:val="20"/>
              </w:rPr>
            </w:pPr>
            <w:r w:rsidRPr="00BD61E9">
              <w:rPr>
                <w:sz w:val="20"/>
              </w:rPr>
              <w:t>D</w:t>
            </w:r>
            <w:r w:rsidR="00BF1413" w:rsidRPr="00BD61E9">
              <w:rPr>
                <w:sz w:val="20"/>
              </w:rPr>
              <w:t xml:space="preserve">rejtor drejtorie, </w:t>
            </w:r>
          </w:p>
          <w:p w:rsidR="00C27073" w:rsidRPr="00BD61E9" w:rsidRDefault="00CE2016" w:rsidP="00D201BC">
            <w:pPr>
              <w:pStyle w:val="Tabele"/>
              <w:rPr>
                <w:sz w:val="20"/>
              </w:rPr>
            </w:pPr>
            <w:r w:rsidRPr="00BD61E9">
              <w:rPr>
                <w:sz w:val="20"/>
              </w:rPr>
              <w:t>Drejtor drejtorie rajonale,</w:t>
            </w:r>
            <w:r w:rsidR="00BF1413" w:rsidRPr="00BD61E9">
              <w:rPr>
                <w:sz w:val="20"/>
              </w:rPr>
              <w:t xml:space="preserve"> </w:t>
            </w:r>
          </w:p>
          <w:p w:rsidR="00BF1413" w:rsidRPr="00BD61E9" w:rsidRDefault="00BF1413" w:rsidP="00D201BC">
            <w:pPr>
              <w:pStyle w:val="Tabele"/>
              <w:rPr>
                <w:sz w:val="20"/>
              </w:rPr>
            </w:pPr>
            <w:r w:rsidRPr="00BD61E9">
              <w:rPr>
                <w:sz w:val="20"/>
              </w:rPr>
              <w:t>Kryetar i degës doganore Tiranë, Durrës, Vlorë, Shkodër, Gjirokastër</w:t>
            </w:r>
          </w:p>
        </w:tc>
        <w:tc>
          <w:tcPr>
            <w:tcW w:w="763" w:type="pct"/>
          </w:tcPr>
          <w:p w:rsidR="00BF1413" w:rsidRPr="00BD61E9" w:rsidRDefault="00BF1413" w:rsidP="00D201BC">
            <w:pPr>
              <w:pStyle w:val="Tabele"/>
              <w:rPr>
                <w:sz w:val="20"/>
              </w:rPr>
            </w:pPr>
            <w:r w:rsidRPr="00BD61E9">
              <w:rPr>
                <w:sz w:val="20"/>
              </w:rPr>
              <w:t>III-a</w:t>
            </w:r>
          </w:p>
        </w:tc>
        <w:tc>
          <w:tcPr>
            <w:tcW w:w="411" w:type="pct"/>
          </w:tcPr>
          <w:p w:rsidR="00BF1413" w:rsidRPr="00BD61E9" w:rsidRDefault="00BF1413" w:rsidP="00D201BC">
            <w:pPr>
              <w:pStyle w:val="Tabele"/>
              <w:rPr>
                <w:sz w:val="20"/>
              </w:rPr>
            </w:pPr>
            <w:r w:rsidRPr="00BD61E9">
              <w:rPr>
                <w:sz w:val="20"/>
              </w:rPr>
              <w:t>1100</w:t>
            </w:r>
            <w:r w:rsidR="00CE2016" w:rsidRPr="00BD61E9">
              <w:rPr>
                <w:sz w:val="20"/>
              </w:rPr>
              <w:t>0</w:t>
            </w:r>
          </w:p>
        </w:tc>
        <w:tc>
          <w:tcPr>
            <w:tcW w:w="468" w:type="pct"/>
          </w:tcPr>
          <w:p w:rsidR="00BF1413" w:rsidRPr="00BD61E9" w:rsidRDefault="00BF1413" w:rsidP="00D201BC">
            <w:pPr>
              <w:pStyle w:val="Tabele"/>
              <w:rPr>
                <w:sz w:val="20"/>
              </w:rPr>
            </w:pPr>
            <w:r w:rsidRPr="00BD61E9">
              <w:rPr>
                <w:sz w:val="20"/>
              </w:rPr>
              <w:t>2%</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68</w:t>
            </w:r>
            <w:r w:rsidR="00CE2016" w:rsidRPr="00BD61E9">
              <w:rPr>
                <w:sz w:val="20"/>
              </w:rPr>
              <w:t xml:space="preserve"> </w:t>
            </w:r>
            <w:r w:rsidRPr="00BD61E9">
              <w:rPr>
                <w:sz w:val="20"/>
              </w:rPr>
              <w:t>500</w:t>
            </w:r>
          </w:p>
        </w:tc>
        <w:tc>
          <w:tcPr>
            <w:tcW w:w="502" w:type="pct"/>
          </w:tcPr>
          <w:p w:rsidR="00BF1413" w:rsidRPr="00BD61E9" w:rsidRDefault="00BF1413" w:rsidP="00D201BC">
            <w:pPr>
              <w:pStyle w:val="Tabele"/>
              <w:rPr>
                <w:sz w:val="20"/>
              </w:rPr>
            </w:pPr>
            <w:r w:rsidRPr="00BD61E9">
              <w:rPr>
                <w:sz w:val="20"/>
              </w:rPr>
              <w:t>15</w:t>
            </w:r>
            <w:r w:rsidR="00CE2016" w:rsidRPr="00BD61E9">
              <w:rPr>
                <w:sz w:val="20"/>
              </w:rPr>
              <w:t xml:space="preserve"> </w:t>
            </w:r>
            <w:r w:rsidRPr="00BD61E9">
              <w:rPr>
                <w:sz w:val="20"/>
              </w:rPr>
              <w:t>000</w:t>
            </w:r>
          </w:p>
        </w:tc>
      </w:tr>
      <w:tr w:rsidR="00B55DDA" w:rsidRPr="00BD61E9" w:rsidTr="00206F18">
        <w:trPr>
          <w:jc w:val="center"/>
        </w:trPr>
        <w:tc>
          <w:tcPr>
            <w:tcW w:w="652" w:type="pct"/>
          </w:tcPr>
          <w:p w:rsidR="00BF1413" w:rsidRPr="00BD61E9" w:rsidRDefault="00BF1413" w:rsidP="00D201BC">
            <w:pPr>
              <w:pStyle w:val="Tabele"/>
              <w:rPr>
                <w:sz w:val="20"/>
              </w:rPr>
            </w:pPr>
            <w:r w:rsidRPr="00BD61E9">
              <w:rPr>
                <w:sz w:val="20"/>
              </w:rPr>
              <w:t>B</w:t>
            </w:r>
          </w:p>
        </w:tc>
        <w:tc>
          <w:tcPr>
            <w:tcW w:w="1000" w:type="pct"/>
          </w:tcPr>
          <w:p w:rsidR="00BF1413" w:rsidRPr="00BD61E9" w:rsidRDefault="00CE2016" w:rsidP="00D201BC">
            <w:pPr>
              <w:pStyle w:val="Tabele"/>
              <w:rPr>
                <w:sz w:val="20"/>
              </w:rPr>
            </w:pPr>
            <w:r w:rsidRPr="00BD61E9">
              <w:rPr>
                <w:sz w:val="20"/>
              </w:rPr>
              <w:t>Përgjegjës sektori,</w:t>
            </w:r>
            <w:r w:rsidR="00BF1413" w:rsidRPr="00BD61E9">
              <w:rPr>
                <w:sz w:val="20"/>
              </w:rPr>
              <w:t xml:space="preserve"> Kryetar dege doganore Fier, Kapshticë, Korçë, Lezhë, Bllatë, Kukës, Sarandë, Berat, Tri Urat, Qafë</w:t>
            </w:r>
            <w:r w:rsidRPr="00BD61E9">
              <w:rPr>
                <w:sz w:val="20"/>
              </w:rPr>
              <w:t>-Thanë, Elbasan,</w:t>
            </w:r>
            <w:r w:rsidR="00BF1413" w:rsidRPr="00BD61E9">
              <w:rPr>
                <w:sz w:val="20"/>
              </w:rPr>
              <w:t xml:space="preserve"> Përgjegjës operacionesh doganore n</w:t>
            </w:r>
            <w:r w:rsidRPr="00BD61E9">
              <w:rPr>
                <w:sz w:val="20"/>
              </w:rPr>
              <w:t>ë degën doganore Tiranë, Durrës</w:t>
            </w:r>
          </w:p>
        </w:tc>
        <w:tc>
          <w:tcPr>
            <w:tcW w:w="763" w:type="pct"/>
          </w:tcPr>
          <w:p w:rsidR="00BF1413" w:rsidRPr="00BD61E9" w:rsidRDefault="00BF1413" w:rsidP="00D201BC">
            <w:pPr>
              <w:pStyle w:val="Tabele"/>
              <w:rPr>
                <w:sz w:val="20"/>
              </w:rPr>
            </w:pPr>
            <w:r w:rsidRPr="00BD61E9">
              <w:rPr>
                <w:sz w:val="20"/>
              </w:rPr>
              <w:t>III-a/1</w:t>
            </w:r>
          </w:p>
        </w:tc>
        <w:tc>
          <w:tcPr>
            <w:tcW w:w="411" w:type="pct"/>
          </w:tcPr>
          <w:p w:rsidR="00BF1413" w:rsidRPr="00BD61E9" w:rsidRDefault="00BF1413" w:rsidP="00D201BC">
            <w:pPr>
              <w:pStyle w:val="Tabele"/>
              <w:rPr>
                <w:sz w:val="20"/>
              </w:rPr>
            </w:pPr>
            <w:r w:rsidRPr="00BD61E9">
              <w:rPr>
                <w:sz w:val="20"/>
              </w:rPr>
              <w:t>1100</w:t>
            </w:r>
            <w:r w:rsidR="00CE2016" w:rsidRPr="00BD61E9">
              <w:rPr>
                <w:sz w:val="20"/>
              </w:rPr>
              <w:t>0</w:t>
            </w:r>
          </w:p>
        </w:tc>
        <w:tc>
          <w:tcPr>
            <w:tcW w:w="468" w:type="pct"/>
          </w:tcPr>
          <w:p w:rsidR="00BF1413" w:rsidRPr="00BD61E9" w:rsidRDefault="00BF1413" w:rsidP="00D201BC">
            <w:pPr>
              <w:pStyle w:val="Tabele"/>
              <w:rPr>
                <w:sz w:val="20"/>
              </w:rPr>
            </w:pPr>
            <w:r w:rsidRPr="00BD61E9">
              <w:rPr>
                <w:sz w:val="20"/>
              </w:rPr>
              <w:t>2%</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58</w:t>
            </w:r>
            <w:r w:rsidR="00CE2016" w:rsidRPr="00BD61E9">
              <w:rPr>
                <w:sz w:val="20"/>
              </w:rPr>
              <w:t xml:space="preserve"> </w:t>
            </w:r>
            <w:r w:rsidRPr="00BD61E9">
              <w:rPr>
                <w:sz w:val="20"/>
              </w:rPr>
              <w:t>300</w:t>
            </w:r>
          </w:p>
        </w:tc>
        <w:tc>
          <w:tcPr>
            <w:tcW w:w="502" w:type="pct"/>
          </w:tcPr>
          <w:p w:rsidR="00BF1413" w:rsidRPr="00BD61E9" w:rsidRDefault="00BF1413" w:rsidP="00D201BC">
            <w:pPr>
              <w:pStyle w:val="Tabele"/>
              <w:rPr>
                <w:sz w:val="20"/>
              </w:rPr>
            </w:pPr>
            <w:r w:rsidRPr="00BD61E9">
              <w:rPr>
                <w:sz w:val="20"/>
              </w:rPr>
              <w:t>14</w:t>
            </w:r>
            <w:r w:rsidR="00CE2016" w:rsidRPr="00BD61E9">
              <w:rPr>
                <w:sz w:val="20"/>
              </w:rPr>
              <w:t xml:space="preserve"> </w:t>
            </w:r>
            <w:r w:rsidRPr="00BD61E9">
              <w:rPr>
                <w:sz w:val="20"/>
              </w:rPr>
              <w:t>000</w:t>
            </w:r>
          </w:p>
        </w:tc>
      </w:tr>
      <w:tr w:rsidR="00B55DDA" w:rsidRPr="00BD61E9" w:rsidTr="00206F18">
        <w:trPr>
          <w:jc w:val="center"/>
        </w:trPr>
        <w:tc>
          <w:tcPr>
            <w:tcW w:w="652" w:type="pct"/>
            <w:vMerge w:val="restart"/>
          </w:tcPr>
          <w:p w:rsidR="00BF1413" w:rsidRPr="00BD61E9" w:rsidRDefault="00BF1413" w:rsidP="00D201BC">
            <w:pPr>
              <w:pStyle w:val="Tabele"/>
              <w:rPr>
                <w:sz w:val="20"/>
              </w:rPr>
            </w:pPr>
            <w:r w:rsidRPr="00BD61E9">
              <w:rPr>
                <w:sz w:val="20"/>
              </w:rPr>
              <w:t>C.1</w:t>
            </w:r>
          </w:p>
        </w:tc>
        <w:tc>
          <w:tcPr>
            <w:tcW w:w="1000" w:type="pct"/>
          </w:tcPr>
          <w:p w:rsidR="00C27073" w:rsidRPr="00BD61E9" w:rsidRDefault="00CE2016" w:rsidP="00D201BC">
            <w:pPr>
              <w:pStyle w:val="Tabele"/>
              <w:rPr>
                <w:sz w:val="20"/>
              </w:rPr>
            </w:pPr>
            <w:r w:rsidRPr="00BD61E9">
              <w:rPr>
                <w:sz w:val="20"/>
              </w:rPr>
              <w:t xml:space="preserve">Inspektor kontrolli i brendshëm, </w:t>
            </w:r>
            <w:r w:rsidR="003D3271" w:rsidRPr="00BD61E9">
              <w:rPr>
                <w:sz w:val="20"/>
              </w:rPr>
              <w:t>Përgjegjës turni,</w:t>
            </w:r>
            <w:r w:rsidR="00BF1413" w:rsidRPr="00BD61E9">
              <w:rPr>
                <w:sz w:val="20"/>
              </w:rPr>
              <w:t xml:space="preserve"> Përgjegjës zyre doganore</w:t>
            </w:r>
            <w:r w:rsidR="003D3271" w:rsidRPr="00BD61E9">
              <w:rPr>
                <w:sz w:val="20"/>
              </w:rPr>
              <w:t xml:space="preserve">, Komandant grupi antikontrabandë, </w:t>
            </w:r>
            <w:r w:rsidR="00BF1413" w:rsidRPr="00BD61E9">
              <w:rPr>
                <w:sz w:val="20"/>
              </w:rPr>
              <w:t xml:space="preserve">Specialist laboratori, Specialist, Administrator </w:t>
            </w:r>
            <w:r w:rsidR="003D3271" w:rsidRPr="00BD61E9">
              <w:rPr>
                <w:sz w:val="20"/>
              </w:rPr>
              <w:t xml:space="preserve">rrjeti, </w:t>
            </w:r>
          </w:p>
          <w:p w:rsidR="00BF1413" w:rsidRPr="00BD61E9" w:rsidRDefault="003D3271" w:rsidP="00D201BC">
            <w:pPr>
              <w:pStyle w:val="Tabele"/>
              <w:rPr>
                <w:sz w:val="20"/>
              </w:rPr>
            </w:pPr>
            <w:r w:rsidRPr="00BD61E9">
              <w:rPr>
                <w:sz w:val="20"/>
              </w:rPr>
              <w:t>Jurist</w:t>
            </w:r>
          </w:p>
          <w:p w:rsidR="009108E0" w:rsidRPr="00BD61E9" w:rsidRDefault="009108E0" w:rsidP="00D201BC">
            <w:pPr>
              <w:pStyle w:val="Tabele"/>
              <w:rPr>
                <w:sz w:val="20"/>
              </w:rPr>
            </w:pPr>
          </w:p>
        </w:tc>
        <w:tc>
          <w:tcPr>
            <w:tcW w:w="763" w:type="pct"/>
          </w:tcPr>
          <w:p w:rsidR="00BF1413" w:rsidRPr="00BD61E9" w:rsidRDefault="00BF1413" w:rsidP="00D201BC">
            <w:pPr>
              <w:pStyle w:val="Tabele"/>
              <w:rPr>
                <w:sz w:val="20"/>
              </w:rPr>
            </w:pPr>
            <w:r w:rsidRPr="00BD61E9">
              <w:rPr>
                <w:sz w:val="20"/>
              </w:rPr>
              <w:t>III-b</w:t>
            </w:r>
          </w:p>
        </w:tc>
        <w:tc>
          <w:tcPr>
            <w:tcW w:w="411" w:type="pct"/>
          </w:tcPr>
          <w:p w:rsidR="00BF1413" w:rsidRPr="00BD61E9" w:rsidRDefault="00BF1413" w:rsidP="00D201BC">
            <w:pPr>
              <w:pStyle w:val="Tabele"/>
              <w:rPr>
                <w:sz w:val="20"/>
              </w:rPr>
            </w:pPr>
            <w:r w:rsidRPr="00BD61E9">
              <w:rPr>
                <w:sz w:val="20"/>
              </w:rPr>
              <w:t>1100</w:t>
            </w:r>
            <w:r w:rsidR="00CE2016" w:rsidRPr="00BD61E9">
              <w:rPr>
                <w:sz w:val="20"/>
              </w:rPr>
              <w:t>0</w:t>
            </w:r>
          </w:p>
        </w:tc>
        <w:tc>
          <w:tcPr>
            <w:tcW w:w="468" w:type="pct"/>
          </w:tcPr>
          <w:p w:rsidR="00BF1413" w:rsidRPr="00BD61E9" w:rsidRDefault="00BF1413" w:rsidP="00D201BC">
            <w:pPr>
              <w:pStyle w:val="Tabele"/>
              <w:rPr>
                <w:sz w:val="20"/>
              </w:rPr>
            </w:pPr>
            <w:r w:rsidRPr="00BD61E9">
              <w:rPr>
                <w:sz w:val="20"/>
              </w:rPr>
              <w:t>2%</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51</w:t>
            </w:r>
            <w:r w:rsidR="00CE2016" w:rsidRPr="00BD61E9">
              <w:rPr>
                <w:sz w:val="20"/>
              </w:rPr>
              <w:t xml:space="preserve"> </w:t>
            </w:r>
            <w:r w:rsidRPr="00BD61E9">
              <w:rPr>
                <w:sz w:val="20"/>
              </w:rPr>
              <w:t>500</w:t>
            </w:r>
          </w:p>
        </w:tc>
        <w:tc>
          <w:tcPr>
            <w:tcW w:w="502" w:type="pct"/>
          </w:tcPr>
          <w:p w:rsidR="00BF1413" w:rsidRPr="00BD61E9" w:rsidRDefault="00BF1413" w:rsidP="00D201BC">
            <w:pPr>
              <w:pStyle w:val="Tabele"/>
              <w:rPr>
                <w:sz w:val="20"/>
              </w:rPr>
            </w:pPr>
            <w:r w:rsidRPr="00BD61E9">
              <w:rPr>
                <w:sz w:val="20"/>
              </w:rPr>
              <w:t>14</w:t>
            </w:r>
            <w:r w:rsidR="00CE2016" w:rsidRPr="00BD61E9">
              <w:rPr>
                <w:sz w:val="20"/>
              </w:rPr>
              <w:t xml:space="preserve"> </w:t>
            </w:r>
            <w:r w:rsidRPr="00BD61E9">
              <w:rPr>
                <w:sz w:val="20"/>
              </w:rPr>
              <w:t>000</w:t>
            </w:r>
          </w:p>
        </w:tc>
      </w:tr>
      <w:tr w:rsidR="00B55DDA" w:rsidRPr="00BD61E9" w:rsidTr="00206F18">
        <w:trPr>
          <w:jc w:val="center"/>
        </w:trPr>
        <w:tc>
          <w:tcPr>
            <w:tcW w:w="652" w:type="pct"/>
            <w:vMerge/>
          </w:tcPr>
          <w:p w:rsidR="00BF1413" w:rsidRPr="00BD61E9" w:rsidRDefault="00BF1413" w:rsidP="00D201BC">
            <w:pPr>
              <w:pStyle w:val="Tabele"/>
              <w:rPr>
                <w:sz w:val="20"/>
              </w:rPr>
            </w:pPr>
          </w:p>
        </w:tc>
        <w:tc>
          <w:tcPr>
            <w:tcW w:w="1000" w:type="pct"/>
          </w:tcPr>
          <w:p w:rsidR="00AB213F" w:rsidRPr="00BD61E9" w:rsidRDefault="00BF1413" w:rsidP="00D201BC">
            <w:pPr>
              <w:pStyle w:val="Tabele"/>
              <w:rPr>
                <w:sz w:val="20"/>
              </w:rPr>
            </w:pPr>
            <w:r w:rsidRPr="00BD61E9">
              <w:rPr>
                <w:sz w:val="20"/>
              </w:rPr>
              <w:t>Financi</w:t>
            </w:r>
            <w:r w:rsidR="00C27073" w:rsidRPr="00BD61E9">
              <w:rPr>
                <w:sz w:val="20"/>
              </w:rPr>
              <w:t>er në degë</w:t>
            </w:r>
            <w:r w:rsidR="00D338FD" w:rsidRPr="00BD61E9">
              <w:rPr>
                <w:sz w:val="20"/>
              </w:rPr>
              <w:t xml:space="preserve"> doganore, P</w:t>
            </w:r>
            <w:r w:rsidR="00E47CBF" w:rsidRPr="00BD61E9">
              <w:rPr>
                <w:sz w:val="20"/>
              </w:rPr>
              <w:t xml:space="preserve">ërkthyes, </w:t>
            </w:r>
          </w:p>
          <w:p w:rsidR="00D338FD" w:rsidRPr="00BD61E9" w:rsidRDefault="00CF50FC" w:rsidP="00D201BC">
            <w:pPr>
              <w:pStyle w:val="Tabele"/>
              <w:rPr>
                <w:sz w:val="20"/>
              </w:rPr>
            </w:pPr>
            <w:r w:rsidRPr="00BD61E9">
              <w:rPr>
                <w:sz w:val="20"/>
              </w:rPr>
              <w:t>K</w:t>
            </w:r>
            <w:r w:rsidR="003D3271" w:rsidRPr="00BD61E9">
              <w:rPr>
                <w:sz w:val="20"/>
              </w:rPr>
              <w:t>oordinator në DOH,</w:t>
            </w:r>
            <w:r w:rsidR="00E47CBF" w:rsidRPr="00BD61E9">
              <w:rPr>
                <w:sz w:val="20"/>
              </w:rPr>
              <w:t xml:space="preserve"> </w:t>
            </w:r>
          </w:p>
          <w:p w:rsidR="00BF1413" w:rsidRPr="00BD61E9" w:rsidRDefault="00D338FD" w:rsidP="00D201BC">
            <w:pPr>
              <w:pStyle w:val="Tabele"/>
              <w:rPr>
                <w:sz w:val="20"/>
              </w:rPr>
            </w:pPr>
            <w:r w:rsidRPr="00BD61E9">
              <w:rPr>
                <w:sz w:val="20"/>
              </w:rPr>
              <w:t>S</w:t>
            </w:r>
            <w:r w:rsidR="00BF1413" w:rsidRPr="00BD61E9">
              <w:rPr>
                <w:sz w:val="20"/>
              </w:rPr>
              <w:t>pecialis</w:t>
            </w:r>
            <w:r w:rsidR="003D3271" w:rsidRPr="00BD61E9">
              <w:rPr>
                <w:sz w:val="20"/>
              </w:rPr>
              <w:t>t i marrëdhënieve ndërkombëtare</w:t>
            </w:r>
          </w:p>
        </w:tc>
        <w:tc>
          <w:tcPr>
            <w:tcW w:w="763" w:type="pct"/>
          </w:tcPr>
          <w:p w:rsidR="00BF1413" w:rsidRPr="00BD61E9" w:rsidRDefault="00BF1413" w:rsidP="00D201BC">
            <w:pPr>
              <w:pStyle w:val="Tabele"/>
              <w:rPr>
                <w:sz w:val="20"/>
              </w:rPr>
            </w:pPr>
            <w:r w:rsidRPr="00BD61E9">
              <w:rPr>
                <w:sz w:val="20"/>
              </w:rPr>
              <w:t>III-b</w:t>
            </w:r>
          </w:p>
        </w:tc>
        <w:tc>
          <w:tcPr>
            <w:tcW w:w="411" w:type="pct"/>
          </w:tcPr>
          <w:p w:rsidR="00BF1413" w:rsidRPr="00BD61E9" w:rsidRDefault="003D3271" w:rsidP="00D201BC">
            <w:pPr>
              <w:pStyle w:val="Tabele"/>
              <w:rPr>
                <w:sz w:val="20"/>
              </w:rPr>
            </w:pPr>
            <w:r w:rsidRPr="00BD61E9">
              <w:rPr>
                <w:sz w:val="20"/>
              </w:rPr>
              <w:t>11000</w:t>
            </w:r>
          </w:p>
        </w:tc>
        <w:tc>
          <w:tcPr>
            <w:tcW w:w="468" w:type="pct"/>
          </w:tcPr>
          <w:p w:rsidR="00BF1413" w:rsidRPr="00BD61E9" w:rsidRDefault="003D3271" w:rsidP="00D201BC">
            <w:pPr>
              <w:pStyle w:val="Tabele"/>
              <w:rPr>
                <w:sz w:val="20"/>
              </w:rPr>
            </w:pPr>
            <w:r w:rsidRPr="00BD61E9">
              <w:rPr>
                <w:sz w:val="20"/>
              </w:rPr>
              <w:t>2%</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51</w:t>
            </w:r>
            <w:r w:rsidR="00CE2016" w:rsidRPr="00BD61E9">
              <w:rPr>
                <w:sz w:val="20"/>
              </w:rPr>
              <w:t xml:space="preserve"> </w:t>
            </w:r>
            <w:r w:rsidRPr="00BD61E9">
              <w:rPr>
                <w:sz w:val="20"/>
              </w:rPr>
              <w:t>500</w:t>
            </w:r>
          </w:p>
        </w:tc>
        <w:tc>
          <w:tcPr>
            <w:tcW w:w="502" w:type="pct"/>
          </w:tcPr>
          <w:p w:rsidR="00BF1413" w:rsidRPr="00BD61E9" w:rsidRDefault="00BF1413" w:rsidP="00D201BC">
            <w:pPr>
              <w:pStyle w:val="Tabele"/>
              <w:rPr>
                <w:sz w:val="20"/>
              </w:rPr>
            </w:pPr>
            <w:r w:rsidRPr="00BD61E9">
              <w:rPr>
                <w:sz w:val="20"/>
              </w:rPr>
              <w:t>12</w:t>
            </w:r>
            <w:r w:rsidR="00CE2016" w:rsidRPr="00BD61E9">
              <w:rPr>
                <w:sz w:val="20"/>
              </w:rPr>
              <w:t xml:space="preserve"> </w:t>
            </w:r>
            <w:r w:rsidRPr="00BD61E9">
              <w:rPr>
                <w:sz w:val="20"/>
              </w:rPr>
              <w:t>000</w:t>
            </w:r>
          </w:p>
        </w:tc>
      </w:tr>
      <w:tr w:rsidR="00B55DDA" w:rsidRPr="00BD61E9" w:rsidTr="00206F18">
        <w:trPr>
          <w:jc w:val="center"/>
        </w:trPr>
        <w:tc>
          <w:tcPr>
            <w:tcW w:w="652" w:type="pct"/>
          </w:tcPr>
          <w:p w:rsidR="00BF1413" w:rsidRPr="00BD61E9" w:rsidRDefault="003D3271" w:rsidP="00D201BC">
            <w:pPr>
              <w:pStyle w:val="Tabele"/>
              <w:rPr>
                <w:sz w:val="20"/>
              </w:rPr>
            </w:pPr>
            <w:r w:rsidRPr="00BD61E9">
              <w:rPr>
                <w:sz w:val="20"/>
              </w:rPr>
              <w:t>C.</w:t>
            </w:r>
            <w:r w:rsidR="00BF1413" w:rsidRPr="00BD61E9">
              <w:rPr>
                <w:sz w:val="20"/>
              </w:rPr>
              <w:t>2</w:t>
            </w:r>
          </w:p>
        </w:tc>
        <w:tc>
          <w:tcPr>
            <w:tcW w:w="1000" w:type="pct"/>
          </w:tcPr>
          <w:p w:rsidR="00BF1413" w:rsidRPr="00BD61E9" w:rsidRDefault="00BF1413" w:rsidP="00D201BC">
            <w:pPr>
              <w:pStyle w:val="Tabele"/>
              <w:rPr>
                <w:sz w:val="20"/>
              </w:rPr>
            </w:pPr>
            <w:r w:rsidRPr="00BD61E9">
              <w:rPr>
                <w:sz w:val="20"/>
              </w:rPr>
              <w:t>Dogani</w:t>
            </w:r>
            <w:r w:rsidR="003D3271" w:rsidRPr="00BD61E9">
              <w:rPr>
                <w:sz w:val="20"/>
              </w:rPr>
              <w:t xml:space="preserve">er kontrolli, dokumentar, fizik, Inspektor </w:t>
            </w:r>
            <w:r w:rsidR="00F13CB2" w:rsidRPr="00BD61E9">
              <w:rPr>
                <w:sz w:val="20"/>
              </w:rPr>
              <w:t>antikontrabande, Asistent laboratori, L</w:t>
            </w:r>
            <w:r w:rsidR="003D3271" w:rsidRPr="00BD61E9">
              <w:rPr>
                <w:sz w:val="20"/>
              </w:rPr>
              <w:t>logaritar</w:t>
            </w:r>
          </w:p>
        </w:tc>
        <w:tc>
          <w:tcPr>
            <w:tcW w:w="763" w:type="pct"/>
          </w:tcPr>
          <w:p w:rsidR="00BF1413" w:rsidRPr="00BD61E9" w:rsidRDefault="00BF1413" w:rsidP="00D201BC">
            <w:pPr>
              <w:pStyle w:val="Tabele"/>
              <w:rPr>
                <w:sz w:val="20"/>
              </w:rPr>
            </w:pPr>
            <w:r w:rsidRPr="00BD61E9">
              <w:rPr>
                <w:sz w:val="20"/>
              </w:rPr>
              <w:t>IV-a</w:t>
            </w:r>
          </w:p>
        </w:tc>
        <w:tc>
          <w:tcPr>
            <w:tcW w:w="411" w:type="pct"/>
          </w:tcPr>
          <w:p w:rsidR="00BF1413" w:rsidRPr="00BD61E9" w:rsidRDefault="00BF1413" w:rsidP="00D201BC">
            <w:pPr>
              <w:pStyle w:val="Tabele"/>
              <w:rPr>
                <w:sz w:val="20"/>
              </w:rPr>
            </w:pPr>
            <w:r w:rsidRPr="00BD61E9">
              <w:rPr>
                <w:sz w:val="20"/>
              </w:rPr>
              <w:t>1100</w:t>
            </w:r>
            <w:r w:rsidR="00D338FD" w:rsidRPr="00BD61E9">
              <w:rPr>
                <w:sz w:val="20"/>
              </w:rPr>
              <w:t>0</w:t>
            </w:r>
          </w:p>
        </w:tc>
        <w:tc>
          <w:tcPr>
            <w:tcW w:w="468" w:type="pct"/>
          </w:tcPr>
          <w:p w:rsidR="00BF1413" w:rsidRPr="00BD61E9" w:rsidRDefault="00BF1413" w:rsidP="00D201BC">
            <w:pPr>
              <w:pStyle w:val="Tabele"/>
              <w:rPr>
                <w:sz w:val="20"/>
              </w:rPr>
            </w:pPr>
            <w:r w:rsidRPr="00BD61E9">
              <w:rPr>
                <w:sz w:val="20"/>
              </w:rPr>
              <w:t>2%</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39</w:t>
            </w:r>
            <w:r w:rsidR="003D3271" w:rsidRPr="00BD61E9">
              <w:rPr>
                <w:sz w:val="20"/>
              </w:rPr>
              <w:t xml:space="preserve"> </w:t>
            </w:r>
            <w:r w:rsidRPr="00BD61E9">
              <w:rPr>
                <w:sz w:val="20"/>
              </w:rPr>
              <w:t>000</w:t>
            </w:r>
          </w:p>
        </w:tc>
        <w:tc>
          <w:tcPr>
            <w:tcW w:w="502" w:type="pct"/>
          </w:tcPr>
          <w:p w:rsidR="00BF1413" w:rsidRPr="00BD61E9" w:rsidRDefault="00BF1413" w:rsidP="00D201BC">
            <w:pPr>
              <w:pStyle w:val="Tabele"/>
              <w:rPr>
                <w:sz w:val="20"/>
              </w:rPr>
            </w:pPr>
            <w:r w:rsidRPr="00BD61E9">
              <w:rPr>
                <w:sz w:val="20"/>
              </w:rPr>
              <w:t>12</w:t>
            </w:r>
            <w:r w:rsidR="003D3271" w:rsidRPr="00BD61E9">
              <w:rPr>
                <w:sz w:val="20"/>
              </w:rPr>
              <w:t xml:space="preserve"> </w:t>
            </w:r>
            <w:r w:rsidRPr="00BD61E9">
              <w:rPr>
                <w:sz w:val="20"/>
              </w:rPr>
              <w:t>000</w:t>
            </w:r>
          </w:p>
        </w:tc>
      </w:tr>
      <w:tr w:rsidR="00B55DDA" w:rsidRPr="00BD61E9" w:rsidTr="00206F18">
        <w:trPr>
          <w:jc w:val="center"/>
        </w:trPr>
        <w:tc>
          <w:tcPr>
            <w:tcW w:w="652" w:type="pct"/>
          </w:tcPr>
          <w:p w:rsidR="00BF1413" w:rsidRPr="00BD61E9" w:rsidRDefault="003D3271" w:rsidP="00D201BC">
            <w:pPr>
              <w:pStyle w:val="Tabele"/>
              <w:rPr>
                <w:sz w:val="20"/>
              </w:rPr>
            </w:pPr>
            <w:r w:rsidRPr="00BD61E9">
              <w:rPr>
                <w:sz w:val="20"/>
              </w:rPr>
              <w:t>C.</w:t>
            </w:r>
            <w:r w:rsidR="00BF1413" w:rsidRPr="00BD61E9">
              <w:rPr>
                <w:sz w:val="20"/>
              </w:rPr>
              <w:t>3</w:t>
            </w:r>
          </w:p>
        </w:tc>
        <w:tc>
          <w:tcPr>
            <w:tcW w:w="1000" w:type="pct"/>
          </w:tcPr>
          <w:p w:rsidR="00F13CB2" w:rsidRPr="00BD61E9" w:rsidRDefault="00F13CB2" w:rsidP="00D201BC">
            <w:pPr>
              <w:pStyle w:val="Tabele"/>
              <w:rPr>
                <w:sz w:val="20"/>
                <w:lang w:val="it-IT"/>
              </w:rPr>
            </w:pPr>
            <w:r w:rsidRPr="00BD61E9">
              <w:rPr>
                <w:sz w:val="20"/>
                <w:lang w:val="it-IT"/>
              </w:rPr>
              <w:t>Doganier pranues, Doganier peshoreje, Doganier pike kontrolli, Përpunues informacioni, S</w:t>
            </w:r>
            <w:r w:rsidR="003D3271" w:rsidRPr="00BD61E9">
              <w:rPr>
                <w:sz w:val="20"/>
                <w:lang w:val="it-IT"/>
              </w:rPr>
              <w:t xml:space="preserve">ekretar, </w:t>
            </w:r>
          </w:p>
          <w:p w:rsidR="00BF1413" w:rsidRPr="00BD61E9" w:rsidRDefault="00F13CB2" w:rsidP="00D201BC">
            <w:pPr>
              <w:pStyle w:val="Tabele"/>
              <w:rPr>
                <w:sz w:val="20"/>
              </w:rPr>
            </w:pPr>
            <w:r w:rsidRPr="00BD61E9">
              <w:rPr>
                <w:sz w:val="20"/>
              </w:rPr>
              <w:t>A</w:t>
            </w:r>
            <w:r w:rsidR="00BF1413" w:rsidRPr="00BD61E9">
              <w:rPr>
                <w:sz w:val="20"/>
              </w:rPr>
              <w:t>rkivist</w:t>
            </w:r>
          </w:p>
        </w:tc>
        <w:tc>
          <w:tcPr>
            <w:tcW w:w="763" w:type="pct"/>
          </w:tcPr>
          <w:p w:rsidR="00BF1413" w:rsidRPr="00BD61E9" w:rsidRDefault="00BF1413" w:rsidP="00D201BC">
            <w:pPr>
              <w:pStyle w:val="Tabele"/>
              <w:rPr>
                <w:sz w:val="20"/>
              </w:rPr>
            </w:pPr>
          </w:p>
        </w:tc>
        <w:tc>
          <w:tcPr>
            <w:tcW w:w="411" w:type="pct"/>
          </w:tcPr>
          <w:p w:rsidR="00BF1413" w:rsidRPr="00BD61E9" w:rsidRDefault="00BF1413" w:rsidP="00D201BC">
            <w:pPr>
              <w:pStyle w:val="Tabele"/>
              <w:rPr>
                <w:sz w:val="20"/>
              </w:rPr>
            </w:pPr>
          </w:p>
        </w:tc>
        <w:tc>
          <w:tcPr>
            <w:tcW w:w="468" w:type="pct"/>
          </w:tcPr>
          <w:p w:rsidR="00BF1413" w:rsidRPr="00BD61E9" w:rsidRDefault="00BF1413" w:rsidP="00D201BC">
            <w:pPr>
              <w:pStyle w:val="Tabele"/>
              <w:rPr>
                <w:sz w:val="20"/>
              </w:rPr>
            </w:pPr>
            <w:r w:rsidRPr="00BD61E9">
              <w:rPr>
                <w:sz w:val="20"/>
              </w:rPr>
              <w:t>1%</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31</w:t>
            </w:r>
            <w:r w:rsidR="003D3271" w:rsidRPr="00BD61E9">
              <w:rPr>
                <w:sz w:val="20"/>
              </w:rPr>
              <w:t xml:space="preserve"> </w:t>
            </w:r>
            <w:r w:rsidRPr="00BD61E9">
              <w:rPr>
                <w:sz w:val="20"/>
              </w:rPr>
              <w:t>000</w:t>
            </w:r>
          </w:p>
        </w:tc>
        <w:tc>
          <w:tcPr>
            <w:tcW w:w="502" w:type="pct"/>
          </w:tcPr>
          <w:p w:rsidR="00BF1413" w:rsidRPr="00BD61E9" w:rsidRDefault="00BF1413" w:rsidP="00D201BC">
            <w:pPr>
              <w:pStyle w:val="Tabele"/>
              <w:rPr>
                <w:sz w:val="20"/>
              </w:rPr>
            </w:pPr>
            <w:r w:rsidRPr="00BD61E9">
              <w:rPr>
                <w:sz w:val="20"/>
              </w:rPr>
              <w:t>11</w:t>
            </w:r>
            <w:r w:rsidR="003D3271" w:rsidRPr="00BD61E9">
              <w:rPr>
                <w:sz w:val="20"/>
              </w:rPr>
              <w:t xml:space="preserve"> </w:t>
            </w:r>
            <w:r w:rsidRPr="00BD61E9">
              <w:rPr>
                <w:sz w:val="20"/>
              </w:rPr>
              <w:t>000</w:t>
            </w:r>
          </w:p>
        </w:tc>
      </w:tr>
      <w:tr w:rsidR="00B55DDA" w:rsidRPr="00BD61E9" w:rsidTr="00206F18">
        <w:trPr>
          <w:jc w:val="center"/>
        </w:trPr>
        <w:tc>
          <w:tcPr>
            <w:tcW w:w="652" w:type="pct"/>
          </w:tcPr>
          <w:p w:rsidR="00BF1413" w:rsidRPr="00BD61E9" w:rsidRDefault="003D3271" w:rsidP="00D201BC">
            <w:pPr>
              <w:pStyle w:val="Tabele"/>
              <w:rPr>
                <w:sz w:val="20"/>
              </w:rPr>
            </w:pPr>
            <w:r w:rsidRPr="00BD61E9">
              <w:rPr>
                <w:sz w:val="20"/>
              </w:rPr>
              <w:t>D.</w:t>
            </w:r>
            <w:r w:rsidR="00BF1413" w:rsidRPr="00BD61E9">
              <w:rPr>
                <w:sz w:val="20"/>
              </w:rPr>
              <w:t>1</w:t>
            </w:r>
          </w:p>
        </w:tc>
        <w:tc>
          <w:tcPr>
            <w:tcW w:w="1000" w:type="pct"/>
          </w:tcPr>
          <w:p w:rsidR="00B30E60" w:rsidRPr="00BD61E9" w:rsidRDefault="00B30E60" w:rsidP="00D201BC">
            <w:pPr>
              <w:pStyle w:val="Tabele"/>
              <w:rPr>
                <w:sz w:val="20"/>
              </w:rPr>
            </w:pPr>
            <w:r w:rsidRPr="00BD61E9">
              <w:rPr>
                <w:sz w:val="20"/>
              </w:rPr>
              <w:t>Magazinier, F</w:t>
            </w:r>
            <w:r w:rsidR="00A5119E" w:rsidRPr="00BD61E9">
              <w:rPr>
                <w:sz w:val="20"/>
              </w:rPr>
              <w:t xml:space="preserve">urnitor, </w:t>
            </w:r>
          </w:p>
          <w:p w:rsidR="00B30E60" w:rsidRPr="00BD61E9" w:rsidRDefault="00B30E60" w:rsidP="00D201BC">
            <w:pPr>
              <w:pStyle w:val="Tabele"/>
              <w:rPr>
                <w:sz w:val="20"/>
              </w:rPr>
            </w:pPr>
            <w:r w:rsidRPr="00BD61E9">
              <w:rPr>
                <w:sz w:val="20"/>
              </w:rPr>
              <w:t xml:space="preserve">Operator, </w:t>
            </w:r>
          </w:p>
          <w:p w:rsidR="00B30E60" w:rsidRPr="00BD61E9" w:rsidRDefault="00B30E60" w:rsidP="00D201BC">
            <w:pPr>
              <w:pStyle w:val="Tabele"/>
              <w:rPr>
                <w:sz w:val="20"/>
              </w:rPr>
            </w:pPr>
            <w:r w:rsidRPr="00BD61E9">
              <w:rPr>
                <w:sz w:val="20"/>
              </w:rPr>
              <w:t>S</w:t>
            </w:r>
            <w:r w:rsidR="003D3271" w:rsidRPr="00BD61E9">
              <w:rPr>
                <w:sz w:val="20"/>
              </w:rPr>
              <w:t>hofer,</w:t>
            </w:r>
          </w:p>
          <w:p w:rsidR="00BF1413" w:rsidRPr="00BD61E9" w:rsidRDefault="00B30E60" w:rsidP="00D201BC">
            <w:pPr>
              <w:pStyle w:val="Tabele"/>
              <w:rPr>
                <w:sz w:val="20"/>
              </w:rPr>
            </w:pPr>
            <w:r w:rsidRPr="00BD61E9">
              <w:rPr>
                <w:sz w:val="20"/>
              </w:rPr>
              <w:t>T</w:t>
            </w:r>
            <w:r w:rsidR="00BF1413" w:rsidRPr="00BD61E9">
              <w:rPr>
                <w:sz w:val="20"/>
              </w:rPr>
              <w:t>eknik</w:t>
            </w:r>
          </w:p>
        </w:tc>
        <w:tc>
          <w:tcPr>
            <w:tcW w:w="763" w:type="pct"/>
          </w:tcPr>
          <w:p w:rsidR="00BF1413" w:rsidRPr="00BD61E9" w:rsidRDefault="00BF1413" w:rsidP="00D201BC">
            <w:pPr>
              <w:pStyle w:val="Tabele"/>
              <w:rPr>
                <w:sz w:val="20"/>
              </w:rPr>
            </w:pPr>
          </w:p>
        </w:tc>
        <w:tc>
          <w:tcPr>
            <w:tcW w:w="411" w:type="pct"/>
          </w:tcPr>
          <w:p w:rsidR="00BF1413" w:rsidRPr="00BD61E9" w:rsidRDefault="00BF1413" w:rsidP="00D201BC">
            <w:pPr>
              <w:pStyle w:val="Tabele"/>
              <w:rPr>
                <w:sz w:val="20"/>
              </w:rPr>
            </w:pPr>
          </w:p>
        </w:tc>
        <w:tc>
          <w:tcPr>
            <w:tcW w:w="468" w:type="pct"/>
          </w:tcPr>
          <w:p w:rsidR="00BF1413" w:rsidRPr="00BD61E9" w:rsidRDefault="00BF1413" w:rsidP="00D201BC">
            <w:pPr>
              <w:pStyle w:val="Tabele"/>
              <w:rPr>
                <w:sz w:val="20"/>
              </w:rPr>
            </w:pPr>
            <w:r w:rsidRPr="00BD61E9">
              <w:rPr>
                <w:sz w:val="20"/>
              </w:rPr>
              <w:t>1%</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27</w:t>
            </w:r>
            <w:r w:rsidR="003D3271" w:rsidRPr="00BD61E9">
              <w:rPr>
                <w:sz w:val="20"/>
              </w:rPr>
              <w:t xml:space="preserve"> </w:t>
            </w:r>
            <w:r w:rsidRPr="00BD61E9">
              <w:rPr>
                <w:sz w:val="20"/>
              </w:rPr>
              <w:t>400</w:t>
            </w:r>
          </w:p>
        </w:tc>
        <w:tc>
          <w:tcPr>
            <w:tcW w:w="502" w:type="pct"/>
          </w:tcPr>
          <w:p w:rsidR="00BF1413" w:rsidRPr="00BD61E9" w:rsidRDefault="00BF1413" w:rsidP="00D201BC">
            <w:pPr>
              <w:pStyle w:val="Tabele"/>
              <w:rPr>
                <w:sz w:val="20"/>
              </w:rPr>
            </w:pPr>
            <w:r w:rsidRPr="00BD61E9">
              <w:rPr>
                <w:sz w:val="20"/>
              </w:rPr>
              <w:t>6</w:t>
            </w:r>
            <w:r w:rsidR="003D3271" w:rsidRPr="00BD61E9">
              <w:rPr>
                <w:sz w:val="20"/>
              </w:rPr>
              <w:t xml:space="preserve"> </w:t>
            </w:r>
            <w:r w:rsidRPr="00BD61E9">
              <w:rPr>
                <w:sz w:val="20"/>
              </w:rPr>
              <w:t>000</w:t>
            </w:r>
          </w:p>
        </w:tc>
      </w:tr>
      <w:tr w:rsidR="00B55DDA" w:rsidRPr="00BD61E9" w:rsidTr="00206F18">
        <w:trPr>
          <w:jc w:val="center"/>
        </w:trPr>
        <w:tc>
          <w:tcPr>
            <w:tcW w:w="652" w:type="pct"/>
          </w:tcPr>
          <w:p w:rsidR="00BF1413" w:rsidRPr="00BD61E9" w:rsidRDefault="003D3271" w:rsidP="00D201BC">
            <w:pPr>
              <w:pStyle w:val="Tabele"/>
              <w:rPr>
                <w:sz w:val="20"/>
              </w:rPr>
            </w:pPr>
            <w:r w:rsidRPr="00BD61E9">
              <w:rPr>
                <w:sz w:val="20"/>
              </w:rPr>
              <w:t>D.</w:t>
            </w:r>
            <w:r w:rsidR="00BF1413" w:rsidRPr="00BD61E9">
              <w:rPr>
                <w:sz w:val="20"/>
              </w:rPr>
              <w:t>2</w:t>
            </w:r>
          </w:p>
        </w:tc>
        <w:tc>
          <w:tcPr>
            <w:tcW w:w="1000" w:type="pct"/>
          </w:tcPr>
          <w:p w:rsidR="00BF1413" w:rsidRPr="00BD61E9" w:rsidRDefault="00BF1413" w:rsidP="00D201BC">
            <w:pPr>
              <w:pStyle w:val="Tabele"/>
              <w:rPr>
                <w:sz w:val="20"/>
              </w:rPr>
            </w:pPr>
            <w:r w:rsidRPr="00BD61E9">
              <w:rPr>
                <w:sz w:val="20"/>
              </w:rPr>
              <w:t>Punëtor mirëmbajtje</w:t>
            </w:r>
          </w:p>
        </w:tc>
        <w:tc>
          <w:tcPr>
            <w:tcW w:w="763" w:type="pct"/>
          </w:tcPr>
          <w:p w:rsidR="00BF1413" w:rsidRPr="00BD61E9" w:rsidRDefault="00BF1413" w:rsidP="00D201BC">
            <w:pPr>
              <w:pStyle w:val="Tabele"/>
              <w:rPr>
                <w:sz w:val="20"/>
              </w:rPr>
            </w:pPr>
          </w:p>
        </w:tc>
        <w:tc>
          <w:tcPr>
            <w:tcW w:w="411" w:type="pct"/>
          </w:tcPr>
          <w:p w:rsidR="00BF1413" w:rsidRPr="00BD61E9" w:rsidRDefault="00BF1413" w:rsidP="00D201BC">
            <w:pPr>
              <w:pStyle w:val="Tabele"/>
              <w:rPr>
                <w:sz w:val="20"/>
              </w:rPr>
            </w:pPr>
          </w:p>
        </w:tc>
        <w:tc>
          <w:tcPr>
            <w:tcW w:w="468" w:type="pct"/>
          </w:tcPr>
          <w:p w:rsidR="00BF1413" w:rsidRPr="00BD61E9" w:rsidRDefault="00BF1413" w:rsidP="00D201BC">
            <w:pPr>
              <w:pStyle w:val="Tabele"/>
              <w:rPr>
                <w:sz w:val="20"/>
              </w:rPr>
            </w:pPr>
            <w:r w:rsidRPr="00BD61E9">
              <w:rPr>
                <w:sz w:val="20"/>
              </w:rPr>
              <w:t>1%</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18</w:t>
            </w:r>
            <w:r w:rsidR="003D3271" w:rsidRPr="00BD61E9">
              <w:rPr>
                <w:sz w:val="20"/>
              </w:rPr>
              <w:t xml:space="preserve"> </w:t>
            </w:r>
            <w:r w:rsidRPr="00BD61E9">
              <w:rPr>
                <w:sz w:val="20"/>
              </w:rPr>
              <w:t>500</w:t>
            </w:r>
          </w:p>
        </w:tc>
        <w:tc>
          <w:tcPr>
            <w:tcW w:w="502" w:type="pct"/>
          </w:tcPr>
          <w:p w:rsidR="00BF1413" w:rsidRPr="00BD61E9" w:rsidRDefault="00BF1413" w:rsidP="00D201BC">
            <w:pPr>
              <w:pStyle w:val="Tabele"/>
              <w:rPr>
                <w:sz w:val="20"/>
              </w:rPr>
            </w:pPr>
            <w:r w:rsidRPr="00BD61E9">
              <w:rPr>
                <w:sz w:val="20"/>
              </w:rPr>
              <w:t>5</w:t>
            </w:r>
            <w:r w:rsidR="003D3271" w:rsidRPr="00BD61E9">
              <w:rPr>
                <w:sz w:val="20"/>
              </w:rPr>
              <w:t xml:space="preserve"> </w:t>
            </w:r>
            <w:r w:rsidRPr="00BD61E9">
              <w:rPr>
                <w:sz w:val="20"/>
              </w:rPr>
              <w:t>000</w:t>
            </w:r>
          </w:p>
        </w:tc>
      </w:tr>
      <w:tr w:rsidR="00B55DDA" w:rsidRPr="00BD61E9" w:rsidTr="00206F18">
        <w:trPr>
          <w:jc w:val="center"/>
        </w:trPr>
        <w:tc>
          <w:tcPr>
            <w:tcW w:w="652" w:type="pct"/>
          </w:tcPr>
          <w:p w:rsidR="00BF1413" w:rsidRPr="00BD61E9" w:rsidRDefault="003D3271" w:rsidP="00D201BC">
            <w:pPr>
              <w:pStyle w:val="Tabele"/>
              <w:rPr>
                <w:sz w:val="20"/>
              </w:rPr>
            </w:pPr>
            <w:r w:rsidRPr="00BD61E9">
              <w:rPr>
                <w:sz w:val="20"/>
              </w:rPr>
              <w:t>D.</w:t>
            </w:r>
            <w:r w:rsidR="00BF1413" w:rsidRPr="00BD61E9">
              <w:rPr>
                <w:sz w:val="20"/>
              </w:rPr>
              <w:t>3</w:t>
            </w:r>
          </w:p>
        </w:tc>
        <w:tc>
          <w:tcPr>
            <w:tcW w:w="1000" w:type="pct"/>
          </w:tcPr>
          <w:p w:rsidR="00BF1413" w:rsidRPr="00BD61E9" w:rsidRDefault="00BF1413" w:rsidP="00D201BC">
            <w:pPr>
              <w:pStyle w:val="Tabele"/>
              <w:rPr>
                <w:sz w:val="20"/>
              </w:rPr>
            </w:pPr>
            <w:r w:rsidRPr="00BD61E9">
              <w:rPr>
                <w:sz w:val="20"/>
              </w:rPr>
              <w:t>Sanitar</w:t>
            </w:r>
          </w:p>
        </w:tc>
        <w:tc>
          <w:tcPr>
            <w:tcW w:w="763" w:type="pct"/>
          </w:tcPr>
          <w:p w:rsidR="00BF1413" w:rsidRPr="00BD61E9" w:rsidRDefault="00BF1413" w:rsidP="00D201BC">
            <w:pPr>
              <w:pStyle w:val="Tabele"/>
              <w:rPr>
                <w:sz w:val="20"/>
              </w:rPr>
            </w:pPr>
          </w:p>
        </w:tc>
        <w:tc>
          <w:tcPr>
            <w:tcW w:w="411" w:type="pct"/>
          </w:tcPr>
          <w:p w:rsidR="00BF1413" w:rsidRPr="00BD61E9" w:rsidRDefault="00BF1413" w:rsidP="00D201BC">
            <w:pPr>
              <w:pStyle w:val="Tabele"/>
              <w:rPr>
                <w:sz w:val="20"/>
              </w:rPr>
            </w:pPr>
          </w:p>
        </w:tc>
        <w:tc>
          <w:tcPr>
            <w:tcW w:w="468" w:type="pct"/>
          </w:tcPr>
          <w:p w:rsidR="00BF1413" w:rsidRPr="00BD61E9" w:rsidRDefault="00BF1413" w:rsidP="00D201BC">
            <w:pPr>
              <w:pStyle w:val="Tabele"/>
              <w:rPr>
                <w:sz w:val="20"/>
              </w:rPr>
            </w:pPr>
            <w:r w:rsidRPr="00BD61E9">
              <w:rPr>
                <w:sz w:val="20"/>
              </w:rPr>
              <w:t>1%</w:t>
            </w:r>
          </w:p>
        </w:tc>
        <w:tc>
          <w:tcPr>
            <w:tcW w:w="614" w:type="pct"/>
          </w:tcPr>
          <w:p w:rsidR="00BF1413" w:rsidRPr="00BD61E9" w:rsidRDefault="00BF1413" w:rsidP="00D201BC">
            <w:pPr>
              <w:pStyle w:val="Tabele"/>
              <w:rPr>
                <w:sz w:val="20"/>
              </w:rPr>
            </w:pPr>
          </w:p>
        </w:tc>
        <w:tc>
          <w:tcPr>
            <w:tcW w:w="590" w:type="pct"/>
          </w:tcPr>
          <w:p w:rsidR="00BF1413" w:rsidRPr="00BD61E9" w:rsidRDefault="00BF1413" w:rsidP="00D201BC">
            <w:pPr>
              <w:pStyle w:val="Tabele"/>
              <w:rPr>
                <w:sz w:val="20"/>
              </w:rPr>
            </w:pPr>
            <w:r w:rsidRPr="00BD61E9">
              <w:rPr>
                <w:sz w:val="20"/>
              </w:rPr>
              <w:t>17</w:t>
            </w:r>
            <w:r w:rsidR="003D3271" w:rsidRPr="00BD61E9">
              <w:rPr>
                <w:sz w:val="20"/>
              </w:rPr>
              <w:t xml:space="preserve"> </w:t>
            </w:r>
            <w:r w:rsidRPr="00BD61E9">
              <w:rPr>
                <w:sz w:val="20"/>
              </w:rPr>
              <w:t>000</w:t>
            </w:r>
          </w:p>
        </w:tc>
        <w:tc>
          <w:tcPr>
            <w:tcW w:w="502" w:type="pct"/>
          </w:tcPr>
          <w:p w:rsidR="00BF1413" w:rsidRPr="00BD61E9" w:rsidRDefault="00BF1413" w:rsidP="00D201BC">
            <w:pPr>
              <w:pStyle w:val="Tabele"/>
              <w:rPr>
                <w:sz w:val="20"/>
              </w:rPr>
            </w:pPr>
            <w:r w:rsidRPr="00BD61E9">
              <w:rPr>
                <w:sz w:val="20"/>
              </w:rPr>
              <w:t>2</w:t>
            </w:r>
            <w:r w:rsidR="003D3271" w:rsidRPr="00BD61E9">
              <w:rPr>
                <w:sz w:val="20"/>
              </w:rPr>
              <w:t xml:space="preserve"> </w:t>
            </w:r>
            <w:r w:rsidRPr="00BD61E9">
              <w:rPr>
                <w:sz w:val="20"/>
              </w:rPr>
              <w:t>000</w:t>
            </w:r>
          </w:p>
        </w:tc>
      </w:tr>
    </w:tbl>
    <w:p w:rsidR="00BF1413" w:rsidRDefault="00BF1413" w:rsidP="00465D7F">
      <w:pPr>
        <w:pStyle w:val="Paragrafi"/>
        <w:ind w:firstLine="0"/>
        <w:rPr>
          <w:szCs w:val="22"/>
        </w:rPr>
      </w:pPr>
    </w:p>
    <w:p w:rsidR="00A43E1E" w:rsidRDefault="00A43E1E" w:rsidP="00465D7F">
      <w:pPr>
        <w:pStyle w:val="Paragrafi"/>
        <w:ind w:firstLine="0"/>
        <w:rPr>
          <w:szCs w:val="22"/>
        </w:rPr>
      </w:pPr>
    </w:p>
    <w:p w:rsidR="00BF1413" w:rsidRPr="009D701A" w:rsidRDefault="00BF1413" w:rsidP="00465D7F">
      <w:pPr>
        <w:pStyle w:val="TitulliTitull"/>
        <w:keepNext w:val="0"/>
        <w:jc w:val="right"/>
      </w:pPr>
      <w:r w:rsidRPr="009D701A">
        <w:t>Lidhja nr.2</w:t>
      </w:r>
    </w:p>
    <w:p w:rsidR="00BF1413" w:rsidRPr="009D701A" w:rsidRDefault="00BF1413" w:rsidP="00465D7F">
      <w:pPr>
        <w:pStyle w:val="Paragrafi"/>
        <w:ind w:firstLine="0"/>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3554"/>
        <w:gridCol w:w="2886"/>
      </w:tblGrid>
      <w:tr w:rsidR="00BF1413" w:rsidRPr="00206F18" w:rsidTr="00206F18">
        <w:trPr>
          <w:jc w:val="center"/>
        </w:trPr>
        <w:tc>
          <w:tcPr>
            <w:tcW w:w="2923" w:type="dxa"/>
          </w:tcPr>
          <w:p w:rsidR="00BF1413" w:rsidRPr="00206F18" w:rsidRDefault="00BF1413" w:rsidP="00206F18">
            <w:pPr>
              <w:pStyle w:val="Tabele"/>
              <w:jc w:val="center"/>
              <w:rPr>
                <w:b/>
              </w:rPr>
            </w:pPr>
            <w:r w:rsidRPr="00206F18">
              <w:rPr>
                <w:b/>
              </w:rPr>
              <w:t>POZICIONI</w:t>
            </w:r>
          </w:p>
        </w:tc>
        <w:tc>
          <w:tcPr>
            <w:tcW w:w="3406" w:type="dxa"/>
          </w:tcPr>
          <w:p w:rsidR="00BF1413" w:rsidRPr="00206F18" w:rsidRDefault="00BF1413" w:rsidP="00206F18">
            <w:pPr>
              <w:pStyle w:val="Tabele"/>
              <w:jc w:val="center"/>
              <w:rPr>
                <w:b/>
              </w:rPr>
            </w:pPr>
            <w:r w:rsidRPr="00206F18">
              <w:rPr>
                <w:b/>
              </w:rPr>
              <w:t>KUALIFIKIMI/GRADA/TITULLI SHKENCOR</w:t>
            </w:r>
          </w:p>
        </w:tc>
        <w:tc>
          <w:tcPr>
            <w:tcW w:w="2958" w:type="dxa"/>
          </w:tcPr>
          <w:p w:rsidR="00BF1413" w:rsidRPr="00206F18" w:rsidRDefault="00BF1413" w:rsidP="00206F18">
            <w:pPr>
              <w:pStyle w:val="Tabele"/>
              <w:jc w:val="center"/>
              <w:rPr>
                <w:b/>
              </w:rPr>
            </w:pPr>
            <w:r w:rsidRPr="00206F18">
              <w:rPr>
                <w:b/>
              </w:rPr>
              <w:t>SHTESA (LEKË/MUAJI)</w:t>
            </w:r>
          </w:p>
        </w:tc>
      </w:tr>
      <w:tr w:rsidR="00BF1413" w:rsidRPr="009D701A" w:rsidTr="00206F18">
        <w:trPr>
          <w:jc w:val="center"/>
        </w:trPr>
        <w:tc>
          <w:tcPr>
            <w:tcW w:w="2923" w:type="dxa"/>
            <w:vMerge w:val="restart"/>
          </w:tcPr>
          <w:p w:rsidR="00BF1413" w:rsidRPr="009D701A" w:rsidRDefault="00BF1413" w:rsidP="001E31BA">
            <w:pPr>
              <w:pStyle w:val="Tabele"/>
            </w:pPr>
            <w:r w:rsidRPr="009D701A">
              <w:t>Titullar i institucionit</w:t>
            </w:r>
          </w:p>
        </w:tc>
        <w:tc>
          <w:tcPr>
            <w:tcW w:w="3406" w:type="dxa"/>
          </w:tcPr>
          <w:p w:rsidR="00BF1413" w:rsidRPr="009D701A" w:rsidRDefault="00BF1413" w:rsidP="001E31BA">
            <w:pPr>
              <w:pStyle w:val="Tabele"/>
            </w:pPr>
            <w:r w:rsidRPr="009D701A">
              <w:t>Profesor</w:t>
            </w:r>
          </w:p>
        </w:tc>
        <w:tc>
          <w:tcPr>
            <w:tcW w:w="2958" w:type="dxa"/>
          </w:tcPr>
          <w:p w:rsidR="00BF1413" w:rsidRPr="009D701A" w:rsidRDefault="003D3271" w:rsidP="001E31BA">
            <w:pPr>
              <w:pStyle w:val="Tabele"/>
            </w:pPr>
            <w:r w:rsidRPr="009D701A">
              <w:t xml:space="preserve">30 </w:t>
            </w:r>
            <w:r w:rsidR="00BF1413" w:rsidRPr="009D701A">
              <w:t>000</w:t>
            </w:r>
          </w:p>
        </w:tc>
      </w:tr>
      <w:tr w:rsidR="00BF1413" w:rsidRPr="009D701A" w:rsidTr="00206F18">
        <w:trPr>
          <w:jc w:val="center"/>
        </w:trPr>
        <w:tc>
          <w:tcPr>
            <w:tcW w:w="2923" w:type="dxa"/>
            <w:vMerge/>
          </w:tcPr>
          <w:p w:rsidR="00BF1413" w:rsidRPr="009D701A" w:rsidRDefault="00BF1413" w:rsidP="001E31BA">
            <w:pPr>
              <w:pStyle w:val="Tabele"/>
            </w:pPr>
          </w:p>
        </w:tc>
        <w:tc>
          <w:tcPr>
            <w:tcW w:w="3406" w:type="dxa"/>
          </w:tcPr>
          <w:p w:rsidR="00BF1413" w:rsidRPr="009D701A" w:rsidRDefault="00BF1413" w:rsidP="001E31BA">
            <w:pPr>
              <w:pStyle w:val="Tabele"/>
            </w:pPr>
            <w:r w:rsidRPr="009D701A">
              <w:t>Profesor i asocuar</w:t>
            </w:r>
          </w:p>
        </w:tc>
        <w:tc>
          <w:tcPr>
            <w:tcW w:w="2958" w:type="dxa"/>
          </w:tcPr>
          <w:p w:rsidR="00BF1413" w:rsidRPr="009D701A" w:rsidRDefault="003D3271" w:rsidP="001E31BA">
            <w:pPr>
              <w:pStyle w:val="Tabele"/>
            </w:pPr>
            <w:r w:rsidRPr="009D701A">
              <w:t xml:space="preserve">25 </w:t>
            </w:r>
            <w:r w:rsidR="00BF1413" w:rsidRPr="009D701A">
              <w:t>000</w:t>
            </w:r>
          </w:p>
        </w:tc>
      </w:tr>
      <w:tr w:rsidR="00BF1413" w:rsidRPr="009D701A" w:rsidTr="00206F18">
        <w:trPr>
          <w:trHeight w:val="315"/>
          <w:jc w:val="center"/>
        </w:trPr>
        <w:tc>
          <w:tcPr>
            <w:tcW w:w="2923" w:type="dxa"/>
            <w:vMerge w:val="restart"/>
          </w:tcPr>
          <w:p w:rsidR="00BF1413" w:rsidRPr="009D701A" w:rsidRDefault="00BF1413" w:rsidP="001E31BA">
            <w:pPr>
              <w:pStyle w:val="Tabele"/>
            </w:pPr>
            <w:r w:rsidRPr="009D701A">
              <w:t>Z</w:t>
            </w:r>
            <w:r w:rsidR="00CB57A6">
              <w:t>ëvendëst</w:t>
            </w:r>
            <w:r w:rsidRPr="009D701A">
              <w:t>itullar i institucionit</w:t>
            </w:r>
          </w:p>
          <w:p w:rsidR="00BF1413" w:rsidRPr="009D701A" w:rsidRDefault="003D3271" w:rsidP="001E31BA">
            <w:pPr>
              <w:pStyle w:val="Tabele"/>
            </w:pPr>
            <w:r w:rsidRPr="009D701A">
              <w:t>Drejtor d</w:t>
            </w:r>
            <w:r w:rsidR="00BF1413" w:rsidRPr="009D701A">
              <w:t>rejtorie</w:t>
            </w:r>
          </w:p>
        </w:tc>
        <w:tc>
          <w:tcPr>
            <w:tcW w:w="3406" w:type="dxa"/>
          </w:tcPr>
          <w:p w:rsidR="00BF1413" w:rsidRPr="009D701A" w:rsidRDefault="003D3271" w:rsidP="001E31BA">
            <w:pPr>
              <w:pStyle w:val="Tabele"/>
            </w:pPr>
            <w:r w:rsidRPr="009D701A">
              <w:t>Doktor i s</w:t>
            </w:r>
            <w:r w:rsidR="00BF1413" w:rsidRPr="009D701A">
              <w:t>hkencave</w:t>
            </w:r>
          </w:p>
        </w:tc>
        <w:tc>
          <w:tcPr>
            <w:tcW w:w="2958" w:type="dxa"/>
          </w:tcPr>
          <w:p w:rsidR="00BF1413" w:rsidRPr="009D701A" w:rsidRDefault="00BF1413" w:rsidP="001E31BA">
            <w:pPr>
              <w:pStyle w:val="Tabele"/>
            </w:pPr>
            <w:r w:rsidRPr="009D701A">
              <w:t>20</w:t>
            </w:r>
            <w:r w:rsidR="003D3271" w:rsidRPr="009D701A">
              <w:t xml:space="preserve"> </w:t>
            </w:r>
            <w:r w:rsidRPr="009D701A">
              <w:t>000</w:t>
            </w:r>
          </w:p>
        </w:tc>
      </w:tr>
      <w:tr w:rsidR="00BF1413" w:rsidRPr="009D701A" w:rsidTr="00206F18">
        <w:trPr>
          <w:trHeight w:val="195"/>
          <w:jc w:val="center"/>
        </w:trPr>
        <w:tc>
          <w:tcPr>
            <w:tcW w:w="2923" w:type="dxa"/>
            <w:vMerge/>
          </w:tcPr>
          <w:p w:rsidR="00BF1413" w:rsidRPr="009D701A" w:rsidRDefault="00BF1413" w:rsidP="001E31BA">
            <w:pPr>
              <w:pStyle w:val="Tabele"/>
            </w:pPr>
          </w:p>
        </w:tc>
        <w:tc>
          <w:tcPr>
            <w:tcW w:w="3406" w:type="dxa"/>
          </w:tcPr>
          <w:p w:rsidR="00BF1413" w:rsidRPr="009D701A" w:rsidRDefault="003D3271" w:rsidP="001E31BA">
            <w:pPr>
              <w:pStyle w:val="Tabele"/>
            </w:pPr>
            <w:r w:rsidRPr="009D701A">
              <w:t>Doktor i s</w:t>
            </w:r>
            <w:r w:rsidR="00BF1413" w:rsidRPr="009D701A">
              <w:t>hkencave</w:t>
            </w:r>
          </w:p>
        </w:tc>
        <w:tc>
          <w:tcPr>
            <w:tcW w:w="2958" w:type="dxa"/>
          </w:tcPr>
          <w:p w:rsidR="00BF1413" w:rsidRPr="009D701A" w:rsidRDefault="003D3271" w:rsidP="001E31BA">
            <w:pPr>
              <w:pStyle w:val="Tabele"/>
            </w:pPr>
            <w:r w:rsidRPr="009D701A">
              <w:t xml:space="preserve">25 </w:t>
            </w:r>
            <w:r w:rsidR="00BF1413" w:rsidRPr="009D701A">
              <w:t>000</w:t>
            </w:r>
          </w:p>
        </w:tc>
      </w:tr>
      <w:tr w:rsidR="00BF1413" w:rsidRPr="009D701A" w:rsidTr="00206F18">
        <w:trPr>
          <w:jc w:val="center"/>
        </w:trPr>
        <w:tc>
          <w:tcPr>
            <w:tcW w:w="2923" w:type="dxa"/>
          </w:tcPr>
          <w:p w:rsidR="00BF1413" w:rsidRPr="009D701A" w:rsidRDefault="001E31BA" w:rsidP="001E31BA">
            <w:pPr>
              <w:pStyle w:val="Tabele"/>
            </w:pPr>
            <w:r>
              <w:t>Përgjegjës/s</w:t>
            </w:r>
            <w:r w:rsidR="00BF1413" w:rsidRPr="009D701A">
              <w:t>hef sektori, turni, kryetar dege doganore</w:t>
            </w:r>
          </w:p>
          <w:p w:rsidR="00BF1413" w:rsidRPr="009D701A" w:rsidRDefault="00BF1413" w:rsidP="001E31BA">
            <w:pPr>
              <w:pStyle w:val="Tabele"/>
            </w:pPr>
            <w:r w:rsidRPr="009D701A">
              <w:t>Specialist, doganier, koordinator, këshilltar</w:t>
            </w:r>
          </w:p>
        </w:tc>
        <w:tc>
          <w:tcPr>
            <w:tcW w:w="3406" w:type="dxa"/>
          </w:tcPr>
          <w:p w:rsidR="00BF1413" w:rsidRPr="00206F18" w:rsidRDefault="003D3271" w:rsidP="001E31BA">
            <w:pPr>
              <w:pStyle w:val="Tabele"/>
              <w:rPr>
                <w:lang w:val="it-IT"/>
              </w:rPr>
            </w:pPr>
            <w:r w:rsidRPr="00206F18">
              <w:rPr>
                <w:lang w:val="it-IT"/>
              </w:rPr>
              <w:t>Studime të thelluara p</w:t>
            </w:r>
            <w:r w:rsidR="00BF1413" w:rsidRPr="00206F18">
              <w:rPr>
                <w:lang w:val="it-IT"/>
              </w:rPr>
              <w:t>asu</w:t>
            </w:r>
            <w:r w:rsidRPr="00206F18">
              <w:rPr>
                <w:lang w:val="it-IT"/>
              </w:rPr>
              <w:t>niversitare/master i nivelit të d</w:t>
            </w:r>
            <w:r w:rsidR="00CB57A6" w:rsidRPr="00206F18">
              <w:rPr>
                <w:lang w:val="it-IT"/>
              </w:rPr>
              <w:t>ytë</w:t>
            </w:r>
          </w:p>
          <w:p w:rsidR="00BF1413" w:rsidRPr="009D701A" w:rsidRDefault="003D3271" w:rsidP="001E31BA">
            <w:pPr>
              <w:pStyle w:val="Tabele"/>
            </w:pPr>
            <w:r w:rsidRPr="009D701A">
              <w:t>Studime specializuese a</w:t>
            </w:r>
            <w:r w:rsidR="00BF1413" w:rsidRPr="009D701A">
              <w:t>fatgjatë</w:t>
            </w:r>
          </w:p>
        </w:tc>
        <w:tc>
          <w:tcPr>
            <w:tcW w:w="2958" w:type="dxa"/>
          </w:tcPr>
          <w:p w:rsidR="00BF1413" w:rsidRPr="009D701A" w:rsidRDefault="003D3271" w:rsidP="001E31BA">
            <w:pPr>
              <w:pStyle w:val="Tabele"/>
            </w:pPr>
            <w:r w:rsidRPr="009D701A">
              <w:t xml:space="preserve">10 </w:t>
            </w:r>
            <w:r w:rsidR="00BF1413" w:rsidRPr="009D701A">
              <w:t>000</w:t>
            </w:r>
          </w:p>
        </w:tc>
      </w:tr>
      <w:tr w:rsidR="00BF1413" w:rsidRPr="009D701A" w:rsidTr="00206F18">
        <w:trPr>
          <w:jc w:val="center"/>
        </w:trPr>
        <w:tc>
          <w:tcPr>
            <w:tcW w:w="2923" w:type="dxa"/>
          </w:tcPr>
          <w:p w:rsidR="00BF1413" w:rsidRPr="009D701A" w:rsidRDefault="00BF1413" w:rsidP="001E31BA">
            <w:pPr>
              <w:pStyle w:val="Tabele"/>
            </w:pPr>
          </w:p>
        </w:tc>
        <w:tc>
          <w:tcPr>
            <w:tcW w:w="3406" w:type="dxa"/>
          </w:tcPr>
          <w:p w:rsidR="00BF1413" w:rsidRPr="00206F18" w:rsidRDefault="003D3271" w:rsidP="001E31BA">
            <w:pPr>
              <w:pStyle w:val="Tabele"/>
              <w:rPr>
                <w:lang w:val="it-IT"/>
              </w:rPr>
            </w:pPr>
            <w:r w:rsidRPr="00206F18">
              <w:rPr>
                <w:lang w:val="it-IT"/>
              </w:rPr>
              <w:t>Studime të thelluara pasuniversitare/master i nivelit të d</w:t>
            </w:r>
            <w:r w:rsidR="00BF1413" w:rsidRPr="00206F18">
              <w:rPr>
                <w:lang w:val="it-IT"/>
              </w:rPr>
              <w:t>ytë</w:t>
            </w:r>
          </w:p>
        </w:tc>
        <w:tc>
          <w:tcPr>
            <w:tcW w:w="2958" w:type="dxa"/>
          </w:tcPr>
          <w:p w:rsidR="00BF1413" w:rsidRPr="009D701A" w:rsidRDefault="003D3271" w:rsidP="001E31BA">
            <w:pPr>
              <w:pStyle w:val="Tabele"/>
            </w:pPr>
            <w:r w:rsidRPr="009D701A">
              <w:t xml:space="preserve">20 </w:t>
            </w:r>
            <w:r w:rsidR="00BF1413" w:rsidRPr="009D701A">
              <w:t>000</w:t>
            </w:r>
          </w:p>
        </w:tc>
      </w:tr>
    </w:tbl>
    <w:p w:rsidR="003D3271" w:rsidRPr="009D701A" w:rsidRDefault="003D3271" w:rsidP="00465D7F">
      <w:pPr>
        <w:pStyle w:val="Paragrafi"/>
        <w:ind w:firstLine="0"/>
        <w:rPr>
          <w:szCs w:val="22"/>
        </w:rPr>
      </w:pPr>
    </w:p>
    <w:p w:rsidR="00BF1413" w:rsidRPr="009D701A" w:rsidRDefault="001E31BA" w:rsidP="00465D7F">
      <w:pPr>
        <w:pStyle w:val="Paragrafi"/>
        <w:ind w:firstLine="0"/>
        <w:rPr>
          <w:szCs w:val="22"/>
        </w:rPr>
      </w:pPr>
      <w:r>
        <w:rPr>
          <w:szCs w:val="22"/>
        </w:rPr>
        <w:t>Shënim.</w:t>
      </w:r>
      <w:r w:rsidR="003D3271" w:rsidRPr="009D701A">
        <w:rPr>
          <w:szCs w:val="22"/>
        </w:rPr>
        <w:t xml:space="preserve"> Vlerat 20 </w:t>
      </w:r>
      <w:r w:rsidR="00BF1413" w:rsidRPr="009D701A">
        <w:rPr>
          <w:szCs w:val="22"/>
        </w:rPr>
        <w:t>0</w:t>
      </w:r>
      <w:r w:rsidR="003D3271" w:rsidRPr="009D701A">
        <w:rPr>
          <w:szCs w:val="22"/>
        </w:rPr>
        <w:t>00 lekë për diplomat “Master i nivelit të dytë/studime të thelluara p</w:t>
      </w:r>
      <w:r w:rsidR="00BF1413" w:rsidRPr="009D701A">
        <w:rPr>
          <w:szCs w:val="22"/>
        </w:rPr>
        <w:t>asuniversitare” dhe</w:t>
      </w:r>
      <w:r w:rsidR="003D3271" w:rsidRPr="009D701A">
        <w:rPr>
          <w:szCs w:val="22"/>
        </w:rPr>
        <w:t xml:space="preserve"> 25 000 lekë, për gradën shkencore “Doktor i s</w:t>
      </w:r>
      <w:r w:rsidR="00BF1413" w:rsidRPr="009D701A">
        <w:rPr>
          <w:szCs w:val="22"/>
        </w:rPr>
        <w:t xml:space="preserve">hkencave”, aplikohen për nëpunësit/titullarët, që i kanë </w:t>
      </w:r>
      <w:r w:rsidR="003D3271" w:rsidRPr="009D701A">
        <w:rPr>
          <w:szCs w:val="22"/>
        </w:rPr>
        <w:t>p</w:t>
      </w:r>
      <w:r w:rsidR="00BF1413" w:rsidRPr="009D701A">
        <w:rPr>
          <w:szCs w:val="22"/>
        </w:rPr>
        <w:t>ërfituar diplomat përkatëse në universitetet, apo shkollat e larta të vend</w:t>
      </w:r>
      <w:r w:rsidR="003D3271" w:rsidRPr="009D701A">
        <w:rPr>
          <w:szCs w:val="22"/>
        </w:rPr>
        <w:t>e</w:t>
      </w:r>
      <w:r w:rsidR="00BF1413" w:rsidRPr="009D701A">
        <w:rPr>
          <w:szCs w:val="22"/>
        </w:rPr>
        <w:t>ve të përcaktuar sipas listës që i bashkëli</w:t>
      </w:r>
      <w:r w:rsidR="008816D0" w:rsidRPr="009D701A">
        <w:rPr>
          <w:szCs w:val="22"/>
        </w:rPr>
        <w:t>d</w:t>
      </w:r>
      <w:r w:rsidR="00BF1413" w:rsidRPr="009D701A">
        <w:rPr>
          <w:szCs w:val="22"/>
        </w:rPr>
        <w:t>het udhëzimit të përbashkët të Ministrisë së Arsimit dhe Shkencës, Ministrisë së Financave dhe Departamentit të Administratës Publike.</w:t>
      </w:r>
    </w:p>
    <w:p w:rsidR="00BF1413" w:rsidRDefault="00BF1413" w:rsidP="00465D7F">
      <w:pPr>
        <w:pStyle w:val="Paragrafi"/>
        <w:ind w:firstLine="0"/>
        <w:rPr>
          <w:szCs w:val="22"/>
        </w:rPr>
      </w:pPr>
    </w:p>
    <w:p w:rsidR="004339D3" w:rsidRPr="009D701A" w:rsidRDefault="004339D3" w:rsidP="00465D7F">
      <w:pPr>
        <w:pStyle w:val="Paragrafi"/>
        <w:ind w:firstLine="0"/>
        <w:rPr>
          <w:szCs w:val="22"/>
        </w:rPr>
      </w:pPr>
    </w:p>
    <w:p w:rsidR="00BF1413" w:rsidRPr="009D701A" w:rsidRDefault="00BF1413" w:rsidP="00465D7F">
      <w:pPr>
        <w:pStyle w:val="Akti"/>
        <w:keepNext w:val="0"/>
      </w:pPr>
      <w:r w:rsidRPr="009D701A">
        <w:t>Vendim</w:t>
      </w:r>
    </w:p>
    <w:p w:rsidR="00BF1413" w:rsidRPr="009D701A" w:rsidRDefault="00BF1413" w:rsidP="00465D7F">
      <w:pPr>
        <w:pStyle w:val="NumriData"/>
        <w:keepNext w:val="0"/>
        <w:rPr>
          <w:szCs w:val="22"/>
        </w:rPr>
      </w:pPr>
      <w:r w:rsidRPr="009D701A">
        <w:rPr>
          <w:szCs w:val="22"/>
        </w:rPr>
        <w:t>Nr.1093,</w:t>
      </w:r>
      <w:r w:rsidR="001E31BA">
        <w:rPr>
          <w:szCs w:val="22"/>
        </w:rPr>
        <w:t xml:space="preserve"> </w:t>
      </w:r>
      <w:r w:rsidRPr="009D701A">
        <w:rPr>
          <w:szCs w:val="22"/>
        </w:rPr>
        <w:t>datë 2.7.2008</w:t>
      </w:r>
    </w:p>
    <w:p w:rsidR="00BF1413" w:rsidRPr="009D701A" w:rsidRDefault="00BF1413" w:rsidP="00465D7F">
      <w:pPr>
        <w:pStyle w:val="Paragrafi"/>
        <w:rPr>
          <w:szCs w:val="22"/>
        </w:rPr>
      </w:pPr>
    </w:p>
    <w:p w:rsidR="00BF1413" w:rsidRPr="009D701A" w:rsidRDefault="00BF1413" w:rsidP="00465D7F">
      <w:pPr>
        <w:pStyle w:val="Titulli"/>
        <w:keepNext w:val="0"/>
      </w:pPr>
      <w:r w:rsidRPr="009D701A">
        <w:t>Për miratimin e strukturës dhe të niveleve të pagave të punonjësve të sistemit tatimor</w:t>
      </w:r>
    </w:p>
    <w:p w:rsidR="00BF1413" w:rsidRPr="009D701A" w:rsidRDefault="00BF1413" w:rsidP="00465D7F">
      <w:pPr>
        <w:pStyle w:val="Paragrafi"/>
        <w:rPr>
          <w:szCs w:val="22"/>
        </w:rPr>
      </w:pPr>
    </w:p>
    <w:p w:rsidR="00BF1413" w:rsidRPr="009D701A" w:rsidRDefault="00BF1413" w:rsidP="00465D7F">
      <w:pPr>
        <w:pStyle w:val="Paragrafi"/>
        <w:rPr>
          <w:szCs w:val="22"/>
        </w:rPr>
      </w:pPr>
      <w:r w:rsidRPr="009D701A">
        <w:rPr>
          <w:szCs w:val="22"/>
        </w:rPr>
        <w:t>Në mbështetje të nenit 100 të Kushtetu</w:t>
      </w:r>
      <w:r w:rsidR="008816D0" w:rsidRPr="009D701A">
        <w:rPr>
          <w:szCs w:val="22"/>
        </w:rPr>
        <w:t>tës dhe të nenit 5/1</w:t>
      </w:r>
      <w:r w:rsidRPr="009D701A">
        <w:rPr>
          <w:szCs w:val="22"/>
        </w:rPr>
        <w:t xml:space="preserve"> të</w:t>
      </w:r>
      <w:r w:rsidR="008816D0" w:rsidRPr="009D701A">
        <w:rPr>
          <w:szCs w:val="22"/>
        </w:rPr>
        <w:t xml:space="preserve"> ligjit nr.8487, datë 13.5.1999</w:t>
      </w:r>
      <w:r w:rsidRPr="009D701A">
        <w:rPr>
          <w:szCs w:val="22"/>
        </w:rPr>
        <w:t xml:space="preserve"> “Për kompetencat për caktimin e pagave të punës”, të ndryshuar, me propozimin e Ministrit të Financave dhe të Ministrit të Brendshëm, Këshilli i Ministrave</w:t>
      </w:r>
    </w:p>
    <w:p w:rsidR="00BF1413" w:rsidRPr="009D701A" w:rsidRDefault="00BF1413" w:rsidP="00465D7F">
      <w:pPr>
        <w:pStyle w:val="Paragrafi"/>
        <w:rPr>
          <w:szCs w:val="22"/>
        </w:rPr>
      </w:pPr>
    </w:p>
    <w:p w:rsidR="00BF1413" w:rsidRPr="009D701A" w:rsidRDefault="00BF1413" w:rsidP="00465D7F">
      <w:pPr>
        <w:pStyle w:val="VENDOSI"/>
        <w:keepNext w:val="0"/>
      </w:pPr>
      <w:r w:rsidRPr="009D701A">
        <w:t>Vendosi:</w:t>
      </w:r>
    </w:p>
    <w:p w:rsidR="00BF1413" w:rsidRPr="009D701A" w:rsidRDefault="00BF1413" w:rsidP="00465D7F">
      <w:pPr>
        <w:pStyle w:val="Paragrafi"/>
        <w:rPr>
          <w:szCs w:val="22"/>
        </w:rPr>
      </w:pPr>
    </w:p>
    <w:p w:rsidR="00BF1413" w:rsidRPr="009D701A" w:rsidRDefault="00BF1413" w:rsidP="00465D7F">
      <w:pPr>
        <w:pStyle w:val="Paragrafi"/>
        <w:rPr>
          <w:szCs w:val="22"/>
        </w:rPr>
      </w:pPr>
      <w:r w:rsidRPr="009D701A">
        <w:rPr>
          <w:szCs w:val="22"/>
        </w:rPr>
        <w:t>1.</w:t>
      </w:r>
      <w:r w:rsidR="008816D0" w:rsidRPr="009D701A">
        <w:rPr>
          <w:szCs w:val="22"/>
        </w:rPr>
        <w:t xml:space="preserve"> </w:t>
      </w:r>
      <w:r w:rsidRPr="009D701A">
        <w:rPr>
          <w:szCs w:val="22"/>
        </w:rPr>
        <w:t>Struktura dhe nivelet e pagave të punonjësve të Drejtorisë së Përgjithshme të Tatimeve të jenë sipas lidhjes nr.1, që i bashkëlidhet këtij vendimi dhe është pjesë përbërëse e tij.</w:t>
      </w:r>
    </w:p>
    <w:p w:rsidR="00BF1413" w:rsidRPr="009D701A" w:rsidRDefault="00BF1413" w:rsidP="00465D7F">
      <w:pPr>
        <w:pStyle w:val="Paragrafi"/>
        <w:rPr>
          <w:szCs w:val="22"/>
        </w:rPr>
      </w:pPr>
      <w:r w:rsidRPr="009D701A">
        <w:rPr>
          <w:szCs w:val="22"/>
        </w:rPr>
        <w:t>2.</w:t>
      </w:r>
      <w:r w:rsidR="008816D0" w:rsidRPr="009D701A">
        <w:rPr>
          <w:szCs w:val="22"/>
        </w:rPr>
        <w:t xml:space="preserve"> </w:t>
      </w:r>
      <w:r w:rsidRPr="009D701A">
        <w:rPr>
          <w:szCs w:val="22"/>
        </w:rPr>
        <w:t>Paga e gru</w:t>
      </w:r>
      <w:r w:rsidR="008816D0" w:rsidRPr="009D701A">
        <w:rPr>
          <w:szCs w:val="22"/>
        </w:rPr>
        <w:t>pit (kolona 2), e lidhjes  nr.1</w:t>
      </w:r>
      <w:r w:rsidRPr="009D701A">
        <w:rPr>
          <w:szCs w:val="22"/>
        </w:rPr>
        <w:t xml:space="preserve"> “Diploma e shkollës së lartë”, është 11 000 (njëmbëdhjetë mijë) lekë.</w:t>
      </w:r>
    </w:p>
    <w:p w:rsidR="00BF1413" w:rsidRPr="009D701A" w:rsidRDefault="00BF1413" w:rsidP="00465D7F">
      <w:pPr>
        <w:pStyle w:val="Paragrafi"/>
        <w:rPr>
          <w:szCs w:val="22"/>
        </w:rPr>
      </w:pPr>
      <w:r w:rsidRPr="009D701A">
        <w:rPr>
          <w:szCs w:val="22"/>
        </w:rPr>
        <w:t>3.</w:t>
      </w:r>
      <w:r w:rsidR="008816D0" w:rsidRPr="009D701A">
        <w:rPr>
          <w:szCs w:val="22"/>
        </w:rPr>
        <w:t xml:space="preserve"> </w:t>
      </w:r>
      <w:r w:rsidRPr="009D701A">
        <w:rPr>
          <w:szCs w:val="22"/>
        </w:rPr>
        <w:t>Shtesa për vjetërsi në punë (kolona 3), e lidhjeve nr.1, jepet në masën 2 për qind, pas çdo viti pune, deri në 25 vjet, dhe llogaritet mbi pagën e grupit.</w:t>
      </w:r>
    </w:p>
    <w:p w:rsidR="00BF1413" w:rsidRPr="009D701A" w:rsidRDefault="00BF1413" w:rsidP="00465D7F">
      <w:pPr>
        <w:pStyle w:val="Paragrafi"/>
        <w:rPr>
          <w:szCs w:val="22"/>
        </w:rPr>
      </w:pPr>
      <w:r w:rsidRPr="009D701A">
        <w:rPr>
          <w:szCs w:val="22"/>
        </w:rPr>
        <w:t>4.</w:t>
      </w:r>
      <w:r w:rsidR="008816D0" w:rsidRPr="009D701A">
        <w:rPr>
          <w:szCs w:val="22"/>
        </w:rPr>
        <w:t xml:space="preserve"> </w:t>
      </w:r>
      <w:r w:rsidRPr="009D701A">
        <w:rPr>
          <w:szCs w:val="22"/>
        </w:rPr>
        <w:t>Shtesa për kualifikim (kolona 4), e lidhjes nr.1, përcaktohet si më poshtë vijon:</w:t>
      </w:r>
    </w:p>
    <w:p w:rsidR="00BF1413" w:rsidRPr="009D701A" w:rsidRDefault="00BF1413" w:rsidP="00465D7F">
      <w:pPr>
        <w:pStyle w:val="Paragrafi"/>
        <w:rPr>
          <w:szCs w:val="22"/>
        </w:rPr>
      </w:pPr>
      <w:r w:rsidRPr="009D701A">
        <w:rPr>
          <w:szCs w:val="22"/>
        </w:rPr>
        <w:t>Nëpunësit e Drejtorisë së Përgjithshme të tatimeve përfitojnë shtesë për kualifikim, gradë apo titull shkencor, të përcaktuar sipas lidhjes nr.2, që i bashkëlidhet këtij vendimi dhe është pjesë përbërëse e tij.</w:t>
      </w:r>
    </w:p>
    <w:p w:rsidR="00BF1413" w:rsidRPr="009D701A" w:rsidRDefault="00BF1413" w:rsidP="00465D7F">
      <w:pPr>
        <w:pStyle w:val="Paragrafi"/>
        <w:rPr>
          <w:szCs w:val="22"/>
        </w:rPr>
      </w:pPr>
      <w:r w:rsidRPr="009D701A">
        <w:rPr>
          <w:szCs w:val="22"/>
        </w:rPr>
        <w:t>Kriteret e përfitimit të shtesës janë:</w:t>
      </w:r>
    </w:p>
    <w:p w:rsidR="00BF1413" w:rsidRPr="009D701A" w:rsidRDefault="00BF1413" w:rsidP="00465D7F">
      <w:pPr>
        <w:pStyle w:val="Paragrafi"/>
        <w:rPr>
          <w:szCs w:val="22"/>
        </w:rPr>
      </w:pPr>
      <w:r w:rsidRPr="009D701A">
        <w:rPr>
          <w:szCs w:val="22"/>
        </w:rPr>
        <w:t>a)</w:t>
      </w:r>
      <w:r w:rsidR="008816D0" w:rsidRPr="009D701A">
        <w:rPr>
          <w:szCs w:val="22"/>
        </w:rPr>
        <w:t xml:space="preserve"> </w:t>
      </w:r>
      <w:r w:rsidRPr="009D701A">
        <w:rPr>
          <w:szCs w:val="22"/>
        </w:rPr>
        <w:t>Kjo shtesë jepet kur kualifikimi, grada apo titulli shkencor përputhen me përshkrimin e punës së nëpunësit, pas miratimit, rast pas rasti, nga Departamenti i Administratës Publike.</w:t>
      </w:r>
    </w:p>
    <w:p w:rsidR="00BF1413" w:rsidRDefault="00BF1413" w:rsidP="00465D7F">
      <w:pPr>
        <w:pStyle w:val="Paragrafi"/>
        <w:rPr>
          <w:szCs w:val="22"/>
        </w:rPr>
      </w:pPr>
      <w:r w:rsidRPr="009D701A">
        <w:rPr>
          <w:szCs w:val="22"/>
        </w:rPr>
        <w:t>b)</w:t>
      </w:r>
      <w:r w:rsidR="008816D0" w:rsidRPr="009D701A">
        <w:rPr>
          <w:szCs w:val="22"/>
        </w:rPr>
        <w:t xml:space="preserve"> </w:t>
      </w:r>
      <w:r w:rsidRPr="009D701A">
        <w:rPr>
          <w:szCs w:val="22"/>
        </w:rPr>
        <w:t>Kur nëpunësi ka kualifikim, gradë apo titull më të lartë, se ai i përcaktuar për pozicionin e tij, sipas lidhjes nr.2, që i bashkëlidhet këtij vendimi, përfiton vetëm shtesën e përcaktuar për pozicionin.</w:t>
      </w:r>
    </w:p>
    <w:p w:rsidR="0024272D" w:rsidRPr="009D701A" w:rsidRDefault="0024272D" w:rsidP="00465D7F">
      <w:pPr>
        <w:pStyle w:val="Paragrafi"/>
        <w:rPr>
          <w:szCs w:val="22"/>
        </w:rPr>
      </w:pPr>
    </w:p>
    <w:p w:rsidR="00254E88" w:rsidRPr="009D701A" w:rsidRDefault="00BF1413" w:rsidP="00224D33">
      <w:pPr>
        <w:pStyle w:val="Paragrafi"/>
        <w:rPr>
          <w:szCs w:val="22"/>
        </w:rPr>
      </w:pPr>
      <w:r w:rsidRPr="009D701A">
        <w:rPr>
          <w:szCs w:val="22"/>
        </w:rPr>
        <w:t>c)</w:t>
      </w:r>
      <w:r w:rsidR="008816D0" w:rsidRPr="009D701A">
        <w:rPr>
          <w:szCs w:val="22"/>
        </w:rPr>
        <w:t xml:space="preserve"> </w:t>
      </w:r>
      <w:r w:rsidRPr="009D701A">
        <w:rPr>
          <w:szCs w:val="22"/>
        </w:rPr>
        <w:t>Ku</w:t>
      </w:r>
      <w:r w:rsidR="00C81ED7">
        <w:rPr>
          <w:szCs w:val="22"/>
        </w:rPr>
        <w:t>r nëpunësi ka kualifikim, gradë</w:t>
      </w:r>
      <w:r w:rsidRPr="009D701A">
        <w:rPr>
          <w:szCs w:val="22"/>
        </w:rPr>
        <w:t xml:space="preserve"> apo titull më të ulët, se ai i përcaktuar për pozicionin e tij, sipas lidhjes nr.2, që i bashkëlidhet këtij vendimi, e përfiton shtesën në përputhje me kualifikimin, gradë</w:t>
      </w:r>
      <w:r w:rsidR="008816D0" w:rsidRPr="009D701A">
        <w:rPr>
          <w:szCs w:val="22"/>
        </w:rPr>
        <w:t>n</w:t>
      </w:r>
      <w:r w:rsidRPr="009D701A">
        <w:rPr>
          <w:szCs w:val="22"/>
        </w:rPr>
        <w:t xml:space="preserve"> apo titullin shkencor.</w:t>
      </w:r>
    </w:p>
    <w:p w:rsidR="00BF1413" w:rsidRPr="009D701A" w:rsidRDefault="00BF1413" w:rsidP="00465D7F">
      <w:pPr>
        <w:pStyle w:val="Paragrafi"/>
        <w:rPr>
          <w:szCs w:val="22"/>
        </w:rPr>
      </w:pPr>
      <w:r w:rsidRPr="009D701A">
        <w:rPr>
          <w:szCs w:val="22"/>
        </w:rPr>
        <w:t>Në çdo rast si më sipër, pavarësisht nga kualifikimi, grada apo titulli, që ka nëpunësi, ai përfiton shtesën vetëm për gradën apo titullin shkencor më të lartë.</w:t>
      </w:r>
    </w:p>
    <w:p w:rsidR="00BF1413" w:rsidRPr="009D701A" w:rsidRDefault="00BF1413" w:rsidP="00465D7F">
      <w:pPr>
        <w:pStyle w:val="Paragrafi"/>
        <w:rPr>
          <w:szCs w:val="22"/>
        </w:rPr>
      </w:pPr>
      <w:r w:rsidRPr="009D701A">
        <w:rPr>
          <w:szCs w:val="22"/>
        </w:rPr>
        <w:t>Drejtoria e Përgjithshme e Tatimeve për aplikimin e shtesës</w:t>
      </w:r>
      <w:r w:rsidR="00C81ED7">
        <w:rPr>
          <w:szCs w:val="22"/>
        </w:rPr>
        <w:t xml:space="preserve"> për kualifikim duhet të zbatoj</w:t>
      </w:r>
      <w:r w:rsidRPr="009D701A">
        <w:rPr>
          <w:szCs w:val="22"/>
        </w:rPr>
        <w:t>ë rregullat e</w:t>
      </w:r>
      <w:r w:rsidR="008816D0" w:rsidRPr="009D701A">
        <w:rPr>
          <w:szCs w:val="22"/>
        </w:rPr>
        <w:t xml:space="preserve"> udhëzimit nr.1, datë 18.4.2008</w:t>
      </w:r>
      <w:r w:rsidRPr="009D701A">
        <w:rPr>
          <w:szCs w:val="22"/>
        </w:rPr>
        <w:t xml:space="preserve"> të Ministrisë së Arsimit dhe Shkencës, Ministrisë së Financave dhe Departamentit të Administratës Publike.</w:t>
      </w:r>
    </w:p>
    <w:p w:rsidR="00BF1413" w:rsidRPr="009D701A" w:rsidRDefault="00BF1413" w:rsidP="00465D7F">
      <w:pPr>
        <w:pStyle w:val="Paragrafi"/>
        <w:rPr>
          <w:szCs w:val="22"/>
        </w:rPr>
      </w:pPr>
      <w:r w:rsidRPr="009D701A">
        <w:rPr>
          <w:szCs w:val="22"/>
        </w:rPr>
        <w:t>5.</w:t>
      </w:r>
      <w:r w:rsidR="008816D0" w:rsidRPr="009D701A">
        <w:rPr>
          <w:szCs w:val="22"/>
        </w:rPr>
        <w:t xml:space="preserve"> </w:t>
      </w:r>
      <w:r w:rsidRPr="009D701A">
        <w:rPr>
          <w:szCs w:val="22"/>
        </w:rPr>
        <w:t>Shtesa për pozicion është sipas kolonës 5, të lidhjes nr.1, që i bashkëlidhet këtij vendimi.</w:t>
      </w:r>
    </w:p>
    <w:p w:rsidR="00BF1413" w:rsidRPr="009D701A" w:rsidRDefault="00BF1413" w:rsidP="00465D7F">
      <w:pPr>
        <w:pStyle w:val="Paragrafi"/>
        <w:rPr>
          <w:szCs w:val="22"/>
        </w:rPr>
      </w:pPr>
      <w:r w:rsidRPr="009D701A">
        <w:rPr>
          <w:szCs w:val="22"/>
        </w:rPr>
        <w:t>6.</w:t>
      </w:r>
      <w:r w:rsidR="00C81ED7">
        <w:rPr>
          <w:szCs w:val="22"/>
        </w:rPr>
        <w:t xml:space="preserve"> </w:t>
      </w:r>
      <w:r w:rsidRPr="009D701A">
        <w:rPr>
          <w:szCs w:val="22"/>
        </w:rPr>
        <w:t>Nëpunësit, që përfshihen në fushën e veprimit të këtij vendimi, nuk përfitojnë shtesa të tjera mbi pagë.</w:t>
      </w:r>
    </w:p>
    <w:p w:rsidR="00BF1413" w:rsidRPr="009D701A" w:rsidRDefault="00BF1413" w:rsidP="00465D7F">
      <w:pPr>
        <w:pStyle w:val="Paragrafi"/>
        <w:rPr>
          <w:szCs w:val="22"/>
        </w:rPr>
      </w:pPr>
      <w:r w:rsidRPr="009D701A">
        <w:rPr>
          <w:szCs w:val="22"/>
        </w:rPr>
        <w:t>7.</w:t>
      </w:r>
      <w:r w:rsidR="00C81ED7">
        <w:rPr>
          <w:szCs w:val="22"/>
        </w:rPr>
        <w:t xml:space="preserve"> </w:t>
      </w:r>
      <w:r w:rsidRPr="009D701A">
        <w:rPr>
          <w:szCs w:val="22"/>
        </w:rPr>
        <w:t>Pagat për pozicionet mbështetëse në Drejtorinë e Përgjithshme të Tatimeve të jenë sipas lidhjes II/M dhe II-5, të v</w:t>
      </w:r>
      <w:r w:rsidR="008816D0" w:rsidRPr="009D701A">
        <w:rPr>
          <w:szCs w:val="22"/>
        </w:rPr>
        <w:t>endimit nr.726, datë 21.12.2000 të Këshillit të Ministrave</w:t>
      </w:r>
      <w:r w:rsidRPr="009D701A">
        <w:rPr>
          <w:szCs w:val="22"/>
        </w:rPr>
        <w:t xml:space="preserve"> “Për pagat e punonjësve të institucioneve buxhetore, të ndryshuar.</w:t>
      </w:r>
    </w:p>
    <w:p w:rsidR="00BF1413" w:rsidRPr="009D701A" w:rsidRDefault="00BF1413" w:rsidP="00465D7F">
      <w:pPr>
        <w:pStyle w:val="Paragrafi"/>
        <w:rPr>
          <w:szCs w:val="22"/>
        </w:rPr>
      </w:pPr>
      <w:r w:rsidRPr="009D701A">
        <w:rPr>
          <w:szCs w:val="22"/>
        </w:rPr>
        <w:t>8.</w:t>
      </w:r>
      <w:r w:rsidR="00C81ED7">
        <w:rPr>
          <w:szCs w:val="22"/>
        </w:rPr>
        <w:t xml:space="preserve"> </w:t>
      </w:r>
      <w:r w:rsidRPr="009D701A">
        <w:rPr>
          <w:szCs w:val="22"/>
        </w:rPr>
        <w:t>Vendimet nr.437, datë 3.9.1993 “Për pagat e punonjësve të tatimeve dhe të dogana</w:t>
      </w:r>
      <w:r w:rsidR="008816D0" w:rsidRPr="009D701A">
        <w:rPr>
          <w:szCs w:val="22"/>
        </w:rPr>
        <w:t>ve”, dhe nr.369, datë 14.6.2006</w:t>
      </w:r>
      <w:r w:rsidRPr="009D701A">
        <w:rPr>
          <w:szCs w:val="22"/>
        </w:rPr>
        <w:t xml:space="preserve"> “Për miratimin e strukturës dhe të nivelit të pagave të punonjësve të sistemit tatimor”, të ndryshuar, të Këshillit të Ministrave, shfuqizohen.</w:t>
      </w:r>
    </w:p>
    <w:p w:rsidR="00BF1413" w:rsidRPr="009D701A" w:rsidRDefault="00BF1413" w:rsidP="00465D7F">
      <w:pPr>
        <w:pStyle w:val="Paragrafi"/>
        <w:rPr>
          <w:szCs w:val="22"/>
        </w:rPr>
      </w:pPr>
      <w:r w:rsidRPr="009D701A">
        <w:rPr>
          <w:szCs w:val="22"/>
        </w:rPr>
        <w:t>9.</w:t>
      </w:r>
      <w:r w:rsidR="00C81ED7">
        <w:rPr>
          <w:szCs w:val="22"/>
        </w:rPr>
        <w:t xml:space="preserve"> </w:t>
      </w:r>
      <w:r w:rsidRPr="009D701A">
        <w:rPr>
          <w:szCs w:val="22"/>
        </w:rPr>
        <w:t>Efektet financiare, që rrjedhin nga zbatimi i këtij vendimi, të përballohen nga fondet e parashikuara për politikën e pagave, miratuar për vitin 2008.</w:t>
      </w:r>
    </w:p>
    <w:p w:rsidR="00BF1413" w:rsidRPr="00254E88" w:rsidRDefault="008816D0" w:rsidP="00465D7F">
      <w:pPr>
        <w:pStyle w:val="Paragrafi"/>
        <w:rPr>
          <w:szCs w:val="22"/>
          <w:lang w:val="it-IT"/>
        </w:rPr>
      </w:pPr>
      <w:r w:rsidRPr="00254E88">
        <w:rPr>
          <w:szCs w:val="22"/>
          <w:lang w:val="it-IT"/>
        </w:rPr>
        <w:t>10.</w:t>
      </w:r>
      <w:r w:rsidR="00C81ED7" w:rsidRPr="00254E88">
        <w:rPr>
          <w:szCs w:val="22"/>
          <w:lang w:val="it-IT"/>
        </w:rPr>
        <w:t xml:space="preserve"> </w:t>
      </w:r>
      <w:r w:rsidRPr="00254E88">
        <w:rPr>
          <w:szCs w:val="22"/>
          <w:lang w:val="it-IT"/>
        </w:rPr>
        <w:t>Ngarkohet</w:t>
      </w:r>
      <w:r w:rsidR="00BF1413" w:rsidRPr="00254E88">
        <w:rPr>
          <w:szCs w:val="22"/>
          <w:lang w:val="it-IT"/>
        </w:rPr>
        <w:t xml:space="preserve"> Ministria e Financave për zbatimin e këtij vendimi.</w:t>
      </w:r>
    </w:p>
    <w:p w:rsidR="00BF1413" w:rsidRPr="00254E88" w:rsidRDefault="00BF1413" w:rsidP="00465D7F">
      <w:pPr>
        <w:pStyle w:val="Paragrafi"/>
        <w:rPr>
          <w:szCs w:val="22"/>
          <w:lang w:val="it-IT"/>
        </w:rPr>
      </w:pPr>
      <w:r w:rsidRPr="00254E88">
        <w:rPr>
          <w:szCs w:val="22"/>
          <w:lang w:val="it-IT"/>
        </w:rPr>
        <w:t>Ky vendim hyn në fuqi pas botimit në Fletoren Zyrtare dhe i shtrin efektet financiare nga data 1 korrik 2008.</w:t>
      </w:r>
    </w:p>
    <w:p w:rsidR="00BF1413" w:rsidRPr="00254E88" w:rsidRDefault="00BF1413" w:rsidP="00465D7F">
      <w:pPr>
        <w:pStyle w:val="Paragrafi"/>
        <w:rPr>
          <w:szCs w:val="22"/>
          <w:lang w:val="it-IT"/>
        </w:rPr>
      </w:pPr>
    </w:p>
    <w:p w:rsidR="00BF1413" w:rsidRPr="00254E88" w:rsidRDefault="00BF1413" w:rsidP="00465D7F">
      <w:pPr>
        <w:pStyle w:val="Autoriteti"/>
        <w:keepNext w:val="0"/>
        <w:rPr>
          <w:lang w:val="it-IT"/>
        </w:rPr>
      </w:pPr>
      <w:r w:rsidRPr="00254E88">
        <w:rPr>
          <w:lang w:val="it-IT"/>
        </w:rPr>
        <w:t>Kryeministri</w:t>
      </w:r>
    </w:p>
    <w:p w:rsidR="00BF1413" w:rsidRPr="00254E88" w:rsidRDefault="00BF1413" w:rsidP="00465D7F">
      <w:pPr>
        <w:pStyle w:val="AutoritetiEmer"/>
        <w:rPr>
          <w:lang w:val="it-IT"/>
        </w:rPr>
      </w:pPr>
      <w:r w:rsidRPr="00254E88">
        <w:rPr>
          <w:lang w:val="it-IT"/>
        </w:rPr>
        <w:t>Sali Berisha</w:t>
      </w:r>
    </w:p>
    <w:p w:rsidR="00BD4106" w:rsidRPr="00254E88" w:rsidRDefault="00BD4106" w:rsidP="00C93AF5">
      <w:pPr>
        <w:pStyle w:val="Paragrafi"/>
        <w:ind w:firstLine="0"/>
        <w:rPr>
          <w:szCs w:val="22"/>
          <w:lang w:val="it-IT"/>
        </w:rPr>
      </w:pPr>
    </w:p>
    <w:p w:rsidR="00BD4106" w:rsidRDefault="00BD4106" w:rsidP="00465D7F">
      <w:pPr>
        <w:pStyle w:val="Paragrafi"/>
        <w:rPr>
          <w:szCs w:val="22"/>
          <w:lang w:val="it-IT"/>
        </w:rPr>
      </w:pPr>
    </w:p>
    <w:p w:rsidR="00BD61E9" w:rsidRDefault="00BD61E9" w:rsidP="00465D7F">
      <w:pPr>
        <w:pStyle w:val="Paragrafi"/>
        <w:rPr>
          <w:szCs w:val="22"/>
          <w:lang w:val="it-IT"/>
        </w:rPr>
      </w:pPr>
    </w:p>
    <w:p w:rsidR="00BD61E9" w:rsidRDefault="00BD61E9" w:rsidP="00465D7F">
      <w:pPr>
        <w:pStyle w:val="Paragrafi"/>
        <w:rPr>
          <w:szCs w:val="22"/>
          <w:lang w:val="it-IT"/>
        </w:rPr>
      </w:pPr>
    </w:p>
    <w:p w:rsidR="00BD61E9" w:rsidRDefault="00BD61E9" w:rsidP="00465D7F">
      <w:pPr>
        <w:pStyle w:val="Paragrafi"/>
        <w:rPr>
          <w:szCs w:val="22"/>
          <w:lang w:val="it-IT"/>
        </w:rPr>
      </w:pPr>
    </w:p>
    <w:p w:rsidR="00BD61E9" w:rsidRDefault="00BD61E9" w:rsidP="00465D7F">
      <w:pPr>
        <w:pStyle w:val="Paragrafi"/>
        <w:rPr>
          <w:szCs w:val="22"/>
          <w:lang w:val="it-IT"/>
        </w:rPr>
      </w:pPr>
    </w:p>
    <w:p w:rsidR="00BD61E9" w:rsidRDefault="00BD61E9" w:rsidP="00465D7F">
      <w:pPr>
        <w:pStyle w:val="Paragrafi"/>
        <w:rPr>
          <w:szCs w:val="22"/>
          <w:lang w:val="it-IT"/>
        </w:rPr>
      </w:pPr>
    </w:p>
    <w:p w:rsidR="00BD61E9" w:rsidRPr="00254E88" w:rsidRDefault="00BD61E9" w:rsidP="00465D7F">
      <w:pPr>
        <w:pStyle w:val="Paragrafi"/>
        <w:rPr>
          <w:szCs w:val="22"/>
          <w:lang w:val="it-IT"/>
        </w:rPr>
      </w:pPr>
    </w:p>
    <w:p w:rsidR="008816D0" w:rsidRPr="00254E88" w:rsidRDefault="00BF1413" w:rsidP="00465D7F">
      <w:pPr>
        <w:pStyle w:val="TitulliNr"/>
        <w:keepNext w:val="0"/>
        <w:jc w:val="right"/>
        <w:rPr>
          <w:lang w:val="it-IT"/>
        </w:rPr>
      </w:pPr>
      <w:r w:rsidRPr="00254E88">
        <w:rPr>
          <w:lang w:val="it-IT"/>
        </w:rPr>
        <w:t xml:space="preserve">Lidhja nr.1 </w:t>
      </w:r>
    </w:p>
    <w:p w:rsidR="001B5CF4" w:rsidRPr="00254E88" w:rsidRDefault="001B5CF4" w:rsidP="00465D7F">
      <w:pPr>
        <w:pStyle w:val="TitulliTitull"/>
        <w:keepNext w:val="0"/>
        <w:rPr>
          <w:lang w:val="it-IT"/>
        </w:rPr>
      </w:pPr>
    </w:p>
    <w:p w:rsidR="00BF1413" w:rsidRPr="00254E88" w:rsidRDefault="00BF1413" w:rsidP="00465D7F">
      <w:pPr>
        <w:pStyle w:val="TitulliTitull"/>
        <w:keepNext w:val="0"/>
        <w:rPr>
          <w:lang w:val="it-IT"/>
        </w:rPr>
      </w:pPr>
      <w:r w:rsidRPr="00254E88">
        <w:rPr>
          <w:lang w:val="it-IT"/>
        </w:rPr>
        <w:t>Struktura e pagave të sistemit tatimor</w:t>
      </w:r>
    </w:p>
    <w:p w:rsidR="00BF1413" w:rsidRPr="00254E88" w:rsidRDefault="00BF1413" w:rsidP="00465D7F">
      <w:pPr>
        <w:pStyle w:val="TitulliTitull"/>
        <w:keepNext w:val="0"/>
        <w:rPr>
          <w:lang w:val="it-IT"/>
        </w:rPr>
      </w:pPr>
      <w:r w:rsidRPr="00254E88">
        <w:rPr>
          <w:lang w:val="it-IT"/>
        </w:rPr>
        <w:t>Struktura dhe nivelet e pagave të nëpunësve në aparatin e Drejtorisë së Përgjithshme të Tatimeve</w:t>
      </w:r>
    </w:p>
    <w:p w:rsidR="00BF1413" w:rsidRPr="00254E88" w:rsidRDefault="00BF1413" w:rsidP="00465D7F">
      <w:pPr>
        <w:pStyle w:val="Paragrafi"/>
        <w:rPr>
          <w:szCs w:val="22"/>
          <w:lang w:val="it-IT"/>
        </w:rPr>
      </w:pP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1249"/>
        <w:gridCol w:w="858"/>
        <w:gridCol w:w="999"/>
        <w:gridCol w:w="1350"/>
        <w:gridCol w:w="1256"/>
        <w:gridCol w:w="907"/>
      </w:tblGrid>
      <w:tr w:rsidR="00BF1413" w:rsidRPr="00BD61E9" w:rsidTr="00206F18">
        <w:tc>
          <w:tcPr>
            <w:tcW w:w="1333" w:type="pct"/>
          </w:tcPr>
          <w:p w:rsidR="00BF1413" w:rsidRPr="00BD61E9" w:rsidRDefault="00C93AF5" w:rsidP="00206F18">
            <w:pPr>
              <w:pStyle w:val="Tabele"/>
              <w:widowControl w:val="0"/>
              <w:jc w:val="center"/>
              <w:rPr>
                <w:b/>
                <w:sz w:val="20"/>
              </w:rPr>
            </w:pPr>
            <w:r w:rsidRPr="00BD61E9">
              <w:rPr>
                <w:b/>
                <w:sz w:val="20"/>
              </w:rPr>
              <w:t>POZICIONI</w:t>
            </w:r>
          </w:p>
        </w:tc>
        <w:tc>
          <w:tcPr>
            <w:tcW w:w="571" w:type="pct"/>
          </w:tcPr>
          <w:p w:rsidR="00BF1413" w:rsidRPr="00BD61E9" w:rsidRDefault="00BF1413" w:rsidP="00206F18">
            <w:pPr>
              <w:pStyle w:val="Tabele"/>
              <w:widowControl w:val="0"/>
              <w:jc w:val="center"/>
              <w:rPr>
                <w:b/>
                <w:sz w:val="20"/>
              </w:rPr>
            </w:pPr>
            <w:r w:rsidRPr="00BD61E9">
              <w:rPr>
                <w:b/>
                <w:sz w:val="20"/>
              </w:rPr>
              <w:t>Kategoria</w:t>
            </w:r>
          </w:p>
        </w:tc>
        <w:tc>
          <w:tcPr>
            <w:tcW w:w="393" w:type="pct"/>
          </w:tcPr>
          <w:p w:rsidR="00BF1413" w:rsidRPr="00BD61E9" w:rsidRDefault="00BF1413" w:rsidP="00206F18">
            <w:pPr>
              <w:pStyle w:val="Tabele"/>
              <w:widowControl w:val="0"/>
              <w:jc w:val="center"/>
              <w:rPr>
                <w:b/>
                <w:sz w:val="20"/>
              </w:rPr>
            </w:pPr>
            <w:r w:rsidRPr="00BD61E9">
              <w:rPr>
                <w:b/>
                <w:sz w:val="20"/>
              </w:rPr>
              <w:t>Paga e grupit (PG)</w:t>
            </w:r>
          </w:p>
        </w:tc>
        <w:tc>
          <w:tcPr>
            <w:tcW w:w="457" w:type="pct"/>
          </w:tcPr>
          <w:p w:rsidR="00BF1413" w:rsidRPr="00BD61E9" w:rsidRDefault="00BF1413" w:rsidP="00206F18">
            <w:pPr>
              <w:pStyle w:val="Tabele"/>
              <w:widowControl w:val="0"/>
              <w:jc w:val="center"/>
              <w:rPr>
                <w:b/>
                <w:sz w:val="20"/>
              </w:rPr>
            </w:pPr>
            <w:r w:rsidRPr="00BD61E9">
              <w:rPr>
                <w:b/>
                <w:sz w:val="20"/>
              </w:rPr>
              <w:t>Shtesa vjetore për vjetërsi (SHV)</w:t>
            </w:r>
          </w:p>
        </w:tc>
        <w:tc>
          <w:tcPr>
            <w:tcW w:w="618" w:type="pct"/>
          </w:tcPr>
          <w:p w:rsidR="00BF1413" w:rsidRPr="00BD61E9" w:rsidRDefault="00BF1413" w:rsidP="00206F18">
            <w:pPr>
              <w:pStyle w:val="Tabele"/>
              <w:widowControl w:val="0"/>
              <w:jc w:val="center"/>
              <w:rPr>
                <w:b/>
                <w:sz w:val="20"/>
              </w:rPr>
            </w:pPr>
            <w:r w:rsidRPr="00BD61E9">
              <w:rPr>
                <w:b/>
                <w:sz w:val="20"/>
              </w:rPr>
              <w:t>Shtes</w:t>
            </w:r>
            <w:r w:rsidR="008816D0" w:rsidRPr="00BD61E9">
              <w:rPr>
                <w:b/>
                <w:sz w:val="20"/>
              </w:rPr>
              <w:t>a për k</w:t>
            </w:r>
            <w:r w:rsidRPr="00BD61E9">
              <w:rPr>
                <w:b/>
                <w:sz w:val="20"/>
              </w:rPr>
              <w:t>ualifikim (SHK)</w:t>
            </w:r>
          </w:p>
        </w:tc>
        <w:tc>
          <w:tcPr>
            <w:tcW w:w="575" w:type="pct"/>
          </w:tcPr>
          <w:p w:rsidR="00BF1413" w:rsidRPr="00BD61E9" w:rsidRDefault="00BF1413" w:rsidP="00206F18">
            <w:pPr>
              <w:pStyle w:val="Tabele"/>
              <w:widowControl w:val="0"/>
              <w:jc w:val="center"/>
              <w:rPr>
                <w:b/>
                <w:sz w:val="20"/>
              </w:rPr>
            </w:pPr>
            <w:r w:rsidRPr="00BD61E9">
              <w:rPr>
                <w:b/>
                <w:sz w:val="20"/>
              </w:rPr>
              <w:t>Shtesa e pozicionit (SHP)</w:t>
            </w:r>
          </w:p>
        </w:tc>
        <w:tc>
          <w:tcPr>
            <w:tcW w:w="415" w:type="pct"/>
          </w:tcPr>
          <w:p w:rsidR="00BF1413" w:rsidRPr="00BD61E9" w:rsidRDefault="00BF1413" w:rsidP="00206F18">
            <w:pPr>
              <w:pStyle w:val="Tabele"/>
              <w:widowControl w:val="0"/>
              <w:jc w:val="center"/>
              <w:rPr>
                <w:b/>
                <w:sz w:val="20"/>
              </w:rPr>
            </w:pPr>
            <w:r w:rsidRPr="00BD61E9">
              <w:rPr>
                <w:b/>
                <w:sz w:val="20"/>
              </w:rPr>
              <w:t>Shtesa për kushte pune</w:t>
            </w:r>
          </w:p>
        </w:tc>
      </w:tr>
      <w:tr w:rsidR="00BF1413" w:rsidRPr="00BD61E9" w:rsidTr="00206F18">
        <w:tc>
          <w:tcPr>
            <w:tcW w:w="1333" w:type="pct"/>
          </w:tcPr>
          <w:p w:rsidR="00BF1413" w:rsidRPr="00BD61E9" w:rsidRDefault="00BF1413" w:rsidP="00206F18">
            <w:pPr>
              <w:pStyle w:val="Tabele"/>
              <w:widowControl w:val="0"/>
              <w:rPr>
                <w:sz w:val="20"/>
              </w:rPr>
            </w:pPr>
          </w:p>
        </w:tc>
        <w:tc>
          <w:tcPr>
            <w:tcW w:w="571" w:type="pct"/>
          </w:tcPr>
          <w:p w:rsidR="00BF1413" w:rsidRPr="00BD61E9" w:rsidRDefault="00BF1413" w:rsidP="00206F18">
            <w:pPr>
              <w:pStyle w:val="Tabele"/>
              <w:widowControl w:val="0"/>
              <w:rPr>
                <w:sz w:val="20"/>
              </w:rPr>
            </w:pPr>
            <w:r w:rsidRPr="00BD61E9">
              <w:rPr>
                <w:sz w:val="20"/>
              </w:rPr>
              <w:t>1</w:t>
            </w:r>
          </w:p>
        </w:tc>
        <w:tc>
          <w:tcPr>
            <w:tcW w:w="393" w:type="pct"/>
          </w:tcPr>
          <w:p w:rsidR="00BF1413" w:rsidRPr="00BD61E9" w:rsidRDefault="00BF1413" w:rsidP="00206F18">
            <w:pPr>
              <w:pStyle w:val="Tabele"/>
              <w:widowControl w:val="0"/>
              <w:rPr>
                <w:sz w:val="20"/>
              </w:rPr>
            </w:pPr>
            <w:r w:rsidRPr="00BD61E9">
              <w:rPr>
                <w:sz w:val="20"/>
              </w:rPr>
              <w:t>2</w:t>
            </w:r>
          </w:p>
        </w:tc>
        <w:tc>
          <w:tcPr>
            <w:tcW w:w="457" w:type="pct"/>
          </w:tcPr>
          <w:p w:rsidR="00BF1413" w:rsidRPr="00BD61E9" w:rsidRDefault="00BF1413" w:rsidP="00206F18">
            <w:pPr>
              <w:pStyle w:val="Tabele"/>
              <w:widowControl w:val="0"/>
              <w:rPr>
                <w:sz w:val="20"/>
              </w:rPr>
            </w:pPr>
            <w:r w:rsidRPr="00BD61E9">
              <w:rPr>
                <w:sz w:val="20"/>
              </w:rPr>
              <w:t>3</w:t>
            </w:r>
          </w:p>
        </w:tc>
        <w:tc>
          <w:tcPr>
            <w:tcW w:w="618" w:type="pct"/>
          </w:tcPr>
          <w:p w:rsidR="00BF1413" w:rsidRPr="00BD61E9" w:rsidRDefault="00BF1413" w:rsidP="00206F18">
            <w:pPr>
              <w:pStyle w:val="Tabele"/>
              <w:widowControl w:val="0"/>
              <w:rPr>
                <w:sz w:val="20"/>
              </w:rPr>
            </w:pPr>
            <w:r w:rsidRPr="00BD61E9">
              <w:rPr>
                <w:sz w:val="20"/>
              </w:rPr>
              <w:t>4</w:t>
            </w:r>
          </w:p>
        </w:tc>
        <w:tc>
          <w:tcPr>
            <w:tcW w:w="575" w:type="pct"/>
          </w:tcPr>
          <w:p w:rsidR="00BF1413" w:rsidRPr="00BD61E9" w:rsidRDefault="00BF1413" w:rsidP="00206F18">
            <w:pPr>
              <w:pStyle w:val="Tabele"/>
              <w:widowControl w:val="0"/>
              <w:rPr>
                <w:sz w:val="20"/>
              </w:rPr>
            </w:pPr>
            <w:r w:rsidRPr="00BD61E9">
              <w:rPr>
                <w:sz w:val="20"/>
              </w:rPr>
              <w:t>5</w:t>
            </w:r>
          </w:p>
        </w:tc>
        <w:tc>
          <w:tcPr>
            <w:tcW w:w="415" w:type="pct"/>
          </w:tcPr>
          <w:p w:rsidR="00BF1413" w:rsidRPr="00BD61E9" w:rsidRDefault="00BF1413" w:rsidP="00206F18">
            <w:pPr>
              <w:pStyle w:val="Tabele"/>
              <w:widowControl w:val="0"/>
              <w:rPr>
                <w:sz w:val="20"/>
              </w:rPr>
            </w:pPr>
            <w:r w:rsidRPr="00BD61E9">
              <w:rPr>
                <w:sz w:val="20"/>
              </w:rPr>
              <w:t>6</w:t>
            </w:r>
          </w:p>
        </w:tc>
      </w:tr>
      <w:tr w:rsidR="00BF1413" w:rsidRPr="00BD61E9" w:rsidTr="00206F18">
        <w:tc>
          <w:tcPr>
            <w:tcW w:w="1333" w:type="pct"/>
          </w:tcPr>
          <w:p w:rsidR="00BF1413" w:rsidRPr="00BD61E9" w:rsidRDefault="00BF1413" w:rsidP="00206F18">
            <w:pPr>
              <w:pStyle w:val="Tabele"/>
              <w:widowControl w:val="0"/>
              <w:rPr>
                <w:sz w:val="20"/>
              </w:rPr>
            </w:pPr>
            <w:r w:rsidRPr="00BD61E9">
              <w:rPr>
                <w:sz w:val="20"/>
              </w:rPr>
              <w:t>Titullari i institucionit</w:t>
            </w:r>
          </w:p>
        </w:tc>
        <w:tc>
          <w:tcPr>
            <w:tcW w:w="571" w:type="pct"/>
          </w:tcPr>
          <w:p w:rsidR="00BF1413" w:rsidRPr="00BD61E9" w:rsidRDefault="00BF1413" w:rsidP="00206F18">
            <w:pPr>
              <w:pStyle w:val="Tabele"/>
              <w:widowControl w:val="0"/>
              <w:rPr>
                <w:sz w:val="20"/>
              </w:rPr>
            </w:pPr>
            <w:r w:rsidRPr="00BD61E9">
              <w:rPr>
                <w:sz w:val="20"/>
              </w:rPr>
              <w:t>II-a</w:t>
            </w:r>
          </w:p>
        </w:tc>
        <w:tc>
          <w:tcPr>
            <w:tcW w:w="393" w:type="pct"/>
          </w:tcPr>
          <w:p w:rsidR="00BF1413" w:rsidRPr="00BD61E9" w:rsidRDefault="00BF1413" w:rsidP="00206F18">
            <w:pPr>
              <w:pStyle w:val="Tabele"/>
              <w:widowControl w:val="0"/>
              <w:rPr>
                <w:sz w:val="20"/>
              </w:rPr>
            </w:pPr>
            <w:r w:rsidRPr="00BD61E9">
              <w:rPr>
                <w:sz w:val="20"/>
              </w:rPr>
              <w:t>11000</w:t>
            </w:r>
          </w:p>
        </w:tc>
        <w:tc>
          <w:tcPr>
            <w:tcW w:w="457" w:type="pct"/>
          </w:tcPr>
          <w:p w:rsidR="00BF1413" w:rsidRPr="00BD61E9" w:rsidRDefault="00BF1413" w:rsidP="00206F18">
            <w:pPr>
              <w:pStyle w:val="Tabele"/>
              <w:widowControl w:val="0"/>
              <w:rPr>
                <w:sz w:val="20"/>
              </w:rPr>
            </w:pPr>
            <w:r w:rsidRPr="00BD61E9">
              <w:rPr>
                <w:sz w:val="20"/>
              </w:rPr>
              <w:t>2%</w:t>
            </w:r>
          </w:p>
        </w:tc>
        <w:tc>
          <w:tcPr>
            <w:tcW w:w="618" w:type="pct"/>
          </w:tcPr>
          <w:p w:rsidR="00BF1413" w:rsidRPr="00BD61E9" w:rsidRDefault="00BF1413" w:rsidP="00206F18">
            <w:pPr>
              <w:pStyle w:val="Tabele"/>
              <w:widowControl w:val="0"/>
              <w:rPr>
                <w:sz w:val="20"/>
              </w:rPr>
            </w:pPr>
          </w:p>
        </w:tc>
        <w:tc>
          <w:tcPr>
            <w:tcW w:w="575" w:type="pct"/>
          </w:tcPr>
          <w:p w:rsidR="00BF1413" w:rsidRPr="00BD61E9" w:rsidRDefault="00BF1413" w:rsidP="00206F18">
            <w:pPr>
              <w:pStyle w:val="Tabele"/>
              <w:widowControl w:val="0"/>
              <w:rPr>
                <w:sz w:val="20"/>
              </w:rPr>
            </w:pPr>
            <w:r w:rsidRPr="00BD61E9">
              <w:rPr>
                <w:sz w:val="20"/>
              </w:rPr>
              <w:t>103</w:t>
            </w:r>
            <w:r w:rsidR="008816D0" w:rsidRPr="00BD61E9">
              <w:rPr>
                <w:sz w:val="20"/>
              </w:rPr>
              <w:t xml:space="preserve"> </w:t>
            </w:r>
            <w:r w:rsidRPr="00BD61E9">
              <w:rPr>
                <w:sz w:val="20"/>
              </w:rPr>
              <w:t>500</w:t>
            </w:r>
          </w:p>
        </w:tc>
        <w:tc>
          <w:tcPr>
            <w:tcW w:w="415" w:type="pct"/>
          </w:tcPr>
          <w:p w:rsidR="00BF1413" w:rsidRPr="00BD61E9" w:rsidRDefault="00BF1413" w:rsidP="00206F18">
            <w:pPr>
              <w:pStyle w:val="Tabele"/>
              <w:widowControl w:val="0"/>
              <w:rPr>
                <w:sz w:val="20"/>
              </w:rPr>
            </w:pPr>
            <w:r w:rsidRPr="00BD61E9">
              <w:rPr>
                <w:sz w:val="20"/>
              </w:rPr>
              <w:t>20</w:t>
            </w:r>
            <w:r w:rsidR="008816D0" w:rsidRPr="00BD61E9">
              <w:rPr>
                <w:sz w:val="20"/>
              </w:rPr>
              <w:t xml:space="preserve"> </w:t>
            </w:r>
            <w:r w:rsidRPr="00BD61E9">
              <w:rPr>
                <w:sz w:val="20"/>
              </w:rPr>
              <w:t>000</w:t>
            </w:r>
          </w:p>
        </w:tc>
      </w:tr>
      <w:tr w:rsidR="00BF1413" w:rsidRPr="00BD61E9" w:rsidTr="00206F18">
        <w:tc>
          <w:tcPr>
            <w:tcW w:w="1333" w:type="pct"/>
          </w:tcPr>
          <w:p w:rsidR="00BF1413" w:rsidRPr="00BD61E9" w:rsidRDefault="00C05167" w:rsidP="00206F18">
            <w:pPr>
              <w:pStyle w:val="Tabele"/>
              <w:widowControl w:val="0"/>
              <w:rPr>
                <w:sz w:val="20"/>
              </w:rPr>
            </w:pPr>
            <w:r w:rsidRPr="00BD61E9">
              <w:rPr>
                <w:sz w:val="20"/>
              </w:rPr>
              <w:t>Zëvendësd</w:t>
            </w:r>
            <w:r w:rsidR="00BF1413" w:rsidRPr="00BD61E9">
              <w:rPr>
                <w:sz w:val="20"/>
              </w:rPr>
              <w:t>rejtor i Përgjithshëm</w:t>
            </w:r>
          </w:p>
        </w:tc>
        <w:tc>
          <w:tcPr>
            <w:tcW w:w="571" w:type="pct"/>
          </w:tcPr>
          <w:p w:rsidR="00BF1413" w:rsidRPr="00BD61E9" w:rsidRDefault="00BF1413" w:rsidP="00206F18">
            <w:pPr>
              <w:pStyle w:val="Tabele"/>
              <w:widowControl w:val="0"/>
              <w:rPr>
                <w:sz w:val="20"/>
              </w:rPr>
            </w:pPr>
            <w:r w:rsidRPr="00BD61E9">
              <w:rPr>
                <w:sz w:val="20"/>
              </w:rPr>
              <w:t>II-b</w:t>
            </w:r>
          </w:p>
        </w:tc>
        <w:tc>
          <w:tcPr>
            <w:tcW w:w="393" w:type="pct"/>
          </w:tcPr>
          <w:p w:rsidR="00BF1413" w:rsidRPr="00BD61E9" w:rsidRDefault="00BF1413" w:rsidP="00206F18">
            <w:pPr>
              <w:pStyle w:val="Tabele"/>
              <w:widowControl w:val="0"/>
              <w:rPr>
                <w:sz w:val="20"/>
              </w:rPr>
            </w:pPr>
            <w:r w:rsidRPr="00BD61E9">
              <w:rPr>
                <w:sz w:val="20"/>
              </w:rPr>
              <w:t>11000</w:t>
            </w:r>
          </w:p>
        </w:tc>
        <w:tc>
          <w:tcPr>
            <w:tcW w:w="457" w:type="pct"/>
          </w:tcPr>
          <w:p w:rsidR="00BF1413" w:rsidRPr="00BD61E9" w:rsidRDefault="00BF1413" w:rsidP="00206F18">
            <w:pPr>
              <w:pStyle w:val="Tabele"/>
              <w:widowControl w:val="0"/>
              <w:rPr>
                <w:sz w:val="20"/>
              </w:rPr>
            </w:pPr>
            <w:r w:rsidRPr="00BD61E9">
              <w:rPr>
                <w:sz w:val="20"/>
              </w:rPr>
              <w:t>2%</w:t>
            </w:r>
          </w:p>
        </w:tc>
        <w:tc>
          <w:tcPr>
            <w:tcW w:w="618" w:type="pct"/>
          </w:tcPr>
          <w:p w:rsidR="00BF1413" w:rsidRPr="00BD61E9" w:rsidRDefault="00BF1413" w:rsidP="00206F18">
            <w:pPr>
              <w:pStyle w:val="Tabele"/>
              <w:widowControl w:val="0"/>
              <w:rPr>
                <w:sz w:val="20"/>
              </w:rPr>
            </w:pPr>
          </w:p>
        </w:tc>
        <w:tc>
          <w:tcPr>
            <w:tcW w:w="575" w:type="pct"/>
          </w:tcPr>
          <w:p w:rsidR="00BF1413" w:rsidRPr="00BD61E9" w:rsidRDefault="00BF1413" w:rsidP="00206F18">
            <w:pPr>
              <w:pStyle w:val="Tabele"/>
              <w:widowControl w:val="0"/>
              <w:rPr>
                <w:sz w:val="20"/>
              </w:rPr>
            </w:pPr>
            <w:r w:rsidRPr="00BD61E9">
              <w:rPr>
                <w:sz w:val="20"/>
              </w:rPr>
              <w:t>86</w:t>
            </w:r>
            <w:r w:rsidR="008816D0" w:rsidRPr="00BD61E9">
              <w:rPr>
                <w:sz w:val="20"/>
              </w:rPr>
              <w:t xml:space="preserve"> </w:t>
            </w:r>
            <w:r w:rsidRPr="00BD61E9">
              <w:rPr>
                <w:sz w:val="20"/>
              </w:rPr>
              <w:t>500</w:t>
            </w:r>
          </w:p>
        </w:tc>
        <w:tc>
          <w:tcPr>
            <w:tcW w:w="415" w:type="pct"/>
          </w:tcPr>
          <w:p w:rsidR="00BF1413" w:rsidRPr="00BD61E9" w:rsidRDefault="00BF1413" w:rsidP="00206F18">
            <w:pPr>
              <w:pStyle w:val="Tabele"/>
              <w:widowControl w:val="0"/>
              <w:rPr>
                <w:sz w:val="20"/>
              </w:rPr>
            </w:pPr>
            <w:r w:rsidRPr="00BD61E9">
              <w:rPr>
                <w:sz w:val="20"/>
              </w:rPr>
              <w:t>15</w:t>
            </w:r>
            <w:r w:rsidR="008816D0" w:rsidRPr="00BD61E9">
              <w:rPr>
                <w:sz w:val="20"/>
              </w:rPr>
              <w:t xml:space="preserve"> </w:t>
            </w:r>
            <w:r w:rsidRPr="00BD61E9">
              <w:rPr>
                <w:sz w:val="20"/>
              </w:rPr>
              <w:t>000</w:t>
            </w:r>
          </w:p>
        </w:tc>
      </w:tr>
      <w:tr w:rsidR="00BF1413" w:rsidRPr="00BD61E9" w:rsidTr="00206F18">
        <w:tc>
          <w:tcPr>
            <w:tcW w:w="1333" w:type="pct"/>
          </w:tcPr>
          <w:p w:rsidR="00BF1413" w:rsidRPr="00BD61E9" w:rsidRDefault="00BF1413" w:rsidP="00206F18">
            <w:pPr>
              <w:pStyle w:val="Tabele"/>
              <w:widowControl w:val="0"/>
              <w:rPr>
                <w:sz w:val="20"/>
              </w:rPr>
            </w:pPr>
            <w:r w:rsidRPr="00BD61E9">
              <w:rPr>
                <w:sz w:val="20"/>
              </w:rPr>
              <w:t>Drejtor drejtorie</w:t>
            </w:r>
          </w:p>
        </w:tc>
        <w:tc>
          <w:tcPr>
            <w:tcW w:w="571" w:type="pct"/>
          </w:tcPr>
          <w:p w:rsidR="00BF1413" w:rsidRPr="00BD61E9" w:rsidRDefault="00BF1413" w:rsidP="00206F18">
            <w:pPr>
              <w:pStyle w:val="Tabele"/>
              <w:widowControl w:val="0"/>
              <w:rPr>
                <w:sz w:val="20"/>
              </w:rPr>
            </w:pPr>
            <w:r w:rsidRPr="00BD61E9">
              <w:rPr>
                <w:sz w:val="20"/>
              </w:rPr>
              <w:t>III-a</w:t>
            </w:r>
          </w:p>
        </w:tc>
        <w:tc>
          <w:tcPr>
            <w:tcW w:w="393" w:type="pct"/>
          </w:tcPr>
          <w:p w:rsidR="00BF1413" w:rsidRPr="00BD61E9" w:rsidRDefault="00BF1413" w:rsidP="00206F18">
            <w:pPr>
              <w:pStyle w:val="Tabele"/>
              <w:widowControl w:val="0"/>
              <w:rPr>
                <w:sz w:val="20"/>
              </w:rPr>
            </w:pPr>
            <w:r w:rsidRPr="00BD61E9">
              <w:rPr>
                <w:sz w:val="20"/>
              </w:rPr>
              <w:t>11000</w:t>
            </w:r>
          </w:p>
        </w:tc>
        <w:tc>
          <w:tcPr>
            <w:tcW w:w="457" w:type="pct"/>
          </w:tcPr>
          <w:p w:rsidR="00BF1413" w:rsidRPr="00BD61E9" w:rsidRDefault="00BF1413" w:rsidP="00206F18">
            <w:pPr>
              <w:pStyle w:val="Tabele"/>
              <w:widowControl w:val="0"/>
              <w:rPr>
                <w:sz w:val="20"/>
              </w:rPr>
            </w:pPr>
            <w:r w:rsidRPr="00BD61E9">
              <w:rPr>
                <w:sz w:val="20"/>
              </w:rPr>
              <w:t>2%</w:t>
            </w:r>
          </w:p>
        </w:tc>
        <w:tc>
          <w:tcPr>
            <w:tcW w:w="618" w:type="pct"/>
          </w:tcPr>
          <w:p w:rsidR="00BF1413" w:rsidRPr="00BD61E9" w:rsidRDefault="00BF1413" w:rsidP="00206F18">
            <w:pPr>
              <w:pStyle w:val="Tabele"/>
              <w:widowControl w:val="0"/>
              <w:rPr>
                <w:sz w:val="20"/>
              </w:rPr>
            </w:pPr>
          </w:p>
        </w:tc>
        <w:tc>
          <w:tcPr>
            <w:tcW w:w="575" w:type="pct"/>
          </w:tcPr>
          <w:p w:rsidR="00BF1413" w:rsidRPr="00BD61E9" w:rsidRDefault="00BF1413" w:rsidP="00206F18">
            <w:pPr>
              <w:pStyle w:val="Tabele"/>
              <w:widowControl w:val="0"/>
              <w:rPr>
                <w:sz w:val="20"/>
              </w:rPr>
            </w:pPr>
            <w:r w:rsidRPr="00BD61E9">
              <w:rPr>
                <w:sz w:val="20"/>
              </w:rPr>
              <w:t>68</w:t>
            </w:r>
            <w:r w:rsidR="008816D0" w:rsidRPr="00BD61E9">
              <w:rPr>
                <w:sz w:val="20"/>
              </w:rPr>
              <w:t xml:space="preserve"> </w:t>
            </w:r>
            <w:r w:rsidRPr="00BD61E9">
              <w:rPr>
                <w:sz w:val="20"/>
              </w:rPr>
              <w:t>500</w:t>
            </w:r>
          </w:p>
        </w:tc>
        <w:tc>
          <w:tcPr>
            <w:tcW w:w="415" w:type="pct"/>
          </w:tcPr>
          <w:p w:rsidR="00BF1413" w:rsidRPr="00BD61E9" w:rsidRDefault="00BF1413" w:rsidP="00206F18">
            <w:pPr>
              <w:pStyle w:val="Tabele"/>
              <w:widowControl w:val="0"/>
              <w:rPr>
                <w:sz w:val="20"/>
              </w:rPr>
            </w:pPr>
            <w:r w:rsidRPr="00BD61E9">
              <w:rPr>
                <w:sz w:val="20"/>
              </w:rPr>
              <w:t>15</w:t>
            </w:r>
            <w:r w:rsidR="008816D0" w:rsidRPr="00BD61E9">
              <w:rPr>
                <w:sz w:val="20"/>
              </w:rPr>
              <w:t xml:space="preserve"> </w:t>
            </w:r>
            <w:r w:rsidRPr="00BD61E9">
              <w:rPr>
                <w:sz w:val="20"/>
              </w:rPr>
              <w:t>000</w:t>
            </w:r>
          </w:p>
        </w:tc>
      </w:tr>
      <w:tr w:rsidR="00BF1413" w:rsidRPr="00BD61E9" w:rsidTr="00206F18">
        <w:tc>
          <w:tcPr>
            <w:tcW w:w="1333" w:type="pct"/>
          </w:tcPr>
          <w:p w:rsidR="00BF1413" w:rsidRPr="00BD61E9" w:rsidRDefault="008816D0" w:rsidP="00206F18">
            <w:pPr>
              <w:pStyle w:val="Tabele"/>
              <w:widowControl w:val="0"/>
              <w:rPr>
                <w:sz w:val="20"/>
              </w:rPr>
            </w:pPr>
            <w:r w:rsidRPr="00BD61E9">
              <w:rPr>
                <w:sz w:val="20"/>
              </w:rPr>
              <w:t>Përgjegjës s</w:t>
            </w:r>
            <w:r w:rsidR="00BF1413" w:rsidRPr="00BD61E9">
              <w:rPr>
                <w:sz w:val="20"/>
              </w:rPr>
              <w:t>ektori</w:t>
            </w:r>
          </w:p>
        </w:tc>
        <w:tc>
          <w:tcPr>
            <w:tcW w:w="571" w:type="pct"/>
          </w:tcPr>
          <w:p w:rsidR="00BF1413" w:rsidRPr="00BD61E9" w:rsidRDefault="00BF1413" w:rsidP="00206F18">
            <w:pPr>
              <w:pStyle w:val="Tabele"/>
              <w:widowControl w:val="0"/>
              <w:rPr>
                <w:sz w:val="20"/>
              </w:rPr>
            </w:pPr>
            <w:r w:rsidRPr="00BD61E9">
              <w:rPr>
                <w:sz w:val="20"/>
              </w:rPr>
              <w:t>III-a/1</w:t>
            </w:r>
          </w:p>
        </w:tc>
        <w:tc>
          <w:tcPr>
            <w:tcW w:w="393" w:type="pct"/>
          </w:tcPr>
          <w:p w:rsidR="00BF1413" w:rsidRPr="00BD61E9" w:rsidRDefault="00BF1413" w:rsidP="00206F18">
            <w:pPr>
              <w:pStyle w:val="Tabele"/>
              <w:widowControl w:val="0"/>
              <w:rPr>
                <w:sz w:val="20"/>
              </w:rPr>
            </w:pPr>
            <w:r w:rsidRPr="00BD61E9">
              <w:rPr>
                <w:sz w:val="20"/>
              </w:rPr>
              <w:t>11000</w:t>
            </w:r>
          </w:p>
        </w:tc>
        <w:tc>
          <w:tcPr>
            <w:tcW w:w="457" w:type="pct"/>
          </w:tcPr>
          <w:p w:rsidR="00BF1413" w:rsidRPr="00BD61E9" w:rsidRDefault="00BF1413" w:rsidP="00206F18">
            <w:pPr>
              <w:pStyle w:val="Tabele"/>
              <w:widowControl w:val="0"/>
              <w:rPr>
                <w:sz w:val="20"/>
              </w:rPr>
            </w:pPr>
            <w:r w:rsidRPr="00BD61E9">
              <w:rPr>
                <w:sz w:val="20"/>
              </w:rPr>
              <w:t>2%</w:t>
            </w:r>
          </w:p>
        </w:tc>
        <w:tc>
          <w:tcPr>
            <w:tcW w:w="618" w:type="pct"/>
          </w:tcPr>
          <w:p w:rsidR="00BF1413" w:rsidRPr="00BD61E9" w:rsidRDefault="00BF1413" w:rsidP="00206F18">
            <w:pPr>
              <w:pStyle w:val="Tabele"/>
              <w:widowControl w:val="0"/>
              <w:rPr>
                <w:sz w:val="20"/>
              </w:rPr>
            </w:pPr>
          </w:p>
        </w:tc>
        <w:tc>
          <w:tcPr>
            <w:tcW w:w="575" w:type="pct"/>
          </w:tcPr>
          <w:p w:rsidR="00BF1413" w:rsidRPr="00BD61E9" w:rsidRDefault="00BF1413" w:rsidP="00206F18">
            <w:pPr>
              <w:pStyle w:val="Tabele"/>
              <w:widowControl w:val="0"/>
              <w:rPr>
                <w:sz w:val="20"/>
              </w:rPr>
            </w:pPr>
            <w:r w:rsidRPr="00BD61E9">
              <w:rPr>
                <w:sz w:val="20"/>
              </w:rPr>
              <w:t>58</w:t>
            </w:r>
            <w:r w:rsidR="008816D0" w:rsidRPr="00BD61E9">
              <w:rPr>
                <w:sz w:val="20"/>
              </w:rPr>
              <w:t xml:space="preserve"> </w:t>
            </w:r>
            <w:r w:rsidRPr="00BD61E9">
              <w:rPr>
                <w:sz w:val="20"/>
              </w:rPr>
              <w:t>300</w:t>
            </w:r>
          </w:p>
        </w:tc>
        <w:tc>
          <w:tcPr>
            <w:tcW w:w="415" w:type="pct"/>
          </w:tcPr>
          <w:p w:rsidR="00BF1413" w:rsidRPr="00BD61E9" w:rsidRDefault="00BF1413" w:rsidP="00206F18">
            <w:pPr>
              <w:pStyle w:val="Tabele"/>
              <w:widowControl w:val="0"/>
              <w:rPr>
                <w:sz w:val="20"/>
              </w:rPr>
            </w:pPr>
            <w:r w:rsidRPr="00BD61E9">
              <w:rPr>
                <w:sz w:val="20"/>
              </w:rPr>
              <w:t>14</w:t>
            </w:r>
            <w:r w:rsidR="008816D0" w:rsidRPr="00BD61E9">
              <w:rPr>
                <w:sz w:val="20"/>
              </w:rPr>
              <w:t xml:space="preserve"> </w:t>
            </w:r>
            <w:r w:rsidRPr="00BD61E9">
              <w:rPr>
                <w:sz w:val="20"/>
              </w:rPr>
              <w:t>000</w:t>
            </w:r>
          </w:p>
        </w:tc>
      </w:tr>
      <w:tr w:rsidR="00BF1413" w:rsidRPr="00BD61E9" w:rsidTr="00206F18">
        <w:tc>
          <w:tcPr>
            <w:tcW w:w="1333" w:type="pct"/>
          </w:tcPr>
          <w:p w:rsidR="00BF1413" w:rsidRPr="00BD61E9" w:rsidRDefault="008816D0" w:rsidP="00206F18">
            <w:pPr>
              <w:pStyle w:val="Tabele"/>
              <w:widowControl w:val="0"/>
              <w:rPr>
                <w:sz w:val="20"/>
              </w:rPr>
            </w:pPr>
            <w:r w:rsidRPr="00BD61E9">
              <w:rPr>
                <w:sz w:val="20"/>
              </w:rPr>
              <w:t>Përgjegjës s</w:t>
            </w:r>
            <w:r w:rsidR="00BF1413" w:rsidRPr="00BD61E9">
              <w:rPr>
                <w:sz w:val="20"/>
              </w:rPr>
              <w:t>ektori</w:t>
            </w:r>
          </w:p>
        </w:tc>
        <w:tc>
          <w:tcPr>
            <w:tcW w:w="571" w:type="pct"/>
          </w:tcPr>
          <w:p w:rsidR="00BF1413" w:rsidRPr="00BD61E9" w:rsidRDefault="00BF1413" w:rsidP="00206F18">
            <w:pPr>
              <w:pStyle w:val="Tabele"/>
              <w:widowControl w:val="0"/>
              <w:rPr>
                <w:sz w:val="20"/>
              </w:rPr>
            </w:pPr>
            <w:r w:rsidRPr="00BD61E9">
              <w:rPr>
                <w:sz w:val="20"/>
              </w:rPr>
              <w:t>III-b</w:t>
            </w:r>
          </w:p>
        </w:tc>
        <w:tc>
          <w:tcPr>
            <w:tcW w:w="393" w:type="pct"/>
          </w:tcPr>
          <w:p w:rsidR="00BF1413" w:rsidRPr="00BD61E9" w:rsidRDefault="00BF1413" w:rsidP="00206F18">
            <w:pPr>
              <w:pStyle w:val="Tabele"/>
              <w:widowControl w:val="0"/>
              <w:rPr>
                <w:sz w:val="20"/>
              </w:rPr>
            </w:pPr>
            <w:r w:rsidRPr="00BD61E9">
              <w:rPr>
                <w:sz w:val="20"/>
              </w:rPr>
              <w:t>11000</w:t>
            </w:r>
          </w:p>
        </w:tc>
        <w:tc>
          <w:tcPr>
            <w:tcW w:w="457" w:type="pct"/>
          </w:tcPr>
          <w:p w:rsidR="00BF1413" w:rsidRPr="00BD61E9" w:rsidRDefault="00BF1413" w:rsidP="00206F18">
            <w:pPr>
              <w:pStyle w:val="Tabele"/>
              <w:widowControl w:val="0"/>
              <w:rPr>
                <w:sz w:val="20"/>
              </w:rPr>
            </w:pPr>
            <w:r w:rsidRPr="00BD61E9">
              <w:rPr>
                <w:sz w:val="20"/>
              </w:rPr>
              <w:t>2%</w:t>
            </w:r>
          </w:p>
        </w:tc>
        <w:tc>
          <w:tcPr>
            <w:tcW w:w="618" w:type="pct"/>
          </w:tcPr>
          <w:p w:rsidR="00BF1413" w:rsidRPr="00BD61E9" w:rsidRDefault="00BF1413" w:rsidP="00206F18">
            <w:pPr>
              <w:pStyle w:val="Tabele"/>
              <w:widowControl w:val="0"/>
              <w:rPr>
                <w:sz w:val="20"/>
              </w:rPr>
            </w:pPr>
          </w:p>
        </w:tc>
        <w:tc>
          <w:tcPr>
            <w:tcW w:w="575" w:type="pct"/>
          </w:tcPr>
          <w:p w:rsidR="00BF1413" w:rsidRPr="00BD61E9" w:rsidRDefault="00BF1413" w:rsidP="00206F18">
            <w:pPr>
              <w:pStyle w:val="Tabele"/>
              <w:widowControl w:val="0"/>
              <w:rPr>
                <w:sz w:val="20"/>
              </w:rPr>
            </w:pPr>
            <w:r w:rsidRPr="00BD61E9">
              <w:rPr>
                <w:sz w:val="20"/>
              </w:rPr>
              <w:t>51</w:t>
            </w:r>
            <w:r w:rsidR="008816D0" w:rsidRPr="00BD61E9">
              <w:rPr>
                <w:sz w:val="20"/>
              </w:rPr>
              <w:t xml:space="preserve"> </w:t>
            </w:r>
            <w:r w:rsidRPr="00BD61E9">
              <w:rPr>
                <w:sz w:val="20"/>
              </w:rPr>
              <w:t>500</w:t>
            </w:r>
          </w:p>
        </w:tc>
        <w:tc>
          <w:tcPr>
            <w:tcW w:w="415" w:type="pct"/>
          </w:tcPr>
          <w:p w:rsidR="00BF1413" w:rsidRPr="00BD61E9" w:rsidRDefault="008816D0" w:rsidP="00206F18">
            <w:pPr>
              <w:pStyle w:val="Tabele"/>
              <w:widowControl w:val="0"/>
              <w:rPr>
                <w:sz w:val="20"/>
              </w:rPr>
            </w:pPr>
            <w:r w:rsidRPr="00BD61E9">
              <w:rPr>
                <w:sz w:val="20"/>
              </w:rPr>
              <w:t>10 000</w:t>
            </w:r>
          </w:p>
        </w:tc>
      </w:tr>
      <w:tr w:rsidR="00BF1413" w:rsidRPr="00BD61E9" w:rsidTr="00206F18">
        <w:tc>
          <w:tcPr>
            <w:tcW w:w="1333" w:type="pct"/>
          </w:tcPr>
          <w:p w:rsidR="00BF1413" w:rsidRPr="00BD61E9" w:rsidRDefault="008816D0" w:rsidP="00206F18">
            <w:pPr>
              <w:pStyle w:val="Tabele"/>
              <w:widowControl w:val="0"/>
              <w:rPr>
                <w:sz w:val="20"/>
              </w:rPr>
            </w:pPr>
            <w:r w:rsidRPr="00BD61E9">
              <w:rPr>
                <w:sz w:val="20"/>
              </w:rPr>
              <w:t>Inspektor a</w:t>
            </w:r>
            <w:r w:rsidR="00BF1413" w:rsidRPr="00BD61E9">
              <w:rPr>
                <w:sz w:val="20"/>
              </w:rPr>
              <w:t>uditi i brendshëm/kontroll i brendshëm</w:t>
            </w:r>
          </w:p>
        </w:tc>
        <w:tc>
          <w:tcPr>
            <w:tcW w:w="571" w:type="pct"/>
          </w:tcPr>
          <w:p w:rsidR="00BF1413" w:rsidRPr="00BD61E9" w:rsidRDefault="00BF1413" w:rsidP="00206F18">
            <w:pPr>
              <w:pStyle w:val="Tabele"/>
              <w:widowControl w:val="0"/>
              <w:rPr>
                <w:sz w:val="20"/>
              </w:rPr>
            </w:pPr>
            <w:r w:rsidRPr="00BD61E9">
              <w:rPr>
                <w:sz w:val="20"/>
              </w:rPr>
              <w:t>III-b</w:t>
            </w:r>
          </w:p>
        </w:tc>
        <w:tc>
          <w:tcPr>
            <w:tcW w:w="393" w:type="pct"/>
          </w:tcPr>
          <w:p w:rsidR="00BF1413" w:rsidRPr="00BD61E9" w:rsidRDefault="00BF1413" w:rsidP="00206F18">
            <w:pPr>
              <w:pStyle w:val="Tabele"/>
              <w:widowControl w:val="0"/>
              <w:rPr>
                <w:sz w:val="20"/>
              </w:rPr>
            </w:pPr>
            <w:r w:rsidRPr="00BD61E9">
              <w:rPr>
                <w:sz w:val="20"/>
              </w:rPr>
              <w:t>11000</w:t>
            </w:r>
          </w:p>
        </w:tc>
        <w:tc>
          <w:tcPr>
            <w:tcW w:w="457" w:type="pct"/>
          </w:tcPr>
          <w:p w:rsidR="00BF1413" w:rsidRPr="00BD61E9" w:rsidRDefault="00BF1413" w:rsidP="00206F18">
            <w:pPr>
              <w:pStyle w:val="Tabele"/>
              <w:widowControl w:val="0"/>
              <w:rPr>
                <w:sz w:val="20"/>
              </w:rPr>
            </w:pPr>
            <w:r w:rsidRPr="00BD61E9">
              <w:rPr>
                <w:sz w:val="20"/>
              </w:rPr>
              <w:t>2%</w:t>
            </w:r>
          </w:p>
        </w:tc>
        <w:tc>
          <w:tcPr>
            <w:tcW w:w="618" w:type="pct"/>
          </w:tcPr>
          <w:p w:rsidR="00BF1413" w:rsidRPr="00BD61E9" w:rsidRDefault="00BF1413" w:rsidP="00206F18">
            <w:pPr>
              <w:pStyle w:val="Tabele"/>
              <w:widowControl w:val="0"/>
              <w:rPr>
                <w:sz w:val="20"/>
              </w:rPr>
            </w:pPr>
          </w:p>
        </w:tc>
        <w:tc>
          <w:tcPr>
            <w:tcW w:w="575" w:type="pct"/>
          </w:tcPr>
          <w:p w:rsidR="00BF1413" w:rsidRPr="00BD61E9" w:rsidRDefault="00BF1413" w:rsidP="00206F18">
            <w:pPr>
              <w:pStyle w:val="Tabele"/>
              <w:widowControl w:val="0"/>
              <w:rPr>
                <w:sz w:val="20"/>
              </w:rPr>
            </w:pPr>
            <w:r w:rsidRPr="00BD61E9">
              <w:rPr>
                <w:sz w:val="20"/>
              </w:rPr>
              <w:t>51</w:t>
            </w:r>
            <w:r w:rsidR="008816D0" w:rsidRPr="00BD61E9">
              <w:rPr>
                <w:sz w:val="20"/>
              </w:rPr>
              <w:t xml:space="preserve"> </w:t>
            </w:r>
            <w:r w:rsidRPr="00BD61E9">
              <w:rPr>
                <w:sz w:val="20"/>
              </w:rPr>
              <w:t>500</w:t>
            </w:r>
          </w:p>
        </w:tc>
        <w:tc>
          <w:tcPr>
            <w:tcW w:w="415" w:type="pct"/>
          </w:tcPr>
          <w:p w:rsidR="00BF1413" w:rsidRPr="00BD61E9" w:rsidRDefault="00BF1413" w:rsidP="00206F18">
            <w:pPr>
              <w:pStyle w:val="Tabele"/>
              <w:widowControl w:val="0"/>
              <w:rPr>
                <w:sz w:val="20"/>
              </w:rPr>
            </w:pPr>
            <w:r w:rsidRPr="00BD61E9">
              <w:rPr>
                <w:sz w:val="20"/>
              </w:rPr>
              <w:t>10</w:t>
            </w:r>
            <w:r w:rsidR="008816D0" w:rsidRPr="00BD61E9">
              <w:rPr>
                <w:sz w:val="20"/>
              </w:rPr>
              <w:t xml:space="preserve"> </w:t>
            </w:r>
            <w:r w:rsidRPr="00BD61E9">
              <w:rPr>
                <w:sz w:val="20"/>
              </w:rPr>
              <w:t>000</w:t>
            </w:r>
          </w:p>
        </w:tc>
      </w:tr>
      <w:tr w:rsidR="00BF1413" w:rsidRPr="00BD61E9" w:rsidTr="00206F18">
        <w:tc>
          <w:tcPr>
            <w:tcW w:w="1333" w:type="pct"/>
          </w:tcPr>
          <w:p w:rsidR="00BF1413" w:rsidRPr="00BD61E9" w:rsidRDefault="00BF1413" w:rsidP="00206F18">
            <w:pPr>
              <w:pStyle w:val="Tabele"/>
              <w:widowControl w:val="0"/>
              <w:rPr>
                <w:sz w:val="20"/>
              </w:rPr>
            </w:pPr>
            <w:r w:rsidRPr="00BD61E9">
              <w:rPr>
                <w:sz w:val="20"/>
              </w:rPr>
              <w:t>Specialist</w:t>
            </w:r>
          </w:p>
        </w:tc>
        <w:tc>
          <w:tcPr>
            <w:tcW w:w="571" w:type="pct"/>
          </w:tcPr>
          <w:p w:rsidR="00BF1413" w:rsidRPr="00BD61E9" w:rsidRDefault="00BF1413" w:rsidP="00206F18">
            <w:pPr>
              <w:pStyle w:val="Tabele"/>
              <w:widowControl w:val="0"/>
              <w:rPr>
                <w:sz w:val="20"/>
              </w:rPr>
            </w:pPr>
            <w:r w:rsidRPr="00BD61E9">
              <w:rPr>
                <w:sz w:val="20"/>
              </w:rPr>
              <w:t>IV-a</w:t>
            </w:r>
          </w:p>
        </w:tc>
        <w:tc>
          <w:tcPr>
            <w:tcW w:w="393" w:type="pct"/>
          </w:tcPr>
          <w:p w:rsidR="00BF1413" w:rsidRPr="00BD61E9" w:rsidRDefault="00BF1413" w:rsidP="00206F18">
            <w:pPr>
              <w:pStyle w:val="Tabele"/>
              <w:widowControl w:val="0"/>
              <w:rPr>
                <w:sz w:val="20"/>
              </w:rPr>
            </w:pPr>
            <w:r w:rsidRPr="00BD61E9">
              <w:rPr>
                <w:sz w:val="20"/>
              </w:rPr>
              <w:t>11000</w:t>
            </w:r>
          </w:p>
        </w:tc>
        <w:tc>
          <w:tcPr>
            <w:tcW w:w="457" w:type="pct"/>
          </w:tcPr>
          <w:p w:rsidR="00BF1413" w:rsidRPr="00BD61E9" w:rsidRDefault="00BF1413" w:rsidP="00206F18">
            <w:pPr>
              <w:pStyle w:val="Tabele"/>
              <w:widowControl w:val="0"/>
              <w:rPr>
                <w:sz w:val="20"/>
              </w:rPr>
            </w:pPr>
            <w:r w:rsidRPr="00BD61E9">
              <w:rPr>
                <w:sz w:val="20"/>
              </w:rPr>
              <w:t>2%</w:t>
            </w:r>
          </w:p>
        </w:tc>
        <w:tc>
          <w:tcPr>
            <w:tcW w:w="618" w:type="pct"/>
          </w:tcPr>
          <w:p w:rsidR="00BF1413" w:rsidRPr="00BD61E9" w:rsidRDefault="00BF1413" w:rsidP="00206F18">
            <w:pPr>
              <w:pStyle w:val="Tabele"/>
              <w:widowControl w:val="0"/>
              <w:rPr>
                <w:sz w:val="20"/>
              </w:rPr>
            </w:pPr>
          </w:p>
        </w:tc>
        <w:tc>
          <w:tcPr>
            <w:tcW w:w="575" w:type="pct"/>
          </w:tcPr>
          <w:p w:rsidR="00BF1413" w:rsidRPr="00BD61E9" w:rsidRDefault="00BF1413" w:rsidP="00206F18">
            <w:pPr>
              <w:pStyle w:val="Tabele"/>
              <w:widowControl w:val="0"/>
              <w:rPr>
                <w:sz w:val="20"/>
              </w:rPr>
            </w:pPr>
            <w:r w:rsidRPr="00BD61E9">
              <w:rPr>
                <w:sz w:val="20"/>
              </w:rPr>
              <w:t>39</w:t>
            </w:r>
            <w:r w:rsidR="008816D0" w:rsidRPr="00BD61E9">
              <w:rPr>
                <w:sz w:val="20"/>
              </w:rPr>
              <w:t xml:space="preserve"> </w:t>
            </w:r>
            <w:r w:rsidRPr="00BD61E9">
              <w:rPr>
                <w:sz w:val="20"/>
              </w:rPr>
              <w:t>000</w:t>
            </w:r>
          </w:p>
        </w:tc>
        <w:tc>
          <w:tcPr>
            <w:tcW w:w="415" w:type="pct"/>
          </w:tcPr>
          <w:p w:rsidR="00BF1413" w:rsidRPr="00BD61E9" w:rsidRDefault="00BF1413" w:rsidP="00206F18">
            <w:pPr>
              <w:pStyle w:val="Tabele"/>
              <w:widowControl w:val="0"/>
              <w:rPr>
                <w:sz w:val="20"/>
              </w:rPr>
            </w:pPr>
            <w:r w:rsidRPr="00BD61E9">
              <w:rPr>
                <w:sz w:val="20"/>
              </w:rPr>
              <w:t>10</w:t>
            </w:r>
            <w:r w:rsidR="008816D0" w:rsidRPr="00BD61E9">
              <w:rPr>
                <w:sz w:val="20"/>
              </w:rPr>
              <w:t xml:space="preserve"> </w:t>
            </w:r>
            <w:r w:rsidRPr="00BD61E9">
              <w:rPr>
                <w:sz w:val="20"/>
              </w:rPr>
              <w:t>000</w:t>
            </w:r>
          </w:p>
        </w:tc>
      </w:tr>
      <w:tr w:rsidR="00BF1413" w:rsidRPr="00BD61E9" w:rsidTr="00206F18">
        <w:tc>
          <w:tcPr>
            <w:tcW w:w="1333" w:type="pct"/>
          </w:tcPr>
          <w:p w:rsidR="00BF1413" w:rsidRPr="00BD61E9" w:rsidRDefault="00BF1413" w:rsidP="00206F18">
            <w:pPr>
              <w:pStyle w:val="Tabele"/>
              <w:widowControl w:val="0"/>
              <w:rPr>
                <w:sz w:val="20"/>
              </w:rPr>
            </w:pPr>
            <w:r w:rsidRPr="00BD61E9">
              <w:rPr>
                <w:sz w:val="20"/>
              </w:rPr>
              <w:t>Specialist</w:t>
            </w:r>
          </w:p>
        </w:tc>
        <w:tc>
          <w:tcPr>
            <w:tcW w:w="571" w:type="pct"/>
          </w:tcPr>
          <w:p w:rsidR="00BF1413" w:rsidRPr="00BD61E9" w:rsidRDefault="00BF1413" w:rsidP="00206F18">
            <w:pPr>
              <w:pStyle w:val="Tabele"/>
              <w:widowControl w:val="0"/>
              <w:rPr>
                <w:sz w:val="20"/>
              </w:rPr>
            </w:pPr>
            <w:r w:rsidRPr="00BD61E9">
              <w:rPr>
                <w:sz w:val="20"/>
              </w:rPr>
              <w:t>IV-b</w:t>
            </w:r>
          </w:p>
        </w:tc>
        <w:tc>
          <w:tcPr>
            <w:tcW w:w="393" w:type="pct"/>
          </w:tcPr>
          <w:p w:rsidR="00BF1413" w:rsidRPr="00BD61E9" w:rsidRDefault="00BF1413" w:rsidP="00206F18">
            <w:pPr>
              <w:pStyle w:val="Tabele"/>
              <w:widowControl w:val="0"/>
              <w:rPr>
                <w:sz w:val="20"/>
              </w:rPr>
            </w:pPr>
            <w:r w:rsidRPr="00BD61E9">
              <w:rPr>
                <w:sz w:val="20"/>
              </w:rPr>
              <w:t>11000</w:t>
            </w:r>
          </w:p>
        </w:tc>
        <w:tc>
          <w:tcPr>
            <w:tcW w:w="457" w:type="pct"/>
          </w:tcPr>
          <w:p w:rsidR="00BF1413" w:rsidRPr="00BD61E9" w:rsidRDefault="00BF1413" w:rsidP="00206F18">
            <w:pPr>
              <w:pStyle w:val="Tabele"/>
              <w:widowControl w:val="0"/>
              <w:rPr>
                <w:sz w:val="20"/>
              </w:rPr>
            </w:pPr>
            <w:r w:rsidRPr="00BD61E9">
              <w:rPr>
                <w:sz w:val="20"/>
              </w:rPr>
              <w:t>2%</w:t>
            </w:r>
          </w:p>
        </w:tc>
        <w:tc>
          <w:tcPr>
            <w:tcW w:w="618" w:type="pct"/>
          </w:tcPr>
          <w:p w:rsidR="00BF1413" w:rsidRPr="00BD61E9" w:rsidRDefault="00BF1413" w:rsidP="00206F18">
            <w:pPr>
              <w:pStyle w:val="Tabele"/>
              <w:widowControl w:val="0"/>
              <w:rPr>
                <w:sz w:val="20"/>
              </w:rPr>
            </w:pPr>
          </w:p>
        </w:tc>
        <w:tc>
          <w:tcPr>
            <w:tcW w:w="575" w:type="pct"/>
          </w:tcPr>
          <w:p w:rsidR="00BF1413" w:rsidRPr="00BD61E9" w:rsidRDefault="00BF1413" w:rsidP="00206F18">
            <w:pPr>
              <w:pStyle w:val="Tabele"/>
              <w:widowControl w:val="0"/>
              <w:rPr>
                <w:sz w:val="20"/>
              </w:rPr>
            </w:pPr>
            <w:r w:rsidRPr="00BD61E9">
              <w:rPr>
                <w:sz w:val="20"/>
              </w:rPr>
              <w:t>29</w:t>
            </w:r>
            <w:r w:rsidR="008816D0" w:rsidRPr="00BD61E9">
              <w:rPr>
                <w:sz w:val="20"/>
              </w:rPr>
              <w:t xml:space="preserve"> </w:t>
            </w:r>
            <w:r w:rsidRPr="00BD61E9">
              <w:rPr>
                <w:sz w:val="20"/>
              </w:rPr>
              <w:t>000</w:t>
            </w:r>
          </w:p>
        </w:tc>
        <w:tc>
          <w:tcPr>
            <w:tcW w:w="415" w:type="pct"/>
          </w:tcPr>
          <w:p w:rsidR="00BF1413" w:rsidRPr="00BD61E9" w:rsidRDefault="00BF1413" w:rsidP="00206F18">
            <w:pPr>
              <w:pStyle w:val="Tabele"/>
              <w:widowControl w:val="0"/>
              <w:rPr>
                <w:sz w:val="20"/>
              </w:rPr>
            </w:pPr>
            <w:r w:rsidRPr="00BD61E9">
              <w:rPr>
                <w:sz w:val="20"/>
              </w:rPr>
              <w:t>10</w:t>
            </w:r>
            <w:r w:rsidR="008816D0" w:rsidRPr="00BD61E9">
              <w:rPr>
                <w:sz w:val="20"/>
              </w:rPr>
              <w:t xml:space="preserve"> </w:t>
            </w:r>
            <w:r w:rsidRPr="00BD61E9">
              <w:rPr>
                <w:sz w:val="20"/>
              </w:rPr>
              <w:t>000</w:t>
            </w:r>
          </w:p>
        </w:tc>
      </w:tr>
      <w:tr w:rsidR="00BF1413" w:rsidRPr="00BD61E9" w:rsidTr="00206F18">
        <w:tc>
          <w:tcPr>
            <w:tcW w:w="1333" w:type="pct"/>
          </w:tcPr>
          <w:p w:rsidR="00BF1413" w:rsidRPr="00BD61E9" w:rsidRDefault="00BF1413" w:rsidP="00206F18">
            <w:pPr>
              <w:pStyle w:val="Tabele"/>
              <w:widowControl w:val="0"/>
              <w:rPr>
                <w:sz w:val="20"/>
              </w:rPr>
            </w:pPr>
            <w:r w:rsidRPr="00BD61E9">
              <w:rPr>
                <w:sz w:val="20"/>
              </w:rPr>
              <w:t>Sekretar</w:t>
            </w:r>
          </w:p>
        </w:tc>
        <w:tc>
          <w:tcPr>
            <w:tcW w:w="571" w:type="pct"/>
          </w:tcPr>
          <w:p w:rsidR="00BF1413" w:rsidRPr="00BD61E9" w:rsidRDefault="00BF1413" w:rsidP="00206F18">
            <w:pPr>
              <w:pStyle w:val="Tabele"/>
              <w:widowControl w:val="0"/>
              <w:rPr>
                <w:sz w:val="20"/>
              </w:rPr>
            </w:pPr>
            <w:r w:rsidRPr="00BD61E9">
              <w:rPr>
                <w:sz w:val="20"/>
              </w:rPr>
              <w:t>IV-b</w:t>
            </w:r>
          </w:p>
        </w:tc>
        <w:tc>
          <w:tcPr>
            <w:tcW w:w="393" w:type="pct"/>
          </w:tcPr>
          <w:p w:rsidR="00BF1413" w:rsidRPr="00BD61E9" w:rsidRDefault="00BF1413" w:rsidP="00206F18">
            <w:pPr>
              <w:pStyle w:val="Tabele"/>
              <w:widowControl w:val="0"/>
              <w:rPr>
                <w:sz w:val="20"/>
              </w:rPr>
            </w:pPr>
            <w:r w:rsidRPr="00BD61E9">
              <w:rPr>
                <w:sz w:val="20"/>
              </w:rPr>
              <w:t>11000</w:t>
            </w:r>
          </w:p>
        </w:tc>
        <w:tc>
          <w:tcPr>
            <w:tcW w:w="457" w:type="pct"/>
          </w:tcPr>
          <w:p w:rsidR="00BF1413" w:rsidRPr="00BD61E9" w:rsidRDefault="00BF1413" w:rsidP="00206F18">
            <w:pPr>
              <w:pStyle w:val="Tabele"/>
              <w:widowControl w:val="0"/>
              <w:rPr>
                <w:sz w:val="20"/>
              </w:rPr>
            </w:pPr>
            <w:r w:rsidRPr="00BD61E9">
              <w:rPr>
                <w:sz w:val="20"/>
              </w:rPr>
              <w:t>2%</w:t>
            </w:r>
          </w:p>
        </w:tc>
        <w:tc>
          <w:tcPr>
            <w:tcW w:w="618" w:type="pct"/>
          </w:tcPr>
          <w:p w:rsidR="00BF1413" w:rsidRPr="00BD61E9" w:rsidRDefault="00BF1413" w:rsidP="00206F18">
            <w:pPr>
              <w:pStyle w:val="Tabele"/>
              <w:widowControl w:val="0"/>
              <w:rPr>
                <w:sz w:val="20"/>
              </w:rPr>
            </w:pPr>
          </w:p>
        </w:tc>
        <w:tc>
          <w:tcPr>
            <w:tcW w:w="575" w:type="pct"/>
          </w:tcPr>
          <w:p w:rsidR="00BF1413" w:rsidRPr="00BD61E9" w:rsidRDefault="00BF1413" w:rsidP="00206F18">
            <w:pPr>
              <w:pStyle w:val="Tabele"/>
              <w:widowControl w:val="0"/>
              <w:rPr>
                <w:sz w:val="20"/>
              </w:rPr>
            </w:pPr>
            <w:r w:rsidRPr="00BD61E9">
              <w:rPr>
                <w:sz w:val="20"/>
              </w:rPr>
              <w:t>29</w:t>
            </w:r>
            <w:r w:rsidR="008816D0" w:rsidRPr="00BD61E9">
              <w:rPr>
                <w:sz w:val="20"/>
              </w:rPr>
              <w:t xml:space="preserve"> </w:t>
            </w:r>
            <w:r w:rsidRPr="00BD61E9">
              <w:rPr>
                <w:sz w:val="20"/>
              </w:rPr>
              <w:t>000</w:t>
            </w:r>
          </w:p>
        </w:tc>
        <w:tc>
          <w:tcPr>
            <w:tcW w:w="415" w:type="pct"/>
          </w:tcPr>
          <w:p w:rsidR="00BF1413" w:rsidRPr="00BD61E9" w:rsidRDefault="00BF1413" w:rsidP="00206F18">
            <w:pPr>
              <w:pStyle w:val="Tabele"/>
              <w:widowControl w:val="0"/>
              <w:rPr>
                <w:sz w:val="20"/>
              </w:rPr>
            </w:pPr>
            <w:r w:rsidRPr="00BD61E9">
              <w:rPr>
                <w:sz w:val="20"/>
              </w:rPr>
              <w:t>5</w:t>
            </w:r>
            <w:r w:rsidR="008816D0" w:rsidRPr="00BD61E9">
              <w:rPr>
                <w:sz w:val="20"/>
              </w:rPr>
              <w:t xml:space="preserve"> </w:t>
            </w:r>
            <w:r w:rsidRPr="00BD61E9">
              <w:rPr>
                <w:sz w:val="20"/>
              </w:rPr>
              <w:t>000</w:t>
            </w:r>
          </w:p>
        </w:tc>
      </w:tr>
    </w:tbl>
    <w:p w:rsidR="00BF1413" w:rsidRDefault="00BF1413" w:rsidP="00465D7F">
      <w:pPr>
        <w:pStyle w:val="Paragrafi"/>
        <w:ind w:firstLine="0"/>
        <w:rPr>
          <w:szCs w:val="22"/>
        </w:rPr>
      </w:pPr>
    </w:p>
    <w:p w:rsidR="00BD4106" w:rsidRDefault="00BD4106" w:rsidP="00465D7F">
      <w:pPr>
        <w:pStyle w:val="Paragrafi"/>
        <w:ind w:firstLine="0"/>
        <w:rPr>
          <w:szCs w:val="22"/>
        </w:rPr>
      </w:pPr>
    </w:p>
    <w:p w:rsidR="00BF1413" w:rsidRPr="009D701A" w:rsidRDefault="00BF1413" w:rsidP="00465D7F">
      <w:pPr>
        <w:pStyle w:val="TitulliTitull"/>
        <w:keepNext w:val="0"/>
      </w:pPr>
      <w:r w:rsidRPr="009D701A">
        <w:t>Struktura dhe nivelet e pagave të nëpunësve në drejtoritë rajonale të tatimeve</w:t>
      </w:r>
    </w:p>
    <w:p w:rsidR="00BF1413" w:rsidRPr="009D701A" w:rsidRDefault="00BF1413" w:rsidP="00465D7F">
      <w:pPr>
        <w:pStyle w:val="Paragrafi"/>
        <w:rPr>
          <w:szCs w:val="22"/>
        </w:rPr>
      </w:pP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1249"/>
        <w:gridCol w:w="858"/>
        <w:gridCol w:w="999"/>
        <w:gridCol w:w="1350"/>
        <w:gridCol w:w="1256"/>
        <w:gridCol w:w="907"/>
      </w:tblGrid>
      <w:tr w:rsidR="00BF1413" w:rsidRPr="00BD61E9" w:rsidTr="00206F18">
        <w:tc>
          <w:tcPr>
            <w:tcW w:w="1528" w:type="pct"/>
          </w:tcPr>
          <w:p w:rsidR="00BF1413" w:rsidRPr="00BD61E9" w:rsidRDefault="00C93AF5" w:rsidP="00206F18">
            <w:pPr>
              <w:pStyle w:val="Tabele"/>
              <w:widowControl w:val="0"/>
              <w:jc w:val="center"/>
              <w:rPr>
                <w:b/>
                <w:sz w:val="20"/>
              </w:rPr>
            </w:pPr>
            <w:r w:rsidRPr="00BD61E9">
              <w:rPr>
                <w:b/>
                <w:sz w:val="20"/>
              </w:rPr>
              <w:t>POZICIONI</w:t>
            </w:r>
          </w:p>
        </w:tc>
        <w:tc>
          <w:tcPr>
            <w:tcW w:w="655" w:type="pct"/>
          </w:tcPr>
          <w:p w:rsidR="00BF1413" w:rsidRPr="00BD61E9" w:rsidRDefault="00BF1413" w:rsidP="00206F18">
            <w:pPr>
              <w:pStyle w:val="Tabele"/>
              <w:widowControl w:val="0"/>
              <w:jc w:val="center"/>
              <w:rPr>
                <w:b/>
                <w:sz w:val="20"/>
              </w:rPr>
            </w:pPr>
            <w:r w:rsidRPr="00BD61E9">
              <w:rPr>
                <w:b/>
                <w:sz w:val="20"/>
              </w:rPr>
              <w:t>Kategoria</w:t>
            </w:r>
          </w:p>
        </w:tc>
        <w:tc>
          <w:tcPr>
            <w:tcW w:w="450" w:type="pct"/>
          </w:tcPr>
          <w:p w:rsidR="00BF1413" w:rsidRPr="00BD61E9" w:rsidRDefault="00BF1413" w:rsidP="00206F18">
            <w:pPr>
              <w:pStyle w:val="Tabele"/>
              <w:widowControl w:val="0"/>
              <w:jc w:val="center"/>
              <w:rPr>
                <w:b/>
                <w:sz w:val="20"/>
              </w:rPr>
            </w:pPr>
            <w:r w:rsidRPr="00BD61E9">
              <w:rPr>
                <w:b/>
                <w:sz w:val="20"/>
              </w:rPr>
              <w:t>Paga e grupit (PG)</w:t>
            </w:r>
          </w:p>
        </w:tc>
        <w:tc>
          <w:tcPr>
            <w:tcW w:w="524" w:type="pct"/>
          </w:tcPr>
          <w:p w:rsidR="00BF1413" w:rsidRPr="00BD61E9" w:rsidRDefault="00BF1413" w:rsidP="00206F18">
            <w:pPr>
              <w:pStyle w:val="Tabele"/>
              <w:widowControl w:val="0"/>
              <w:jc w:val="center"/>
              <w:rPr>
                <w:b/>
                <w:sz w:val="20"/>
              </w:rPr>
            </w:pPr>
            <w:r w:rsidRPr="00BD61E9">
              <w:rPr>
                <w:b/>
                <w:sz w:val="20"/>
              </w:rPr>
              <w:t>Shtesa vjetore për vjetërsi (SHV)</w:t>
            </w:r>
          </w:p>
        </w:tc>
        <w:tc>
          <w:tcPr>
            <w:tcW w:w="708" w:type="pct"/>
          </w:tcPr>
          <w:p w:rsidR="00BF1413" w:rsidRPr="00BD61E9" w:rsidRDefault="008816D0" w:rsidP="00206F18">
            <w:pPr>
              <w:pStyle w:val="Tabele"/>
              <w:widowControl w:val="0"/>
              <w:jc w:val="center"/>
              <w:rPr>
                <w:b/>
                <w:sz w:val="20"/>
              </w:rPr>
            </w:pPr>
            <w:r w:rsidRPr="00BD61E9">
              <w:rPr>
                <w:b/>
                <w:sz w:val="20"/>
              </w:rPr>
              <w:t>Shtesa për k</w:t>
            </w:r>
            <w:r w:rsidR="00BF1413" w:rsidRPr="00BD61E9">
              <w:rPr>
                <w:b/>
                <w:sz w:val="20"/>
              </w:rPr>
              <w:t>ualifikim (SHK)</w:t>
            </w:r>
          </w:p>
        </w:tc>
        <w:tc>
          <w:tcPr>
            <w:tcW w:w="659" w:type="pct"/>
          </w:tcPr>
          <w:p w:rsidR="00BF1413" w:rsidRPr="00BD61E9" w:rsidRDefault="00BF1413" w:rsidP="00206F18">
            <w:pPr>
              <w:pStyle w:val="Tabele"/>
              <w:widowControl w:val="0"/>
              <w:jc w:val="center"/>
              <w:rPr>
                <w:b/>
                <w:sz w:val="20"/>
              </w:rPr>
            </w:pPr>
            <w:r w:rsidRPr="00BD61E9">
              <w:rPr>
                <w:b/>
                <w:sz w:val="20"/>
              </w:rPr>
              <w:t>Shtesa e pozicionit (SHP)</w:t>
            </w:r>
          </w:p>
        </w:tc>
        <w:tc>
          <w:tcPr>
            <w:tcW w:w="476" w:type="pct"/>
          </w:tcPr>
          <w:p w:rsidR="00BF1413" w:rsidRPr="00BD61E9" w:rsidRDefault="00BF1413" w:rsidP="00206F18">
            <w:pPr>
              <w:pStyle w:val="Tabele"/>
              <w:widowControl w:val="0"/>
              <w:jc w:val="center"/>
              <w:rPr>
                <w:b/>
                <w:sz w:val="20"/>
              </w:rPr>
            </w:pPr>
            <w:r w:rsidRPr="00BD61E9">
              <w:rPr>
                <w:b/>
                <w:sz w:val="20"/>
              </w:rPr>
              <w:t>Shtesa për kushte pune</w:t>
            </w:r>
          </w:p>
        </w:tc>
      </w:tr>
      <w:tr w:rsidR="00BF1413" w:rsidRPr="00BD61E9" w:rsidTr="00206F18">
        <w:tc>
          <w:tcPr>
            <w:tcW w:w="1528" w:type="pct"/>
          </w:tcPr>
          <w:p w:rsidR="00BF1413" w:rsidRPr="00BD61E9" w:rsidRDefault="00BF1413" w:rsidP="00206F18">
            <w:pPr>
              <w:pStyle w:val="Tabele"/>
              <w:widowControl w:val="0"/>
              <w:rPr>
                <w:sz w:val="20"/>
              </w:rPr>
            </w:pPr>
          </w:p>
        </w:tc>
        <w:tc>
          <w:tcPr>
            <w:tcW w:w="655" w:type="pct"/>
          </w:tcPr>
          <w:p w:rsidR="00BF1413" w:rsidRPr="00BD61E9" w:rsidRDefault="00BF1413" w:rsidP="00206F18">
            <w:pPr>
              <w:pStyle w:val="Tabele"/>
              <w:widowControl w:val="0"/>
              <w:rPr>
                <w:sz w:val="20"/>
              </w:rPr>
            </w:pPr>
            <w:r w:rsidRPr="00BD61E9">
              <w:rPr>
                <w:sz w:val="20"/>
              </w:rPr>
              <w:t>1</w:t>
            </w:r>
          </w:p>
        </w:tc>
        <w:tc>
          <w:tcPr>
            <w:tcW w:w="450" w:type="pct"/>
          </w:tcPr>
          <w:p w:rsidR="00BF1413" w:rsidRPr="00BD61E9" w:rsidRDefault="00BF1413" w:rsidP="00206F18">
            <w:pPr>
              <w:pStyle w:val="Tabele"/>
              <w:widowControl w:val="0"/>
              <w:rPr>
                <w:sz w:val="20"/>
              </w:rPr>
            </w:pPr>
            <w:r w:rsidRPr="00BD61E9">
              <w:rPr>
                <w:sz w:val="20"/>
              </w:rPr>
              <w:t>2</w:t>
            </w:r>
          </w:p>
        </w:tc>
        <w:tc>
          <w:tcPr>
            <w:tcW w:w="524" w:type="pct"/>
          </w:tcPr>
          <w:p w:rsidR="00BF1413" w:rsidRPr="00BD61E9" w:rsidRDefault="00BF1413" w:rsidP="00206F18">
            <w:pPr>
              <w:pStyle w:val="Tabele"/>
              <w:widowControl w:val="0"/>
              <w:rPr>
                <w:sz w:val="20"/>
              </w:rPr>
            </w:pPr>
            <w:r w:rsidRPr="00BD61E9">
              <w:rPr>
                <w:sz w:val="20"/>
              </w:rPr>
              <w:t>3</w:t>
            </w:r>
          </w:p>
        </w:tc>
        <w:tc>
          <w:tcPr>
            <w:tcW w:w="708" w:type="pct"/>
          </w:tcPr>
          <w:p w:rsidR="00BF1413" w:rsidRPr="00BD61E9" w:rsidRDefault="00BF1413" w:rsidP="00206F18">
            <w:pPr>
              <w:pStyle w:val="Tabele"/>
              <w:widowControl w:val="0"/>
              <w:rPr>
                <w:sz w:val="20"/>
              </w:rPr>
            </w:pPr>
            <w:r w:rsidRPr="00BD61E9">
              <w:rPr>
                <w:sz w:val="20"/>
              </w:rPr>
              <w:t>4</w:t>
            </w:r>
          </w:p>
        </w:tc>
        <w:tc>
          <w:tcPr>
            <w:tcW w:w="659" w:type="pct"/>
          </w:tcPr>
          <w:p w:rsidR="00BF1413" w:rsidRPr="00BD61E9" w:rsidRDefault="00BF1413" w:rsidP="00206F18">
            <w:pPr>
              <w:pStyle w:val="Tabele"/>
              <w:widowControl w:val="0"/>
              <w:rPr>
                <w:sz w:val="20"/>
              </w:rPr>
            </w:pPr>
            <w:r w:rsidRPr="00BD61E9">
              <w:rPr>
                <w:sz w:val="20"/>
              </w:rPr>
              <w:t>5</w:t>
            </w:r>
          </w:p>
        </w:tc>
        <w:tc>
          <w:tcPr>
            <w:tcW w:w="476" w:type="pct"/>
          </w:tcPr>
          <w:p w:rsidR="00BF1413" w:rsidRPr="00BD61E9" w:rsidRDefault="00BF1413" w:rsidP="00206F18">
            <w:pPr>
              <w:pStyle w:val="Tabele"/>
              <w:widowControl w:val="0"/>
              <w:rPr>
                <w:sz w:val="20"/>
              </w:rPr>
            </w:pPr>
            <w:r w:rsidRPr="00BD61E9">
              <w:rPr>
                <w:sz w:val="20"/>
              </w:rPr>
              <w:t>6</w:t>
            </w:r>
          </w:p>
        </w:tc>
      </w:tr>
      <w:tr w:rsidR="00BF1413" w:rsidRPr="00BD61E9" w:rsidTr="00206F18">
        <w:tc>
          <w:tcPr>
            <w:tcW w:w="1528" w:type="pct"/>
          </w:tcPr>
          <w:p w:rsidR="00BF1413" w:rsidRPr="00BD61E9" w:rsidRDefault="008816D0" w:rsidP="00206F18">
            <w:pPr>
              <w:pStyle w:val="Tabele"/>
              <w:widowControl w:val="0"/>
              <w:rPr>
                <w:sz w:val="20"/>
              </w:rPr>
            </w:pPr>
            <w:r w:rsidRPr="00BD61E9">
              <w:rPr>
                <w:sz w:val="20"/>
              </w:rPr>
              <w:t>Drejtoria r</w:t>
            </w:r>
            <w:r w:rsidR="00BF1413" w:rsidRPr="00BD61E9">
              <w:rPr>
                <w:sz w:val="20"/>
              </w:rPr>
              <w:t>ajonale</w:t>
            </w:r>
          </w:p>
        </w:tc>
        <w:tc>
          <w:tcPr>
            <w:tcW w:w="655" w:type="pct"/>
          </w:tcPr>
          <w:p w:rsidR="00BF1413" w:rsidRPr="00BD61E9" w:rsidRDefault="00BF1413" w:rsidP="00206F18">
            <w:pPr>
              <w:pStyle w:val="Tabele"/>
              <w:widowControl w:val="0"/>
              <w:rPr>
                <w:sz w:val="20"/>
              </w:rPr>
            </w:pPr>
            <w:r w:rsidRPr="00BD61E9">
              <w:rPr>
                <w:sz w:val="20"/>
              </w:rPr>
              <w:t>III-a</w:t>
            </w:r>
          </w:p>
        </w:tc>
        <w:tc>
          <w:tcPr>
            <w:tcW w:w="450" w:type="pct"/>
          </w:tcPr>
          <w:p w:rsidR="00BF1413" w:rsidRPr="00BD61E9" w:rsidRDefault="00BF1413" w:rsidP="00206F18">
            <w:pPr>
              <w:pStyle w:val="Tabele"/>
              <w:widowControl w:val="0"/>
              <w:rPr>
                <w:sz w:val="20"/>
              </w:rPr>
            </w:pPr>
            <w:r w:rsidRPr="00BD61E9">
              <w:rPr>
                <w:sz w:val="20"/>
              </w:rPr>
              <w:t>1100</w:t>
            </w:r>
            <w:r w:rsidR="008816D0" w:rsidRPr="00BD61E9">
              <w:rPr>
                <w:sz w:val="20"/>
              </w:rPr>
              <w:t>0</w:t>
            </w:r>
          </w:p>
        </w:tc>
        <w:tc>
          <w:tcPr>
            <w:tcW w:w="524" w:type="pct"/>
          </w:tcPr>
          <w:p w:rsidR="00BF1413" w:rsidRPr="00BD61E9" w:rsidRDefault="00BF1413" w:rsidP="00206F18">
            <w:pPr>
              <w:pStyle w:val="Tabele"/>
              <w:widowControl w:val="0"/>
              <w:rPr>
                <w:sz w:val="20"/>
              </w:rPr>
            </w:pPr>
            <w:r w:rsidRPr="00BD61E9">
              <w:rPr>
                <w:sz w:val="20"/>
              </w:rPr>
              <w:t>2%</w:t>
            </w:r>
          </w:p>
        </w:tc>
        <w:tc>
          <w:tcPr>
            <w:tcW w:w="708" w:type="pct"/>
          </w:tcPr>
          <w:p w:rsidR="00BF1413" w:rsidRPr="00BD61E9" w:rsidRDefault="00BF1413" w:rsidP="00206F18">
            <w:pPr>
              <w:pStyle w:val="Tabele"/>
              <w:widowControl w:val="0"/>
              <w:rPr>
                <w:sz w:val="20"/>
              </w:rPr>
            </w:pPr>
          </w:p>
        </w:tc>
        <w:tc>
          <w:tcPr>
            <w:tcW w:w="659" w:type="pct"/>
          </w:tcPr>
          <w:p w:rsidR="00BF1413" w:rsidRPr="00BD61E9" w:rsidRDefault="00BF1413" w:rsidP="00206F18">
            <w:pPr>
              <w:pStyle w:val="Tabele"/>
              <w:widowControl w:val="0"/>
              <w:rPr>
                <w:sz w:val="20"/>
              </w:rPr>
            </w:pPr>
            <w:r w:rsidRPr="00BD61E9">
              <w:rPr>
                <w:sz w:val="20"/>
              </w:rPr>
              <w:t>68</w:t>
            </w:r>
            <w:r w:rsidR="008816D0" w:rsidRPr="00BD61E9">
              <w:rPr>
                <w:sz w:val="20"/>
              </w:rPr>
              <w:t xml:space="preserve"> </w:t>
            </w:r>
            <w:r w:rsidRPr="00BD61E9">
              <w:rPr>
                <w:sz w:val="20"/>
              </w:rPr>
              <w:t>500</w:t>
            </w:r>
          </w:p>
        </w:tc>
        <w:tc>
          <w:tcPr>
            <w:tcW w:w="476" w:type="pct"/>
          </w:tcPr>
          <w:p w:rsidR="00BF1413" w:rsidRPr="00BD61E9" w:rsidRDefault="00BF1413" w:rsidP="00206F18">
            <w:pPr>
              <w:pStyle w:val="Tabele"/>
              <w:widowControl w:val="0"/>
              <w:rPr>
                <w:sz w:val="20"/>
              </w:rPr>
            </w:pPr>
            <w:r w:rsidRPr="00BD61E9">
              <w:rPr>
                <w:sz w:val="20"/>
              </w:rPr>
              <w:t>15</w:t>
            </w:r>
            <w:r w:rsidR="008816D0" w:rsidRPr="00BD61E9">
              <w:rPr>
                <w:sz w:val="20"/>
              </w:rPr>
              <w:t xml:space="preserve"> </w:t>
            </w:r>
            <w:r w:rsidRPr="00BD61E9">
              <w:rPr>
                <w:sz w:val="20"/>
              </w:rPr>
              <w:t>000</w:t>
            </w:r>
          </w:p>
        </w:tc>
      </w:tr>
      <w:tr w:rsidR="00BF1413" w:rsidRPr="00BD61E9" w:rsidTr="00206F18">
        <w:tc>
          <w:tcPr>
            <w:tcW w:w="1528" w:type="pct"/>
          </w:tcPr>
          <w:p w:rsidR="00BF1413" w:rsidRPr="00BD61E9" w:rsidRDefault="00350104" w:rsidP="00206F18">
            <w:pPr>
              <w:pStyle w:val="Tabele"/>
              <w:widowControl w:val="0"/>
              <w:rPr>
                <w:sz w:val="20"/>
              </w:rPr>
            </w:pPr>
            <w:r w:rsidRPr="00BD61E9">
              <w:rPr>
                <w:sz w:val="20"/>
              </w:rPr>
              <w:t>Drejtor D</w:t>
            </w:r>
            <w:r w:rsidR="00BF1413" w:rsidRPr="00BD61E9">
              <w:rPr>
                <w:sz w:val="20"/>
              </w:rPr>
              <w:t>rejtorie</w:t>
            </w:r>
          </w:p>
        </w:tc>
        <w:tc>
          <w:tcPr>
            <w:tcW w:w="655" w:type="pct"/>
          </w:tcPr>
          <w:p w:rsidR="00BF1413" w:rsidRPr="00BD61E9" w:rsidRDefault="00BF1413" w:rsidP="00206F18">
            <w:pPr>
              <w:pStyle w:val="Tabele"/>
              <w:widowControl w:val="0"/>
              <w:rPr>
                <w:sz w:val="20"/>
              </w:rPr>
            </w:pPr>
            <w:r w:rsidRPr="00BD61E9">
              <w:rPr>
                <w:sz w:val="20"/>
              </w:rPr>
              <w:t>III-a/1</w:t>
            </w:r>
          </w:p>
        </w:tc>
        <w:tc>
          <w:tcPr>
            <w:tcW w:w="450" w:type="pct"/>
          </w:tcPr>
          <w:p w:rsidR="00BF1413" w:rsidRPr="00BD61E9" w:rsidRDefault="00BF1413" w:rsidP="00206F18">
            <w:pPr>
              <w:pStyle w:val="Tabele"/>
              <w:widowControl w:val="0"/>
              <w:rPr>
                <w:sz w:val="20"/>
              </w:rPr>
            </w:pPr>
            <w:r w:rsidRPr="00BD61E9">
              <w:rPr>
                <w:sz w:val="20"/>
              </w:rPr>
              <w:t>1100</w:t>
            </w:r>
            <w:r w:rsidR="008816D0" w:rsidRPr="00BD61E9">
              <w:rPr>
                <w:sz w:val="20"/>
              </w:rPr>
              <w:t>0</w:t>
            </w:r>
          </w:p>
        </w:tc>
        <w:tc>
          <w:tcPr>
            <w:tcW w:w="524" w:type="pct"/>
          </w:tcPr>
          <w:p w:rsidR="00BF1413" w:rsidRPr="00BD61E9" w:rsidRDefault="00BF1413" w:rsidP="00206F18">
            <w:pPr>
              <w:pStyle w:val="Tabele"/>
              <w:widowControl w:val="0"/>
              <w:rPr>
                <w:sz w:val="20"/>
              </w:rPr>
            </w:pPr>
            <w:r w:rsidRPr="00BD61E9">
              <w:rPr>
                <w:sz w:val="20"/>
              </w:rPr>
              <w:t>2%</w:t>
            </w:r>
          </w:p>
        </w:tc>
        <w:tc>
          <w:tcPr>
            <w:tcW w:w="708" w:type="pct"/>
          </w:tcPr>
          <w:p w:rsidR="00BF1413" w:rsidRPr="00BD61E9" w:rsidRDefault="00BF1413" w:rsidP="00206F18">
            <w:pPr>
              <w:pStyle w:val="Tabele"/>
              <w:widowControl w:val="0"/>
              <w:rPr>
                <w:sz w:val="20"/>
              </w:rPr>
            </w:pPr>
          </w:p>
        </w:tc>
        <w:tc>
          <w:tcPr>
            <w:tcW w:w="659" w:type="pct"/>
          </w:tcPr>
          <w:p w:rsidR="00BF1413" w:rsidRPr="00BD61E9" w:rsidRDefault="00BF1413" w:rsidP="00206F18">
            <w:pPr>
              <w:pStyle w:val="Tabele"/>
              <w:widowControl w:val="0"/>
              <w:rPr>
                <w:sz w:val="20"/>
              </w:rPr>
            </w:pPr>
            <w:r w:rsidRPr="00BD61E9">
              <w:rPr>
                <w:sz w:val="20"/>
              </w:rPr>
              <w:t>58</w:t>
            </w:r>
            <w:r w:rsidR="008816D0" w:rsidRPr="00BD61E9">
              <w:rPr>
                <w:sz w:val="20"/>
              </w:rPr>
              <w:t xml:space="preserve"> </w:t>
            </w:r>
            <w:r w:rsidRPr="00BD61E9">
              <w:rPr>
                <w:sz w:val="20"/>
              </w:rPr>
              <w:t>300</w:t>
            </w:r>
          </w:p>
        </w:tc>
        <w:tc>
          <w:tcPr>
            <w:tcW w:w="476" w:type="pct"/>
          </w:tcPr>
          <w:p w:rsidR="00BF1413" w:rsidRPr="00BD61E9" w:rsidRDefault="00BF1413" w:rsidP="00206F18">
            <w:pPr>
              <w:pStyle w:val="Tabele"/>
              <w:widowControl w:val="0"/>
              <w:rPr>
                <w:sz w:val="20"/>
              </w:rPr>
            </w:pPr>
            <w:r w:rsidRPr="00BD61E9">
              <w:rPr>
                <w:sz w:val="20"/>
              </w:rPr>
              <w:t>15</w:t>
            </w:r>
            <w:r w:rsidR="008816D0" w:rsidRPr="00BD61E9">
              <w:rPr>
                <w:sz w:val="20"/>
              </w:rPr>
              <w:t xml:space="preserve"> </w:t>
            </w:r>
            <w:r w:rsidRPr="00BD61E9">
              <w:rPr>
                <w:sz w:val="20"/>
              </w:rPr>
              <w:t>000</w:t>
            </w:r>
          </w:p>
        </w:tc>
      </w:tr>
      <w:tr w:rsidR="00BF1413" w:rsidRPr="00BD61E9" w:rsidTr="00206F18">
        <w:tc>
          <w:tcPr>
            <w:tcW w:w="1528" w:type="pct"/>
          </w:tcPr>
          <w:p w:rsidR="00BF1413" w:rsidRPr="00BD61E9" w:rsidRDefault="008816D0" w:rsidP="00206F18">
            <w:pPr>
              <w:pStyle w:val="Tabele"/>
              <w:widowControl w:val="0"/>
              <w:rPr>
                <w:sz w:val="20"/>
              </w:rPr>
            </w:pPr>
            <w:r w:rsidRPr="00BD61E9">
              <w:rPr>
                <w:sz w:val="20"/>
              </w:rPr>
              <w:t>Përg</w:t>
            </w:r>
            <w:r w:rsidR="008201D6" w:rsidRPr="00BD61E9">
              <w:rPr>
                <w:sz w:val="20"/>
              </w:rPr>
              <w:t>j</w:t>
            </w:r>
            <w:r w:rsidRPr="00BD61E9">
              <w:rPr>
                <w:sz w:val="20"/>
              </w:rPr>
              <w:t>egjës s</w:t>
            </w:r>
            <w:r w:rsidR="00BF1413" w:rsidRPr="00BD61E9">
              <w:rPr>
                <w:sz w:val="20"/>
              </w:rPr>
              <w:t>ektori/zyre</w:t>
            </w:r>
          </w:p>
        </w:tc>
        <w:tc>
          <w:tcPr>
            <w:tcW w:w="655" w:type="pct"/>
          </w:tcPr>
          <w:p w:rsidR="00BF1413" w:rsidRPr="00BD61E9" w:rsidRDefault="00BF1413" w:rsidP="00206F18">
            <w:pPr>
              <w:pStyle w:val="Tabele"/>
              <w:widowControl w:val="0"/>
              <w:rPr>
                <w:sz w:val="20"/>
              </w:rPr>
            </w:pPr>
            <w:r w:rsidRPr="00BD61E9">
              <w:rPr>
                <w:sz w:val="20"/>
              </w:rPr>
              <w:t>III-b</w:t>
            </w:r>
          </w:p>
        </w:tc>
        <w:tc>
          <w:tcPr>
            <w:tcW w:w="450" w:type="pct"/>
          </w:tcPr>
          <w:p w:rsidR="00BF1413" w:rsidRPr="00BD61E9" w:rsidRDefault="00BF1413" w:rsidP="00206F18">
            <w:pPr>
              <w:pStyle w:val="Tabele"/>
              <w:widowControl w:val="0"/>
              <w:rPr>
                <w:sz w:val="20"/>
              </w:rPr>
            </w:pPr>
            <w:r w:rsidRPr="00BD61E9">
              <w:rPr>
                <w:sz w:val="20"/>
              </w:rPr>
              <w:t>1100</w:t>
            </w:r>
            <w:r w:rsidR="008816D0" w:rsidRPr="00BD61E9">
              <w:rPr>
                <w:sz w:val="20"/>
              </w:rPr>
              <w:t>0</w:t>
            </w:r>
          </w:p>
        </w:tc>
        <w:tc>
          <w:tcPr>
            <w:tcW w:w="524" w:type="pct"/>
          </w:tcPr>
          <w:p w:rsidR="00BF1413" w:rsidRPr="00BD61E9" w:rsidRDefault="00BF1413" w:rsidP="00206F18">
            <w:pPr>
              <w:pStyle w:val="Tabele"/>
              <w:widowControl w:val="0"/>
              <w:rPr>
                <w:sz w:val="20"/>
              </w:rPr>
            </w:pPr>
            <w:r w:rsidRPr="00BD61E9">
              <w:rPr>
                <w:sz w:val="20"/>
              </w:rPr>
              <w:t>2%</w:t>
            </w:r>
          </w:p>
        </w:tc>
        <w:tc>
          <w:tcPr>
            <w:tcW w:w="708" w:type="pct"/>
          </w:tcPr>
          <w:p w:rsidR="00BF1413" w:rsidRPr="00BD61E9" w:rsidRDefault="00BF1413" w:rsidP="00206F18">
            <w:pPr>
              <w:pStyle w:val="Tabele"/>
              <w:widowControl w:val="0"/>
              <w:rPr>
                <w:sz w:val="20"/>
              </w:rPr>
            </w:pPr>
          </w:p>
        </w:tc>
        <w:tc>
          <w:tcPr>
            <w:tcW w:w="659" w:type="pct"/>
          </w:tcPr>
          <w:p w:rsidR="00BF1413" w:rsidRPr="00BD61E9" w:rsidRDefault="00BF1413" w:rsidP="00206F18">
            <w:pPr>
              <w:pStyle w:val="Tabele"/>
              <w:widowControl w:val="0"/>
              <w:rPr>
                <w:sz w:val="20"/>
              </w:rPr>
            </w:pPr>
            <w:r w:rsidRPr="00BD61E9">
              <w:rPr>
                <w:sz w:val="20"/>
              </w:rPr>
              <w:t>51</w:t>
            </w:r>
            <w:r w:rsidR="008816D0" w:rsidRPr="00BD61E9">
              <w:rPr>
                <w:sz w:val="20"/>
              </w:rPr>
              <w:t xml:space="preserve"> </w:t>
            </w:r>
            <w:r w:rsidRPr="00BD61E9">
              <w:rPr>
                <w:sz w:val="20"/>
              </w:rPr>
              <w:t>500</w:t>
            </w:r>
          </w:p>
        </w:tc>
        <w:tc>
          <w:tcPr>
            <w:tcW w:w="476" w:type="pct"/>
          </w:tcPr>
          <w:p w:rsidR="00BF1413" w:rsidRPr="00BD61E9" w:rsidRDefault="00BF1413" w:rsidP="00206F18">
            <w:pPr>
              <w:pStyle w:val="Tabele"/>
              <w:widowControl w:val="0"/>
              <w:rPr>
                <w:sz w:val="20"/>
              </w:rPr>
            </w:pPr>
            <w:r w:rsidRPr="00BD61E9">
              <w:rPr>
                <w:sz w:val="20"/>
              </w:rPr>
              <w:t>13</w:t>
            </w:r>
            <w:r w:rsidR="008816D0" w:rsidRPr="00BD61E9">
              <w:rPr>
                <w:sz w:val="20"/>
              </w:rPr>
              <w:t xml:space="preserve"> </w:t>
            </w:r>
            <w:r w:rsidRPr="00BD61E9">
              <w:rPr>
                <w:sz w:val="20"/>
              </w:rPr>
              <w:t>000</w:t>
            </w:r>
          </w:p>
        </w:tc>
      </w:tr>
      <w:tr w:rsidR="00BF1413" w:rsidRPr="00BD61E9" w:rsidTr="00206F18">
        <w:tc>
          <w:tcPr>
            <w:tcW w:w="1528" w:type="pct"/>
          </w:tcPr>
          <w:p w:rsidR="00BF1413" w:rsidRPr="00BD61E9" w:rsidRDefault="008816D0" w:rsidP="00206F18">
            <w:pPr>
              <w:pStyle w:val="Tabele"/>
              <w:widowControl w:val="0"/>
              <w:rPr>
                <w:sz w:val="20"/>
              </w:rPr>
            </w:pPr>
            <w:r w:rsidRPr="00BD61E9">
              <w:rPr>
                <w:sz w:val="20"/>
              </w:rPr>
              <w:t>Specialist/inspektor I</w:t>
            </w:r>
          </w:p>
        </w:tc>
        <w:tc>
          <w:tcPr>
            <w:tcW w:w="655" w:type="pct"/>
          </w:tcPr>
          <w:p w:rsidR="00BF1413" w:rsidRPr="00BD61E9" w:rsidRDefault="00BF1413" w:rsidP="00206F18">
            <w:pPr>
              <w:pStyle w:val="Tabele"/>
              <w:widowControl w:val="0"/>
              <w:rPr>
                <w:sz w:val="20"/>
              </w:rPr>
            </w:pPr>
            <w:r w:rsidRPr="00BD61E9">
              <w:rPr>
                <w:sz w:val="20"/>
              </w:rPr>
              <w:t>IV-a</w:t>
            </w:r>
          </w:p>
        </w:tc>
        <w:tc>
          <w:tcPr>
            <w:tcW w:w="450" w:type="pct"/>
          </w:tcPr>
          <w:p w:rsidR="00BF1413" w:rsidRPr="00BD61E9" w:rsidRDefault="00BF1413" w:rsidP="00206F18">
            <w:pPr>
              <w:pStyle w:val="Tabele"/>
              <w:widowControl w:val="0"/>
              <w:rPr>
                <w:sz w:val="20"/>
              </w:rPr>
            </w:pPr>
            <w:r w:rsidRPr="00BD61E9">
              <w:rPr>
                <w:sz w:val="20"/>
              </w:rPr>
              <w:t>1100</w:t>
            </w:r>
            <w:r w:rsidR="008816D0" w:rsidRPr="00BD61E9">
              <w:rPr>
                <w:sz w:val="20"/>
              </w:rPr>
              <w:t>0</w:t>
            </w:r>
          </w:p>
        </w:tc>
        <w:tc>
          <w:tcPr>
            <w:tcW w:w="524" w:type="pct"/>
          </w:tcPr>
          <w:p w:rsidR="00BF1413" w:rsidRPr="00BD61E9" w:rsidRDefault="00BF1413" w:rsidP="00206F18">
            <w:pPr>
              <w:pStyle w:val="Tabele"/>
              <w:widowControl w:val="0"/>
              <w:rPr>
                <w:sz w:val="20"/>
              </w:rPr>
            </w:pPr>
            <w:r w:rsidRPr="00BD61E9">
              <w:rPr>
                <w:sz w:val="20"/>
              </w:rPr>
              <w:t>2%</w:t>
            </w:r>
          </w:p>
        </w:tc>
        <w:tc>
          <w:tcPr>
            <w:tcW w:w="708" w:type="pct"/>
          </w:tcPr>
          <w:p w:rsidR="00BF1413" w:rsidRPr="00BD61E9" w:rsidRDefault="00BF1413" w:rsidP="00206F18">
            <w:pPr>
              <w:pStyle w:val="Tabele"/>
              <w:widowControl w:val="0"/>
              <w:rPr>
                <w:sz w:val="20"/>
              </w:rPr>
            </w:pPr>
          </w:p>
        </w:tc>
        <w:tc>
          <w:tcPr>
            <w:tcW w:w="659" w:type="pct"/>
          </w:tcPr>
          <w:p w:rsidR="00BF1413" w:rsidRPr="00BD61E9" w:rsidRDefault="00BF1413" w:rsidP="00206F18">
            <w:pPr>
              <w:pStyle w:val="Tabele"/>
              <w:widowControl w:val="0"/>
              <w:rPr>
                <w:sz w:val="20"/>
              </w:rPr>
            </w:pPr>
            <w:r w:rsidRPr="00BD61E9">
              <w:rPr>
                <w:sz w:val="20"/>
              </w:rPr>
              <w:t>39</w:t>
            </w:r>
            <w:r w:rsidR="008816D0" w:rsidRPr="00BD61E9">
              <w:rPr>
                <w:sz w:val="20"/>
              </w:rPr>
              <w:t xml:space="preserve"> </w:t>
            </w:r>
            <w:r w:rsidRPr="00BD61E9">
              <w:rPr>
                <w:sz w:val="20"/>
              </w:rPr>
              <w:t>000</w:t>
            </w:r>
          </w:p>
        </w:tc>
        <w:tc>
          <w:tcPr>
            <w:tcW w:w="476" w:type="pct"/>
          </w:tcPr>
          <w:p w:rsidR="00BF1413" w:rsidRPr="00BD61E9" w:rsidRDefault="00BF1413" w:rsidP="00206F18">
            <w:pPr>
              <w:pStyle w:val="Tabele"/>
              <w:widowControl w:val="0"/>
              <w:rPr>
                <w:sz w:val="20"/>
              </w:rPr>
            </w:pPr>
            <w:r w:rsidRPr="00BD61E9">
              <w:rPr>
                <w:sz w:val="20"/>
              </w:rPr>
              <w:t>13</w:t>
            </w:r>
            <w:r w:rsidR="008816D0" w:rsidRPr="00BD61E9">
              <w:rPr>
                <w:sz w:val="20"/>
              </w:rPr>
              <w:t xml:space="preserve"> </w:t>
            </w:r>
            <w:r w:rsidRPr="00BD61E9">
              <w:rPr>
                <w:sz w:val="20"/>
              </w:rPr>
              <w:t>000</w:t>
            </w:r>
          </w:p>
        </w:tc>
      </w:tr>
      <w:tr w:rsidR="00BF1413" w:rsidRPr="00BD61E9" w:rsidTr="00206F18">
        <w:tc>
          <w:tcPr>
            <w:tcW w:w="1528" w:type="pct"/>
          </w:tcPr>
          <w:p w:rsidR="00BF1413" w:rsidRPr="00BD61E9" w:rsidRDefault="00BF1413" w:rsidP="00206F18">
            <w:pPr>
              <w:pStyle w:val="Tabele"/>
              <w:widowControl w:val="0"/>
              <w:rPr>
                <w:sz w:val="20"/>
              </w:rPr>
            </w:pPr>
            <w:r w:rsidRPr="00BD61E9">
              <w:rPr>
                <w:sz w:val="20"/>
              </w:rPr>
              <w:t>Specialist/inspektor II</w:t>
            </w:r>
          </w:p>
        </w:tc>
        <w:tc>
          <w:tcPr>
            <w:tcW w:w="655" w:type="pct"/>
          </w:tcPr>
          <w:p w:rsidR="00BF1413" w:rsidRPr="00BD61E9" w:rsidRDefault="00BF1413" w:rsidP="00206F18">
            <w:pPr>
              <w:pStyle w:val="Tabele"/>
              <w:widowControl w:val="0"/>
              <w:rPr>
                <w:sz w:val="20"/>
              </w:rPr>
            </w:pPr>
            <w:r w:rsidRPr="00BD61E9">
              <w:rPr>
                <w:sz w:val="20"/>
              </w:rPr>
              <w:t>IV-b</w:t>
            </w:r>
          </w:p>
        </w:tc>
        <w:tc>
          <w:tcPr>
            <w:tcW w:w="450" w:type="pct"/>
          </w:tcPr>
          <w:p w:rsidR="00BF1413" w:rsidRPr="00BD61E9" w:rsidRDefault="00BF1413" w:rsidP="00206F18">
            <w:pPr>
              <w:pStyle w:val="Tabele"/>
              <w:widowControl w:val="0"/>
              <w:rPr>
                <w:sz w:val="20"/>
              </w:rPr>
            </w:pPr>
            <w:r w:rsidRPr="00BD61E9">
              <w:rPr>
                <w:sz w:val="20"/>
              </w:rPr>
              <w:t>1100</w:t>
            </w:r>
            <w:r w:rsidR="008816D0" w:rsidRPr="00BD61E9">
              <w:rPr>
                <w:sz w:val="20"/>
              </w:rPr>
              <w:t>0</w:t>
            </w:r>
          </w:p>
        </w:tc>
        <w:tc>
          <w:tcPr>
            <w:tcW w:w="524" w:type="pct"/>
          </w:tcPr>
          <w:p w:rsidR="00BF1413" w:rsidRPr="00BD61E9" w:rsidRDefault="00BF1413" w:rsidP="00206F18">
            <w:pPr>
              <w:pStyle w:val="Tabele"/>
              <w:widowControl w:val="0"/>
              <w:rPr>
                <w:sz w:val="20"/>
              </w:rPr>
            </w:pPr>
            <w:r w:rsidRPr="00BD61E9">
              <w:rPr>
                <w:sz w:val="20"/>
              </w:rPr>
              <w:t>2%</w:t>
            </w:r>
          </w:p>
        </w:tc>
        <w:tc>
          <w:tcPr>
            <w:tcW w:w="708" w:type="pct"/>
          </w:tcPr>
          <w:p w:rsidR="00BF1413" w:rsidRPr="00BD61E9" w:rsidRDefault="00BF1413" w:rsidP="00206F18">
            <w:pPr>
              <w:pStyle w:val="Tabele"/>
              <w:widowControl w:val="0"/>
              <w:rPr>
                <w:sz w:val="20"/>
              </w:rPr>
            </w:pPr>
          </w:p>
        </w:tc>
        <w:tc>
          <w:tcPr>
            <w:tcW w:w="659" w:type="pct"/>
          </w:tcPr>
          <w:p w:rsidR="00BF1413" w:rsidRPr="00BD61E9" w:rsidRDefault="00BF1413" w:rsidP="00206F18">
            <w:pPr>
              <w:pStyle w:val="Tabele"/>
              <w:widowControl w:val="0"/>
              <w:rPr>
                <w:sz w:val="20"/>
              </w:rPr>
            </w:pPr>
            <w:r w:rsidRPr="00BD61E9">
              <w:rPr>
                <w:sz w:val="20"/>
              </w:rPr>
              <w:t>29</w:t>
            </w:r>
            <w:r w:rsidR="008816D0" w:rsidRPr="00BD61E9">
              <w:rPr>
                <w:sz w:val="20"/>
              </w:rPr>
              <w:t xml:space="preserve"> </w:t>
            </w:r>
            <w:r w:rsidRPr="00BD61E9">
              <w:rPr>
                <w:sz w:val="20"/>
              </w:rPr>
              <w:t>000</w:t>
            </w:r>
          </w:p>
        </w:tc>
        <w:tc>
          <w:tcPr>
            <w:tcW w:w="476" w:type="pct"/>
          </w:tcPr>
          <w:p w:rsidR="00BF1413" w:rsidRPr="00BD61E9" w:rsidRDefault="00BF1413" w:rsidP="00206F18">
            <w:pPr>
              <w:pStyle w:val="Tabele"/>
              <w:widowControl w:val="0"/>
              <w:rPr>
                <w:sz w:val="20"/>
              </w:rPr>
            </w:pPr>
            <w:r w:rsidRPr="00BD61E9">
              <w:rPr>
                <w:sz w:val="20"/>
              </w:rPr>
              <w:t>11</w:t>
            </w:r>
            <w:r w:rsidR="008816D0" w:rsidRPr="00BD61E9">
              <w:rPr>
                <w:sz w:val="20"/>
              </w:rPr>
              <w:t xml:space="preserve"> </w:t>
            </w:r>
            <w:r w:rsidRPr="00BD61E9">
              <w:rPr>
                <w:sz w:val="20"/>
              </w:rPr>
              <w:t>000</w:t>
            </w:r>
          </w:p>
        </w:tc>
      </w:tr>
      <w:tr w:rsidR="00BF1413" w:rsidRPr="00BD61E9" w:rsidTr="00206F18">
        <w:tc>
          <w:tcPr>
            <w:tcW w:w="1528" w:type="pct"/>
          </w:tcPr>
          <w:p w:rsidR="00BF1413" w:rsidRPr="00BD61E9" w:rsidRDefault="00BF1413" w:rsidP="00206F18">
            <w:pPr>
              <w:pStyle w:val="Tabele"/>
              <w:widowControl w:val="0"/>
              <w:rPr>
                <w:sz w:val="20"/>
              </w:rPr>
            </w:pPr>
            <w:r w:rsidRPr="00BD61E9">
              <w:rPr>
                <w:sz w:val="20"/>
              </w:rPr>
              <w:t>Specialist/sekretar</w:t>
            </w:r>
          </w:p>
        </w:tc>
        <w:tc>
          <w:tcPr>
            <w:tcW w:w="655" w:type="pct"/>
          </w:tcPr>
          <w:p w:rsidR="00BF1413" w:rsidRPr="00BD61E9" w:rsidRDefault="00BF1413" w:rsidP="00206F18">
            <w:pPr>
              <w:pStyle w:val="Tabele"/>
              <w:widowControl w:val="0"/>
              <w:rPr>
                <w:sz w:val="20"/>
              </w:rPr>
            </w:pPr>
            <w:r w:rsidRPr="00BD61E9">
              <w:rPr>
                <w:sz w:val="20"/>
              </w:rPr>
              <w:t>IV-c</w:t>
            </w:r>
          </w:p>
        </w:tc>
        <w:tc>
          <w:tcPr>
            <w:tcW w:w="450" w:type="pct"/>
          </w:tcPr>
          <w:p w:rsidR="00BF1413" w:rsidRPr="00BD61E9" w:rsidRDefault="00BF1413" w:rsidP="00206F18">
            <w:pPr>
              <w:pStyle w:val="Tabele"/>
              <w:widowControl w:val="0"/>
              <w:rPr>
                <w:sz w:val="20"/>
              </w:rPr>
            </w:pPr>
            <w:r w:rsidRPr="00BD61E9">
              <w:rPr>
                <w:sz w:val="20"/>
              </w:rPr>
              <w:t>1100</w:t>
            </w:r>
            <w:r w:rsidR="008816D0" w:rsidRPr="00BD61E9">
              <w:rPr>
                <w:sz w:val="20"/>
              </w:rPr>
              <w:t>0</w:t>
            </w:r>
          </w:p>
        </w:tc>
        <w:tc>
          <w:tcPr>
            <w:tcW w:w="524" w:type="pct"/>
          </w:tcPr>
          <w:p w:rsidR="00BF1413" w:rsidRPr="00BD61E9" w:rsidRDefault="00BF1413" w:rsidP="00206F18">
            <w:pPr>
              <w:pStyle w:val="Tabele"/>
              <w:widowControl w:val="0"/>
              <w:rPr>
                <w:sz w:val="20"/>
              </w:rPr>
            </w:pPr>
            <w:r w:rsidRPr="00BD61E9">
              <w:rPr>
                <w:sz w:val="20"/>
              </w:rPr>
              <w:t>2%</w:t>
            </w:r>
          </w:p>
        </w:tc>
        <w:tc>
          <w:tcPr>
            <w:tcW w:w="708" w:type="pct"/>
          </w:tcPr>
          <w:p w:rsidR="00BF1413" w:rsidRPr="00BD61E9" w:rsidRDefault="00BF1413" w:rsidP="00206F18">
            <w:pPr>
              <w:pStyle w:val="Tabele"/>
              <w:widowControl w:val="0"/>
              <w:rPr>
                <w:sz w:val="20"/>
              </w:rPr>
            </w:pPr>
          </w:p>
        </w:tc>
        <w:tc>
          <w:tcPr>
            <w:tcW w:w="659" w:type="pct"/>
          </w:tcPr>
          <w:p w:rsidR="00BF1413" w:rsidRPr="00BD61E9" w:rsidRDefault="00BF1413" w:rsidP="00206F18">
            <w:pPr>
              <w:pStyle w:val="Tabele"/>
              <w:widowControl w:val="0"/>
              <w:rPr>
                <w:sz w:val="20"/>
              </w:rPr>
            </w:pPr>
            <w:r w:rsidRPr="00BD61E9">
              <w:rPr>
                <w:sz w:val="20"/>
              </w:rPr>
              <w:t>21</w:t>
            </w:r>
            <w:r w:rsidR="008816D0" w:rsidRPr="00BD61E9">
              <w:rPr>
                <w:sz w:val="20"/>
              </w:rPr>
              <w:t xml:space="preserve"> </w:t>
            </w:r>
            <w:r w:rsidRPr="00BD61E9">
              <w:rPr>
                <w:sz w:val="20"/>
              </w:rPr>
              <w:t>500</w:t>
            </w:r>
          </w:p>
        </w:tc>
        <w:tc>
          <w:tcPr>
            <w:tcW w:w="476" w:type="pct"/>
          </w:tcPr>
          <w:p w:rsidR="00BF1413" w:rsidRPr="00BD61E9" w:rsidRDefault="00BF1413" w:rsidP="00206F18">
            <w:pPr>
              <w:pStyle w:val="Tabele"/>
              <w:widowControl w:val="0"/>
              <w:rPr>
                <w:sz w:val="20"/>
              </w:rPr>
            </w:pPr>
            <w:r w:rsidRPr="00BD61E9">
              <w:rPr>
                <w:sz w:val="20"/>
              </w:rPr>
              <w:t>5</w:t>
            </w:r>
            <w:r w:rsidR="008816D0" w:rsidRPr="00BD61E9">
              <w:rPr>
                <w:sz w:val="20"/>
              </w:rPr>
              <w:t xml:space="preserve"> </w:t>
            </w:r>
            <w:r w:rsidRPr="00BD61E9">
              <w:rPr>
                <w:sz w:val="20"/>
              </w:rPr>
              <w:t>000</w:t>
            </w:r>
          </w:p>
        </w:tc>
      </w:tr>
    </w:tbl>
    <w:p w:rsidR="00A43E1E" w:rsidRDefault="00A43E1E" w:rsidP="00465D7F">
      <w:pPr>
        <w:widowControl w:val="0"/>
        <w:jc w:val="right"/>
        <w:rPr>
          <w:rFonts w:ascii="CG Times" w:hAnsi="CG Times"/>
          <w:sz w:val="22"/>
          <w:szCs w:val="22"/>
          <w:lang w:val="it-IT"/>
        </w:rPr>
      </w:pPr>
    </w:p>
    <w:p w:rsidR="00A919FC" w:rsidRDefault="00A919FC" w:rsidP="00465D7F">
      <w:pPr>
        <w:widowControl w:val="0"/>
        <w:jc w:val="right"/>
        <w:rPr>
          <w:rFonts w:ascii="CG Times" w:hAnsi="CG Times"/>
          <w:sz w:val="22"/>
          <w:szCs w:val="22"/>
          <w:lang w:val="it-IT"/>
        </w:rPr>
      </w:pPr>
    </w:p>
    <w:p w:rsidR="00A919FC" w:rsidRDefault="00A919FC" w:rsidP="00465D7F">
      <w:pPr>
        <w:widowControl w:val="0"/>
        <w:jc w:val="right"/>
        <w:rPr>
          <w:rFonts w:ascii="CG Times" w:hAnsi="CG Times"/>
          <w:sz w:val="22"/>
          <w:szCs w:val="22"/>
          <w:lang w:val="it-IT"/>
        </w:rPr>
      </w:pPr>
    </w:p>
    <w:p w:rsidR="00BF1413" w:rsidRPr="009D701A" w:rsidRDefault="001B5CF4" w:rsidP="00465D7F">
      <w:pPr>
        <w:widowControl w:val="0"/>
        <w:jc w:val="right"/>
        <w:rPr>
          <w:rFonts w:ascii="CG Times" w:hAnsi="CG Times"/>
          <w:sz w:val="22"/>
          <w:szCs w:val="22"/>
          <w:lang w:val="it-IT"/>
        </w:rPr>
      </w:pPr>
      <w:r w:rsidRPr="009D701A">
        <w:rPr>
          <w:rFonts w:ascii="CG Times" w:hAnsi="CG Times"/>
          <w:sz w:val="22"/>
          <w:szCs w:val="22"/>
          <w:lang w:val="it-IT"/>
        </w:rPr>
        <w:t>LIDHJA NR.2</w:t>
      </w:r>
    </w:p>
    <w:p w:rsidR="0019793A" w:rsidRPr="009D701A" w:rsidRDefault="0019793A" w:rsidP="00465D7F">
      <w:pPr>
        <w:widowControl w:val="0"/>
        <w:jc w:val="center"/>
        <w:rPr>
          <w:rFonts w:ascii="CG Times" w:hAnsi="CG Times"/>
          <w:sz w:val="22"/>
          <w:szCs w:val="22"/>
          <w:lang w:val="it-IT"/>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5"/>
        <w:gridCol w:w="3778"/>
        <w:gridCol w:w="2880"/>
      </w:tblGrid>
      <w:tr w:rsidR="0019793A" w:rsidRPr="00BD61E9" w:rsidTr="00206F18">
        <w:tc>
          <w:tcPr>
            <w:tcW w:w="2865" w:type="dxa"/>
          </w:tcPr>
          <w:p w:rsidR="0019793A" w:rsidRPr="00BD61E9" w:rsidRDefault="0019793A" w:rsidP="00206F18">
            <w:pPr>
              <w:widowControl w:val="0"/>
              <w:jc w:val="center"/>
              <w:rPr>
                <w:rFonts w:ascii="CG Times" w:hAnsi="CG Times"/>
                <w:b/>
                <w:sz w:val="20"/>
                <w:szCs w:val="20"/>
                <w:lang w:val="it-IT"/>
              </w:rPr>
            </w:pPr>
            <w:r w:rsidRPr="00BD61E9">
              <w:rPr>
                <w:rFonts w:ascii="CG Times" w:hAnsi="CG Times"/>
                <w:b/>
                <w:sz w:val="20"/>
                <w:szCs w:val="20"/>
                <w:lang w:val="it-IT"/>
              </w:rPr>
              <w:t>POZICIONI</w:t>
            </w:r>
          </w:p>
        </w:tc>
        <w:tc>
          <w:tcPr>
            <w:tcW w:w="3778" w:type="dxa"/>
          </w:tcPr>
          <w:p w:rsidR="0019793A" w:rsidRPr="00BD61E9" w:rsidRDefault="0019793A" w:rsidP="00206F18">
            <w:pPr>
              <w:widowControl w:val="0"/>
              <w:jc w:val="center"/>
              <w:rPr>
                <w:rFonts w:ascii="CG Times" w:hAnsi="CG Times"/>
                <w:b/>
                <w:sz w:val="20"/>
                <w:szCs w:val="20"/>
                <w:lang w:val="it-IT"/>
              </w:rPr>
            </w:pPr>
            <w:r w:rsidRPr="00BD61E9">
              <w:rPr>
                <w:rFonts w:ascii="CG Times" w:hAnsi="CG Times"/>
                <w:b/>
                <w:sz w:val="20"/>
                <w:szCs w:val="20"/>
                <w:lang w:val="it-IT"/>
              </w:rPr>
              <w:t>KUALIFIKIMI/GRADA/TITULLI SHKENCOR</w:t>
            </w:r>
          </w:p>
        </w:tc>
        <w:tc>
          <w:tcPr>
            <w:tcW w:w="2880" w:type="dxa"/>
          </w:tcPr>
          <w:p w:rsidR="0019793A" w:rsidRPr="00BD61E9" w:rsidRDefault="0019793A" w:rsidP="00206F18">
            <w:pPr>
              <w:widowControl w:val="0"/>
              <w:jc w:val="center"/>
              <w:rPr>
                <w:rFonts w:ascii="CG Times" w:hAnsi="CG Times"/>
                <w:b/>
                <w:sz w:val="20"/>
                <w:szCs w:val="20"/>
                <w:lang w:val="it-IT"/>
              </w:rPr>
            </w:pPr>
            <w:r w:rsidRPr="00BD61E9">
              <w:rPr>
                <w:rFonts w:ascii="CG Times" w:hAnsi="CG Times"/>
                <w:b/>
                <w:sz w:val="20"/>
                <w:szCs w:val="20"/>
                <w:lang w:val="it-IT"/>
              </w:rPr>
              <w:t>SHTESA (LEKË/MUAJI)</w:t>
            </w:r>
          </w:p>
        </w:tc>
      </w:tr>
      <w:tr w:rsidR="0019793A" w:rsidRPr="00BD61E9" w:rsidTr="00206F18">
        <w:trPr>
          <w:trHeight w:val="251"/>
        </w:trPr>
        <w:tc>
          <w:tcPr>
            <w:tcW w:w="2865" w:type="dxa"/>
            <w:vMerge w:val="restart"/>
          </w:tcPr>
          <w:p w:rsidR="0019793A" w:rsidRPr="00BD61E9" w:rsidRDefault="0019793A" w:rsidP="00206F18">
            <w:pPr>
              <w:widowControl w:val="0"/>
              <w:rPr>
                <w:rFonts w:ascii="CG Times" w:hAnsi="CG Times"/>
                <w:sz w:val="20"/>
                <w:szCs w:val="20"/>
                <w:lang w:val="it-IT"/>
              </w:rPr>
            </w:pPr>
            <w:r w:rsidRPr="00BD61E9">
              <w:rPr>
                <w:rFonts w:ascii="CG Times" w:hAnsi="CG Times"/>
                <w:sz w:val="20"/>
                <w:szCs w:val="20"/>
                <w:lang w:val="it-IT"/>
              </w:rPr>
              <w:t>Titullar i institucionit</w:t>
            </w:r>
          </w:p>
        </w:tc>
        <w:tc>
          <w:tcPr>
            <w:tcW w:w="3778" w:type="dxa"/>
          </w:tcPr>
          <w:p w:rsidR="0019793A" w:rsidRPr="00BD61E9" w:rsidRDefault="0019793A" w:rsidP="00206F18">
            <w:pPr>
              <w:widowControl w:val="0"/>
              <w:rPr>
                <w:rFonts w:ascii="CG Times" w:hAnsi="CG Times"/>
                <w:sz w:val="20"/>
                <w:szCs w:val="20"/>
                <w:lang w:val="it-IT"/>
              </w:rPr>
            </w:pPr>
            <w:r w:rsidRPr="00BD61E9">
              <w:rPr>
                <w:rFonts w:ascii="CG Times" w:hAnsi="CG Times"/>
                <w:sz w:val="20"/>
                <w:szCs w:val="20"/>
                <w:lang w:val="it-IT"/>
              </w:rPr>
              <w:t>Profesor</w:t>
            </w:r>
          </w:p>
        </w:tc>
        <w:tc>
          <w:tcPr>
            <w:tcW w:w="2880" w:type="dxa"/>
          </w:tcPr>
          <w:p w:rsidR="0019793A" w:rsidRPr="00BD61E9" w:rsidRDefault="0019793A" w:rsidP="00206F18">
            <w:pPr>
              <w:widowControl w:val="0"/>
              <w:jc w:val="center"/>
              <w:rPr>
                <w:rFonts w:ascii="CG Times" w:hAnsi="CG Times"/>
                <w:sz w:val="20"/>
                <w:szCs w:val="20"/>
                <w:lang w:val="it-IT"/>
              </w:rPr>
            </w:pPr>
            <w:r w:rsidRPr="00BD61E9">
              <w:rPr>
                <w:rFonts w:ascii="CG Times" w:hAnsi="CG Times"/>
                <w:sz w:val="20"/>
                <w:szCs w:val="20"/>
                <w:lang w:val="it-IT"/>
              </w:rPr>
              <w:t>30 000</w:t>
            </w:r>
          </w:p>
        </w:tc>
      </w:tr>
      <w:tr w:rsidR="0019793A" w:rsidRPr="00BD61E9" w:rsidTr="00206F18">
        <w:trPr>
          <w:trHeight w:val="268"/>
        </w:trPr>
        <w:tc>
          <w:tcPr>
            <w:tcW w:w="2865" w:type="dxa"/>
            <w:vMerge/>
          </w:tcPr>
          <w:p w:rsidR="0019793A" w:rsidRPr="00BD61E9" w:rsidRDefault="0019793A" w:rsidP="00206F18">
            <w:pPr>
              <w:widowControl w:val="0"/>
              <w:rPr>
                <w:rFonts w:ascii="CG Times" w:hAnsi="CG Times"/>
                <w:sz w:val="20"/>
                <w:szCs w:val="20"/>
                <w:lang w:val="it-IT"/>
              </w:rPr>
            </w:pPr>
          </w:p>
        </w:tc>
        <w:tc>
          <w:tcPr>
            <w:tcW w:w="3778" w:type="dxa"/>
          </w:tcPr>
          <w:p w:rsidR="0019793A" w:rsidRPr="00BD61E9" w:rsidRDefault="0019793A" w:rsidP="00206F18">
            <w:pPr>
              <w:widowControl w:val="0"/>
              <w:rPr>
                <w:rFonts w:ascii="CG Times" w:hAnsi="CG Times"/>
                <w:sz w:val="20"/>
                <w:szCs w:val="20"/>
                <w:lang w:val="it-IT"/>
              </w:rPr>
            </w:pPr>
            <w:r w:rsidRPr="00BD61E9">
              <w:rPr>
                <w:rFonts w:ascii="CG Times" w:hAnsi="CG Times"/>
                <w:sz w:val="20"/>
                <w:szCs w:val="20"/>
                <w:lang w:val="it-IT"/>
              </w:rPr>
              <w:t>Profesor i asocuar</w:t>
            </w:r>
          </w:p>
        </w:tc>
        <w:tc>
          <w:tcPr>
            <w:tcW w:w="2880" w:type="dxa"/>
          </w:tcPr>
          <w:p w:rsidR="0019793A" w:rsidRPr="00BD61E9" w:rsidRDefault="0019793A" w:rsidP="00206F18">
            <w:pPr>
              <w:widowControl w:val="0"/>
              <w:jc w:val="center"/>
              <w:rPr>
                <w:rFonts w:ascii="CG Times" w:hAnsi="CG Times"/>
                <w:sz w:val="20"/>
                <w:szCs w:val="20"/>
                <w:lang w:val="it-IT"/>
              </w:rPr>
            </w:pPr>
            <w:r w:rsidRPr="00BD61E9">
              <w:rPr>
                <w:rFonts w:ascii="CG Times" w:hAnsi="CG Times"/>
                <w:sz w:val="20"/>
                <w:szCs w:val="20"/>
                <w:lang w:val="it-IT"/>
              </w:rPr>
              <w:t>25 000</w:t>
            </w:r>
          </w:p>
        </w:tc>
      </w:tr>
      <w:tr w:rsidR="0019793A" w:rsidRPr="00BD61E9" w:rsidTr="00206F18">
        <w:trPr>
          <w:trHeight w:val="234"/>
        </w:trPr>
        <w:tc>
          <w:tcPr>
            <w:tcW w:w="2865" w:type="dxa"/>
            <w:vMerge w:val="restart"/>
          </w:tcPr>
          <w:p w:rsidR="0019793A" w:rsidRPr="00BD61E9" w:rsidRDefault="00C05167" w:rsidP="00206F18">
            <w:pPr>
              <w:widowControl w:val="0"/>
              <w:rPr>
                <w:rFonts w:ascii="CG Times" w:hAnsi="CG Times"/>
                <w:sz w:val="20"/>
                <w:szCs w:val="20"/>
                <w:lang w:val="en-US"/>
              </w:rPr>
            </w:pPr>
            <w:r w:rsidRPr="00BD61E9">
              <w:rPr>
                <w:rFonts w:ascii="CG Times" w:hAnsi="CG Times"/>
                <w:sz w:val="20"/>
                <w:szCs w:val="20"/>
                <w:lang w:val="en-US"/>
              </w:rPr>
              <w:t>Zëvendës</w:t>
            </w:r>
            <w:r w:rsidR="0019793A" w:rsidRPr="00BD61E9">
              <w:rPr>
                <w:rFonts w:ascii="CG Times" w:hAnsi="CG Times"/>
                <w:sz w:val="20"/>
                <w:szCs w:val="20"/>
                <w:lang w:val="en-US"/>
              </w:rPr>
              <w:t>titullar i institucionit</w:t>
            </w:r>
          </w:p>
          <w:p w:rsidR="0019793A" w:rsidRPr="00BD61E9" w:rsidRDefault="00350104" w:rsidP="00206F18">
            <w:pPr>
              <w:widowControl w:val="0"/>
              <w:rPr>
                <w:rFonts w:ascii="CG Times" w:hAnsi="CG Times"/>
                <w:sz w:val="20"/>
                <w:szCs w:val="20"/>
                <w:lang w:val="en-US"/>
              </w:rPr>
            </w:pPr>
            <w:r w:rsidRPr="00BD61E9">
              <w:rPr>
                <w:rFonts w:ascii="CG Times" w:hAnsi="CG Times"/>
                <w:sz w:val="20"/>
                <w:szCs w:val="20"/>
                <w:lang w:val="en-US"/>
              </w:rPr>
              <w:t>Drejtor d</w:t>
            </w:r>
            <w:r w:rsidR="0019793A" w:rsidRPr="00BD61E9">
              <w:rPr>
                <w:rFonts w:ascii="CG Times" w:hAnsi="CG Times"/>
                <w:sz w:val="20"/>
                <w:szCs w:val="20"/>
                <w:lang w:val="en-US"/>
              </w:rPr>
              <w:t>rejtorie</w:t>
            </w:r>
          </w:p>
        </w:tc>
        <w:tc>
          <w:tcPr>
            <w:tcW w:w="3778" w:type="dxa"/>
          </w:tcPr>
          <w:p w:rsidR="0019793A" w:rsidRPr="00BD61E9" w:rsidRDefault="00350104" w:rsidP="00206F18">
            <w:pPr>
              <w:widowControl w:val="0"/>
              <w:rPr>
                <w:rFonts w:ascii="CG Times" w:hAnsi="CG Times"/>
                <w:sz w:val="20"/>
                <w:szCs w:val="20"/>
                <w:lang w:val="it-IT"/>
              </w:rPr>
            </w:pPr>
            <w:r w:rsidRPr="00BD61E9">
              <w:rPr>
                <w:rFonts w:ascii="CG Times" w:hAnsi="CG Times"/>
                <w:sz w:val="20"/>
                <w:szCs w:val="20"/>
                <w:lang w:val="it-IT"/>
              </w:rPr>
              <w:t xml:space="preserve">Doktor i </w:t>
            </w:r>
            <w:r w:rsidR="0019793A" w:rsidRPr="00BD61E9">
              <w:rPr>
                <w:rFonts w:ascii="CG Times" w:hAnsi="CG Times"/>
                <w:sz w:val="20"/>
                <w:szCs w:val="20"/>
                <w:lang w:val="it-IT"/>
              </w:rPr>
              <w:t>shkencave</w:t>
            </w:r>
          </w:p>
        </w:tc>
        <w:tc>
          <w:tcPr>
            <w:tcW w:w="2880" w:type="dxa"/>
          </w:tcPr>
          <w:p w:rsidR="0019793A" w:rsidRPr="00BD61E9" w:rsidRDefault="0019793A" w:rsidP="00206F18">
            <w:pPr>
              <w:widowControl w:val="0"/>
              <w:jc w:val="center"/>
              <w:rPr>
                <w:rFonts w:ascii="CG Times" w:hAnsi="CG Times"/>
                <w:sz w:val="20"/>
                <w:szCs w:val="20"/>
                <w:lang w:val="it-IT"/>
              </w:rPr>
            </w:pPr>
            <w:r w:rsidRPr="00BD61E9">
              <w:rPr>
                <w:rFonts w:ascii="CG Times" w:hAnsi="CG Times"/>
                <w:sz w:val="20"/>
                <w:szCs w:val="20"/>
                <w:lang w:val="it-IT"/>
              </w:rPr>
              <w:t>20 000</w:t>
            </w:r>
          </w:p>
        </w:tc>
      </w:tr>
      <w:tr w:rsidR="0019793A" w:rsidRPr="00BD61E9" w:rsidTr="00206F18">
        <w:trPr>
          <w:trHeight w:val="268"/>
        </w:trPr>
        <w:tc>
          <w:tcPr>
            <w:tcW w:w="2865" w:type="dxa"/>
            <w:vMerge/>
          </w:tcPr>
          <w:p w:rsidR="0019793A" w:rsidRPr="00BD61E9" w:rsidRDefault="0019793A" w:rsidP="00206F18">
            <w:pPr>
              <w:widowControl w:val="0"/>
              <w:rPr>
                <w:rFonts w:ascii="CG Times" w:hAnsi="CG Times"/>
                <w:sz w:val="20"/>
                <w:szCs w:val="20"/>
                <w:lang w:val="it-IT"/>
              </w:rPr>
            </w:pPr>
          </w:p>
        </w:tc>
        <w:tc>
          <w:tcPr>
            <w:tcW w:w="3778" w:type="dxa"/>
          </w:tcPr>
          <w:p w:rsidR="0019793A" w:rsidRPr="00BD61E9" w:rsidRDefault="00350104" w:rsidP="00206F18">
            <w:pPr>
              <w:widowControl w:val="0"/>
              <w:rPr>
                <w:rFonts w:ascii="CG Times" w:hAnsi="CG Times"/>
                <w:sz w:val="20"/>
                <w:szCs w:val="20"/>
                <w:lang w:val="it-IT"/>
              </w:rPr>
            </w:pPr>
            <w:r w:rsidRPr="00BD61E9">
              <w:rPr>
                <w:rFonts w:ascii="CG Times" w:hAnsi="CG Times"/>
                <w:sz w:val="20"/>
                <w:szCs w:val="20"/>
                <w:lang w:val="it-IT"/>
              </w:rPr>
              <w:t xml:space="preserve">Doktor i </w:t>
            </w:r>
            <w:r w:rsidR="0019793A" w:rsidRPr="00BD61E9">
              <w:rPr>
                <w:rFonts w:ascii="CG Times" w:hAnsi="CG Times"/>
                <w:sz w:val="20"/>
                <w:szCs w:val="20"/>
                <w:lang w:val="it-IT"/>
              </w:rPr>
              <w:t>shkencave</w:t>
            </w:r>
          </w:p>
        </w:tc>
        <w:tc>
          <w:tcPr>
            <w:tcW w:w="2880" w:type="dxa"/>
          </w:tcPr>
          <w:p w:rsidR="0019793A" w:rsidRPr="00BD61E9" w:rsidRDefault="0019793A" w:rsidP="00206F18">
            <w:pPr>
              <w:widowControl w:val="0"/>
              <w:jc w:val="center"/>
              <w:rPr>
                <w:rFonts w:ascii="CG Times" w:hAnsi="CG Times"/>
                <w:sz w:val="20"/>
                <w:szCs w:val="20"/>
                <w:lang w:val="it-IT"/>
              </w:rPr>
            </w:pPr>
            <w:r w:rsidRPr="00BD61E9">
              <w:rPr>
                <w:rFonts w:ascii="CG Times" w:hAnsi="CG Times"/>
                <w:sz w:val="20"/>
                <w:szCs w:val="20"/>
                <w:lang w:val="it-IT"/>
              </w:rPr>
              <w:t>25 000</w:t>
            </w:r>
          </w:p>
        </w:tc>
      </w:tr>
      <w:tr w:rsidR="0019793A" w:rsidRPr="00BD61E9" w:rsidTr="00206F18">
        <w:trPr>
          <w:trHeight w:val="268"/>
        </w:trPr>
        <w:tc>
          <w:tcPr>
            <w:tcW w:w="2865" w:type="dxa"/>
            <w:vMerge w:val="restart"/>
          </w:tcPr>
          <w:p w:rsidR="0019793A" w:rsidRPr="00BD61E9" w:rsidRDefault="0019793A" w:rsidP="00206F18">
            <w:pPr>
              <w:widowControl w:val="0"/>
              <w:rPr>
                <w:rFonts w:ascii="CG Times" w:hAnsi="CG Times"/>
                <w:sz w:val="20"/>
                <w:szCs w:val="20"/>
                <w:lang w:val="en-US"/>
              </w:rPr>
            </w:pPr>
            <w:r w:rsidRPr="00BD61E9">
              <w:rPr>
                <w:rFonts w:ascii="CG Times" w:hAnsi="CG Times"/>
                <w:sz w:val="20"/>
                <w:szCs w:val="20"/>
                <w:lang w:val="en-US"/>
              </w:rPr>
              <w:t>P</w:t>
            </w:r>
            <w:r w:rsidR="00F63F66" w:rsidRPr="00BD61E9">
              <w:rPr>
                <w:rFonts w:ascii="CG Times" w:hAnsi="CG Times"/>
                <w:sz w:val="20"/>
                <w:szCs w:val="20"/>
                <w:lang w:val="en-US"/>
              </w:rPr>
              <w:t>ë</w:t>
            </w:r>
            <w:r w:rsidRPr="00BD61E9">
              <w:rPr>
                <w:rFonts w:ascii="CG Times" w:hAnsi="CG Times"/>
                <w:sz w:val="20"/>
                <w:szCs w:val="20"/>
                <w:lang w:val="en-US"/>
              </w:rPr>
              <w:t>rgjegj</w:t>
            </w:r>
            <w:r w:rsidR="00F63F66" w:rsidRPr="00BD61E9">
              <w:rPr>
                <w:rFonts w:ascii="CG Times" w:hAnsi="CG Times"/>
                <w:sz w:val="20"/>
                <w:szCs w:val="20"/>
                <w:lang w:val="en-US"/>
              </w:rPr>
              <w:t>ë</w:t>
            </w:r>
            <w:r w:rsidR="00350104" w:rsidRPr="00BD61E9">
              <w:rPr>
                <w:rFonts w:ascii="CG Times" w:hAnsi="CG Times"/>
                <w:sz w:val="20"/>
                <w:szCs w:val="20"/>
                <w:lang w:val="en-US"/>
              </w:rPr>
              <w:t>s/shef s</w:t>
            </w:r>
            <w:r w:rsidRPr="00BD61E9">
              <w:rPr>
                <w:rFonts w:ascii="CG Times" w:hAnsi="CG Times"/>
                <w:sz w:val="20"/>
                <w:szCs w:val="20"/>
                <w:lang w:val="en-US"/>
              </w:rPr>
              <w:t>ektori</w:t>
            </w:r>
          </w:p>
          <w:p w:rsidR="0019793A" w:rsidRPr="00BD61E9" w:rsidRDefault="00350104" w:rsidP="00206F18">
            <w:pPr>
              <w:widowControl w:val="0"/>
              <w:rPr>
                <w:rFonts w:ascii="CG Times" w:hAnsi="CG Times"/>
                <w:sz w:val="20"/>
                <w:szCs w:val="20"/>
                <w:lang w:val="en-US"/>
              </w:rPr>
            </w:pPr>
            <w:r w:rsidRPr="00BD61E9">
              <w:rPr>
                <w:rFonts w:ascii="CG Times" w:hAnsi="CG Times"/>
                <w:sz w:val="20"/>
                <w:szCs w:val="20"/>
                <w:lang w:val="en-US"/>
              </w:rPr>
              <w:t>i</w:t>
            </w:r>
            <w:r w:rsidR="0019793A" w:rsidRPr="00BD61E9">
              <w:rPr>
                <w:rFonts w:ascii="CG Times" w:hAnsi="CG Times"/>
                <w:sz w:val="20"/>
                <w:szCs w:val="20"/>
                <w:lang w:val="en-US"/>
              </w:rPr>
              <w:t>nspektor,</w:t>
            </w:r>
            <w:r w:rsidR="001822D4" w:rsidRPr="00BD61E9">
              <w:rPr>
                <w:rFonts w:ascii="CG Times" w:hAnsi="CG Times"/>
                <w:sz w:val="20"/>
                <w:szCs w:val="20"/>
                <w:lang w:val="en-US"/>
              </w:rPr>
              <w:t xml:space="preserve"> </w:t>
            </w:r>
            <w:r w:rsidRPr="00BD61E9">
              <w:rPr>
                <w:rFonts w:ascii="CG Times" w:hAnsi="CG Times"/>
                <w:sz w:val="20"/>
                <w:szCs w:val="20"/>
                <w:lang w:val="en-US"/>
              </w:rPr>
              <w:t>s</w:t>
            </w:r>
            <w:r w:rsidR="0019793A" w:rsidRPr="00BD61E9">
              <w:rPr>
                <w:rFonts w:ascii="CG Times" w:hAnsi="CG Times"/>
                <w:sz w:val="20"/>
                <w:szCs w:val="20"/>
                <w:lang w:val="en-US"/>
              </w:rPr>
              <w:t>pecialist</w:t>
            </w:r>
          </w:p>
        </w:tc>
        <w:tc>
          <w:tcPr>
            <w:tcW w:w="3778" w:type="dxa"/>
          </w:tcPr>
          <w:p w:rsidR="0019793A" w:rsidRPr="00BD61E9" w:rsidRDefault="0019793A" w:rsidP="00206F18">
            <w:pPr>
              <w:widowControl w:val="0"/>
              <w:rPr>
                <w:rFonts w:ascii="CG Times" w:hAnsi="CG Times"/>
                <w:sz w:val="20"/>
                <w:szCs w:val="20"/>
                <w:lang w:val="it-IT"/>
              </w:rPr>
            </w:pPr>
            <w:r w:rsidRPr="00BD61E9">
              <w:rPr>
                <w:rFonts w:ascii="CG Times" w:hAnsi="CG Times"/>
                <w:sz w:val="20"/>
                <w:szCs w:val="20"/>
                <w:lang w:val="it-IT"/>
              </w:rPr>
              <w:t>Studime t</w:t>
            </w:r>
            <w:r w:rsidR="00F63F66" w:rsidRPr="00BD61E9">
              <w:rPr>
                <w:rFonts w:ascii="CG Times" w:hAnsi="CG Times"/>
                <w:sz w:val="20"/>
                <w:szCs w:val="20"/>
                <w:lang w:val="it-IT"/>
              </w:rPr>
              <w:t>ë</w:t>
            </w:r>
            <w:r w:rsidRPr="00BD61E9">
              <w:rPr>
                <w:rFonts w:ascii="CG Times" w:hAnsi="CG Times"/>
                <w:sz w:val="20"/>
                <w:szCs w:val="20"/>
                <w:lang w:val="it-IT"/>
              </w:rPr>
              <w:t xml:space="preserve"> thelluara pasuniversitare/master i nivelit t</w:t>
            </w:r>
            <w:r w:rsidR="00F63F66" w:rsidRPr="00BD61E9">
              <w:rPr>
                <w:rFonts w:ascii="CG Times" w:hAnsi="CG Times"/>
                <w:sz w:val="20"/>
                <w:szCs w:val="20"/>
                <w:lang w:val="it-IT"/>
              </w:rPr>
              <w:t>ë</w:t>
            </w:r>
            <w:r w:rsidRPr="00BD61E9">
              <w:rPr>
                <w:rFonts w:ascii="CG Times" w:hAnsi="CG Times"/>
                <w:sz w:val="20"/>
                <w:szCs w:val="20"/>
                <w:lang w:val="it-IT"/>
              </w:rPr>
              <w:t xml:space="preserve"> dyt</w:t>
            </w:r>
            <w:r w:rsidR="00F63F66" w:rsidRPr="00BD61E9">
              <w:rPr>
                <w:rFonts w:ascii="CG Times" w:hAnsi="CG Times"/>
                <w:sz w:val="20"/>
                <w:szCs w:val="20"/>
                <w:lang w:val="it-IT"/>
              </w:rPr>
              <w:t>ë</w:t>
            </w:r>
            <w:r w:rsidR="00350104" w:rsidRPr="00BD61E9">
              <w:rPr>
                <w:rFonts w:ascii="CG Times" w:hAnsi="CG Times"/>
                <w:sz w:val="20"/>
                <w:szCs w:val="20"/>
                <w:lang w:val="it-IT"/>
              </w:rPr>
              <w:t xml:space="preserve"> </w:t>
            </w:r>
            <w:r w:rsidRPr="00BD61E9">
              <w:rPr>
                <w:rFonts w:ascii="CG Times" w:hAnsi="CG Times"/>
                <w:sz w:val="20"/>
                <w:szCs w:val="20"/>
                <w:lang w:val="it-IT"/>
              </w:rPr>
              <w:t>Studime specializuese afat</w:t>
            </w:r>
            <w:r w:rsidR="000D28AB" w:rsidRPr="00BD61E9">
              <w:rPr>
                <w:rFonts w:ascii="CG Times" w:hAnsi="CG Times"/>
                <w:sz w:val="20"/>
                <w:szCs w:val="20"/>
                <w:lang w:val="it-IT"/>
              </w:rPr>
              <w:t>gjatë</w:t>
            </w:r>
          </w:p>
        </w:tc>
        <w:tc>
          <w:tcPr>
            <w:tcW w:w="2880" w:type="dxa"/>
          </w:tcPr>
          <w:p w:rsidR="0019793A" w:rsidRPr="00BD61E9" w:rsidRDefault="00350104" w:rsidP="00206F18">
            <w:pPr>
              <w:widowControl w:val="0"/>
              <w:jc w:val="center"/>
              <w:rPr>
                <w:rFonts w:ascii="CG Times" w:hAnsi="CG Times"/>
                <w:sz w:val="20"/>
                <w:szCs w:val="20"/>
                <w:lang w:val="it-IT"/>
              </w:rPr>
            </w:pPr>
            <w:r w:rsidRPr="00BD61E9">
              <w:rPr>
                <w:rFonts w:ascii="CG Times" w:hAnsi="CG Times"/>
                <w:sz w:val="20"/>
                <w:szCs w:val="20"/>
                <w:lang w:val="it-IT"/>
              </w:rPr>
              <w:t xml:space="preserve">10 </w:t>
            </w:r>
            <w:r w:rsidR="0019793A" w:rsidRPr="00BD61E9">
              <w:rPr>
                <w:rFonts w:ascii="CG Times" w:hAnsi="CG Times"/>
                <w:sz w:val="20"/>
                <w:szCs w:val="20"/>
                <w:lang w:val="it-IT"/>
              </w:rPr>
              <w:t>000</w:t>
            </w:r>
          </w:p>
        </w:tc>
      </w:tr>
      <w:tr w:rsidR="0019793A" w:rsidRPr="00BD61E9" w:rsidTr="00206F18">
        <w:trPr>
          <w:trHeight w:val="251"/>
        </w:trPr>
        <w:tc>
          <w:tcPr>
            <w:tcW w:w="2865" w:type="dxa"/>
            <w:vMerge/>
          </w:tcPr>
          <w:p w:rsidR="0019793A" w:rsidRPr="00BD61E9" w:rsidRDefault="0019793A" w:rsidP="00206F18">
            <w:pPr>
              <w:widowControl w:val="0"/>
              <w:rPr>
                <w:rFonts w:ascii="CG Times" w:hAnsi="CG Times"/>
                <w:sz w:val="20"/>
                <w:szCs w:val="20"/>
                <w:lang w:val="it-IT"/>
              </w:rPr>
            </w:pPr>
          </w:p>
        </w:tc>
        <w:tc>
          <w:tcPr>
            <w:tcW w:w="3778" w:type="dxa"/>
          </w:tcPr>
          <w:p w:rsidR="0019793A" w:rsidRPr="00BD61E9" w:rsidRDefault="0019793A" w:rsidP="00206F18">
            <w:pPr>
              <w:widowControl w:val="0"/>
              <w:rPr>
                <w:rFonts w:ascii="CG Times" w:hAnsi="CG Times"/>
                <w:sz w:val="20"/>
                <w:szCs w:val="20"/>
                <w:lang w:val="it-IT"/>
              </w:rPr>
            </w:pPr>
            <w:r w:rsidRPr="00BD61E9">
              <w:rPr>
                <w:rFonts w:ascii="CG Times" w:hAnsi="CG Times"/>
                <w:sz w:val="20"/>
                <w:szCs w:val="20"/>
                <w:lang w:val="it-IT"/>
              </w:rPr>
              <w:t>Studime t</w:t>
            </w:r>
            <w:r w:rsidR="00F63F66" w:rsidRPr="00BD61E9">
              <w:rPr>
                <w:rFonts w:ascii="CG Times" w:hAnsi="CG Times"/>
                <w:sz w:val="20"/>
                <w:szCs w:val="20"/>
                <w:lang w:val="it-IT"/>
              </w:rPr>
              <w:t>ë</w:t>
            </w:r>
            <w:r w:rsidR="001822D4" w:rsidRPr="00BD61E9">
              <w:rPr>
                <w:rFonts w:ascii="CG Times" w:hAnsi="CG Times"/>
                <w:sz w:val="20"/>
                <w:szCs w:val="20"/>
                <w:lang w:val="it-IT"/>
              </w:rPr>
              <w:t xml:space="preserve"> thelluara pas</w:t>
            </w:r>
            <w:r w:rsidRPr="00BD61E9">
              <w:rPr>
                <w:rFonts w:ascii="CG Times" w:hAnsi="CG Times"/>
                <w:sz w:val="20"/>
                <w:szCs w:val="20"/>
                <w:lang w:val="it-IT"/>
              </w:rPr>
              <w:t>unive</w:t>
            </w:r>
            <w:r w:rsidR="001822D4" w:rsidRPr="00BD61E9">
              <w:rPr>
                <w:rFonts w:ascii="CG Times" w:hAnsi="CG Times"/>
                <w:sz w:val="20"/>
                <w:szCs w:val="20"/>
                <w:lang w:val="it-IT"/>
              </w:rPr>
              <w:t>r</w:t>
            </w:r>
            <w:r w:rsidRPr="00BD61E9">
              <w:rPr>
                <w:rFonts w:ascii="CG Times" w:hAnsi="CG Times"/>
                <w:sz w:val="20"/>
                <w:szCs w:val="20"/>
                <w:lang w:val="it-IT"/>
              </w:rPr>
              <w:t>sitare/master i nivelit t</w:t>
            </w:r>
            <w:r w:rsidR="00F63F66" w:rsidRPr="00BD61E9">
              <w:rPr>
                <w:rFonts w:ascii="CG Times" w:hAnsi="CG Times"/>
                <w:sz w:val="20"/>
                <w:szCs w:val="20"/>
                <w:lang w:val="it-IT"/>
              </w:rPr>
              <w:t>ë</w:t>
            </w:r>
            <w:r w:rsidRPr="00BD61E9">
              <w:rPr>
                <w:rFonts w:ascii="CG Times" w:hAnsi="CG Times"/>
                <w:sz w:val="20"/>
                <w:szCs w:val="20"/>
                <w:lang w:val="it-IT"/>
              </w:rPr>
              <w:t xml:space="preserve"> dyt</w:t>
            </w:r>
            <w:r w:rsidR="00F63F66" w:rsidRPr="00BD61E9">
              <w:rPr>
                <w:rFonts w:ascii="CG Times" w:hAnsi="CG Times"/>
                <w:sz w:val="20"/>
                <w:szCs w:val="20"/>
                <w:lang w:val="it-IT"/>
              </w:rPr>
              <w:t>ë</w:t>
            </w:r>
          </w:p>
        </w:tc>
        <w:tc>
          <w:tcPr>
            <w:tcW w:w="2880" w:type="dxa"/>
          </w:tcPr>
          <w:p w:rsidR="0019793A" w:rsidRPr="00BD61E9" w:rsidRDefault="0019793A" w:rsidP="00206F18">
            <w:pPr>
              <w:widowControl w:val="0"/>
              <w:jc w:val="center"/>
              <w:rPr>
                <w:rFonts w:ascii="CG Times" w:hAnsi="CG Times"/>
                <w:sz w:val="20"/>
                <w:szCs w:val="20"/>
                <w:lang w:val="it-IT"/>
              </w:rPr>
            </w:pPr>
            <w:r w:rsidRPr="00BD61E9">
              <w:rPr>
                <w:rFonts w:ascii="CG Times" w:hAnsi="CG Times"/>
                <w:sz w:val="20"/>
                <w:szCs w:val="20"/>
                <w:lang w:val="it-IT"/>
              </w:rPr>
              <w:t>20 000</w:t>
            </w:r>
          </w:p>
        </w:tc>
      </w:tr>
    </w:tbl>
    <w:p w:rsidR="00C05167" w:rsidRPr="00254E88" w:rsidRDefault="00C05167" w:rsidP="00C05167">
      <w:pPr>
        <w:pStyle w:val="Paragrafi"/>
        <w:ind w:firstLine="0"/>
        <w:rPr>
          <w:szCs w:val="22"/>
          <w:lang w:val="it-IT"/>
        </w:rPr>
      </w:pPr>
      <w:r w:rsidRPr="00254E88">
        <w:rPr>
          <w:szCs w:val="22"/>
          <w:lang w:val="it-IT"/>
        </w:rPr>
        <w:t>Shënim. Vlerat 20 000 lekë për diplomat “Master i nivelit të dytë/studime të thelluara pasuniversitare” dhe 25 000 lekë, për gradën shkencore “Doktor i shkencave”, aplikohen për nëpunësit/titullarët, që i kanë përfituar diplomat përkatëse në universitetet, apo shkollat e larta të vendeve të përcaktuar sipas listës që i bashkëlidhet udhëzimit të përbashkët të Ministrisë së Arsimit dhe Shkencës, Ministrisë së Financave dhe Departamentit të Administratës Publike.</w:t>
      </w:r>
    </w:p>
    <w:p w:rsidR="0019793A" w:rsidRDefault="0019793A" w:rsidP="00465D7F">
      <w:pPr>
        <w:widowControl w:val="0"/>
        <w:jc w:val="center"/>
        <w:rPr>
          <w:rFonts w:ascii="CG Times" w:hAnsi="CG Times"/>
          <w:sz w:val="22"/>
          <w:szCs w:val="22"/>
          <w:lang w:val="it-IT"/>
        </w:rPr>
      </w:pPr>
    </w:p>
    <w:p w:rsidR="002942D0" w:rsidRPr="00254E88" w:rsidRDefault="002942D0" w:rsidP="00465D7F">
      <w:pPr>
        <w:pStyle w:val="Akti"/>
        <w:keepNext w:val="0"/>
        <w:rPr>
          <w:lang w:val="it-IT"/>
        </w:rPr>
      </w:pPr>
      <w:r w:rsidRPr="00254E88">
        <w:rPr>
          <w:lang w:val="it-IT"/>
        </w:rPr>
        <w:t>VENDIM</w:t>
      </w:r>
    </w:p>
    <w:p w:rsidR="002942D0" w:rsidRPr="00254E88" w:rsidRDefault="002942D0" w:rsidP="00465D7F">
      <w:pPr>
        <w:pStyle w:val="NumriData"/>
        <w:keepNext w:val="0"/>
        <w:rPr>
          <w:szCs w:val="22"/>
          <w:lang w:val="it-IT"/>
        </w:rPr>
      </w:pPr>
      <w:r w:rsidRPr="00254E88">
        <w:rPr>
          <w:szCs w:val="22"/>
          <w:lang w:val="it-IT"/>
        </w:rPr>
        <w:t>Nr.1095, datë 2.7.2008</w:t>
      </w:r>
    </w:p>
    <w:p w:rsidR="002942D0" w:rsidRPr="00254E88" w:rsidRDefault="002942D0" w:rsidP="00465D7F">
      <w:pPr>
        <w:pStyle w:val="Paragrafi"/>
        <w:rPr>
          <w:szCs w:val="22"/>
          <w:lang w:val="it-IT"/>
        </w:rPr>
      </w:pPr>
    </w:p>
    <w:p w:rsidR="002942D0" w:rsidRPr="00254E88" w:rsidRDefault="002942D0" w:rsidP="00465D7F">
      <w:pPr>
        <w:pStyle w:val="NeniTitull"/>
        <w:keepNext w:val="0"/>
        <w:rPr>
          <w:szCs w:val="22"/>
          <w:lang w:val="it-IT"/>
        </w:rPr>
      </w:pPr>
      <w:r w:rsidRPr="00254E88">
        <w:rPr>
          <w:szCs w:val="22"/>
          <w:lang w:val="it-IT"/>
        </w:rPr>
        <w:t xml:space="preserve">PËR DISA NDRYSHIME NË </w:t>
      </w:r>
      <w:r w:rsidR="008816D0" w:rsidRPr="00254E88">
        <w:rPr>
          <w:szCs w:val="22"/>
          <w:lang w:val="it-IT"/>
        </w:rPr>
        <w:t>VENDIMIN NR.194, DATË 22.4.1999</w:t>
      </w:r>
      <w:r w:rsidRPr="00254E88">
        <w:rPr>
          <w:szCs w:val="22"/>
          <w:lang w:val="it-IT"/>
        </w:rPr>
        <w:t xml:space="preserve"> TË KË</w:t>
      </w:r>
      <w:smartTag w:uri="urn:schemas-microsoft-com:office:smarttags" w:element="stockticker">
        <w:r w:rsidRPr="00254E88">
          <w:rPr>
            <w:szCs w:val="22"/>
            <w:lang w:val="it-IT"/>
          </w:rPr>
          <w:t>SHI</w:t>
        </w:r>
      </w:smartTag>
      <w:r w:rsidR="008816D0" w:rsidRPr="00254E88">
        <w:rPr>
          <w:szCs w:val="22"/>
          <w:lang w:val="it-IT"/>
        </w:rPr>
        <w:t xml:space="preserve">LLIT TË MINISTRAVE </w:t>
      </w:r>
      <w:r w:rsidRPr="00254E88">
        <w:rPr>
          <w:szCs w:val="22"/>
          <w:lang w:val="it-IT"/>
        </w:rPr>
        <w:t>“PËR MIRATIMIN E STRUKTURËS SË PAGËS SË PUNONJËSVE MËSIMORË, NË ARSIMIN PARAUNIVERSITAR”, TË NDRYSHUAR</w:t>
      </w:r>
    </w:p>
    <w:p w:rsidR="002942D0" w:rsidRPr="00254E88" w:rsidRDefault="002942D0" w:rsidP="00465D7F">
      <w:pPr>
        <w:pStyle w:val="NeniTitull"/>
        <w:keepNext w:val="0"/>
        <w:rPr>
          <w:szCs w:val="22"/>
          <w:lang w:val="it-IT"/>
        </w:rPr>
      </w:pPr>
    </w:p>
    <w:p w:rsidR="002942D0" w:rsidRPr="00254E88" w:rsidRDefault="002942D0" w:rsidP="00465D7F">
      <w:pPr>
        <w:pStyle w:val="Paragrafi"/>
        <w:rPr>
          <w:szCs w:val="22"/>
          <w:lang w:val="it-IT"/>
        </w:rPr>
      </w:pPr>
      <w:r w:rsidRPr="00254E88">
        <w:rPr>
          <w:szCs w:val="22"/>
          <w:lang w:val="it-IT"/>
        </w:rPr>
        <w:t>Në mbështetje të nenit 1</w:t>
      </w:r>
      <w:r w:rsidR="00350104" w:rsidRPr="00254E88">
        <w:rPr>
          <w:szCs w:val="22"/>
          <w:lang w:val="it-IT"/>
        </w:rPr>
        <w:t>00 të Kushtetutës, të nenit 5/1</w:t>
      </w:r>
      <w:r w:rsidRPr="00254E88">
        <w:rPr>
          <w:szCs w:val="22"/>
          <w:lang w:val="it-IT"/>
        </w:rPr>
        <w:t xml:space="preserve"> të</w:t>
      </w:r>
      <w:r w:rsidR="008816D0" w:rsidRPr="00254E88">
        <w:rPr>
          <w:szCs w:val="22"/>
          <w:lang w:val="it-IT"/>
        </w:rPr>
        <w:t xml:space="preserve"> ligjit nr.8487, datë 13.5.1999</w:t>
      </w:r>
      <w:r w:rsidRPr="00254E88">
        <w:rPr>
          <w:szCs w:val="22"/>
          <w:lang w:val="it-IT"/>
        </w:rPr>
        <w:t xml:space="preserve"> “Për kompetencat për caktimin e pagave të punës”, të ndryshuar, dhe të ligjit </w:t>
      </w:r>
      <w:r w:rsidR="00C93463" w:rsidRPr="00254E88">
        <w:rPr>
          <w:szCs w:val="22"/>
          <w:lang w:val="it-IT"/>
        </w:rPr>
        <w:t>nr.9836, datë 26.11.20</w:t>
      </w:r>
      <w:r w:rsidR="00350104" w:rsidRPr="00254E88">
        <w:rPr>
          <w:szCs w:val="22"/>
          <w:lang w:val="it-IT"/>
        </w:rPr>
        <w:t>07</w:t>
      </w:r>
      <w:r w:rsidR="00C93463" w:rsidRPr="00254E88">
        <w:rPr>
          <w:szCs w:val="22"/>
          <w:lang w:val="it-IT"/>
        </w:rPr>
        <w:t xml:space="preserve"> “Për Buxhetin e Shtetit</w:t>
      </w:r>
      <w:r w:rsidRPr="00254E88">
        <w:rPr>
          <w:szCs w:val="22"/>
          <w:lang w:val="it-IT"/>
        </w:rPr>
        <w:t xml:space="preserve"> të vitit 2008”, të ndryshuar, me propozimin e Ministrit të Brendshëm dhe të Ministrit të Financave, Këshilli i Ministrave</w:t>
      </w:r>
    </w:p>
    <w:p w:rsidR="002942D0" w:rsidRPr="00A919FC" w:rsidRDefault="002942D0" w:rsidP="00465D7F">
      <w:pPr>
        <w:pStyle w:val="Paragrafi"/>
        <w:rPr>
          <w:sz w:val="12"/>
          <w:szCs w:val="22"/>
          <w:lang w:val="it-IT"/>
        </w:rPr>
      </w:pPr>
    </w:p>
    <w:p w:rsidR="002942D0" w:rsidRPr="00254E88" w:rsidRDefault="002942D0" w:rsidP="00465D7F">
      <w:pPr>
        <w:pStyle w:val="VENDOSI"/>
        <w:keepNext w:val="0"/>
        <w:rPr>
          <w:lang w:val="it-IT"/>
        </w:rPr>
      </w:pPr>
      <w:r w:rsidRPr="00254E88">
        <w:rPr>
          <w:lang w:val="it-IT"/>
        </w:rPr>
        <w:t>VENDOSI:</w:t>
      </w:r>
    </w:p>
    <w:p w:rsidR="002942D0" w:rsidRPr="00A919FC" w:rsidRDefault="002942D0" w:rsidP="00465D7F">
      <w:pPr>
        <w:pStyle w:val="Paragrafi"/>
        <w:rPr>
          <w:sz w:val="14"/>
          <w:szCs w:val="22"/>
          <w:lang w:val="it-IT"/>
        </w:rPr>
      </w:pPr>
    </w:p>
    <w:p w:rsidR="002942D0" w:rsidRDefault="002942D0" w:rsidP="00465D7F">
      <w:pPr>
        <w:pStyle w:val="Paragrafi"/>
        <w:rPr>
          <w:szCs w:val="22"/>
          <w:lang w:val="it-IT"/>
        </w:rPr>
      </w:pPr>
      <w:r w:rsidRPr="00254E88">
        <w:rPr>
          <w:szCs w:val="22"/>
          <w:lang w:val="it-IT"/>
        </w:rPr>
        <w:t xml:space="preserve">1. Në </w:t>
      </w:r>
      <w:r w:rsidR="0075237F" w:rsidRPr="00254E88">
        <w:rPr>
          <w:szCs w:val="22"/>
          <w:lang w:val="it-IT"/>
        </w:rPr>
        <w:t>vendimin nr.194, datë 22.4.1999</w:t>
      </w:r>
      <w:r w:rsidRPr="00254E88">
        <w:rPr>
          <w:szCs w:val="22"/>
          <w:lang w:val="it-IT"/>
        </w:rPr>
        <w:t xml:space="preserve"> të Këshillit të Ministrave, të ndryshuar, të bëhen ndryshimet e mëposhtme:</w:t>
      </w:r>
    </w:p>
    <w:p w:rsidR="002942D0" w:rsidRPr="00254E88" w:rsidRDefault="00C93463" w:rsidP="00465D7F">
      <w:pPr>
        <w:pStyle w:val="Paragrafi"/>
        <w:rPr>
          <w:szCs w:val="22"/>
          <w:lang w:val="it-IT"/>
        </w:rPr>
      </w:pPr>
      <w:r w:rsidRPr="00254E88">
        <w:rPr>
          <w:szCs w:val="22"/>
          <w:lang w:val="it-IT"/>
        </w:rPr>
        <w:t>a) Lidhja nr.1</w:t>
      </w:r>
      <w:r w:rsidR="002942D0" w:rsidRPr="00254E88">
        <w:rPr>
          <w:szCs w:val="22"/>
          <w:lang w:val="it-IT"/>
        </w:rPr>
        <w:t xml:space="preserve"> “Struktura e pagës për punonjësit mësimorë”, e përmendur në pikën 1, zëvendësohet me lidhjen me të njëjtin numër dhe titull, që i bashkëlidhet këtij vendimi dhe është pjesë përbërëse e tij.</w:t>
      </w:r>
    </w:p>
    <w:p w:rsidR="002942D0" w:rsidRPr="00254E88" w:rsidRDefault="00C93463" w:rsidP="00465D7F">
      <w:pPr>
        <w:pStyle w:val="Paragrafi"/>
        <w:rPr>
          <w:szCs w:val="22"/>
          <w:lang w:val="it-IT"/>
        </w:rPr>
      </w:pPr>
      <w:r w:rsidRPr="00254E88">
        <w:rPr>
          <w:szCs w:val="22"/>
          <w:lang w:val="it-IT"/>
        </w:rPr>
        <w:t>b) Lidhja nr.2</w:t>
      </w:r>
      <w:r w:rsidR="002942D0" w:rsidRPr="00254E88">
        <w:rPr>
          <w:szCs w:val="22"/>
          <w:lang w:val="it-IT"/>
        </w:rPr>
        <w:t xml:space="preserve"> “Paga e grupit”, e përmendur në pikën 2, zëvendësohet me lidhjen me të njëjtin numër dhe titull, që i bashkëlidhet këtij vendimi dhe është pjesë përbërëse e tij.</w:t>
      </w:r>
    </w:p>
    <w:p w:rsidR="002942D0" w:rsidRPr="00254E88" w:rsidRDefault="0075237F" w:rsidP="00465D7F">
      <w:pPr>
        <w:pStyle w:val="Paragrafi"/>
        <w:rPr>
          <w:szCs w:val="22"/>
          <w:lang w:val="it-IT"/>
        </w:rPr>
      </w:pPr>
      <w:r w:rsidRPr="00254E88">
        <w:rPr>
          <w:szCs w:val="22"/>
          <w:lang w:val="it-IT"/>
        </w:rPr>
        <w:t>c) Në paragrafin e dytë</w:t>
      </w:r>
      <w:r w:rsidR="002942D0" w:rsidRPr="00254E88">
        <w:rPr>
          <w:szCs w:val="22"/>
          <w:lang w:val="it-IT"/>
        </w:rPr>
        <w:t xml:space="preserve"> të pikës 2, fjala “në profil” shfuqizohet.</w:t>
      </w:r>
    </w:p>
    <w:p w:rsidR="002942D0" w:rsidRPr="00254E88" w:rsidRDefault="002942D0" w:rsidP="00465D7F">
      <w:pPr>
        <w:pStyle w:val="Paragrafi"/>
        <w:rPr>
          <w:szCs w:val="22"/>
          <w:lang w:val="it-IT"/>
        </w:rPr>
      </w:pPr>
      <w:r w:rsidRPr="00254E88">
        <w:rPr>
          <w:szCs w:val="22"/>
          <w:lang w:val="it-IT"/>
        </w:rPr>
        <w:t>2. Efektet financiare, që rrjedhin nga zbatimi i këtij vendimi, të përballohen nga fondet buxhetore të planifikuara për rritjen e pagave, për vitin 2008.</w:t>
      </w:r>
    </w:p>
    <w:p w:rsidR="002942D0" w:rsidRPr="00254E88" w:rsidRDefault="002942D0" w:rsidP="00465D7F">
      <w:pPr>
        <w:pStyle w:val="Paragrafi"/>
        <w:rPr>
          <w:szCs w:val="22"/>
          <w:lang w:val="it-IT"/>
        </w:rPr>
      </w:pPr>
      <w:r w:rsidRPr="00254E88">
        <w:rPr>
          <w:szCs w:val="22"/>
          <w:lang w:val="it-IT"/>
        </w:rPr>
        <w:t>3. Ngarkohen Ministria e Financave dhe Ministria e Arsimit dhe Shkencës për zbatimin e këtij vendimi.</w:t>
      </w:r>
    </w:p>
    <w:p w:rsidR="002942D0" w:rsidRPr="00254E88" w:rsidRDefault="00C93463" w:rsidP="00465D7F">
      <w:pPr>
        <w:pStyle w:val="Paragrafi"/>
        <w:rPr>
          <w:szCs w:val="22"/>
          <w:lang w:val="it-IT"/>
        </w:rPr>
      </w:pPr>
      <w:r w:rsidRPr="00254E88">
        <w:rPr>
          <w:szCs w:val="22"/>
          <w:lang w:val="it-IT"/>
        </w:rPr>
        <w:t>Ky v</w:t>
      </w:r>
      <w:r w:rsidR="002942D0" w:rsidRPr="00254E88">
        <w:rPr>
          <w:szCs w:val="22"/>
          <w:lang w:val="it-IT"/>
        </w:rPr>
        <w:t>endim hyn në fuqi pas botimit në Fletoren Zyrtare dhe i shtrin efektet financiare nga data 1 korrik 2008.</w:t>
      </w:r>
    </w:p>
    <w:p w:rsidR="002942D0" w:rsidRPr="00254E88" w:rsidRDefault="002942D0" w:rsidP="00465D7F">
      <w:pPr>
        <w:pStyle w:val="Autoriteti"/>
        <w:keepNext w:val="0"/>
        <w:rPr>
          <w:lang w:val="it-IT"/>
        </w:rPr>
      </w:pPr>
      <w:r w:rsidRPr="00254E88">
        <w:rPr>
          <w:lang w:val="it-IT"/>
        </w:rPr>
        <w:t xml:space="preserve">KRYEMINISTRI </w:t>
      </w:r>
    </w:p>
    <w:p w:rsidR="00CF5FFA" w:rsidRPr="00254E88" w:rsidRDefault="002942D0" w:rsidP="00A43E1E">
      <w:pPr>
        <w:pStyle w:val="AutoritetiEmer"/>
        <w:rPr>
          <w:lang w:val="it-IT"/>
        </w:rPr>
      </w:pPr>
      <w:r w:rsidRPr="00254E88">
        <w:rPr>
          <w:lang w:val="it-IT"/>
        </w:rPr>
        <w:t>Sali Berisha</w:t>
      </w:r>
    </w:p>
    <w:p w:rsidR="00CF5FFA" w:rsidRPr="00254E88" w:rsidRDefault="00CF5FFA" w:rsidP="00465D7F">
      <w:pPr>
        <w:widowControl w:val="0"/>
        <w:rPr>
          <w:lang w:val="it-IT"/>
        </w:rPr>
      </w:pPr>
    </w:p>
    <w:p w:rsidR="002942D0" w:rsidRPr="00254E88" w:rsidRDefault="002942D0" w:rsidP="00465D7F">
      <w:pPr>
        <w:pStyle w:val="TitulliTitull"/>
        <w:keepNext w:val="0"/>
        <w:jc w:val="right"/>
        <w:rPr>
          <w:lang w:val="it-IT"/>
        </w:rPr>
      </w:pPr>
      <w:r w:rsidRPr="00254E88">
        <w:rPr>
          <w:lang w:val="it-IT"/>
        </w:rPr>
        <w:t>Lidhja nr.1</w:t>
      </w:r>
    </w:p>
    <w:p w:rsidR="002942D0" w:rsidRPr="00C576F0" w:rsidRDefault="002942D0" w:rsidP="00465D7F">
      <w:pPr>
        <w:pStyle w:val="Paragrafi"/>
        <w:rPr>
          <w:sz w:val="6"/>
          <w:szCs w:val="22"/>
          <w:lang w:val="it-IT"/>
        </w:rPr>
      </w:pPr>
    </w:p>
    <w:p w:rsidR="002942D0" w:rsidRPr="00254E88" w:rsidRDefault="002942D0" w:rsidP="00465D7F">
      <w:pPr>
        <w:pStyle w:val="TitulliTitull"/>
        <w:keepNext w:val="0"/>
        <w:rPr>
          <w:lang w:val="it-IT"/>
        </w:rPr>
      </w:pPr>
      <w:r w:rsidRPr="00254E88">
        <w:rPr>
          <w:lang w:val="it-IT"/>
        </w:rPr>
        <w:t>STRUKTURA E PAGËS PËR PUNONJËSIT MËSIMORË TË ARSIMIT PARAUNIVERSITAR</w:t>
      </w:r>
    </w:p>
    <w:tbl>
      <w:tblPr>
        <w:tblpPr w:leftFromText="180" w:rightFromText="180" w:vertAnchor="text" w:horzAnchor="margin" w:tblpXSpec="center" w:tblpY="172"/>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3876"/>
        <w:gridCol w:w="912"/>
        <w:gridCol w:w="1254"/>
        <w:gridCol w:w="1492"/>
        <w:gridCol w:w="1671"/>
      </w:tblGrid>
      <w:tr w:rsidR="002942D0" w:rsidRPr="00BD61E9" w:rsidTr="00206F18">
        <w:tc>
          <w:tcPr>
            <w:tcW w:w="621" w:type="dxa"/>
          </w:tcPr>
          <w:p w:rsidR="002942D0" w:rsidRPr="00BD61E9" w:rsidRDefault="002942D0" w:rsidP="00206F18">
            <w:pPr>
              <w:pStyle w:val="Tabele"/>
              <w:widowControl w:val="0"/>
              <w:rPr>
                <w:sz w:val="20"/>
                <w:lang w:val="it-IT"/>
              </w:rPr>
            </w:pPr>
          </w:p>
        </w:tc>
        <w:tc>
          <w:tcPr>
            <w:tcW w:w="3876" w:type="dxa"/>
          </w:tcPr>
          <w:p w:rsidR="002942D0" w:rsidRPr="00BD61E9" w:rsidRDefault="002942D0" w:rsidP="00206F18">
            <w:pPr>
              <w:pStyle w:val="Tabele"/>
              <w:widowControl w:val="0"/>
              <w:jc w:val="center"/>
              <w:rPr>
                <w:b/>
                <w:sz w:val="20"/>
              </w:rPr>
            </w:pPr>
            <w:r w:rsidRPr="00BD61E9">
              <w:rPr>
                <w:b/>
                <w:sz w:val="20"/>
              </w:rPr>
              <w:t>EMËRTIMI</w:t>
            </w:r>
          </w:p>
        </w:tc>
        <w:tc>
          <w:tcPr>
            <w:tcW w:w="5329" w:type="dxa"/>
            <w:gridSpan w:val="4"/>
          </w:tcPr>
          <w:p w:rsidR="002942D0" w:rsidRPr="00BD61E9" w:rsidRDefault="002942D0" w:rsidP="00206F18">
            <w:pPr>
              <w:pStyle w:val="Tabele"/>
              <w:widowControl w:val="0"/>
              <w:jc w:val="center"/>
              <w:rPr>
                <w:b/>
                <w:sz w:val="20"/>
              </w:rPr>
            </w:pPr>
            <w:r w:rsidRPr="00BD61E9">
              <w:rPr>
                <w:b/>
                <w:sz w:val="20"/>
              </w:rPr>
              <w:t>PAGA MUJORE</w:t>
            </w:r>
          </w:p>
        </w:tc>
      </w:tr>
      <w:tr w:rsidR="002942D0" w:rsidRPr="00BD61E9" w:rsidTr="00206F18">
        <w:tc>
          <w:tcPr>
            <w:tcW w:w="621" w:type="dxa"/>
          </w:tcPr>
          <w:p w:rsidR="002942D0" w:rsidRPr="00BD61E9" w:rsidRDefault="002942D0" w:rsidP="00206F18">
            <w:pPr>
              <w:pStyle w:val="Tabele"/>
              <w:widowControl w:val="0"/>
              <w:rPr>
                <w:sz w:val="20"/>
              </w:rPr>
            </w:pPr>
          </w:p>
        </w:tc>
        <w:tc>
          <w:tcPr>
            <w:tcW w:w="3876" w:type="dxa"/>
          </w:tcPr>
          <w:p w:rsidR="002942D0" w:rsidRPr="00BD61E9" w:rsidRDefault="002942D0" w:rsidP="00206F18">
            <w:pPr>
              <w:pStyle w:val="Tabele"/>
              <w:widowControl w:val="0"/>
              <w:rPr>
                <w:sz w:val="20"/>
              </w:rPr>
            </w:pPr>
          </w:p>
        </w:tc>
        <w:tc>
          <w:tcPr>
            <w:tcW w:w="3658" w:type="dxa"/>
            <w:gridSpan w:val="3"/>
          </w:tcPr>
          <w:p w:rsidR="002942D0" w:rsidRPr="00BD61E9" w:rsidRDefault="002942D0" w:rsidP="00206F18">
            <w:pPr>
              <w:pStyle w:val="Tabele"/>
              <w:widowControl w:val="0"/>
              <w:jc w:val="center"/>
              <w:rPr>
                <w:b/>
                <w:sz w:val="20"/>
              </w:rPr>
            </w:pPr>
            <w:r w:rsidRPr="00BD61E9">
              <w:rPr>
                <w:b/>
                <w:sz w:val="20"/>
              </w:rPr>
              <w:t>PAGA INDIVIDUALE</w:t>
            </w:r>
          </w:p>
        </w:tc>
        <w:tc>
          <w:tcPr>
            <w:tcW w:w="1671" w:type="dxa"/>
          </w:tcPr>
          <w:p w:rsidR="002942D0" w:rsidRPr="00BD61E9" w:rsidRDefault="002942D0" w:rsidP="00206F18">
            <w:pPr>
              <w:pStyle w:val="Tabele"/>
              <w:widowControl w:val="0"/>
              <w:rPr>
                <w:b/>
                <w:sz w:val="20"/>
              </w:rPr>
            </w:pPr>
            <w:r w:rsidRPr="00BD61E9">
              <w:rPr>
                <w:b/>
                <w:sz w:val="20"/>
              </w:rPr>
              <w:t>SHTESA E</w:t>
            </w:r>
          </w:p>
          <w:p w:rsidR="002942D0" w:rsidRPr="00BD61E9" w:rsidRDefault="002942D0" w:rsidP="00206F18">
            <w:pPr>
              <w:pStyle w:val="Tabele"/>
              <w:widowControl w:val="0"/>
              <w:rPr>
                <w:sz w:val="20"/>
              </w:rPr>
            </w:pPr>
            <w:r w:rsidRPr="00BD61E9">
              <w:rPr>
                <w:b/>
                <w:sz w:val="20"/>
              </w:rPr>
              <w:t>POZICIONIT</w:t>
            </w:r>
          </w:p>
        </w:tc>
      </w:tr>
      <w:tr w:rsidR="002942D0" w:rsidRPr="00BD61E9" w:rsidTr="00206F18">
        <w:tc>
          <w:tcPr>
            <w:tcW w:w="621" w:type="dxa"/>
          </w:tcPr>
          <w:p w:rsidR="002942D0" w:rsidRPr="00BD61E9" w:rsidRDefault="002942D0" w:rsidP="00206F18">
            <w:pPr>
              <w:pStyle w:val="Tabele"/>
              <w:widowControl w:val="0"/>
              <w:rPr>
                <w:sz w:val="20"/>
              </w:rPr>
            </w:pPr>
          </w:p>
        </w:tc>
        <w:tc>
          <w:tcPr>
            <w:tcW w:w="3876" w:type="dxa"/>
          </w:tcPr>
          <w:p w:rsidR="002942D0" w:rsidRPr="00BD61E9" w:rsidRDefault="002942D0" w:rsidP="00206F18">
            <w:pPr>
              <w:pStyle w:val="Tabele"/>
              <w:widowControl w:val="0"/>
              <w:rPr>
                <w:sz w:val="20"/>
              </w:rPr>
            </w:pPr>
          </w:p>
        </w:tc>
        <w:tc>
          <w:tcPr>
            <w:tcW w:w="912" w:type="dxa"/>
          </w:tcPr>
          <w:p w:rsidR="002942D0" w:rsidRPr="00BD61E9" w:rsidRDefault="002942D0" w:rsidP="00206F18">
            <w:pPr>
              <w:pStyle w:val="Tabele"/>
              <w:widowControl w:val="0"/>
              <w:jc w:val="center"/>
              <w:rPr>
                <w:b/>
                <w:sz w:val="20"/>
              </w:rPr>
            </w:pPr>
            <w:r w:rsidRPr="00BD61E9">
              <w:rPr>
                <w:b/>
                <w:sz w:val="20"/>
              </w:rPr>
              <w:t>Paga e</w:t>
            </w:r>
          </w:p>
          <w:p w:rsidR="002942D0" w:rsidRPr="00BD61E9" w:rsidRDefault="00C93463" w:rsidP="00206F18">
            <w:pPr>
              <w:pStyle w:val="Tabele"/>
              <w:widowControl w:val="0"/>
              <w:jc w:val="center"/>
              <w:rPr>
                <w:b/>
                <w:sz w:val="20"/>
              </w:rPr>
            </w:pPr>
            <w:r w:rsidRPr="00BD61E9">
              <w:rPr>
                <w:b/>
                <w:sz w:val="20"/>
              </w:rPr>
              <w:t>g</w:t>
            </w:r>
            <w:r w:rsidR="002942D0" w:rsidRPr="00BD61E9">
              <w:rPr>
                <w:b/>
                <w:sz w:val="20"/>
              </w:rPr>
              <w:t>rupit</w:t>
            </w:r>
          </w:p>
          <w:p w:rsidR="002942D0" w:rsidRPr="00BD61E9" w:rsidRDefault="002942D0" w:rsidP="00206F18">
            <w:pPr>
              <w:pStyle w:val="Tabele"/>
              <w:widowControl w:val="0"/>
              <w:jc w:val="center"/>
              <w:rPr>
                <w:b/>
                <w:sz w:val="20"/>
              </w:rPr>
            </w:pPr>
            <w:r w:rsidRPr="00BD61E9">
              <w:rPr>
                <w:b/>
                <w:sz w:val="20"/>
              </w:rPr>
              <w:t>(PG)</w:t>
            </w:r>
          </w:p>
        </w:tc>
        <w:tc>
          <w:tcPr>
            <w:tcW w:w="1254" w:type="dxa"/>
          </w:tcPr>
          <w:p w:rsidR="002942D0" w:rsidRPr="00BD61E9" w:rsidRDefault="002942D0" w:rsidP="00206F18">
            <w:pPr>
              <w:pStyle w:val="Tabele"/>
              <w:widowControl w:val="0"/>
              <w:jc w:val="center"/>
              <w:rPr>
                <w:b/>
                <w:sz w:val="20"/>
              </w:rPr>
            </w:pPr>
            <w:r w:rsidRPr="00BD61E9">
              <w:rPr>
                <w:b/>
                <w:sz w:val="20"/>
              </w:rPr>
              <w:t>Shtesa</w:t>
            </w:r>
          </w:p>
          <w:p w:rsidR="002942D0" w:rsidRPr="00BD61E9" w:rsidRDefault="002942D0" w:rsidP="00206F18">
            <w:pPr>
              <w:pStyle w:val="Tabele"/>
              <w:widowControl w:val="0"/>
              <w:jc w:val="center"/>
              <w:rPr>
                <w:b/>
                <w:sz w:val="20"/>
              </w:rPr>
            </w:pPr>
            <w:r w:rsidRPr="00BD61E9">
              <w:rPr>
                <w:b/>
                <w:sz w:val="20"/>
              </w:rPr>
              <w:t>për</w:t>
            </w:r>
          </w:p>
          <w:p w:rsidR="002942D0" w:rsidRPr="00BD61E9" w:rsidRDefault="002942D0" w:rsidP="00206F18">
            <w:pPr>
              <w:pStyle w:val="Tabele"/>
              <w:widowControl w:val="0"/>
              <w:jc w:val="center"/>
              <w:rPr>
                <w:b/>
                <w:sz w:val="20"/>
              </w:rPr>
            </w:pPr>
            <w:r w:rsidRPr="00BD61E9">
              <w:rPr>
                <w:b/>
                <w:sz w:val="20"/>
              </w:rPr>
              <w:t>vjetërsi</w:t>
            </w:r>
            <w:r w:rsidR="00C93463" w:rsidRPr="00BD61E9">
              <w:rPr>
                <w:b/>
                <w:sz w:val="20"/>
              </w:rPr>
              <w:t xml:space="preserve"> (SHV)</w:t>
            </w:r>
          </w:p>
        </w:tc>
        <w:tc>
          <w:tcPr>
            <w:tcW w:w="1492" w:type="dxa"/>
          </w:tcPr>
          <w:p w:rsidR="002942D0" w:rsidRPr="00BD61E9" w:rsidRDefault="002942D0" w:rsidP="00206F18">
            <w:pPr>
              <w:pStyle w:val="Tabele"/>
              <w:widowControl w:val="0"/>
              <w:jc w:val="center"/>
              <w:rPr>
                <w:b/>
                <w:sz w:val="20"/>
              </w:rPr>
            </w:pPr>
            <w:r w:rsidRPr="00BD61E9">
              <w:rPr>
                <w:b/>
                <w:sz w:val="20"/>
              </w:rPr>
              <w:t>Shtesa</w:t>
            </w:r>
          </w:p>
          <w:p w:rsidR="002942D0" w:rsidRPr="00BD61E9" w:rsidRDefault="002942D0" w:rsidP="00206F18">
            <w:pPr>
              <w:pStyle w:val="Tabele"/>
              <w:widowControl w:val="0"/>
              <w:jc w:val="center"/>
              <w:rPr>
                <w:b/>
                <w:sz w:val="20"/>
              </w:rPr>
            </w:pPr>
            <w:r w:rsidRPr="00BD61E9">
              <w:rPr>
                <w:b/>
                <w:sz w:val="20"/>
              </w:rPr>
              <w:t>për</w:t>
            </w:r>
          </w:p>
          <w:p w:rsidR="002942D0" w:rsidRPr="00BD61E9" w:rsidRDefault="002942D0" w:rsidP="00206F18">
            <w:pPr>
              <w:pStyle w:val="Tabele"/>
              <w:widowControl w:val="0"/>
              <w:jc w:val="center"/>
              <w:rPr>
                <w:b/>
                <w:sz w:val="20"/>
              </w:rPr>
            </w:pPr>
            <w:r w:rsidRPr="00BD61E9">
              <w:rPr>
                <w:b/>
                <w:sz w:val="20"/>
              </w:rPr>
              <w:t>kualifikimin</w:t>
            </w:r>
          </w:p>
          <w:p w:rsidR="002942D0" w:rsidRPr="00BD61E9" w:rsidRDefault="00C93463" w:rsidP="00206F18">
            <w:pPr>
              <w:pStyle w:val="Tabele"/>
              <w:widowControl w:val="0"/>
              <w:jc w:val="center"/>
              <w:rPr>
                <w:b/>
                <w:sz w:val="20"/>
              </w:rPr>
            </w:pPr>
            <w:r w:rsidRPr="00BD61E9">
              <w:rPr>
                <w:b/>
                <w:sz w:val="20"/>
              </w:rPr>
              <w:t>(SHK</w:t>
            </w:r>
            <w:r w:rsidR="002942D0" w:rsidRPr="00BD61E9">
              <w:rPr>
                <w:b/>
                <w:sz w:val="20"/>
              </w:rPr>
              <w:t>)</w:t>
            </w:r>
          </w:p>
        </w:tc>
        <w:tc>
          <w:tcPr>
            <w:tcW w:w="1671" w:type="dxa"/>
          </w:tcPr>
          <w:p w:rsidR="002942D0" w:rsidRPr="00BD61E9" w:rsidRDefault="002942D0" w:rsidP="00206F18">
            <w:pPr>
              <w:pStyle w:val="Tabele"/>
              <w:widowControl w:val="0"/>
              <w:rPr>
                <w:sz w:val="20"/>
              </w:rPr>
            </w:pPr>
          </w:p>
        </w:tc>
      </w:tr>
      <w:tr w:rsidR="002942D0" w:rsidRPr="00BD61E9" w:rsidTr="00206F18">
        <w:tc>
          <w:tcPr>
            <w:tcW w:w="621" w:type="dxa"/>
          </w:tcPr>
          <w:p w:rsidR="002942D0" w:rsidRPr="00BD61E9" w:rsidRDefault="002942D0" w:rsidP="00206F18">
            <w:pPr>
              <w:pStyle w:val="Tabele"/>
              <w:widowControl w:val="0"/>
              <w:rPr>
                <w:sz w:val="20"/>
              </w:rPr>
            </w:pPr>
          </w:p>
        </w:tc>
        <w:tc>
          <w:tcPr>
            <w:tcW w:w="3876" w:type="dxa"/>
          </w:tcPr>
          <w:p w:rsidR="002942D0" w:rsidRPr="00BD61E9" w:rsidRDefault="002942D0" w:rsidP="00206F18">
            <w:pPr>
              <w:pStyle w:val="Tabele"/>
              <w:widowControl w:val="0"/>
              <w:rPr>
                <w:sz w:val="20"/>
              </w:rPr>
            </w:pP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w:t>
            </w:r>
          </w:p>
        </w:tc>
        <w:tc>
          <w:tcPr>
            <w:tcW w:w="1492" w:type="dxa"/>
          </w:tcPr>
          <w:p w:rsidR="002942D0" w:rsidRPr="00BD61E9" w:rsidRDefault="002942D0" w:rsidP="00206F18">
            <w:pPr>
              <w:pStyle w:val="Tabele"/>
              <w:widowControl w:val="0"/>
              <w:rPr>
                <w:sz w:val="20"/>
              </w:rPr>
            </w:pPr>
            <w:r w:rsidRPr="00BD61E9">
              <w:rPr>
                <w:sz w:val="20"/>
              </w:rPr>
              <w:t>3</w:t>
            </w:r>
          </w:p>
        </w:tc>
        <w:tc>
          <w:tcPr>
            <w:tcW w:w="1671" w:type="dxa"/>
          </w:tcPr>
          <w:p w:rsidR="002942D0" w:rsidRPr="00BD61E9" w:rsidRDefault="002942D0" w:rsidP="00206F18">
            <w:pPr>
              <w:pStyle w:val="Tabele"/>
              <w:widowControl w:val="0"/>
              <w:rPr>
                <w:sz w:val="20"/>
              </w:rPr>
            </w:pPr>
            <w:r w:rsidRPr="00BD61E9">
              <w:rPr>
                <w:sz w:val="20"/>
              </w:rPr>
              <w:t>4</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1</w:t>
            </w:r>
          </w:p>
        </w:tc>
        <w:tc>
          <w:tcPr>
            <w:tcW w:w="3876" w:type="dxa"/>
          </w:tcPr>
          <w:p w:rsidR="002942D0" w:rsidRPr="00BD61E9" w:rsidRDefault="002942D0" w:rsidP="00206F18">
            <w:pPr>
              <w:pStyle w:val="Tabele"/>
              <w:widowControl w:val="0"/>
              <w:rPr>
                <w:sz w:val="20"/>
              </w:rPr>
            </w:pPr>
            <w:r w:rsidRPr="00BD61E9">
              <w:rPr>
                <w:sz w:val="20"/>
              </w:rPr>
              <w:t>Drejtor</w:t>
            </w:r>
            <w:r w:rsidR="00C93463" w:rsidRPr="00BD61E9">
              <w:rPr>
                <w:sz w:val="20"/>
              </w:rPr>
              <w:t xml:space="preserve"> i shkollës së mesme, Përgjegjës poligoni,</w:t>
            </w:r>
          </w:p>
          <w:p w:rsidR="002942D0" w:rsidRPr="00BD61E9" w:rsidRDefault="002942D0" w:rsidP="00206F18">
            <w:pPr>
              <w:pStyle w:val="Tabele"/>
              <w:widowControl w:val="0"/>
              <w:rPr>
                <w:sz w:val="20"/>
              </w:rPr>
            </w:pPr>
            <w:r w:rsidRPr="00BD61E9">
              <w:rPr>
                <w:sz w:val="20"/>
              </w:rPr>
              <w:t>Drejtor i institutit të nxënësve</w:t>
            </w:r>
          </w:p>
          <w:p w:rsidR="002942D0" w:rsidRPr="00BD61E9" w:rsidRDefault="00C93463" w:rsidP="00206F18">
            <w:pPr>
              <w:pStyle w:val="Tabele"/>
              <w:widowControl w:val="0"/>
              <w:rPr>
                <w:sz w:val="20"/>
              </w:rPr>
            </w:pPr>
            <w:r w:rsidRPr="00BD61E9">
              <w:rPr>
                <w:sz w:val="20"/>
              </w:rPr>
              <w:t>që nuk shikojnë,</w:t>
            </w:r>
          </w:p>
          <w:p w:rsidR="002942D0" w:rsidRPr="00BD61E9" w:rsidRDefault="002942D0" w:rsidP="00206F18">
            <w:pPr>
              <w:pStyle w:val="Tabele"/>
              <w:widowControl w:val="0"/>
              <w:rPr>
                <w:sz w:val="20"/>
              </w:rPr>
            </w:pPr>
            <w:r w:rsidRPr="00BD61E9">
              <w:rPr>
                <w:sz w:val="20"/>
              </w:rPr>
              <w:t xml:space="preserve">Drejtor i institutit të nxënësve </w:t>
            </w:r>
          </w:p>
          <w:p w:rsidR="002942D0" w:rsidRPr="00BD61E9" w:rsidRDefault="00C93463" w:rsidP="00206F18">
            <w:pPr>
              <w:pStyle w:val="Tabele"/>
              <w:widowControl w:val="0"/>
              <w:rPr>
                <w:sz w:val="20"/>
              </w:rPr>
            </w:pPr>
            <w:r w:rsidRPr="00BD61E9">
              <w:rPr>
                <w:sz w:val="20"/>
              </w:rPr>
              <w:t>që nuk dëgjojnë,</w:t>
            </w:r>
          </w:p>
          <w:p w:rsidR="002942D0" w:rsidRPr="00BD61E9" w:rsidRDefault="002942D0" w:rsidP="00206F18">
            <w:pPr>
              <w:pStyle w:val="Tabele"/>
              <w:widowControl w:val="0"/>
              <w:rPr>
                <w:sz w:val="20"/>
              </w:rPr>
            </w:pPr>
            <w:r w:rsidRPr="00BD61E9">
              <w:rPr>
                <w:sz w:val="20"/>
              </w:rPr>
              <w:t>Drejtor në shkollat me probleme</w:t>
            </w:r>
          </w:p>
          <w:p w:rsidR="002942D0" w:rsidRPr="00BD61E9" w:rsidRDefault="00C93463" w:rsidP="00206F18">
            <w:pPr>
              <w:pStyle w:val="Tabele"/>
              <w:widowControl w:val="0"/>
              <w:rPr>
                <w:sz w:val="20"/>
              </w:rPr>
            </w:pPr>
            <w:r w:rsidRPr="00BD61E9">
              <w:rPr>
                <w:sz w:val="20"/>
              </w:rPr>
              <w:t>të larta mendore,</w:t>
            </w:r>
          </w:p>
          <w:p w:rsidR="00A919FC" w:rsidRPr="00BD61E9" w:rsidRDefault="002942D0" w:rsidP="00206F18">
            <w:pPr>
              <w:pStyle w:val="Tabele"/>
              <w:widowControl w:val="0"/>
              <w:rPr>
                <w:sz w:val="20"/>
              </w:rPr>
            </w:pPr>
            <w:r w:rsidRPr="00BD61E9">
              <w:rPr>
                <w:sz w:val="20"/>
              </w:rPr>
              <w:t>Drejtor i konvikteve</w:t>
            </w: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40</w:t>
            </w:r>
            <w:r w:rsidR="00C93463" w:rsidRPr="00BD61E9">
              <w:rPr>
                <w:sz w:val="20"/>
              </w:rPr>
              <w:t xml:space="preserve"> </w:t>
            </w:r>
            <w:r w:rsidRPr="00BD61E9">
              <w:rPr>
                <w:sz w:val="20"/>
              </w:rPr>
              <w:t>000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2</w:t>
            </w:r>
          </w:p>
        </w:tc>
        <w:tc>
          <w:tcPr>
            <w:tcW w:w="3876" w:type="dxa"/>
          </w:tcPr>
          <w:p w:rsidR="002942D0" w:rsidRPr="00BD61E9" w:rsidRDefault="002942D0" w:rsidP="00206F18">
            <w:pPr>
              <w:pStyle w:val="Tabele"/>
              <w:widowControl w:val="0"/>
              <w:rPr>
                <w:sz w:val="20"/>
              </w:rPr>
            </w:pPr>
            <w:r w:rsidRPr="00BD61E9">
              <w:rPr>
                <w:sz w:val="20"/>
              </w:rPr>
              <w:t>Zëvendësdrejtor i shkollës së</w:t>
            </w:r>
          </w:p>
          <w:p w:rsidR="002942D0" w:rsidRPr="00BD61E9" w:rsidRDefault="00C93463" w:rsidP="00206F18">
            <w:pPr>
              <w:pStyle w:val="Tabele"/>
              <w:widowControl w:val="0"/>
              <w:rPr>
                <w:sz w:val="20"/>
              </w:rPr>
            </w:pPr>
            <w:r w:rsidRPr="00BD61E9">
              <w:rPr>
                <w:sz w:val="20"/>
              </w:rPr>
              <w:t>mesme,</w:t>
            </w:r>
          </w:p>
          <w:p w:rsidR="002942D0" w:rsidRPr="00BD61E9" w:rsidRDefault="00C93463" w:rsidP="00206F18">
            <w:pPr>
              <w:pStyle w:val="Tabele"/>
              <w:widowControl w:val="0"/>
              <w:rPr>
                <w:sz w:val="20"/>
              </w:rPr>
            </w:pPr>
            <w:r w:rsidRPr="00BD61E9">
              <w:rPr>
                <w:sz w:val="20"/>
              </w:rPr>
              <w:t>Përgjegjës i bazës prodhuese,</w:t>
            </w:r>
          </w:p>
          <w:p w:rsidR="002942D0" w:rsidRPr="00BD61E9" w:rsidRDefault="00C93463" w:rsidP="00206F18">
            <w:pPr>
              <w:pStyle w:val="Tabele"/>
              <w:widowControl w:val="0"/>
              <w:rPr>
                <w:sz w:val="20"/>
              </w:rPr>
            </w:pPr>
            <w:r w:rsidRPr="00BD61E9">
              <w:rPr>
                <w:sz w:val="20"/>
              </w:rPr>
              <w:t>Zëvendës</w:t>
            </w:r>
            <w:r w:rsidR="002942D0" w:rsidRPr="00BD61E9">
              <w:rPr>
                <w:sz w:val="20"/>
              </w:rPr>
              <w:t xml:space="preserve">drejtor i institutit të </w:t>
            </w:r>
          </w:p>
          <w:p w:rsidR="002942D0" w:rsidRPr="00BD61E9" w:rsidRDefault="002942D0" w:rsidP="00206F18">
            <w:pPr>
              <w:pStyle w:val="Tabele"/>
              <w:widowControl w:val="0"/>
              <w:rPr>
                <w:sz w:val="20"/>
              </w:rPr>
            </w:pPr>
            <w:r w:rsidRPr="00BD61E9">
              <w:rPr>
                <w:sz w:val="20"/>
              </w:rPr>
              <w:t>n</w:t>
            </w:r>
            <w:r w:rsidR="00C93463" w:rsidRPr="00BD61E9">
              <w:rPr>
                <w:sz w:val="20"/>
              </w:rPr>
              <w:t>xënësve që nuk shikojnë,</w:t>
            </w:r>
          </w:p>
          <w:p w:rsidR="002942D0" w:rsidRPr="00BD61E9" w:rsidRDefault="002942D0" w:rsidP="00206F18">
            <w:pPr>
              <w:pStyle w:val="Tabele"/>
              <w:widowControl w:val="0"/>
              <w:rPr>
                <w:sz w:val="20"/>
              </w:rPr>
            </w:pPr>
            <w:r w:rsidRPr="00BD61E9">
              <w:rPr>
                <w:sz w:val="20"/>
              </w:rPr>
              <w:t>Zëvendësdrejtor i institutit të</w:t>
            </w:r>
          </w:p>
          <w:p w:rsidR="002942D0" w:rsidRPr="00BD61E9" w:rsidRDefault="00C93463" w:rsidP="00206F18">
            <w:pPr>
              <w:pStyle w:val="Tabele"/>
              <w:widowControl w:val="0"/>
              <w:rPr>
                <w:sz w:val="20"/>
              </w:rPr>
            </w:pPr>
            <w:r w:rsidRPr="00BD61E9">
              <w:rPr>
                <w:sz w:val="20"/>
              </w:rPr>
              <w:t>nxënësve që nuk dëgjojnë,</w:t>
            </w:r>
          </w:p>
          <w:p w:rsidR="002942D0" w:rsidRPr="00BD61E9" w:rsidRDefault="002942D0" w:rsidP="00206F18">
            <w:pPr>
              <w:pStyle w:val="Tabele"/>
              <w:widowControl w:val="0"/>
              <w:rPr>
                <w:sz w:val="20"/>
              </w:rPr>
            </w:pPr>
            <w:r w:rsidRPr="00BD61E9">
              <w:rPr>
                <w:sz w:val="20"/>
              </w:rPr>
              <w:t xml:space="preserve">Zëvendësdrejtor në shkollat me </w:t>
            </w:r>
          </w:p>
          <w:p w:rsidR="002942D0" w:rsidRPr="00BD61E9" w:rsidRDefault="00C93463" w:rsidP="00206F18">
            <w:pPr>
              <w:pStyle w:val="Tabele"/>
              <w:widowControl w:val="0"/>
              <w:rPr>
                <w:sz w:val="20"/>
                <w:lang w:val="it-IT"/>
              </w:rPr>
            </w:pPr>
            <w:r w:rsidRPr="00BD61E9">
              <w:rPr>
                <w:sz w:val="20"/>
                <w:lang w:val="it-IT"/>
              </w:rPr>
              <w:t>probleme të larta mendore,</w:t>
            </w:r>
          </w:p>
          <w:p w:rsidR="002942D0" w:rsidRPr="00BD61E9" w:rsidRDefault="002942D0" w:rsidP="00206F18">
            <w:pPr>
              <w:pStyle w:val="Tabele"/>
              <w:widowControl w:val="0"/>
              <w:rPr>
                <w:sz w:val="20"/>
                <w:lang w:val="it-IT"/>
              </w:rPr>
            </w:pPr>
            <w:r w:rsidRPr="00BD61E9">
              <w:rPr>
                <w:sz w:val="20"/>
                <w:lang w:val="it-IT"/>
              </w:rPr>
              <w:t>Drejtor i Qendrës Kulturore</w:t>
            </w:r>
          </w:p>
          <w:p w:rsidR="002942D0" w:rsidRPr="00BD61E9" w:rsidRDefault="002942D0" w:rsidP="00206F18">
            <w:pPr>
              <w:pStyle w:val="Tabele"/>
              <w:widowControl w:val="0"/>
              <w:rPr>
                <w:sz w:val="20"/>
              </w:rPr>
            </w:pPr>
            <w:r w:rsidRPr="00BD61E9">
              <w:rPr>
                <w:sz w:val="20"/>
              </w:rPr>
              <w:t xml:space="preserve">të Fëmijëve. </w:t>
            </w: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35</w:t>
            </w:r>
            <w:r w:rsidR="00C93463" w:rsidRPr="00BD61E9">
              <w:rPr>
                <w:sz w:val="20"/>
              </w:rPr>
              <w:t xml:space="preserve"> </w:t>
            </w:r>
            <w:r w:rsidRPr="00BD61E9">
              <w:rPr>
                <w:sz w:val="20"/>
              </w:rPr>
              <w:t>000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3</w:t>
            </w:r>
          </w:p>
        </w:tc>
        <w:tc>
          <w:tcPr>
            <w:tcW w:w="3876" w:type="dxa"/>
          </w:tcPr>
          <w:p w:rsidR="002942D0" w:rsidRPr="00BD61E9" w:rsidRDefault="002942D0" w:rsidP="00206F18">
            <w:pPr>
              <w:pStyle w:val="Tabele"/>
              <w:widowControl w:val="0"/>
              <w:rPr>
                <w:sz w:val="20"/>
              </w:rPr>
            </w:pPr>
            <w:r w:rsidRPr="00BD61E9">
              <w:rPr>
                <w:sz w:val="20"/>
              </w:rPr>
              <w:t>Drejtor i shkollës 9-vjeçare</w:t>
            </w: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31</w:t>
            </w:r>
            <w:r w:rsidR="00C93463" w:rsidRPr="00BD61E9">
              <w:rPr>
                <w:sz w:val="20"/>
              </w:rPr>
              <w:t xml:space="preserve"> </w:t>
            </w:r>
            <w:r w:rsidRPr="00BD61E9">
              <w:rPr>
                <w:sz w:val="20"/>
              </w:rPr>
              <w:t>500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4</w:t>
            </w:r>
          </w:p>
        </w:tc>
        <w:tc>
          <w:tcPr>
            <w:tcW w:w="3876" w:type="dxa"/>
          </w:tcPr>
          <w:p w:rsidR="002942D0" w:rsidRPr="00BD61E9" w:rsidRDefault="002942D0" w:rsidP="00206F18">
            <w:pPr>
              <w:pStyle w:val="Tabele"/>
              <w:widowControl w:val="0"/>
              <w:rPr>
                <w:sz w:val="20"/>
              </w:rPr>
            </w:pPr>
            <w:r w:rsidRPr="00BD61E9">
              <w:rPr>
                <w:sz w:val="20"/>
              </w:rPr>
              <w:t xml:space="preserve">Drejtor i </w:t>
            </w:r>
            <w:r w:rsidR="00C93463" w:rsidRPr="00BD61E9">
              <w:rPr>
                <w:sz w:val="20"/>
              </w:rPr>
              <w:t>shkollës fillore klasa I-IV-ërt,</w:t>
            </w:r>
          </w:p>
          <w:p w:rsidR="002942D0" w:rsidRPr="00BD61E9" w:rsidRDefault="002942D0" w:rsidP="00206F18">
            <w:pPr>
              <w:pStyle w:val="Tabele"/>
              <w:widowControl w:val="0"/>
              <w:rPr>
                <w:sz w:val="20"/>
              </w:rPr>
            </w:pPr>
            <w:r w:rsidRPr="00BD61E9">
              <w:rPr>
                <w:sz w:val="20"/>
              </w:rPr>
              <w:t>Përgjegjës (kryemësues) i shkollës</w:t>
            </w:r>
          </w:p>
          <w:p w:rsidR="002942D0" w:rsidRPr="00BD61E9" w:rsidRDefault="00C93463" w:rsidP="00206F18">
            <w:pPr>
              <w:pStyle w:val="Tabele"/>
              <w:widowControl w:val="0"/>
              <w:rPr>
                <w:sz w:val="20"/>
              </w:rPr>
            </w:pPr>
            <w:r w:rsidRPr="00BD61E9">
              <w:rPr>
                <w:sz w:val="20"/>
              </w:rPr>
              <w:t>me klasë kolektive,</w:t>
            </w:r>
          </w:p>
          <w:p w:rsidR="002942D0" w:rsidRPr="00BD61E9" w:rsidRDefault="00C93463" w:rsidP="00206F18">
            <w:pPr>
              <w:pStyle w:val="Tabele"/>
              <w:widowControl w:val="0"/>
              <w:rPr>
                <w:sz w:val="20"/>
              </w:rPr>
            </w:pPr>
            <w:r w:rsidRPr="00BD61E9">
              <w:rPr>
                <w:sz w:val="20"/>
              </w:rPr>
              <w:t>Zëvendësdrejtor i shkollës 9-vjeçare,</w:t>
            </w:r>
          </w:p>
          <w:p w:rsidR="002942D0" w:rsidRPr="00BD61E9" w:rsidRDefault="002942D0" w:rsidP="00206F18">
            <w:pPr>
              <w:pStyle w:val="Tabele"/>
              <w:widowControl w:val="0"/>
              <w:rPr>
                <w:sz w:val="20"/>
              </w:rPr>
            </w:pPr>
            <w:r w:rsidRPr="00BD61E9">
              <w:rPr>
                <w:sz w:val="20"/>
              </w:rPr>
              <w:t>Përgjegjës sektori në Qendrën</w:t>
            </w:r>
          </w:p>
          <w:p w:rsidR="002942D0" w:rsidRPr="00BD61E9" w:rsidRDefault="00C93463" w:rsidP="00206F18">
            <w:pPr>
              <w:pStyle w:val="Tabele"/>
              <w:widowControl w:val="0"/>
              <w:rPr>
                <w:sz w:val="20"/>
              </w:rPr>
            </w:pPr>
            <w:r w:rsidRPr="00BD61E9">
              <w:rPr>
                <w:sz w:val="20"/>
              </w:rPr>
              <w:t>Kulturore të Fëmijëve</w:t>
            </w: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29</w:t>
            </w:r>
            <w:r w:rsidR="00C93463" w:rsidRPr="00BD61E9">
              <w:rPr>
                <w:sz w:val="20"/>
              </w:rPr>
              <w:t xml:space="preserve"> </w:t>
            </w:r>
            <w:r w:rsidRPr="00BD61E9">
              <w:rPr>
                <w:sz w:val="20"/>
              </w:rPr>
              <w:t>500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5</w:t>
            </w:r>
          </w:p>
        </w:tc>
        <w:tc>
          <w:tcPr>
            <w:tcW w:w="3876" w:type="dxa"/>
          </w:tcPr>
          <w:p w:rsidR="002942D0" w:rsidRPr="00BD61E9" w:rsidRDefault="00C93463" w:rsidP="00206F18">
            <w:pPr>
              <w:pStyle w:val="Tabele"/>
              <w:widowControl w:val="0"/>
              <w:rPr>
                <w:sz w:val="20"/>
              </w:rPr>
            </w:pPr>
            <w:r w:rsidRPr="00BD61E9">
              <w:rPr>
                <w:sz w:val="20"/>
              </w:rPr>
              <w:t>Drejtor i kopshtit me ushqim</w:t>
            </w: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28</w:t>
            </w:r>
            <w:r w:rsidR="00C93463" w:rsidRPr="00BD61E9">
              <w:rPr>
                <w:sz w:val="20"/>
              </w:rPr>
              <w:t xml:space="preserve"> </w:t>
            </w:r>
            <w:r w:rsidRPr="00BD61E9">
              <w:rPr>
                <w:sz w:val="20"/>
              </w:rPr>
              <w:t>500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6</w:t>
            </w:r>
          </w:p>
        </w:tc>
        <w:tc>
          <w:tcPr>
            <w:tcW w:w="3876" w:type="dxa"/>
          </w:tcPr>
          <w:p w:rsidR="002942D0" w:rsidRPr="00BD61E9" w:rsidRDefault="00C93463" w:rsidP="00206F18">
            <w:pPr>
              <w:pStyle w:val="Tabele"/>
              <w:widowControl w:val="0"/>
              <w:rPr>
                <w:sz w:val="20"/>
              </w:rPr>
            </w:pPr>
            <w:r w:rsidRPr="00BD61E9">
              <w:rPr>
                <w:sz w:val="20"/>
              </w:rPr>
              <w:t>Drejtor i kopshtit pa ushqim</w:t>
            </w: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26</w:t>
            </w:r>
            <w:r w:rsidR="00C93463" w:rsidRPr="00BD61E9">
              <w:rPr>
                <w:sz w:val="20"/>
              </w:rPr>
              <w:t xml:space="preserve"> </w:t>
            </w:r>
            <w:r w:rsidRPr="00BD61E9">
              <w:rPr>
                <w:sz w:val="20"/>
              </w:rPr>
              <w:t>500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7</w:t>
            </w:r>
          </w:p>
        </w:tc>
        <w:tc>
          <w:tcPr>
            <w:tcW w:w="3876" w:type="dxa"/>
          </w:tcPr>
          <w:p w:rsidR="002942D0" w:rsidRPr="00BD61E9" w:rsidRDefault="00C93463" w:rsidP="00206F18">
            <w:pPr>
              <w:pStyle w:val="Tabele"/>
              <w:widowControl w:val="0"/>
              <w:rPr>
                <w:sz w:val="20"/>
              </w:rPr>
            </w:pPr>
            <w:r w:rsidRPr="00BD61E9">
              <w:rPr>
                <w:sz w:val="20"/>
              </w:rPr>
              <w:t>Mësues në shkollat e mesme,</w:t>
            </w:r>
          </w:p>
          <w:p w:rsidR="002942D0" w:rsidRPr="00BD61E9" w:rsidRDefault="002942D0" w:rsidP="00206F18">
            <w:pPr>
              <w:pStyle w:val="Tabele"/>
              <w:widowControl w:val="0"/>
              <w:rPr>
                <w:sz w:val="20"/>
              </w:rPr>
            </w:pPr>
            <w:r w:rsidRPr="00BD61E9">
              <w:rPr>
                <w:sz w:val="20"/>
              </w:rPr>
              <w:t>Mësues në instit</w:t>
            </w:r>
            <w:r w:rsidR="00C93463" w:rsidRPr="00BD61E9">
              <w:rPr>
                <w:sz w:val="20"/>
              </w:rPr>
              <w:t>utin e nxënësve që nuk shikojnë,</w:t>
            </w:r>
          </w:p>
          <w:p w:rsidR="002942D0" w:rsidRPr="00BD61E9" w:rsidRDefault="002942D0" w:rsidP="00206F18">
            <w:pPr>
              <w:pStyle w:val="Tabele"/>
              <w:widowControl w:val="0"/>
              <w:rPr>
                <w:sz w:val="20"/>
              </w:rPr>
            </w:pPr>
            <w:r w:rsidRPr="00BD61E9">
              <w:rPr>
                <w:sz w:val="20"/>
              </w:rPr>
              <w:t>Mësues në institutin e nxënësve</w:t>
            </w:r>
          </w:p>
          <w:p w:rsidR="002942D0" w:rsidRPr="00BD61E9" w:rsidRDefault="00C93463" w:rsidP="00206F18">
            <w:pPr>
              <w:pStyle w:val="Tabele"/>
              <w:widowControl w:val="0"/>
              <w:rPr>
                <w:sz w:val="20"/>
              </w:rPr>
            </w:pPr>
            <w:r w:rsidRPr="00BD61E9">
              <w:rPr>
                <w:sz w:val="20"/>
              </w:rPr>
              <w:t>që nuk dëgjojnë,</w:t>
            </w:r>
          </w:p>
          <w:p w:rsidR="002942D0" w:rsidRPr="00BD61E9" w:rsidRDefault="002942D0" w:rsidP="00206F18">
            <w:pPr>
              <w:pStyle w:val="Tabele"/>
              <w:widowControl w:val="0"/>
              <w:rPr>
                <w:sz w:val="20"/>
              </w:rPr>
            </w:pPr>
            <w:r w:rsidRPr="00BD61E9">
              <w:rPr>
                <w:sz w:val="20"/>
              </w:rPr>
              <w:t xml:space="preserve">Mësues në shkollat me </w:t>
            </w:r>
          </w:p>
          <w:p w:rsidR="002942D0" w:rsidRPr="00BD61E9" w:rsidRDefault="007C58C6" w:rsidP="00206F18">
            <w:pPr>
              <w:pStyle w:val="Tabele"/>
              <w:widowControl w:val="0"/>
              <w:rPr>
                <w:sz w:val="20"/>
              </w:rPr>
            </w:pPr>
            <w:r w:rsidRPr="00BD61E9">
              <w:rPr>
                <w:sz w:val="20"/>
              </w:rPr>
              <w:t>probleme të larta mendore</w:t>
            </w:r>
            <w:r w:rsidR="00C93463" w:rsidRPr="00BD61E9">
              <w:rPr>
                <w:sz w:val="20"/>
              </w:rPr>
              <w:t>,</w:t>
            </w:r>
          </w:p>
          <w:p w:rsidR="002942D0" w:rsidRPr="00BD61E9" w:rsidRDefault="002942D0" w:rsidP="00206F18">
            <w:pPr>
              <w:pStyle w:val="Tabele"/>
              <w:widowControl w:val="0"/>
              <w:rPr>
                <w:sz w:val="20"/>
              </w:rPr>
            </w:pPr>
            <w:r w:rsidRPr="00BD61E9">
              <w:rPr>
                <w:sz w:val="20"/>
              </w:rPr>
              <w:t>Inspektor në Qendrën</w:t>
            </w:r>
          </w:p>
          <w:p w:rsidR="002942D0" w:rsidRPr="00BD61E9" w:rsidRDefault="00C93463" w:rsidP="00206F18">
            <w:pPr>
              <w:pStyle w:val="Tabele"/>
              <w:widowControl w:val="0"/>
              <w:rPr>
                <w:sz w:val="20"/>
              </w:rPr>
            </w:pPr>
            <w:r w:rsidRPr="00BD61E9">
              <w:rPr>
                <w:sz w:val="20"/>
              </w:rPr>
              <w:t>Kulturore të Fëmijëve</w:t>
            </w: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28</w:t>
            </w:r>
            <w:r w:rsidR="00C93463" w:rsidRPr="00BD61E9">
              <w:rPr>
                <w:sz w:val="20"/>
              </w:rPr>
              <w:t xml:space="preserve"> </w:t>
            </w:r>
            <w:r w:rsidRPr="00BD61E9">
              <w:rPr>
                <w:sz w:val="20"/>
              </w:rPr>
              <w:t>500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8</w:t>
            </w:r>
          </w:p>
        </w:tc>
        <w:tc>
          <w:tcPr>
            <w:tcW w:w="3876" w:type="dxa"/>
          </w:tcPr>
          <w:p w:rsidR="002942D0" w:rsidRPr="00BD61E9" w:rsidRDefault="002942D0" w:rsidP="00206F18">
            <w:pPr>
              <w:pStyle w:val="Tabele"/>
              <w:widowControl w:val="0"/>
              <w:rPr>
                <w:sz w:val="20"/>
              </w:rPr>
            </w:pPr>
            <w:r w:rsidRPr="00BD61E9">
              <w:rPr>
                <w:sz w:val="20"/>
              </w:rPr>
              <w:t xml:space="preserve">Mësues në shkollat 9-vjeçare, </w:t>
            </w:r>
          </w:p>
          <w:p w:rsidR="002942D0" w:rsidRPr="00BD61E9" w:rsidRDefault="002942D0" w:rsidP="00206F18">
            <w:pPr>
              <w:pStyle w:val="Tabele"/>
              <w:widowControl w:val="0"/>
              <w:rPr>
                <w:sz w:val="20"/>
              </w:rPr>
            </w:pPr>
            <w:r w:rsidRPr="00BD61E9">
              <w:rPr>
                <w:sz w:val="20"/>
              </w:rPr>
              <w:t>klasa I-IX.</w:t>
            </w:r>
          </w:p>
          <w:p w:rsidR="002942D0" w:rsidRPr="00BD61E9" w:rsidRDefault="00C93463" w:rsidP="00206F18">
            <w:pPr>
              <w:pStyle w:val="Tabele"/>
              <w:widowControl w:val="0"/>
              <w:rPr>
                <w:sz w:val="20"/>
              </w:rPr>
            </w:pPr>
            <w:r w:rsidRPr="00BD61E9">
              <w:rPr>
                <w:sz w:val="20"/>
              </w:rPr>
              <w:t>Edukator konvikti,</w:t>
            </w:r>
          </w:p>
          <w:p w:rsidR="002942D0" w:rsidRPr="00BD61E9" w:rsidRDefault="00C93463" w:rsidP="00206F18">
            <w:pPr>
              <w:pStyle w:val="Tabele"/>
              <w:widowControl w:val="0"/>
              <w:rPr>
                <w:sz w:val="20"/>
              </w:rPr>
            </w:pPr>
            <w:r w:rsidRPr="00BD61E9">
              <w:rPr>
                <w:sz w:val="20"/>
              </w:rPr>
              <w:t>Kujdestar konvikti</w:t>
            </w:r>
            <w:r w:rsidR="002942D0" w:rsidRPr="00BD61E9">
              <w:rPr>
                <w:sz w:val="20"/>
              </w:rPr>
              <w:t xml:space="preserve"> </w:t>
            </w: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25</w:t>
            </w:r>
            <w:r w:rsidR="00C93463" w:rsidRPr="00BD61E9">
              <w:rPr>
                <w:sz w:val="20"/>
              </w:rPr>
              <w:t xml:space="preserve"> </w:t>
            </w:r>
            <w:r w:rsidRPr="00BD61E9">
              <w:rPr>
                <w:sz w:val="20"/>
              </w:rPr>
              <w:t>600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9</w:t>
            </w:r>
          </w:p>
        </w:tc>
        <w:tc>
          <w:tcPr>
            <w:tcW w:w="3876" w:type="dxa"/>
          </w:tcPr>
          <w:p w:rsidR="002942D0" w:rsidRPr="00BD61E9" w:rsidRDefault="00C93463" w:rsidP="00206F18">
            <w:pPr>
              <w:pStyle w:val="Tabele"/>
              <w:widowControl w:val="0"/>
              <w:rPr>
                <w:sz w:val="20"/>
              </w:rPr>
            </w:pPr>
            <w:r w:rsidRPr="00BD61E9">
              <w:rPr>
                <w:sz w:val="20"/>
              </w:rPr>
              <w:t>Edukator në kopësht fëmijësh</w:t>
            </w:r>
          </w:p>
        </w:tc>
        <w:tc>
          <w:tcPr>
            <w:tcW w:w="912" w:type="dxa"/>
          </w:tcPr>
          <w:p w:rsidR="002942D0" w:rsidRPr="00BD61E9" w:rsidRDefault="002942D0" w:rsidP="00206F18">
            <w:pPr>
              <w:pStyle w:val="Tabele"/>
              <w:widowControl w:val="0"/>
              <w:rPr>
                <w:sz w:val="20"/>
              </w:rPr>
            </w:pPr>
            <w:r w:rsidRPr="00BD61E9">
              <w:rPr>
                <w:sz w:val="20"/>
              </w:rPr>
              <w:t>1</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23</w:t>
            </w:r>
            <w:r w:rsidR="00C93463" w:rsidRPr="00BD61E9">
              <w:rPr>
                <w:sz w:val="20"/>
              </w:rPr>
              <w:t xml:space="preserve"> </w:t>
            </w:r>
            <w:r w:rsidRPr="00BD61E9">
              <w:rPr>
                <w:sz w:val="20"/>
              </w:rPr>
              <w:t>000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10</w:t>
            </w:r>
          </w:p>
        </w:tc>
        <w:tc>
          <w:tcPr>
            <w:tcW w:w="3876" w:type="dxa"/>
          </w:tcPr>
          <w:p w:rsidR="002942D0" w:rsidRPr="00BD61E9" w:rsidRDefault="002942D0" w:rsidP="00206F18">
            <w:pPr>
              <w:pStyle w:val="Tabele"/>
              <w:widowControl w:val="0"/>
              <w:rPr>
                <w:sz w:val="20"/>
              </w:rPr>
            </w:pPr>
            <w:r w:rsidRPr="00BD61E9">
              <w:rPr>
                <w:sz w:val="20"/>
              </w:rPr>
              <w:t>Mësues</w:t>
            </w:r>
          </w:p>
        </w:tc>
        <w:tc>
          <w:tcPr>
            <w:tcW w:w="912" w:type="dxa"/>
          </w:tcPr>
          <w:p w:rsidR="002942D0" w:rsidRPr="00BD61E9" w:rsidRDefault="002942D0" w:rsidP="00206F18">
            <w:pPr>
              <w:pStyle w:val="Tabele"/>
              <w:widowControl w:val="0"/>
              <w:rPr>
                <w:sz w:val="20"/>
              </w:rPr>
            </w:pPr>
            <w:r w:rsidRPr="00BD61E9">
              <w:rPr>
                <w:sz w:val="20"/>
              </w:rPr>
              <w:t>2</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21</w:t>
            </w:r>
            <w:r w:rsidR="00C93463" w:rsidRPr="00BD61E9">
              <w:rPr>
                <w:sz w:val="20"/>
              </w:rPr>
              <w:t xml:space="preserve"> </w:t>
            </w:r>
            <w:r w:rsidRPr="00BD61E9">
              <w:rPr>
                <w:sz w:val="20"/>
              </w:rPr>
              <w:t>000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11</w:t>
            </w:r>
          </w:p>
        </w:tc>
        <w:tc>
          <w:tcPr>
            <w:tcW w:w="3876" w:type="dxa"/>
          </w:tcPr>
          <w:p w:rsidR="002942D0" w:rsidRPr="00BD61E9" w:rsidRDefault="002942D0" w:rsidP="00206F18">
            <w:pPr>
              <w:pStyle w:val="Tabele"/>
              <w:widowControl w:val="0"/>
              <w:rPr>
                <w:sz w:val="20"/>
              </w:rPr>
            </w:pPr>
            <w:r w:rsidRPr="00BD61E9">
              <w:rPr>
                <w:sz w:val="20"/>
              </w:rPr>
              <w:t>Mësues</w:t>
            </w:r>
          </w:p>
        </w:tc>
        <w:tc>
          <w:tcPr>
            <w:tcW w:w="912" w:type="dxa"/>
          </w:tcPr>
          <w:p w:rsidR="002942D0" w:rsidRPr="00BD61E9" w:rsidRDefault="002942D0" w:rsidP="00206F18">
            <w:pPr>
              <w:pStyle w:val="Tabele"/>
              <w:widowControl w:val="0"/>
              <w:rPr>
                <w:sz w:val="20"/>
              </w:rPr>
            </w:pPr>
            <w:r w:rsidRPr="00BD61E9">
              <w:rPr>
                <w:sz w:val="20"/>
              </w:rPr>
              <w:t>3</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21</w:t>
            </w:r>
            <w:r w:rsidR="00C93463" w:rsidRPr="00BD61E9">
              <w:rPr>
                <w:sz w:val="20"/>
              </w:rPr>
              <w:t xml:space="preserve"> </w:t>
            </w:r>
            <w:r w:rsidRPr="00BD61E9">
              <w:rPr>
                <w:sz w:val="20"/>
              </w:rPr>
              <w:t>000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12</w:t>
            </w:r>
          </w:p>
        </w:tc>
        <w:tc>
          <w:tcPr>
            <w:tcW w:w="3876" w:type="dxa"/>
          </w:tcPr>
          <w:p w:rsidR="002942D0" w:rsidRPr="00BD61E9" w:rsidRDefault="00C93463" w:rsidP="00206F18">
            <w:pPr>
              <w:pStyle w:val="Tabele"/>
              <w:widowControl w:val="0"/>
              <w:rPr>
                <w:sz w:val="20"/>
              </w:rPr>
            </w:pPr>
            <w:r w:rsidRPr="00BD61E9">
              <w:rPr>
                <w:sz w:val="20"/>
              </w:rPr>
              <w:t>Edukator në kopësht fëmijësh</w:t>
            </w:r>
          </w:p>
        </w:tc>
        <w:tc>
          <w:tcPr>
            <w:tcW w:w="912" w:type="dxa"/>
          </w:tcPr>
          <w:p w:rsidR="002942D0" w:rsidRPr="00BD61E9" w:rsidRDefault="002942D0" w:rsidP="00206F18">
            <w:pPr>
              <w:pStyle w:val="Tabele"/>
              <w:widowControl w:val="0"/>
              <w:rPr>
                <w:sz w:val="20"/>
              </w:rPr>
            </w:pPr>
            <w:r w:rsidRPr="00BD61E9">
              <w:rPr>
                <w:sz w:val="20"/>
              </w:rPr>
              <w:t>3</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p w:rsidR="001B5CF4" w:rsidRPr="00BD61E9" w:rsidRDefault="001B5CF4" w:rsidP="00206F18">
            <w:pPr>
              <w:pStyle w:val="Tabele"/>
              <w:widowControl w:val="0"/>
              <w:rPr>
                <w:sz w:val="20"/>
              </w:rPr>
            </w:pPr>
          </w:p>
        </w:tc>
        <w:tc>
          <w:tcPr>
            <w:tcW w:w="1671" w:type="dxa"/>
          </w:tcPr>
          <w:p w:rsidR="002942D0" w:rsidRPr="00BD61E9" w:rsidRDefault="002942D0" w:rsidP="00206F18">
            <w:pPr>
              <w:pStyle w:val="Tabele"/>
              <w:widowControl w:val="0"/>
              <w:rPr>
                <w:sz w:val="20"/>
              </w:rPr>
            </w:pPr>
            <w:r w:rsidRPr="00BD61E9">
              <w:rPr>
                <w:sz w:val="20"/>
              </w:rPr>
              <w:t>19</w:t>
            </w:r>
            <w:r w:rsidR="00C93463" w:rsidRPr="00BD61E9">
              <w:rPr>
                <w:sz w:val="20"/>
              </w:rPr>
              <w:t xml:space="preserve"> </w:t>
            </w:r>
            <w:r w:rsidRPr="00BD61E9">
              <w:rPr>
                <w:sz w:val="20"/>
              </w:rPr>
              <w:t>300</w:t>
            </w:r>
          </w:p>
        </w:tc>
      </w:tr>
      <w:tr w:rsidR="002942D0" w:rsidRPr="00BD61E9" w:rsidTr="00206F18">
        <w:tc>
          <w:tcPr>
            <w:tcW w:w="621" w:type="dxa"/>
          </w:tcPr>
          <w:p w:rsidR="002942D0" w:rsidRPr="00BD61E9" w:rsidRDefault="002942D0" w:rsidP="00206F18">
            <w:pPr>
              <w:pStyle w:val="Tabele"/>
              <w:widowControl w:val="0"/>
              <w:rPr>
                <w:sz w:val="20"/>
              </w:rPr>
            </w:pPr>
            <w:r w:rsidRPr="00BD61E9">
              <w:rPr>
                <w:sz w:val="20"/>
              </w:rPr>
              <w:t>13</w:t>
            </w:r>
          </w:p>
        </w:tc>
        <w:tc>
          <w:tcPr>
            <w:tcW w:w="3876" w:type="dxa"/>
          </w:tcPr>
          <w:p w:rsidR="002942D0" w:rsidRPr="00BD61E9" w:rsidRDefault="00C93463" w:rsidP="00206F18">
            <w:pPr>
              <w:pStyle w:val="Tabele"/>
              <w:widowControl w:val="0"/>
              <w:rPr>
                <w:sz w:val="20"/>
              </w:rPr>
            </w:pPr>
            <w:r w:rsidRPr="00BD61E9">
              <w:rPr>
                <w:sz w:val="20"/>
              </w:rPr>
              <w:t>Edukator në kopësht fëmijësh</w:t>
            </w:r>
          </w:p>
        </w:tc>
        <w:tc>
          <w:tcPr>
            <w:tcW w:w="912" w:type="dxa"/>
          </w:tcPr>
          <w:p w:rsidR="002942D0" w:rsidRPr="00BD61E9" w:rsidRDefault="002942D0" w:rsidP="00206F18">
            <w:pPr>
              <w:pStyle w:val="Tabele"/>
              <w:widowControl w:val="0"/>
              <w:rPr>
                <w:sz w:val="20"/>
              </w:rPr>
            </w:pPr>
            <w:r w:rsidRPr="00BD61E9">
              <w:rPr>
                <w:sz w:val="20"/>
              </w:rPr>
              <w:t>2</w:t>
            </w:r>
          </w:p>
        </w:tc>
        <w:tc>
          <w:tcPr>
            <w:tcW w:w="1254" w:type="dxa"/>
          </w:tcPr>
          <w:p w:rsidR="002942D0" w:rsidRPr="00BD61E9" w:rsidRDefault="002942D0" w:rsidP="00206F18">
            <w:pPr>
              <w:pStyle w:val="Tabele"/>
              <w:widowControl w:val="0"/>
              <w:rPr>
                <w:sz w:val="20"/>
              </w:rPr>
            </w:pPr>
            <w:r w:rsidRPr="00BD61E9">
              <w:rPr>
                <w:sz w:val="20"/>
              </w:rPr>
              <w:t>2% e P.G.</w:t>
            </w:r>
          </w:p>
        </w:tc>
        <w:tc>
          <w:tcPr>
            <w:tcW w:w="1492" w:type="dxa"/>
          </w:tcPr>
          <w:p w:rsidR="002942D0" w:rsidRPr="00BD61E9" w:rsidRDefault="002942D0" w:rsidP="00206F18">
            <w:pPr>
              <w:pStyle w:val="Tabele"/>
              <w:widowControl w:val="0"/>
              <w:rPr>
                <w:sz w:val="20"/>
              </w:rPr>
            </w:pPr>
            <w:r w:rsidRPr="00BD61E9">
              <w:rPr>
                <w:sz w:val="20"/>
              </w:rPr>
              <w:t>5% e P.G.</w:t>
            </w:r>
          </w:p>
          <w:p w:rsidR="002942D0" w:rsidRPr="00BD61E9" w:rsidRDefault="002942D0" w:rsidP="00206F18">
            <w:pPr>
              <w:pStyle w:val="Tabele"/>
              <w:widowControl w:val="0"/>
              <w:rPr>
                <w:sz w:val="20"/>
              </w:rPr>
            </w:pPr>
            <w:r w:rsidRPr="00BD61E9">
              <w:rPr>
                <w:sz w:val="20"/>
              </w:rPr>
              <w:t>10% e P.G.</w:t>
            </w:r>
          </w:p>
          <w:p w:rsidR="002942D0" w:rsidRPr="00BD61E9" w:rsidRDefault="002942D0" w:rsidP="00206F18">
            <w:pPr>
              <w:pStyle w:val="Tabele"/>
              <w:widowControl w:val="0"/>
              <w:rPr>
                <w:sz w:val="20"/>
              </w:rPr>
            </w:pPr>
            <w:r w:rsidRPr="00BD61E9">
              <w:rPr>
                <w:sz w:val="20"/>
              </w:rPr>
              <w:t>20% e P.G.</w:t>
            </w:r>
          </w:p>
        </w:tc>
        <w:tc>
          <w:tcPr>
            <w:tcW w:w="1671" w:type="dxa"/>
          </w:tcPr>
          <w:p w:rsidR="002942D0" w:rsidRPr="00BD61E9" w:rsidRDefault="002942D0" w:rsidP="00206F18">
            <w:pPr>
              <w:pStyle w:val="Tabele"/>
              <w:widowControl w:val="0"/>
              <w:rPr>
                <w:sz w:val="20"/>
              </w:rPr>
            </w:pPr>
            <w:r w:rsidRPr="00BD61E9">
              <w:rPr>
                <w:sz w:val="20"/>
              </w:rPr>
              <w:t>19300</w:t>
            </w:r>
          </w:p>
        </w:tc>
      </w:tr>
    </w:tbl>
    <w:p w:rsidR="002942D0" w:rsidRPr="009D701A" w:rsidRDefault="00C93463" w:rsidP="00C576F0">
      <w:pPr>
        <w:pStyle w:val="Paragrafi"/>
        <w:jc w:val="right"/>
        <w:rPr>
          <w:szCs w:val="22"/>
        </w:rPr>
      </w:pPr>
      <w:r w:rsidRPr="009D701A">
        <w:rPr>
          <w:szCs w:val="22"/>
        </w:rPr>
        <w:t>LIDHJA NR.2</w:t>
      </w:r>
    </w:p>
    <w:p w:rsidR="002942D0" w:rsidRPr="009D701A" w:rsidRDefault="002942D0" w:rsidP="00465D7F">
      <w:pPr>
        <w:pStyle w:val="Paragrafi"/>
        <w:rPr>
          <w:szCs w:val="22"/>
        </w:rPr>
      </w:pPr>
    </w:p>
    <w:p w:rsidR="002942D0" w:rsidRPr="00254E88" w:rsidRDefault="00C93463" w:rsidP="00465D7F">
      <w:pPr>
        <w:pStyle w:val="Paragrafi"/>
        <w:jc w:val="center"/>
        <w:rPr>
          <w:szCs w:val="22"/>
          <w:lang w:val="it-IT"/>
        </w:rPr>
      </w:pPr>
      <w:r w:rsidRPr="00254E88">
        <w:rPr>
          <w:szCs w:val="22"/>
          <w:lang w:val="it-IT"/>
        </w:rPr>
        <w:t>VLERA E PAGËS SË GRUPIT SIPAS NIVELIT ARSIMOR</w:t>
      </w:r>
    </w:p>
    <w:p w:rsidR="002942D0" w:rsidRPr="00254E88" w:rsidRDefault="002942D0" w:rsidP="00465D7F">
      <w:pPr>
        <w:pStyle w:val="Paragrafi"/>
        <w:rPr>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80"/>
      </w:tblGrid>
      <w:tr w:rsidR="002942D0" w:rsidRPr="00206F18" w:rsidTr="00206F18">
        <w:trPr>
          <w:jc w:val="center"/>
        </w:trPr>
        <w:tc>
          <w:tcPr>
            <w:tcW w:w="2268" w:type="dxa"/>
          </w:tcPr>
          <w:p w:rsidR="002942D0" w:rsidRPr="00206F18" w:rsidRDefault="002942D0" w:rsidP="00465D7F">
            <w:pPr>
              <w:pStyle w:val="Paragrafi"/>
              <w:rPr>
                <w:b/>
                <w:szCs w:val="22"/>
              </w:rPr>
            </w:pPr>
            <w:r w:rsidRPr="00206F18">
              <w:rPr>
                <w:b/>
                <w:szCs w:val="22"/>
              </w:rPr>
              <w:t>GRUPI</w:t>
            </w:r>
          </w:p>
        </w:tc>
        <w:tc>
          <w:tcPr>
            <w:tcW w:w="2880" w:type="dxa"/>
          </w:tcPr>
          <w:p w:rsidR="002942D0" w:rsidRPr="00206F18" w:rsidRDefault="002942D0" w:rsidP="00465D7F">
            <w:pPr>
              <w:pStyle w:val="Paragrafi"/>
              <w:rPr>
                <w:b/>
                <w:szCs w:val="22"/>
              </w:rPr>
            </w:pPr>
            <w:r w:rsidRPr="00206F18">
              <w:rPr>
                <w:b/>
                <w:szCs w:val="22"/>
              </w:rPr>
              <w:t>PAGA NË LEKË</w:t>
            </w:r>
          </w:p>
        </w:tc>
      </w:tr>
      <w:tr w:rsidR="002942D0" w:rsidRPr="00206F18" w:rsidTr="00206F18">
        <w:trPr>
          <w:jc w:val="center"/>
        </w:trPr>
        <w:tc>
          <w:tcPr>
            <w:tcW w:w="2268" w:type="dxa"/>
          </w:tcPr>
          <w:p w:rsidR="002942D0" w:rsidRPr="00206F18" w:rsidRDefault="002942D0" w:rsidP="00465D7F">
            <w:pPr>
              <w:pStyle w:val="Paragrafi"/>
              <w:rPr>
                <w:szCs w:val="22"/>
              </w:rPr>
            </w:pPr>
            <w:r w:rsidRPr="00206F18">
              <w:rPr>
                <w:szCs w:val="22"/>
              </w:rPr>
              <w:t>1</w:t>
            </w:r>
          </w:p>
        </w:tc>
        <w:tc>
          <w:tcPr>
            <w:tcW w:w="2880" w:type="dxa"/>
          </w:tcPr>
          <w:p w:rsidR="002942D0" w:rsidRPr="00206F18" w:rsidRDefault="002942D0" w:rsidP="00465D7F">
            <w:pPr>
              <w:pStyle w:val="Paragrafi"/>
              <w:rPr>
                <w:szCs w:val="22"/>
              </w:rPr>
            </w:pPr>
            <w:r w:rsidRPr="00206F18">
              <w:rPr>
                <w:szCs w:val="22"/>
              </w:rPr>
              <w:t>11</w:t>
            </w:r>
            <w:r w:rsidR="0075237F" w:rsidRPr="00206F18">
              <w:rPr>
                <w:szCs w:val="22"/>
              </w:rPr>
              <w:t xml:space="preserve"> </w:t>
            </w:r>
            <w:r w:rsidRPr="00206F18">
              <w:rPr>
                <w:szCs w:val="22"/>
              </w:rPr>
              <w:t>000</w:t>
            </w:r>
          </w:p>
        </w:tc>
      </w:tr>
      <w:tr w:rsidR="002942D0" w:rsidRPr="00206F18" w:rsidTr="00206F18">
        <w:trPr>
          <w:jc w:val="center"/>
        </w:trPr>
        <w:tc>
          <w:tcPr>
            <w:tcW w:w="2268" w:type="dxa"/>
          </w:tcPr>
          <w:p w:rsidR="002942D0" w:rsidRPr="00206F18" w:rsidRDefault="002942D0" w:rsidP="00465D7F">
            <w:pPr>
              <w:pStyle w:val="Paragrafi"/>
              <w:rPr>
                <w:szCs w:val="22"/>
              </w:rPr>
            </w:pPr>
            <w:r w:rsidRPr="00206F18">
              <w:rPr>
                <w:szCs w:val="22"/>
              </w:rPr>
              <w:t>2</w:t>
            </w:r>
          </w:p>
        </w:tc>
        <w:tc>
          <w:tcPr>
            <w:tcW w:w="2880" w:type="dxa"/>
          </w:tcPr>
          <w:p w:rsidR="002942D0" w:rsidRPr="00206F18" w:rsidRDefault="002942D0" w:rsidP="00465D7F">
            <w:pPr>
              <w:pStyle w:val="Paragrafi"/>
              <w:rPr>
                <w:szCs w:val="22"/>
              </w:rPr>
            </w:pPr>
            <w:r w:rsidRPr="00206F18">
              <w:rPr>
                <w:szCs w:val="22"/>
              </w:rPr>
              <w:t>9</w:t>
            </w:r>
            <w:r w:rsidR="0075237F" w:rsidRPr="00206F18">
              <w:rPr>
                <w:szCs w:val="22"/>
              </w:rPr>
              <w:t xml:space="preserve"> </w:t>
            </w:r>
            <w:r w:rsidRPr="00206F18">
              <w:rPr>
                <w:szCs w:val="22"/>
              </w:rPr>
              <w:t>000</w:t>
            </w:r>
          </w:p>
        </w:tc>
      </w:tr>
      <w:tr w:rsidR="002942D0" w:rsidRPr="00206F18" w:rsidTr="00206F18">
        <w:trPr>
          <w:jc w:val="center"/>
        </w:trPr>
        <w:tc>
          <w:tcPr>
            <w:tcW w:w="2268" w:type="dxa"/>
          </w:tcPr>
          <w:p w:rsidR="002942D0" w:rsidRPr="00206F18" w:rsidRDefault="002942D0" w:rsidP="00465D7F">
            <w:pPr>
              <w:pStyle w:val="Paragrafi"/>
              <w:rPr>
                <w:szCs w:val="22"/>
              </w:rPr>
            </w:pPr>
            <w:r w:rsidRPr="00206F18">
              <w:rPr>
                <w:szCs w:val="22"/>
              </w:rPr>
              <w:t>3</w:t>
            </w:r>
          </w:p>
        </w:tc>
        <w:tc>
          <w:tcPr>
            <w:tcW w:w="2880" w:type="dxa"/>
          </w:tcPr>
          <w:p w:rsidR="002942D0" w:rsidRPr="00206F18" w:rsidRDefault="002942D0" w:rsidP="00465D7F">
            <w:pPr>
              <w:pStyle w:val="Paragrafi"/>
              <w:rPr>
                <w:szCs w:val="22"/>
              </w:rPr>
            </w:pPr>
            <w:r w:rsidRPr="00206F18">
              <w:rPr>
                <w:szCs w:val="22"/>
              </w:rPr>
              <w:t>7</w:t>
            </w:r>
            <w:r w:rsidR="0075237F" w:rsidRPr="00206F18">
              <w:rPr>
                <w:szCs w:val="22"/>
              </w:rPr>
              <w:t xml:space="preserve"> </w:t>
            </w:r>
            <w:r w:rsidRPr="00206F18">
              <w:rPr>
                <w:szCs w:val="22"/>
              </w:rPr>
              <w:t>500</w:t>
            </w:r>
          </w:p>
        </w:tc>
      </w:tr>
      <w:tr w:rsidR="002942D0" w:rsidRPr="00206F18" w:rsidTr="00206F18">
        <w:trPr>
          <w:jc w:val="center"/>
        </w:trPr>
        <w:tc>
          <w:tcPr>
            <w:tcW w:w="2268" w:type="dxa"/>
          </w:tcPr>
          <w:p w:rsidR="002942D0" w:rsidRPr="00206F18" w:rsidRDefault="002942D0" w:rsidP="00465D7F">
            <w:pPr>
              <w:pStyle w:val="Paragrafi"/>
              <w:rPr>
                <w:szCs w:val="22"/>
              </w:rPr>
            </w:pPr>
            <w:r w:rsidRPr="00206F18">
              <w:rPr>
                <w:szCs w:val="22"/>
              </w:rPr>
              <w:t>4</w:t>
            </w:r>
          </w:p>
        </w:tc>
        <w:tc>
          <w:tcPr>
            <w:tcW w:w="2880" w:type="dxa"/>
          </w:tcPr>
          <w:p w:rsidR="002942D0" w:rsidRPr="00206F18" w:rsidRDefault="002942D0" w:rsidP="00465D7F">
            <w:pPr>
              <w:pStyle w:val="Paragrafi"/>
              <w:rPr>
                <w:szCs w:val="22"/>
              </w:rPr>
            </w:pPr>
            <w:r w:rsidRPr="00206F18">
              <w:rPr>
                <w:szCs w:val="22"/>
              </w:rPr>
              <w:t>4</w:t>
            </w:r>
            <w:r w:rsidR="0075237F" w:rsidRPr="00206F18">
              <w:rPr>
                <w:szCs w:val="22"/>
              </w:rPr>
              <w:t xml:space="preserve"> </w:t>
            </w:r>
            <w:r w:rsidRPr="00206F18">
              <w:rPr>
                <w:szCs w:val="22"/>
              </w:rPr>
              <w:t>700</w:t>
            </w:r>
          </w:p>
        </w:tc>
      </w:tr>
    </w:tbl>
    <w:p w:rsidR="00254E88" w:rsidRDefault="00254E88" w:rsidP="00A919FC">
      <w:pPr>
        <w:pStyle w:val="Akti"/>
        <w:keepNext w:val="0"/>
        <w:jc w:val="left"/>
      </w:pPr>
    </w:p>
    <w:p w:rsidR="00254E88" w:rsidRDefault="00254E88" w:rsidP="00465D7F">
      <w:pPr>
        <w:pStyle w:val="Akti"/>
        <w:keepNext w:val="0"/>
      </w:pPr>
    </w:p>
    <w:p w:rsidR="002942D0" w:rsidRPr="009D701A" w:rsidRDefault="002942D0" w:rsidP="00465D7F">
      <w:pPr>
        <w:pStyle w:val="Akti"/>
        <w:keepNext w:val="0"/>
      </w:pPr>
      <w:r w:rsidRPr="009D701A">
        <w:t>VENDIM</w:t>
      </w:r>
    </w:p>
    <w:p w:rsidR="002942D0" w:rsidRPr="009D701A" w:rsidRDefault="002942D0" w:rsidP="00465D7F">
      <w:pPr>
        <w:pStyle w:val="NumriData"/>
        <w:keepNext w:val="0"/>
        <w:rPr>
          <w:szCs w:val="22"/>
        </w:rPr>
      </w:pPr>
      <w:r w:rsidRPr="009D701A">
        <w:rPr>
          <w:szCs w:val="22"/>
        </w:rPr>
        <w:t>Nr.1096, datë 2.7.2008</w:t>
      </w:r>
    </w:p>
    <w:p w:rsidR="002942D0" w:rsidRPr="009D701A" w:rsidRDefault="002942D0" w:rsidP="00465D7F">
      <w:pPr>
        <w:pStyle w:val="Paragrafi"/>
        <w:rPr>
          <w:szCs w:val="22"/>
        </w:rPr>
      </w:pPr>
    </w:p>
    <w:p w:rsidR="002942D0" w:rsidRPr="009D701A" w:rsidRDefault="002942D0" w:rsidP="00465D7F">
      <w:pPr>
        <w:pStyle w:val="NeniTitull"/>
        <w:keepNext w:val="0"/>
        <w:rPr>
          <w:szCs w:val="22"/>
        </w:rPr>
      </w:pPr>
      <w:r w:rsidRPr="009D701A">
        <w:rPr>
          <w:szCs w:val="22"/>
        </w:rPr>
        <w:t>PËR DISA NDRYSHIME DHE SHTESA NË VENDIMIN NR.438, DATË 13.7.2</w:t>
      </w:r>
      <w:r w:rsidR="00C93463" w:rsidRPr="009D701A">
        <w:rPr>
          <w:szCs w:val="22"/>
        </w:rPr>
        <w:t>007 TË KËSHILLIT TË MINISTRAVE</w:t>
      </w:r>
      <w:r w:rsidRPr="009D701A">
        <w:rPr>
          <w:szCs w:val="22"/>
        </w:rPr>
        <w:t xml:space="preserve"> “PËR PAGAT E PUNONJËSVE TË POLICISË SË MBROJTJES NGA ZJARRI DHE SHPËTIMIT”</w:t>
      </w:r>
    </w:p>
    <w:p w:rsidR="002942D0" w:rsidRPr="009D701A" w:rsidRDefault="002942D0" w:rsidP="00465D7F">
      <w:pPr>
        <w:pStyle w:val="Paragrafi"/>
        <w:rPr>
          <w:szCs w:val="22"/>
        </w:rPr>
      </w:pPr>
    </w:p>
    <w:p w:rsidR="002942D0" w:rsidRPr="009D701A" w:rsidRDefault="002942D0" w:rsidP="00465D7F">
      <w:pPr>
        <w:pStyle w:val="Paragrafi"/>
        <w:rPr>
          <w:szCs w:val="22"/>
        </w:rPr>
      </w:pPr>
      <w:r w:rsidRPr="009D701A">
        <w:rPr>
          <w:szCs w:val="22"/>
        </w:rPr>
        <w:t xml:space="preserve">Në mbështetje të nenit </w:t>
      </w:r>
      <w:r w:rsidR="00C93463" w:rsidRPr="009D701A">
        <w:rPr>
          <w:szCs w:val="22"/>
        </w:rPr>
        <w:t>100 të Kushtetutës, të nenit 35</w:t>
      </w:r>
      <w:r w:rsidRPr="009D701A">
        <w:rPr>
          <w:szCs w:val="22"/>
        </w:rPr>
        <w:t xml:space="preserve"> t</w:t>
      </w:r>
      <w:r w:rsidR="00C93463" w:rsidRPr="009D701A">
        <w:rPr>
          <w:szCs w:val="22"/>
        </w:rPr>
        <w:t>ë ligjit nr.8766, datë 5.4.2001</w:t>
      </w:r>
      <w:r w:rsidRPr="009D701A">
        <w:rPr>
          <w:szCs w:val="22"/>
        </w:rPr>
        <w:t xml:space="preserve"> “Për mbrojtjen </w:t>
      </w:r>
      <w:r w:rsidR="00E54126">
        <w:rPr>
          <w:szCs w:val="22"/>
        </w:rPr>
        <w:t xml:space="preserve">nga zjarri dhe për shpëtimin”, </w:t>
      </w:r>
      <w:r w:rsidRPr="009D701A">
        <w:rPr>
          <w:szCs w:val="22"/>
        </w:rPr>
        <w:t>të nenit 5/1 të</w:t>
      </w:r>
      <w:r w:rsidR="00C93463" w:rsidRPr="009D701A">
        <w:rPr>
          <w:szCs w:val="22"/>
        </w:rPr>
        <w:t xml:space="preserve"> ligjit nr.8487, datë 13.5.1999</w:t>
      </w:r>
      <w:r w:rsidRPr="009D701A">
        <w:rPr>
          <w:szCs w:val="22"/>
        </w:rPr>
        <w:t xml:space="preserve"> “Për kompetencat për caktimin e pagave të punës”, të ndryshuar, dhe të ligjit </w:t>
      </w:r>
      <w:r w:rsidR="00C93463" w:rsidRPr="009D701A">
        <w:rPr>
          <w:szCs w:val="22"/>
        </w:rPr>
        <w:t>nr.9836, datë 26.11.2007 “Për Buxhetin e Shtetit</w:t>
      </w:r>
      <w:r w:rsidRPr="009D701A">
        <w:rPr>
          <w:szCs w:val="22"/>
        </w:rPr>
        <w:t xml:space="preserve"> të vitit 2008”, të ndryshuar, me propozimin e Ministrit të Brendshëm dhe të Ministrit të Financave, Këshilli i Ministrave</w:t>
      </w:r>
    </w:p>
    <w:p w:rsidR="00B22EBD" w:rsidRPr="009D701A" w:rsidRDefault="00B22EBD" w:rsidP="00465D7F">
      <w:pPr>
        <w:pStyle w:val="Paragrafi"/>
        <w:rPr>
          <w:szCs w:val="22"/>
        </w:rPr>
      </w:pPr>
    </w:p>
    <w:p w:rsidR="002942D0" w:rsidRPr="009D701A" w:rsidRDefault="002942D0" w:rsidP="00465D7F">
      <w:pPr>
        <w:pStyle w:val="VENDOSI"/>
        <w:keepNext w:val="0"/>
      </w:pPr>
      <w:r w:rsidRPr="009D701A">
        <w:t>VENDOSI:</w:t>
      </w:r>
    </w:p>
    <w:p w:rsidR="002942D0" w:rsidRPr="009D701A" w:rsidRDefault="002942D0" w:rsidP="00465D7F">
      <w:pPr>
        <w:pStyle w:val="Paragrafi"/>
        <w:rPr>
          <w:szCs w:val="22"/>
        </w:rPr>
      </w:pPr>
    </w:p>
    <w:p w:rsidR="002942D0" w:rsidRPr="009D701A" w:rsidRDefault="002942D0" w:rsidP="00465D7F">
      <w:pPr>
        <w:pStyle w:val="Paragrafi"/>
        <w:rPr>
          <w:szCs w:val="22"/>
        </w:rPr>
      </w:pPr>
      <w:r w:rsidRPr="009D701A">
        <w:rPr>
          <w:szCs w:val="22"/>
        </w:rPr>
        <w:t xml:space="preserve">1. Në </w:t>
      </w:r>
      <w:r w:rsidR="00E54126">
        <w:rPr>
          <w:szCs w:val="22"/>
        </w:rPr>
        <w:t>vendimin nr.438, datë 13.7.2007</w:t>
      </w:r>
      <w:r w:rsidRPr="009D701A">
        <w:rPr>
          <w:szCs w:val="22"/>
        </w:rPr>
        <w:t xml:space="preserve"> të Këshillit të Ministrave, të bëhen ndryshimet dhe shtesat e mëposhtme:</w:t>
      </w:r>
    </w:p>
    <w:p w:rsidR="002942D0" w:rsidRPr="009D701A" w:rsidRDefault="00C93463" w:rsidP="00465D7F">
      <w:pPr>
        <w:pStyle w:val="Paragrafi"/>
        <w:rPr>
          <w:szCs w:val="22"/>
        </w:rPr>
      </w:pPr>
      <w:r w:rsidRPr="009D701A">
        <w:rPr>
          <w:szCs w:val="22"/>
        </w:rPr>
        <w:t>a) Lidhja nr.1</w:t>
      </w:r>
      <w:r w:rsidR="002942D0" w:rsidRPr="009D701A">
        <w:rPr>
          <w:szCs w:val="22"/>
        </w:rPr>
        <w:t xml:space="preserve"> “Struktura dhe nivelet e pagave për punonjësit e Policisë së Mbrojtjes nga Zjarri dhe Shpëtimit”, e përmendur në pikën 1, zëvendësohet me lidhjen me të njëjtin numër dhe titull, që i bashkëlidhet këtij vendimi dhe është pjesë përbërëse e tij.</w:t>
      </w:r>
    </w:p>
    <w:p w:rsidR="002942D0" w:rsidRPr="009D701A" w:rsidRDefault="002942D0" w:rsidP="00465D7F">
      <w:pPr>
        <w:pStyle w:val="Paragrafi"/>
        <w:rPr>
          <w:szCs w:val="22"/>
        </w:rPr>
      </w:pPr>
      <w:r w:rsidRPr="009D701A">
        <w:rPr>
          <w:szCs w:val="22"/>
        </w:rPr>
        <w:t>b) Pas pikës 3 shtohet pika 4, me këtë përmbajtje:</w:t>
      </w:r>
    </w:p>
    <w:p w:rsidR="002942D0" w:rsidRPr="009D701A" w:rsidRDefault="002942D0" w:rsidP="00465D7F">
      <w:pPr>
        <w:pStyle w:val="Paragrafi"/>
        <w:rPr>
          <w:szCs w:val="22"/>
        </w:rPr>
      </w:pPr>
      <w:r w:rsidRPr="009D701A">
        <w:rPr>
          <w:szCs w:val="22"/>
        </w:rPr>
        <w:t xml:space="preserve">“4. Specialistët, përgjegjësit e sektorit apo drejtorët në Policinë e Mbrojtjes nga Zjarri dhe Shpëtimit, që punojnë në pozicione, që lidhen me procesin e informatizimit të veprimtarisë së kësaj policie, për të cilat është </w:t>
      </w:r>
      <w:r w:rsidR="00C93463" w:rsidRPr="009D701A">
        <w:rPr>
          <w:szCs w:val="22"/>
        </w:rPr>
        <w:t>i detyrueshëm arsimi i lartë, në</w:t>
      </w:r>
      <w:r w:rsidRPr="009D701A">
        <w:rPr>
          <w:szCs w:val="22"/>
        </w:rPr>
        <w:t xml:space="preserve"> degët “Inxhinieri elektronike” apo “Informatikë”, përfitojnë një shtesë, për kushte pune, 10 000 (dhjetë mijë) lekë mbi pagën mujore të gradës përkatëse. Zbatimi i kësaj shtese bëhet pas miratimit paraprak të Departamentit të Administratës Publike dhe Ministrisë së Financave, sipas parashikimit të pozicion</w:t>
      </w:r>
      <w:r w:rsidR="00C93463" w:rsidRPr="009D701A">
        <w:rPr>
          <w:szCs w:val="22"/>
        </w:rPr>
        <w:t>e</w:t>
      </w:r>
      <w:r w:rsidRPr="009D701A">
        <w:rPr>
          <w:szCs w:val="22"/>
        </w:rPr>
        <w:t>ve të punës.”.</w:t>
      </w:r>
    </w:p>
    <w:p w:rsidR="002942D0" w:rsidRPr="00254E88" w:rsidRDefault="002942D0" w:rsidP="00465D7F">
      <w:pPr>
        <w:pStyle w:val="Paragrafi"/>
        <w:rPr>
          <w:szCs w:val="22"/>
          <w:lang w:val="it-IT"/>
        </w:rPr>
      </w:pPr>
      <w:r w:rsidRPr="00254E88">
        <w:rPr>
          <w:szCs w:val="22"/>
          <w:lang w:val="it-IT"/>
        </w:rPr>
        <w:t>c) Pikat 4, 5 e 6 numërtohen, përkatësisht, 5, 6 e 7.</w:t>
      </w:r>
    </w:p>
    <w:p w:rsidR="002942D0" w:rsidRPr="00254E88" w:rsidRDefault="002942D0" w:rsidP="00465D7F">
      <w:pPr>
        <w:pStyle w:val="Paragrafi"/>
        <w:rPr>
          <w:szCs w:val="22"/>
          <w:lang w:val="it-IT"/>
        </w:rPr>
      </w:pPr>
      <w:r w:rsidRPr="00254E88">
        <w:rPr>
          <w:szCs w:val="22"/>
          <w:lang w:val="it-IT"/>
        </w:rPr>
        <w:t>2. Efektet financiare, që rrjedhin nga zbatimi i këtij vendimi, të përballohen nga fondet buxhetore të planifikuara për rritjen e pagave, për vitin 2008.</w:t>
      </w:r>
    </w:p>
    <w:p w:rsidR="002942D0" w:rsidRPr="00254E88" w:rsidRDefault="002942D0" w:rsidP="00465D7F">
      <w:pPr>
        <w:pStyle w:val="Paragrafi"/>
        <w:rPr>
          <w:szCs w:val="22"/>
          <w:lang w:val="it-IT"/>
        </w:rPr>
      </w:pPr>
      <w:r w:rsidRPr="00254E88">
        <w:rPr>
          <w:szCs w:val="22"/>
          <w:lang w:val="it-IT"/>
        </w:rPr>
        <w:t>3. Ngarkohen Ministria e Brendshme dhe Ministria e Financave për zbatimin e këtij vendimi.</w:t>
      </w:r>
    </w:p>
    <w:p w:rsidR="002942D0" w:rsidRPr="00254E88" w:rsidRDefault="002942D0" w:rsidP="00465D7F">
      <w:pPr>
        <w:pStyle w:val="Paragrafi"/>
        <w:rPr>
          <w:szCs w:val="22"/>
          <w:lang w:val="it-IT"/>
        </w:rPr>
      </w:pPr>
      <w:r w:rsidRPr="00254E88">
        <w:rPr>
          <w:szCs w:val="22"/>
          <w:lang w:val="it-IT"/>
        </w:rPr>
        <w:t>Ky vendim hyn në fuqi pas botimit në Fletoren Zyrtare dhe i shtrin efektet financiare nga data 1 korrik 2008.</w:t>
      </w:r>
    </w:p>
    <w:p w:rsidR="002942D0" w:rsidRPr="00254E88" w:rsidRDefault="002942D0" w:rsidP="00465D7F">
      <w:pPr>
        <w:pStyle w:val="Paragrafi"/>
        <w:rPr>
          <w:szCs w:val="22"/>
          <w:lang w:val="it-IT"/>
        </w:rPr>
      </w:pPr>
    </w:p>
    <w:p w:rsidR="002942D0" w:rsidRPr="00254E88" w:rsidRDefault="002942D0" w:rsidP="00465D7F">
      <w:pPr>
        <w:pStyle w:val="Autoriteti"/>
        <w:keepNext w:val="0"/>
        <w:rPr>
          <w:lang w:val="it-IT"/>
        </w:rPr>
      </w:pPr>
      <w:r w:rsidRPr="00254E88">
        <w:rPr>
          <w:lang w:val="it-IT"/>
        </w:rPr>
        <w:t xml:space="preserve">KRYEMINISTRI </w:t>
      </w:r>
    </w:p>
    <w:p w:rsidR="002942D0" w:rsidRPr="00254E88" w:rsidRDefault="002942D0" w:rsidP="00465D7F">
      <w:pPr>
        <w:pStyle w:val="AutoritetiEmer"/>
        <w:rPr>
          <w:lang w:val="it-IT"/>
        </w:rPr>
      </w:pPr>
      <w:r w:rsidRPr="00254E88">
        <w:rPr>
          <w:lang w:val="it-IT"/>
        </w:rPr>
        <w:t>Sali Berisha</w:t>
      </w:r>
    </w:p>
    <w:p w:rsidR="00B41DB5" w:rsidRPr="00254E88" w:rsidRDefault="00B41DB5" w:rsidP="00E54126">
      <w:pPr>
        <w:pStyle w:val="Paragrafi"/>
        <w:ind w:firstLine="0"/>
        <w:rPr>
          <w:szCs w:val="22"/>
          <w:lang w:val="it-IT"/>
        </w:rPr>
      </w:pPr>
    </w:p>
    <w:p w:rsidR="00B41DB5" w:rsidRPr="00254E88" w:rsidRDefault="00B41DB5" w:rsidP="00465D7F">
      <w:pPr>
        <w:pStyle w:val="Paragrafi"/>
        <w:rPr>
          <w:szCs w:val="22"/>
          <w:lang w:val="it-IT"/>
        </w:rPr>
      </w:pPr>
    </w:p>
    <w:p w:rsidR="004D6739" w:rsidRPr="00254E88" w:rsidRDefault="004D6739" w:rsidP="00465D7F">
      <w:pPr>
        <w:pStyle w:val="Paragrafi"/>
        <w:rPr>
          <w:szCs w:val="22"/>
          <w:lang w:val="it-IT"/>
        </w:rPr>
      </w:pPr>
    </w:p>
    <w:p w:rsidR="004D6739" w:rsidRPr="00254E88" w:rsidRDefault="004D6739" w:rsidP="00465D7F">
      <w:pPr>
        <w:pStyle w:val="Paragrafi"/>
        <w:rPr>
          <w:szCs w:val="22"/>
          <w:lang w:val="it-IT"/>
        </w:rPr>
      </w:pPr>
    </w:p>
    <w:p w:rsidR="002942D0" w:rsidRPr="00254E88" w:rsidRDefault="00C93463" w:rsidP="00E37A82">
      <w:pPr>
        <w:pStyle w:val="Paragrafi"/>
        <w:jc w:val="right"/>
        <w:rPr>
          <w:szCs w:val="22"/>
          <w:lang w:val="it-IT"/>
        </w:rPr>
      </w:pPr>
      <w:r w:rsidRPr="00254E88">
        <w:rPr>
          <w:szCs w:val="22"/>
          <w:lang w:val="it-IT"/>
        </w:rPr>
        <w:t>LIDHJA NR.1</w:t>
      </w:r>
    </w:p>
    <w:p w:rsidR="002942D0" w:rsidRPr="00254E88" w:rsidRDefault="002942D0" w:rsidP="00465D7F">
      <w:pPr>
        <w:pStyle w:val="Paragrafi"/>
        <w:rPr>
          <w:szCs w:val="22"/>
          <w:lang w:val="it-IT"/>
        </w:rPr>
      </w:pPr>
    </w:p>
    <w:p w:rsidR="002942D0" w:rsidRPr="00254E88" w:rsidRDefault="00C93463" w:rsidP="00465D7F">
      <w:pPr>
        <w:pStyle w:val="Paragrafi"/>
        <w:jc w:val="center"/>
        <w:rPr>
          <w:szCs w:val="22"/>
          <w:lang w:val="it-IT"/>
        </w:rPr>
      </w:pPr>
      <w:r w:rsidRPr="00254E88">
        <w:rPr>
          <w:szCs w:val="22"/>
          <w:lang w:val="it-IT"/>
        </w:rPr>
        <w:t>STRUKTURA DHE NIVELET E PAGAVE PËR PUNONJËSIT E POLICISË SË MBROJTJES NGA ZJARRI DHE SHPËTIMIT</w:t>
      </w:r>
    </w:p>
    <w:p w:rsidR="002942D0" w:rsidRPr="00254E88" w:rsidRDefault="002942D0" w:rsidP="00465D7F">
      <w:pPr>
        <w:pStyle w:val="Paragrafi"/>
        <w:rPr>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2942D0" w:rsidRPr="00206F18" w:rsidTr="00206F18">
        <w:trPr>
          <w:jc w:val="center"/>
        </w:trPr>
        <w:tc>
          <w:tcPr>
            <w:tcW w:w="2321" w:type="dxa"/>
          </w:tcPr>
          <w:p w:rsidR="002942D0" w:rsidRPr="00206F18" w:rsidRDefault="002942D0" w:rsidP="00206F18">
            <w:pPr>
              <w:pStyle w:val="Tabele"/>
              <w:widowControl w:val="0"/>
              <w:jc w:val="center"/>
              <w:rPr>
                <w:b/>
                <w:szCs w:val="22"/>
              </w:rPr>
            </w:pPr>
            <w:r w:rsidRPr="00206F18">
              <w:rPr>
                <w:b/>
                <w:szCs w:val="22"/>
              </w:rPr>
              <w:t>Roli</w:t>
            </w:r>
          </w:p>
        </w:tc>
        <w:tc>
          <w:tcPr>
            <w:tcW w:w="2322" w:type="dxa"/>
          </w:tcPr>
          <w:p w:rsidR="002942D0" w:rsidRPr="00206F18" w:rsidRDefault="002942D0" w:rsidP="00206F18">
            <w:pPr>
              <w:pStyle w:val="Tabele"/>
              <w:widowControl w:val="0"/>
              <w:jc w:val="center"/>
              <w:rPr>
                <w:b/>
                <w:szCs w:val="22"/>
              </w:rPr>
            </w:pPr>
            <w:r w:rsidRPr="00206F18">
              <w:rPr>
                <w:b/>
                <w:szCs w:val="22"/>
              </w:rPr>
              <w:t>Grada</w:t>
            </w:r>
          </w:p>
        </w:tc>
        <w:tc>
          <w:tcPr>
            <w:tcW w:w="2322" w:type="dxa"/>
          </w:tcPr>
          <w:p w:rsidR="002942D0" w:rsidRPr="00206F18" w:rsidRDefault="002942D0" w:rsidP="00206F18">
            <w:pPr>
              <w:pStyle w:val="Tabele"/>
              <w:widowControl w:val="0"/>
              <w:jc w:val="center"/>
              <w:rPr>
                <w:b/>
                <w:szCs w:val="22"/>
              </w:rPr>
            </w:pPr>
            <w:r w:rsidRPr="00206F18">
              <w:rPr>
                <w:b/>
                <w:szCs w:val="22"/>
              </w:rPr>
              <w:t>Paga bazë për gradë</w:t>
            </w:r>
          </w:p>
        </w:tc>
        <w:tc>
          <w:tcPr>
            <w:tcW w:w="2322" w:type="dxa"/>
          </w:tcPr>
          <w:p w:rsidR="002942D0" w:rsidRPr="00206F18" w:rsidRDefault="002942D0" w:rsidP="00206F18">
            <w:pPr>
              <w:pStyle w:val="Tabele"/>
              <w:widowControl w:val="0"/>
              <w:jc w:val="center"/>
              <w:rPr>
                <w:b/>
                <w:szCs w:val="22"/>
              </w:rPr>
            </w:pPr>
            <w:r w:rsidRPr="00206F18">
              <w:rPr>
                <w:b/>
                <w:szCs w:val="22"/>
              </w:rPr>
              <w:t>Shtesa për natyrë</w:t>
            </w:r>
          </w:p>
          <w:p w:rsidR="002942D0" w:rsidRPr="00206F18" w:rsidRDefault="002942D0" w:rsidP="00206F18">
            <w:pPr>
              <w:pStyle w:val="Tabele"/>
              <w:widowControl w:val="0"/>
              <w:jc w:val="center"/>
              <w:rPr>
                <w:b/>
                <w:szCs w:val="22"/>
              </w:rPr>
            </w:pPr>
            <w:r w:rsidRPr="00206F18">
              <w:rPr>
                <w:b/>
                <w:szCs w:val="22"/>
              </w:rPr>
              <w:t>të veçantë pune</w:t>
            </w:r>
          </w:p>
          <w:p w:rsidR="002942D0" w:rsidRPr="00206F18" w:rsidRDefault="002942D0" w:rsidP="00206F18">
            <w:pPr>
              <w:pStyle w:val="Tabele"/>
              <w:widowControl w:val="0"/>
              <w:jc w:val="center"/>
              <w:rPr>
                <w:szCs w:val="22"/>
              </w:rPr>
            </w:pPr>
            <w:r w:rsidRPr="00206F18">
              <w:rPr>
                <w:b/>
                <w:szCs w:val="22"/>
              </w:rPr>
              <w:t>e shërbimi</w:t>
            </w:r>
          </w:p>
        </w:tc>
      </w:tr>
      <w:tr w:rsidR="002942D0" w:rsidRPr="00206F18" w:rsidTr="00206F18">
        <w:trPr>
          <w:jc w:val="center"/>
        </w:trPr>
        <w:tc>
          <w:tcPr>
            <w:tcW w:w="2321" w:type="dxa"/>
          </w:tcPr>
          <w:p w:rsidR="002942D0" w:rsidRPr="00206F18" w:rsidRDefault="002942D0" w:rsidP="00206F18">
            <w:pPr>
              <w:pStyle w:val="Tabele"/>
              <w:widowControl w:val="0"/>
              <w:jc w:val="center"/>
              <w:rPr>
                <w:szCs w:val="22"/>
              </w:rPr>
            </w:pPr>
            <w:r w:rsidRPr="00206F18">
              <w:rPr>
                <w:szCs w:val="22"/>
              </w:rPr>
              <w:t>1</w:t>
            </w:r>
          </w:p>
        </w:tc>
        <w:tc>
          <w:tcPr>
            <w:tcW w:w="2322" w:type="dxa"/>
          </w:tcPr>
          <w:p w:rsidR="002942D0" w:rsidRPr="00206F18" w:rsidRDefault="002942D0" w:rsidP="00206F18">
            <w:pPr>
              <w:pStyle w:val="Tabele"/>
              <w:widowControl w:val="0"/>
              <w:jc w:val="center"/>
              <w:rPr>
                <w:szCs w:val="22"/>
              </w:rPr>
            </w:pPr>
            <w:r w:rsidRPr="00206F18">
              <w:rPr>
                <w:szCs w:val="22"/>
              </w:rPr>
              <w:t>2</w:t>
            </w:r>
          </w:p>
        </w:tc>
        <w:tc>
          <w:tcPr>
            <w:tcW w:w="2322" w:type="dxa"/>
          </w:tcPr>
          <w:p w:rsidR="002942D0" w:rsidRPr="00206F18" w:rsidRDefault="002942D0" w:rsidP="00206F18">
            <w:pPr>
              <w:pStyle w:val="Tabele"/>
              <w:widowControl w:val="0"/>
              <w:jc w:val="center"/>
              <w:rPr>
                <w:szCs w:val="22"/>
              </w:rPr>
            </w:pPr>
            <w:r w:rsidRPr="00206F18">
              <w:rPr>
                <w:szCs w:val="22"/>
              </w:rPr>
              <w:t>3</w:t>
            </w:r>
          </w:p>
        </w:tc>
        <w:tc>
          <w:tcPr>
            <w:tcW w:w="2322" w:type="dxa"/>
          </w:tcPr>
          <w:p w:rsidR="002942D0" w:rsidRPr="00206F18" w:rsidRDefault="002942D0" w:rsidP="00206F18">
            <w:pPr>
              <w:pStyle w:val="Tabele"/>
              <w:widowControl w:val="0"/>
              <w:jc w:val="center"/>
              <w:rPr>
                <w:szCs w:val="22"/>
              </w:rPr>
            </w:pPr>
            <w:r w:rsidRPr="00206F18">
              <w:rPr>
                <w:szCs w:val="22"/>
              </w:rPr>
              <w:t>4</w:t>
            </w:r>
          </w:p>
        </w:tc>
      </w:tr>
      <w:tr w:rsidR="002942D0" w:rsidRPr="00206F18" w:rsidTr="00206F18">
        <w:trPr>
          <w:jc w:val="center"/>
        </w:trPr>
        <w:tc>
          <w:tcPr>
            <w:tcW w:w="2321" w:type="dxa"/>
          </w:tcPr>
          <w:p w:rsidR="002942D0" w:rsidRPr="00206F18" w:rsidRDefault="002942D0" w:rsidP="00206F18">
            <w:pPr>
              <w:pStyle w:val="Tabele"/>
              <w:widowControl w:val="0"/>
              <w:rPr>
                <w:szCs w:val="22"/>
              </w:rPr>
            </w:pPr>
            <w:r w:rsidRPr="00206F18">
              <w:rPr>
                <w:szCs w:val="22"/>
              </w:rPr>
              <w:t>Bazë</w:t>
            </w:r>
          </w:p>
        </w:tc>
        <w:tc>
          <w:tcPr>
            <w:tcW w:w="2322" w:type="dxa"/>
          </w:tcPr>
          <w:p w:rsidR="002942D0" w:rsidRPr="00206F18" w:rsidRDefault="002942D0" w:rsidP="00206F18">
            <w:pPr>
              <w:pStyle w:val="Tabele"/>
              <w:widowControl w:val="0"/>
              <w:rPr>
                <w:szCs w:val="22"/>
              </w:rPr>
            </w:pPr>
            <w:r w:rsidRPr="00206F18">
              <w:rPr>
                <w:szCs w:val="22"/>
              </w:rPr>
              <w:t>Agjent</w:t>
            </w:r>
          </w:p>
        </w:tc>
        <w:tc>
          <w:tcPr>
            <w:tcW w:w="2322" w:type="dxa"/>
          </w:tcPr>
          <w:p w:rsidR="002942D0" w:rsidRPr="00206F18" w:rsidRDefault="002942D0" w:rsidP="00206F18">
            <w:pPr>
              <w:pStyle w:val="Tabele"/>
              <w:widowControl w:val="0"/>
              <w:rPr>
                <w:szCs w:val="22"/>
              </w:rPr>
            </w:pPr>
            <w:r w:rsidRPr="00206F18">
              <w:rPr>
                <w:szCs w:val="22"/>
              </w:rPr>
              <w:t>33</w:t>
            </w:r>
            <w:r w:rsidR="00C93463"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r w:rsidRPr="00206F18">
              <w:rPr>
                <w:szCs w:val="22"/>
              </w:rPr>
              <w:t>7000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r w:rsidRPr="00206F18">
              <w:rPr>
                <w:szCs w:val="22"/>
              </w:rPr>
              <w:t>Agjent i I-rë</w:t>
            </w:r>
          </w:p>
        </w:tc>
        <w:tc>
          <w:tcPr>
            <w:tcW w:w="2322" w:type="dxa"/>
          </w:tcPr>
          <w:p w:rsidR="002942D0" w:rsidRPr="00206F18" w:rsidRDefault="002942D0" w:rsidP="00206F18">
            <w:pPr>
              <w:pStyle w:val="Tabele"/>
              <w:widowControl w:val="0"/>
              <w:rPr>
                <w:szCs w:val="22"/>
              </w:rPr>
            </w:pPr>
            <w:r w:rsidRPr="00206F18">
              <w:rPr>
                <w:szCs w:val="22"/>
              </w:rPr>
              <w:t>34</w:t>
            </w:r>
            <w:r w:rsidR="00C93463" w:rsidRPr="00206F18">
              <w:rPr>
                <w:szCs w:val="22"/>
              </w:rPr>
              <w:t xml:space="preserve"> </w:t>
            </w:r>
            <w:r w:rsidRPr="00206F18">
              <w:rPr>
                <w:szCs w:val="22"/>
              </w:rPr>
              <w:t>500</w:t>
            </w:r>
          </w:p>
        </w:tc>
        <w:tc>
          <w:tcPr>
            <w:tcW w:w="2322" w:type="dxa"/>
          </w:tcPr>
          <w:p w:rsidR="002942D0" w:rsidRPr="00206F18" w:rsidRDefault="002942D0" w:rsidP="00206F18">
            <w:pPr>
              <w:pStyle w:val="Tabele"/>
              <w:widowControl w:val="0"/>
              <w:rPr>
                <w:szCs w:val="22"/>
              </w:rPr>
            </w:pPr>
            <w:r w:rsidRPr="00206F18">
              <w:rPr>
                <w:szCs w:val="22"/>
              </w:rPr>
              <w:t>7000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r w:rsidRPr="00206F18">
              <w:rPr>
                <w:szCs w:val="22"/>
              </w:rPr>
              <w:t>Asistent</w:t>
            </w:r>
          </w:p>
        </w:tc>
        <w:tc>
          <w:tcPr>
            <w:tcW w:w="2322" w:type="dxa"/>
          </w:tcPr>
          <w:p w:rsidR="002942D0" w:rsidRPr="00206F18" w:rsidRDefault="002942D0" w:rsidP="00206F18">
            <w:pPr>
              <w:pStyle w:val="Tabele"/>
              <w:widowControl w:val="0"/>
              <w:rPr>
                <w:szCs w:val="22"/>
              </w:rPr>
            </w:pPr>
            <w:r w:rsidRPr="00206F18">
              <w:rPr>
                <w:szCs w:val="22"/>
              </w:rPr>
              <w:t>36</w:t>
            </w:r>
            <w:r w:rsidR="00C93463"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r w:rsidRPr="00206F18">
              <w:rPr>
                <w:szCs w:val="22"/>
              </w:rPr>
              <w:t>8000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r w:rsidRPr="00206F18">
              <w:rPr>
                <w:szCs w:val="22"/>
              </w:rPr>
              <w:t>Asistent i I-rë</w:t>
            </w:r>
          </w:p>
        </w:tc>
        <w:tc>
          <w:tcPr>
            <w:tcW w:w="2322" w:type="dxa"/>
          </w:tcPr>
          <w:p w:rsidR="002942D0" w:rsidRPr="00206F18" w:rsidRDefault="002942D0" w:rsidP="00206F18">
            <w:pPr>
              <w:pStyle w:val="Tabele"/>
              <w:widowControl w:val="0"/>
              <w:rPr>
                <w:szCs w:val="22"/>
              </w:rPr>
            </w:pPr>
            <w:r w:rsidRPr="00206F18">
              <w:rPr>
                <w:szCs w:val="22"/>
              </w:rPr>
              <w:t>38</w:t>
            </w:r>
            <w:r w:rsidR="00C93463"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r w:rsidRPr="00206F18">
              <w:rPr>
                <w:szCs w:val="22"/>
              </w:rPr>
              <w:t>8000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r w:rsidRPr="00206F18">
              <w:rPr>
                <w:szCs w:val="22"/>
              </w:rPr>
              <w:t>Kryeasistent</w:t>
            </w:r>
          </w:p>
        </w:tc>
        <w:tc>
          <w:tcPr>
            <w:tcW w:w="2322" w:type="dxa"/>
          </w:tcPr>
          <w:p w:rsidR="002942D0" w:rsidRPr="00206F18" w:rsidRDefault="00E54126" w:rsidP="00206F18">
            <w:pPr>
              <w:pStyle w:val="Tabele"/>
              <w:widowControl w:val="0"/>
              <w:rPr>
                <w:szCs w:val="22"/>
              </w:rPr>
            </w:pPr>
            <w:r w:rsidRPr="00206F18">
              <w:rPr>
                <w:szCs w:val="22"/>
              </w:rPr>
              <w:t>40 000</w:t>
            </w:r>
          </w:p>
        </w:tc>
        <w:tc>
          <w:tcPr>
            <w:tcW w:w="2322" w:type="dxa"/>
          </w:tcPr>
          <w:p w:rsidR="002942D0" w:rsidRPr="00206F18" w:rsidRDefault="002942D0" w:rsidP="00206F18">
            <w:pPr>
              <w:pStyle w:val="Tabele"/>
              <w:widowControl w:val="0"/>
              <w:rPr>
                <w:szCs w:val="22"/>
              </w:rPr>
            </w:pPr>
            <w:r w:rsidRPr="00206F18">
              <w:rPr>
                <w:szCs w:val="22"/>
              </w:rPr>
              <w:t>8000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p>
        </w:tc>
      </w:tr>
      <w:tr w:rsidR="002942D0" w:rsidRPr="00206F18" w:rsidTr="00206F18">
        <w:trPr>
          <w:jc w:val="center"/>
        </w:trPr>
        <w:tc>
          <w:tcPr>
            <w:tcW w:w="2321" w:type="dxa"/>
          </w:tcPr>
          <w:p w:rsidR="002942D0" w:rsidRPr="00206F18" w:rsidRDefault="002942D0" w:rsidP="00206F18">
            <w:pPr>
              <w:pStyle w:val="Tabele"/>
              <w:widowControl w:val="0"/>
              <w:rPr>
                <w:szCs w:val="22"/>
              </w:rPr>
            </w:pPr>
            <w:r w:rsidRPr="00206F18">
              <w:rPr>
                <w:szCs w:val="22"/>
              </w:rPr>
              <w:t>I mesëm</w:t>
            </w:r>
          </w:p>
        </w:tc>
        <w:tc>
          <w:tcPr>
            <w:tcW w:w="2322" w:type="dxa"/>
          </w:tcPr>
          <w:p w:rsidR="002942D0" w:rsidRPr="00206F18" w:rsidRDefault="002942D0" w:rsidP="00206F18">
            <w:pPr>
              <w:pStyle w:val="Tabele"/>
              <w:widowControl w:val="0"/>
              <w:rPr>
                <w:szCs w:val="22"/>
              </w:rPr>
            </w:pPr>
            <w:r w:rsidRPr="00206F18">
              <w:rPr>
                <w:szCs w:val="22"/>
              </w:rPr>
              <w:t>Nëninspektor</w:t>
            </w:r>
          </w:p>
        </w:tc>
        <w:tc>
          <w:tcPr>
            <w:tcW w:w="2322" w:type="dxa"/>
          </w:tcPr>
          <w:p w:rsidR="002942D0" w:rsidRPr="00206F18" w:rsidRDefault="002942D0" w:rsidP="00206F18">
            <w:pPr>
              <w:pStyle w:val="Tabele"/>
              <w:widowControl w:val="0"/>
              <w:rPr>
                <w:szCs w:val="22"/>
              </w:rPr>
            </w:pPr>
            <w:r w:rsidRPr="00206F18">
              <w:rPr>
                <w:szCs w:val="22"/>
              </w:rPr>
              <w:t>46</w:t>
            </w:r>
            <w:r w:rsidR="00C93463"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r w:rsidRPr="00206F18">
              <w:rPr>
                <w:szCs w:val="22"/>
              </w:rPr>
              <w:t>6000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r w:rsidRPr="00206F18">
              <w:rPr>
                <w:szCs w:val="22"/>
              </w:rPr>
              <w:t>Inspektor</w:t>
            </w:r>
          </w:p>
        </w:tc>
        <w:tc>
          <w:tcPr>
            <w:tcW w:w="2322" w:type="dxa"/>
          </w:tcPr>
          <w:p w:rsidR="002942D0" w:rsidRPr="00206F18" w:rsidRDefault="002942D0" w:rsidP="00206F18">
            <w:pPr>
              <w:pStyle w:val="Tabele"/>
              <w:widowControl w:val="0"/>
              <w:rPr>
                <w:szCs w:val="22"/>
              </w:rPr>
            </w:pPr>
            <w:r w:rsidRPr="00206F18">
              <w:rPr>
                <w:szCs w:val="22"/>
              </w:rPr>
              <w:t>49</w:t>
            </w:r>
            <w:r w:rsidR="00C93463"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r w:rsidRPr="00206F18">
              <w:rPr>
                <w:szCs w:val="22"/>
              </w:rPr>
              <w:t>6000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r w:rsidRPr="00206F18">
              <w:rPr>
                <w:szCs w:val="22"/>
              </w:rPr>
              <w:t>Kryeinspektor</w:t>
            </w:r>
          </w:p>
        </w:tc>
        <w:tc>
          <w:tcPr>
            <w:tcW w:w="2322" w:type="dxa"/>
          </w:tcPr>
          <w:p w:rsidR="002942D0" w:rsidRPr="00206F18" w:rsidRDefault="002942D0" w:rsidP="00206F18">
            <w:pPr>
              <w:pStyle w:val="Tabele"/>
              <w:widowControl w:val="0"/>
              <w:rPr>
                <w:szCs w:val="22"/>
              </w:rPr>
            </w:pPr>
            <w:r w:rsidRPr="00206F18">
              <w:rPr>
                <w:szCs w:val="22"/>
              </w:rPr>
              <w:t>56</w:t>
            </w:r>
            <w:r w:rsidR="00C93463"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r w:rsidRPr="00206F18">
              <w:rPr>
                <w:szCs w:val="22"/>
              </w:rPr>
              <w:t>6000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p>
        </w:tc>
      </w:tr>
      <w:tr w:rsidR="002942D0" w:rsidRPr="00206F18" w:rsidTr="00206F18">
        <w:trPr>
          <w:jc w:val="center"/>
        </w:trPr>
        <w:tc>
          <w:tcPr>
            <w:tcW w:w="2321" w:type="dxa"/>
          </w:tcPr>
          <w:p w:rsidR="002942D0" w:rsidRPr="00206F18" w:rsidRDefault="002942D0" w:rsidP="00206F18">
            <w:pPr>
              <w:pStyle w:val="Tabele"/>
              <w:widowControl w:val="0"/>
              <w:rPr>
                <w:szCs w:val="22"/>
              </w:rPr>
            </w:pPr>
            <w:r w:rsidRPr="00206F18">
              <w:rPr>
                <w:szCs w:val="22"/>
              </w:rPr>
              <w:t>I lartë</w:t>
            </w:r>
          </w:p>
        </w:tc>
        <w:tc>
          <w:tcPr>
            <w:tcW w:w="2322" w:type="dxa"/>
          </w:tcPr>
          <w:p w:rsidR="002942D0" w:rsidRPr="00206F18" w:rsidRDefault="002942D0" w:rsidP="00206F18">
            <w:pPr>
              <w:pStyle w:val="Tabele"/>
              <w:widowControl w:val="0"/>
              <w:rPr>
                <w:szCs w:val="22"/>
              </w:rPr>
            </w:pPr>
            <w:r w:rsidRPr="00206F18">
              <w:rPr>
                <w:szCs w:val="22"/>
              </w:rPr>
              <w:t>Nënkomisar</w:t>
            </w:r>
          </w:p>
        </w:tc>
        <w:tc>
          <w:tcPr>
            <w:tcW w:w="2322" w:type="dxa"/>
          </w:tcPr>
          <w:p w:rsidR="002942D0" w:rsidRPr="00206F18" w:rsidRDefault="002942D0" w:rsidP="00206F18">
            <w:pPr>
              <w:pStyle w:val="Tabele"/>
              <w:widowControl w:val="0"/>
              <w:rPr>
                <w:szCs w:val="22"/>
              </w:rPr>
            </w:pPr>
            <w:r w:rsidRPr="00206F18">
              <w:rPr>
                <w:szCs w:val="22"/>
              </w:rPr>
              <w:t>66</w:t>
            </w:r>
            <w:r w:rsidR="00C93463" w:rsidRPr="00206F18">
              <w:rPr>
                <w:szCs w:val="22"/>
              </w:rPr>
              <w:t xml:space="preserve"> </w:t>
            </w:r>
            <w:r w:rsidRPr="00206F18">
              <w:rPr>
                <w:szCs w:val="22"/>
              </w:rPr>
              <w:t>500</w:t>
            </w:r>
          </w:p>
        </w:tc>
        <w:tc>
          <w:tcPr>
            <w:tcW w:w="2322" w:type="dxa"/>
          </w:tcPr>
          <w:p w:rsidR="002942D0" w:rsidRPr="00206F18" w:rsidRDefault="002942D0" w:rsidP="00206F18">
            <w:pPr>
              <w:pStyle w:val="Tabele"/>
              <w:widowControl w:val="0"/>
              <w:rPr>
                <w:szCs w:val="22"/>
              </w:rPr>
            </w:pPr>
            <w:r w:rsidRPr="00206F18">
              <w:rPr>
                <w:szCs w:val="22"/>
              </w:rPr>
              <w:t>6000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r w:rsidRPr="00206F18">
              <w:rPr>
                <w:szCs w:val="22"/>
              </w:rPr>
              <w:t>Komisar</w:t>
            </w:r>
          </w:p>
        </w:tc>
        <w:tc>
          <w:tcPr>
            <w:tcW w:w="2322" w:type="dxa"/>
          </w:tcPr>
          <w:p w:rsidR="002942D0" w:rsidRPr="00206F18" w:rsidRDefault="002942D0" w:rsidP="00206F18">
            <w:pPr>
              <w:pStyle w:val="Tabele"/>
              <w:widowControl w:val="0"/>
              <w:rPr>
                <w:szCs w:val="22"/>
              </w:rPr>
            </w:pPr>
            <w:r w:rsidRPr="00206F18">
              <w:rPr>
                <w:szCs w:val="22"/>
              </w:rPr>
              <w:t>82</w:t>
            </w:r>
            <w:r w:rsidR="00C93463"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r w:rsidRPr="00206F18">
              <w:rPr>
                <w:szCs w:val="22"/>
              </w:rPr>
              <w:t>6000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r w:rsidRPr="00206F18">
              <w:rPr>
                <w:szCs w:val="22"/>
              </w:rPr>
              <w:t>Kryekomisar</w:t>
            </w:r>
          </w:p>
        </w:tc>
        <w:tc>
          <w:tcPr>
            <w:tcW w:w="2322" w:type="dxa"/>
          </w:tcPr>
          <w:p w:rsidR="002942D0" w:rsidRPr="00206F18" w:rsidRDefault="002942D0" w:rsidP="00206F18">
            <w:pPr>
              <w:pStyle w:val="Tabele"/>
              <w:widowControl w:val="0"/>
              <w:rPr>
                <w:szCs w:val="22"/>
              </w:rPr>
            </w:pPr>
            <w:r w:rsidRPr="00206F18">
              <w:rPr>
                <w:szCs w:val="22"/>
              </w:rPr>
              <w:t>94</w:t>
            </w:r>
            <w:r w:rsidR="00C93463"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r w:rsidRPr="00206F18">
              <w:rPr>
                <w:szCs w:val="22"/>
              </w:rPr>
              <w:t>6000</w:t>
            </w: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p>
        </w:tc>
      </w:tr>
      <w:tr w:rsidR="002942D0" w:rsidRPr="00206F18" w:rsidTr="00206F18">
        <w:trPr>
          <w:jc w:val="center"/>
        </w:trPr>
        <w:tc>
          <w:tcPr>
            <w:tcW w:w="2321" w:type="dxa"/>
          </w:tcPr>
          <w:p w:rsidR="002942D0" w:rsidRPr="00206F18" w:rsidRDefault="002942D0" w:rsidP="00206F18">
            <w:pPr>
              <w:pStyle w:val="Tabele"/>
              <w:widowControl w:val="0"/>
              <w:rPr>
                <w:szCs w:val="22"/>
              </w:rPr>
            </w:pPr>
            <w:r w:rsidRPr="00206F18">
              <w:rPr>
                <w:szCs w:val="22"/>
              </w:rPr>
              <w:t>Madhor</w:t>
            </w:r>
          </w:p>
        </w:tc>
        <w:tc>
          <w:tcPr>
            <w:tcW w:w="2322" w:type="dxa"/>
          </w:tcPr>
          <w:p w:rsidR="002942D0" w:rsidRPr="00206F18" w:rsidRDefault="002942D0" w:rsidP="00206F18">
            <w:pPr>
              <w:pStyle w:val="Tabele"/>
              <w:widowControl w:val="0"/>
              <w:rPr>
                <w:szCs w:val="22"/>
              </w:rPr>
            </w:pPr>
            <w:r w:rsidRPr="00206F18">
              <w:rPr>
                <w:szCs w:val="22"/>
              </w:rPr>
              <w:t>Drejtues</w:t>
            </w:r>
          </w:p>
        </w:tc>
        <w:tc>
          <w:tcPr>
            <w:tcW w:w="2322" w:type="dxa"/>
          </w:tcPr>
          <w:p w:rsidR="002942D0" w:rsidRPr="00206F18" w:rsidRDefault="002942D0" w:rsidP="00206F18">
            <w:pPr>
              <w:pStyle w:val="Tabele"/>
              <w:widowControl w:val="0"/>
              <w:rPr>
                <w:szCs w:val="22"/>
              </w:rPr>
            </w:pPr>
            <w:r w:rsidRPr="00206F18">
              <w:rPr>
                <w:szCs w:val="22"/>
              </w:rPr>
              <w:t>105</w:t>
            </w:r>
            <w:r w:rsidR="004D6739"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p>
        </w:tc>
      </w:tr>
      <w:tr w:rsidR="002942D0" w:rsidRPr="00206F18" w:rsidTr="00206F18">
        <w:trPr>
          <w:jc w:val="center"/>
        </w:trPr>
        <w:tc>
          <w:tcPr>
            <w:tcW w:w="2321" w:type="dxa"/>
          </w:tcPr>
          <w:p w:rsidR="002942D0" w:rsidRPr="00206F18" w:rsidRDefault="002942D0" w:rsidP="00206F18">
            <w:pPr>
              <w:pStyle w:val="Tabele"/>
              <w:widowControl w:val="0"/>
              <w:rPr>
                <w:szCs w:val="22"/>
              </w:rPr>
            </w:pPr>
          </w:p>
        </w:tc>
        <w:tc>
          <w:tcPr>
            <w:tcW w:w="2322" w:type="dxa"/>
          </w:tcPr>
          <w:p w:rsidR="002942D0" w:rsidRPr="00206F18" w:rsidRDefault="002942D0" w:rsidP="00206F18">
            <w:pPr>
              <w:pStyle w:val="Tabele"/>
              <w:widowControl w:val="0"/>
              <w:rPr>
                <w:szCs w:val="22"/>
              </w:rPr>
            </w:pPr>
            <w:r w:rsidRPr="00206F18">
              <w:rPr>
                <w:szCs w:val="22"/>
              </w:rPr>
              <w:t>Drejtues i I-rë</w:t>
            </w:r>
          </w:p>
        </w:tc>
        <w:tc>
          <w:tcPr>
            <w:tcW w:w="2322" w:type="dxa"/>
          </w:tcPr>
          <w:p w:rsidR="002942D0" w:rsidRPr="00206F18" w:rsidRDefault="002942D0" w:rsidP="00206F18">
            <w:pPr>
              <w:pStyle w:val="Tabele"/>
              <w:widowControl w:val="0"/>
              <w:rPr>
                <w:szCs w:val="22"/>
              </w:rPr>
            </w:pPr>
            <w:r w:rsidRPr="00206F18">
              <w:rPr>
                <w:szCs w:val="22"/>
              </w:rPr>
              <w:t>115</w:t>
            </w:r>
            <w:r w:rsidR="00C93463" w:rsidRPr="00206F18">
              <w:rPr>
                <w:szCs w:val="22"/>
              </w:rPr>
              <w:t xml:space="preserve"> </w:t>
            </w:r>
            <w:r w:rsidRPr="00206F18">
              <w:rPr>
                <w:szCs w:val="22"/>
              </w:rPr>
              <w:t>000</w:t>
            </w:r>
          </w:p>
        </w:tc>
        <w:tc>
          <w:tcPr>
            <w:tcW w:w="2322" w:type="dxa"/>
          </w:tcPr>
          <w:p w:rsidR="002942D0" w:rsidRPr="00206F18" w:rsidRDefault="002942D0" w:rsidP="00206F18">
            <w:pPr>
              <w:pStyle w:val="Tabele"/>
              <w:widowControl w:val="0"/>
              <w:rPr>
                <w:szCs w:val="22"/>
              </w:rPr>
            </w:pPr>
          </w:p>
        </w:tc>
      </w:tr>
    </w:tbl>
    <w:p w:rsidR="002942D0" w:rsidRPr="009D701A" w:rsidRDefault="002942D0" w:rsidP="00465D7F">
      <w:pPr>
        <w:pStyle w:val="Paragrafi"/>
        <w:rPr>
          <w:szCs w:val="22"/>
        </w:rPr>
      </w:pPr>
    </w:p>
    <w:p w:rsidR="002942D0" w:rsidRPr="009D701A" w:rsidRDefault="002942D0" w:rsidP="00465D7F">
      <w:pPr>
        <w:pStyle w:val="Paragrafi"/>
        <w:rPr>
          <w:szCs w:val="22"/>
        </w:rPr>
      </w:pPr>
    </w:p>
    <w:p w:rsidR="002942D0" w:rsidRPr="009D701A" w:rsidRDefault="002942D0" w:rsidP="00465D7F">
      <w:pPr>
        <w:pStyle w:val="Akti"/>
        <w:keepNext w:val="0"/>
      </w:pPr>
      <w:r w:rsidRPr="009D701A">
        <w:t>VENDIM</w:t>
      </w:r>
    </w:p>
    <w:p w:rsidR="002942D0" w:rsidRPr="009D701A" w:rsidRDefault="002942D0" w:rsidP="00465D7F">
      <w:pPr>
        <w:pStyle w:val="NumriData"/>
        <w:keepNext w:val="0"/>
        <w:rPr>
          <w:szCs w:val="22"/>
        </w:rPr>
      </w:pPr>
      <w:r w:rsidRPr="009D701A">
        <w:rPr>
          <w:szCs w:val="22"/>
        </w:rPr>
        <w:t>Nr.1097, datë 2.7.2008</w:t>
      </w:r>
    </w:p>
    <w:p w:rsidR="002942D0" w:rsidRPr="009D701A" w:rsidRDefault="002942D0" w:rsidP="00465D7F">
      <w:pPr>
        <w:pStyle w:val="Paragrafi"/>
        <w:rPr>
          <w:szCs w:val="22"/>
        </w:rPr>
      </w:pPr>
    </w:p>
    <w:p w:rsidR="002942D0" w:rsidRPr="009D701A" w:rsidRDefault="002942D0" w:rsidP="00465D7F">
      <w:pPr>
        <w:pStyle w:val="NeniTitull"/>
        <w:keepNext w:val="0"/>
        <w:rPr>
          <w:szCs w:val="22"/>
        </w:rPr>
      </w:pPr>
      <w:r w:rsidRPr="009D701A">
        <w:rPr>
          <w:szCs w:val="22"/>
        </w:rPr>
        <w:t xml:space="preserve">PËR NJË NDRYSHIM NË </w:t>
      </w:r>
      <w:r w:rsidR="00C93463" w:rsidRPr="009D701A">
        <w:rPr>
          <w:szCs w:val="22"/>
        </w:rPr>
        <w:t>VENDIMIN NR.366, DATË 14.6.2006</w:t>
      </w:r>
      <w:r w:rsidRPr="009D701A">
        <w:rPr>
          <w:szCs w:val="22"/>
        </w:rPr>
        <w:t xml:space="preserve"> TË KË</w:t>
      </w:r>
      <w:smartTag w:uri="urn:schemas-microsoft-com:office:smarttags" w:element="stockticker">
        <w:r w:rsidRPr="009D701A">
          <w:rPr>
            <w:szCs w:val="22"/>
          </w:rPr>
          <w:t>SHI</w:t>
        </w:r>
      </w:smartTag>
      <w:r w:rsidRPr="009D701A">
        <w:rPr>
          <w:szCs w:val="22"/>
        </w:rPr>
        <w:t>LLIT TË MINISTRAVE “PËR PAGAT E PUNONJËSVE TË POLICISË SË BURGJEVE”, TË NDRYSHUAR</w:t>
      </w:r>
    </w:p>
    <w:p w:rsidR="002942D0" w:rsidRPr="009D701A" w:rsidRDefault="002942D0" w:rsidP="00465D7F">
      <w:pPr>
        <w:pStyle w:val="Paragrafi"/>
        <w:rPr>
          <w:szCs w:val="22"/>
        </w:rPr>
      </w:pPr>
    </w:p>
    <w:p w:rsidR="002942D0" w:rsidRPr="009D701A" w:rsidRDefault="002942D0" w:rsidP="00465D7F">
      <w:pPr>
        <w:pStyle w:val="Paragrafi"/>
        <w:rPr>
          <w:szCs w:val="22"/>
        </w:rPr>
      </w:pPr>
      <w:r w:rsidRPr="009D701A">
        <w:rPr>
          <w:szCs w:val="22"/>
        </w:rPr>
        <w:t>Në mbështetje të nenit 1</w:t>
      </w:r>
      <w:r w:rsidR="00C93463" w:rsidRPr="009D701A">
        <w:rPr>
          <w:szCs w:val="22"/>
        </w:rPr>
        <w:t>00 të Kushtetutës, të nenit 5/1</w:t>
      </w:r>
      <w:r w:rsidRPr="009D701A">
        <w:rPr>
          <w:szCs w:val="22"/>
        </w:rPr>
        <w:t xml:space="preserve"> të</w:t>
      </w:r>
      <w:r w:rsidR="00C93463" w:rsidRPr="009D701A">
        <w:rPr>
          <w:szCs w:val="22"/>
        </w:rPr>
        <w:t xml:space="preserve"> ligjit nr.8487, datë 13.5.1999</w:t>
      </w:r>
      <w:r w:rsidRPr="009D701A">
        <w:rPr>
          <w:szCs w:val="22"/>
        </w:rPr>
        <w:t xml:space="preserve"> “Për kompetencat për caktimin e pagave të punës”, të ndryshuar, dhe të </w:t>
      </w:r>
      <w:r w:rsidR="00C93463" w:rsidRPr="009D701A">
        <w:rPr>
          <w:szCs w:val="22"/>
        </w:rPr>
        <w:t>ligjit nr.9836, datë 26.11.2007 “Për Buxhetin e S</w:t>
      </w:r>
      <w:r w:rsidRPr="009D701A">
        <w:rPr>
          <w:szCs w:val="22"/>
        </w:rPr>
        <w:t>hteti</w:t>
      </w:r>
      <w:r w:rsidR="00C93463" w:rsidRPr="009D701A">
        <w:rPr>
          <w:szCs w:val="22"/>
        </w:rPr>
        <w:t>t</w:t>
      </w:r>
      <w:r w:rsidRPr="009D701A">
        <w:rPr>
          <w:szCs w:val="22"/>
        </w:rPr>
        <w:t xml:space="preserve"> të vitit 2008”, të ndryshuar, me propozimin e Ministrit të Brendshëm dhe të Ministrit të Financave, Këshilli i Ministrave</w:t>
      </w:r>
    </w:p>
    <w:p w:rsidR="002942D0" w:rsidRPr="009D701A" w:rsidRDefault="002942D0" w:rsidP="00465D7F">
      <w:pPr>
        <w:pStyle w:val="Paragrafi"/>
        <w:rPr>
          <w:szCs w:val="22"/>
        </w:rPr>
      </w:pPr>
    </w:p>
    <w:p w:rsidR="002942D0" w:rsidRPr="009D701A" w:rsidRDefault="002942D0" w:rsidP="00465D7F">
      <w:pPr>
        <w:pStyle w:val="VENDOSI"/>
        <w:keepNext w:val="0"/>
      </w:pPr>
      <w:r w:rsidRPr="009D701A">
        <w:t>VENDOSI:</w:t>
      </w:r>
    </w:p>
    <w:p w:rsidR="002942D0" w:rsidRPr="009D701A" w:rsidRDefault="002942D0" w:rsidP="00465D7F">
      <w:pPr>
        <w:pStyle w:val="Paragrafi"/>
        <w:rPr>
          <w:szCs w:val="22"/>
        </w:rPr>
      </w:pPr>
    </w:p>
    <w:p w:rsidR="002942D0" w:rsidRPr="009D701A" w:rsidRDefault="008E63BC" w:rsidP="00465D7F">
      <w:pPr>
        <w:pStyle w:val="Paragrafi"/>
        <w:rPr>
          <w:szCs w:val="22"/>
        </w:rPr>
      </w:pPr>
      <w:r>
        <w:rPr>
          <w:szCs w:val="22"/>
        </w:rPr>
        <w:t>1. Lidhja nr.1</w:t>
      </w:r>
      <w:r w:rsidR="002942D0" w:rsidRPr="009D701A">
        <w:rPr>
          <w:szCs w:val="22"/>
        </w:rPr>
        <w:t xml:space="preserve"> “Struktura dhe nivelet e pagave për punonjësit e Policisë së Bu</w:t>
      </w:r>
      <w:r w:rsidR="00C93463" w:rsidRPr="009D701A">
        <w:rPr>
          <w:szCs w:val="22"/>
        </w:rPr>
        <w:t>rgjeve”, e përmendur në pikën 1 të vend</w:t>
      </w:r>
      <w:r>
        <w:rPr>
          <w:szCs w:val="22"/>
        </w:rPr>
        <w:t>imit nr.366, datë 14.6.2006 të K</w:t>
      </w:r>
      <w:r w:rsidR="00C93463" w:rsidRPr="009D701A">
        <w:rPr>
          <w:szCs w:val="22"/>
        </w:rPr>
        <w:t>ëshillit të Ministrave</w:t>
      </w:r>
      <w:r>
        <w:rPr>
          <w:szCs w:val="22"/>
        </w:rPr>
        <w:t>,</w:t>
      </w:r>
      <w:r w:rsidR="00C93463" w:rsidRPr="009D701A">
        <w:rPr>
          <w:szCs w:val="22"/>
        </w:rPr>
        <w:t xml:space="preserve"> të ndryshuar,</w:t>
      </w:r>
      <w:r w:rsidR="002942D0" w:rsidRPr="009D701A">
        <w:rPr>
          <w:szCs w:val="22"/>
        </w:rPr>
        <w:t xml:space="preserve"> zëvendësohet me lidhjen me të njëjtin numër dhe titull, që i bashkëlidhet këtij vendimi dhe është pjesë përbërëse e tij.</w:t>
      </w:r>
    </w:p>
    <w:p w:rsidR="002942D0" w:rsidRPr="009D701A" w:rsidRDefault="002942D0" w:rsidP="00465D7F">
      <w:pPr>
        <w:pStyle w:val="Paragrafi"/>
        <w:rPr>
          <w:szCs w:val="22"/>
        </w:rPr>
      </w:pPr>
      <w:r w:rsidRPr="009D701A">
        <w:rPr>
          <w:szCs w:val="22"/>
        </w:rPr>
        <w:t>2. Efektet financiare, që rrjedhin nga zbatimi i këtij vendimi, të përballohen nga fondet buxhetore të planifikuara për rritjen e pagave, për vitin 2008.</w:t>
      </w:r>
    </w:p>
    <w:p w:rsidR="002942D0" w:rsidRPr="00254E88" w:rsidRDefault="002942D0" w:rsidP="00465D7F">
      <w:pPr>
        <w:pStyle w:val="Paragrafi"/>
        <w:rPr>
          <w:szCs w:val="22"/>
          <w:lang w:val="it-IT"/>
        </w:rPr>
      </w:pPr>
      <w:r w:rsidRPr="00254E88">
        <w:rPr>
          <w:szCs w:val="22"/>
          <w:lang w:val="it-IT"/>
        </w:rPr>
        <w:t>3. Ngarkohen Ministria e Drejtësisë  dhe Ministria e Financave për zbatimin e këtij vendimi.</w:t>
      </w:r>
    </w:p>
    <w:p w:rsidR="002942D0" w:rsidRPr="00254E88" w:rsidRDefault="002942D0" w:rsidP="00465D7F">
      <w:pPr>
        <w:pStyle w:val="Paragrafi"/>
        <w:rPr>
          <w:szCs w:val="22"/>
          <w:lang w:val="it-IT"/>
        </w:rPr>
      </w:pPr>
      <w:r w:rsidRPr="00254E88">
        <w:rPr>
          <w:szCs w:val="22"/>
          <w:lang w:val="it-IT"/>
        </w:rPr>
        <w:t>Ky vendim hyn në fuqi pas botimit në Fletoren Zyrtare dhe i shtrin efektet financiare nga data 1 korrik 2008.</w:t>
      </w:r>
    </w:p>
    <w:p w:rsidR="002942D0" w:rsidRPr="00254E88" w:rsidRDefault="002942D0" w:rsidP="00465D7F">
      <w:pPr>
        <w:pStyle w:val="Autoriteti"/>
        <w:keepNext w:val="0"/>
        <w:rPr>
          <w:lang w:val="it-IT"/>
        </w:rPr>
      </w:pPr>
      <w:r w:rsidRPr="00254E88">
        <w:rPr>
          <w:lang w:val="it-IT"/>
        </w:rPr>
        <w:t xml:space="preserve">KRYEMINISTRI </w:t>
      </w:r>
    </w:p>
    <w:p w:rsidR="002942D0" w:rsidRPr="00254E88" w:rsidRDefault="002942D0" w:rsidP="00465D7F">
      <w:pPr>
        <w:pStyle w:val="AutoritetiEmer"/>
        <w:rPr>
          <w:lang w:val="it-IT"/>
        </w:rPr>
      </w:pPr>
      <w:r w:rsidRPr="00254E88">
        <w:rPr>
          <w:lang w:val="it-IT"/>
        </w:rPr>
        <w:t>Sali Berisha</w:t>
      </w:r>
    </w:p>
    <w:p w:rsidR="002942D0" w:rsidRPr="00254E88" w:rsidRDefault="00C93463" w:rsidP="00465D7F">
      <w:pPr>
        <w:pStyle w:val="Paragrafi"/>
        <w:jc w:val="right"/>
        <w:rPr>
          <w:szCs w:val="22"/>
          <w:lang w:val="it-IT"/>
        </w:rPr>
      </w:pPr>
      <w:r w:rsidRPr="00254E88">
        <w:rPr>
          <w:szCs w:val="22"/>
          <w:lang w:val="it-IT"/>
        </w:rPr>
        <w:t>LIDHJA NR.1</w:t>
      </w:r>
    </w:p>
    <w:p w:rsidR="002942D0" w:rsidRPr="00254E88" w:rsidRDefault="002942D0" w:rsidP="00465D7F">
      <w:pPr>
        <w:pStyle w:val="Paragrafi"/>
        <w:rPr>
          <w:szCs w:val="22"/>
          <w:lang w:val="it-IT"/>
        </w:rPr>
      </w:pPr>
    </w:p>
    <w:p w:rsidR="002942D0" w:rsidRPr="00254E88" w:rsidRDefault="00C93463" w:rsidP="00465D7F">
      <w:pPr>
        <w:pStyle w:val="Paragrafi"/>
        <w:jc w:val="center"/>
        <w:rPr>
          <w:szCs w:val="22"/>
          <w:lang w:val="it-IT"/>
        </w:rPr>
      </w:pPr>
      <w:r w:rsidRPr="00254E88">
        <w:rPr>
          <w:szCs w:val="22"/>
          <w:lang w:val="it-IT"/>
        </w:rPr>
        <w:t>STRUKTURA DHE NIVELET E PAGAVE PËR PUNONJËSIT E POLICISË SË BURGJEVE</w:t>
      </w:r>
    </w:p>
    <w:p w:rsidR="002942D0" w:rsidRPr="00254E88" w:rsidRDefault="002942D0" w:rsidP="00465D7F">
      <w:pPr>
        <w:pStyle w:val="Paragrafi"/>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881"/>
        <w:gridCol w:w="1710"/>
        <w:gridCol w:w="2052"/>
        <w:gridCol w:w="2510"/>
      </w:tblGrid>
      <w:tr w:rsidR="002942D0" w:rsidRPr="00206F18" w:rsidTr="00206F18">
        <w:tc>
          <w:tcPr>
            <w:tcW w:w="1134" w:type="dxa"/>
          </w:tcPr>
          <w:p w:rsidR="002942D0" w:rsidRPr="00206F18" w:rsidRDefault="002942D0" w:rsidP="00206F18">
            <w:pPr>
              <w:pStyle w:val="Tabele"/>
              <w:widowControl w:val="0"/>
              <w:jc w:val="center"/>
              <w:rPr>
                <w:b/>
                <w:sz w:val="21"/>
                <w:szCs w:val="21"/>
              </w:rPr>
            </w:pPr>
            <w:r w:rsidRPr="00206F18">
              <w:rPr>
                <w:b/>
                <w:sz w:val="21"/>
                <w:szCs w:val="21"/>
              </w:rPr>
              <w:t>Roli</w:t>
            </w:r>
          </w:p>
        </w:tc>
        <w:tc>
          <w:tcPr>
            <w:tcW w:w="1881" w:type="dxa"/>
          </w:tcPr>
          <w:p w:rsidR="002942D0" w:rsidRPr="00206F18" w:rsidRDefault="002942D0" w:rsidP="00206F18">
            <w:pPr>
              <w:pStyle w:val="Tabele"/>
              <w:widowControl w:val="0"/>
              <w:jc w:val="center"/>
              <w:rPr>
                <w:b/>
                <w:sz w:val="21"/>
                <w:szCs w:val="21"/>
              </w:rPr>
            </w:pPr>
            <w:r w:rsidRPr="00206F18">
              <w:rPr>
                <w:b/>
                <w:sz w:val="21"/>
                <w:szCs w:val="21"/>
              </w:rPr>
              <w:t>Grada</w:t>
            </w:r>
          </w:p>
        </w:tc>
        <w:tc>
          <w:tcPr>
            <w:tcW w:w="1710" w:type="dxa"/>
          </w:tcPr>
          <w:p w:rsidR="002942D0" w:rsidRPr="00206F18" w:rsidRDefault="002942D0" w:rsidP="00206F18">
            <w:pPr>
              <w:pStyle w:val="Tabele"/>
              <w:widowControl w:val="0"/>
              <w:jc w:val="center"/>
              <w:rPr>
                <w:b/>
                <w:sz w:val="21"/>
                <w:szCs w:val="21"/>
              </w:rPr>
            </w:pPr>
            <w:r w:rsidRPr="00206F18">
              <w:rPr>
                <w:b/>
                <w:sz w:val="21"/>
                <w:szCs w:val="21"/>
              </w:rPr>
              <w:t>Paga bazë për</w:t>
            </w:r>
          </w:p>
          <w:p w:rsidR="002942D0" w:rsidRPr="00206F18" w:rsidRDefault="002942D0" w:rsidP="00206F18">
            <w:pPr>
              <w:pStyle w:val="Tabele"/>
              <w:widowControl w:val="0"/>
              <w:jc w:val="center"/>
              <w:rPr>
                <w:sz w:val="21"/>
                <w:szCs w:val="21"/>
              </w:rPr>
            </w:pPr>
            <w:r w:rsidRPr="00206F18">
              <w:rPr>
                <w:b/>
                <w:sz w:val="21"/>
                <w:szCs w:val="21"/>
              </w:rPr>
              <w:t>gradë</w:t>
            </w:r>
          </w:p>
        </w:tc>
        <w:tc>
          <w:tcPr>
            <w:tcW w:w="4562" w:type="dxa"/>
            <w:gridSpan w:val="2"/>
          </w:tcPr>
          <w:p w:rsidR="002942D0" w:rsidRPr="00206F18" w:rsidRDefault="002942D0" w:rsidP="00206F18">
            <w:pPr>
              <w:pStyle w:val="Tabele"/>
              <w:widowControl w:val="0"/>
              <w:jc w:val="center"/>
              <w:rPr>
                <w:b/>
                <w:sz w:val="21"/>
                <w:szCs w:val="21"/>
              </w:rPr>
            </w:pPr>
            <w:r w:rsidRPr="00206F18">
              <w:rPr>
                <w:b/>
                <w:sz w:val="21"/>
                <w:szCs w:val="21"/>
              </w:rPr>
              <w:t>Shtesa për natyrë të veçantë</w:t>
            </w:r>
          </w:p>
          <w:p w:rsidR="002942D0" w:rsidRPr="00206F18" w:rsidRDefault="002942D0" w:rsidP="00206F18">
            <w:pPr>
              <w:pStyle w:val="Tabele"/>
              <w:widowControl w:val="0"/>
              <w:jc w:val="center"/>
              <w:rPr>
                <w:sz w:val="21"/>
                <w:szCs w:val="21"/>
              </w:rPr>
            </w:pPr>
            <w:r w:rsidRPr="00206F18">
              <w:rPr>
                <w:b/>
                <w:sz w:val="21"/>
                <w:szCs w:val="21"/>
              </w:rPr>
              <w:t>pune e shërbimi</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p>
        </w:tc>
        <w:tc>
          <w:tcPr>
            <w:tcW w:w="1710" w:type="dxa"/>
          </w:tcPr>
          <w:p w:rsidR="002942D0" w:rsidRPr="00206F18" w:rsidRDefault="002942D0" w:rsidP="00206F18">
            <w:pPr>
              <w:pStyle w:val="Tabele"/>
              <w:widowControl w:val="0"/>
              <w:rPr>
                <w:sz w:val="21"/>
                <w:szCs w:val="21"/>
              </w:rPr>
            </w:pPr>
          </w:p>
        </w:tc>
        <w:tc>
          <w:tcPr>
            <w:tcW w:w="2052" w:type="dxa"/>
          </w:tcPr>
          <w:p w:rsidR="002942D0" w:rsidRPr="00206F18" w:rsidRDefault="00CD7E6D" w:rsidP="00206F18">
            <w:pPr>
              <w:pStyle w:val="Tabele"/>
              <w:widowControl w:val="0"/>
              <w:rPr>
                <w:sz w:val="21"/>
                <w:szCs w:val="21"/>
              </w:rPr>
            </w:pPr>
            <w:r w:rsidRPr="00206F18">
              <w:rPr>
                <w:sz w:val="21"/>
                <w:szCs w:val="21"/>
              </w:rPr>
              <w:t>N</w:t>
            </w:r>
            <w:r w:rsidR="002942D0" w:rsidRPr="00206F18">
              <w:rPr>
                <w:sz w:val="21"/>
                <w:szCs w:val="21"/>
              </w:rPr>
              <w:t xml:space="preserve">ë funksion të </w:t>
            </w:r>
          </w:p>
          <w:p w:rsidR="002942D0" w:rsidRPr="00206F18" w:rsidRDefault="00CD7E6D" w:rsidP="00206F18">
            <w:pPr>
              <w:pStyle w:val="Tabele"/>
              <w:widowControl w:val="0"/>
              <w:rPr>
                <w:sz w:val="21"/>
                <w:szCs w:val="21"/>
              </w:rPr>
            </w:pPr>
            <w:r w:rsidRPr="00206F18">
              <w:rPr>
                <w:sz w:val="21"/>
                <w:szCs w:val="21"/>
              </w:rPr>
              <w:t>policisë s</w:t>
            </w:r>
            <w:r w:rsidR="002942D0" w:rsidRPr="00206F18">
              <w:rPr>
                <w:sz w:val="21"/>
                <w:szCs w:val="21"/>
              </w:rPr>
              <w:t>ë</w:t>
            </w:r>
            <w:r w:rsidR="00254E88" w:rsidRPr="00206F18">
              <w:rPr>
                <w:sz w:val="21"/>
                <w:szCs w:val="21"/>
              </w:rPr>
              <w:t xml:space="preserve"> </w:t>
            </w:r>
            <w:r w:rsidR="002942D0" w:rsidRPr="00206F18">
              <w:rPr>
                <w:sz w:val="21"/>
                <w:szCs w:val="21"/>
              </w:rPr>
              <w:t>regjimeve të</w:t>
            </w:r>
            <w:r w:rsidR="00254E88" w:rsidRPr="00206F18">
              <w:rPr>
                <w:sz w:val="21"/>
                <w:szCs w:val="21"/>
              </w:rPr>
              <w:t xml:space="preserve"> </w:t>
            </w:r>
            <w:r w:rsidR="007448D3" w:rsidRPr="00206F18">
              <w:rPr>
                <w:sz w:val="21"/>
                <w:szCs w:val="21"/>
              </w:rPr>
              <w:t>jashtme</w:t>
            </w:r>
          </w:p>
        </w:tc>
        <w:tc>
          <w:tcPr>
            <w:tcW w:w="2510" w:type="dxa"/>
          </w:tcPr>
          <w:p w:rsidR="002942D0" w:rsidRPr="00206F18" w:rsidRDefault="00CD7E6D" w:rsidP="00206F18">
            <w:pPr>
              <w:pStyle w:val="Tabele"/>
              <w:widowControl w:val="0"/>
              <w:rPr>
                <w:sz w:val="21"/>
                <w:szCs w:val="21"/>
              </w:rPr>
            </w:pPr>
            <w:r w:rsidRPr="00206F18">
              <w:rPr>
                <w:sz w:val="21"/>
                <w:szCs w:val="21"/>
              </w:rPr>
              <w:t>N</w:t>
            </w:r>
            <w:r w:rsidR="002942D0" w:rsidRPr="00206F18">
              <w:rPr>
                <w:sz w:val="21"/>
                <w:szCs w:val="21"/>
              </w:rPr>
              <w:t>ë funksion të</w:t>
            </w:r>
            <w:r w:rsidR="00254E88" w:rsidRPr="00206F18">
              <w:rPr>
                <w:sz w:val="21"/>
                <w:szCs w:val="21"/>
              </w:rPr>
              <w:t xml:space="preserve"> </w:t>
            </w:r>
            <w:r w:rsidRPr="00206F18">
              <w:rPr>
                <w:sz w:val="21"/>
                <w:szCs w:val="21"/>
              </w:rPr>
              <w:t>policisë s</w:t>
            </w:r>
            <w:r w:rsidR="002942D0" w:rsidRPr="00206F18">
              <w:rPr>
                <w:sz w:val="21"/>
                <w:szCs w:val="21"/>
              </w:rPr>
              <w:t xml:space="preserve">ë </w:t>
            </w:r>
          </w:p>
          <w:p w:rsidR="002942D0" w:rsidRPr="00206F18" w:rsidRDefault="002942D0" w:rsidP="00206F18">
            <w:pPr>
              <w:pStyle w:val="Tabele"/>
              <w:widowControl w:val="0"/>
              <w:rPr>
                <w:sz w:val="21"/>
                <w:szCs w:val="21"/>
              </w:rPr>
            </w:pPr>
            <w:r w:rsidRPr="00206F18">
              <w:rPr>
                <w:sz w:val="21"/>
                <w:szCs w:val="21"/>
              </w:rPr>
              <w:t>regjimeve të</w:t>
            </w:r>
            <w:r w:rsidR="00254E88" w:rsidRPr="00206F18">
              <w:rPr>
                <w:sz w:val="21"/>
                <w:szCs w:val="21"/>
              </w:rPr>
              <w:t xml:space="preserve"> </w:t>
            </w:r>
            <w:r w:rsidRPr="00206F18">
              <w:rPr>
                <w:sz w:val="21"/>
                <w:szCs w:val="21"/>
              </w:rPr>
              <w:t xml:space="preserve">brendshme dhe transferim </w:t>
            </w:r>
            <w:r w:rsidR="007448D3" w:rsidRPr="00206F18">
              <w:rPr>
                <w:sz w:val="21"/>
                <w:szCs w:val="21"/>
              </w:rPr>
              <w:t>shoqërimet</w:t>
            </w:r>
          </w:p>
        </w:tc>
      </w:tr>
      <w:tr w:rsidR="002942D0" w:rsidRPr="00206F18" w:rsidTr="00206F18">
        <w:tc>
          <w:tcPr>
            <w:tcW w:w="1134" w:type="dxa"/>
          </w:tcPr>
          <w:p w:rsidR="002942D0" w:rsidRPr="00206F18" w:rsidRDefault="002942D0" w:rsidP="00206F18">
            <w:pPr>
              <w:pStyle w:val="Tabele"/>
              <w:widowControl w:val="0"/>
              <w:rPr>
                <w:sz w:val="21"/>
                <w:szCs w:val="21"/>
              </w:rPr>
            </w:pPr>
            <w:r w:rsidRPr="00206F18">
              <w:rPr>
                <w:sz w:val="21"/>
                <w:szCs w:val="21"/>
              </w:rPr>
              <w:t>1</w:t>
            </w:r>
          </w:p>
        </w:tc>
        <w:tc>
          <w:tcPr>
            <w:tcW w:w="1881" w:type="dxa"/>
          </w:tcPr>
          <w:p w:rsidR="002942D0" w:rsidRPr="00206F18" w:rsidRDefault="002942D0" w:rsidP="00206F18">
            <w:pPr>
              <w:pStyle w:val="Tabele"/>
              <w:widowControl w:val="0"/>
              <w:rPr>
                <w:sz w:val="21"/>
                <w:szCs w:val="21"/>
              </w:rPr>
            </w:pPr>
            <w:r w:rsidRPr="00206F18">
              <w:rPr>
                <w:sz w:val="21"/>
                <w:szCs w:val="21"/>
              </w:rPr>
              <w:t>2</w:t>
            </w:r>
          </w:p>
        </w:tc>
        <w:tc>
          <w:tcPr>
            <w:tcW w:w="1710" w:type="dxa"/>
          </w:tcPr>
          <w:p w:rsidR="002942D0" w:rsidRPr="00206F18" w:rsidRDefault="002942D0" w:rsidP="00206F18">
            <w:pPr>
              <w:pStyle w:val="Tabele"/>
              <w:widowControl w:val="0"/>
              <w:rPr>
                <w:sz w:val="21"/>
                <w:szCs w:val="21"/>
              </w:rPr>
            </w:pPr>
            <w:r w:rsidRPr="00206F18">
              <w:rPr>
                <w:sz w:val="21"/>
                <w:szCs w:val="21"/>
              </w:rPr>
              <w:t>3</w:t>
            </w:r>
          </w:p>
        </w:tc>
        <w:tc>
          <w:tcPr>
            <w:tcW w:w="2052" w:type="dxa"/>
          </w:tcPr>
          <w:p w:rsidR="002942D0" w:rsidRPr="00206F18" w:rsidRDefault="002942D0" w:rsidP="00206F18">
            <w:pPr>
              <w:pStyle w:val="Tabele"/>
              <w:widowControl w:val="0"/>
              <w:rPr>
                <w:sz w:val="21"/>
                <w:szCs w:val="21"/>
              </w:rPr>
            </w:pPr>
            <w:r w:rsidRPr="00206F18">
              <w:rPr>
                <w:sz w:val="21"/>
                <w:szCs w:val="21"/>
              </w:rPr>
              <w:t>4</w:t>
            </w:r>
          </w:p>
        </w:tc>
        <w:tc>
          <w:tcPr>
            <w:tcW w:w="2510" w:type="dxa"/>
          </w:tcPr>
          <w:p w:rsidR="002942D0" w:rsidRPr="00206F18" w:rsidRDefault="002942D0" w:rsidP="00206F18">
            <w:pPr>
              <w:pStyle w:val="Tabele"/>
              <w:widowControl w:val="0"/>
              <w:rPr>
                <w:sz w:val="21"/>
                <w:szCs w:val="21"/>
              </w:rPr>
            </w:pPr>
            <w:r w:rsidRPr="00206F18">
              <w:rPr>
                <w:sz w:val="21"/>
                <w:szCs w:val="21"/>
              </w:rPr>
              <w:t>5</w:t>
            </w:r>
          </w:p>
        </w:tc>
      </w:tr>
      <w:tr w:rsidR="002942D0" w:rsidRPr="00206F18" w:rsidTr="00206F18">
        <w:tc>
          <w:tcPr>
            <w:tcW w:w="1134" w:type="dxa"/>
          </w:tcPr>
          <w:p w:rsidR="002942D0" w:rsidRPr="00206F18" w:rsidRDefault="002942D0" w:rsidP="00206F18">
            <w:pPr>
              <w:pStyle w:val="Tabele"/>
              <w:widowControl w:val="0"/>
              <w:rPr>
                <w:sz w:val="21"/>
                <w:szCs w:val="21"/>
              </w:rPr>
            </w:pPr>
            <w:r w:rsidRPr="00206F18">
              <w:rPr>
                <w:sz w:val="21"/>
                <w:szCs w:val="21"/>
              </w:rPr>
              <w:t>Bazë</w:t>
            </w:r>
          </w:p>
        </w:tc>
        <w:tc>
          <w:tcPr>
            <w:tcW w:w="1881" w:type="dxa"/>
          </w:tcPr>
          <w:p w:rsidR="002942D0" w:rsidRPr="00206F18" w:rsidRDefault="002942D0" w:rsidP="00206F18">
            <w:pPr>
              <w:pStyle w:val="Tabele"/>
              <w:widowControl w:val="0"/>
              <w:rPr>
                <w:sz w:val="21"/>
                <w:szCs w:val="21"/>
              </w:rPr>
            </w:pPr>
            <w:r w:rsidRPr="00206F18">
              <w:rPr>
                <w:sz w:val="21"/>
                <w:szCs w:val="21"/>
              </w:rPr>
              <w:t>Agjent</w:t>
            </w:r>
          </w:p>
        </w:tc>
        <w:tc>
          <w:tcPr>
            <w:tcW w:w="1710" w:type="dxa"/>
          </w:tcPr>
          <w:p w:rsidR="002942D0" w:rsidRPr="00206F18" w:rsidRDefault="002942D0" w:rsidP="00206F18">
            <w:pPr>
              <w:pStyle w:val="Tabele"/>
              <w:widowControl w:val="0"/>
              <w:rPr>
                <w:sz w:val="21"/>
                <w:szCs w:val="21"/>
              </w:rPr>
            </w:pPr>
            <w:r w:rsidRPr="00206F18">
              <w:rPr>
                <w:sz w:val="21"/>
                <w:szCs w:val="21"/>
              </w:rPr>
              <w:t>33</w:t>
            </w:r>
            <w:r w:rsidR="007448D3" w:rsidRPr="00206F18">
              <w:rPr>
                <w:sz w:val="21"/>
                <w:szCs w:val="21"/>
              </w:rPr>
              <w:t xml:space="preserve"> </w:t>
            </w:r>
            <w:r w:rsidRPr="00206F18">
              <w:rPr>
                <w:sz w:val="21"/>
                <w:szCs w:val="21"/>
              </w:rPr>
              <w:t>000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7000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r w:rsidRPr="00206F18">
              <w:rPr>
                <w:sz w:val="21"/>
                <w:szCs w:val="21"/>
              </w:rPr>
              <w:t>Agjent i I-rë</w:t>
            </w:r>
          </w:p>
        </w:tc>
        <w:tc>
          <w:tcPr>
            <w:tcW w:w="1710" w:type="dxa"/>
          </w:tcPr>
          <w:p w:rsidR="002942D0" w:rsidRPr="00206F18" w:rsidRDefault="002942D0" w:rsidP="00206F18">
            <w:pPr>
              <w:pStyle w:val="Tabele"/>
              <w:widowControl w:val="0"/>
              <w:rPr>
                <w:sz w:val="21"/>
                <w:szCs w:val="21"/>
              </w:rPr>
            </w:pPr>
            <w:r w:rsidRPr="00206F18">
              <w:rPr>
                <w:sz w:val="21"/>
                <w:szCs w:val="21"/>
              </w:rPr>
              <w:t>34</w:t>
            </w:r>
            <w:r w:rsidR="007448D3" w:rsidRPr="00206F18">
              <w:rPr>
                <w:sz w:val="21"/>
                <w:szCs w:val="21"/>
              </w:rPr>
              <w:t xml:space="preserve"> </w:t>
            </w:r>
            <w:r w:rsidRPr="00206F18">
              <w:rPr>
                <w:sz w:val="21"/>
                <w:szCs w:val="21"/>
              </w:rPr>
              <w:t>500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7000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r w:rsidRPr="00206F18">
              <w:rPr>
                <w:sz w:val="21"/>
                <w:szCs w:val="21"/>
              </w:rPr>
              <w:t>Asistent</w:t>
            </w:r>
          </w:p>
        </w:tc>
        <w:tc>
          <w:tcPr>
            <w:tcW w:w="1710" w:type="dxa"/>
          </w:tcPr>
          <w:p w:rsidR="002942D0" w:rsidRPr="00206F18" w:rsidRDefault="002942D0" w:rsidP="00206F18">
            <w:pPr>
              <w:pStyle w:val="Tabele"/>
              <w:widowControl w:val="0"/>
              <w:rPr>
                <w:sz w:val="21"/>
                <w:szCs w:val="21"/>
              </w:rPr>
            </w:pPr>
            <w:r w:rsidRPr="00206F18">
              <w:rPr>
                <w:sz w:val="21"/>
                <w:szCs w:val="21"/>
              </w:rPr>
              <w:t>36</w:t>
            </w:r>
            <w:r w:rsidR="007448D3" w:rsidRPr="00206F18">
              <w:rPr>
                <w:sz w:val="21"/>
                <w:szCs w:val="21"/>
              </w:rPr>
              <w:t xml:space="preserve"> </w:t>
            </w:r>
            <w:r w:rsidRPr="00206F18">
              <w:rPr>
                <w:sz w:val="21"/>
                <w:szCs w:val="21"/>
              </w:rPr>
              <w:t>500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8000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r w:rsidRPr="00206F18">
              <w:rPr>
                <w:sz w:val="21"/>
                <w:szCs w:val="21"/>
              </w:rPr>
              <w:t>Asistent i I-rë</w:t>
            </w:r>
          </w:p>
        </w:tc>
        <w:tc>
          <w:tcPr>
            <w:tcW w:w="1710" w:type="dxa"/>
          </w:tcPr>
          <w:p w:rsidR="002942D0" w:rsidRPr="00206F18" w:rsidRDefault="002942D0" w:rsidP="00206F18">
            <w:pPr>
              <w:pStyle w:val="Tabele"/>
              <w:widowControl w:val="0"/>
              <w:rPr>
                <w:sz w:val="21"/>
                <w:szCs w:val="21"/>
              </w:rPr>
            </w:pPr>
            <w:r w:rsidRPr="00206F18">
              <w:rPr>
                <w:sz w:val="21"/>
                <w:szCs w:val="21"/>
              </w:rPr>
              <w:t>37</w:t>
            </w:r>
            <w:r w:rsidR="007448D3" w:rsidRPr="00206F18">
              <w:rPr>
                <w:sz w:val="21"/>
                <w:szCs w:val="21"/>
              </w:rPr>
              <w:t xml:space="preserve"> </w:t>
            </w:r>
            <w:r w:rsidRPr="00206F18">
              <w:rPr>
                <w:sz w:val="21"/>
                <w:szCs w:val="21"/>
              </w:rPr>
              <w:t>500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8000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r w:rsidRPr="00206F18">
              <w:rPr>
                <w:sz w:val="21"/>
                <w:szCs w:val="21"/>
              </w:rPr>
              <w:t>Kryeasistent</w:t>
            </w:r>
          </w:p>
        </w:tc>
        <w:tc>
          <w:tcPr>
            <w:tcW w:w="1710" w:type="dxa"/>
          </w:tcPr>
          <w:p w:rsidR="002942D0" w:rsidRPr="00206F18" w:rsidRDefault="002942D0" w:rsidP="00206F18">
            <w:pPr>
              <w:pStyle w:val="Tabele"/>
              <w:widowControl w:val="0"/>
              <w:rPr>
                <w:sz w:val="21"/>
                <w:szCs w:val="21"/>
              </w:rPr>
            </w:pPr>
            <w:r w:rsidRPr="00206F18">
              <w:rPr>
                <w:sz w:val="21"/>
                <w:szCs w:val="21"/>
              </w:rPr>
              <w:t>39</w:t>
            </w:r>
            <w:r w:rsidR="007448D3" w:rsidRPr="00206F18">
              <w:rPr>
                <w:sz w:val="21"/>
                <w:szCs w:val="21"/>
              </w:rPr>
              <w:t xml:space="preserve"> </w:t>
            </w:r>
            <w:r w:rsidRPr="00206F18">
              <w:rPr>
                <w:sz w:val="21"/>
                <w:szCs w:val="21"/>
              </w:rPr>
              <w:t>000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8000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p>
        </w:tc>
        <w:tc>
          <w:tcPr>
            <w:tcW w:w="1710" w:type="dxa"/>
          </w:tcPr>
          <w:p w:rsidR="002942D0" w:rsidRPr="00206F18" w:rsidRDefault="002942D0" w:rsidP="00206F18">
            <w:pPr>
              <w:pStyle w:val="Tabele"/>
              <w:widowControl w:val="0"/>
              <w:rPr>
                <w:sz w:val="21"/>
                <w:szCs w:val="21"/>
              </w:rPr>
            </w:pPr>
          </w:p>
        </w:tc>
        <w:tc>
          <w:tcPr>
            <w:tcW w:w="2052" w:type="dxa"/>
          </w:tcPr>
          <w:p w:rsidR="002942D0" w:rsidRPr="00206F18" w:rsidRDefault="002942D0" w:rsidP="00206F18">
            <w:pPr>
              <w:pStyle w:val="Tabele"/>
              <w:widowControl w:val="0"/>
              <w:rPr>
                <w:sz w:val="21"/>
                <w:szCs w:val="21"/>
              </w:rPr>
            </w:pPr>
          </w:p>
        </w:tc>
        <w:tc>
          <w:tcPr>
            <w:tcW w:w="2510" w:type="dxa"/>
          </w:tcPr>
          <w:p w:rsidR="002942D0" w:rsidRPr="00206F18" w:rsidRDefault="002942D0" w:rsidP="00206F18">
            <w:pPr>
              <w:pStyle w:val="Tabele"/>
              <w:widowControl w:val="0"/>
              <w:rPr>
                <w:sz w:val="21"/>
                <w:szCs w:val="21"/>
              </w:rPr>
            </w:pPr>
          </w:p>
        </w:tc>
      </w:tr>
      <w:tr w:rsidR="002942D0" w:rsidRPr="00206F18" w:rsidTr="00206F18">
        <w:tc>
          <w:tcPr>
            <w:tcW w:w="1134" w:type="dxa"/>
          </w:tcPr>
          <w:p w:rsidR="002942D0" w:rsidRPr="00206F18" w:rsidRDefault="002942D0" w:rsidP="00206F18">
            <w:pPr>
              <w:pStyle w:val="Tabele"/>
              <w:widowControl w:val="0"/>
              <w:rPr>
                <w:sz w:val="21"/>
                <w:szCs w:val="21"/>
              </w:rPr>
            </w:pPr>
            <w:r w:rsidRPr="00206F18">
              <w:rPr>
                <w:sz w:val="21"/>
                <w:szCs w:val="21"/>
              </w:rPr>
              <w:t>I mesëm</w:t>
            </w:r>
          </w:p>
        </w:tc>
        <w:tc>
          <w:tcPr>
            <w:tcW w:w="1881" w:type="dxa"/>
          </w:tcPr>
          <w:p w:rsidR="002942D0" w:rsidRPr="00206F18" w:rsidRDefault="002942D0" w:rsidP="00206F18">
            <w:pPr>
              <w:pStyle w:val="Tabele"/>
              <w:widowControl w:val="0"/>
              <w:rPr>
                <w:sz w:val="21"/>
                <w:szCs w:val="21"/>
              </w:rPr>
            </w:pPr>
            <w:r w:rsidRPr="00206F18">
              <w:rPr>
                <w:sz w:val="21"/>
                <w:szCs w:val="21"/>
              </w:rPr>
              <w:t>Nëninspektor</w:t>
            </w:r>
          </w:p>
        </w:tc>
        <w:tc>
          <w:tcPr>
            <w:tcW w:w="1710" w:type="dxa"/>
          </w:tcPr>
          <w:p w:rsidR="002942D0" w:rsidRPr="00206F18" w:rsidRDefault="002942D0" w:rsidP="00206F18">
            <w:pPr>
              <w:pStyle w:val="Tabele"/>
              <w:widowControl w:val="0"/>
              <w:rPr>
                <w:sz w:val="21"/>
                <w:szCs w:val="21"/>
              </w:rPr>
            </w:pPr>
            <w:r w:rsidRPr="00206F18">
              <w:rPr>
                <w:sz w:val="21"/>
                <w:szCs w:val="21"/>
              </w:rPr>
              <w:t>46</w:t>
            </w:r>
            <w:r w:rsidR="007448D3" w:rsidRPr="00206F18">
              <w:rPr>
                <w:sz w:val="21"/>
                <w:szCs w:val="21"/>
              </w:rPr>
              <w:t xml:space="preserve"> </w:t>
            </w:r>
            <w:r w:rsidRPr="00206F18">
              <w:rPr>
                <w:sz w:val="21"/>
                <w:szCs w:val="21"/>
              </w:rPr>
              <w:t>500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6000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r w:rsidRPr="00206F18">
              <w:rPr>
                <w:sz w:val="21"/>
                <w:szCs w:val="21"/>
              </w:rPr>
              <w:t>Inspektor</w:t>
            </w:r>
          </w:p>
        </w:tc>
        <w:tc>
          <w:tcPr>
            <w:tcW w:w="1710" w:type="dxa"/>
          </w:tcPr>
          <w:p w:rsidR="002942D0" w:rsidRPr="00206F18" w:rsidRDefault="002942D0" w:rsidP="00206F18">
            <w:pPr>
              <w:pStyle w:val="Tabele"/>
              <w:widowControl w:val="0"/>
              <w:rPr>
                <w:sz w:val="21"/>
                <w:szCs w:val="21"/>
              </w:rPr>
            </w:pPr>
            <w:r w:rsidRPr="00206F18">
              <w:rPr>
                <w:sz w:val="21"/>
                <w:szCs w:val="21"/>
              </w:rPr>
              <w:t>48</w:t>
            </w:r>
            <w:r w:rsidR="007448D3" w:rsidRPr="00206F18">
              <w:rPr>
                <w:sz w:val="21"/>
                <w:szCs w:val="21"/>
              </w:rPr>
              <w:t xml:space="preserve"> </w:t>
            </w:r>
            <w:r w:rsidRPr="00206F18">
              <w:rPr>
                <w:sz w:val="21"/>
                <w:szCs w:val="21"/>
              </w:rPr>
              <w:t>500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6000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r w:rsidRPr="00206F18">
              <w:rPr>
                <w:sz w:val="21"/>
                <w:szCs w:val="21"/>
              </w:rPr>
              <w:t>Kryeinspektor</w:t>
            </w:r>
          </w:p>
        </w:tc>
        <w:tc>
          <w:tcPr>
            <w:tcW w:w="1710" w:type="dxa"/>
          </w:tcPr>
          <w:p w:rsidR="002942D0" w:rsidRPr="00206F18" w:rsidRDefault="002942D0" w:rsidP="00206F18">
            <w:pPr>
              <w:pStyle w:val="Tabele"/>
              <w:widowControl w:val="0"/>
              <w:rPr>
                <w:sz w:val="21"/>
                <w:szCs w:val="21"/>
              </w:rPr>
            </w:pPr>
            <w:r w:rsidRPr="00206F18">
              <w:rPr>
                <w:sz w:val="21"/>
                <w:szCs w:val="21"/>
              </w:rPr>
              <w:t>55</w:t>
            </w:r>
            <w:r w:rsidR="007448D3" w:rsidRPr="00206F18">
              <w:rPr>
                <w:sz w:val="21"/>
                <w:szCs w:val="21"/>
              </w:rPr>
              <w:t xml:space="preserve"> </w:t>
            </w:r>
            <w:r w:rsidRPr="00206F18">
              <w:rPr>
                <w:sz w:val="21"/>
                <w:szCs w:val="21"/>
              </w:rPr>
              <w:t>500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6000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p>
        </w:tc>
        <w:tc>
          <w:tcPr>
            <w:tcW w:w="1710" w:type="dxa"/>
          </w:tcPr>
          <w:p w:rsidR="002942D0" w:rsidRPr="00206F18" w:rsidRDefault="002942D0" w:rsidP="00206F18">
            <w:pPr>
              <w:pStyle w:val="Tabele"/>
              <w:widowControl w:val="0"/>
              <w:rPr>
                <w:sz w:val="21"/>
                <w:szCs w:val="21"/>
              </w:rPr>
            </w:pPr>
          </w:p>
        </w:tc>
        <w:tc>
          <w:tcPr>
            <w:tcW w:w="2052" w:type="dxa"/>
          </w:tcPr>
          <w:p w:rsidR="002942D0" w:rsidRPr="00206F18" w:rsidRDefault="002942D0" w:rsidP="00206F18">
            <w:pPr>
              <w:pStyle w:val="Tabele"/>
              <w:widowControl w:val="0"/>
              <w:rPr>
                <w:sz w:val="21"/>
                <w:szCs w:val="21"/>
              </w:rPr>
            </w:pPr>
          </w:p>
        </w:tc>
        <w:tc>
          <w:tcPr>
            <w:tcW w:w="2510" w:type="dxa"/>
          </w:tcPr>
          <w:p w:rsidR="002942D0" w:rsidRPr="00206F18" w:rsidRDefault="002942D0" w:rsidP="00206F18">
            <w:pPr>
              <w:pStyle w:val="Tabele"/>
              <w:widowControl w:val="0"/>
              <w:rPr>
                <w:sz w:val="21"/>
                <w:szCs w:val="21"/>
              </w:rPr>
            </w:pPr>
          </w:p>
        </w:tc>
      </w:tr>
      <w:tr w:rsidR="002942D0" w:rsidRPr="00206F18" w:rsidTr="00206F18">
        <w:tc>
          <w:tcPr>
            <w:tcW w:w="1134" w:type="dxa"/>
          </w:tcPr>
          <w:p w:rsidR="002942D0" w:rsidRPr="00206F18" w:rsidRDefault="002942D0" w:rsidP="00206F18">
            <w:pPr>
              <w:pStyle w:val="Tabele"/>
              <w:widowControl w:val="0"/>
              <w:rPr>
                <w:sz w:val="21"/>
                <w:szCs w:val="21"/>
              </w:rPr>
            </w:pPr>
            <w:r w:rsidRPr="00206F18">
              <w:rPr>
                <w:sz w:val="21"/>
                <w:szCs w:val="21"/>
              </w:rPr>
              <w:t>I lartë</w:t>
            </w:r>
          </w:p>
        </w:tc>
        <w:tc>
          <w:tcPr>
            <w:tcW w:w="1881" w:type="dxa"/>
          </w:tcPr>
          <w:p w:rsidR="002942D0" w:rsidRPr="00206F18" w:rsidRDefault="002942D0" w:rsidP="00206F18">
            <w:pPr>
              <w:pStyle w:val="Tabele"/>
              <w:widowControl w:val="0"/>
              <w:rPr>
                <w:sz w:val="21"/>
                <w:szCs w:val="21"/>
              </w:rPr>
            </w:pPr>
            <w:r w:rsidRPr="00206F18">
              <w:rPr>
                <w:sz w:val="21"/>
                <w:szCs w:val="21"/>
              </w:rPr>
              <w:t>Nënkomisar</w:t>
            </w:r>
          </w:p>
        </w:tc>
        <w:tc>
          <w:tcPr>
            <w:tcW w:w="1710" w:type="dxa"/>
          </w:tcPr>
          <w:p w:rsidR="002942D0" w:rsidRPr="00206F18" w:rsidRDefault="002942D0" w:rsidP="00206F18">
            <w:pPr>
              <w:pStyle w:val="Tabele"/>
              <w:widowControl w:val="0"/>
              <w:rPr>
                <w:sz w:val="21"/>
                <w:szCs w:val="21"/>
              </w:rPr>
            </w:pPr>
            <w:r w:rsidRPr="00206F18">
              <w:rPr>
                <w:sz w:val="21"/>
                <w:szCs w:val="21"/>
              </w:rPr>
              <w:t>68</w:t>
            </w:r>
            <w:r w:rsidR="00751F3C">
              <w:rPr>
                <w:sz w:val="21"/>
                <w:szCs w:val="21"/>
              </w:rPr>
              <w:t xml:space="preserve"> </w:t>
            </w:r>
            <w:r w:rsidRPr="00206F18">
              <w:rPr>
                <w:sz w:val="21"/>
                <w:szCs w:val="21"/>
              </w:rPr>
              <w:t>000</w:t>
            </w:r>
          </w:p>
        </w:tc>
        <w:tc>
          <w:tcPr>
            <w:tcW w:w="2052" w:type="dxa"/>
          </w:tcPr>
          <w:p w:rsidR="002942D0" w:rsidRPr="00206F18" w:rsidRDefault="007B703C"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6000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r w:rsidRPr="00206F18">
              <w:rPr>
                <w:sz w:val="21"/>
                <w:szCs w:val="21"/>
              </w:rPr>
              <w:t>Komisar</w:t>
            </w:r>
          </w:p>
        </w:tc>
        <w:tc>
          <w:tcPr>
            <w:tcW w:w="1710" w:type="dxa"/>
          </w:tcPr>
          <w:p w:rsidR="002942D0" w:rsidRPr="00206F18" w:rsidRDefault="002942D0" w:rsidP="00206F18">
            <w:pPr>
              <w:pStyle w:val="Tabele"/>
              <w:widowControl w:val="0"/>
              <w:rPr>
                <w:sz w:val="21"/>
                <w:szCs w:val="21"/>
              </w:rPr>
            </w:pPr>
            <w:r w:rsidRPr="00206F18">
              <w:rPr>
                <w:sz w:val="21"/>
                <w:szCs w:val="21"/>
              </w:rPr>
              <w:t>82</w:t>
            </w:r>
            <w:r w:rsidR="00751F3C">
              <w:rPr>
                <w:sz w:val="21"/>
                <w:szCs w:val="21"/>
              </w:rPr>
              <w:t xml:space="preserve"> </w:t>
            </w:r>
            <w:r w:rsidRPr="00206F18">
              <w:rPr>
                <w:sz w:val="21"/>
                <w:szCs w:val="21"/>
              </w:rPr>
              <w:t>000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6000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r w:rsidRPr="00206F18">
              <w:rPr>
                <w:sz w:val="21"/>
                <w:szCs w:val="21"/>
              </w:rPr>
              <w:t>Kryekomisar</w:t>
            </w:r>
          </w:p>
        </w:tc>
        <w:tc>
          <w:tcPr>
            <w:tcW w:w="1710" w:type="dxa"/>
          </w:tcPr>
          <w:p w:rsidR="002942D0" w:rsidRPr="00206F18" w:rsidRDefault="007448D3" w:rsidP="00206F18">
            <w:pPr>
              <w:pStyle w:val="Tabele"/>
              <w:widowControl w:val="0"/>
              <w:rPr>
                <w:sz w:val="21"/>
                <w:szCs w:val="21"/>
              </w:rPr>
            </w:pPr>
            <w:r w:rsidRPr="00206F18">
              <w:rPr>
                <w:sz w:val="21"/>
                <w:szCs w:val="21"/>
              </w:rPr>
              <w:t>94</w:t>
            </w:r>
            <w:r w:rsidR="00751F3C">
              <w:rPr>
                <w:sz w:val="21"/>
                <w:szCs w:val="21"/>
              </w:rPr>
              <w:t xml:space="preserve"> </w:t>
            </w:r>
            <w:r w:rsidRPr="00206F18">
              <w:rPr>
                <w:sz w:val="21"/>
                <w:szCs w:val="21"/>
              </w:rPr>
              <w:t>000</w:t>
            </w:r>
          </w:p>
        </w:tc>
        <w:tc>
          <w:tcPr>
            <w:tcW w:w="2052" w:type="dxa"/>
          </w:tcPr>
          <w:p w:rsidR="002942D0" w:rsidRPr="00206F18" w:rsidRDefault="002942D0" w:rsidP="00206F18">
            <w:pPr>
              <w:pStyle w:val="Tabele"/>
              <w:widowControl w:val="0"/>
              <w:rPr>
                <w:sz w:val="21"/>
                <w:szCs w:val="21"/>
              </w:rPr>
            </w:pPr>
            <w:r w:rsidRPr="00206F18">
              <w:rPr>
                <w:sz w:val="21"/>
                <w:szCs w:val="21"/>
              </w:rPr>
              <w:t>4000</w:t>
            </w:r>
          </w:p>
        </w:tc>
        <w:tc>
          <w:tcPr>
            <w:tcW w:w="2510" w:type="dxa"/>
          </w:tcPr>
          <w:p w:rsidR="002942D0" w:rsidRPr="00206F18" w:rsidRDefault="002942D0" w:rsidP="00206F18">
            <w:pPr>
              <w:pStyle w:val="Tabele"/>
              <w:widowControl w:val="0"/>
              <w:rPr>
                <w:sz w:val="21"/>
                <w:szCs w:val="21"/>
              </w:rPr>
            </w:pPr>
            <w:r w:rsidRPr="00206F18">
              <w:rPr>
                <w:sz w:val="21"/>
                <w:szCs w:val="21"/>
              </w:rPr>
              <w:t>6000</w:t>
            </w: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p>
        </w:tc>
        <w:tc>
          <w:tcPr>
            <w:tcW w:w="1710" w:type="dxa"/>
          </w:tcPr>
          <w:p w:rsidR="002942D0" w:rsidRPr="00206F18" w:rsidRDefault="002942D0" w:rsidP="00206F18">
            <w:pPr>
              <w:pStyle w:val="Tabele"/>
              <w:widowControl w:val="0"/>
              <w:rPr>
                <w:sz w:val="21"/>
                <w:szCs w:val="21"/>
              </w:rPr>
            </w:pPr>
          </w:p>
        </w:tc>
        <w:tc>
          <w:tcPr>
            <w:tcW w:w="2052" w:type="dxa"/>
          </w:tcPr>
          <w:p w:rsidR="002942D0" w:rsidRPr="00206F18" w:rsidRDefault="002942D0" w:rsidP="00206F18">
            <w:pPr>
              <w:pStyle w:val="Tabele"/>
              <w:widowControl w:val="0"/>
              <w:rPr>
                <w:sz w:val="21"/>
                <w:szCs w:val="21"/>
              </w:rPr>
            </w:pPr>
          </w:p>
        </w:tc>
        <w:tc>
          <w:tcPr>
            <w:tcW w:w="2510" w:type="dxa"/>
          </w:tcPr>
          <w:p w:rsidR="002942D0" w:rsidRPr="00206F18" w:rsidRDefault="002942D0" w:rsidP="00206F18">
            <w:pPr>
              <w:pStyle w:val="Tabele"/>
              <w:widowControl w:val="0"/>
              <w:rPr>
                <w:sz w:val="21"/>
                <w:szCs w:val="21"/>
              </w:rPr>
            </w:pPr>
          </w:p>
        </w:tc>
      </w:tr>
      <w:tr w:rsidR="002942D0" w:rsidRPr="00206F18" w:rsidTr="00206F18">
        <w:tc>
          <w:tcPr>
            <w:tcW w:w="1134" w:type="dxa"/>
          </w:tcPr>
          <w:p w:rsidR="002942D0" w:rsidRPr="00206F18" w:rsidRDefault="002942D0" w:rsidP="00206F18">
            <w:pPr>
              <w:pStyle w:val="Tabele"/>
              <w:widowControl w:val="0"/>
              <w:rPr>
                <w:sz w:val="21"/>
                <w:szCs w:val="21"/>
              </w:rPr>
            </w:pPr>
            <w:r w:rsidRPr="00206F18">
              <w:rPr>
                <w:sz w:val="21"/>
                <w:szCs w:val="21"/>
              </w:rPr>
              <w:t>Madhor</w:t>
            </w:r>
          </w:p>
        </w:tc>
        <w:tc>
          <w:tcPr>
            <w:tcW w:w="1881" w:type="dxa"/>
          </w:tcPr>
          <w:p w:rsidR="002942D0" w:rsidRPr="00206F18" w:rsidRDefault="002942D0" w:rsidP="00206F18">
            <w:pPr>
              <w:pStyle w:val="Tabele"/>
              <w:widowControl w:val="0"/>
              <w:rPr>
                <w:sz w:val="21"/>
                <w:szCs w:val="21"/>
              </w:rPr>
            </w:pPr>
            <w:r w:rsidRPr="00206F18">
              <w:rPr>
                <w:sz w:val="21"/>
                <w:szCs w:val="21"/>
              </w:rPr>
              <w:t>Drejtues</w:t>
            </w:r>
          </w:p>
        </w:tc>
        <w:tc>
          <w:tcPr>
            <w:tcW w:w="1710" w:type="dxa"/>
          </w:tcPr>
          <w:p w:rsidR="002942D0" w:rsidRPr="00206F18" w:rsidRDefault="002942D0" w:rsidP="00206F18">
            <w:pPr>
              <w:pStyle w:val="Tabele"/>
              <w:widowControl w:val="0"/>
              <w:rPr>
                <w:sz w:val="21"/>
                <w:szCs w:val="21"/>
              </w:rPr>
            </w:pPr>
            <w:r w:rsidRPr="00206F18">
              <w:rPr>
                <w:sz w:val="21"/>
                <w:szCs w:val="21"/>
              </w:rPr>
              <w:t>105</w:t>
            </w:r>
            <w:r w:rsidR="00751F3C">
              <w:rPr>
                <w:sz w:val="21"/>
                <w:szCs w:val="21"/>
              </w:rPr>
              <w:t xml:space="preserve"> </w:t>
            </w:r>
            <w:r w:rsidRPr="00206F18">
              <w:rPr>
                <w:sz w:val="21"/>
                <w:szCs w:val="21"/>
              </w:rPr>
              <w:t>000</w:t>
            </w:r>
          </w:p>
        </w:tc>
        <w:tc>
          <w:tcPr>
            <w:tcW w:w="2052" w:type="dxa"/>
          </w:tcPr>
          <w:p w:rsidR="002942D0" w:rsidRPr="00206F18" w:rsidRDefault="002942D0" w:rsidP="00206F18">
            <w:pPr>
              <w:pStyle w:val="Tabele"/>
              <w:widowControl w:val="0"/>
              <w:rPr>
                <w:sz w:val="21"/>
                <w:szCs w:val="21"/>
              </w:rPr>
            </w:pPr>
            <w:r w:rsidRPr="00206F18">
              <w:rPr>
                <w:sz w:val="21"/>
                <w:szCs w:val="21"/>
              </w:rPr>
              <w:t>8000</w:t>
            </w:r>
          </w:p>
        </w:tc>
        <w:tc>
          <w:tcPr>
            <w:tcW w:w="2510" w:type="dxa"/>
          </w:tcPr>
          <w:p w:rsidR="002942D0" w:rsidRPr="00206F18" w:rsidRDefault="002942D0" w:rsidP="00206F18">
            <w:pPr>
              <w:pStyle w:val="Tabele"/>
              <w:widowControl w:val="0"/>
              <w:rPr>
                <w:sz w:val="21"/>
                <w:szCs w:val="21"/>
              </w:rPr>
            </w:pPr>
          </w:p>
        </w:tc>
      </w:tr>
      <w:tr w:rsidR="002942D0" w:rsidRPr="00206F18" w:rsidTr="00206F18">
        <w:tc>
          <w:tcPr>
            <w:tcW w:w="1134" w:type="dxa"/>
          </w:tcPr>
          <w:p w:rsidR="002942D0" w:rsidRPr="00206F18" w:rsidRDefault="002942D0" w:rsidP="00206F18">
            <w:pPr>
              <w:pStyle w:val="Tabele"/>
              <w:widowControl w:val="0"/>
              <w:rPr>
                <w:sz w:val="21"/>
                <w:szCs w:val="21"/>
              </w:rPr>
            </w:pPr>
          </w:p>
        </w:tc>
        <w:tc>
          <w:tcPr>
            <w:tcW w:w="1881" w:type="dxa"/>
          </w:tcPr>
          <w:p w:rsidR="002942D0" w:rsidRPr="00206F18" w:rsidRDefault="002942D0" w:rsidP="00206F18">
            <w:pPr>
              <w:pStyle w:val="Tabele"/>
              <w:widowControl w:val="0"/>
              <w:rPr>
                <w:sz w:val="21"/>
                <w:szCs w:val="21"/>
              </w:rPr>
            </w:pPr>
            <w:r w:rsidRPr="00206F18">
              <w:rPr>
                <w:sz w:val="21"/>
                <w:szCs w:val="21"/>
              </w:rPr>
              <w:t>Drejtues i I-rë</w:t>
            </w:r>
          </w:p>
        </w:tc>
        <w:tc>
          <w:tcPr>
            <w:tcW w:w="1710" w:type="dxa"/>
          </w:tcPr>
          <w:p w:rsidR="002942D0" w:rsidRPr="00206F18" w:rsidRDefault="002942D0" w:rsidP="00206F18">
            <w:pPr>
              <w:pStyle w:val="Tabele"/>
              <w:widowControl w:val="0"/>
              <w:rPr>
                <w:sz w:val="21"/>
                <w:szCs w:val="21"/>
              </w:rPr>
            </w:pPr>
            <w:r w:rsidRPr="00206F18">
              <w:rPr>
                <w:sz w:val="21"/>
                <w:szCs w:val="21"/>
              </w:rPr>
              <w:t>115</w:t>
            </w:r>
            <w:r w:rsidR="00751F3C">
              <w:rPr>
                <w:sz w:val="21"/>
                <w:szCs w:val="21"/>
              </w:rPr>
              <w:t xml:space="preserve"> </w:t>
            </w:r>
            <w:r w:rsidRPr="00206F18">
              <w:rPr>
                <w:sz w:val="21"/>
                <w:szCs w:val="21"/>
              </w:rPr>
              <w:t>000</w:t>
            </w:r>
          </w:p>
        </w:tc>
        <w:tc>
          <w:tcPr>
            <w:tcW w:w="2052" w:type="dxa"/>
          </w:tcPr>
          <w:p w:rsidR="002942D0" w:rsidRPr="00206F18" w:rsidRDefault="002942D0" w:rsidP="00206F18">
            <w:pPr>
              <w:pStyle w:val="Tabele"/>
              <w:widowControl w:val="0"/>
              <w:rPr>
                <w:sz w:val="21"/>
                <w:szCs w:val="21"/>
              </w:rPr>
            </w:pPr>
            <w:r w:rsidRPr="00206F18">
              <w:rPr>
                <w:sz w:val="21"/>
                <w:szCs w:val="21"/>
              </w:rPr>
              <w:t>8000</w:t>
            </w:r>
          </w:p>
        </w:tc>
        <w:tc>
          <w:tcPr>
            <w:tcW w:w="2510" w:type="dxa"/>
          </w:tcPr>
          <w:p w:rsidR="002942D0" w:rsidRPr="00206F18" w:rsidRDefault="002942D0" w:rsidP="00206F18">
            <w:pPr>
              <w:pStyle w:val="Tabele"/>
              <w:widowControl w:val="0"/>
              <w:rPr>
                <w:sz w:val="21"/>
                <w:szCs w:val="21"/>
              </w:rPr>
            </w:pPr>
          </w:p>
        </w:tc>
      </w:tr>
    </w:tbl>
    <w:p w:rsidR="000600C5" w:rsidRDefault="000600C5" w:rsidP="00465D7F">
      <w:pPr>
        <w:pStyle w:val="Akti"/>
        <w:keepNext w:val="0"/>
        <w:jc w:val="left"/>
      </w:pPr>
    </w:p>
    <w:p w:rsidR="00082601" w:rsidRPr="009D701A" w:rsidRDefault="00082601" w:rsidP="00465D7F">
      <w:pPr>
        <w:pStyle w:val="Akti"/>
        <w:keepNext w:val="0"/>
        <w:jc w:val="left"/>
      </w:pPr>
    </w:p>
    <w:p w:rsidR="000600C5" w:rsidRPr="009D701A" w:rsidRDefault="000600C5" w:rsidP="00465D7F">
      <w:pPr>
        <w:pStyle w:val="Akti"/>
        <w:keepNext w:val="0"/>
      </w:pPr>
      <w:r w:rsidRPr="009D701A">
        <w:t>Vendim</w:t>
      </w:r>
    </w:p>
    <w:p w:rsidR="000600C5" w:rsidRPr="009D701A" w:rsidRDefault="000600C5" w:rsidP="00465D7F">
      <w:pPr>
        <w:pStyle w:val="NumriData"/>
        <w:keepNext w:val="0"/>
        <w:rPr>
          <w:szCs w:val="22"/>
        </w:rPr>
      </w:pPr>
      <w:r w:rsidRPr="009D701A">
        <w:rPr>
          <w:szCs w:val="22"/>
        </w:rPr>
        <w:t>Nr.1100, datë 30.7.2008</w:t>
      </w:r>
    </w:p>
    <w:p w:rsidR="000600C5" w:rsidRPr="009D701A" w:rsidRDefault="000600C5" w:rsidP="00465D7F">
      <w:pPr>
        <w:pStyle w:val="Paragrafi"/>
        <w:rPr>
          <w:szCs w:val="22"/>
        </w:rPr>
      </w:pPr>
    </w:p>
    <w:p w:rsidR="000600C5" w:rsidRPr="009D701A" w:rsidRDefault="000600C5" w:rsidP="00465D7F">
      <w:pPr>
        <w:pStyle w:val="Titulli"/>
        <w:keepNext w:val="0"/>
      </w:pPr>
      <w:r w:rsidRPr="009D701A">
        <w:t>Për miratimin e planit afatmesëm të veprimit të programit “Brain Gain”, për periudhën 2008-2009</w:t>
      </w:r>
    </w:p>
    <w:p w:rsidR="000600C5" w:rsidRPr="009D701A" w:rsidRDefault="000600C5" w:rsidP="00465D7F">
      <w:pPr>
        <w:pStyle w:val="Paragrafi"/>
        <w:rPr>
          <w:szCs w:val="22"/>
        </w:rPr>
      </w:pPr>
    </w:p>
    <w:p w:rsidR="000600C5" w:rsidRPr="009D701A" w:rsidRDefault="000600C5" w:rsidP="00465D7F">
      <w:pPr>
        <w:pStyle w:val="Paragrafi"/>
        <w:rPr>
          <w:szCs w:val="22"/>
        </w:rPr>
      </w:pPr>
      <w:r w:rsidRPr="009D701A">
        <w:rPr>
          <w:szCs w:val="22"/>
        </w:rPr>
        <w:t>Në mbështetje të nenit 100 të</w:t>
      </w:r>
      <w:r w:rsidR="00832022" w:rsidRPr="009D701A">
        <w:rPr>
          <w:szCs w:val="22"/>
        </w:rPr>
        <w:t xml:space="preserve"> Kushtetutës, të neneve 21 e 27</w:t>
      </w:r>
      <w:r w:rsidRPr="009D701A">
        <w:rPr>
          <w:szCs w:val="22"/>
        </w:rPr>
        <w:t xml:space="preserve"> të ligjit nr.8379, datë 29.7.1998 “Për hartimin dhe zbatimin e Buxhetit të Shtetit të Republikës së Shqipërisë”</w:t>
      </w:r>
      <w:r w:rsidR="00665EA9" w:rsidRPr="009D701A">
        <w:rPr>
          <w:szCs w:val="22"/>
        </w:rPr>
        <w:t>, të ndryshuar, dhe të nenit 11</w:t>
      </w:r>
      <w:r w:rsidRPr="009D701A">
        <w:rPr>
          <w:szCs w:val="22"/>
        </w:rPr>
        <w:t xml:space="preserve"> të ligjit</w:t>
      </w:r>
      <w:r w:rsidR="00665EA9" w:rsidRPr="009D701A">
        <w:rPr>
          <w:szCs w:val="22"/>
        </w:rPr>
        <w:t xml:space="preserve"> nr.9836, datë 26.11.2007 “Për Buxhetin e Shtetit</w:t>
      </w:r>
      <w:r w:rsidRPr="009D701A">
        <w:rPr>
          <w:szCs w:val="22"/>
        </w:rPr>
        <w:t xml:space="preserve"> të vitit 2008”, të ndryshuar, me propozimin e Kryeministrit, Këshilli i Ministrave</w:t>
      </w:r>
    </w:p>
    <w:p w:rsidR="000600C5" w:rsidRPr="001B5CF4" w:rsidRDefault="000600C5" w:rsidP="00465D7F">
      <w:pPr>
        <w:pStyle w:val="Paragrafi"/>
        <w:rPr>
          <w:sz w:val="12"/>
          <w:szCs w:val="22"/>
        </w:rPr>
      </w:pPr>
    </w:p>
    <w:p w:rsidR="000600C5" w:rsidRPr="00254E88" w:rsidRDefault="000600C5" w:rsidP="00465D7F">
      <w:pPr>
        <w:pStyle w:val="VENDOSI"/>
        <w:keepNext w:val="0"/>
        <w:rPr>
          <w:lang w:val="it-IT"/>
        </w:rPr>
      </w:pPr>
      <w:r w:rsidRPr="00254E88">
        <w:rPr>
          <w:lang w:val="it-IT"/>
        </w:rPr>
        <w:t>Vendosi:</w:t>
      </w:r>
    </w:p>
    <w:p w:rsidR="000600C5" w:rsidRPr="00254E88" w:rsidRDefault="000600C5" w:rsidP="00465D7F">
      <w:pPr>
        <w:pStyle w:val="Paragrafi"/>
        <w:rPr>
          <w:sz w:val="12"/>
          <w:szCs w:val="22"/>
          <w:lang w:val="it-IT"/>
        </w:rPr>
      </w:pPr>
    </w:p>
    <w:p w:rsidR="000600C5" w:rsidRPr="00254E88" w:rsidRDefault="000600C5" w:rsidP="00465D7F">
      <w:pPr>
        <w:pStyle w:val="Paragrafi"/>
        <w:rPr>
          <w:szCs w:val="22"/>
          <w:lang w:val="it-IT"/>
        </w:rPr>
      </w:pPr>
      <w:r w:rsidRPr="00254E88">
        <w:rPr>
          <w:szCs w:val="22"/>
          <w:lang w:val="it-IT"/>
        </w:rPr>
        <w:t>1.</w:t>
      </w:r>
      <w:r w:rsidR="00665EA9" w:rsidRPr="00254E88">
        <w:rPr>
          <w:szCs w:val="22"/>
          <w:lang w:val="it-IT"/>
        </w:rPr>
        <w:t xml:space="preserve"> </w:t>
      </w:r>
      <w:r w:rsidRPr="00254E88">
        <w:rPr>
          <w:szCs w:val="22"/>
          <w:lang w:val="it-IT"/>
        </w:rPr>
        <w:t>Miratimin e planit të veprimit të programit “Brain Gain</w:t>
      </w:r>
      <w:r w:rsidR="00665EA9" w:rsidRPr="00254E88">
        <w:rPr>
          <w:szCs w:val="22"/>
          <w:lang w:val="it-IT"/>
        </w:rPr>
        <w:t>”</w:t>
      </w:r>
      <w:r w:rsidRPr="00254E88">
        <w:rPr>
          <w:szCs w:val="22"/>
          <w:lang w:val="it-IT"/>
        </w:rPr>
        <w:t>, për periudhën 2008-2009.</w:t>
      </w:r>
    </w:p>
    <w:p w:rsidR="000600C5" w:rsidRPr="00254E88" w:rsidRDefault="000600C5" w:rsidP="00465D7F">
      <w:pPr>
        <w:pStyle w:val="Paragrafi"/>
        <w:rPr>
          <w:szCs w:val="22"/>
          <w:lang w:val="it-IT"/>
        </w:rPr>
      </w:pPr>
      <w:r w:rsidRPr="00254E88">
        <w:rPr>
          <w:szCs w:val="22"/>
          <w:lang w:val="it-IT"/>
        </w:rPr>
        <w:t>2.</w:t>
      </w:r>
      <w:r w:rsidR="00665EA9" w:rsidRPr="00254E88">
        <w:rPr>
          <w:szCs w:val="22"/>
          <w:lang w:val="it-IT"/>
        </w:rPr>
        <w:t xml:space="preserve"> </w:t>
      </w:r>
      <w:r w:rsidRPr="00254E88">
        <w:rPr>
          <w:szCs w:val="22"/>
          <w:lang w:val="it-IT"/>
        </w:rPr>
        <w:t xml:space="preserve">Kryeministrisë, në buxhetin e miratuar për vitin 2008, t’i shtohet fondi 24 400 000 (njëzet e katër milionë e katërqind mijë) lekë, për mbulimin e pjesshëm të efekteve financiare, të </w:t>
      </w:r>
      <w:r w:rsidR="00665EA9" w:rsidRPr="00254E88">
        <w:rPr>
          <w:szCs w:val="22"/>
          <w:lang w:val="it-IT"/>
        </w:rPr>
        <w:t>vitit 2008, për planin afatmesëm</w:t>
      </w:r>
      <w:r w:rsidRPr="00254E88">
        <w:rPr>
          <w:szCs w:val="22"/>
          <w:lang w:val="it-IT"/>
        </w:rPr>
        <w:t xml:space="preserve"> të veprimit të programit “Brain Gain”, i cili do të bashkëfinancohet nga Programi për Zhvillim i Kombeve të Bashkuara (UNDP).</w:t>
      </w:r>
    </w:p>
    <w:p w:rsidR="000600C5" w:rsidRPr="00254E88" w:rsidRDefault="000600C5" w:rsidP="00465D7F">
      <w:pPr>
        <w:pStyle w:val="Paragrafi"/>
        <w:rPr>
          <w:szCs w:val="22"/>
          <w:lang w:val="it-IT"/>
        </w:rPr>
      </w:pPr>
      <w:r w:rsidRPr="00254E88">
        <w:rPr>
          <w:szCs w:val="22"/>
          <w:lang w:val="it-IT"/>
        </w:rPr>
        <w:t>3.</w:t>
      </w:r>
      <w:r w:rsidR="00665EA9" w:rsidRPr="00254E88">
        <w:rPr>
          <w:szCs w:val="22"/>
          <w:lang w:val="it-IT"/>
        </w:rPr>
        <w:t xml:space="preserve"> </w:t>
      </w:r>
      <w:r w:rsidRPr="00254E88">
        <w:rPr>
          <w:szCs w:val="22"/>
          <w:lang w:val="it-IT"/>
        </w:rPr>
        <w:t>Ky fond të përballohet nga fondi rezervë i Këshillit të Ministrave.</w:t>
      </w:r>
    </w:p>
    <w:p w:rsidR="000600C5" w:rsidRPr="00254E88" w:rsidRDefault="000600C5" w:rsidP="00465D7F">
      <w:pPr>
        <w:pStyle w:val="Paragrafi"/>
        <w:rPr>
          <w:szCs w:val="22"/>
          <w:lang w:val="it-IT"/>
        </w:rPr>
      </w:pPr>
      <w:r w:rsidRPr="00254E88">
        <w:rPr>
          <w:szCs w:val="22"/>
          <w:lang w:val="it-IT"/>
        </w:rPr>
        <w:t>Ngarkohet Kryeministria për zbatimin e këtij vendimi.</w:t>
      </w:r>
    </w:p>
    <w:p w:rsidR="000600C5" w:rsidRPr="00254E88" w:rsidRDefault="000600C5" w:rsidP="00465D7F">
      <w:pPr>
        <w:pStyle w:val="Paragrafi"/>
        <w:rPr>
          <w:szCs w:val="22"/>
          <w:lang w:val="it-IT"/>
        </w:rPr>
      </w:pPr>
      <w:r w:rsidRPr="00254E88">
        <w:rPr>
          <w:szCs w:val="22"/>
          <w:lang w:val="it-IT"/>
        </w:rPr>
        <w:t>Ky vendim hyn në fuqi menjëherë dhe botohet në Fletoren Zyrtare.</w:t>
      </w:r>
    </w:p>
    <w:p w:rsidR="000600C5" w:rsidRPr="00254E88" w:rsidRDefault="000600C5" w:rsidP="00465D7F">
      <w:pPr>
        <w:pStyle w:val="Paragrafi"/>
        <w:rPr>
          <w:szCs w:val="22"/>
          <w:lang w:val="it-IT"/>
        </w:rPr>
      </w:pPr>
    </w:p>
    <w:p w:rsidR="000600C5" w:rsidRPr="00254E88" w:rsidRDefault="000600C5" w:rsidP="00465D7F">
      <w:pPr>
        <w:pStyle w:val="Autoriteti"/>
        <w:keepNext w:val="0"/>
        <w:rPr>
          <w:lang w:val="it-IT"/>
        </w:rPr>
      </w:pPr>
      <w:r w:rsidRPr="00254E88">
        <w:rPr>
          <w:lang w:val="it-IT"/>
        </w:rPr>
        <w:t>Kryeministri</w:t>
      </w:r>
    </w:p>
    <w:p w:rsidR="000600C5" w:rsidRPr="00254E88" w:rsidRDefault="000600C5" w:rsidP="00465D7F">
      <w:pPr>
        <w:pStyle w:val="AutoritetiEmer"/>
        <w:rPr>
          <w:lang w:val="it-IT"/>
        </w:rPr>
      </w:pPr>
      <w:r w:rsidRPr="00254E88">
        <w:rPr>
          <w:lang w:val="it-IT"/>
        </w:rPr>
        <w:t>Sali Berisha</w:t>
      </w:r>
    </w:p>
    <w:p w:rsidR="00254E88" w:rsidRDefault="00254E88" w:rsidP="00465D7F">
      <w:pPr>
        <w:pStyle w:val="Akti"/>
        <w:keepNext w:val="0"/>
        <w:rPr>
          <w:lang w:val="it-IT"/>
        </w:rPr>
      </w:pPr>
    </w:p>
    <w:p w:rsidR="008B7034" w:rsidRPr="00254E88" w:rsidRDefault="008B7034" w:rsidP="00465D7F">
      <w:pPr>
        <w:pStyle w:val="Akti"/>
        <w:keepNext w:val="0"/>
        <w:rPr>
          <w:lang w:val="it-IT"/>
        </w:rPr>
      </w:pPr>
      <w:r w:rsidRPr="00254E88">
        <w:rPr>
          <w:lang w:val="it-IT"/>
        </w:rPr>
        <w:t>VENDIM</w:t>
      </w:r>
    </w:p>
    <w:p w:rsidR="008B7034" w:rsidRPr="00254E88" w:rsidRDefault="008B7034" w:rsidP="00465D7F">
      <w:pPr>
        <w:pStyle w:val="NumriData"/>
        <w:keepNext w:val="0"/>
        <w:rPr>
          <w:szCs w:val="22"/>
          <w:lang w:val="it-IT"/>
        </w:rPr>
      </w:pPr>
      <w:r w:rsidRPr="00254E88">
        <w:rPr>
          <w:szCs w:val="22"/>
          <w:lang w:val="it-IT"/>
        </w:rPr>
        <w:t>Nr.1106, datë 30.7.2008</w:t>
      </w:r>
    </w:p>
    <w:p w:rsidR="008B7034" w:rsidRPr="00254E88" w:rsidRDefault="008B7034" w:rsidP="00465D7F">
      <w:pPr>
        <w:pStyle w:val="Paragrafi"/>
        <w:rPr>
          <w:szCs w:val="22"/>
          <w:lang w:val="it-IT"/>
        </w:rPr>
      </w:pPr>
    </w:p>
    <w:p w:rsidR="008B7034" w:rsidRPr="00254E88" w:rsidRDefault="008B7034" w:rsidP="00465D7F">
      <w:pPr>
        <w:pStyle w:val="NeniTitull"/>
        <w:keepNext w:val="0"/>
        <w:rPr>
          <w:szCs w:val="22"/>
          <w:lang w:val="it-IT"/>
        </w:rPr>
      </w:pPr>
      <w:r w:rsidRPr="00254E88">
        <w:rPr>
          <w:szCs w:val="22"/>
          <w:lang w:val="it-IT"/>
        </w:rPr>
        <w:t>PËR MIRATIMIN E STRUKTURËS SË PAGËS SË PUNONJËSVE TË AGJENCISË SË ADMINISTRIMIT TË PASURIVE TË SEKUESTRUARA DHE TË KONFISKUARA</w:t>
      </w:r>
    </w:p>
    <w:p w:rsidR="008B7034" w:rsidRPr="00254E88" w:rsidRDefault="008B7034" w:rsidP="00465D7F">
      <w:pPr>
        <w:pStyle w:val="Paragrafi"/>
        <w:rPr>
          <w:szCs w:val="22"/>
          <w:lang w:val="it-IT"/>
        </w:rPr>
      </w:pPr>
    </w:p>
    <w:p w:rsidR="008B7034" w:rsidRPr="00254E88" w:rsidRDefault="008B7034" w:rsidP="00465D7F">
      <w:pPr>
        <w:pStyle w:val="Paragrafi"/>
        <w:rPr>
          <w:szCs w:val="22"/>
          <w:lang w:val="it-IT"/>
        </w:rPr>
      </w:pPr>
      <w:r w:rsidRPr="00254E88">
        <w:rPr>
          <w:szCs w:val="22"/>
          <w:lang w:val="it-IT"/>
        </w:rPr>
        <w:t xml:space="preserve">Në mbështetje të nenit 100 </w:t>
      </w:r>
      <w:r w:rsidR="007B703C" w:rsidRPr="00254E88">
        <w:rPr>
          <w:szCs w:val="22"/>
          <w:lang w:val="it-IT"/>
        </w:rPr>
        <w:t>të Kushtetutës dhe të nenit 5/1</w:t>
      </w:r>
      <w:r w:rsidRPr="00254E88">
        <w:rPr>
          <w:szCs w:val="22"/>
          <w:lang w:val="it-IT"/>
        </w:rPr>
        <w:t xml:space="preserve"> të</w:t>
      </w:r>
      <w:r w:rsidR="00125611" w:rsidRPr="00254E88">
        <w:rPr>
          <w:szCs w:val="22"/>
          <w:lang w:val="it-IT"/>
        </w:rPr>
        <w:t xml:space="preserve"> ligjit nr.8487, datë 13.5.1999</w:t>
      </w:r>
      <w:r w:rsidRPr="00254E88">
        <w:rPr>
          <w:szCs w:val="22"/>
          <w:lang w:val="it-IT"/>
        </w:rPr>
        <w:t xml:space="preserve"> “Për kompetencat për caktimin e pagave të punës”, të ndryshuar, me propozimin e Ministrit të Financave dhe të Ministrit të Brendshëm, Këshilli i Ministrave</w:t>
      </w:r>
    </w:p>
    <w:p w:rsidR="008B7034" w:rsidRPr="00254E88" w:rsidRDefault="008B7034" w:rsidP="00465D7F">
      <w:pPr>
        <w:pStyle w:val="Paragrafi"/>
        <w:rPr>
          <w:szCs w:val="22"/>
          <w:lang w:val="it-IT"/>
        </w:rPr>
      </w:pPr>
    </w:p>
    <w:p w:rsidR="008B7034" w:rsidRPr="00254E88" w:rsidRDefault="008B7034" w:rsidP="00465D7F">
      <w:pPr>
        <w:pStyle w:val="VENDOSI"/>
        <w:keepNext w:val="0"/>
        <w:rPr>
          <w:lang w:val="it-IT"/>
        </w:rPr>
      </w:pPr>
      <w:r w:rsidRPr="00254E88">
        <w:rPr>
          <w:lang w:val="it-IT"/>
        </w:rPr>
        <w:t>VENDOSI:</w:t>
      </w:r>
    </w:p>
    <w:p w:rsidR="008B7034" w:rsidRPr="00254E88" w:rsidRDefault="008B7034" w:rsidP="00465D7F">
      <w:pPr>
        <w:pStyle w:val="Paragrafi"/>
        <w:rPr>
          <w:szCs w:val="22"/>
          <w:lang w:val="it-IT"/>
        </w:rPr>
      </w:pPr>
    </w:p>
    <w:p w:rsidR="008B7034" w:rsidRPr="00254E88" w:rsidRDefault="008B7034" w:rsidP="00465D7F">
      <w:pPr>
        <w:pStyle w:val="Paragrafi"/>
        <w:rPr>
          <w:szCs w:val="22"/>
          <w:lang w:val="it-IT"/>
        </w:rPr>
      </w:pPr>
      <w:r w:rsidRPr="00254E88">
        <w:rPr>
          <w:szCs w:val="22"/>
          <w:lang w:val="it-IT"/>
        </w:rPr>
        <w:t>1. Struktura dhe nivelet e pagave të punonjësve të Agjencisë së Administrimit të Pasurive të Sekuestruara dhe të Konfiskuara paraqiten, si më poshtë vijon:</w:t>
      </w:r>
    </w:p>
    <w:p w:rsidR="008B7034" w:rsidRPr="00254E88" w:rsidRDefault="008B7034" w:rsidP="00465D7F">
      <w:pPr>
        <w:pStyle w:val="Paragrafi"/>
        <w:rPr>
          <w:szCs w:val="22"/>
          <w:lang w:val="it-IT"/>
        </w:rPr>
      </w:pPr>
      <w:r w:rsidRPr="00254E88">
        <w:rPr>
          <w:szCs w:val="22"/>
          <w:lang w:val="it-IT"/>
        </w:rPr>
        <w:t xml:space="preserve">a) Paga mujore për pozicionin “Titullar i institucionit (Kryeadministrator)” njësohet me pagën e pozicionit “Drejtor drejtorie në ministri”, kategoria II-b, sipas </w:t>
      </w:r>
      <w:r w:rsidR="00125611" w:rsidRPr="00254E88">
        <w:rPr>
          <w:szCs w:val="22"/>
          <w:lang w:val="it-IT"/>
        </w:rPr>
        <w:t>vendimit nr.475, datë 13.7.2007</w:t>
      </w:r>
      <w:r w:rsidRPr="00254E88">
        <w:rPr>
          <w:szCs w:val="22"/>
          <w:lang w:val="it-IT"/>
        </w:rPr>
        <w:t xml:space="preserve"> të Këshillit të Ministrave, të ndryshuar.</w:t>
      </w:r>
    </w:p>
    <w:p w:rsidR="008B7034" w:rsidRPr="00254E88" w:rsidRDefault="008B7034" w:rsidP="00465D7F">
      <w:pPr>
        <w:pStyle w:val="Paragrafi"/>
        <w:rPr>
          <w:szCs w:val="22"/>
          <w:lang w:val="it-IT"/>
        </w:rPr>
      </w:pPr>
      <w:r w:rsidRPr="00254E88">
        <w:rPr>
          <w:szCs w:val="22"/>
          <w:lang w:val="it-IT"/>
        </w:rPr>
        <w:t>b) Paga mujore për pozicion</w:t>
      </w:r>
      <w:r w:rsidR="009C4A14" w:rsidRPr="00254E88">
        <w:rPr>
          <w:szCs w:val="22"/>
          <w:lang w:val="it-IT"/>
        </w:rPr>
        <w:t>in</w:t>
      </w:r>
      <w:r w:rsidRPr="00254E88">
        <w:rPr>
          <w:szCs w:val="22"/>
          <w:lang w:val="it-IT"/>
        </w:rPr>
        <w:t xml:space="preserve"> “Administrator” njësohet me pagën e pozicionit “Përgjegjës sektori, i nivelit të lartë”, klasa III, kategoria III-a, sipas </w:t>
      </w:r>
      <w:r w:rsidR="00125611" w:rsidRPr="00254E88">
        <w:rPr>
          <w:szCs w:val="22"/>
          <w:lang w:val="it-IT"/>
        </w:rPr>
        <w:t>vendimit nr.475, datë 13.7.2007</w:t>
      </w:r>
      <w:r w:rsidRPr="00254E88">
        <w:rPr>
          <w:szCs w:val="22"/>
          <w:lang w:val="it-IT"/>
        </w:rPr>
        <w:t xml:space="preserve"> të Kësh</w:t>
      </w:r>
      <w:r w:rsidR="00125611" w:rsidRPr="00254E88">
        <w:rPr>
          <w:szCs w:val="22"/>
          <w:lang w:val="it-IT"/>
        </w:rPr>
        <w:t>illit të Ministrave, të ndryshua</w:t>
      </w:r>
      <w:r w:rsidRPr="00254E88">
        <w:rPr>
          <w:szCs w:val="22"/>
          <w:lang w:val="it-IT"/>
        </w:rPr>
        <w:t>r.</w:t>
      </w:r>
    </w:p>
    <w:p w:rsidR="008B7034" w:rsidRPr="00254E88" w:rsidRDefault="008B7034" w:rsidP="00465D7F">
      <w:pPr>
        <w:pStyle w:val="Paragrafi"/>
        <w:rPr>
          <w:szCs w:val="22"/>
          <w:lang w:val="it-IT"/>
        </w:rPr>
      </w:pPr>
      <w:r w:rsidRPr="00254E88">
        <w:rPr>
          <w:szCs w:val="22"/>
          <w:lang w:val="it-IT"/>
        </w:rPr>
        <w:t>c) Paga mujore për pozicionin “Jurist” njësohet me pagën e</w:t>
      </w:r>
      <w:r w:rsidR="006C05E6" w:rsidRPr="00254E88">
        <w:rPr>
          <w:szCs w:val="22"/>
          <w:lang w:val="it-IT"/>
        </w:rPr>
        <w:t xml:space="preserve"> pozicionit “Përgjegjës sektori</w:t>
      </w:r>
      <w:r w:rsidRPr="00254E88">
        <w:rPr>
          <w:szCs w:val="22"/>
          <w:lang w:val="it-IT"/>
        </w:rPr>
        <w:t xml:space="preserve"> i nivelit të ulët”, klasa III, kategoria III-a/1, sipas vendimit nr.475, datë 13.7.2007, të Këshillit të Ministrave, të ndryshuar.</w:t>
      </w:r>
    </w:p>
    <w:p w:rsidR="008B7034" w:rsidRPr="00254E88" w:rsidRDefault="008B7034" w:rsidP="00465D7F">
      <w:pPr>
        <w:pStyle w:val="Paragrafi"/>
        <w:rPr>
          <w:szCs w:val="22"/>
          <w:lang w:val="it-IT"/>
        </w:rPr>
      </w:pPr>
      <w:r w:rsidRPr="00254E88">
        <w:rPr>
          <w:szCs w:val="22"/>
          <w:lang w:val="it-IT"/>
        </w:rPr>
        <w:t xml:space="preserve">d) Paga mujore për pozicionin “Specialist” njësohet me pagën e pozicionit “Specialist i nivelit të mesëm”, klasa IV, kategoria IV-a, sipas </w:t>
      </w:r>
      <w:r w:rsidR="00DC773B" w:rsidRPr="00254E88">
        <w:rPr>
          <w:szCs w:val="22"/>
          <w:lang w:val="it-IT"/>
        </w:rPr>
        <w:t>vendimit nr.475, datë 13.7.2007</w:t>
      </w:r>
      <w:r w:rsidRPr="00254E88">
        <w:rPr>
          <w:szCs w:val="22"/>
          <w:lang w:val="it-IT"/>
        </w:rPr>
        <w:t xml:space="preserve"> të Këshillit të Ministrave, të ndryshuar.</w:t>
      </w:r>
    </w:p>
    <w:p w:rsidR="008B7034" w:rsidRPr="00254E88" w:rsidRDefault="008B7034" w:rsidP="00465D7F">
      <w:pPr>
        <w:pStyle w:val="Paragrafi"/>
        <w:rPr>
          <w:szCs w:val="22"/>
          <w:lang w:val="it-IT"/>
        </w:rPr>
      </w:pPr>
      <w:r w:rsidRPr="00254E88">
        <w:rPr>
          <w:szCs w:val="22"/>
          <w:lang w:val="it-IT"/>
        </w:rPr>
        <w:t>2. Efektet financiare, që rrjedhin nga zbatimi i këtij vendimi, fillojnë nga data e emërimit të punonjësve, pas miratimit të strukturës, dhe do të përballohen nga buxheti i vitit 2008, miratuar për Agjencinë e Administrimit të Pasurive të Sekuestruara dhe Konfiskuara.</w:t>
      </w:r>
    </w:p>
    <w:p w:rsidR="008B7034" w:rsidRPr="00254E88" w:rsidRDefault="008B7034" w:rsidP="00465D7F">
      <w:pPr>
        <w:pStyle w:val="Paragrafi"/>
        <w:rPr>
          <w:szCs w:val="22"/>
          <w:lang w:val="it-IT"/>
        </w:rPr>
      </w:pPr>
      <w:r w:rsidRPr="00254E88">
        <w:rPr>
          <w:szCs w:val="22"/>
          <w:lang w:val="it-IT"/>
        </w:rPr>
        <w:t>3. Ngarkohet Ministria e Financave për zbatimin e këtij vendimi.</w:t>
      </w:r>
    </w:p>
    <w:p w:rsidR="008B7034" w:rsidRPr="00254E88" w:rsidRDefault="008B7034" w:rsidP="00465D7F">
      <w:pPr>
        <w:pStyle w:val="Paragrafi"/>
        <w:rPr>
          <w:szCs w:val="22"/>
          <w:lang w:val="it-IT"/>
        </w:rPr>
      </w:pPr>
      <w:r w:rsidRPr="00254E88">
        <w:rPr>
          <w:szCs w:val="22"/>
          <w:lang w:val="it-IT"/>
        </w:rPr>
        <w:t>Ky vendim hyn në fuqi pas botimit në Fletoren Zyrtare.</w:t>
      </w:r>
    </w:p>
    <w:p w:rsidR="008B7034" w:rsidRPr="00254E88" w:rsidRDefault="008B7034" w:rsidP="00465D7F">
      <w:pPr>
        <w:pStyle w:val="Paragrafi"/>
        <w:rPr>
          <w:szCs w:val="22"/>
          <w:lang w:val="it-IT"/>
        </w:rPr>
      </w:pPr>
    </w:p>
    <w:p w:rsidR="008B7034" w:rsidRPr="00254E88" w:rsidRDefault="008B7034" w:rsidP="00465D7F">
      <w:pPr>
        <w:pStyle w:val="Autoriteti"/>
        <w:keepNext w:val="0"/>
        <w:rPr>
          <w:lang w:val="it-IT"/>
        </w:rPr>
      </w:pPr>
      <w:r w:rsidRPr="00254E88">
        <w:rPr>
          <w:lang w:val="it-IT"/>
        </w:rPr>
        <w:t>KRYEMINISTRI</w:t>
      </w:r>
    </w:p>
    <w:p w:rsidR="008B7034" w:rsidRPr="00254E88" w:rsidRDefault="008B7034" w:rsidP="00465D7F">
      <w:pPr>
        <w:pStyle w:val="AutoritetiEmer"/>
        <w:rPr>
          <w:lang w:val="it-IT"/>
        </w:rPr>
      </w:pPr>
      <w:r w:rsidRPr="00254E88">
        <w:rPr>
          <w:lang w:val="it-IT"/>
        </w:rPr>
        <w:t>Sali Berisha</w:t>
      </w:r>
    </w:p>
    <w:p w:rsidR="00BD4106" w:rsidRPr="00254E88" w:rsidRDefault="00BD4106" w:rsidP="00465D7F">
      <w:pPr>
        <w:pStyle w:val="Akti"/>
        <w:keepNext w:val="0"/>
        <w:rPr>
          <w:lang w:val="it-IT"/>
        </w:rPr>
      </w:pPr>
    </w:p>
    <w:p w:rsidR="00E37A82" w:rsidRDefault="00E37A82" w:rsidP="00465D7F">
      <w:pPr>
        <w:pStyle w:val="Akti"/>
        <w:keepNext w:val="0"/>
        <w:rPr>
          <w:lang w:val="it-IT"/>
        </w:rPr>
      </w:pPr>
    </w:p>
    <w:p w:rsidR="008B7034" w:rsidRPr="00254E88" w:rsidRDefault="008B7034" w:rsidP="00465D7F">
      <w:pPr>
        <w:pStyle w:val="Akti"/>
        <w:keepNext w:val="0"/>
        <w:rPr>
          <w:lang w:val="it-IT"/>
        </w:rPr>
      </w:pPr>
      <w:r w:rsidRPr="00254E88">
        <w:rPr>
          <w:lang w:val="it-IT"/>
        </w:rPr>
        <w:t>Vendim</w:t>
      </w:r>
    </w:p>
    <w:p w:rsidR="008B7034" w:rsidRPr="00254E88" w:rsidRDefault="008B7034" w:rsidP="00465D7F">
      <w:pPr>
        <w:pStyle w:val="NumriData"/>
        <w:keepNext w:val="0"/>
        <w:rPr>
          <w:szCs w:val="22"/>
          <w:lang w:val="it-IT"/>
        </w:rPr>
      </w:pPr>
      <w:r w:rsidRPr="00254E88">
        <w:rPr>
          <w:szCs w:val="22"/>
          <w:lang w:val="it-IT"/>
        </w:rPr>
        <w:t>Nr.1108, datë 30.7.2008</w:t>
      </w:r>
    </w:p>
    <w:p w:rsidR="008B7034" w:rsidRPr="00254E88" w:rsidRDefault="008B7034" w:rsidP="00465D7F">
      <w:pPr>
        <w:pStyle w:val="Paragrafi"/>
        <w:rPr>
          <w:szCs w:val="22"/>
          <w:lang w:val="it-IT"/>
        </w:rPr>
      </w:pPr>
    </w:p>
    <w:p w:rsidR="008B7034" w:rsidRPr="00254E88" w:rsidRDefault="008B7034" w:rsidP="00465D7F">
      <w:pPr>
        <w:pStyle w:val="Titulli"/>
        <w:keepNext w:val="0"/>
        <w:rPr>
          <w:lang w:val="it-IT"/>
        </w:rPr>
      </w:pPr>
      <w:r w:rsidRPr="00254E88">
        <w:rPr>
          <w:lang w:val="it-IT"/>
        </w:rPr>
        <w:t>Për miratimin e listës së inventarit t</w:t>
      </w:r>
      <w:r w:rsidR="00DC773B" w:rsidRPr="00254E88">
        <w:rPr>
          <w:lang w:val="it-IT"/>
        </w:rPr>
        <w:t>ë pronave të paluajt</w:t>
      </w:r>
      <w:r w:rsidRPr="00254E88">
        <w:rPr>
          <w:lang w:val="it-IT"/>
        </w:rPr>
        <w:t>shme shtetërore, të cilat kalojnë në pronësi të operatorit të sistemit të shpërndarjes, SHA</w:t>
      </w:r>
    </w:p>
    <w:p w:rsidR="008B7034" w:rsidRPr="00254E88" w:rsidRDefault="008B7034" w:rsidP="00465D7F">
      <w:pPr>
        <w:pStyle w:val="Paragrafi"/>
        <w:rPr>
          <w:szCs w:val="22"/>
          <w:lang w:val="it-IT"/>
        </w:rPr>
      </w:pPr>
    </w:p>
    <w:p w:rsidR="008B7034" w:rsidRPr="00254E88" w:rsidRDefault="008B7034" w:rsidP="00465D7F">
      <w:pPr>
        <w:pStyle w:val="Paragrafi"/>
        <w:rPr>
          <w:szCs w:val="22"/>
          <w:lang w:val="it-IT"/>
        </w:rPr>
      </w:pPr>
      <w:r w:rsidRPr="00254E88">
        <w:rPr>
          <w:szCs w:val="22"/>
          <w:lang w:val="it-IT"/>
        </w:rPr>
        <w:t>Në mbështetje të nenit 100 të Kushtetutës dhe të neneve 8,13 e 15 të ligjit nr.8743, datë 22.2.2001 “Për pronat e paluajtshme të shtetit”, të ndryshuar, me propozimin e Ministrit të Ekonomisë, Tregtisë dhe Energjetikës, Këshilli i Ministrave</w:t>
      </w:r>
    </w:p>
    <w:p w:rsidR="008B7034" w:rsidRPr="00254E88" w:rsidRDefault="008B7034" w:rsidP="00465D7F">
      <w:pPr>
        <w:pStyle w:val="Paragrafi"/>
        <w:rPr>
          <w:szCs w:val="22"/>
          <w:lang w:val="it-IT"/>
        </w:rPr>
      </w:pPr>
    </w:p>
    <w:p w:rsidR="008B7034" w:rsidRPr="00254E88" w:rsidRDefault="008B7034" w:rsidP="00465D7F">
      <w:pPr>
        <w:pStyle w:val="VENDOSI"/>
        <w:keepNext w:val="0"/>
        <w:rPr>
          <w:lang w:val="it-IT"/>
        </w:rPr>
      </w:pPr>
      <w:r w:rsidRPr="00254E88">
        <w:rPr>
          <w:lang w:val="it-IT"/>
        </w:rPr>
        <w:t>Vendosi:</w:t>
      </w:r>
    </w:p>
    <w:p w:rsidR="008B7034" w:rsidRPr="00254E88" w:rsidRDefault="008B7034" w:rsidP="00465D7F">
      <w:pPr>
        <w:pStyle w:val="Paragrafi"/>
        <w:rPr>
          <w:szCs w:val="22"/>
          <w:lang w:val="it-IT"/>
        </w:rPr>
      </w:pPr>
    </w:p>
    <w:p w:rsidR="008B7034" w:rsidRDefault="008B7034" w:rsidP="00465D7F">
      <w:pPr>
        <w:pStyle w:val="Paragrafi"/>
        <w:rPr>
          <w:szCs w:val="22"/>
          <w:lang w:val="it-IT"/>
        </w:rPr>
      </w:pPr>
      <w:r w:rsidRPr="00254E88">
        <w:rPr>
          <w:szCs w:val="22"/>
          <w:lang w:val="it-IT"/>
        </w:rPr>
        <w:t>1.</w:t>
      </w:r>
      <w:r w:rsidR="000A4429" w:rsidRPr="00254E88">
        <w:rPr>
          <w:szCs w:val="22"/>
          <w:lang w:val="it-IT"/>
        </w:rPr>
        <w:t xml:space="preserve"> </w:t>
      </w:r>
      <w:r w:rsidRPr="00254E88">
        <w:rPr>
          <w:szCs w:val="22"/>
          <w:lang w:val="it-IT"/>
        </w:rPr>
        <w:t>Miratimin e listës së inventarit të pronave të paluajtshme shtetërore të sistemit të shpërndarjes së</w:t>
      </w:r>
      <w:r w:rsidR="000A4429" w:rsidRPr="00254E88">
        <w:rPr>
          <w:szCs w:val="22"/>
          <w:lang w:val="it-IT"/>
        </w:rPr>
        <w:t xml:space="preserve"> energjisë elektrike, të cilat</w:t>
      </w:r>
      <w:r w:rsidRPr="00254E88">
        <w:rPr>
          <w:szCs w:val="22"/>
          <w:lang w:val="it-IT"/>
        </w:rPr>
        <w:t xml:space="preserve"> kalojnë në pronësi të Operatorit të </w:t>
      </w:r>
      <w:r w:rsidR="000A4429" w:rsidRPr="00254E88">
        <w:rPr>
          <w:szCs w:val="22"/>
          <w:lang w:val="it-IT"/>
        </w:rPr>
        <w:t>Sistemit të Shpërndarjes (OSSH)</w:t>
      </w:r>
      <w:r w:rsidRPr="00254E88">
        <w:rPr>
          <w:szCs w:val="22"/>
          <w:lang w:val="it-IT"/>
        </w:rPr>
        <w:t xml:space="preserve"> s</w:t>
      </w:r>
      <w:r w:rsidR="00040E8D" w:rsidRPr="00254E88">
        <w:rPr>
          <w:szCs w:val="22"/>
          <w:lang w:val="it-IT"/>
        </w:rPr>
        <w:t>h.a., sipas lidhjeve (gjithsej 1</w:t>
      </w:r>
      <w:r w:rsidRPr="00254E88">
        <w:rPr>
          <w:szCs w:val="22"/>
          <w:lang w:val="it-IT"/>
        </w:rPr>
        <w:t>416 fletë), që i bashkëlidhen këtij vendimi.</w:t>
      </w:r>
    </w:p>
    <w:p w:rsidR="009108E0" w:rsidRPr="00254E88" w:rsidRDefault="009108E0" w:rsidP="00465D7F">
      <w:pPr>
        <w:pStyle w:val="Paragrafi"/>
        <w:rPr>
          <w:szCs w:val="22"/>
          <w:lang w:val="it-IT"/>
        </w:rPr>
      </w:pPr>
    </w:p>
    <w:p w:rsidR="008B7034" w:rsidRPr="00254E88" w:rsidRDefault="008B7034" w:rsidP="00465D7F">
      <w:pPr>
        <w:pStyle w:val="Paragrafi"/>
        <w:rPr>
          <w:szCs w:val="22"/>
          <w:lang w:val="it-IT"/>
        </w:rPr>
      </w:pPr>
      <w:r w:rsidRPr="00254E88">
        <w:rPr>
          <w:szCs w:val="22"/>
          <w:lang w:val="it-IT"/>
        </w:rPr>
        <w:t>2.</w:t>
      </w:r>
      <w:r w:rsidR="000A4429" w:rsidRPr="00254E88">
        <w:rPr>
          <w:szCs w:val="22"/>
          <w:lang w:val="it-IT"/>
        </w:rPr>
        <w:t xml:space="preserve"> </w:t>
      </w:r>
      <w:r w:rsidRPr="00254E88">
        <w:rPr>
          <w:szCs w:val="22"/>
          <w:lang w:val="it-IT"/>
        </w:rPr>
        <w:t>Heqjen nga inventari i pronave të paluajtshme shtetërore, të sistemit të prodhimit, transmetimit dhe shpërndarjes së energjisë elektrike, në p</w:t>
      </w:r>
      <w:r w:rsidR="000A4429" w:rsidRPr="00254E88">
        <w:rPr>
          <w:szCs w:val="22"/>
          <w:lang w:val="it-IT"/>
        </w:rPr>
        <w:t>ërgjegjësi administrimi të KESH</w:t>
      </w:r>
      <w:r w:rsidRPr="00254E88">
        <w:rPr>
          <w:szCs w:val="22"/>
          <w:lang w:val="it-IT"/>
        </w:rPr>
        <w:t xml:space="preserve"> sh</w:t>
      </w:r>
      <w:r w:rsidR="000A4429" w:rsidRPr="00254E88">
        <w:rPr>
          <w:szCs w:val="22"/>
          <w:lang w:val="it-IT"/>
        </w:rPr>
        <w:t>.</w:t>
      </w:r>
      <w:r w:rsidRPr="00254E88">
        <w:rPr>
          <w:szCs w:val="22"/>
          <w:lang w:val="it-IT"/>
        </w:rPr>
        <w:t>a</w:t>
      </w:r>
      <w:r w:rsidR="000A4429" w:rsidRPr="00254E88">
        <w:rPr>
          <w:szCs w:val="22"/>
          <w:lang w:val="it-IT"/>
        </w:rPr>
        <w:t>.</w:t>
      </w:r>
      <w:r w:rsidRPr="00254E88">
        <w:rPr>
          <w:szCs w:val="22"/>
          <w:lang w:val="it-IT"/>
        </w:rPr>
        <w:t>-së, miratuar me vendim</w:t>
      </w:r>
      <w:r w:rsidR="000A4429" w:rsidRPr="00254E88">
        <w:rPr>
          <w:szCs w:val="22"/>
          <w:lang w:val="it-IT"/>
        </w:rPr>
        <w:t>in nr.122, datë 4.3.2004</w:t>
      </w:r>
      <w:r w:rsidRPr="00254E88">
        <w:rPr>
          <w:szCs w:val="22"/>
          <w:lang w:val="it-IT"/>
        </w:rPr>
        <w:t xml:space="preserve"> të Këshillit të Ministrave, të pronave, që i përkasin sistemit të shpërndarjes, sipas fletëve, të përcaktuara në shtojcën nr.1, që i bashkëlidhet këtij vendimi.</w:t>
      </w:r>
    </w:p>
    <w:p w:rsidR="008B7034" w:rsidRPr="00254E88" w:rsidRDefault="008B7034" w:rsidP="00465D7F">
      <w:pPr>
        <w:pStyle w:val="Paragrafi"/>
        <w:rPr>
          <w:szCs w:val="22"/>
          <w:lang w:val="it-IT"/>
        </w:rPr>
      </w:pPr>
      <w:r w:rsidRPr="00254E88">
        <w:rPr>
          <w:szCs w:val="22"/>
          <w:lang w:val="it-IT"/>
        </w:rPr>
        <w:t>3.</w:t>
      </w:r>
      <w:r w:rsidR="000A4429" w:rsidRPr="00254E88">
        <w:rPr>
          <w:szCs w:val="22"/>
          <w:lang w:val="it-IT"/>
        </w:rPr>
        <w:t xml:space="preserve"> </w:t>
      </w:r>
      <w:r w:rsidRPr="00254E88">
        <w:rPr>
          <w:szCs w:val="22"/>
          <w:lang w:val="it-IT"/>
        </w:rPr>
        <w:t>Në inventarin e pronave të paluajtshme shtetërore të sistemit të prodhimit dhe të transmetimit të energjisë elektrike, në p</w:t>
      </w:r>
      <w:r w:rsidR="000A4429" w:rsidRPr="00254E88">
        <w:rPr>
          <w:szCs w:val="22"/>
          <w:lang w:val="it-IT"/>
        </w:rPr>
        <w:t>ërgjegjësi administrimi të KESH</w:t>
      </w:r>
      <w:r w:rsidRPr="00254E88">
        <w:rPr>
          <w:szCs w:val="22"/>
          <w:lang w:val="it-IT"/>
        </w:rPr>
        <w:t xml:space="preserve"> sh.a</w:t>
      </w:r>
      <w:r w:rsidR="000A4429" w:rsidRPr="00254E88">
        <w:rPr>
          <w:szCs w:val="22"/>
          <w:lang w:val="it-IT"/>
        </w:rPr>
        <w:t>.</w:t>
      </w:r>
      <w:r w:rsidRPr="00254E88">
        <w:rPr>
          <w:szCs w:val="22"/>
          <w:lang w:val="it-IT"/>
        </w:rPr>
        <w:t>-së, ndryshohen të dhënat për pronat, sipas tabelave (gjithsej 3 fletë), që i bashkëlidhen këtij vendimi.</w:t>
      </w:r>
    </w:p>
    <w:p w:rsidR="008B7034" w:rsidRPr="00254E88" w:rsidRDefault="008B7034" w:rsidP="00465D7F">
      <w:pPr>
        <w:pStyle w:val="Paragrafi"/>
        <w:rPr>
          <w:szCs w:val="22"/>
          <w:lang w:val="it-IT"/>
        </w:rPr>
      </w:pPr>
      <w:r w:rsidRPr="00254E88">
        <w:rPr>
          <w:szCs w:val="22"/>
          <w:lang w:val="it-IT"/>
        </w:rPr>
        <w:t>4.</w:t>
      </w:r>
      <w:r w:rsidR="000A4429" w:rsidRPr="00254E88">
        <w:rPr>
          <w:szCs w:val="22"/>
          <w:lang w:val="it-IT"/>
        </w:rPr>
        <w:t xml:space="preserve"> </w:t>
      </w:r>
      <w:r w:rsidRPr="00254E88">
        <w:rPr>
          <w:szCs w:val="22"/>
          <w:lang w:val="it-IT"/>
        </w:rPr>
        <w:t>Ngarkohen Ministria e Ekonomisë, Tregtisë dhe Energjetikës dhe Ministria e Brendshme për zbatimin e këtij vendimi.</w:t>
      </w:r>
    </w:p>
    <w:p w:rsidR="008B7034" w:rsidRPr="00254E88" w:rsidRDefault="008B7034" w:rsidP="00465D7F">
      <w:pPr>
        <w:pStyle w:val="Paragrafi"/>
        <w:rPr>
          <w:szCs w:val="22"/>
          <w:lang w:val="it-IT"/>
        </w:rPr>
      </w:pPr>
      <w:r w:rsidRPr="00254E88">
        <w:rPr>
          <w:szCs w:val="22"/>
          <w:lang w:val="it-IT"/>
        </w:rPr>
        <w:t>Ky vendim hyn në fuqi pas botimit në Fletoren Zyrtare.</w:t>
      </w:r>
    </w:p>
    <w:p w:rsidR="008B7034" w:rsidRPr="00254E88" w:rsidRDefault="008B7034" w:rsidP="00465D7F">
      <w:pPr>
        <w:pStyle w:val="Paragrafi"/>
        <w:rPr>
          <w:szCs w:val="22"/>
          <w:lang w:val="it-IT"/>
        </w:rPr>
      </w:pPr>
    </w:p>
    <w:p w:rsidR="008B7034" w:rsidRPr="00254E88" w:rsidRDefault="008B7034" w:rsidP="00465D7F">
      <w:pPr>
        <w:pStyle w:val="Autoriteti"/>
        <w:keepNext w:val="0"/>
        <w:rPr>
          <w:lang w:val="it-IT"/>
        </w:rPr>
      </w:pPr>
      <w:r w:rsidRPr="00254E88">
        <w:rPr>
          <w:lang w:val="it-IT"/>
        </w:rPr>
        <w:t>Kryeministri</w:t>
      </w:r>
    </w:p>
    <w:p w:rsidR="008B7034" w:rsidRDefault="008B7034" w:rsidP="00465D7F">
      <w:pPr>
        <w:pStyle w:val="AutoritetiEmer"/>
        <w:rPr>
          <w:lang w:val="it-IT"/>
        </w:rPr>
      </w:pPr>
      <w:r w:rsidRPr="00254E88">
        <w:rPr>
          <w:lang w:val="it-IT"/>
        </w:rPr>
        <w:t>Sali Berisha</w:t>
      </w:r>
    </w:p>
    <w:p w:rsidR="00254E88" w:rsidRPr="00254E88" w:rsidRDefault="00254E88" w:rsidP="00254E88">
      <w:pPr>
        <w:rPr>
          <w:lang w:val="it-IT"/>
        </w:rPr>
      </w:pPr>
    </w:p>
    <w:p w:rsidR="008B7034" w:rsidRPr="00254E88" w:rsidRDefault="008B7034" w:rsidP="00465D7F">
      <w:pPr>
        <w:pStyle w:val="Paragrafi"/>
        <w:rPr>
          <w:szCs w:val="22"/>
          <w:lang w:val="it-IT"/>
        </w:rPr>
      </w:pPr>
    </w:p>
    <w:p w:rsidR="008B7034" w:rsidRDefault="008B7034" w:rsidP="009422E4">
      <w:pPr>
        <w:pStyle w:val="TitulliNr"/>
        <w:rPr>
          <w:lang w:val="it-IT"/>
        </w:rPr>
      </w:pPr>
      <w:r w:rsidRPr="00254E88">
        <w:rPr>
          <w:lang w:val="it-IT"/>
        </w:rPr>
        <w:t>Shtojca nr.1</w:t>
      </w:r>
    </w:p>
    <w:p w:rsidR="00A919FC" w:rsidRPr="00254E88" w:rsidRDefault="00A919FC" w:rsidP="009422E4">
      <w:pPr>
        <w:pStyle w:val="TitulliNr"/>
        <w:rPr>
          <w:lang w:val="it-IT"/>
        </w:rPr>
      </w:pPr>
    </w:p>
    <w:p w:rsidR="008B7034" w:rsidRPr="009D701A" w:rsidRDefault="008B7034" w:rsidP="00465D7F">
      <w:pPr>
        <w:pStyle w:val="Paragrafi"/>
        <w:numPr>
          <w:ilvl w:val="0"/>
          <w:numId w:val="26"/>
        </w:numPr>
        <w:rPr>
          <w:szCs w:val="22"/>
        </w:rPr>
      </w:pPr>
      <w:r w:rsidRPr="009D701A">
        <w:rPr>
          <w:szCs w:val="22"/>
        </w:rPr>
        <w:t>118-154;</w:t>
      </w:r>
    </w:p>
    <w:p w:rsidR="008B7034" w:rsidRPr="009D701A" w:rsidRDefault="008B7034" w:rsidP="00465D7F">
      <w:pPr>
        <w:pStyle w:val="Paragrafi"/>
        <w:numPr>
          <w:ilvl w:val="0"/>
          <w:numId w:val="26"/>
        </w:numPr>
        <w:rPr>
          <w:szCs w:val="22"/>
        </w:rPr>
      </w:pPr>
      <w:r w:rsidRPr="009D701A">
        <w:rPr>
          <w:szCs w:val="22"/>
        </w:rPr>
        <w:t>157;</w:t>
      </w:r>
    </w:p>
    <w:p w:rsidR="008B7034" w:rsidRPr="009D701A" w:rsidRDefault="008B7034" w:rsidP="00465D7F">
      <w:pPr>
        <w:pStyle w:val="Paragrafi"/>
        <w:numPr>
          <w:ilvl w:val="0"/>
          <w:numId w:val="26"/>
        </w:numPr>
        <w:rPr>
          <w:szCs w:val="22"/>
        </w:rPr>
      </w:pPr>
      <w:r w:rsidRPr="009D701A">
        <w:rPr>
          <w:szCs w:val="22"/>
        </w:rPr>
        <w:t>158 (pronat nr.5 e nr.6);</w:t>
      </w:r>
    </w:p>
    <w:p w:rsidR="008B7034" w:rsidRPr="009D701A" w:rsidRDefault="008B7034" w:rsidP="00465D7F">
      <w:pPr>
        <w:pStyle w:val="Paragrafi"/>
        <w:numPr>
          <w:ilvl w:val="0"/>
          <w:numId w:val="26"/>
        </w:numPr>
        <w:rPr>
          <w:szCs w:val="22"/>
        </w:rPr>
      </w:pPr>
      <w:r w:rsidRPr="009D701A">
        <w:rPr>
          <w:szCs w:val="22"/>
        </w:rPr>
        <w:t>159;</w:t>
      </w:r>
    </w:p>
    <w:p w:rsidR="008B7034" w:rsidRPr="009D701A" w:rsidRDefault="008B7034" w:rsidP="00465D7F">
      <w:pPr>
        <w:pStyle w:val="Paragrafi"/>
        <w:numPr>
          <w:ilvl w:val="0"/>
          <w:numId w:val="26"/>
        </w:numPr>
        <w:rPr>
          <w:szCs w:val="22"/>
        </w:rPr>
      </w:pPr>
      <w:r w:rsidRPr="009D701A">
        <w:rPr>
          <w:szCs w:val="22"/>
        </w:rPr>
        <w:t>160 (prona nr,2);</w:t>
      </w:r>
    </w:p>
    <w:p w:rsidR="008B7034" w:rsidRPr="009D701A" w:rsidRDefault="008B7034" w:rsidP="00465D7F">
      <w:pPr>
        <w:pStyle w:val="Paragrafi"/>
        <w:numPr>
          <w:ilvl w:val="0"/>
          <w:numId w:val="26"/>
        </w:numPr>
        <w:rPr>
          <w:szCs w:val="22"/>
        </w:rPr>
      </w:pPr>
      <w:r w:rsidRPr="009D701A">
        <w:rPr>
          <w:szCs w:val="22"/>
        </w:rPr>
        <w:t>161-166;</w:t>
      </w:r>
    </w:p>
    <w:p w:rsidR="008B7034" w:rsidRPr="009D701A" w:rsidRDefault="008B7034" w:rsidP="00465D7F">
      <w:pPr>
        <w:pStyle w:val="Paragrafi"/>
        <w:numPr>
          <w:ilvl w:val="0"/>
          <w:numId w:val="26"/>
        </w:numPr>
        <w:rPr>
          <w:szCs w:val="22"/>
        </w:rPr>
      </w:pPr>
      <w:r w:rsidRPr="009D701A">
        <w:rPr>
          <w:szCs w:val="22"/>
        </w:rPr>
        <w:t>168-179;</w:t>
      </w:r>
    </w:p>
    <w:p w:rsidR="008B7034" w:rsidRPr="009D701A" w:rsidRDefault="008B7034" w:rsidP="00465D7F">
      <w:pPr>
        <w:pStyle w:val="Paragrafi"/>
        <w:numPr>
          <w:ilvl w:val="0"/>
          <w:numId w:val="26"/>
        </w:numPr>
        <w:rPr>
          <w:szCs w:val="22"/>
        </w:rPr>
      </w:pPr>
      <w:r w:rsidRPr="009D701A">
        <w:rPr>
          <w:szCs w:val="22"/>
        </w:rPr>
        <w:t>180 (pronat nr.2 e nr.3);</w:t>
      </w:r>
    </w:p>
    <w:p w:rsidR="008B7034" w:rsidRPr="009D701A" w:rsidRDefault="008B7034" w:rsidP="00465D7F">
      <w:pPr>
        <w:pStyle w:val="Paragrafi"/>
        <w:numPr>
          <w:ilvl w:val="0"/>
          <w:numId w:val="26"/>
        </w:numPr>
        <w:rPr>
          <w:szCs w:val="22"/>
        </w:rPr>
      </w:pPr>
      <w:r w:rsidRPr="009D701A">
        <w:rPr>
          <w:szCs w:val="22"/>
        </w:rPr>
        <w:t>181-182;</w:t>
      </w:r>
    </w:p>
    <w:p w:rsidR="008B7034" w:rsidRPr="00254E88" w:rsidRDefault="008B7034" w:rsidP="00465D7F">
      <w:pPr>
        <w:pStyle w:val="Paragrafi"/>
        <w:numPr>
          <w:ilvl w:val="0"/>
          <w:numId w:val="26"/>
        </w:numPr>
        <w:rPr>
          <w:szCs w:val="22"/>
          <w:lang w:val="it-IT"/>
        </w:rPr>
      </w:pPr>
      <w:r w:rsidRPr="00254E88">
        <w:rPr>
          <w:szCs w:val="22"/>
          <w:lang w:val="it-IT"/>
        </w:rPr>
        <w:t>183 (pronat nr.2, nr.3 e nr.4);</w:t>
      </w:r>
    </w:p>
    <w:p w:rsidR="008B7034" w:rsidRPr="009D701A" w:rsidRDefault="008B7034" w:rsidP="00465D7F">
      <w:pPr>
        <w:pStyle w:val="Paragrafi"/>
        <w:numPr>
          <w:ilvl w:val="0"/>
          <w:numId w:val="26"/>
        </w:numPr>
        <w:rPr>
          <w:szCs w:val="22"/>
        </w:rPr>
      </w:pPr>
      <w:r w:rsidRPr="009D701A">
        <w:rPr>
          <w:szCs w:val="22"/>
        </w:rPr>
        <w:t>184-259;</w:t>
      </w:r>
    </w:p>
    <w:p w:rsidR="008B7034" w:rsidRPr="009D701A" w:rsidRDefault="008B7034" w:rsidP="00465D7F">
      <w:pPr>
        <w:pStyle w:val="Paragrafi"/>
        <w:numPr>
          <w:ilvl w:val="0"/>
          <w:numId w:val="26"/>
        </w:numPr>
        <w:rPr>
          <w:szCs w:val="22"/>
        </w:rPr>
      </w:pPr>
      <w:r w:rsidRPr="009D701A">
        <w:rPr>
          <w:szCs w:val="22"/>
        </w:rPr>
        <w:t>261-284;</w:t>
      </w:r>
    </w:p>
    <w:p w:rsidR="008B7034" w:rsidRPr="009D701A" w:rsidRDefault="008B7034" w:rsidP="00465D7F">
      <w:pPr>
        <w:pStyle w:val="Paragrafi"/>
        <w:numPr>
          <w:ilvl w:val="0"/>
          <w:numId w:val="26"/>
        </w:numPr>
        <w:rPr>
          <w:szCs w:val="22"/>
        </w:rPr>
      </w:pPr>
      <w:r w:rsidRPr="009D701A">
        <w:rPr>
          <w:szCs w:val="22"/>
        </w:rPr>
        <w:t>285;</w:t>
      </w:r>
    </w:p>
    <w:p w:rsidR="008B7034" w:rsidRPr="00254E88" w:rsidRDefault="008B7034" w:rsidP="00465D7F">
      <w:pPr>
        <w:pStyle w:val="Paragrafi"/>
        <w:numPr>
          <w:ilvl w:val="0"/>
          <w:numId w:val="26"/>
        </w:numPr>
        <w:rPr>
          <w:szCs w:val="22"/>
          <w:lang w:val="it-IT"/>
        </w:rPr>
      </w:pPr>
      <w:r w:rsidRPr="00254E88">
        <w:rPr>
          <w:szCs w:val="22"/>
          <w:lang w:val="it-IT"/>
        </w:rPr>
        <w:t>286 (pronat nr.1/6, nr.1/7, nr.1/8, nr.1/9, nr.1/10, nr.1/11, nr.1/15 e nr.1/16);</w:t>
      </w:r>
    </w:p>
    <w:p w:rsidR="008B7034" w:rsidRPr="009D701A" w:rsidRDefault="008B7034" w:rsidP="00465D7F">
      <w:pPr>
        <w:pStyle w:val="Paragrafi"/>
        <w:numPr>
          <w:ilvl w:val="0"/>
          <w:numId w:val="26"/>
        </w:numPr>
        <w:rPr>
          <w:szCs w:val="22"/>
        </w:rPr>
      </w:pPr>
      <w:r w:rsidRPr="009D701A">
        <w:rPr>
          <w:szCs w:val="22"/>
        </w:rPr>
        <w:t>287-449;</w:t>
      </w:r>
    </w:p>
    <w:p w:rsidR="008B7034" w:rsidRPr="00254E88" w:rsidRDefault="008B7034" w:rsidP="00465D7F">
      <w:pPr>
        <w:pStyle w:val="Paragrafi"/>
        <w:numPr>
          <w:ilvl w:val="0"/>
          <w:numId w:val="26"/>
        </w:numPr>
        <w:rPr>
          <w:szCs w:val="22"/>
          <w:lang w:val="it-IT"/>
        </w:rPr>
      </w:pPr>
      <w:r w:rsidRPr="00254E88">
        <w:rPr>
          <w:szCs w:val="22"/>
          <w:lang w:val="it-IT"/>
        </w:rPr>
        <w:t>450 (pronat nr.1.21, nr.1.22, nr.1.23, nr.1.24, nr.2.1, e nr.2.2</w:t>
      </w:r>
      <w:r w:rsidR="000A4429" w:rsidRPr="00254E88">
        <w:rPr>
          <w:szCs w:val="22"/>
          <w:lang w:val="it-IT"/>
        </w:rPr>
        <w:t>)</w:t>
      </w:r>
      <w:r w:rsidRPr="00254E88">
        <w:rPr>
          <w:szCs w:val="22"/>
          <w:lang w:val="it-IT"/>
        </w:rPr>
        <w:t>;</w:t>
      </w:r>
    </w:p>
    <w:p w:rsidR="008B7034" w:rsidRPr="009D701A" w:rsidRDefault="008B7034" w:rsidP="00465D7F">
      <w:pPr>
        <w:pStyle w:val="Paragrafi"/>
        <w:numPr>
          <w:ilvl w:val="0"/>
          <w:numId w:val="26"/>
        </w:numPr>
        <w:rPr>
          <w:szCs w:val="22"/>
        </w:rPr>
      </w:pPr>
      <w:r w:rsidRPr="009D701A">
        <w:rPr>
          <w:szCs w:val="22"/>
        </w:rPr>
        <w:t>451-618;</w:t>
      </w:r>
    </w:p>
    <w:p w:rsidR="008B7034" w:rsidRPr="009D701A" w:rsidRDefault="008B7034" w:rsidP="00465D7F">
      <w:pPr>
        <w:pStyle w:val="Paragrafi"/>
        <w:numPr>
          <w:ilvl w:val="0"/>
          <w:numId w:val="26"/>
        </w:numPr>
        <w:rPr>
          <w:szCs w:val="22"/>
        </w:rPr>
      </w:pPr>
      <w:r w:rsidRPr="009D701A">
        <w:rPr>
          <w:szCs w:val="22"/>
        </w:rPr>
        <w:t>625-690;</w:t>
      </w:r>
    </w:p>
    <w:p w:rsidR="008B7034" w:rsidRPr="009D701A" w:rsidRDefault="008B7034" w:rsidP="00465D7F">
      <w:pPr>
        <w:pStyle w:val="Paragrafi"/>
        <w:numPr>
          <w:ilvl w:val="0"/>
          <w:numId w:val="26"/>
        </w:numPr>
        <w:rPr>
          <w:szCs w:val="22"/>
        </w:rPr>
      </w:pPr>
      <w:r w:rsidRPr="009D701A">
        <w:rPr>
          <w:szCs w:val="22"/>
        </w:rPr>
        <w:t>692-735;</w:t>
      </w:r>
    </w:p>
    <w:p w:rsidR="008B7034" w:rsidRPr="009D701A" w:rsidRDefault="008B7034" w:rsidP="00465D7F">
      <w:pPr>
        <w:pStyle w:val="Paragrafi"/>
        <w:numPr>
          <w:ilvl w:val="0"/>
          <w:numId w:val="26"/>
        </w:numPr>
        <w:rPr>
          <w:szCs w:val="22"/>
        </w:rPr>
      </w:pPr>
      <w:r w:rsidRPr="009D701A">
        <w:rPr>
          <w:szCs w:val="22"/>
        </w:rPr>
        <w:t>737-1 352.</w:t>
      </w:r>
    </w:p>
    <w:p w:rsidR="008B7034" w:rsidRPr="009D701A" w:rsidRDefault="008B7034" w:rsidP="00465D7F">
      <w:pPr>
        <w:pStyle w:val="Paragrafi"/>
        <w:rPr>
          <w:szCs w:val="22"/>
        </w:rPr>
      </w:pPr>
    </w:p>
    <w:p w:rsidR="008B7034" w:rsidRPr="009D701A" w:rsidRDefault="008B7034" w:rsidP="00465D7F">
      <w:pPr>
        <w:pStyle w:val="Paragrafi"/>
        <w:rPr>
          <w:szCs w:val="22"/>
        </w:rPr>
        <w:sectPr w:rsidR="008B7034" w:rsidRPr="009D701A" w:rsidSect="006E0FBE">
          <w:footerReference w:type="even" r:id="rId8"/>
          <w:footerReference w:type="default" r:id="rId9"/>
          <w:pgSz w:w="11907" w:h="16840" w:code="9"/>
          <w:pgMar w:top="1418" w:right="1418" w:bottom="1418" w:left="1418" w:header="0" w:footer="1134" w:gutter="0"/>
          <w:pgNumType w:start="5727"/>
          <w:cols w:space="720"/>
          <w:docGrid w:linePitch="360"/>
        </w:sectPr>
      </w:pPr>
    </w:p>
    <w:p w:rsidR="008B7034" w:rsidRPr="00254E88" w:rsidRDefault="00B22EBD" w:rsidP="00465D7F">
      <w:pPr>
        <w:pStyle w:val="TitulliTitull"/>
        <w:keepNext w:val="0"/>
        <w:rPr>
          <w:lang w:val="it-IT"/>
        </w:rPr>
      </w:pPr>
      <w:r w:rsidRPr="00254E88">
        <w:rPr>
          <w:lang w:val="it-IT"/>
        </w:rPr>
        <w:t>3.Formular për inven</w:t>
      </w:r>
      <w:r w:rsidR="008B7034" w:rsidRPr="00254E88">
        <w:rPr>
          <w:lang w:val="it-IT"/>
        </w:rPr>
        <w:t>tarizimin e pronave të paluajtshme shtetërore</w:t>
      </w:r>
    </w:p>
    <w:p w:rsidR="00D6464E" w:rsidRPr="00254E88" w:rsidRDefault="00D6464E" w:rsidP="00465D7F">
      <w:pPr>
        <w:pStyle w:val="TitulliTitull"/>
        <w:keepNext w:val="0"/>
        <w:rPr>
          <w:lang w:val="it-IT"/>
        </w:rPr>
      </w:pPr>
      <w:r w:rsidRPr="00254E88">
        <w:rPr>
          <w:caps w:val="0"/>
          <w:lang w:val="it-IT"/>
        </w:rPr>
        <w:t>(Të</w:t>
      </w:r>
      <w:r w:rsidR="004C1590" w:rsidRPr="00254E88">
        <w:rPr>
          <w:caps w:val="0"/>
          <w:lang w:val="it-IT"/>
        </w:rPr>
        <w:t xml:space="preserve"> tipit të pronave që inventariz</w:t>
      </w:r>
      <w:r w:rsidRPr="00254E88">
        <w:rPr>
          <w:caps w:val="0"/>
          <w:lang w:val="it-IT"/>
        </w:rPr>
        <w:t>ohen si klasa të veçanta)</w:t>
      </w:r>
    </w:p>
    <w:p w:rsidR="008B7034" w:rsidRPr="00254E88" w:rsidRDefault="008B7034" w:rsidP="00465D7F">
      <w:pPr>
        <w:pStyle w:val="Paragrafi"/>
        <w:rPr>
          <w:szCs w:val="22"/>
          <w:lang w:val="it-IT"/>
        </w:rPr>
      </w:pPr>
    </w:p>
    <w:tbl>
      <w:tblPr>
        <w:tblW w:w="14794" w:type="dxa"/>
        <w:jc w:val="center"/>
        <w:tblLook w:val="01E0" w:firstRow="1" w:lastRow="1" w:firstColumn="1" w:lastColumn="1" w:noHBand="0" w:noVBand="0"/>
      </w:tblPr>
      <w:tblGrid>
        <w:gridCol w:w="534"/>
        <w:gridCol w:w="1679"/>
        <w:gridCol w:w="946"/>
        <w:gridCol w:w="1475"/>
        <w:gridCol w:w="1410"/>
        <w:gridCol w:w="1066"/>
        <w:gridCol w:w="446"/>
        <w:gridCol w:w="1035"/>
        <w:gridCol w:w="1459"/>
        <w:gridCol w:w="1622"/>
        <w:gridCol w:w="1736"/>
        <w:gridCol w:w="812"/>
        <w:gridCol w:w="574"/>
      </w:tblGrid>
      <w:tr w:rsidR="008B7034" w:rsidRPr="00206F18" w:rsidTr="00206F18">
        <w:trPr>
          <w:gridAfter w:val="1"/>
          <w:wAfter w:w="574" w:type="dxa"/>
          <w:jc w:val="center"/>
        </w:trPr>
        <w:tc>
          <w:tcPr>
            <w:tcW w:w="7110" w:type="dxa"/>
            <w:gridSpan w:val="6"/>
          </w:tcPr>
          <w:p w:rsidR="008B7034" w:rsidRPr="00206F18" w:rsidRDefault="008B7034" w:rsidP="00465D7F">
            <w:pPr>
              <w:pStyle w:val="Paragrafi"/>
              <w:rPr>
                <w:sz w:val="20"/>
              </w:rPr>
            </w:pPr>
            <w:r w:rsidRPr="00206F18">
              <w:rPr>
                <w:sz w:val="20"/>
              </w:rPr>
              <w:t>Institucioni</w:t>
            </w:r>
            <w:r w:rsidR="00D6464E" w:rsidRPr="00206F18">
              <w:rPr>
                <w:sz w:val="20"/>
              </w:rPr>
              <w:t xml:space="preserve"> i pushtetit qendror: METE</w:t>
            </w:r>
            <w:r w:rsidR="004C1590" w:rsidRPr="00206F18">
              <w:rPr>
                <w:sz w:val="20"/>
              </w:rPr>
              <w:t>,</w:t>
            </w:r>
            <w:r w:rsidRPr="00206F18">
              <w:rPr>
                <w:sz w:val="20"/>
              </w:rPr>
              <w:t xml:space="preserve"> KESH sh.a</w:t>
            </w:r>
            <w:r w:rsidR="00D6464E" w:rsidRPr="00206F18">
              <w:rPr>
                <w:sz w:val="20"/>
              </w:rPr>
              <w:t>.</w:t>
            </w:r>
            <w:r w:rsidRPr="00206F18">
              <w:rPr>
                <w:sz w:val="20"/>
              </w:rPr>
              <w:tab/>
            </w:r>
            <w:r w:rsidRPr="00206F18">
              <w:rPr>
                <w:sz w:val="20"/>
              </w:rPr>
              <w:tab/>
            </w:r>
            <w:r w:rsidRPr="00206F18">
              <w:rPr>
                <w:sz w:val="20"/>
              </w:rPr>
              <w:tab/>
              <w:t>Bashkia: Tiranë</w:t>
            </w:r>
          </w:p>
          <w:p w:rsidR="008B7034" w:rsidRPr="00206F18" w:rsidRDefault="008B7034" w:rsidP="00465D7F">
            <w:pPr>
              <w:pStyle w:val="Paragrafi"/>
              <w:rPr>
                <w:sz w:val="20"/>
              </w:rPr>
            </w:pPr>
            <w:r w:rsidRPr="00206F18">
              <w:rPr>
                <w:sz w:val="20"/>
              </w:rPr>
              <w:t>Fusha e përdorimit të pronës: KESH sh.a</w:t>
            </w:r>
            <w:r w:rsidR="00D6464E" w:rsidRPr="00206F18">
              <w:rPr>
                <w:sz w:val="20"/>
              </w:rPr>
              <w:t>.</w:t>
            </w:r>
          </w:p>
          <w:p w:rsidR="008B7034" w:rsidRPr="00206F18" w:rsidRDefault="008B7034" w:rsidP="00206F18">
            <w:pPr>
              <w:pStyle w:val="Paragrafi"/>
              <w:ind w:firstLine="0"/>
              <w:rPr>
                <w:sz w:val="20"/>
              </w:rPr>
            </w:pPr>
          </w:p>
        </w:tc>
        <w:tc>
          <w:tcPr>
            <w:tcW w:w="7110" w:type="dxa"/>
            <w:gridSpan w:val="6"/>
          </w:tcPr>
          <w:p w:rsidR="008B7034" w:rsidRPr="00206F18" w:rsidRDefault="008B7034" w:rsidP="00206F18">
            <w:pPr>
              <w:pStyle w:val="Paragrafi"/>
              <w:ind w:firstLine="0"/>
              <w:rPr>
                <w:sz w:val="20"/>
                <w:lang w:val="it-IT"/>
              </w:rPr>
            </w:pPr>
            <w:r w:rsidRPr="00206F18">
              <w:rPr>
                <w:sz w:val="20"/>
                <w:lang w:val="it-IT"/>
              </w:rPr>
              <w:t>Identifikoi: Erion Bozgo Shef Sektori</w:t>
            </w:r>
          </w:p>
          <w:p w:rsidR="008B7034" w:rsidRPr="00206F18" w:rsidRDefault="008B7034" w:rsidP="00206F18">
            <w:pPr>
              <w:pStyle w:val="Paragrafi"/>
              <w:ind w:firstLine="0"/>
              <w:rPr>
                <w:sz w:val="20"/>
                <w:lang w:val="it-IT"/>
              </w:rPr>
            </w:pPr>
            <w:r w:rsidRPr="00206F18">
              <w:rPr>
                <w:sz w:val="20"/>
                <w:lang w:val="it-IT"/>
              </w:rPr>
              <w:t>(emri, mbiemri, pozicioni zyrtar)</w:t>
            </w:r>
          </w:p>
          <w:p w:rsidR="008B7034" w:rsidRPr="00206F18" w:rsidRDefault="008B7034" w:rsidP="00206F18">
            <w:pPr>
              <w:pStyle w:val="Paragrafi"/>
              <w:ind w:firstLine="0"/>
              <w:rPr>
                <w:sz w:val="20"/>
                <w:lang w:val="it-IT"/>
              </w:rPr>
            </w:pPr>
            <w:r w:rsidRPr="00206F18">
              <w:rPr>
                <w:sz w:val="20"/>
                <w:lang w:val="it-IT"/>
              </w:rPr>
              <w:t>Supervizoi: Çlirim Çomo Drejtor i DPP</w:t>
            </w:r>
          </w:p>
          <w:p w:rsidR="008B7034" w:rsidRPr="00206F18" w:rsidRDefault="008B7034" w:rsidP="00206F18">
            <w:pPr>
              <w:pStyle w:val="Paragrafi"/>
              <w:ind w:firstLine="0"/>
              <w:rPr>
                <w:sz w:val="20"/>
                <w:lang w:val="it-IT"/>
              </w:rPr>
            </w:pPr>
            <w:r w:rsidRPr="00206F18">
              <w:rPr>
                <w:sz w:val="20"/>
                <w:lang w:val="it-IT"/>
              </w:rPr>
              <w:t>(emri, mbiemri, pozicioni zyrtar)</w:t>
            </w:r>
          </w:p>
          <w:p w:rsidR="008B7034" w:rsidRPr="00206F18" w:rsidRDefault="008B7034" w:rsidP="00206F18">
            <w:pPr>
              <w:pStyle w:val="Paragrafi"/>
              <w:ind w:firstLine="0"/>
              <w:rPr>
                <w:sz w:val="20"/>
                <w:lang w:val="it-IT"/>
              </w:rPr>
            </w:pPr>
            <w:r w:rsidRPr="00206F18">
              <w:rPr>
                <w:sz w:val="20"/>
                <w:lang w:val="it-IT"/>
              </w:rPr>
              <w:t>Aprovoi: Gjergj Bojaxhi, Drejtor i Përgjithshëm</w:t>
            </w:r>
          </w:p>
          <w:p w:rsidR="008B7034" w:rsidRPr="00206F18" w:rsidRDefault="008B7034" w:rsidP="00206F18">
            <w:pPr>
              <w:pStyle w:val="Paragrafi"/>
              <w:ind w:firstLine="0"/>
              <w:rPr>
                <w:sz w:val="20"/>
                <w:lang w:val="it-IT"/>
              </w:rPr>
            </w:pPr>
            <w:r w:rsidRPr="00206F18">
              <w:rPr>
                <w:sz w:val="20"/>
                <w:lang w:val="it-IT"/>
              </w:rPr>
              <w:t>(emri, mbiemri, pozicioni zyrtar, tel,firma,vula)</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34" w:type="dxa"/>
          </w:tcPr>
          <w:p w:rsidR="008B7034" w:rsidRPr="00206F18" w:rsidRDefault="008B7034" w:rsidP="00206F18">
            <w:pPr>
              <w:pStyle w:val="Tabele"/>
              <w:widowControl w:val="0"/>
              <w:rPr>
                <w:sz w:val="20"/>
                <w:lang w:val="it-IT"/>
              </w:rPr>
            </w:pPr>
          </w:p>
        </w:tc>
        <w:tc>
          <w:tcPr>
            <w:tcW w:w="2625" w:type="dxa"/>
            <w:gridSpan w:val="2"/>
          </w:tcPr>
          <w:p w:rsidR="008B7034" w:rsidRPr="00206F18" w:rsidRDefault="008B7034" w:rsidP="00206F18">
            <w:pPr>
              <w:pStyle w:val="Tabele"/>
              <w:widowControl w:val="0"/>
              <w:rPr>
                <w:sz w:val="20"/>
              </w:rPr>
            </w:pPr>
            <w:r w:rsidRPr="00206F18">
              <w:rPr>
                <w:sz w:val="20"/>
              </w:rPr>
              <w:t>A</w:t>
            </w:r>
          </w:p>
        </w:tc>
        <w:tc>
          <w:tcPr>
            <w:tcW w:w="5432" w:type="dxa"/>
            <w:gridSpan w:val="5"/>
          </w:tcPr>
          <w:p w:rsidR="008B7034" w:rsidRPr="00206F18" w:rsidRDefault="008B7034" w:rsidP="00206F18">
            <w:pPr>
              <w:pStyle w:val="Tabele"/>
              <w:widowControl w:val="0"/>
              <w:rPr>
                <w:sz w:val="20"/>
              </w:rPr>
            </w:pPr>
            <w:r w:rsidRPr="00206F18">
              <w:rPr>
                <w:sz w:val="20"/>
              </w:rPr>
              <w:t>B</w:t>
            </w:r>
          </w:p>
        </w:tc>
        <w:tc>
          <w:tcPr>
            <w:tcW w:w="6203" w:type="dxa"/>
            <w:gridSpan w:val="5"/>
          </w:tcPr>
          <w:p w:rsidR="008B7034" w:rsidRPr="00206F18" w:rsidRDefault="008B7034" w:rsidP="00206F18">
            <w:pPr>
              <w:pStyle w:val="Tabele"/>
              <w:widowControl w:val="0"/>
              <w:rPr>
                <w:sz w:val="20"/>
              </w:rPr>
            </w:pPr>
            <w:r w:rsidRPr="00206F18">
              <w:rPr>
                <w:sz w:val="20"/>
              </w:rPr>
              <w:t>C</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34" w:type="dxa"/>
          </w:tcPr>
          <w:p w:rsidR="008B7034" w:rsidRPr="00206F18" w:rsidRDefault="008B7034" w:rsidP="00206F18">
            <w:pPr>
              <w:pStyle w:val="Tabele"/>
              <w:widowControl w:val="0"/>
              <w:jc w:val="center"/>
              <w:rPr>
                <w:sz w:val="20"/>
              </w:rPr>
            </w:pPr>
            <w:r w:rsidRPr="00206F18">
              <w:rPr>
                <w:sz w:val="20"/>
              </w:rPr>
              <w:t>Nr.</w:t>
            </w:r>
          </w:p>
        </w:tc>
        <w:tc>
          <w:tcPr>
            <w:tcW w:w="1679" w:type="dxa"/>
          </w:tcPr>
          <w:p w:rsidR="008B7034" w:rsidRPr="00206F18" w:rsidRDefault="008B7034" w:rsidP="00206F18">
            <w:pPr>
              <w:pStyle w:val="Tabele"/>
              <w:widowControl w:val="0"/>
              <w:jc w:val="center"/>
              <w:rPr>
                <w:sz w:val="20"/>
                <w:lang w:val="it-IT"/>
              </w:rPr>
            </w:pPr>
            <w:r w:rsidRPr="00206F18">
              <w:rPr>
                <w:sz w:val="20"/>
                <w:lang w:val="it-IT"/>
              </w:rPr>
              <w:t>Zona kadastr&amp;Indeksi i hartës</w:t>
            </w:r>
          </w:p>
        </w:tc>
        <w:tc>
          <w:tcPr>
            <w:tcW w:w="946" w:type="dxa"/>
          </w:tcPr>
          <w:p w:rsidR="008B7034" w:rsidRPr="00206F18" w:rsidRDefault="008B7034" w:rsidP="00206F18">
            <w:pPr>
              <w:pStyle w:val="Tabele"/>
              <w:widowControl w:val="0"/>
              <w:jc w:val="center"/>
              <w:rPr>
                <w:sz w:val="20"/>
              </w:rPr>
            </w:pPr>
            <w:r w:rsidRPr="00206F18">
              <w:rPr>
                <w:sz w:val="20"/>
              </w:rPr>
              <w:t>Nr.i pasurisë</w:t>
            </w:r>
          </w:p>
        </w:tc>
        <w:tc>
          <w:tcPr>
            <w:tcW w:w="1475" w:type="dxa"/>
          </w:tcPr>
          <w:p w:rsidR="008B7034" w:rsidRPr="00206F18" w:rsidRDefault="008B7034" w:rsidP="00206F18">
            <w:pPr>
              <w:pStyle w:val="Tabele"/>
              <w:widowControl w:val="0"/>
              <w:jc w:val="center"/>
              <w:rPr>
                <w:sz w:val="20"/>
              </w:rPr>
            </w:pPr>
            <w:r w:rsidRPr="00206F18">
              <w:rPr>
                <w:sz w:val="20"/>
              </w:rPr>
              <w:t>Emërtesa e pronës</w:t>
            </w:r>
            <w:r w:rsidR="00D6464E" w:rsidRPr="00206F18">
              <w:rPr>
                <w:sz w:val="20"/>
              </w:rPr>
              <w:t>,</w:t>
            </w:r>
          </w:p>
          <w:p w:rsidR="008B7034" w:rsidRPr="00206F18" w:rsidRDefault="00D6464E" w:rsidP="00206F18">
            <w:pPr>
              <w:pStyle w:val="Tabele"/>
              <w:widowControl w:val="0"/>
              <w:jc w:val="center"/>
              <w:rPr>
                <w:sz w:val="20"/>
              </w:rPr>
            </w:pPr>
            <w:r w:rsidRPr="00206F18">
              <w:rPr>
                <w:sz w:val="20"/>
              </w:rPr>
              <w:t>v</w:t>
            </w:r>
            <w:r w:rsidR="008B7034" w:rsidRPr="00206F18">
              <w:rPr>
                <w:sz w:val="20"/>
              </w:rPr>
              <w:t>endndodhja, shtrirja gjeografike</w:t>
            </w:r>
          </w:p>
        </w:tc>
        <w:tc>
          <w:tcPr>
            <w:tcW w:w="1410" w:type="dxa"/>
          </w:tcPr>
          <w:p w:rsidR="008B7034" w:rsidRPr="00206F18" w:rsidRDefault="008B7034" w:rsidP="00206F18">
            <w:pPr>
              <w:pStyle w:val="Tabele"/>
              <w:widowControl w:val="0"/>
              <w:jc w:val="center"/>
              <w:rPr>
                <w:sz w:val="20"/>
              </w:rPr>
            </w:pPr>
            <w:r w:rsidRPr="00206F18">
              <w:rPr>
                <w:sz w:val="20"/>
              </w:rPr>
              <w:t>Komponentët përbërës të pronës</w:t>
            </w:r>
          </w:p>
        </w:tc>
        <w:tc>
          <w:tcPr>
            <w:tcW w:w="1512" w:type="dxa"/>
            <w:gridSpan w:val="2"/>
          </w:tcPr>
          <w:p w:rsidR="008B7034" w:rsidRPr="00206F18" w:rsidRDefault="008B7034" w:rsidP="00206F18">
            <w:pPr>
              <w:pStyle w:val="Tabele"/>
              <w:widowControl w:val="0"/>
              <w:jc w:val="center"/>
              <w:rPr>
                <w:sz w:val="20"/>
                <w:lang w:val="it-IT"/>
              </w:rPr>
            </w:pPr>
            <w:r w:rsidRPr="00206F18">
              <w:rPr>
                <w:sz w:val="20"/>
                <w:lang w:val="it-IT"/>
              </w:rPr>
              <w:t>Adresa, vendndodhja e komponentëve përbërës</w:t>
            </w:r>
          </w:p>
        </w:tc>
        <w:tc>
          <w:tcPr>
            <w:tcW w:w="1035" w:type="dxa"/>
          </w:tcPr>
          <w:p w:rsidR="008B7034" w:rsidRPr="00206F18" w:rsidRDefault="008B7034" w:rsidP="00206F18">
            <w:pPr>
              <w:pStyle w:val="Tabele"/>
              <w:widowControl w:val="0"/>
              <w:jc w:val="center"/>
              <w:rPr>
                <w:sz w:val="20"/>
                <w:lang w:val="it-IT"/>
              </w:rPr>
            </w:pPr>
            <w:r w:rsidRPr="00206F18">
              <w:rPr>
                <w:sz w:val="20"/>
                <w:lang w:val="it-IT"/>
              </w:rPr>
              <w:t>Përmasat e pronës në m</w:t>
            </w:r>
            <w:r w:rsidRPr="00206F18">
              <w:rPr>
                <w:sz w:val="20"/>
                <w:vertAlign w:val="superscript"/>
                <w:lang w:val="it-IT"/>
              </w:rPr>
              <w:t>2</w:t>
            </w:r>
            <w:r w:rsidRPr="00206F18">
              <w:rPr>
                <w:sz w:val="20"/>
                <w:lang w:val="it-IT"/>
              </w:rPr>
              <w:t xml:space="preserve"> ose ml</w:t>
            </w:r>
          </w:p>
        </w:tc>
        <w:tc>
          <w:tcPr>
            <w:tcW w:w="1459" w:type="dxa"/>
          </w:tcPr>
          <w:p w:rsidR="008B7034" w:rsidRPr="00206F18" w:rsidRDefault="008B7034" w:rsidP="00206F18">
            <w:pPr>
              <w:pStyle w:val="Tabele"/>
              <w:widowControl w:val="0"/>
              <w:jc w:val="center"/>
              <w:rPr>
                <w:sz w:val="20"/>
              </w:rPr>
            </w:pPr>
            <w:r w:rsidRPr="00206F18">
              <w:rPr>
                <w:sz w:val="20"/>
              </w:rPr>
              <w:t>Funksioni për të cilin përdoret prona</w:t>
            </w:r>
          </w:p>
        </w:tc>
        <w:tc>
          <w:tcPr>
            <w:tcW w:w="1622" w:type="dxa"/>
          </w:tcPr>
          <w:p w:rsidR="008B7034" w:rsidRPr="00206F18" w:rsidRDefault="008B7034" w:rsidP="00206F18">
            <w:pPr>
              <w:pStyle w:val="Tabele"/>
              <w:widowControl w:val="0"/>
              <w:jc w:val="center"/>
              <w:rPr>
                <w:sz w:val="20"/>
                <w:lang w:val="it-IT"/>
              </w:rPr>
            </w:pPr>
            <w:r w:rsidRPr="00206F18">
              <w:rPr>
                <w:sz w:val="20"/>
                <w:lang w:val="it-IT"/>
              </w:rPr>
              <w:t>Institucioni,enti me përgjegjësi administrative</w:t>
            </w:r>
          </w:p>
        </w:tc>
        <w:tc>
          <w:tcPr>
            <w:tcW w:w="1736" w:type="dxa"/>
          </w:tcPr>
          <w:p w:rsidR="008B7034" w:rsidRPr="00206F18" w:rsidRDefault="008B7034" w:rsidP="00206F18">
            <w:pPr>
              <w:pStyle w:val="Tabele"/>
              <w:widowControl w:val="0"/>
              <w:jc w:val="center"/>
              <w:rPr>
                <w:sz w:val="20"/>
                <w:lang w:val="it-IT"/>
              </w:rPr>
            </w:pPr>
            <w:r w:rsidRPr="00206F18">
              <w:rPr>
                <w:sz w:val="20"/>
                <w:lang w:val="it-IT"/>
              </w:rPr>
              <w:t>Institucioni,enti përdorues,</w:t>
            </w:r>
            <w:r w:rsidR="00D6464E" w:rsidRPr="00206F18">
              <w:rPr>
                <w:sz w:val="20"/>
                <w:lang w:val="it-IT"/>
              </w:rPr>
              <w:t xml:space="preserve"> </w:t>
            </w:r>
            <w:r w:rsidRPr="00206F18">
              <w:rPr>
                <w:sz w:val="20"/>
                <w:lang w:val="it-IT"/>
              </w:rPr>
              <w:t>statusi juridik i përdorimit</w:t>
            </w:r>
          </w:p>
        </w:tc>
        <w:tc>
          <w:tcPr>
            <w:tcW w:w="1386" w:type="dxa"/>
            <w:gridSpan w:val="2"/>
          </w:tcPr>
          <w:p w:rsidR="008B7034" w:rsidRPr="00206F18" w:rsidRDefault="008B7034" w:rsidP="00206F18">
            <w:pPr>
              <w:pStyle w:val="Tabele"/>
              <w:widowControl w:val="0"/>
              <w:jc w:val="center"/>
              <w:rPr>
                <w:sz w:val="20"/>
                <w:lang w:val="it-IT"/>
              </w:rPr>
            </w:pPr>
            <w:r w:rsidRPr="00206F18">
              <w:rPr>
                <w:sz w:val="20"/>
                <w:lang w:val="it-IT"/>
              </w:rPr>
              <w:t>Të dhëna të tjera (Shënime të veçanta)</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34" w:type="dxa"/>
          </w:tcPr>
          <w:p w:rsidR="008B7034" w:rsidRPr="00206F18" w:rsidRDefault="008B7034" w:rsidP="00206F18">
            <w:pPr>
              <w:pStyle w:val="Tabele"/>
              <w:widowControl w:val="0"/>
              <w:jc w:val="center"/>
              <w:rPr>
                <w:sz w:val="20"/>
              </w:rPr>
            </w:pPr>
            <w:r w:rsidRPr="00206F18">
              <w:rPr>
                <w:sz w:val="20"/>
              </w:rPr>
              <w:t>1</w:t>
            </w:r>
          </w:p>
        </w:tc>
        <w:tc>
          <w:tcPr>
            <w:tcW w:w="1679" w:type="dxa"/>
          </w:tcPr>
          <w:p w:rsidR="008B7034" w:rsidRPr="00206F18" w:rsidRDefault="008B7034" w:rsidP="00206F18">
            <w:pPr>
              <w:pStyle w:val="Tabele"/>
              <w:widowControl w:val="0"/>
              <w:jc w:val="center"/>
              <w:rPr>
                <w:sz w:val="20"/>
              </w:rPr>
            </w:pPr>
            <w:r w:rsidRPr="00206F18">
              <w:rPr>
                <w:sz w:val="20"/>
              </w:rPr>
              <w:t>2</w:t>
            </w:r>
          </w:p>
        </w:tc>
        <w:tc>
          <w:tcPr>
            <w:tcW w:w="946" w:type="dxa"/>
          </w:tcPr>
          <w:p w:rsidR="008B7034" w:rsidRPr="00206F18" w:rsidRDefault="008B7034" w:rsidP="00206F18">
            <w:pPr>
              <w:pStyle w:val="Tabele"/>
              <w:widowControl w:val="0"/>
              <w:jc w:val="center"/>
              <w:rPr>
                <w:sz w:val="20"/>
              </w:rPr>
            </w:pPr>
            <w:r w:rsidRPr="00206F18">
              <w:rPr>
                <w:sz w:val="20"/>
              </w:rPr>
              <w:t>3</w:t>
            </w:r>
          </w:p>
        </w:tc>
        <w:tc>
          <w:tcPr>
            <w:tcW w:w="1475" w:type="dxa"/>
          </w:tcPr>
          <w:p w:rsidR="008B7034" w:rsidRPr="00206F18" w:rsidRDefault="008B7034" w:rsidP="00206F18">
            <w:pPr>
              <w:pStyle w:val="Tabele"/>
              <w:widowControl w:val="0"/>
              <w:jc w:val="center"/>
              <w:rPr>
                <w:sz w:val="20"/>
              </w:rPr>
            </w:pPr>
            <w:r w:rsidRPr="00206F18">
              <w:rPr>
                <w:sz w:val="20"/>
              </w:rPr>
              <w:t>4</w:t>
            </w:r>
          </w:p>
        </w:tc>
        <w:tc>
          <w:tcPr>
            <w:tcW w:w="1410" w:type="dxa"/>
          </w:tcPr>
          <w:p w:rsidR="008B7034" w:rsidRPr="00206F18" w:rsidRDefault="008B7034" w:rsidP="00206F18">
            <w:pPr>
              <w:pStyle w:val="Tabele"/>
              <w:widowControl w:val="0"/>
              <w:jc w:val="center"/>
              <w:rPr>
                <w:sz w:val="20"/>
              </w:rPr>
            </w:pPr>
            <w:r w:rsidRPr="00206F18">
              <w:rPr>
                <w:sz w:val="20"/>
              </w:rPr>
              <w:t>5</w:t>
            </w:r>
          </w:p>
        </w:tc>
        <w:tc>
          <w:tcPr>
            <w:tcW w:w="1512" w:type="dxa"/>
            <w:gridSpan w:val="2"/>
          </w:tcPr>
          <w:p w:rsidR="008B7034" w:rsidRPr="00206F18" w:rsidRDefault="008B7034" w:rsidP="00206F18">
            <w:pPr>
              <w:pStyle w:val="Tabele"/>
              <w:widowControl w:val="0"/>
              <w:jc w:val="center"/>
              <w:rPr>
                <w:sz w:val="20"/>
              </w:rPr>
            </w:pPr>
            <w:r w:rsidRPr="00206F18">
              <w:rPr>
                <w:sz w:val="20"/>
              </w:rPr>
              <w:t>6</w:t>
            </w:r>
          </w:p>
        </w:tc>
        <w:tc>
          <w:tcPr>
            <w:tcW w:w="1035" w:type="dxa"/>
          </w:tcPr>
          <w:p w:rsidR="008B7034" w:rsidRPr="00206F18" w:rsidRDefault="008B7034" w:rsidP="00206F18">
            <w:pPr>
              <w:pStyle w:val="Tabele"/>
              <w:widowControl w:val="0"/>
              <w:jc w:val="center"/>
              <w:rPr>
                <w:sz w:val="20"/>
              </w:rPr>
            </w:pPr>
            <w:r w:rsidRPr="00206F18">
              <w:rPr>
                <w:sz w:val="20"/>
              </w:rPr>
              <w:t>7</w:t>
            </w:r>
          </w:p>
        </w:tc>
        <w:tc>
          <w:tcPr>
            <w:tcW w:w="1459" w:type="dxa"/>
          </w:tcPr>
          <w:p w:rsidR="008B7034" w:rsidRPr="00206F18" w:rsidRDefault="008B7034" w:rsidP="00206F18">
            <w:pPr>
              <w:pStyle w:val="Tabele"/>
              <w:widowControl w:val="0"/>
              <w:jc w:val="center"/>
              <w:rPr>
                <w:sz w:val="20"/>
              </w:rPr>
            </w:pPr>
            <w:r w:rsidRPr="00206F18">
              <w:rPr>
                <w:sz w:val="20"/>
              </w:rPr>
              <w:t>8</w:t>
            </w:r>
          </w:p>
        </w:tc>
        <w:tc>
          <w:tcPr>
            <w:tcW w:w="1622" w:type="dxa"/>
          </w:tcPr>
          <w:p w:rsidR="008B7034" w:rsidRPr="00206F18" w:rsidRDefault="008B7034" w:rsidP="00206F18">
            <w:pPr>
              <w:pStyle w:val="Tabele"/>
              <w:widowControl w:val="0"/>
              <w:jc w:val="center"/>
              <w:rPr>
                <w:sz w:val="20"/>
              </w:rPr>
            </w:pPr>
            <w:r w:rsidRPr="00206F18">
              <w:rPr>
                <w:sz w:val="20"/>
              </w:rPr>
              <w:t>9</w:t>
            </w:r>
          </w:p>
        </w:tc>
        <w:tc>
          <w:tcPr>
            <w:tcW w:w="1736" w:type="dxa"/>
          </w:tcPr>
          <w:p w:rsidR="008B7034" w:rsidRPr="00206F18" w:rsidRDefault="008B7034" w:rsidP="00206F18">
            <w:pPr>
              <w:pStyle w:val="Tabele"/>
              <w:widowControl w:val="0"/>
              <w:jc w:val="center"/>
              <w:rPr>
                <w:sz w:val="20"/>
              </w:rPr>
            </w:pPr>
            <w:r w:rsidRPr="00206F18">
              <w:rPr>
                <w:sz w:val="20"/>
              </w:rPr>
              <w:t>10</w:t>
            </w:r>
          </w:p>
        </w:tc>
        <w:tc>
          <w:tcPr>
            <w:tcW w:w="1386" w:type="dxa"/>
            <w:gridSpan w:val="2"/>
          </w:tcPr>
          <w:p w:rsidR="008B7034" w:rsidRPr="00206F18" w:rsidRDefault="008B7034" w:rsidP="00206F18">
            <w:pPr>
              <w:pStyle w:val="Tabele"/>
              <w:widowControl w:val="0"/>
              <w:jc w:val="center"/>
              <w:rPr>
                <w:sz w:val="20"/>
              </w:rPr>
            </w:pPr>
            <w:r w:rsidRPr="00206F18">
              <w:rPr>
                <w:sz w:val="20"/>
              </w:rPr>
              <w:t>11</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34" w:type="dxa"/>
          </w:tcPr>
          <w:p w:rsidR="008B7034" w:rsidRPr="00206F18" w:rsidRDefault="008B7034" w:rsidP="00206F18">
            <w:pPr>
              <w:pStyle w:val="Tabele"/>
              <w:widowControl w:val="0"/>
              <w:rPr>
                <w:sz w:val="20"/>
              </w:rPr>
            </w:pPr>
          </w:p>
        </w:tc>
        <w:tc>
          <w:tcPr>
            <w:tcW w:w="1679" w:type="dxa"/>
          </w:tcPr>
          <w:p w:rsidR="008B7034" w:rsidRPr="00206F18" w:rsidRDefault="008B7034" w:rsidP="00206F18">
            <w:pPr>
              <w:pStyle w:val="Tabele"/>
              <w:widowControl w:val="0"/>
              <w:rPr>
                <w:sz w:val="20"/>
              </w:rPr>
            </w:pPr>
          </w:p>
        </w:tc>
        <w:tc>
          <w:tcPr>
            <w:tcW w:w="946" w:type="dxa"/>
          </w:tcPr>
          <w:p w:rsidR="008B7034" w:rsidRPr="00206F18" w:rsidRDefault="008B7034" w:rsidP="00206F18">
            <w:pPr>
              <w:pStyle w:val="Tabele"/>
              <w:widowControl w:val="0"/>
              <w:rPr>
                <w:sz w:val="20"/>
              </w:rPr>
            </w:pPr>
          </w:p>
        </w:tc>
        <w:tc>
          <w:tcPr>
            <w:tcW w:w="1475" w:type="dxa"/>
          </w:tcPr>
          <w:p w:rsidR="008B7034" w:rsidRPr="00206F18" w:rsidRDefault="008B7034" w:rsidP="00206F18">
            <w:pPr>
              <w:pStyle w:val="Tabele"/>
              <w:widowControl w:val="0"/>
              <w:rPr>
                <w:sz w:val="20"/>
              </w:rPr>
            </w:pPr>
          </w:p>
        </w:tc>
        <w:tc>
          <w:tcPr>
            <w:tcW w:w="1410" w:type="dxa"/>
          </w:tcPr>
          <w:p w:rsidR="008B7034" w:rsidRPr="00206F18" w:rsidRDefault="008B7034" w:rsidP="00206F18">
            <w:pPr>
              <w:pStyle w:val="Tabele"/>
              <w:widowControl w:val="0"/>
              <w:rPr>
                <w:sz w:val="20"/>
              </w:rPr>
            </w:pPr>
          </w:p>
        </w:tc>
        <w:tc>
          <w:tcPr>
            <w:tcW w:w="1512" w:type="dxa"/>
            <w:gridSpan w:val="2"/>
          </w:tcPr>
          <w:p w:rsidR="008B7034" w:rsidRPr="00206F18" w:rsidRDefault="008B7034" w:rsidP="00206F18">
            <w:pPr>
              <w:pStyle w:val="Tabele"/>
              <w:widowControl w:val="0"/>
              <w:rPr>
                <w:sz w:val="20"/>
              </w:rPr>
            </w:pPr>
          </w:p>
        </w:tc>
        <w:tc>
          <w:tcPr>
            <w:tcW w:w="1035" w:type="dxa"/>
          </w:tcPr>
          <w:p w:rsidR="008B7034" w:rsidRPr="00206F18" w:rsidRDefault="008B7034" w:rsidP="00206F18">
            <w:pPr>
              <w:pStyle w:val="Tabele"/>
              <w:widowControl w:val="0"/>
              <w:rPr>
                <w:sz w:val="20"/>
              </w:rPr>
            </w:pPr>
          </w:p>
        </w:tc>
        <w:tc>
          <w:tcPr>
            <w:tcW w:w="1459" w:type="dxa"/>
          </w:tcPr>
          <w:p w:rsidR="008B7034" w:rsidRPr="00206F18" w:rsidRDefault="008B7034" w:rsidP="00206F18">
            <w:pPr>
              <w:pStyle w:val="Tabele"/>
              <w:widowControl w:val="0"/>
              <w:rPr>
                <w:sz w:val="20"/>
              </w:rPr>
            </w:pPr>
          </w:p>
        </w:tc>
        <w:tc>
          <w:tcPr>
            <w:tcW w:w="1622" w:type="dxa"/>
          </w:tcPr>
          <w:p w:rsidR="008B7034" w:rsidRPr="00206F18" w:rsidRDefault="008B7034" w:rsidP="00206F18">
            <w:pPr>
              <w:pStyle w:val="Tabele"/>
              <w:widowControl w:val="0"/>
              <w:rPr>
                <w:sz w:val="20"/>
              </w:rPr>
            </w:pPr>
            <w:r w:rsidRPr="00206F18">
              <w:rPr>
                <w:sz w:val="20"/>
              </w:rPr>
              <w:t>METE KESH sh.a</w:t>
            </w:r>
            <w:r w:rsidR="00D6464E" w:rsidRPr="00206F18">
              <w:rPr>
                <w:sz w:val="20"/>
              </w:rPr>
              <w:t>.</w:t>
            </w:r>
          </w:p>
        </w:tc>
        <w:tc>
          <w:tcPr>
            <w:tcW w:w="1736" w:type="dxa"/>
          </w:tcPr>
          <w:p w:rsidR="008B7034" w:rsidRPr="00206F18" w:rsidRDefault="008B7034" w:rsidP="00206F18">
            <w:pPr>
              <w:pStyle w:val="Tabele"/>
              <w:widowControl w:val="0"/>
              <w:rPr>
                <w:sz w:val="20"/>
              </w:rPr>
            </w:pPr>
            <w:r w:rsidRPr="00206F18">
              <w:rPr>
                <w:sz w:val="20"/>
              </w:rPr>
              <w:t>KESH sh.a.</w:t>
            </w:r>
          </w:p>
        </w:tc>
        <w:tc>
          <w:tcPr>
            <w:tcW w:w="1386" w:type="dxa"/>
            <w:gridSpan w:val="2"/>
          </w:tcPr>
          <w:p w:rsidR="008B7034" w:rsidRPr="00206F18" w:rsidRDefault="008B7034" w:rsidP="00206F18">
            <w:pPr>
              <w:pStyle w:val="Tabele"/>
              <w:widowControl w:val="0"/>
              <w:rPr>
                <w:sz w:val="20"/>
              </w:rPr>
            </w:pP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34" w:type="dxa"/>
          </w:tcPr>
          <w:p w:rsidR="008B7034" w:rsidRPr="00206F18" w:rsidRDefault="008B7034" w:rsidP="00206F18">
            <w:pPr>
              <w:pStyle w:val="Tabele"/>
              <w:widowControl w:val="0"/>
              <w:rPr>
                <w:sz w:val="20"/>
              </w:rPr>
            </w:pPr>
            <w:r w:rsidRPr="00206F18">
              <w:rPr>
                <w:sz w:val="20"/>
              </w:rPr>
              <w:t>1</w:t>
            </w:r>
          </w:p>
        </w:tc>
        <w:tc>
          <w:tcPr>
            <w:tcW w:w="1679" w:type="dxa"/>
          </w:tcPr>
          <w:p w:rsidR="008B7034" w:rsidRPr="00206F18" w:rsidRDefault="008B7034" w:rsidP="00206F18">
            <w:pPr>
              <w:pStyle w:val="Tabele"/>
              <w:widowControl w:val="0"/>
              <w:rPr>
                <w:sz w:val="20"/>
              </w:rPr>
            </w:pPr>
          </w:p>
        </w:tc>
        <w:tc>
          <w:tcPr>
            <w:tcW w:w="946" w:type="dxa"/>
          </w:tcPr>
          <w:p w:rsidR="008B7034" w:rsidRPr="00206F18" w:rsidRDefault="008B7034" w:rsidP="00206F18">
            <w:pPr>
              <w:pStyle w:val="Tabele"/>
              <w:widowControl w:val="0"/>
              <w:rPr>
                <w:sz w:val="20"/>
              </w:rPr>
            </w:pPr>
          </w:p>
        </w:tc>
        <w:tc>
          <w:tcPr>
            <w:tcW w:w="1475" w:type="dxa"/>
          </w:tcPr>
          <w:p w:rsidR="008B7034" w:rsidRPr="00206F18" w:rsidRDefault="008B7034" w:rsidP="00206F18">
            <w:pPr>
              <w:pStyle w:val="Tabele"/>
              <w:widowControl w:val="0"/>
              <w:rPr>
                <w:sz w:val="20"/>
              </w:rPr>
            </w:pPr>
          </w:p>
        </w:tc>
        <w:tc>
          <w:tcPr>
            <w:tcW w:w="1410" w:type="dxa"/>
          </w:tcPr>
          <w:p w:rsidR="008B7034" w:rsidRPr="00206F18" w:rsidRDefault="008B7034" w:rsidP="00206F18">
            <w:pPr>
              <w:pStyle w:val="Tabele"/>
              <w:widowControl w:val="0"/>
              <w:rPr>
                <w:sz w:val="20"/>
              </w:rPr>
            </w:pPr>
            <w:r w:rsidRPr="00206F18">
              <w:rPr>
                <w:sz w:val="20"/>
              </w:rPr>
              <w:t>Godina e Institutit të Energjetikës</w:t>
            </w:r>
          </w:p>
        </w:tc>
        <w:tc>
          <w:tcPr>
            <w:tcW w:w="1512" w:type="dxa"/>
            <w:gridSpan w:val="2"/>
          </w:tcPr>
          <w:p w:rsidR="008B7034" w:rsidRPr="00206F18" w:rsidRDefault="004C1590" w:rsidP="00206F18">
            <w:pPr>
              <w:pStyle w:val="Tabele"/>
              <w:widowControl w:val="0"/>
              <w:rPr>
                <w:sz w:val="20"/>
              </w:rPr>
            </w:pPr>
            <w:r w:rsidRPr="00206F18">
              <w:rPr>
                <w:sz w:val="20"/>
              </w:rPr>
              <w:t>Blloku “Vasil Shanto”</w:t>
            </w:r>
          </w:p>
        </w:tc>
        <w:tc>
          <w:tcPr>
            <w:tcW w:w="1035" w:type="dxa"/>
          </w:tcPr>
          <w:p w:rsidR="008B7034" w:rsidRPr="00206F18" w:rsidRDefault="008B7034" w:rsidP="00206F18">
            <w:pPr>
              <w:pStyle w:val="Tabele"/>
              <w:widowControl w:val="0"/>
              <w:rPr>
                <w:sz w:val="20"/>
              </w:rPr>
            </w:pPr>
            <w:r w:rsidRPr="00206F18">
              <w:rPr>
                <w:sz w:val="20"/>
              </w:rPr>
              <w:t>320 m</w:t>
            </w:r>
            <w:r w:rsidRPr="00206F18">
              <w:rPr>
                <w:sz w:val="20"/>
                <w:vertAlign w:val="superscript"/>
              </w:rPr>
              <w:t>2</w:t>
            </w:r>
          </w:p>
        </w:tc>
        <w:tc>
          <w:tcPr>
            <w:tcW w:w="1459" w:type="dxa"/>
          </w:tcPr>
          <w:p w:rsidR="008B7034" w:rsidRPr="00206F18" w:rsidRDefault="004C1590" w:rsidP="00206F18">
            <w:pPr>
              <w:pStyle w:val="Tabele"/>
              <w:widowControl w:val="0"/>
              <w:rPr>
                <w:sz w:val="20"/>
                <w:lang w:val="it-IT"/>
              </w:rPr>
            </w:pPr>
            <w:r w:rsidRPr="00206F18">
              <w:rPr>
                <w:sz w:val="20"/>
                <w:lang w:val="it-IT"/>
              </w:rPr>
              <w:t>Zyra e administratës q</w:t>
            </w:r>
            <w:r w:rsidR="008B7034" w:rsidRPr="00206F18">
              <w:rPr>
                <w:sz w:val="20"/>
                <w:lang w:val="it-IT"/>
              </w:rPr>
              <w:t>endrore të KESH</w:t>
            </w:r>
          </w:p>
        </w:tc>
        <w:tc>
          <w:tcPr>
            <w:tcW w:w="1622" w:type="dxa"/>
          </w:tcPr>
          <w:p w:rsidR="008B7034" w:rsidRPr="00206F18" w:rsidRDefault="00D6464E" w:rsidP="00206F18">
            <w:pPr>
              <w:pStyle w:val="Tabele"/>
              <w:widowControl w:val="0"/>
              <w:rPr>
                <w:sz w:val="20"/>
              </w:rPr>
            </w:pPr>
            <w:r w:rsidRPr="00206F18">
              <w:rPr>
                <w:sz w:val="20"/>
              </w:rPr>
              <w:t>“</w:t>
            </w:r>
          </w:p>
        </w:tc>
        <w:tc>
          <w:tcPr>
            <w:tcW w:w="1736" w:type="dxa"/>
          </w:tcPr>
          <w:p w:rsidR="008B7034" w:rsidRPr="00206F18" w:rsidRDefault="00D6464E" w:rsidP="00206F18">
            <w:pPr>
              <w:pStyle w:val="Tabele"/>
              <w:widowControl w:val="0"/>
              <w:rPr>
                <w:sz w:val="20"/>
              </w:rPr>
            </w:pPr>
            <w:r w:rsidRPr="00206F18">
              <w:rPr>
                <w:sz w:val="20"/>
              </w:rPr>
              <w:t>“</w:t>
            </w:r>
          </w:p>
        </w:tc>
        <w:tc>
          <w:tcPr>
            <w:tcW w:w="1386" w:type="dxa"/>
            <w:gridSpan w:val="2"/>
          </w:tcPr>
          <w:p w:rsidR="008B7034" w:rsidRPr="00206F18" w:rsidRDefault="004C1590" w:rsidP="00206F18">
            <w:pPr>
              <w:pStyle w:val="Tabele"/>
              <w:widowControl w:val="0"/>
              <w:rPr>
                <w:sz w:val="20"/>
              </w:rPr>
            </w:pPr>
            <w:r w:rsidRPr="00206F18">
              <w:rPr>
                <w:sz w:val="20"/>
              </w:rPr>
              <w:t>Sip.n</w:t>
            </w:r>
            <w:r w:rsidR="008B7034" w:rsidRPr="00206F18">
              <w:rPr>
                <w:sz w:val="20"/>
              </w:rPr>
              <w:t>dërtimi 320 m</w:t>
            </w:r>
            <w:r w:rsidR="008B7034" w:rsidRPr="00206F18">
              <w:rPr>
                <w:sz w:val="20"/>
                <w:vertAlign w:val="superscript"/>
              </w:rPr>
              <w:t>2</w:t>
            </w:r>
            <w:r w:rsidR="008B7034" w:rsidRPr="00206F18">
              <w:rPr>
                <w:sz w:val="20"/>
              </w:rPr>
              <w:t xml:space="preserve"> një katëshe</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34" w:type="dxa"/>
          </w:tcPr>
          <w:p w:rsidR="008B7034" w:rsidRPr="00206F18" w:rsidRDefault="008B7034" w:rsidP="00206F18">
            <w:pPr>
              <w:pStyle w:val="Tabele"/>
              <w:widowControl w:val="0"/>
              <w:rPr>
                <w:sz w:val="20"/>
              </w:rPr>
            </w:pPr>
          </w:p>
        </w:tc>
        <w:tc>
          <w:tcPr>
            <w:tcW w:w="1679" w:type="dxa"/>
          </w:tcPr>
          <w:p w:rsidR="008B7034" w:rsidRPr="00206F18" w:rsidRDefault="008B7034" w:rsidP="00206F18">
            <w:pPr>
              <w:pStyle w:val="Tabele"/>
              <w:widowControl w:val="0"/>
              <w:rPr>
                <w:sz w:val="20"/>
              </w:rPr>
            </w:pPr>
          </w:p>
        </w:tc>
        <w:tc>
          <w:tcPr>
            <w:tcW w:w="946" w:type="dxa"/>
          </w:tcPr>
          <w:p w:rsidR="008B7034" w:rsidRPr="00206F18" w:rsidRDefault="008B7034" w:rsidP="00206F18">
            <w:pPr>
              <w:pStyle w:val="Tabele"/>
              <w:widowControl w:val="0"/>
              <w:rPr>
                <w:sz w:val="20"/>
              </w:rPr>
            </w:pPr>
          </w:p>
        </w:tc>
        <w:tc>
          <w:tcPr>
            <w:tcW w:w="1475" w:type="dxa"/>
          </w:tcPr>
          <w:p w:rsidR="008B7034" w:rsidRPr="00206F18" w:rsidRDefault="008B7034" w:rsidP="00206F18">
            <w:pPr>
              <w:pStyle w:val="Tabele"/>
              <w:widowControl w:val="0"/>
              <w:rPr>
                <w:sz w:val="20"/>
              </w:rPr>
            </w:pPr>
          </w:p>
        </w:tc>
        <w:tc>
          <w:tcPr>
            <w:tcW w:w="1410" w:type="dxa"/>
          </w:tcPr>
          <w:p w:rsidR="008B7034" w:rsidRPr="00206F18" w:rsidRDefault="008B7034" w:rsidP="00206F18">
            <w:pPr>
              <w:pStyle w:val="Tabele"/>
              <w:widowControl w:val="0"/>
              <w:rPr>
                <w:sz w:val="20"/>
              </w:rPr>
            </w:pPr>
          </w:p>
        </w:tc>
        <w:tc>
          <w:tcPr>
            <w:tcW w:w="1512" w:type="dxa"/>
            <w:gridSpan w:val="2"/>
          </w:tcPr>
          <w:p w:rsidR="008B7034" w:rsidRPr="00206F18" w:rsidRDefault="008B7034" w:rsidP="00206F18">
            <w:pPr>
              <w:pStyle w:val="Tabele"/>
              <w:widowControl w:val="0"/>
              <w:rPr>
                <w:sz w:val="20"/>
              </w:rPr>
            </w:pPr>
          </w:p>
        </w:tc>
        <w:tc>
          <w:tcPr>
            <w:tcW w:w="1035" w:type="dxa"/>
          </w:tcPr>
          <w:p w:rsidR="008B7034" w:rsidRPr="00206F18" w:rsidRDefault="008B7034" w:rsidP="00206F18">
            <w:pPr>
              <w:pStyle w:val="Tabele"/>
              <w:widowControl w:val="0"/>
              <w:rPr>
                <w:sz w:val="20"/>
              </w:rPr>
            </w:pPr>
          </w:p>
        </w:tc>
        <w:tc>
          <w:tcPr>
            <w:tcW w:w="1459" w:type="dxa"/>
          </w:tcPr>
          <w:p w:rsidR="008B7034" w:rsidRPr="00206F18" w:rsidRDefault="008B7034" w:rsidP="00206F18">
            <w:pPr>
              <w:pStyle w:val="Tabele"/>
              <w:widowControl w:val="0"/>
              <w:rPr>
                <w:sz w:val="20"/>
              </w:rPr>
            </w:pPr>
          </w:p>
        </w:tc>
        <w:tc>
          <w:tcPr>
            <w:tcW w:w="1622" w:type="dxa"/>
          </w:tcPr>
          <w:p w:rsidR="008B7034" w:rsidRPr="00206F18" w:rsidRDefault="008B7034" w:rsidP="00206F18">
            <w:pPr>
              <w:pStyle w:val="Tabele"/>
              <w:widowControl w:val="0"/>
              <w:rPr>
                <w:sz w:val="20"/>
              </w:rPr>
            </w:pPr>
          </w:p>
        </w:tc>
        <w:tc>
          <w:tcPr>
            <w:tcW w:w="1736" w:type="dxa"/>
          </w:tcPr>
          <w:p w:rsidR="008B7034" w:rsidRPr="00206F18" w:rsidRDefault="008B7034" w:rsidP="00206F18">
            <w:pPr>
              <w:pStyle w:val="Tabele"/>
              <w:widowControl w:val="0"/>
              <w:rPr>
                <w:sz w:val="20"/>
              </w:rPr>
            </w:pPr>
          </w:p>
        </w:tc>
        <w:tc>
          <w:tcPr>
            <w:tcW w:w="1386" w:type="dxa"/>
            <w:gridSpan w:val="2"/>
          </w:tcPr>
          <w:p w:rsidR="008B7034" w:rsidRPr="00206F18" w:rsidRDefault="008B7034" w:rsidP="00206F18">
            <w:pPr>
              <w:pStyle w:val="Tabele"/>
              <w:widowControl w:val="0"/>
              <w:rPr>
                <w:sz w:val="20"/>
              </w:rPr>
            </w:pPr>
          </w:p>
        </w:tc>
      </w:tr>
    </w:tbl>
    <w:p w:rsidR="008B7034" w:rsidRPr="009D701A" w:rsidRDefault="008B7034" w:rsidP="00465D7F">
      <w:pPr>
        <w:pStyle w:val="Paragrafi"/>
        <w:ind w:firstLine="0"/>
        <w:rPr>
          <w:szCs w:val="22"/>
        </w:rPr>
      </w:pPr>
    </w:p>
    <w:p w:rsidR="008B7034" w:rsidRPr="009D701A" w:rsidRDefault="008B7034" w:rsidP="00465D7F">
      <w:pPr>
        <w:pStyle w:val="Paragrafi"/>
        <w:ind w:firstLine="0"/>
        <w:rPr>
          <w:szCs w:val="22"/>
        </w:rPr>
      </w:pPr>
    </w:p>
    <w:p w:rsidR="008B7034" w:rsidRPr="009D701A" w:rsidRDefault="008B7034" w:rsidP="00465D7F">
      <w:pPr>
        <w:pStyle w:val="Paragrafi"/>
        <w:ind w:firstLine="0"/>
        <w:rPr>
          <w:szCs w:val="22"/>
        </w:rPr>
      </w:pPr>
    </w:p>
    <w:p w:rsidR="008B7034" w:rsidRPr="009D701A" w:rsidRDefault="008B7034" w:rsidP="00465D7F">
      <w:pPr>
        <w:pStyle w:val="Paragrafi"/>
        <w:ind w:firstLine="0"/>
        <w:rPr>
          <w:szCs w:val="22"/>
        </w:rPr>
      </w:pPr>
    </w:p>
    <w:p w:rsidR="008B7034" w:rsidRPr="009D701A" w:rsidRDefault="008B7034" w:rsidP="00465D7F">
      <w:pPr>
        <w:pStyle w:val="Paragrafi"/>
        <w:ind w:firstLine="0"/>
        <w:rPr>
          <w:szCs w:val="22"/>
        </w:rPr>
      </w:pPr>
    </w:p>
    <w:p w:rsidR="008B7034" w:rsidRPr="009D701A" w:rsidRDefault="008B7034" w:rsidP="00465D7F">
      <w:pPr>
        <w:pStyle w:val="Paragrafi"/>
        <w:ind w:firstLine="0"/>
        <w:rPr>
          <w:szCs w:val="22"/>
        </w:rPr>
      </w:pPr>
    </w:p>
    <w:p w:rsidR="008B7034" w:rsidRPr="009D701A" w:rsidRDefault="008B7034" w:rsidP="00465D7F">
      <w:pPr>
        <w:pStyle w:val="Paragrafi"/>
        <w:ind w:firstLine="0"/>
        <w:rPr>
          <w:szCs w:val="22"/>
        </w:rPr>
      </w:pPr>
    </w:p>
    <w:p w:rsidR="008B7034" w:rsidRDefault="008B7034" w:rsidP="00465D7F">
      <w:pPr>
        <w:pStyle w:val="Paragrafi"/>
        <w:ind w:firstLine="0"/>
        <w:rPr>
          <w:szCs w:val="22"/>
        </w:rPr>
      </w:pPr>
    </w:p>
    <w:p w:rsidR="001B5CF4" w:rsidRDefault="001B5CF4" w:rsidP="00465D7F">
      <w:pPr>
        <w:pStyle w:val="Paragrafi"/>
        <w:ind w:firstLine="0"/>
        <w:rPr>
          <w:szCs w:val="22"/>
        </w:rPr>
      </w:pPr>
    </w:p>
    <w:p w:rsidR="001B5CF4" w:rsidRDefault="001B5CF4" w:rsidP="00465D7F">
      <w:pPr>
        <w:pStyle w:val="Paragrafi"/>
        <w:ind w:firstLine="0"/>
        <w:rPr>
          <w:szCs w:val="22"/>
        </w:rPr>
      </w:pPr>
    </w:p>
    <w:p w:rsidR="001B5CF4" w:rsidRDefault="001B5CF4" w:rsidP="00465D7F">
      <w:pPr>
        <w:pStyle w:val="Paragrafi"/>
        <w:ind w:firstLine="0"/>
        <w:rPr>
          <w:szCs w:val="22"/>
        </w:rPr>
      </w:pPr>
    </w:p>
    <w:p w:rsidR="00254E88" w:rsidRDefault="00254E88" w:rsidP="00465D7F">
      <w:pPr>
        <w:pStyle w:val="Paragrafi"/>
        <w:ind w:firstLine="0"/>
        <w:rPr>
          <w:szCs w:val="22"/>
        </w:rPr>
      </w:pPr>
    </w:p>
    <w:p w:rsidR="008B7034" w:rsidRPr="00254E88" w:rsidRDefault="008B7034" w:rsidP="00465D7F">
      <w:pPr>
        <w:pStyle w:val="TitulliTitull"/>
        <w:keepNext w:val="0"/>
        <w:rPr>
          <w:lang w:val="it-IT"/>
        </w:rPr>
      </w:pPr>
      <w:r w:rsidRPr="00254E88">
        <w:rPr>
          <w:lang w:val="it-IT"/>
        </w:rPr>
        <w:t>3.Formular për inventarizimin e pronave të paluajtshme shtetërore</w:t>
      </w:r>
    </w:p>
    <w:p w:rsidR="008B7034" w:rsidRPr="00254E88" w:rsidRDefault="008B7034" w:rsidP="00465D7F">
      <w:pPr>
        <w:pStyle w:val="TitulliTitull"/>
        <w:keepNext w:val="0"/>
        <w:rPr>
          <w:lang w:val="it-IT"/>
        </w:rPr>
      </w:pPr>
      <w:r w:rsidRPr="00254E88">
        <w:rPr>
          <w:caps w:val="0"/>
          <w:lang w:val="it-IT"/>
        </w:rPr>
        <w:t>(të tipit të pronave që inventariziohen si klasa të veçanta)</w:t>
      </w:r>
    </w:p>
    <w:p w:rsidR="008B7034" w:rsidRPr="00254E88" w:rsidRDefault="008B7034" w:rsidP="00465D7F">
      <w:pPr>
        <w:pStyle w:val="Paragrafi"/>
        <w:ind w:firstLine="0"/>
        <w:rPr>
          <w:szCs w:val="22"/>
          <w:lang w:val="it-IT"/>
        </w:rPr>
      </w:pPr>
    </w:p>
    <w:tbl>
      <w:tblPr>
        <w:tblW w:w="14794" w:type="dxa"/>
        <w:tblLook w:val="01E0" w:firstRow="1" w:lastRow="1" w:firstColumn="1" w:lastColumn="1" w:noHBand="0" w:noVBand="0"/>
      </w:tblPr>
      <w:tblGrid>
        <w:gridCol w:w="534"/>
        <w:gridCol w:w="1679"/>
        <w:gridCol w:w="946"/>
        <w:gridCol w:w="1475"/>
        <w:gridCol w:w="1410"/>
        <w:gridCol w:w="1066"/>
        <w:gridCol w:w="446"/>
        <w:gridCol w:w="1035"/>
        <w:gridCol w:w="1459"/>
        <w:gridCol w:w="1622"/>
        <w:gridCol w:w="1737"/>
        <w:gridCol w:w="811"/>
        <w:gridCol w:w="574"/>
      </w:tblGrid>
      <w:tr w:rsidR="008B7034" w:rsidRPr="00206F18" w:rsidTr="00206F18">
        <w:trPr>
          <w:gridAfter w:val="1"/>
          <w:wAfter w:w="574" w:type="dxa"/>
        </w:trPr>
        <w:tc>
          <w:tcPr>
            <w:tcW w:w="7110" w:type="dxa"/>
            <w:gridSpan w:val="6"/>
          </w:tcPr>
          <w:p w:rsidR="00D6464E" w:rsidRPr="00206F18" w:rsidRDefault="008B7034" w:rsidP="00206F18">
            <w:pPr>
              <w:pStyle w:val="Paragrafi"/>
              <w:ind w:firstLine="0"/>
              <w:rPr>
                <w:sz w:val="20"/>
              </w:rPr>
            </w:pPr>
            <w:r w:rsidRPr="00206F18">
              <w:rPr>
                <w:sz w:val="20"/>
              </w:rPr>
              <w:t>Instituci</w:t>
            </w:r>
            <w:r w:rsidR="00CA5BC4" w:rsidRPr="00206F18">
              <w:rPr>
                <w:sz w:val="20"/>
              </w:rPr>
              <w:t>oni i p</w:t>
            </w:r>
            <w:r w:rsidR="00D6464E" w:rsidRPr="00206F18">
              <w:rPr>
                <w:sz w:val="20"/>
              </w:rPr>
              <w:t>ushtetit qendror: METE</w:t>
            </w:r>
            <w:r w:rsidR="002C3930" w:rsidRPr="00206F18">
              <w:rPr>
                <w:sz w:val="20"/>
              </w:rPr>
              <w:t xml:space="preserve">, </w:t>
            </w:r>
            <w:r w:rsidRPr="00206F18">
              <w:rPr>
                <w:sz w:val="20"/>
              </w:rPr>
              <w:t>KESH sh.a</w:t>
            </w:r>
            <w:r w:rsidR="000242A9" w:rsidRPr="00206F18">
              <w:rPr>
                <w:sz w:val="20"/>
              </w:rPr>
              <w:t>.</w:t>
            </w:r>
            <w:r w:rsidRPr="00206F18">
              <w:rPr>
                <w:sz w:val="20"/>
              </w:rPr>
              <w:tab/>
            </w:r>
            <w:r w:rsidRPr="00206F18">
              <w:rPr>
                <w:sz w:val="20"/>
              </w:rPr>
              <w:tab/>
            </w:r>
          </w:p>
          <w:p w:rsidR="008B7034" w:rsidRPr="00206F18" w:rsidRDefault="008B7034" w:rsidP="00206F18">
            <w:pPr>
              <w:pStyle w:val="Paragrafi"/>
              <w:ind w:firstLine="0"/>
              <w:rPr>
                <w:sz w:val="20"/>
              </w:rPr>
            </w:pPr>
            <w:r w:rsidRPr="00206F18">
              <w:rPr>
                <w:sz w:val="20"/>
              </w:rPr>
              <w:t>Komuna: Qendër-Fier</w:t>
            </w:r>
          </w:p>
          <w:p w:rsidR="008B7034" w:rsidRPr="00206F18" w:rsidRDefault="008B7034" w:rsidP="00206F18">
            <w:pPr>
              <w:pStyle w:val="Paragrafi"/>
              <w:ind w:firstLine="0"/>
              <w:rPr>
                <w:sz w:val="20"/>
              </w:rPr>
            </w:pPr>
            <w:r w:rsidRPr="00206F18">
              <w:rPr>
                <w:sz w:val="20"/>
              </w:rPr>
              <w:t>Fusha e përdorimit të pronës: KESH sh.a</w:t>
            </w:r>
            <w:r w:rsidR="00D6464E" w:rsidRPr="00206F18">
              <w:rPr>
                <w:sz w:val="20"/>
              </w:rPr>
              <w:t>.</w:t>
            </w:r>
          </w:p>
          <w:p w:rsidR="008B7034" w:rsidRPr="00206F18" w:rsidRDefault="008B7034" w:rsidP="00206F18">
            <w:pPr>
              <w:pStyle w:val="Paragrafi"/>
              <w:ind w:firstLine="0"/>
              <w:rPr>
                <w:sz w:val="20"/>
              </w:rPr>
            </w:pPr>
          </w:p>
        </w:tc>
        <w:tc>
          <w:tcPr>
            <w:tcW w:w="7110" w:type="dxa"/>
            <w:gridSpan w:val="6"/>
          </w:tcPr>
          <w:p w:rsidR="008B7034" w:rsidRPr="00206F18" w:rsidRDefault="008B7034" w:rsidP="00206F18">
            <w:pPr>
              <w:pStyle w:val="Paragrafi"/>
              <w:ind w:firstLine="0"/>
              <w:rPr>
                <w:sz w:val="20"/>
                <w:lang w:val="it-IT"/>
              </w:rPr>
            </w:pPr>
            <w:r w:rsidRPr="00206F18">
              <w:rPr>
                <w:sz w:val="20"/>
                <w:lang w:val="it-IT"/>
              </w:rPr>
              <w:t>Identifikoi: Erion Bozgo Shef Sektori</w:t>
            </w:r>
          </w:p>
          <w:p w:rsidR="008B7034" w:rsidRPr="00206F18" w:rsidRDefault="008B7034" w:rsidP="00206F18">
            <w:pPr>
              <w:pStyle w:val="Paragrafi"/>
              <w:ind w:firstLine="0"/>
              <w:rPr>
                <w:sz w:val="20"/>
                <w:lang w:val="it-IT"/>
              </w:rPr>
            </w:pPr>
            <w:r w:rsidRPr="00206F18">
              <w:rPr>
                <w:sz w:val="20"/>
                <w:lang w:val="it-IT"/>
              </w:rPr>
              <w:t>(emri, mbiemri, pozicioni zyrtar)</w:t>
            </w:r>
          </w:p>
          <w:p w:rsidR="008B7034" w:rsidRPr="00206F18" w:rsidRDefault="008B7034" w:rsidP="00206F18">
            <w:pPr>
              <w:pStyle w:val="Paragrafi"/>
              <w:ind w:firstLine="0"/>
              <w:rPr>
                <w:sz w:val="20"/>
                <w:lang w:val="it-IT"/>
              </w:rPr>
            </w:pPr>
            <w:r w:rsidRPr="00206F18">
              <w:rPr>
                <w:sz w:val="20"/>
                <w:lang w:val="it-IT"/>
              </w:rPr>
              <w:t>Supervizoi: Çlirim Çomo Drejtor i DPP</w:t>
            </w:r>
          </w:p>
          <w:p w:rsidR="008B7034" w:rsidRPr="00206F18" w:rsidRDefault="008B7034" w:rsidP="00206F18">
            <w:pPr>
              <w:pStyle w:val="Paragrafi"/>
              <w:ind w:firstLine="0"/>
              <w:rPr>
                <w:sz w:val="20"/>
                <w:lang w:val="it-IT"/>
              </w:rPr>
            </w:pPr>
            <w:r w:rsidRPr="00206F18">
              <w:rPr>
                <w:sz w:val="20"/>
                <w:lang w:val="it-IT"/>
              </w:rPr>
              <w:t>(emri, mbiemri, pozicioni zyrtar)</w:t>
            </w:r>
          </w:p>
          <w:p w:rsidR="008B7034" w:rsidRPr="00206F18" w:rsidRDefault="008B7034" w:rsidP="00206F18">
            <w:pPr>
              <w:pStyle w:val="Paragrafi"/>
              <w:ind w:firstLine="0"/>
              <w:rPr>
                <w:sz w:val="20"/>
                <w:lang w:val="it-IT"/>
              </w:rPr>
            </w:pPr>
            <w:r w:rsidRPr="00206F18">
              <w:rPr>
                <w:sz w:val="20"/>
                <w:lang w:val="it-IT"/>
              </w:rPr>
              <w:t>Aprovoi: Gjergj Bojaxhi, Drejtor i Përgjithshëm</w:t>
            </w:r>
          </w:p>
          <w:p w:rsidR="008B7034" w:rsidRPr="00206F18" w:rsidRDefault="008B7034" w:rsidP="00206F18">
            <w:pPr>
              <w:pStyle w:val="Paragrafi"/>
              <w:ind w:firstLine="0"/>
              <w:rPr>
                <w:sz w:val="20"/>
                <w:lang w:val="it-IT"/>
              </w:rPr>
            </w:pPr>
            <w:r w:rsidRPr="00206F18">
              <w:rPr>
                <w:sz w:val="20"/>
                <w:lang w:val="it-IT"/>
              </w:rPr>
              <w:t>(emri, mbiemri, pozicioni zyrtar, tel,</w:t>
            </w:r>
            <w:r w:rsidR="00D6464E" w:rsidRPr="00206F18">
              <w:rPr>
                <w:sz w:val="20"/>
                <w:lang w:val="it-IT"/>
              </w:rPr>
              <w:t xml:space="preserve"> </w:t>
            </w:r>
            <w:r w:rsidRPr="00206F18">
              <w:rPr>
                <w:sz w:val="20"/>
                <w:lang w:val="it-IT"/>
              </w:rPr>
              <w:t>firma,vula)</w:t>
            </w:r>
          </w:p>
          <w:p w:rsidR="00254E88" w:rsidRPr="00206F18" w:rsidRDefault="00254E88" w:rsidP="00206F18">
            <w:pPr>
              <w:pStyle w:val="Paragrafi"/>
              <w:ind w:firstLine="0"/>
              <w:rPr>
                <w:sz w:val="20"/>
                <w:lang w:val="it-IT"/>
              </w:rPr>
            </w:pP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jc w:val="center"/>
              <w:rPr>
                <w:sz w:val="20"/>
                <w:lang w:val="it-IT"/>
              </w:rPr>
            </w:pPr>
          </w:p>
        </w:tc>
        <w:tc>
          <w:tcPr>
            <w:tcW w:w="2625" w:type="dxa"/>
            <w:gridSpan w:val="2"/>
          </w:tcPr>
          <w:p w:rsidR="008B7034" w:rsidRPr="00206F18" w:rsidRDefault="008B7034" w:rsidP="00206F18">
            <w:pPr>
              <w:pStyle w:val="Tabele"/>
              <w:widowControl w:val="0"/>
              <w:jc w:val="center"/>
              <w:rPr>
                <w:sz w:val="20"/>
              </w:rPr>
            </w:pPr>
            <w:r w:rsidRPr="00206F18">
              <w:rPr>
                <w:sz w:val="20"/>
              </w:rPr>
              <w:t>A</w:t>
            </w:r>
          </w:p>
        </w:tc>
        <w:tc>
          <w:tcPr>
            <w:tcW w:w="5432" w:type="dxa"/>
            <w:gridSpan w:val="5"/>
          </w:tcPr>
          <w:p w:rsidR="008B7034" w:rsidRPr="00206F18" w:rsidRDefault="008B7034" w:rsidP="00206F18">
            <w:pPr>
              <w:pStyle w:val="Tabele"/>
              <w:widowControl w:val="0"/>
              <w:jc w:val="center"/>
              <w:rPr>
                <w:sz w:val="20"/>
              </w:rPr>
            </w:pPr>
            <w:r w:rsidRPr="00206F18">
              <w:rPr>
                <w:sz w:val="20"/>
              </w:rPr>
              <w:t>B</w:t>
            </w:r>
          </w:p>
        </w:tc>
        <w:tc>
          <w:tcPr>
            <w:tcW w:w="6203" w:type="dxa"/>
            <w:gridSpan w:val="5"/>
          </w:tcPr>
          <w:p w:rsidR="008B7034" w:rsidRPr="00206F18" w:rsidRDefault="008B7034" w:rsidP="00206F18">
            <w:pPr>
              <w:pStyle w:val="Tabele"/>
              <w:widowControl w:val="0"/>
              <w:jc w:val="center"/>
              <w:rPr>
                <w:sz w:val="20"/>
              </w:rPr>
            </w:pPr>
            <w:r w:rsidRPr="00206F18">
              <w:rPr>
                <w:sz w:val="20"/>
              </w:rPr>
              <w:t>C</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jc w:val="center"/>
              <w:rPr>
                <w:sz w:val="20"/>
              </w:rPr>
            </w:pPr>
            <w:r w:rsidRPr="00206F18">
              <w:rPr>
                <w:sz w:val="20"/>
              </w:rPr>
              <w:t>Nr.</w:t>
            </w:r>
          </w:p>
        </w:tc>
        <w:tc>
          <w:tcPr>
            <w:tcW w:w="1679" w:type="dxa"/>
          </w:tcPr>
          <w:p w:rsidR="008B7034" w:rsidRPr="00206F18" w:rsidRDefault="008B7034" w:rsidP="00206F18">
            <w:pPr>
              <w:pStyle w:val="Tabele"/>
              <w:widowControl w:val="0"/>
              <w:jc w:val="center"/>
              <w:rPr>
                <w:sz w:val="20"/>
                <w:lang w:val="it-IT"/>
              </w:rPr>
            </w:pPr>
            <w:r w:rsidRPr="00206F18">
              <w:rPr>
                <w:sz w:val="20"/>
                <w:lang w:val="it-IT"/>
              </w:rPr>
              <w:t>Zona kadastr&amp;Indeksi i hartës</w:t>
            </w:r>
          </w:p>
        </w:tc>
        <w:tc>
          <w:tcPr>
            <w:tcW w:w="946" w:type="dxa"/>
          </w:tcPr>
          <w:p w:rsidR="008B7034" w:rsidRPr="00206F18" w:rsidRDefault="008B7034" w:rsidP="00206F18">
            <w:pPr>
              <w:pStyle w:val="Tabele"/>
              <w:widowControl w:val="0"/>
              <w:jc w:val="center"/>
              <w:rPr>
                <w:sz w:val="20"/>
              </w:rPr>
            </w:pPr>
            <w:r w:rsidRPr="00206F18">
              <w:rPr>
                <w:sz w:val="20"/>
              </w:rPr>
              <w:t>Nr.i pasurisë</w:t>
            </w:r>
          </w:p>
        </w:tc>
        <w:tc>
          <w:tcPr>
            <w:tcW w:w="1475" w:type="dxa"/>
          </w:tcPr>
          <w:p w:rsidR="008B7034" w:rsidRPr="00206F18" w:rsidRDefault="008B7034" w:rsidP="00206F18">
            <w:pPr>
              <w:pStyle w:val="Tabele"/>
              <w:widowControl w:val="0"/>
              <w:jc w:val="center"/>
              <w:rPr>
                <w:sz w:val="20"/>
              </w:rPr>
            </w:pPr>
            <w:r w:rsidRPr="00206F18">
              <w:rPr>
                <w:sz w:val="20"/>
              </w:rPr>
              <w:t>Emërtesa e pronës</w:t>
            </w:r>
            <w:r w:rsidR="00D6464E" w:rsidRPr="00206F18">
              <w:rPr>
                <w:sz w:val="20"/>
              </w:rPr>
              <w:t>,</w:t>
            </w:r>
          </w:p>
          <w:p w:rsidR="008B7034" w:rsidRPr="00206F18" w:rsidRDefault="00D6464E" w:rsidP="00206F18">
            <w:pPr>
              <w:pStyle w:val="Tabele"/>
              <w:widowControl w:val="0"/>
              <w:jc w:val="center"/>
              <w:rPr>
                <w:sz w:val="20"/>
              </w:rPr>
            </w:pPr>
            <w:r w:rsidRPr="00206F18">
              <w:rPr>
                <w:sz w:val="20"/>
              </w:rPr>
              <w:t>v</w:t>
            </w:r>
            <w:r w:rsidR="008B7034" w:rsidRPr="00206F18">
              <w:rPr>
                <w:sz w:val="20"/>
              </w:rPr>
              <w:t>endndodhja, shtrirja gjeografike</w:t>
            </w:r>
          </w:p>
        </w:tc>
        <w:tc>
          <w:tcPr>
            <w:tcW w:w="1410" w:type="dxa"/>
          </w:tcPr>
          <w:p w:rsidR="008B7034" w:rsidRPr="00206F18" w:rsidRDefault="008B7034" w:rsidP="00206F18">
            <w:pPr>
              <w:pStyle w:val="Tabele"/>
              <w:widowControl w:val="0"/>
              <w:jc w:val="center"/>
              <w:rPr>
                <w:sz w:val="20"/>
              </w:rPr>
            </w:pPr>
            <w:r w:rsidRPr="00206F18">
              <w:rPr>
                <w:sz w:val="20"/>
              </w:rPr>
              <w:t>Komponentët përbërës të pronës</w:t>
            </w:r>
          </w:p>
        </w:tc>
        <w:tc>
          <w:tcPr>
            <w:tcW w:w="1512" w:type="dxa"/>
            <w:gridSpan w:val="2"/>
          </w:tcPr>
          <w:p w:rsidR="008B7034" w:rsidRPr="00206F18" w:rsidRDefault="008B7034" w:rsidP="00206F18">
            <w:pPr>
              <w:pStyle w:val="Tabele"/>
              <w:widowControl w:val="0"/>
              <w:jc w:val="center"/>
              <w:rPr>
                <w:sz w:val="20"/>
                <w:lang w:val="it-IT"/>
              </w:rPr>
            </w:pPr>
            <w:r w:rsidRPr="00206F18">
              <w:rPr>
                <w:sz w:val="20"/>
                <w:lang w:val="it-IT"/>
              </w:rPr>
              <w:t>Adresa, vendndodhja e komponentëve përbërës</w:t>
            </w:r>
          </w:p>
        </w:tc>
        <w:tc>
          <w:tcPr>
            <w:tcW w:w="1035" w:type="dxa"/>
          </w:tcPr>
          <w:p w:rsidR="008B7034" w:rsidRPr="00206F18" w:rsidRDefault="008B7034" w:rsidP="00206F18">
            <w:pPr>
              <w:pStyle w:val="Tabele"/>
              <w:widowControl w:val="0"/>
              <w:jc w:val="center"/>
              <w:rPr>
                <w:sz w:val="20"/>
                <w:lang w:val="it-IT"/>
              </w:rPr>
            </w:pPr>
            <w:r w:rsidRPr="00206F18">
              <w:rPr>
                <w:sz w:val="20"/>
                <w:lang w:val="it-IT"/>
              </w:rPr>
              <w:t>Përmasat e pronës në m</w:t>
            </w:r>
            <w:r w:rsidRPr="00206F18">
              <w:rPr>
                <w:sz w:val="20"/>
                <w:vertAlign w:val="superscript"/>
                <w:lang w:val="it-IT"/>
              </w:rPr>
              <w:t xml:space="preserve">2 </w:t>
            </w:r>
            <w:r w:rsidRPr="00206F18">
              <w:rPr>
                <w:sz w:val="20"/>
                <w:lang w:val="it-IT"/>
              </w:rPr>
              <w:t>ose ml</w:t>
            </w:r>
          </w:p>
        </w:tc>
        <w:tc>
          <w:tcPr>
            <w:tcW w:w="1459" w:type="dxa"/>
          </w:tcPr>
          <w:p w:rsidR="008B7034" w:rsidRPr="00206F18" w:rsidRDefault="008B7034" w:rsidP="00206F18">
            <w:pPr>
              <w:pStyle w:val="Tabele"/>
              <w:widowControl w:val="0"/>
              <w:jc w:val="center"/>
              <w:rPr>
                <w:sz w:val="20"/>
              </w:rPr>
            </w:pPr>
            <w:r w:rsidRPr="00206F18">
              <w:rPr>
                <w:sz w:val="20"/>
              </w:rPr>
              <w:t>Funksioni për të cilin përdoret prona</w:t>
            </w:r>
          </w:p>
        </w:tc>
        <w:tc>
          <w:tcPr>
            <w:tcW w:w="1622" w:type="dxa"/>
          </w:tcPr>
          <w:p w:rsidR="008B7034" w:rsidRPr="00206F18" w:rsidRDefault="008B7034" w:rsidP="00206F18">
            <w:pPr>
              <w:pStyle w:val="Tabele"/>
              <w:widowControl w:val="0"/>
              <w:jc w:val="center"/>
              <w:rPr>
                <w:sz w:val="20"/>
                <w:lang w:val="it-IT"/>
              </w:rPr>
            </w:pPr>
            <w:r w:rsidRPr="00206F18">
              <w:rPr>
                <w:sz w:val="20"/>
                <w:lang w:val="it-IT"/>
              </w:rPr>
              <w:t>Institucioni,</w:t>
            </w:r>
            <w:r w:rsidR="00D6464E" w:rsidRPr="00206F18">
              <w:rPr>
                <w:sz w:val="20"/>
                <w:lang w:val="it-IT"/>
              </w:rPr>
              <w:t xml:space="preserve"> </w:t>
            </w:r>
            <w:r w:rsidRPr="00206F18">
              <w:rPr>
                <w:sz w:val="20"/>
                <w:lang w:val="it-IT"/>
              </w:rPr>
              <w:t>enti me përgjegjësi administrative</w:t>
            </w:r>
          </w:p>
        </w:tc>
        <w:tc>
          <w:tcPr>
            <w:tcW w:w="1737" w:type="dxa"/>
          </w:tcPr>
          <w:p w:rsidR="008B7034" w:rsidRPr="00206F18" w:rsidRDefault="008B7034" w:rsidP="00206F18">
            <w:pPr>
              <w:pStyle w:val="Tabele"/>
              <w:widowControl w:val="0"/>
              <w:jc w:val="center"/>
              <w:rPr>
                <w:sz w:val="20"/>
                <w:lang w:val="it-IT"/>
              </w:rPr>
            </w:pPr>
            <w:r w:rsidRPr="00206F18">
              <w:rPr>
                <w:sz w:val="20"/>
                <w:lang w:val="it-IT"/>
              </w:rPr>
              <w:t>Institucioni,enti përdorues,statusi juridik i përdorimit</w:t>
            </w:r>
          </w:p>
        </w:tc>
        <w:tc>
          <w:tcPr>
            <w:tcW w:w="1385" w:type="dxa"/>
            <w:gridSpan w:val="2"/>
          </w:tcPr>
          <w:p w:rsidR="008B7034" w:rsidRPr="00206F18" w:rsidRDefault="008B7034" w:rsidP="00206F18">
            <w:pPr>
              <w:pStyle w:val="Tabele"/>
              <w:widowControl w:val="0"/>
              <w:jc w:val="center"/>
              <w:rPr>
                <w:sz w:val="20"/>
                <w:lang w:val="it-IT"/>
              </w:rPr>
            </w:pPr>
            <w:r w:rsidRPr="00206F18">
              <w:rPr>
                <w:sz w:val="20"/>
                <w:lang w:val="it-IT"/>
              </w:rPr>
              <w:t>Të dhëna të tjera (Shënime të veçanta)</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jc w:val="center"/>
              <w:rPr>
                <w:sz w:val="20"/>
              </w:rPr>
            </w:pPr>
            <w:r w:rsidRPr="00206F18">
              <w:rPr>
                <w:sz w:val="20"/>
              </w:rPr>
              <w:t>1</w:t>
            </w:r>
          </w:p>
        </w:tc>
        <w:tc>
          <w:tcPr>
            <w:tcW w:w="1679" w:type="dxa"/>
          </w:tcPr>
          <w:p w:rsidR="008B7034" w:rsidRPr="00206F18" w:rsidRDefault="008B7034" w:rsidP="00206F18">
            <w:pPr>
              <w:pStyle w:val="Tabele"/>
              <w:widowControl w:val="0"/>
              <w:jc w:val="center"/>
              <w:rPr>
                <w:sz w:val="20"/>
              </w:rPr>
            </w:pPr>
            <w:r w:rsidRPr="00206F18">
              <w:rPr>
                <w:sz w:val="20"/>
              </w:rPr>
              <w:t>2</w:t>
            </w:r>
          </w:p>
        </w:tc>
        <w:tc>
          <w:tcPr>
            <w:tcW w:w="946" w:type="dxa"/>
          </w:tcPr>
          <w:p w:rsidR="008B7034" w:rsidRPr="00206F18" w:rsidRDefault="008B7034" w:rsidP="00206F18">
            <w:pPr>
              <w:pStyle w:val="Tabele"/>
              <w:widowControl w:val="0"/>
              <w:jc w:val="center"/>
              <w:rPr>
                <w:sz w:val="20"/>
              </w:rPr>
            </w:pPr>
            <w:r w:rsidRPr="00206F18">
              <w:rPr>
                <w:sz w:val="20"/>
              </w:rPr>
              <w:t>3</w:t>
            </w:r>
          </w:p>
        </w:tc>
        <w:tc>
          <w:tcPr>
            <w:tcW w:w="1475" w:type="dxa"/>
          </w:tcPr>
          <w:p w:rsidR="008B7034" w:rsidRPr="00206F18" w:rsidRDefault="008B7034" w:rsidP="00206F18">
            <w:pPr>
              <w:pStyle w:val="Tabele"/>
              <w:widowControl w:val="0"/>
              <w:jc w:val="center"/>
              <w:rPr>
                <w:sz w:val="20"/>
              </w:rPr>
            </w:pPr>
            <w:r w:rsidRPr="00206F18">
              <w:rPr>
                <w:sz w:val="20"/>
              </w:rPr>
              <w:t>4</w:t>
            </w:r>
          </w:p>
        </w:tc>
        <w:tc>
          <w:tcPr>
            <w:tcW w:w="1410" w:type="dxa"/>
          </w:tcPr>
          <w:p w:rsidR="008B7034" w:rsidRPr="00206F18" w:rsidRDefault="008B7034" w:rsidP="00206F18">
            <w:pPr>
              <w:pStyle w:val="Tabele"/>
              <w:widowControl w:val="0"/>
              <w:jc w:val="center"/>
              <w:rPr>
                <w:sz w:val="20"/>
              </w:rPr>
            </w:pPr>
            <w:r w:rsidRPr="00206F18">
              <w:rPr>
                <w:sz w:val="20"/>
              </w:rPr>
              <w:t>5</w:t>
            </w:r>
          </w:p>
        </w:tc>
        <w:tc>
          <w:tcPr>
            <w:tcW w:w="1512" w:type="dxa"/>
            <w:gridSpan w:val="2"/>
          </w:tcPr>
          <w:p w:rsidR="008B7034" w:rsidRPr="00206F18" w:rsidRDefault="008B7034" w:rsidP="00206F18">
            <w:pPr>
              <w:pStyle w:val="Tabele"/>
              <w:widowControl w:val="0"/>
              <w:jc w:val="center"/>
              <w:rPr>
                <w:sz w:val="20"/>
              </w:rPr>
            </w:pPr>
            <w:r w:rsidRPr="00206F18">
              <w:rPr>
                <w:sz w:val="20"/>
              </w:rPr>
              <w:t>6</w:t>
            </w:r>
          </w:p>
        </w:tc>
        <w:tc>
          <w:tcPr>
            <w:tcW w:w="1035" w:type="dxa"/>
          </w:tcPr>
          <w:p w:rsidR="008B7034" w:rsidRPr="00206F18" w:rsidRDefault="008B7034" w:rsidP="00206F18">
            <w:pPr>
              <w:pStyle w:val="Tabele"/>
              <w:widowControl w:val="0"/>
              <w:jc w:val="center"/>
              <w:rPr>
                <w:sz w:val="20"/>
              </w:rPr>
            </w:pPr>
            <w:r w:rsidRPr="00206F18">
              <w:rPr>
                <w:sz w:val="20"/>
              </w:rPr>
              <w:t>7</w:t>
            </w:r>
          </w:p>
        </w:tc>
        <w:tc>
          <w:tcPr>
            <w:tcW w:w="1459" w:type="dxa"/>
          </w:tcPr>
          <w:p w:rsidR="008B7034" w:rsidRPr="00206F18" w:rsidRDefault="008B7034" w:rsidP="00206F18">
            <w:pPr>
              <w:pStyle w:val="Tabele"/>
              <w:widowControl w:val="0"/>
              <w:jc w:val="center"/>
              <w:rPr>
                <w:sz w:val="20"/>
              </w:rPr>
            </w:pPr>
            <w:r w:rsidRPr="00206F18">
              <w:rPr>
                <w:sz w:val="20"/>
              </w:rPr>
              <w:t>8</w:t>
            </w:r>
          </w:p>
        </w:tc>
        <w:tc>
          <w:tcPr>
            <w:tcW w:w="1622" w:type="dxa"/>
          </w:tcPr>
          <w:p w:rsidR="008B7034" w:rsidRPr="00206F18" w:rsidRDefault="008B7034" w:rsidP="00206F18">
            <w:pPr>
              <w:pStyle w:val="Tabele"/>
              <w:widowControl w:val="0"/>
              <w:jc w:val="center"/>
              <w:rPr>
                <w:sz w:val="20"/>
              </w:rPr>
            </w:pPr>
            <w:r w:rsidRPr="00206F18">
              <w:rPr>
                <w:sz w:val="20"/>
              </w:rPr>
              <w:t>9</w:t>
            </w:r>
          </w:p>
        </w:tc>
        <w:tc>
          <w:tcPr>
            <w:tcW w:w="1737" w:type="dxa"/>
          </w:tcPr>
          <w:p w:rsidR="008B7034" w:rsidRPr="00206F18" w:rsidRDefault="008B7034" w:rsidP="00206F18">
            <w:pPr>
              <w:pStyle w:val="Tabele"/>
              <w:widowControl w:val="0"/>
              <w:jc w:val="center"/>
              <w:rPr>
                <w:sz w:val="20"/>
              </w:rPr>
            </w:pPr>
            <w:r w:rsidRPr="00206F18">
              <w:rPr>
                <w:sz w:val="20"/>
              </w:rPr>
              <w:t>10</w:t>
            </w:r>
          </w:p>
        </w:tc>
        <w:tc>
          <w:tcPr>
            <w:tcW w:w="1385" w:type="dxa"/>
            <w:gridSpan w:val="2"/>
          </w:tcPr>
          <w:p w:rsidR="008B7034" w:rsidRPr="00206F18" w:rsidRDefault="008B7034" w:rsidP="00206F18">
            <w:pPr>
              <w:pStyle w:val="Tabele"/>
              <w:widowControl w:val="0"/>
              <w:jc w:val="center"/>
              <w:rPr>
                <w:sz w:val="20"/>
              </w:rPr>
            </w:pPr>
            <w:r w:rsidRPr="00206F18">
              <w:rPr>
                <w:sz w:val="20"/>
              </w:rPr>
              <w:t>11</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rPr>
                <w:sz w:val="20"/>
              </w:rPr>
            </w:pPr>
          </w:p>
        </w:tc>
        <w:tc>
          <w:tcPr>
            <w:tcW w:w="1679" w:type="dxa"/>
          </w:tcPr>
          <w:p w:rsidR="008B7034" w:rsidRPr="00206F18" w:rsidRDefault="008B7034" w:rsidP="00206F18">
            <w:pPr>
              <w:pStyle w:val="Tabele"/>
              <w:widowControl w:val="0"/>
              <w:rPr>
                <w:sz w:val="20"/>
              </w:rPr>
            </w:pPr>
          </w:p>
        </w:tc>
        <w:tc>
          <w:tcPr>
            <w:tcW w:w="946" w:type="dxa"/>
          </w:tcPr>
          <w:p w:rsidR="008B7034" w:rsidRPr="00206F18" w:rsidRDefault="008B7034" w:rsidP="00206F18">
            <w:pPr>
              <w:pStyle w:val="Tabele"/>
              <w:widowControl w:val="0"/>
              <w:rPr>
                <w:sz w:val="20"/>
              </w:rPr>
            </w:pPr>
          </w:p>
        </w:tc>
        <w:tc>
          <w:tcPr>
            <w:tcW w:w="1475" w:type="dxa"/>
          </w:tcPr>
          <w:p w:rsidR="008B7034" w:rsidRPr="00206F18" w:rsidRDefault="008B7034" w:rsidP="00206F18">
            <w:pPr>
              <w:pStyle w:val="Tabele"/>
              <w:widowControl w:val="0"/>
              <w:rPr>
                <w:sz w:val="20"/>
              </w:rPr>
            </w:pPr>
          </w:p>
        </w:tc>
        <w:tc>
          <w:tcPr>
            <w:tcW w:w="1410" w:type="dxa"/>
          </w:tcPr>
          <w:p w:rsidR="008B7034" w:rsidRPr="00206F18" w:rsidRDefault="008B7034" w:rsidP="00206F18">
            <w:pPr>
              <w:pStyle w:val="Tabele"/>
              <w:widowControl w:val="0"/>
              <w:rPr>
                <w:sz w:val="20"/>
              </w:rPr>
            </w:pPr>
          </w:p>
        </w:tc>
        <w:tc>
          <w:tcPr>
            <w:tcW w:w="1512" w:type="dxa"/>
            <w:gridSpan w:val="2"/>
          </w:tcPr>
          <w:p w:rsidR="008B7034" w:rsidRPr="00206F18" w:rsidRDefault="008B7034" w:rsidP="00206F18">
            <w:pPr>
              <w:pStyle w:val="Tabele"/>
              <w:widowControl w:val="0"/>
              <w:rPr>
                <w:sz w:val="20"/>
              </w:rPr>
            </w:pPr>
          </w:p>
        </w:tc>
        <w:tc>
          <w:tcPr>
            <w:tcW w:w="1035" w:type="dxa"/>
          </w:tcPr>
          <w:p w:rsidR="008B7034" w:rsidRPr="00206F18" w:rsidRDefault="008B7034" w:rsidP="00206F18">
            <w:pPr>
              <w:pStyle w:val="Tabele"/>
              <w:widowControl w:val="0"/>
              <w:rPr>
                <w:sz w:val="20"/>
              </w:rPr>
            </w:pPr>
          </w:p>
        </w:tc>
        <w:tc>
          <w:tcPr>
            <w:tcW w:w="1459" w:type="dxa"/>
          </w:tcPr>
          <w:p w:rsidR="008B7034" w:rsidRPr="00206F18" w:rsidRDefault="008B7034" w:rsidP="00206F18">
            <w:pPr>
              <w:pStyle w:val="Tabele"/>
              <w:widowControl w:val="0"/>
              <w:rPr>
                <w:sz w:val="20"/>
              </w:rPr>
            </w:pPr>
          </w:p>
        </w:tc>
        <w:tc>
          <w:tcPr>
            <w:tcW w:w="1622" w:type="dxa"/>
          </w:tcPr>
          <w:p w:rsidR="008B7034" w:rsidRPr="00206F18" w:rsidRDefault="008B7034" w:rsidP="00206F18">
            <w:pPr>
              <w:pStyle w:val="Tabele"/>
              <w:widowControl w:val="0"/>
              <w:rPr>
                <w:sz w:val="20"/>
              </w:rPr>
            </w:pPr>
            <w:r w:rsidRPr="00206F18">
              <w:rPr>
                <w:sz w:val="20"/>
              </w:rPr>
              <w:t>METE KESH sh.a</w:t>
            </w:r>
          </w:p>
        </w:tc>
        <w:tc>
          <w:tcPr>
            <w:tcW w:w="1737" w:type="dxa"/>
          </w:tcPr>
          <w:p w:rsidR="008B7034" w:rsidRPr="00206F18" w:rsidRDefault="008B7034" w:rsidP="00206F18">
            <w:pPr>
              <w:pStyle w:val="Tabele"/>
              <w:widowControl w:val="0"/>
              <w:rPr>
                <w:sz w:val="20"/>
              </w:rPr>
            </w:pPr>
            <w:r w:rsidRPr="00206F18">
              <w:rPr>
                <w:sz w:val="20"/>
              </w:rPr>
              <w:t>KESH sh.a.</w:t>
            </w:r>
          </w:p>
        </w:tc>
        <w:tc>
          <w:tcPr>
            <w:tcW w:w="1385" w:type="dxa"/>
            <w:gridSpan w:val="2"/>
          </w:tcPr>
          <w:p w:rsidR="008B7034" w:rsidRPr="00206F18" w:rsidRDefault="008B7034" w:rsidP="00206F18">
            <w:pPr>
              <w:pStyle w:val="Tabele"/>
              <w:widowControl w:val="0"/>
              <w:rPr>
                <w:sz w:val="20"/>
              </w:rPr>
            </w:pP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rPr>
                <w:sz w:val="20"/>
              </w:rPr>
            </w:pPr>
            <w:r w:rsidRPr="00206F18">
              <w:rPr>
                <w:sz w:val="20"/>
              </w:rPr>
              <w:t>1</w:t>
            </w:r>
          </w:p>
        </w:tc>
        <w:tc>
          <w:tcPr>
            <w:tcW w:w="1679" w:type="dxa"/>
          </w:tcPr>
          <w:p w:rsidR="008B7034" w:rsidRPr="00206F18" w:rsidRDefault="008B7034" w:rsidP="00206F18">
            <w:pPr>
              <w:pStyle w:val="Tabele"/>
              <w:widowControl w:val="0"/>
              <w:rPr>
                <w:sz w:val="20"/>
              </w:rPr>
            </w:pPr>
          </w:p>
        </w:tc>
        <w:tc>
          <w:tcPr>
            <w:tcW w:w="946" w:type="dxa"/>
          </w:tcPr>
          <w:p w:rsidR="008B7034" w:rsidRPr="00206F18" w:rsidRDefault="008B7034" w:rsidP="00206F18">
            <w:pPr>
              <w:pStyle w:val="Tabele"/>
              <w:widowControl w:val="0"/>
              <w:rPr>
                <w:sz w:val="20"/>
              </w:rPr>
            </w:pPr>
          </w:p>
        </w:tc>
        <w:tc>
          <w:tcPr>
            <w:tcW w:w="1475" w:type="dxa"/>
          </w:tcPr>
          <w:p w:rsidR="008B7034" w:rsidRPr="00206F18" w:rsidRDefault="008B7034" w:rsidP="00206F18">
            <w:pPr>
              <w:pStyle w:val="Tabele"/>
              <w:widowControl w:val="0"/>
              <w:rPr>
                <w:sz w:val="20"/>
              </w:rPr>
            </w:pPr>
            <w:r w:rsidRPr="00206F18">
              <w:rPr>
                <w:sz w:val="20"/>
              </w:rPr>
              <w:t>TEC FIER</w:t>
            </w:r>
          </w:p>
        </w:tc>
        <w:tc>
          <w:tcPr>
            <w:tcW w:w="1410" w:type="dxa"/>
          </w:tcPr>
          <w:p w:rsidR="008B7034" w:rsidRPr="00206F18" w:rsidRDefault="008B7034" w:rsidP="00206F18">
            <w:pPr>
              <w:pStyle w:val="Tabele"/>
              <w:widowControl w:val="0"/>
              <w:rPr>
                <w:sz w:val="20"/>
              </w:rPr>
            </w:pPr>
            <w:r w:rsidRPr="00206F18">
              <w:rPr>
                <w:sz w:val="20"/>
              </w:rPr>
              <w:t>TEC FIER</w:t>
            </w:r>
          </w:p>
        </w:tc>
        <w:tc>
          <w:tcPr>
            <w:tcW w:w="1512" w:type="dxa"/>
            <w:gridSpan w:val="2"/>
          </w:tcPr>
          <w:p w:rsidR="008B7034" w:rsidRPr="00206F18" w:rsidRDefault="008B7034" w:rsidP="00206F18">
            <w:pPr>
              <w:pStyle w:val="Tabele"/>
              <w:widowControl w:val="0"/>
              <w:rPr>
                <w:sz w:val="20"/>
              </w:rPr>
            </w:pPr>
            <w:r w:rsidRPr="00206F18">
              <w:rPr>
                <w:sz w:val="20"/>
              </w:rPr>
              <w:t>Komuna Qendër Fshati Drizë</w:t>
            </w:r>
          </w:p>
        </w:tc>
        <w:tc>
          <w:tcPr>
            <w:tcW w:w="1035" w:type="dxa"/>
          </w:tcPr>
          <w:p w:rsidR="008B7034" w:rsidRPr="00206F18" w:rsidRDefault="008B7034" w:rsidP="00206F18">
            <w:pPr>
              <w:pStyle w:val="Tabele"/>
              <w:widowControl w:val="0"/>
              <w:rPr>
                <w:sz w:val="20"/>
              </w:rPr>
            </w:pPr>
            <w:r w:rsidRPr="00206F18">
              <w:rPr>
                <w:sz w:val="20"/>
              </w:rPr>
              <w:t>170.950 m</w:t>
            </w:r>
            <w:r w:rsidRPr="00206F18">
              <w:rPr>
                <w:sz w:val="20"/>
                <w:vertAlign w:val="superscript"/>
              </w:rPr>
              <w:t>2</w:t>
            </w:r>
          </w:p>
        </w:tc>
        <w:tc>
          <w:tcPr>
            <w:tcW w:w="1459" w:type="dxa"/>
          </w:tcPr>
          <w:p w:rsidR="008B7034" w:rsidRPr="00206F18" w:rsidRDefault="008B7034" w:rsidP="00206F18">
            <w:pPr>
              <w:pStyle w:val="Tabele"/>
              <w:widowControl w:val="0"/>
              <w:rPr>
                <w:sz w:val="20"/>
              </w:rPr>
            </w:pPr>
            <w:r w:rsidRPr="00206F18">
              <w:rPr>
                <w:sz w:val="20"/>
              </w:rPr>
              <w:t>Prodhim energjie</w:t>
            </w:r>
          </w:p>
        </w:tc>
        <w:tc>
          <w:tcPr>
            <w:tcW w:w="1622" w:type="dxa"/>
          </w:tcPr>
          <w:p w:rsidR="008B7034" w:rsidRPr="00206F18" w:rsidRDefault="00D6464E" w:rsidP="00206F18">
            <w:pPr>
              <w:pStyle w:val="Tabele"/>
              <w:widowControl w:val="0"/>
              <w:rPr>
                <w:sz w:val="20"/>
              </w:rPr>
            </w:pPr>
            <w:r w:rsidRPr="00206F18">
              <w:rPr>
                <w:sz w:val="20"/>
              </w:rPr>
              <w:t>“</w:t>
            </w:r>
          </w:p>
        </w:tc>
        <w:tc>
          <w:tcPr>
            <w:tcW w:w="1737" w:type="dxa"/>
          </w:tcPr>
          <w:p w:rsidR="008B7034" w:rsidRPr="00206F18" w:rsidRDefault="00D6464E" w:rsidP="00206F18">
            <w:pPr>
              <w:pStyle w:val="Tabele"/>
              <w:widowControl w:val="0"/>
              <w:rPr>
                <w:sz w:val="20"/>
              </w:rPr>
            </w:pPr>
            <w:r w:rsidRPr="00206F18">
              <w:rPr>
                <w:sz w:val="20"/>
              </w:rPr>
              <w:t>“</w:t>
            </w:r>
          </w:p>
        </w:tc>
        <w:tc>
          <w:tcPr>
            <w:tcW w:w="1385" w:type="dxa"/>
            <w:gridSpan w:val="2"/>
          </w:tcPr>
          <w:p w:rsidR="008B7034" w:rsidRPr="00206F18" w:rsidRDefault="008B7034" w:rsidP="00206F18">
            <w:pPr>
              <w:pStyle w:val="Tabele"/>
              <w:widowControl w:val="0"/>
              <w:rPr>
                <w:sz w:val="20"/>
              </w:rPr>
            </w:pP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rPr>
                <w:sz w:val="20"/>
              </w:rPr>
            </w:pPr>
          </w:p>
        </w:tc>
        <w:tc>
          <w:tcPr>
            <w:tcW w:w="1679" w:type="dxa"/>
          </w:tcPr>
          <w:p w:rsidR="008B7034" w:rsidRPr="00206F18" w:rsidRDefault="008B7034" w:rsidP="00206F18">
            <w:pPr>
              <w:pStyle w:val="Tabele"/>
              <w:widowControl w:val="0"/>
              <w:rPr>
                <w:sz w:val="20"/>
              </w:rPr>
            </w:pPr>
          </w:p>
        </w:tc>
        <w:tc>
          <w:tcPr>
            <w:tcW w:w="946" w:type="dxa"/>
          </w:tcPr>
          <w:p w:rsidR="008B7034" w:rsidRPr="00206F18" w:rsidRDefault="008B7034" w:rsidP="00206F18">
            <w:pPr>
              <w:pStyle w:val="Tabele"/>
              <w:widowControl w:val="0"/>
              <w:rPr>
                <w:sz w:val="20"/>
              </w:rPr>
            </w:pPr>
          </w:p>
        </w:tc>
        <w:tc>
          <w:tcPr>
            <w:tcW w:w="1475" w:type="dxa"/>
          </w:tcPr>
          <w:p w:rsidR="008B7034" w:rsidRPr="00206F18" w:rsidRDefault="008B7034" w:rsidP="00206F18">
            <w:pPr>
              <w:pStyle w:val="Tabele"/>
              <w:widowControl w:val="0"/>
              <w:rPr>
                <w:sz w:val="20"/>
              </w:rPr>
            </w:pPr>
          </w:p>
        </w:tc>
        <w:tc>
          <w:tcPr>
            <w:tcW w:w="1410" w:type="dxa"/>
          </w:tcPr>
          <w:p w:rsidR="008B7034" w:rsidRPr="00206F18" w:rsidRDefault="008B7034" w:rsidP="00206F18">
            <w:pPr>
              <w:pStyle w:val="Tabele"/>
              <w:widowControl w:val="0"/>
              <w:rPr>
                <w:sz w:val="20"/>
              </w:rPr>
            </w:pPr>
          </w:p>
        </w:tc>
        <w:tc>
          <w:tcPr>
            <w:tcW w:w="1512" w:type="dxa"/>
            <w:gridSpan w:val="2"/>
          </w:tcPr>
          <w:p w:rsidR="008B7034" w:rsidRPr="00206F18" w:rsidRDefault="008B7034" w:rsidP="00206F18">
            <w:pPr>
              <w:pStyle w:val="Tabele"/>
              <w:widowControl w:val="0"/>
              <w:rPr>
                <w:sz w:val="20"/>
              </w:rPr>
            </w:pPr>
          </w:p>
        </w:tc>
        <w:tc>
          <w:tcPr>
            <w:tcW w:w="1035" w:type="dxa"/>
          </w:tcPr>
          <w:p w:rsidR="008B7034" w:rsidRPr="00206F18" w:rsidRDefault="008B7034" w:rsidP="00206F18">
            <w:pPr>
              <w:pStyle w:val="Tabele"/>
              <w:widowControl w:val="0"/>
              <w:rPr>
                <w:sz w:val="20"/>
              </w:rPr>
            </w:pPr>
          </w:p>
        </w:tc>
        <w:tc>
          <w:tcPr>
            <w:tcW w:w="1459" w:type="dxa"/>
          </w:tcPr>
          <w:p w:rsidR="008B7034" w:rsidRPr="00206F18" w:rsidRDefault="008B7034" w:rsidP="00206F18">
            <w:pPr>
              <w:pStyle w:val="Tabele"/>
              <w:widowControl w:val="0"/>
              <w:rPr>
                <w:sz w:val="20"/>
              </w:rPr>
            </w:pPr>
          </w:p>
        </w:tc>
        <w:tc>
          <w:tcPr>
            <w:tcW w:w="1622" w:type="dxa"/>
          </w:tcPr>
          <w:p w:rsidR="008B7034" w:rsidRPr="00206F18" w:rsidRDefault="008B7034" w:rsidP="00206F18">
            <w:pPr>
              <w:pStyle w:val="Tabele"/>
              <w:widowControl w:val="0"/>
              <w:rPr>
                <w:sz w:val="20"/>
              </w:rPr>
            </w:pPr>
          </w:p>
        </w:tc>
        <w:tc>
          <w:tcPr>
            <w:tcW w:w="1737" w:type="dxa"/>
          </w:tcPr>
          <w:p w:rsidR="008B7034" w:rsidRPr="00206F18" w:rsidRDefault="008B7034" w:rsidP="00206F18">
            <w:pPr>
              <w:pStyle w:val="Tabele"/>
              <w:widowControl w:val="0"/>
              <w:rPr>
                <w:sz w:val="20"/>
              </w:rPr>
            </w:pPr>
          </w:p>
        </w:tc>
        <w:tc>
          <w:tcPr>
            <w:tcW w:w="1385" w:type="dxa"/>
            <w:gridSpan w:val="2"/>
          </w:tcPr>
          <w:p w:rsidR="008B7034" w:rsidRPr="00206F18" w:rsidRDefault="008B7034" w:rsidP="00206F18">
            <w:pPr>
              <w:pStyle w:val="Tabele"/>
              <w:widowControl w:val="0"/>
              <w:rPr>
                <w:sz w:val="20"/>
              </w:rPr>
            </w:pPr>
          </w:p>
        </w:tc>
      </w:tr>
    </w:tbl>
    <w:p w:rsidR="008B7034" w:rsidRPr="009D701A" w:rsidRDefault="008B7034" w:rsidP="00465D7F">
      <w:pPr>
        <w:pStyle w:val="Paragrafi"/>
        <w:rPr>
          <w:szCs w:val="22"/>
        </w:rPr>
      </w:pPr>
    </w:p>
    <w:p w:rsidR="008B7034" w:rsidRPr="009D701A" w:rsidRDefault="008B7034" w:rsidP="00465D7F">
      <w:pPr>
        <w:pStyle w:val="Paragrafi"/>
        <w:rPr>
          <w:szCs w:val="22"/>
        </w:rPr>
      </w:pPr>
    </w:p>
    <w:p w:rsidR="008B7034" w:rsidRPr="009D701A" w:rsidRDefault="008B7034" w:rsidP="00465D7F">
      <w:pPr>
        <w:pStyle w:val="Paragrafi"/>
        <w:rPr>
          <w:szCs w:val="22"/>
        </w:rPr>
      </w:pPr>
    </w:p>
    <w:p w:rsidR="008B7034" w:rsidRPr="009D701A" w:rsidRDefault="008B7034" w:rsidP="00465D7F">
      <w:pPr>
        <w:pStyle w:val="Paragrafi"/>
        <w:rPr>
          <w:szCs w:val="22"/>
        </w:rPr>
      </w:pPr>
    </w:p>
    <w:p w:rsidR="008B7034" w:rsidRPr="009D701A" w:rsidRDefault="008B7034" w:rsidP="00465D7F">
      <w:pPr>
        <w:pStyle w:val="Paragrafi"/>
        <w:rPr>
          <w:szCs w:val="22"/>
        </w:rPr>
      </w:pPr>
    </w:p>
    <w:p w:rsidR="008B7034" w:rsidRPr="009D701A" w:rsidRDefault="008B7034" w:rsidP="00465D7F">
      <w:pPr>
        <w:pStyle w:val="Paragrafi"/>
        <w:rPr>
          <w:szCs w:val="22"/>
        </w:rPr>
      </w:pPr>
    </w:p>
    <w:p w:rsidR="008B7034" w:rsidRPr="009D701A" w:rsidRDefault="008B7034" w:rsidP="00465D7F">
      <w:pPr>
        <w:pStyle w:val="Paragrafi"/>
        <w:rPr>
          <w:szCs w:val="22"/>
        </w:rPr>
      </w:pPr>
    </w:p>
    <w:p w:rsidR="00D6464E" w:rsidRPr="009D701A" w:rsidRDefault="00D6464E" w:rsidP="00465D7F">
      <w:pPr>
        <w:pStyle w:val="Paragrafi"/>
        <w:rPr>
          <w:szCs w:val="22"/>
        </w:rPr>
      </w:pPr>
    </w:p>
    <w:p w:rsidR="00D6464E" w:rsidRPr="009D701A" w:rsidRDefault="00D6464E" w:rsidP="00465D7F">
      <w:pPr>
        <w:pStyle w:val="Paragrafi"/>
        <w:rPr>
          <w:szCs w:val="22"/>
        </w:rPr>
      </w:pPr>
    </w:p>
    <w:p w:rsidR="00D6464E" w:rsidRPr="009D701A" w:rsidRDefault="00D6464E" w:rsidP="00465D7F">
      <w:pPr>
        <w:pStyle w:val="Paragrafi"/>
        <w:rPr>
          <w:szCs w:val="22"/>
        </w:rPr>
      </w:pPr>
    </w:p>
    <w:p w:rsidR="008B7034" w:rsidRDefault="008B7034" w:rsidP="00465D7F">
      <w:pPr>
        <w:pStyle w:val="Paragrafi"/>
        <w:rPr>
          <w:szCs w:val="22"/>
        </w:rPr>
      </w:pPr>
    </w:p>
    <w:p w:rsidR="001B5CF4" w:rsidRDefault="001B5CF4" w:rsidP="00465D7F">
      <w:pPr>
        <w:pStyle w:val="Paragrafi"/>
        <w:rPr>
          <w:szCs w:val="22"/>
        </w:rPr>
      </w:pPr>
    </w:p>
    <w:p w:rsidR="008B7034" w:rsidRPr="00254E88" w:rsidRDefault="008B7034" w:rsidP="00465D7F">
      <w:pPr>
        <w:pStyle w:val="TitulliTitull"/>
        <w:keepNext w:val="0"/>
        <w:rPr>
          <w:lang w:val="it-IT"/>
        </w:rPr>
      </w:pPr>
      <w:r w:rsidRPr="00254E88">
        <w:rPr>
          <w:lang w:val="it-IT"/>
        </w:rPr>
        <w:t>3.Formular për inventarizimin e pronave të paluajtshme shtetërore</w:t>
      </w:r>
    </w:p>
    <w:p w:rsidR="008B7034" w:rsidRPr="00254E88" w:rsidRDefault="008B7034" w:rsidP="00465D7F">
      <w:pPr>
        <w:pStyle w:val="TitulliTitull"/>
        <w:keepNext w:val="0"/>
        <w:rPr>
          <w:lang w:val="it-IT"/>
        </w:rPr>
      </w:pPr>
      <w:r w:rsidRPr="00254E88">
        <w:rPr>
          <w:caps w:val="0"/>
          <w:lang w:val="it-IT"/>
        </w:rPr>
        <w:t>(të</w:t>
      </w:r>
      <w:r w:rsidR="00CA5BC4" w:rsidRPr="00254E88">
        <w:rPr>
          <w:caps w:val="0"/>
          <w:lang w:val="it-IT"/>
        </w:rPr>
        <w:t xml:space="preserve"> tipit të pronave që inventariz</w:t>
      </w:r>
      <w:r w:rsidRPr="00254E88">
        <w:rPr>
          <w:caps w:val="0"/>
          <w:lang w:val="it-IT"/>
        </w:rPr>
        <w:t>ohen si klasa të veçanta)</w:t>
      </w:r>
    </w:p>
    <w:p w:rsidR="008B7034" w:rsidRPr="00254E88" w:rsidRDefault="008B7034" w:rsidP="00465D7F">
      <w:pPr>
        <w:pStyle w:val="Paragrafi"/>
        <w:rPr>
          <w:szCs w:val="22"/>
          <w:lang w:val="it-IT"/>
        </w:rPr>
      </w:pPr>
    </w:p>
    <w:tbl>
      <w:tblPr>
        <w:tblW w:w="14794" w:type="dxa"/>
        <w:tblLook w:val="01E0" w:firstRow="1" w:lastRow="1" w:firstColumn="1" w:lastColumn="1" w:noHBand="0" w:noVBand="0"/>
      </w:tblPr>
      <w:tblGrid>
        <w:gridCol w:w="534"/>
        <w:gridCol w:w="1679"/>
        <w:gridCol w:w="946"/>
        <w:gridCol w:w="1475"/>
        <w:gridCol w:w="1410"/>
        <w:gridCol w:w="1066"/>
        <w:gridCol w:w="446"/>
        <w:gridCol w:w="1035"/>
        <w:gridCol w:w="1459"/>
        <w:gridCol w:w="1622"/>
        <w:gridCol w:w="1737"/>
        <w:gridCol w:w="811"/>
        <w:gridCol w:w="574"/>
      </w:tblGrid>
      <w:tr w:rsidR="008B7034" w:rsidRPr="00206F18" w:rsidTr="00206F18">
        <w:trPr>
          <w:gridAfter w:val="1"/>
          <w:wAfter w:w="574" w:type="dxa"/>
        </w:trPr>
        <w:tc>
          <w:tcPr>
            <w:tcW w:w="7110" w:type="dxa"/>
            <w:gridSpan w:val="6"/>
          </w:tcPr>
          <w:p w:rsidR="00D6464E" w:rsidRPr="00206F18" w:rsidRDefault="008B7034" w:rsidP="00206F18">
            <w:pPr>
              <w:pStyle w:val="Paragrafi"/>
              <w:ind w:firstLine="0"/>
              <w:rPr>
                <w:sz w:val="20"/>
              </w:rPr>
            </w:pPr>
            <w:r w:rsidRPr="00206F18">
              <w:rPr>
                <w:sz w:val="20"/>
              </w:rPr>
              <w:t>Instituc</w:t>
            </w:r>
            <w:r w:rsidR="00CA5BC4" w:rsidRPr="00206F18">
              <w:rPr>
                <w:sz w:val="20"/>
              </w:rPr>
              <w:t>ioni i p</w:t>
            </w:r>
            <w:r w:rsidR="00D6464E" w:rsidRPr="00206F18">
              <w:rPr>
                <w:sz w:val="20"/>
              </w:rPr>
              <w:t>ushtetit qendror: METE</w:t>
            </w:r>
            <w:r w:rsidR="002C3930" w:rsidRPr="00206F18">
              <w:rPr>
                <w:sz w:val="20"/>
              </w:rPr>
              <w:t>,</w:t>
            </w:r>
            <w:r w:rsidRPr="00206F18">
              <w:rPr>
                <w:sz w:val="20"/>
              </w:rPr>
              <w:t xml:space="preserve"> KESH sh.a</w:t>
            </w:r>
            <w:r w:rsidR="000242A9" w:rsidRPr="00206F18">
              <w:rPr>
                <w:sz w:val="20"/>
              </w:rPr>
              <w:t>.</w:t>
            </w:r>
            <w:r w:rsidRPr="00206F18">
              <w:rPr>
                <w:sz w:val="20"/>
              </w:rPr>
              <w:tab/>
            </w:r>
            <w:r w:rsidRPr="00206F18">
              <w:rPr>
                <w:sz w:val="20"/>
              </w:rPr>
              <w:tab/>
            </w:r>
          </w:p>
          <w:p w:rsidR="008B7034" w:rsidRPr="00206F18" w:rsidRDefault="008B7034" w:rsidP="00206F18">
            <w:pPr>
              <w:pStyle w:val="Paragrafi"/>
              <w:ind w:firstLine="0"/>
              <w:rPr>
                <w:sz w:val="20"/>
              </w:rPr>
            </w:pPr>
            <w:r w:rsidRPr="00206F18">
              <w:rPr>
                <w:sz w:val="20"/>
              </w:rPr>
              <w:t>Bashkia: Tiranë</w:t>
            </w:r>
          </w:p>
          <w:p w:rsidR="008B7034" w:rsidRPr="00206F18" w:rsidRDefault="008B7034" w:rsidP="00206F18">
            <w:pPr>
              <w:pStyle w:val="Paragrafi"/>
              <w:ind w:firstLine="0"/>
              <w:rPr>
                <w:sz w:val="20"/>
              </w:rPr>
            </w:pPr>
            <w:r w:rsidRPr="00206F18">
              <w:rPr>
                <w:sz w:val="20"/>
              </w:rPr>
              <w:t>Fusha e përdorimit të pronës: KESH sh.a</w:t>
            </w:r>
            <w:r w:rsidR="00D6464E" w:rsidRPr="00206F18">
              <w:rPr>
                <w:sz w:val="20"/>
              </w:rPr>
              <w:t>.</w:t>
            </w:r>
          </w:p>
          <w:p w:rsidR="008B7034" w:rsidRPr="00206F18" w:rsidRDefault="008B7034" w:rsidP="00206F18">
            <w:pPr>
              <w:pStyle w:val="Paragrafi"/>
              <w:ind w:firstLine="0"/>
              <w:rPr>
                <w:sz w:val="20"/>
              </w:rPr>
            </w:pPr>
          </w:p>
        </w:tc>
        <w:tc>
          <w:tcPr>
            <w:tcW w:w="7110" w:type="dxa"/>
            <w:gridSpan w:val="6"/>
          </w:tcPr>
          <w:p w:rsidR="008B7034" w:rsidRPr="00206F18" w:rsidRDefault="008B7034" w:rsidP="00206F18">
            <w:pPr>
              <w:pStyle w:val="Paragrafi"/>
              <w:ind w:firstLine="0"/>
              <w:rPr>
                <w:sz w:val="20"/>
                <w:lang w:val="it-IT"/>
              </w:rPr>
            </w:pPr>
            <w:r w:rsidRPr="00206F18">
              <w:rPr>
                <w:sz w:val="20"/>
                <w:lang w:val="it-IT"/>
              </w:rPr>
              <w:t>Identifikoi: Erion Bozgo Shef Sektori</w:t>
            </w:r>
          </w:p>
          <w:p w:rsidR="008B7034" w:rsidRPr="00206F18" w:rsidRDefault="008B7034" w:rsidP="00206F18">
            <w:pPr>
              <w:pStyle w:val="Paragrafi"/>
              <w:ind w:firstLine="0"/>
              <w:rPr>
                <w:sz w:val="20"/>
                <w:lang w:val="it-IT"/>
              </w:rPr>
            </w:pPr>
            <w:r w:rsidRPr="00206F18">
              <w:rPr>
                <w:sz w:val="20"/>
                <w:lang w:val="it-IT"/>
              </w:rPr>
              <w:t>(emri, mbiemri, pozicioni zyrtar)</w:t>
            </w:r>
          </w:p>
          <w:p w:rsidR="008B7034" w:rsidRPr="00206F18" w:rsidRDefault="008B7034" w:rsidP="00206F18">
            <w:pPr>
              <w:pStyle w:val="Paragrafi"/>
              <w:ind w:firstLine="0"/>
              <w:rPr>
                <w:sz w:val="20"/>
                <w:lang w:val="it-IT"/>
              </w:rPr>
            </w:pPr>
            <w:r w:rsidRPr="00206F18">
              <w:rPr>
                <w:sz w:val="20"/>
                <w:lang w:val="it-IT"/>
              </w:rPr>
              <w:t>Supervizoi: Çlirim Çomo Drejtor i DPP</w:t>
            </w:r>
          </w:p>
          <w:p w:rsidR="008B7034" w:rsidRPr="00206F18" w:rsidRDefault="008B7034" w:rsidP="00206F18">
            <w:pPr>
              <w:pStyle w:val="Paragrafi"/>
              <w:ind w:firstLine="0"/>
              <w:rPr>
                <w:sz w:val="20"/>
                <w:lang w:val="it-IT"/>
              </w:rPr>
            </w:pPr>
            <w:r w:rsidRPr="00206F18">
              <w:rPr>
                <w:sz w:val="20"/>
                <w:lang w:val="it-IT"/>
              </w:rPr>
              <w:t>(emri, mbiemri, pozicioni zyrtar)</w:t>
            </w:r>
          </w:p>
          <w:p w:rsidR="008B7034" w:rsidRPr="00206F18" w:rsidRDefault="008B7034" w:rsidP="00206F18">
            <w:pPr>
              <w:pStyle w:val="Paragrafi"/>
              <w:ind w:firstLine="0"/>
              <w:rPr>
                <w:sz w:val="20"/>
                <w:lang w:val="it-IT"/>
              </w:rPr>
            </w:pPr>
            <w:r w:rsidRPr="00206F18">
              <w:rPr>
                <w:sz w:val="20"/>
                <w:lang w:val="it-IT"/>
              </w:rPr>
              <w:t>Aprovoi: Gjergj Bojaxhi, Drejtor i Përgjithshëm</w:t>
            </w:r>
          </w:p>
          <w:p w:rsidR="008B7034" w:rsidRPr="00206F18" w:rsidRDefault="008B7034" w:rsidP="00206F18">
            <w:pPr>
              <w:pStyle w:val="Paragrafi"/>
              <w:ind w:firstLine="0"/>
              <w:rPr>
                <w:sz w:val="20"/>
                <w:lang w:val="it-IT"/>
              </w:rPr>
            </w:pPr>
            <w:r w:rsidRPr="00206F18">
              <w:rPr>
                <w:sz w:val="20"/>
                <w:lang w:val="it-IT"/>
              </w:rPr>
              <w:t>(emri, mbiemri, pozicioni zyrtar, tel,</w:t>
            </w:r>
            <w:r w:rsidR="00D6464E" w:rsidRPr="00206F18">
              <w:rPr>
                <w:sz w:val="20"/>
                <w:lang w:val="it-IT"/>
              </w:rPr>
              <w:t xml:space="preserve"> </w:t>
            </w:r>
            <w:r w:rsidRPr="00206F18">
              <w:rPr>
                <w:sz w:val="20"/>
                <w:lang w:val="it-IT"/>
              </w:rPr>
              <w:t>firma,</w:t>
            </w:r>
            <w:r w:rsidR="00D6464E" w:rsidRPr="00206F18">
              <w:rPr>
                <w:sz w:val="20"/>
                <w:lang w:val="it-IT"/>
              </w:rPr>
              <w:t xml:space="preserve"> </w:t>
            </w:r>
            <w:r w:rsidRPr="00206F18">
              <w:rPr>
                <w:sz w:val="20"/>
                <w:lang w:val="it-IT"/>
              </w:rPr>
              <w:t>vula)</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jc w:val="center"/>
              <w:rPr>
                <w:sz w:val="20"/>
                <w:lang w:val="it-IT"/>
              </w:rPr>
            </w:pPr>
          </w:p>
        </w:tc>
        <w:tc>
          <w:tcPr>
            <w:tcW w:w="2625" w:type="dxa"/>
            <w:gridSpan w:val="2"/>
          </w:tcPr>
          <w:p w:rsidR="008B7034" w:rsidRPr="00206F18" w:rsidRDefault="008B7034" w:rsidP="00206F18">
            <w:pPr>
              <w:pStyle w:val="Tabele"/>
              <w:widowControl w:val="0"/>
              <w:jc w:val="center"/>
              <w:rPr>
                <w:sz w:val="20"/>
              </w:rPr>
            </w:pPr>
            <w:r w:rsidRPr="00206F18">
              <w:rPr>
                <w:sz w:val="20"/>
              </w:rPr>
              <w:t>A</w:t>
            </w:r>
          </w:p>
        </w:tc>
        <w:tc>
          <w:tcPr>
            <w:tcW w:w="5432" w:type="dxa"/>
            <w:gridSpan w:val="5"/>
          </w:tcPr>
          <w:p w:rsidR="008B7034" w:rsidRPr="00206F18" w:rsidRDefault="008B7034" w:rsidP="00206F18">
            <w:pPr>
              <w:pStyle w:val="Tabele"/>
              <w:widowControl w:val="0"/>
              <w:jc w:val="center"/>
              <w:rPr>
                <w:sz w:val="20"/>
              </w:rPr>
            </w:pPr>
            <w:r w:rsidRPr="00206F18">
              <w:rPr>
                <w:sz w:val="20"/>
              </w:rPr>
              <w:t>B</w:t>
            </w:r>
          </w:p>
        </w:tc>
        <w:tc>
          <w:tcPr>
            <w:tcW w:w="6203" w:type="dxa"/>
            <w:gridSpan w:val="5"/>
          </w:tcPr>
          <w:p w:rsidR="008B7034" w:rsidRPr="00206F18" w:rsidRDefault="008B7034" w:rsidP="00206F18">
            <w:pPr>
              <w:pStyle w:val="Tabele"/>
              <w:widowControl w:val="0"/>
              <w:jc w:val="center"/>
              <w:rPr>
                <w:sz w:val="20"/>
              </w:rPr>
            </w:pPr>
            <w:r w:rsidRPr="00206F18">
              <w:rPr>
                <w:sz w:val="20"/>
              </w:rPr>
              <w:t>C</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jc w:val="center"/>
              <w:rPr>
                <w:sz w:val="20"/>
              </w:rPr>
            </w:pPr>
            <w:r w:rsidRPr="00206F18">
              <w:rPr>
                <w:sz w:val="20"/>
              </w:rPr>
              <w:t>Nr.</w:t>
            </w:r>
          </w:p>
        </w:tc>
        <w:tc>
          <w:tcPr>
            <w:tcW w:w="1679" w:type="dxa"/>
          </w:tcPr>
          <w:p w:rsidR="008B7034" w:rsidRPr="00206F18" w:rsidRDefault="008B7034" w:rsidP="00206F18">
            <w:pPr>
              <w:pStyle w:val="Tabele"/>
              <w:widowControl w:val="0"/>
              <w:jc w:val="center"/>
              <w:rPr>
                <w:sz w:val="20"/>
                <w:lang w:val="it-IT"/>
              </w:rPr>
            </w:pPr>
            <w:r w:rsidRPr="00206F18">
              <w:rPr>
                <w:sz w:val="20"/>
                <w:lang w:val="it-IT"/>
              </w:rPr>
              <w:t>Zona kadastr&amp;Indeksi i hartës</w:t>
            </w:r>
          </w:p>
        </w:tc>
        <w:tc>
          <w:tcPr>
            <w:tcW w:w="946" w:type="dxa"/>
          </w:tcPr>
          <w:p w:rsidR="008B7034" w:rsidRPr="00206F18" w:rsidRDefault="008B7034" w:rsidP="00206F18">
            <w:pPr>
              <w:pStyle w:val="Tabele"/>
              <w:widowControl w:val="0"/>
              <w:jc w:val="center"/>
              <w:rPr>
                <w:sz w:val="20"/>
              </w:rPr>
            </w:pPr>
            <w:r w:rsidRPr="00206F18">
              <w:rPr>
                <w:sz w:val="20"/>
              </w:rPr>
              <w:t>Nr.i pasurisë</w:t>
            </w:r>
          </w:p>
        </w:tc>
        <w:tc>
          <w:tcPr>
            <w:tcW w:w="1475" w:type="dxa"/>
          </w:tcPr>
          <w:p w:rsidR="008B7034" w:rsidRPr="00206F18" w:rsidRDefault="008B7034" w:rsidP="00206F18">
            <w:pPr>
              <w:pStyle w:val="Tabele"/>
              <w:widowControl w:val="0"/>
              <w:jc w:val="center"/>
              <w:rPr>
                <w:sz w:val="20"/>
              </w:rPr>
            </w:pPr>
            <w:r w:rsidRPr="00206F18">
              <w:rPr>
                <w:sz w:val="20"/>
              </w:rPr>
              <w:t>Emërtesa e pronës</w:t>
            </w:r>
            <w:r w:rsidR="00D6464E" w:rsidRPr="00206F18">
              <w:rPr>
                <w:sz w:val="20"/>
              </w:rPr>
              <w:t>,</w:t>
            </w:r>
          </w:p>
          <w:p w:rsidR="008B7034" w:rsidRPr="00206F18" w:rsidRDefault="00CA5BC4" w:rsidP="00206F18">
            <w:pPr>
              <w:pStyle w:val="Tabele"/>
              <w:widowControl w:val="0"/>
              <w:jc w:val="center"/>
              <w:rPr>
                <w:sz w:val="20"/>
              </w:rPr>
            </w:pPr>
            <w:r w:rsidRPr="00206F18">
              <w:rPr>
                <w:sz w:val="20"/>
              </w:rPr>
              <w:t>v</w:t>
            </w:r>
            <w:r w:rsidR="008B7034" w:rsidRPr="00206F18">
              <w:rPr>
                <w:sz w:val="20"/>
              </w:rPr>
              <w:t>endndodhja, shtrirja gjeografike</w:t>
            </w:r>
          </w:p>
        </w:tc>
        <w:tc>
          <w:tcPr>
            <w:tcW w:w="1410" w:type="dxa"/>
          </w:tcPr>
          <w:p w:rsidR="008B7034" w:rsidRPr="00206F18" w:rsidRDefault="008B7034" w:rsidP="00206F18">
            <w:pPr>
              <w:pStyle w:val="Tabele"/>
              <w:widowControl w:val="0"/>
              <w:jc w:val="center"/>
              <w:rPr>
                <w:sz w:val="20"/>
              </w:rPr>
            </w:pPr>
            <w:r w:rsidRPr="00206F18">
              <w:rPr>
                <w:sz w:val="20"/>
              </w:rPr>
              <w:t>Komponentët përbërës të pronës</w:t>
            </w:r>
          </w:p>
        </w:tc>
        <w:tc>
          <w:tcPr>
            <w:tcW w:w="1512" w:type="dxa"/>
            <w:gridSpan w:val="2"/>
          </w:tcPr>
          <w:p w:rsidR="008B7034" w:rsidRPr="00206F18" w:rsidRDefault="008B7034" w:rsidP="00206F18">
            <w:pPr>
              <w:pStyle w:val="Tabele"/>
              <w:widowControl w:val="0"/>
              <w:jc w:val="center"/>
              <w:rPr>
                <w:sz w:val="20"/>
                <w:lang w:val="it-IT"/>
              </w:rPr>
            </w:pPr>
            <w:r w:rsidRPr="00206F18">
              <w:rPr>
                <w:sz w:val="20"/>
                <w:lang w:val="it-IT"/>
              </w:rPr>
              <w:t>Adresa, vendndodhja e komponentëve përbërës</w:t>
            </w:r>
          </w:p>
        </w:tc>
        <w:tc>
          <w:tcPr>
            <w:tcW w:w="1035" w:type="dxa"/>
          </w:tcPr>
          <w:p w:rsidR="008B7034" w:rsidRPr="00206F18" w:rsidRDefault="008B7034" w:rsidP="00206F18">
            <w:pPr>
              <w:pStyle w:val="Tabele"/>
              <w:widowControl w:val="0"/>
              <w:jc w:val="center"/>
              <w:rPr>
                <w:sz w:val="20"/>
                <w:lang w:val="it-IT"/>
              </w:rPr>
            </w:pPr>
            <w:r w:rsidRPr="00206F18">
              <w:rPr>
                <w:sz w:val="20"/>
                <w:lang w:val="it-IT"/>
              </w:rPr>
              <w:t>Përmasat e pronës në m</w:t>
            </w:r>
            <w:r w:rsidRPr="00206F18">
              <w:rPr>
                <w:sz w:val="20"/>
                <w:vertAlign w:val="superscript"/>
                <w:lang w:val="it-IT"/>
              </w:rPr>
              <w:t xml:space="preserve">2 </w:t>
            </w:r>
            <w:r w:rsidRPr="00206F18">
              <w:rPr>
                <w:sz w:val="20"/>
                <w:lang w:val="it-IT"/>
              </w:rPr>
              <w:t>ose ml</w:t>
            </w:r>
          </w:p>
        </w:tc>
        <w:tc>
          <w:tcPr>
            <w:tcW w:w="1459" w:type="dxa"/>
          </w:tcPr>
          <w:p w:rsidR="008B7034" w:rsidRPr="00206F18" w:rsidRDefault="008B7034" w:rsidP="00206F18">
            <w:pPr>
              <w:pStyle w:val="Tabele"/>
              <w:widowControl w:val="0"/>
              <w:jc w:val="center"/>
              <w:rPr>
                <w:sz w:val="20"/>
              </w:rPr>
            </w:pPr>
            <w:r w:rsidRPr="00206F18">
              <w:rPr>
                <w:sz w:val="20"/>
              </w:rPr>
              <w:t>Funksioni për të cilin përdoret prona</w:t>
            </w:r>
          </w:p>
        </w:tc>
        <w:tc>
          <w:tcPr>
            <w:tcW w:w="1622" w:type="dxa"/>
          </w:tcPr>
          <w:p w:rsidR="008B7034" w:rsidRPr="00206F18" w:rsidRDefault="008B7034" w:rsidP="00206F18">
            <w:pPr>
              <w:pStyle w:val="Tabele"/>
              <w:widowControl w:val="0"/>
              <w:jc w:val="center"/>
              <w:rPr>
                <w:sz w:val="20"/>
                <w:lang w:val="it-IT"/>
              </w:rPr>
            </w:pPr>
            <w:r w:rsidRPr="00206F18">
              <w:rPr>
                <w:sz w:val="20"/>
                <w:lang w:val="it-IT"/>
              </w:rPr>
              <w:t>Institucioni,</w:t>
            </w:r>
            <w:r w:rsidR="00D6464E" w:rsidRPr="00206F18">
              <w:rPr>
                <w:sz w:val="20"/>
                <w:lang w:val="it-IT"/>
              </w:rPr>
              <w:t xml:space="preserve"> </w:t>
            </w:r>
            <w:r w:rsidRPr="00206F18">
              <w:rPr>
                <w:sz w:val="20"/>
                <w:lang w:val="it-IT"/>
              </w:rPr>
              <w:t>enti me përgjegjësi administrative</w:t>
            </w:r>
          </w:p>
        </w:tc>
        <w:tc>
          <w:tcPr>
            <w:tcW w:w="1737" w:type="dxa"/>
          </w:tcPr>
          <w:p w:rsidR="008B7034" w:rsidRPr="00206F18" w:rsidRDefault="008B7034" w:rsidP="00206F18">
            <w:pPr>
              <w:pStyle w:val="Tabele"/>
              <w:widowControl w:val="0"/>
              <w:jc w:val="center"/>
              <w:rPr>
                <w:sz w:val="20"/>
                <w:lang w:val="it-IT"/>
              </w:rPr>
            </w:pPr>
            <w:r w:rsidRPr="00206F18">
              <w:rPr>
                <w:sz w:val="20"/>
                <w:lang w:val="it-IT"/>
              </w:rPr>
              <w:t>Institucioni,enti përdorues,</w:t>
            </w:r>
            <w:r w:rsidR="00D6464E" w:rsidRPr="00206F18">
              <w:rPr>
                <w:sz w:val="20"/>
                <w:lang w:val="it-IT"/>
              </w:rPr>
              <w:t xml:space="preserve"> </w:t>
            </w:r>
            <w:r w:rsidRPr="00206F18">
              <w:rPr>
                <w:sz w:val="20"/>
                <w:lang w:val="it-IT"/>
              </w:rPr>
              <w:t>statusi juridik i përdorimit</w:t>
            </w:r>
          </w:p>
        </w:tc>
        <w:tc>
          <w:tcPr>
            <w:tcW w:w="1385" w:type="dxa"/>
            <w:gridSpan w:val="2"/>
          </w:tcPr>
          <w:p w:rsidR="008B7034" w:rsidRPr="00206F18" w:rsidRDefault="008B7034" w:rsidP="00206F18">
            <w:pPr>
              <w:pStyle w:val="Tabele"/>
              <w:widowControl w:val="0"/>
              <w:jc w:val="center"/>
              <w:rPr>
                <w:sz w:val="20"/>
                <w:lang w:val="it-IT"/>
              </w:rPr>
            </w:pPr>
            <w:r w:rsidRPr="00206F18">
              <w:rPr>
                <w:sz w:val="20"/>
                <w:lang w:val="it-IT"/>
              </w:rPr>
              <w:t>Të dhëna të tjera (Shënime të veçanta)</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rPr>
                <w:sz w:val="20"/>
              </w:rPr>
            </w:pPr>
            <w:r w:rsidRPr="00206F18">
              <w:rPr>
                <w:sz w:val="20"/>
              </w:rPr>
              <w:t>1</w:t>
            </w:r>
          </w:p>
        </w:tc>
        <w:tc>
          <w:tcPr>
            <w:tcW w:w="1679" w:type="dxa"/>
          </w:tcPr>
          <w:p w:rsidR="008B7034" w:rsidRPr="00206F18" w:rsidRDefault="008B7034" w:rsidP="00206F18">
            <w:pPr>
              <w:pStyle w:val="Tabele"/>
              <w:widowControl w:val="0"/>
              <w:rPr>
                <w:sz w:val="20"/>
              </w:rPr>
            </w:pPr>
            <w:r w:rsidRPr="00206F18">
              <w:rPr>
                <w:sz w:val="20"/>
              </w:rPr>
              <w:t>2</w:t>
            </w:r>
          </w:p>
        </w:tc>
        <w:tc>
          <w:tcPr>
            <w:tcW w:w="946" w:type="dxa"/>
          </w:tcPr>
          <w:p w:rsidR="008B7034" w:rsidRPr="00206F18" w:rsidRDefault="008B7034" w:rsidP="00206F18">
            <w:pPr>
              <w:pStyle w:val="Tabele"/>
              <w:widowControl w:val="0"/>
              <w:rPr>
                <w:sz w:val="20"/>
              </w:rPr>
            </w:pPr>
            <w:r w:rsidRPr="00206F18">
              <w:rPr>
                <w:sz w:val="20"/>
              </w:rPr>
              <w:t>3</w:t>
            </w:r>
          </w:p>
        </w:tc>
        <w:tc>
          <w:tcPr>
            <w:tcW w:w="1475" w:type="dxa"/>
          </w:tcPr>
          <w:p w:rsidR="008B7034" w:rsidRPr="00206F18" w:rsidRDefault="008B7034" w:rsidP="00206F18">
            <w:pPr>
              <w:pStyle w:val="Tabele"/>
              <w:widowControl w:val="0"/>
              <w:rPr>
                <w:sz w:val="20"/>
              </w:rPr>
            </w:pPr>
            <w:r w:rsidRPr="00206F18">
              <w:rPr>
                <w:sz w:val="20"/>
              </w:rPr>
              <w:t>4</w:t>
            </w:r>
          </w:p>
        </w:tc>
        <w:tc>
          <w:tcPr>
            <w:tcW w:w="1410" w:type="dxa"/>
          </w:tcPr>
          <w:p w:rsidR="008B7034" w:rsidRPr="00206F18" w:rsidRDefault="008B7034" w:rsidP="00206F18">
            <w:pPr>
              <w:pStyle w:val="Tabele"/>
              <w:widowControl w:val="0"/>
              <w:rPr>
                <w:sz w:val="20"/>
              </w:rPr>
            </w:pPr>
            <w:r w:rsidRPr="00206F18">
              <w:rPr>
                <w:sz w:val="20"/>
              </w:rPr>
              <w:t>5</w:t>
            </w:r>
          </w:p>
        </w:tc>
        <w:tc>
          <w:tcPr>
            <w:tcW w:w="1512" w:type="dxa"/>
            <w:gridSpan w:val="2"/>
          </w:tcPr>
          <w:p w:rsidR="008B7034" w:rsidRPr="00206F18" w:rsidRDefault="008B7034" w:rsidP="00206F18">
            <w:pPr>
              <w:pStyle w:val="Tabele"/>
              <w:widowControl w:val="0"/>
              <w:rPr>
                <w:sz w:val="20"/>
              </w:rPr>
            </w:pPr>
            <w:r w:rsidRPr="00206F18">
              <w:rPr>
                <w:sz w:val="20"/>
              </w:rPr>
              <w:t>6</w:t>
            </w:r>
          </w:p>
        </w:tc>
        <w:tc>
          <w:tcPr>
            <w:tcW w:w="1035" w:type="dxa"/>
          </w:tcPr>
          <w:p w:rsidR="008B7034" w:rsidRPr="00206F18" w:rsidRDefault="008B7034" w:rsidP="00206F18">
            <w:pPr>
              <w:pStyle w:val="Tabele"/>
              <w:widowControl w:val="0"/>
              <w:rPr>
                <w:sz w:val="20"/>
              </w:rPr>
            </w:pPr>
            <w:r w:rsidRPr="00206F18">
              <w:rPr>
                <w:sz w:val="20"/>
              </w:rPr>
              <w:t>7</w:t>
            </w:r>
          </w:p>
        </w:tc>
        <w:tc>
          <w:tcPr>
            <w:tcW w:w="1459" w:type="dxa"/>
          </w:tcPr>
          <w:p w:rsidR="008B7034" w:rsidRPr="00206F18" w:rsidRDefault="008B7034" w:rsidP="00206F18">
            <w:pPr>
              <w:pStyle w:val="Tabele"/>
              <w:widowControl w:val="0"/>
              <w:rPr>
                <w:sz w:val="20"/>
              </w:rPr>
            </w:pPr>
            <w:r w:rsidRPr="00206F18">
              <w:rPr>
                <w:sz w:val="20"/>
              </w:rPr>
              <w:t>8</w:t>
            </w:r>
          </w:p>
        </w:tc>
        <w:tc>
          <w:tcPr>
            <w:tcW w:w="1622" w:type="dxa"/>
          </w:tcPr>
          <w:p w:rsidR="008B7034" w:rsidRPr="00206F18" w:rsidRDefault="008B7034" w:rsidP="00206F18">
            <w:pPr>
              <w:pStyle w:val="Tabele"/>
              <w:widowControl w:val="0"/>
              <w:rPr>
                <w:sz w:val="20"/>
              </w:rPr>
            </w:pPr>
            <w:r w:rsidRPr="00206F18">
              <w:rPr>
                <w:sz w:val="20"/>
              </w:rPr>
              <w:t>9</w:t>
            </w:r>
          </w:p>
        </w:tc>
        <w:tc>
          <w:tcPr>
            <w:tcW w:w="1737" w:type="dxa"/>
          </w:tcPr>
          <w:p w:rsidR="008B7034" w:rsidRPr="00206F18" w:rsidRDefault="008B7034" w:rsidP="00206F18">
            <w:pPr>
              <w:pStyle w:val="Tabele"/>
              <w:widowControl w:val="0"/>
              <w:rPr>
                <w:sz w:val="20"/>
              </w:rPr>
            </w:pPr>
            <w:r w:rsidRPr="00206F18">
              <w:rPr>
                <w:sz w:val="20"/>
              </w:rPr>
              <w:t>10</w:t>
            </w:r>
          </w:p>
        </w:tc>
        <w:tc>
          <w:tcPr>
            <w:tcW w:w="1385" w:type="dxa"/>
            <w:gridSpan w:val="2"/>
          </w:tcPr>
          <w:p w:rsidR="008B7034" w:rsidRPr="00206F18" w:rsidRDefault="008B7034" w:rsidP="00206F18">
            <w:pPr>
              <w:pStyle w:val="Tabele"/>
              <w:widowControl w:val="0"/>
              <w:rPr>
                <w:sz w:val="20"/>
              </w:rPr>
            </w:pPr>
            <w:r w:rsidRPr="00206F18">
              <w:rPr>
                <w:sz w:val="20"/>
              </w:rPr>
              <w:t>11</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rPr>
                <w:sz w:val="20"/>
              </w:rPr>
            </w:pPr>
          </w:p>
        </w:tc>
        <w:tc>
          <w:tcPr>
            <w:tcW w:w="1679" w:type="dxa"/>
          </w:tcPr>
          <w:p w:rsidR="008B7034" w:rsidRPr="00206F18" w:rsidRDefault="008B7034" w:rsidP="00206F18">
            <w:pPr>
              <w:pStyle w:val="Tabele"/>
              <w:widowControl w:val="0"/>
              <w:rPr>
                <w:sz w:val="20"/>
              </w:rPr>
            </w:pPr>
          </w:p>
        </w:tc>
        <w:tc>
          <w:tcPr>
            <w:tcW w:w="946" w:type="dxa"/>
          </w:tcPr>
          <w:p w:rsidR="008B7034" w:rsidRPr="00206F18" w:rsidRDefault="008B7034" w:rsidP="00206F18">
            <w:pPr>
              <w:pStyle w:val="Tabele"/>
              <w:widowControl w:val="0"/>
              <w:rPr>
                <w:sz w:val="20"/>
              </w:rPr>
            </w:pPr>
          </w:p>
        </w:tc>
        <w:tc>
          <w:tcPr>
            <w:tcW w:w="1475" w:type="dxa"/>
          </w:tcPr>
          <w:p w:rsidR="008B7034" w:rsidRPr="00206F18" w:rsidRDefault="008B7034" w:rsidP="00206F18">
            <w:pPr>
              <w:pStyle w:val="Tabele"/>
              <w:widowControl w:val="0"/>
              <w:rPr>
                <w:sz w:val="20"/>
              </w:rPr>
            </w:pPr>
          </w:p>
        </w:tc>
        <w:tc>
          <w:tcPr>
            <w:tcW w:w="1410" w:type="dxa"/>
          </w:tcPr>
          <w:p w:rsidR="008B7034" w:rsidRPr="00206F18" w:rsidRDefault="008B7034" w:rsidP="00206F18">
            <w:pPr>
              <w:pStyle w:val="Tabele"/>
              <w:widowControl w:val="0"/>
              <w:rPr>
                <w:sz w:val="20"/>
              </w:rPr>
            </w:pPr>
          </w:p>
        </w:tc>
        <w:tc>
          <w:tcPr>
            <w:tcW w:w="1512" w:type="dxa"/>
            <w:gridSpan w:val="2"/>
          </w:tcPr>
          <w:p w:rsidR="008B7034" w:rsidRPr="00206F18" w:rsidRDefault="008B7034" w:rsidP="00206F18">
            <w:pPr>
              <w:pStyle w:val="Tabele"/>
              <w:widowControl w:val="0"/>
              <w:rPr>
                <w:sz w:val="20"/>
              </w:rPr>
            </w:pPr>
          </w:p>
        </w:tc>
        <w:tc>
          <w:tcPr>
            <w:tcW w:w="1035" w:type="dxa"/>
          </w:tcPr>
          <w:p w:rsidR="008B7034" w:rsidRPr="00206F18" w:rsidRDefault="008B7034" w:rsidP="00206F18">
            <w:pPr>
              <w:pStyle w:val="Tabele"/>
              <w:widowControl w:val="0"/>
              <w:rPr>
                <w:sz w:val="20"/>
              </w:rPr>
            </w:pPr>
          </w:p>
        </w:tc>
        <w:tc>
          <w:tcPr>
            <w:tcW w:w="1459" w:type="dxa"/>
          </w:tcPr>
          <w:p w:rsidR="008B7034" w:rsidRPr="00206F18" w:rsidRDefault="008B7034" w:rsidP="00206F18">
            <w:pPr>
              <w:pStyle w:val="Tabele"/>
              <w:widowControl w:val="0"/>
              <w:rPr>
                <w:sz w:val="20"/>
              </w:rPr>
            </w:pPr>
          </w:p>
        </w:tc>
        <w:tc>
          <w:tcPr>
            <w:tcW w:w="1622" w:type="dxa"/>
          </w:tcPr>
          <w:p w:rsidR="008B7034" w:rsidRPr="00206F18" w:rsidRDefault="008B7034" w:rsidP="00206F18">
            <w:pPr>
              <w:pStyle w:val="Tabele"/>
              <w:widowControl w:val="0"/>
              <w:rPr>
                <w:sz w:val="20"/>
              </w:rPr>
            </w:pPr>
            <w:r w:rsidRPr="00206F18">
              <w:rPr>
                <w:sz w:val="20"/>
              </w:rPr>
              <w:t>METE KESH sh.a</w:t>
            </w:r>
            <w:r w:rsidR="00CA5BC4" w:rsidRPr="00206F18">
              <w:rPr>
                <w:sz w:val="20"/>
              </w:rPr>
              <w:t>.</w:t>
            </w:r>
          </w:p>
        </w:tc>
        <w:tc>
          <w:tcPr>
            <w:tcW w:w="1737" w:type="dxa"/>
          </w:tcPr>
          <w:p w:rsidR="008B7034" w:rsidRPr="00206F18" w:rsidRDefault="008B7034" w:rsidP="00206F18">
            <w:pPr>
              <w:pStyle w:val="Tabele"/>
              <w:widowControl w:val="0"/>
              <w:rPr>
                <w:sz w:val="20"/>
              </w:rPr>
            </w:pPr>
            <w:r w:rsidRPr="00206F18">
              <w:rPr>
                <w:sz w:val="20"/>
              </w:rPr>
              <w:t>KESH sh.a.</w:t>
            </w:r>
          </w:p>
        </w:tc>
        <w:tc>
          <w:tcPr>
            <w:tcW w:w="1385" w:type="dxa"/>
            <w:gridSpan w:val="2"/>
          </w:tcPr>
          <w:p w:rsidR="008B7034" w:rsidRPr="00206F18" w:rsidRDefault="008B7034" w:rsidP="00206F18">
            <w:pPr>
              <w:pStyle w:val="Tabele"/>
              <w:widowControl w:val="0"/>
              <w:rPr>
                <w:sz w:val="20"/>
              </w:rPr>
            </w:pP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rPr>
                <w:sz w:val="20"/>
              </w:rPr>
            </w:pPr>
            <w:r w:rsidRPr="00206F18">
              <w:rPr>
                <w:sz w:val="20"/>
              </w:rPr>
              <w:t>1</w:t>
            </w:r>
          </w:p>
        </w:tc>
        <w:tc>
          <w:tcPr>
            <w:tcW w:w="1679" w:type="dxa"/>
          </w:tcPr>
          <w:p w:rsidR="008B7034" w:rsidRPr="00206F18" w:rsidRDefault="008B7034" w:rsidP="00206F18">
            <w:pPr>
              <w:pStyle w:val="Tabele"/>
              <w:widowControl w:val="0"/>
              <w:rPr>
                <w:sz w:val="20"/>
              </w:rPr>
            </w:pPr>
          </w:p>
        </w:tc>
        <w:tc>
          <w:tcPr>
            <w:tcW w:w="946" w:type="dxa"/>
          </w:tcPr>
          <w:p w:rsidR="008B7034" w:rsidRPr="00206F18" w:rsidRDefault="008B7034" w:rsidP="00206F18">
            <w:pPr>
              <w:pStyle w:val="Tabele"/>
              <w:widowControl w:val="0"/>
              <w:rPr>
                <w:sz w:val="20"/>
              </w:rPr>
            </w:pPr>
          </w:p>
        </w:tc>
        <w:tc>
          <w:tcPr>
            <w:tcW w:w="1475" w:type="dxa"/>
          </w:tcPr>
          <w:p w:rsidR="008B7034" w:rsidRPr="00206F18" w:rsidRDefault="008B7034" w:rsidP="00206F18">
            <w:pPr>
              <w:pStyle w:val="Tabele"/>
              <w:widowControl w:val="0"/>
              <w:rPr>
                <w:sz w:val="20"/>
              </w:rPr>
            </w:pPr>
          </w:p>
        </w:tc>
        <w:tc>
          <w:tcPr>
            <w:tcW w:w="1410" w:type="dxa"/>
          </w:tcPr>
          <w:p w:rsidR="008B7034" w:rsidRPr="00206F18" w:rsidRDefault="00D6464E" w:rsidP="00206F18">
            <w:pPr>
              <w:pStyle w:val="Tabele"/>
              <w:widowControl w:val="0"/>
              <w:rPr>
                <w:sz w:val="20"/>
              </w:rPr>
            </w:pPr>
            <w:r w:rsidRPr="00206F18">
              <w:rPr>
                <w:sz w:val="20"/>
              </w:rPr>
              <w:t>Magazinat 6,</w:t>
            </w:r>
            <w:r w:rsidR="002C3930" w:rsidRPr="00206F18">
              <w:rPr>
                <w:sz w:val="20"/>
              </w:rPr>
              <w:t xml:space="preserve"> </w:t>
            </w:r>
            <w:r w:rsidRPr="00206F18">
              <w:rPr>
                <w:sz w:val="20"/>
              </w:rPr>
              <w:t>7,</w:t>
            </w:r>
            <w:r w:rsidR="002C3930" w:rsidRPr="00206F18">
              <w:rPr>
                <w:sz w:val="20"/>
              </w:rPr>
              <w:t xml:space="preserve"> </w:t>
            </w:r>
            <w:r w:rsidRPr="00206F18">
              <w:rPr>
                <w:sz w:val="20"/>
              </w:rPr>
              <w:t>8,</w:t>
            </w:r>
            <w:r w:rsidR="002C3930" w:rsidRPr="00206F18">
              <w:rPr>
                <w:sz w:val="20"/>
              </w:rPr>
              <w:t xml:space="preserve"> </w:t>
            </w:r>
            <w:r w:rsidRPr="00206F18">
              <w:rPr>
                <w:sz w:val="20"/>
              </w:rPr>
              <w:t>9,</w:t>
            </w:r>
            <w:r w:rsidR="002C3930" w:rsidRPr="00206F18">
              <w:rPr>
                <w:sz w:val="20"/>
              </w:rPr>
              <w:t xml:space="preserve"> </w:t>
            </w:r>
            <w:r w:rsidR="008B7034" w:rsidRPr="00206F18">
              <w:rPr>
                <w:sz w:val="20"/>
              </w:rPr>
              <w:t>10</w:t>
            </w:r>
          </w:p>
        </w:tc>
        <w:tc>
          <w:tcPr>
            <w:tcW w:w="1512" w:type="dxa"/>
            <w:gridSpan w:val="2"/>
          </w:tcPr>
          <w:p w:rsidR="008B7034" w:rsidRPr="00206F18" w:rsidRDefault="008B7034" w:rsidP="00206F18">
            <w:pPr>
              <w:pStyle w:val="Tabele"/>
              <w:widowControl w:val="0"/>
              <w:rPr>
                <w:sz w:val="20"/>
              </w:rPr>
            </w:pPr>
            <w:r w:rsidRPr="00206F18">
              <w:rPr>
                <w:sz w:val="20"/>
              </w:rPr>
              <w:t>Bashkia Tiranë pranë qytetit të nxënësve Selitë</w:t>
            </w:r>
          </w:p>
        </w:tc>
        <w:tc>
          <w:tcPr>
            <w:tcW w:w="1035" w:type="dxa"/>
          </w:tcPr>
          <w:p w:rsidR="008B7034" w:rsidRPr="00206F18" w:rsidRDefault="008B7034" w:rsidP="00206F18">
            <w:pPr>
              <w:pStyle w:val="Tabele"/>
              <w:widowControl w:val="0"/>
              <w:rPr>
                <w:sz w:val="20"/>
              </w:rPr>
            </w:pPr>
            <w:r w:rsidRPr="00206F18">
              <w:rPr>
                <w:sz w:val="20"/>
              </w:rPr>
              <w:t>9100</w:t>
            </w:r>
          </w:p>
        </w:tc>
        <w:tc>
          <w:tcPr>
            <w:tcW w:w="1459" w:type="dxa"/>
          </w:tcPr>
          <w:p w:rsidR="008B7034" w:rsidRPr="00206F18" w:rsidRDefault="008B7034" w:rsidP="00206F18">
            <w:pPr>
              <w:pStyle w:val="Tabele"/>
              <w:widowControl w:val="0"/>
              <w:rPr>
                <w:sz w:val="20"/>
              </w:rPr>
            </w:pPr>
            <w:r w:rsidRPr="00206F18">
              <w:rPr>
                <w:sz w:val="20"/>
              </w:rPr>
              <w:t>Për magazina</w:t>
            </w:r>
          </w:p>
        </w:tc>
        <w:tc>
          <w:tcPr>
            <w:tcW w:w="1622" w:type="dxa"/>
          </w:tcPr>
          <w:p w:rsidR="008B7034" w:rsidRPr="00206F18" w:rsidRDefault="008B7034" w:rsidP="00206F18">
            <w:pPr>
              <w:pStyle w:val="Tabele"/>
              <w:widowControl w:val="0"/>
              <w:rPr>
                <w:sz w:val="20"/>
              </w:rPr>
            </w:pPr>
            <w:r w:rsidRPr="00206F18">
              <w:rPr>
                <w:sz w:val="20"/>
              </w:rPr>
              <w:t>“</w:t>
            </w:r>
          </w:p>
        </w:tc>
        <w:tc>
          <w:tcPr>
            <w:tcW w:w="1737" w:type="dxa"/>
          </w:tcPr>
          <w:p w:rsidR="008B7034" w:rsidRPr="00206F18" w:rsidRDefault="008B7034" w:rsidP="00206F18">
            <w:pPr>
              <w:pStyle w:val="Tabele"/>
              <w:widowControl w:val="0"/>
              <w:rPr>
                <w:sz w:val="20"/>
              </w:rPr>
            </w:pPr>
            <w:r w:rsidRPr="00206F18">
              <w:rPr>
                <w:sz w:val="20"/>
              </w:rPr>
              <w:t>“</w:t>
            </w:r>
          </w:p>
        </w:tc>
        <w:tc>
          <w:tcPr>
            <w:tcW w:w="1385" w:type="dxa"/>
            <w:gridSpan w:val="2"/>
          </w:tcPr>
          <w:p w:rsidR="008B7034" w:rsidRPr="00206F18" w:rsidRDefault="008B7034" w:rsidP="00206F18">
            <w:pPr>
              <w:pStyle w:val="Tabele"/>
              <w:widowControl w:val="0"/>
              <w:rPr>
                <w:sz w:val="20"/>
              </w:rPr>
            </w:pPr>
            <w:r w:rsidRPr="00206F18">
              <w:rPr>
                <w:sz w:val="20"/>
              </w:rPr>
              <w:t>Sip.ndërtimi 1600 m</w:t>
            </w:r>
            <w:r w:rsidRPr="00206F18">
              <w:rPr>
                <w:sz w:val="20"/>
                <w:vertAlign w:val="superscript"/>
              </w:rPr>
              <w:t>2</w:t>
            </w:r>
          </w:p>
        </w:tc>
      </w:tr>
      <w:tr w:rsidR="008B7034" w:rsidRPr="00206F18" w:rsidTr="00206F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Pr>
          <w:p w:rsidR="008B7034" w:rsidRPr="00206F18" w:rsidRDefault="008B7034" w:rsidP="00206F18">
            <w:pPr>
              <w:pStyle w:val="Tabele"/>
              <w:widowControl w:val="0"/>
              <w:rPr>
                <w:sz w:val="20"/>
              </w:rPr>
            </w:pPr>
          </w:p>
        </w:tc>
        <w:tc>
          <w:tcPr>
            <w:tcW w:w="1679" w:type="dxa"/>
          </w:tcPr>
          <w:p w:rsidR="008B7034" w:rsidRPr="00206F18" w:rsidRDefault="008B7034" w:rsidP="00206F18">
            <w:pPr>
              <w:pStyle w:val="Tabele"/>
              <w:widowControl w:val="0"/>
              <w:rPr>
                <w:sz w:val="20"/>
              </w:rPr>
            </w:pPr>
          </w:p>
        </w:tc>
        <w:tc>
          <w:tcPr>
            <w:tcW w:w="946" w:type="dxa"/>
          </w:tcPr>
          <w:p w:rsidR="008B7034" w:rsidRPr="00206F18" w:rsidRDefault="008B7034" w:rsidP="00206F18">
            <w:pPr>
              <w:pStyle w:val="Tabele"/>
              <w:widowControl w:val="0"/>
              <w:rPr>
                <w:sz w:val="20"/>
              </w:rPr>
            </w:pPr>
          </w:p>
        </w:tc>
        <w:tc>
          <w:tcPr>
            <w:tcW w:w="1475" w:type="dxa"/>
          </w:tcPr>
          <w:p w:rsidR="008B7034" w:rsidRPr="00206F18" w:rsidRDefault="008B7034" w:rsidP="00206F18">
            <w:pPr>
              <w:pStyle w:val="Tabele"/>
              <w:widowControl w:val="0"/>
              <w:rPr>
                <w:sz w:val="20"/>
              </w:rPr>
            </w:pPr>
          </w:p>
        </w:tc>
        <w:tc>
          <w:tcPr>
            <w:tcW w:w="1410" w:type="dxa"/>
          </w:tcPr>
          <w:p w:rsidR="008B7034" w:rsidRPr="00206F18" w:rsidRDefault="008B7034" w:rsidP="00206F18">
            <w:pPr>
              <w:pStyle w:val="Tabele"/>
              <w:widowControl w:val="0"/>
              <w:rPr>
                <w:sz w:val="20"/>
              </w:rPr>
            </w:pPr>
          </w:p>
        </w:tc>
        <w:tc>
          <w:tcPr>
            <w:tcW w:w="1512" w:type="dxa"/>
            <w:gridSpan w:val="2"/>
          </w:tcPr>
          <w:p w:rsidR="008B7034" w:rsidRPr="00206F18" w:rsidRDefault="008B7034" w:rsidP="00206F18">
            <w:pPr>
              <w:pStyle w:val="Tabele"/>
              <w:widowControl w:val="0"/>
              <w:rPr>
                <w:sz w:val="20"/>
              </w:rPr>
            </w:pPr>
          </w:p>
        </w:tc>
        <w:tc>
          <w:tcPr>
            <w:tcW w:w="1035" w:type="dxa"/>
          </w:tcPr>
          <w:p w:rsidR="008B7034" w:rsidRPr="00206F18" w:rsidRDefault="008B7034" w:rsidP="00206F18">
            <w:pPr>
              <w:pStyle w:val="Tabele"/>
              <w:widowControl w:val="0"/>
              <w:rPr>
                <w:sz w:val="20"/>
              </w:rPr>
            </w:pPr>
          </w:p>
        </w:tc>
        <w:tc>
          <w:tcPr>
            <w:tcW w:w="1459" w:type="dxa"/>
          </w:tcPr>
          <w:p w:rsidR="008B7034" w:rsidRPr="00206F18" w:rsidRDefault="008B7034" w:rsidP="00206F18">
            <w:pPr>
              <w:pStyle w:val="Tabele"/>
              <w:widowControl w:val="0"/>
              <w:rPr>
                <w:sz w:val="20"/>
              </w:rPr>
            </w:pPr>
          </w:p>
        </w:tc>
        <w:tc>
          <w:tcPr>
            <w:tcW w:w="1622" w:type="dxa"/>
          </w:tcPr>
          <w:p w:rsidR="008B7034" w:rsidRPr="00206F18" w:rsidRDefault="008B7034" w:rsidP="00206F18">
            <w:pPr>
              <w:pStyle w:val="Tabele"/>
              <w:widowControl w:val="0"/>
              <w:rPr>
                <w:sz w:val="20"/>
              </w:rPr>
            </w:pPr>
          </w:p>
        </w:tc>
        <w:tc>
          <w:tcPr>
            <w:tcW w:w="1737" w:type="dxa"/>
          </w:tcPr>
          <w:p w:rsidR="008B7034" w:rsidRPr="00206F18" w:rsidRDefault="008B7034" w:rsidP="00206F18">
            <w:pPr>
              <w:pStyle w:val="Tabele"/>
              <w:widowControl w:val="0"/>
              <w:rPr>
                <w:sz w:val="20"/>
              </w:rPr>
            </w:pPr>
          </w:p>
        </w:tc>
        <w:tc>
          <w:tcPr>
            <w:tcW w:w="1385" w:type="dxa"/>
            <w:gridSpan w:val="2"/>
          </w:tcPr>
          <w:p w:rsidR="008B7034" w:rsidRPr="00206F18" w:rsidRDefault="008B7034" w:rsidP="00206F18">
            <w:pPr>
              <w:pStyle w:val="Tabele"/>
              <w:widowControl w:val="0"/>
              <w:rPr>
                <w:sz w:val="20"/>
              </w:rPr>
            </w:pPr>
          </w:p>
        </w:tc>
      </w:tr>
    </w:tbl>
    <w:p w:rsidR="008B7034" w:rsidRPr="009D701A" w:rsidRDefault="008B7034" w:rsidP="00465D7F">
      <w:pPr>
        <w:widowControl w:val="0"/>
        <w:rPr>
          <w:rFonts w:ascii="CG Times" w:hAnsi="CG Times"/>
          <w:sz w:val="22"/>
          <w:szCs w:val="22"/>
          <w:lang w:val="en-GB"/>
        </w:rPr>
      </w:pPr>
    </w:p>
    <w:p w:rsidR="008B7034" w:rsidRPr="009D701A" w:rsidRDefault="008B7034" w:rsidP="00465D7F">
      <w:pPr>
        <w:pStyle w:val="Paragrafi"/>
        <w:rPr>
          <w:szCs w:val="22"/>
        </w:rPr>
        <w:sectPr w:rsidR="008B7034" w:rsidRPr="009D701A" w:rsidSect="00D87EB3">
          <w:footerReference w:type="even" r:id="rId10"/>
          <w:footerReference w:type="default" r:id="rId11"/>
          <w:pgSz w:w="16840" w:h="11907" w:orient="landscape" w:code="9"/>
          <w:pgMar w:top="1418" w:right="1418" w:bottom="1418" w:left="1418" w:header="0" w:footer="1134" w:gutter="0"/>
          <w:cols w:space="720"/>
          <w:docGrid w:linePitch="360"/>
        </w:sectPr>
      </w:pPr>
    </w:p>
    <w:p w:rsidR="008B7034" w:rsidRPr="009D701A" w:rsidRDefault="008B7034" w:rsidP="00465D7F">
      <w:pPr>
        <w:pStyle w:val="Akti"/>
        <w:keepNext w:val="0"/>
      </w:pPr>
      <w:r w:rsidRPr="009D701A">
        <w:t>VENDIM</w:t>
      </w:r>
    </w:p>
    <w:p w:rsidR="008B7034" w:rsidRPr="009D701A" w:rsidRDefault="008B7034" w:rsidP="00465D7F">
      <w:pPr>
        <w:pStyle w:val="NumriData"/>
        <w:keepNext w:val="0"/>
        <w:rPr>
          <w:szCs w:val="22"/>
        </w:rPr>
      </w:pPr>
      <w:r w:rsidRPr="009D701A">
        <w:rPr>
          <w:szCs w:val="22"/>
        </w:rPr>
        <w:t>Nr.1109, datë 30.7.2008</w:t>
      </w:r>
    </w:p>
    <w:p w:rsidR="008B7034" w:rsidRPr="009D701A" w:rsidRDefault="008B7034" w:rsidP="00465D7F">
      <w:pPr>
        <w:pStyle w:val="Paragrafi"/>
        <w:rPr>
          <w:szCs w:val="22"/>
        </w:rPr>
      </w:pPr>
    </w:p>
    <w:p w:rsidR="008B7034" w:rsidRPr="009D701A" w:rsidRDefault="008B7034" w:rsidP="00465D7F">
      <w:pPr>
        <w:pStyle w:val="NeniTitull"/>
        <w:keepNext w:val="0"/>
        <w:rPr>
          <w:szCs w:val="22"/>
        </w:rPr>
      </w:pPr>
      <w:r w:rsidRPr="009D701A">
        <w:rPr>
          <w:szCs w:val="22"/>
        </w:rPr>
        <w:t>PËR SIGURIMIN E PUNONJËSVE, TË PUNËSUAR NË VEPRIMTARINË MINERARE, NGA AKSIDENTET NË PUNË</w:t>
      </w:r>
    </w:p>
    <w:p w:rsidR="008B7034" w:rsidRPr="009D701A" w:rsidRDefault="008B7034" w:rsidP="00465D7F">
      <w:pPr>
        <w:pStyle w:val="Paragrafi"/>
        <w:rPr>
          <w:szCs w:val="22"/>
        </w:rPr>
      </w:pPr>
    </w:p>
    <w:p w:rsidR="008B7034" w:rsidRPr="009D701A" w:rsidRDefault="008B7034" w:rsidP="00465D7F">
      <w:pPr>
        <w:pStyle w:val="Paragrafi"/>
        <w:rPr>
          <w:szCs w:val="22"/>
        </w:rPr>
      </w:pPr>
      <w:r w:rsidRPr="009D701A">
        <w:rPr>
          <w:szCs w:val="22"/>
        </w:rPr>
        <w:t>Në mbështetje të nenit 100 t</w:t>
      </w:r>
      <w:r w:rsidR="0071669D" w:rsidRPr="009D701A">
        <w:rPr>
          <w:szCs w:val="22"/>
        </w:rPr>
        <w:t>ë Kushtetutës, të neneve 6 e 40</w:t>
      </w:r>
      <w:r w:rsidRPr="009D701A">
        <w:rPr>
          <w:szCs w:val="22"/>
        </w:rPr>
        <w:t xml:space="preserve"> të</w:t>
      </w:r>
      <w:r w:rsidR="0071669D" w:rsidRPr="009D701A">
        <w:rPr>
          <w:szCs w:val="22"/>
        </w:rPr>
        <w:t xml:space="preserve"> ligjit nr.7961, datë 12.7.1995</w:t>
      </w:r>
      <w:r w:rsidRPr="009D701A">
        <w:rPr>
          <w:szCs w:val="22"/>
        </w:rPr>
        <w:t xml:space="preserve"> “Kodi i Punës i Republikës së Shqipërisë”, të n</w:t>
      </w:r>
      <w:r w:rsidR="0071669D" w:rsidRPr="009D701A">
        <w:rPr>
          <w:szCs w:val="22"/>
        </w:rPr>
        <w:t>dryshuar, dhe të neneve 91 e 93</w:t>
      </w:r>
      <w:r w:rsidRPr="009D701A">
        <w:rPr>
          <w:szCs w:val="22"/>
        </w:rPr>
        <w:t xml:space="preserve"> të</w:t>
      </w:r>
      <w:r w:rsidR="0071669D" w:rsidRPr="009D701A">
        <w:rPr>
          <w:szCs w:val="22"/>
        </w:rPr>
        <w:t xml:space="preserve"> ligjit nr.7796, datë 17.2.1994 “Ligji minerar i Shqipërisë”, të</w:t>
      </w:r>
      <w:r w:rsidRPr="009D701A">
        <w:rPr>
          <w:szCs w:val="22"/>
        </w:rPr>
        <w:t xml:space="preserve"> ndryshuar, me propozimin e Ministrit të Ekonomisë, Tregtisë dhe Energjetikës, Këshilli i Ministrave</w:t>
      </w:r>
    </w:p>
    <w:p w:rsidR="008B7034" w:rsidRPr="009D701A" w:rsidRDefault="008B7034" w:rsidP="00465D7F">
      <w:pPr>
        <w:pStyle w:val="Paragrafi"/>
        <w:rPr>
          <w:szCs w:val="22"/>
        </w:rPr>
      </w:pPr>
    </w:p>
    <w:p w:rsidR="008B7034" w:rsidRPr="009D701A" w:rsidRDefault="008B7034" w:rsidP="00465D7F">
      <w:pPr>
        <w:pStyle w:val="VENDOSI"/>
        <w:keepNext w:val="0"/>
      </w:pPr>
      <w:r w:rsidRPr="009D701A">
        <w:t>VENDOSI:</w:t>
      </w:r>
    </w:p>
    <w:p w:rsidR="008B7034" w:rsidRPr="009D701A" w:rsidRDefault="008B7034" w:rsidP="00465D7F">
      <w:pPr>
        <w:pStyle w:val="Paragrafi"/>
        <w:rPr>
          <w:szCs w:val="22"/>
        </w:rPr>
      </w:pPr>
    </w:p>
    <w:p w:rsidR="008B7034" w:rsidRPr="009D701A" w:rsidRDefault="008B7034" w:rsidP="00465D7F">
      <w:pPr>
        <w:pStyle w:val="Paragrafi"/>
        <w:rPr>
          <w:szCs w:val="22"/>
        </w:rPr>
      </w:pPr>
      <w:r w:rsidRPr="009D701A">
        <w:rPr>
          <w:szCs w:val="22"/>
        </w:rPr>
        <w:t>1. Personat, që zotërojnë leje për të ushtruar veprimtari minerare brenda territorit të Republikës së Shqipërisë, detyrohen të kryejnë sigurimin e punonjësve të tyre nga aksidentet personale në punë, sipas një kontrate, pranë një shoqërie sigurimi.</w:t>
      </w:r>
    </w:p>
    <w:p w:rsidR="008B7034" w:rsidRPr="00254E88" w:rsidRDefault="008B7034" w:rsidP="00465D7F">
      <w:pPr>
        <w:pStyle w:val="Paragrafi"/>
        <w:rPr>
          <w:szCs w:val="22"/>
          <w:lang w:val="it-IT"/>
        </w:rPr>
      </w:pPr>
      <w:r w:rsidRPr="00254E88">
        <w:rPr>
          <w:szCs w:val="22"/>
          <w:lang w:val="it-IT"/>
        </w:rPr>
        <w:t>2. Kontrata e sigurimit të punonjësve nga aksidentet personale në punë duhet të mbulojë rastet e:</w:t>
      </w:r>
    </w:p>
    <w:p w:rsidR="008B7034" w:rsidRPr="00254E88" w:rsidRDefault="008B7034" w:rsidP="00465D7F">
      <w:pPr>
        <w:pStyle w:val="Paragrafi"/>
        <w:rPr>
          <w:szCs w:val="22"/>
          <w:lang w:val="it-IT"/>
        </w:rPr>
      </w:pPr>
      <w:r w:rsidRPr="00254E88">
        <w:rPr>
          <w:szCs w:val="22"/>
          <w:lang w:val="it-IT"/>
        </w:rPr>
        <w:t>a) humbjes së jetës;</w:t>
      </w:r>
    </w:p>
    <w:p w:rsidR="008B7034" w:rsidRPr="00254E88" w:rsidRDefault="008B7034" w:rsidP="00465D7F">
      <w:pPr>
        <w:pStyle w:val="Paragrafi"/>
        <w:rPr>
          <w:szCs w:val="22"/>
          <w:lang w:val="it-IT"/>
        </w:rPr>
      </w:pPr>
      <w:r w:rsidRPr="00254E88">
        <w:rPr>
          <w:szCs w:val="22"/>
          <w:lang w:val="it-IT"/>
        </w:rPr>
        <w:t>b) paaftësisë së përhershme, të plotë ose të pjesshme;</w:t>
      </w:r>
    </w:p>
    <w:p w:rsidR="008B7034" w:rsidRPr="00254E88" w:rsidRDefault="008B7034" w:rsidP="00465D7F">
      <w:pPr>
        <w:pStyle w:val="Paragrafi"/>
        <w:rPr>
          <w:szCs w:val="22"/>
          <w:lang w:val="it-IT"/>
        </w:rPr>
      </w:pPr>
      <w:r w:rsidRPr="00254E88">
        <w:rPr>
          <w:szCs w:val="22"/>
          <w:lang w:val="it-IT"/>
        </w:rPr>
        <w:t>c) paaftësisë së përkohshme, të plotë ose të pjesshme.</w:t>
      </w:r>
    </w:p>
    <w:p w:rsidR="008B7034" w:rsidRPr="00254E88" w:rsidRDefault="008B7034" w:rsidP="00465D7F">
      <w:pPr>
        <w:pStyle w:val="Paragrafi"/>
        <w:rPr>
          <w:szCs w:val="22"/>
          <w:lang w:val="it-IT"/>
        </w:rPr>
      </w:pPr>
      <w:r w:rsidRPr="00254E88">
        <w:rPr>
          <w:szCs w:val="22"/>
          <w:lang w:val="it-IT"/>
        </w:rPr>
        <w:t>3. Shuma për çdo punonjës të siguruar, e përcaktuar në formularin e kon</w:t>
      </w:r>
      <w:r w:rsidR="00C40FF0" w:rsidRPr="00254E88">
        <w:rPr>
          <w:szCs w:val="22"/>
          <w:lang w:val="it-IT"/>
        </w:rPr>
        <w:t>t</w:t>
      </w:r>
      <w:r w:rsidRPr="00254E88">
        <w:rPr>
          <w:szCs w:val="22"/>
          <w:lang w:val="it-IT"/>
        </w:rPr>
        <w:t>ratës së sigurimit, nuk mund të jetë më e ulët se 6 000 000 (gjashtë milionë) lekë.</w:t>
      </w:r>
    </w:p>
    <w:p w:rsidR="008B7034" w:rsidRPr="00254E88" w:rsidRDefault="008B7034" w:rsidP="00465D7F">
      <w:pPr>
        <w:pStyle w:val="Paragrafi"/>
        <w:rPr>
          <w:szCs w:val="22"/>
          <w:lang w:val="it-IT"/>
        </w:rPr>
      </w:pPr>
      <w:r w:rsidRPr="00254E88">
        <w:rPr>
          <w:szCs w:val="22"/>
          <w:lang w:val="it-IT"/>
        </w:rPr>
        <w:t>4. Tarifa e primit të sigurimit nuk mund të jetë më e ulët se 0.5 për qind e shumës së siguruar, të shënuar në formularin e kontra</w:t>
      </w:r>
      <w:r w:rsidR="0071669D" w:rsidRPr="00254E88">
        <w:rPr>
          <w:szCs w:val="22"/>
          <w:lang w:val="it-IT"/>
        </w:rPr>
        <w:t>t</w:t>
      </w:r>
      <w:r w:rsidRPr="00254E88">
        <w:rPr>
          <w:szCs w:val="22"/>
          <w:lang w:val="it-IT"/>
        </w:rPr>
        <w:t>ës së sigurimit.</w:t>
      </w:r>
    </w:p>
    <w:p w:rsidR="008B7034" w:rsidRPr="00254E88" w:rsidRDefault="008B7034" w:rsidP="00465D7F">
      <w:pPr>
        <w:pStyle w:val="Paragrafi"/>
        <w:rPr>
          <w:szCs w:val="22"/>
          <w:lang w:val="it-IT"/>
        </w:rPr>
      </w:pPr>
      <w:r w:rsidRPr="00254E88">
        <w:rPr>
          <w:szCs w:val="22"/>
          <w:lang w:val="it-IT"/>
        </w:rPr>
        <w:t>5. Kushtet standarde të kontratës së sigurimit, përfshirë tabelën e koeficientëve të përfitimit, sipas dëmtimeve shëndetësore, miratohen nga Autoriteti i Mbikëqyrjes Finan</w:t>
      </w:r>
      <w:r w:rsidR="0071669D" w:rsidRPr="00254E88">
        <w:rPr>
          <w:szCs w:val="22"/>
          <w:lang w:val="it-IT"/>
        </w:rPr>
        <w:t>ciare, në mbështetje të pikës 8 të nenit 14</w:t>
      </w:r>
      <w:r w:rsidRPr="00254E88">
        <w:rPr>
          <w:szCs w:val="22"/>
          <w:lang w:val="it-IT"/>
        </w:rPr>
        <w:t xml:space="preserve"> t</w:t>
      </w:r>
      <w:r w:rsidR="0071669D" w:rsidRPr="00254E88">
        <w:rPr>
          <w:szCs w:val="22"/>
          <w:lang w:val="it-IT"/>
        </w:rPr>
        <w:t>ë ligjit nr.9572, datë 3.7.2006</w:t>
      </w:r>
      <w:r w:rsidRPr="00254E88">
        <w:rPr>
          <w:szCs w:val="22"/>
          <w:lang w:val="it-IT"/>
        </w:rPr>
        <w:t xml:space="preserve"> “Për Autoritetin e Mbikëqyrjes Financiare”. Këto kushte shërbejnë si kushte minimale, të detyrueshme për t’u zbatuar nga shoqëritë e sigurimeve, për sigurimin e puno</w:t>
      </w:r>
      <w:r w:rsidR="0071669D" w:rsidRPr="00254E88">
        <w:rPr>
          <w:szCs w:val="22"/>
          <w:lang w:val="it-IT"/>
        </w:rPr>
        <w:t>njësve, në përputhje me pikën 1</w:t>
      </w:r>
      <w:r w:rsidRPr="00254E88">
        <w:rPr>
          <w:szCs w:val="22"/>
          <w:lang w:val="it-IT"/>
        </w:rPr>
        <w:t xml:space="preserve"> të këtij vendimi.</w:t>
      </w:r>
    </w:p>
    <w:p w:rsidR="008B7034" w:rsidRPr="00254E88" w:rsidRDefault="008B7034" w:rsidP="00465D7F">
      <w:pPr>
        <w:pStyle w:val="Paragrafi"/>
        <w:rPr>
          <w:szCs w:val="22"/>
          <w:lang w:val="it-IT"/>
        </w:rPr>
      </w:pPr>
      <w:r w:rsidRPr="00254E88">
        <w:rPr>
          <w:szCs w:val="22"/>
          <w:lang w:val="it-IT"/>
        </w:rPr>
        <w:t>6. Periudha e vepri</w:t>
      </w:r>
      <w:r w:rsidR="0071669D" w:rsidRPr="00254E88">
        <w:rPr>
          <w:szCs w:val="22"/>
          <w:lang w:val="it-IT"/>
        </w:rPr>
        <w:t>m</w:t>
      </w:r>
      <w:r w:rsidRPr="00254E88">
        <w:rPr>
          <w:szCs w:val="22"/>
          <w:lang w:val="it-IT"/>
        </w:rPr>
        <w:t>tarisë minerare, e përcaktuar sipas të drejtave minerare, të përfituara nga lejet minerare, duhet të jetë e mbuluar nga kon</w:t>
      </w:r>
      <w:r w:rsidR="0071669D" w:rsidRPr="00254E88">
        <w:rPr>
          <w:szCs w:val="22"/>
          <w:lang w:val="it-IT"/>
        </w:rPr>
        <w:t>t</w:t>
      </w:r>
      <w:r w:rsidRPr="00254E88">
        <w:rPr>
          <w:szCs w:val="22"/>
          <w:lang w:val="it-IT"/>
        </w:rPr>
        <w:t>rata e sigurimit, e cila mund të jetë vjetore dhe e rinovueshme çdo vit ose për të gjithë kohën e veprimtarisë minerare.</w:t>
      </w:r>
    </w:p>
    <w:p w:rsidR="008B7034" w:rsidRPr="00254E88" w:rsidRDefault="008B7034" w:rsidP="00465D7F">
      <w:pPr>
        <w:pStyle w:val="Paragrafi"/>
        <w:rPr>
          <w:szCs w:val="22"/>
          <w:lang w:val="it-IT"/>
        </w:rPr>
      </w:pPr>
      <w:r w:rsidRPr="00254E88">
        <w:rPr>
          <w:szCs w:val="22"/>
          <w:lang w:val="it-IT"/>
        </w:rPr>
        <w:t>7. Subjektet minerare, që do të pajisen me leje minerare sipas kërkesave të ligjit minerar të Shqipërisë, duhet të kryejnë sigurimin e punonjësve ndaj aksidenteve, përpara fillimit dhe gjatë ushtrimit të veprimtarisë së tyre minerare.</w:t>
      </w:r>
    </w:p>
    <w:p w:rsidR="008B7034" w:rsidRPr="00254E88" w:rsidRDefault="008B7034" w:rsidP="00465D7F">
      <w:pPr>
        <w:pStyle w:val="Paragrafi"/>
        <w:rPr>
          <w:szCs w:val="22"/>
          <w:lang w:val="it-IT"/>
        </w:rPr>
      </w:pPr>
      <w:r w:rsidRPr="00254E88">
        <w:rPr>
          <w:szCs w:val="22"/>
          <w:lang w:val="it-IT"/>
        </w:rPr>
        <w:t>8. Subjektet minerare, të pajisura me leje minerare e që sot zhvillojnë veprimtari minerare, brenda një periudhe 90-di</w:t>
      </w:r>
      <w:r w:rsidR="0071669D" w:rsidRPr="00254E88">
        <w:rPr>
          <w:szCs w:val="22"/>
          <w:lang w:val="it-IT"/>
        </w:rPr>
        <w:t>tore nga data e hyrjes në fuqi të</w:t>
      </w:r>
      <w:r w:rsidRPr="00254E88">
        <w:rPr>
          <w:szCs w:val="22"/>
          <w:lang w:val="it-IT"/>
        </w:rPr>
        <w:t xml:space="preserve"> këtij vendimi, duhet të realizojnë sigurimin e punonjësve të punësuar ndaj aksidenteve.</w:t>
      </w:r>
    </w:p>
    <w:p w:rsidR="008B7034" w:rsidRPr="00254E88" w:rsidRDefault="008B7034" w:rsidP="00465D7F">
      <w:pPr>
        <w:pStyle w:val="Paragrafi"/>
        <w:rPr>
          <w:szCs w:val="22"/>
          <w:lang w:val="it-IT"/>
        </w:rPr>
      </w:pPr>
      <w:r w:rsidRPr="00254E88">
        <w:rPr>
          <w:szCs w:val="22"/>
          <w:lang w:val="it-IT"/>
        </w:rPr>
        <w:t>9. Subjektet minerare duhet të paraqesin, pranë strukturave përgjegjëse, në ministrinë, që mbulon veprimtarinë minerare, dokumentet që vërtetojnë sigurimin ndaj aksidenteve. Fillimi ose vazhdimi i veprimtarisë  minerare kryhet pas konfirmimit nga këto struktura se sigurimi është në përputhje me kërkesat e këtij vendimi.</w:t>
      </w:r>
    </w:p>
    <w:p w:rsidR="008B7034" w:rsidRPr="00254E88" w:rsidRDefault="008B7034" w:rsidP="00465D7F">
      <w:pPr>
        <w:pStyle w:val="Paragrafi"/>
        <w:rPr>
          <w:szCs w:val="22"/>
          <w:lang w:val="it-IT"/>
        </w:rPr>
      </w:pPr>
      <w:r w:rsidRPr="00254E88">
        <w:rPr>
          <w:szCs w:val="22"/>
          <w:lang w:val="it-IT"/>
        </w:rPr>
        <w:t>10. Shoqëria nuk do ta ushtrojë veprimtarinë minerare deri në çastin e paraqitjes dhe të miratimit të këtij dokumenti në organin, që ka lëshuar lejen minerare. Mosrespektimi i një detyrimi të tillë vlerësohet shkelje e dispozitave të</w:t>
      </w:r>
      <w:r w:rsidR="0071669D" w:rsidRPr="00254E88">
        <w:rPr>
          <w:szCs w:val="22"/>
          <w:lang w:val="it-IT"/>
        </w:rPr>
        <w:t xml:space="preserve"> ligjit nr.7796, datë 17.2.1994</w:t>
      </w:r>
      <w:r w:rsidRPr="00254E88">
        <w:rPr>
          <w:szCs w:val="22"/>
          <w:lang w:val="it-IT"/>
        </w:rPr>
        <w:t xml:space="preserve"> “Ligji minerar i Shqipërisë”, të ndryshuar, dhe trajtohet, sipas </w:t>
      </w:r>
      <w:r w:rsidR="0071669D" w:rsidRPr="00254E88">
        <w:rPr>
          <w:szCs w:val="22"/>
          <w:lang w:val="it-IT"/>
        </w:rPr>
        <w:t>kapitullit të masave ndëshkuese</w:t>
      </w:r>
      <w:r w:rsidRPr="00254E88">
        <w:rPr>
          <w:szCs w:val="22"/>
          <w:lang w:val="it-IT"/>
        </w:rPr>
        <w:t xml:space="preserve"> të këtij ligji, me vlerën e gjobës maksimale dhe heqjen e të drejtave minerare.</w:t>
      </w:r>
    </w:p>
    <w:p w:rsidR="008B7034" w:rsidRPr="00254E88" w:rsidRDefault="008B7034" w:rsidP="00465D7F">
      <w:pPr>
        <w:pStyle w:val="Paragrafi"/>
        <w:rPr>
          <w:szCs w:val="22"/>
          <w:lang w:val="it-IT"/>
        </w:rPr>
      </w:pPr>
      <w:r w:rsidRPr="00254E88">
        <w:rPr>
          <w:szCs w:val="22"/>
          <w:lang w:val="it-IT"/>
        </w:rPr>
        <w:t>11. Ngarkohet Ministria e Ekonomisë, Tregtisë dhe Energjetikës për zbatimin e këtij vendimi.</w:t>
      </w:r>
    </w:p>
    <w:p w:rsidR="008B7034" w:rsidRPr="00254E88" w:rsidRDefault="008B7034" w:rsidP="00465D7F">
      <w:pPr>
        <w:pStyle w:val="Paragrafi"/>
        <w:rPr>
          <w:szCs w:val="22"/>
          <w:lang w:val="it-IT"/>
        </w:rPr>
      </w:pPr>
      <w:r w:rsidRPr="00254E88">
        <w:rPr>
          <w:szCs w:val="22"/>
          <w:lang w:val="it-IT"/>
        </w:rPr>
        <w:t>Ky vendim hyn në fuqi pas botimit në Fletoren Zyrtare.</w:t>
      </w:r>
    </w:p>
    <w:p w:rsidR="008B7034" w:rsidRPr="00254E88" w:rsidRDefault="008B7034" w:rsidP="00465D7F">
      <w:pPr>
        <w:pStyle w:val="Autoriteti"/>
        <w:keepNext w:val="0"/>
        <w:rPr>
          <w:lang w:val="it-IT"/>
        </w:rPr>
      </w:pPr>
      <w:r w:rsidRPr="00254E88">
        <w:rPr>
          <w:lang w:val="it-IT"/>
        </w:rPr>
        <w:t>KRYEMINISTRI</w:t>
      </w:r>
    </w:p>
    <w:p w:rsidR="008B7034" w:rsidRPr="00254E88" w:rsidRDefault="008B7034" w:rsidP="00465D7F">
      <w:pPr>
        <w:pStyle w:val="AutoritetiEmer"/>
        <w:rPr>
          <w:lang w:val="it-IT"/>
        </w:rPr>
      </w:pPr>
      <w:r w:rsidRPr="00254E88">
        <w:rPr>
          <w:lang w:val="it-IT"/>
        </w:rPr>
        <w:t>Sali Berisha</w:t>
      </w:r>
    </w:p>
    <w:p w:rsidR="008B7034" w:rsidRPr="00254E88" w:rsidRDefault="008B7034" w:rsidP="00465D7F">
      <w:pPr>
        <w:pStyle w:val="Akti"/>
        <w:keepNext w:val="0"/>
        <w:rPr>
          <w:lang w:val="it-IT"/>
        </w:rPr>
      </w:pPr>
      <w:r w:rsidRPr="00254E88">
        <w:rPr>
          <w:lang w:val="it-IT"/>
        </w:rPr>
        <w:t>Vendim</w:t>
      </w:r>
    </w:p>
    <w:p w:rsidR="008B7034" w:rsidRPr="00254E88" w:rsidRDefault="008B7034" w:rsidP="00465D7F">
      <w:pPr>
        <w:pStyle w:val="NumriData"/>
        <w:keepNext w:val="0"/>
        <w:rPr>
          <w:szCs w:val="22"/>
          <w:lang w:val="it-IT"/>
        </w:rPr>
      </w:pPr>
      <w:r w:rsidRPr="00254E88">
        <w:rPr>
          <w:szCs w:val="22"/>
          <w:lang w:val="it-IT"/>
        </w:rPr>
        <w:t>Nr.1110,</w:t>
      </w:r>
      <w:r w:rsidR="0071669D" w:rsidRPr="00254E88">
        <w:rPr>
          <w:szCs w:val="22"/>
          <w:lang w:val="it-IT"/>
        </w:rPr>
        <w:t xml:space="preserve"> </w:t>
      </w:r>
      <w:r w:rsidRPr="00254E88">
        <w:rPr>
          <w:szCs w:val="22"/>
          <w:lang w:val="it-IT"/>
        </w:rPr>
        <w:t>datë 30.7.2008</w:t>
      </w:r>
    </w:p>
    <w:p w:rsidR="008B7034" w:rsidRPr="00254E88" w:rsidRDefault="008B7034" w:rsidP="00465D7F">
      <w:pPr>
        <w:pStyle w:val="Paragrafi"/>
        <w:rPr>
          <w:szCs w:val="22"/>
          <w:lang w:val="it-IT"/>
        </w:rPr>
      </w:pPr>
    </w:p>
    <w:p w:rsidR="008B7034" w:rsidRPr="00254E88" w:rsidRDefault="008B7034" w:rsidP="00465D7F">
      <w:pPr>
        <w:pStyle w:val="Titulli"/>
        <w:keepNext w:val="0"/>
        <w:rPr>
          <w:lang w:val="it-IT"/>
        </w:rPr>
      </w:pPr>
      <w:r w:rsidRPr="00254E88">
        <w:rPr>
          <w:lang w:val="it-IT"/>
        </w:rPr>
        <w:t>Për cilësinë e lëndës djegëse diezel, të prodhuar nga rafinimi i naftës bruto, vendase</w:t>
      </w:r>
    </w:p>
    <w:p w:rsidR="008B7034" w:rsidRPr="00254E88" w:rsidRDefault="008B7034" w:rsidP="00465D7F">
      <w:pPr>
        <w:pStyle w:val="Paragrafi"/>
        <w:rPr>
          <w:szCs w:val="22"/>
          <w:lang w:val="it-IT"/>
        </w:rPr>
      </w:pPr>
    </w:p>
    <w:p w:rsidR="008B7034" w:rsidRPr="00254E88" w:rsidRDefault="008B7034" w:rsidP="00465D7F">
      <w:pPr>
        <w:pStyle w:val="BazLigjPropozues"/>
        <w:keepNext w:val="0"/>
        <w:rPr>
          <w:lang w:val="it-IT"/>
        </w:rPr>
      </w:pPr>
      <w:r w:rsidRPr="00254E88">
        <w:rPr>
          <w:lang w:val="it-IT"/>
        </w:rPr>
        <w:t>Në mbështetje të nenit 10</w:t>
      </w:r>
      <w:r w:rsidR="00243F69" w:rsidRPr="00254E88">
        <w:rPr>
          <w:lang w:val="it-IT"/>
        </w:rPr>
        <w:t>0 të Kushtetutës dhe të pikës 5 të nenit 10</w:t>
      </w:r>
      <w:r w:rsidRPr="00254E88">
        <w:rPr>
          <w:lang w:val="it-IT"/>
        </w:rPr>
        <w:t xml:space="preserve"> të ligjit </w:t>
      </w:r>
      <w:r w:rsidR="0047101A" w:rsidRPr="00254E88">
        <w:rPr>
          <w:lang w:val="it-IT"/>
        </w:rPr>
        <w:t>nr.8897, datë 16.5.2002 “Për mb</w:t>
      </w:r>
      <w:r w:rsidRPr="00254E88">
        <w:rPr>
          <w:lang w:val="it-IT"/>
        </w:rPr>
        <w:t>rojtjen e ajrit nga ndotja”, me propozimin e Ministrit të Mjedisit, Pyjeve dhe Administrimit të Ujërave dhe të Ministrit të Ekonomisë, Tregtisë dhe Energjetikës, Këshilli i Ministrave</w:t>
      </w:r>
    </w:p>
    <w:p w:rsidR="008B7034" w:rsidRPr="00254E88" w:rsidRDefault="008B7034" w:rsidP="00465D7F">
      <w:pPr>
        <w:pStyle w:val="Paragrafi"/>
        <w:rPr>
          <w:szCs w:val="22"/>
          <w:lang w:val="it-IT"/>
        </w:rPr>
      </w:pPr>
    </w:p>
    <w:p w:rsidR="008B7034" w:rsidRPr="00254E88" w:rsidRDefault="008B7034" w:rsidP="00465D7F">
      <w:pPr>
        <w:pStyle w:val="VENDOSI"/>
        <w:keepNext w:val="0"/>
        <w:rPr>
          <w:lang w:val="it-IT"/>
        </w:rPr>
      </w:pPr>
      <w:r w:rsidRPr="00254E88">
        <w:rPr>
          <w:lang w:val="it-IT"/>
        </w:rPr>
        <w:t>Vendosi:</w:t>
      </w:r>
    </w:p>
    <w:p w:rsidR="008B7034" w:rsidRPr="00254E88" w:rsidRDefault="008B7034" w:rsidP="00465D7F">
      <w:pPr>
        <w:pStyle w:val="Paragrafi"/>
        <w:rPr>
          <w:szCs w:val="22"/>
          <w:lang w:val="it-IT"/>
        </w:rPr>
      </w:pPr>
    </w:p>
    <w:p w:rsidR="008B7034" w:rsidRPr="00254E88" w:rsidRDefault="008B7034" w:rsidP="00465D7F">
      <w:pPr>
        <w:pStyle w:val="Paragrafi"/>
        <w:rPr>
          <w:szCs w:val="22"/>
          <w:lang w:val="it-IT"/>
        </w:rPr>
      </w:pPr>
      <w:r w:rsidRPr="00254E88">
        <w:rPr>
          <w:szCs w:val="22"/>
          <w:lang w:val="it-IT"/>
        </w:rPr>
        <w:t>1.</w:t>
      </w:r>
      <w:r w:rsidR="00243F69" w:rsidRPr="00254E88">
        <w:rPr>
          <w:szCs w:val="22"/>
          <w:lang w:val="it-IT"/>
        </w:rPr>
        <w:t xml:space="preserve"> </w:t>
      </w:r>
      <w:r w:rsidRPr="00254E88">
        <w:rPr>
          <w:szCs w:val="22"/>
          <w:lang w:val="it-IT"/>
        </w:rPr>
        <w:t>Lënda djegëse diezel, e cila në nomenklaturën e mallrave përshkruhet në kodin 27101941, e që plotëson kërkesat e standardit shqiptar S SH EN 590 ose të standardeve të tjera, të barasvlefshme me të, e prodhuar nga rafinimi i naftës bruto, të nxjerrë në vendburimet brenda territorit të Republikës së Shqipërisë, do të lejohet të tregtohet sipas kushteve të përcaktuar</w:t>
      </w:r>
      <w:r w:rsidR="0047101A" w:rsidRPr="00254E88">
        <w:rPr>
          <w:szCs w:val="22"/>
          <w:lang w:val="it-IT"/>
        </w:rPr>
        <w:t>a</w:t>
      </w:r>
      <w:r w:rsidRPr="00254E88">
        <w:rPr>
          <w:szCs w:val="22"/>
          <w:lang w:val="it-IT"/>
        </w:rPr>
        <w:t>, si më poshtë vijon:</w:t>
      </w:r>
    </w:p>
    <w:p w:rsidR="008B7034" w:rsidRPr="00254E88" w:rsidRDefault="008B7034" w:rsidP="00465D7F">
      <w:pPr>
        <w:pStyle w:val="Paragrafi"/>
        <w:rPr>
          <w:szCs w:val="22"/>
          <w:lang w:val="it-IT"/>
        </w:rPr>
      </w:pPr>
      <w:r w:rsidRPr="00254E88">
        <w:rPr>
          <w:szCs w:val="22"/>
          <w:lang w:val="it-IT"/>
        </w:rPr>
        <w:t>a)</w:t>
      </w:r>
      <w:r w:rsidR="00243F69" w:rsidRPr="00254E88">
        <w:rPr>
          <w:szCs w:val="22"/>
          <w:lang w:val="it-IT"/>
        </w:rPr>
        <w:t xml:space="preserve"> </w:t>
      </w:r>
      <w:r w:rsidRPr="00254E88">
        <w:rPr>
          <w:szCs w:val="22"/>
          <w:lang w:val="it-IT"/>
        </w:rPr>
        <w:t>Nga data 1 janar 2010, përmbajtja e squfurit në lëndën djegëse, për motorët, diezel, nuk lejohet të kalojë vlerën 350 mg/kg dhe përmbajtja e hidrokarbureve polic</w:t>
      </w:r>
      <w:r w:rsidR="00243F69" w:rsidRPr="00254E88">
        <w:rPr>
          <w:szCs w:val="22"/>
          <w:lang w:val="it-IT"/>
        </w:rPr>
        <w:t>i</w:t>
      </w:r>
      <w:r w:rsidRPr="00254E88">
        <w:rPr>
          <w:szCs w:val="22"/>
          <w:lang w:val="it-IT"/>
        </w:rPr>
        <w:t>klike aromatike nuk lejohet të kalojë vlerën 16% m/m.</w:t>
      </w:r>
    </w:p>
    <w:p w:rsidR="008B7034" w:rsidRPr="00254E88" w:rsidRDefault="008B7034" w:rsidP="00465D7F">
      <w:pPr>
        <w:pStyle w:val="Paragrafi"/>
        <w:rPr>
          <w:szCs w:val="22"/>
          <w:lang w:val="it-IT"/>
        </w:rPr>
      </w:pPr>
      <w:r w:rsidRPr="00254E88">
        <w:rPr>
          <w:szCs w:val="22"/>
          <w:lang w:val="it-IT"/>
        </w:rPr>
        <w:t>b)</w:t>
      </w:r>
      <w:r w:rsidR="00243F69" w:rsidRPr="00254E88">
        <w:rPr>
          <w:szCs w:val="22"/>
          <w:lang w:val="it-IT"/>
        </w:rPr>
        <w:t xml:space="preserve"> </w:t>
      </w:r>
      <w:r w:rsidRPr="00254E88">
        <w:rPr>
          <w:szCs w:val="22"/>
          <w:lang w:val="it-IT"/>
        </w:rPr>
        <w:t>Nga data 1 janar 2011, përmbajtja e squfurit në lëndën djegëse, për motorët, diezel, nuk lejohet të kalojë vlerën 150 mg/kg dhe përmbajtja e hidrokarbureve policiklike aromatike nuk lejohet të kalojë vlerën 16% m/m.</w:t>
      </w:r>
    </w:p>
    <w:p w:rsidR="008B7034" w:rsidRPr="00254E88" w:rsidRDefault="008B7034" w:rsidP="00465D7F">
      <w:pPr>
        <w:pStyle w:val="Paragrafi"/>
        <w:rPr>
          <w:szCs w:val="22"/>
          <w:lang w:val="it-IT"/>
        </w:rPr>
      </w:pPr>
      <w:r w:rsidRPr="00254E88">
        <w:rPr>
          <w:szCs w:val="22"/>
          <w:lang w:val="it-IT"/>
        </w:rPr>
        <w:t>c)</w:t>
      </w:r>
      <w:r w:rsidR="00243F69" w:rsidRPr="00254E88">
        <w:rPr>
          <w:szCs w:val="22"/>
          <w:lang w:val="it-IT"/>
        </w:rPr>
        <w:t xml:space="preserve"> </w:t>
      </w:r>
      <w:r w:rsidRPr="00254E88">
        <w:rPr>
          <w:szCs w:val="22"/>
          <w:lang w:val="it-IT"/>
        </w:rPr>
        <w:t>Nga data 1 janar 2012, përmbajtja e squfurit në lëndën djegëse, për motorët, diezel, n</w:t>
      </w:r>
      <w:r w:rsidR="00243F69" w:rsidRPr="00254E88">
        <w:rPr>
          <w:szCs w:val="22"/>
          <w:lang w:val="it-IT"/>
        </w:rPr>
        <w:t>uk lejohet të kalojë vlerën 10 m</w:t>
      </w:r>
      <w:r w:rsidRPr="00254E88">
        <w:rPr>
          <w:szCs w:val="22"/>
          <w:lang w:val="it-IT"/>
        </w:rPr>
        <w:t>g/kg dhe duhet të plotësojë kërkesat e standardit shqiptar S SH EN 590 ose të standardeve të tjera, të barasvlefshme me të.</w:t>
      </w:r>
    </w:p>
    <w:p w:rsidR="008B7034" w:rsidRPr="00254E88" w:rsidRDefault="008B7034" w:rsidP="00465D7F">
      <w:pPr>
        <w:pStyle w:val="Paragrafi"/>
        <w:rPr>
          <w:szCs w:val="22"/>
          <w:lang w:val="it-IT"/>
        </w:rPr>
      </w:pPr>
      <w:r w:rsidRPr="00254E88">
        <w:rPr>
          <w:szCs w:val="22"/>
          <w:lang w:val="it-IT"/>
        </w:rPr>
        <w:t>2.</w:t>
      </w:r>
      <w:r w:rsidR="00243F69" w:rsidRPr="00254E88">
        <w:rPr>
          <w:szCs w:val="22"/>
          <w:lang w:val="it-IT"/>
        </w:rPr>
        <w:t xml:space="preserve"> </w:t>
      </w:r>
      <w:r w:rsidRPr="00254E88">
        <w:rPr>
          <w:szCs w:val="22"/>
          <w:lang w:val="it-IT"/>
        </w:rPr>
        <w:t xml:space="preserve">Nëse pas afateve të përcaktuara në shkronjat “a”, “b” e </w:t>
      </w:r>
      <w:r w:rsidR="0047101A" w:rsidRPr="00254E88">
        <w:rPr>
          <w:szCs w:val="22"/>
          <w:lang w:val="it-IT"/>
        </w:rPr>
        <w:t>“c” të pikës 1</w:t>
      </w:r>
      <w:r w:rsidRPr="00254E88">
        <w:rPr>
          <w:szCs w:val="22"/>
          <w:lang w:val="it-IT"/>
        </w:rPr>
        <w:t xml:space="preserve"> të këtij vendimi, vërehet tregtimi i lëndës djegëse </w:t>
      </w:r>
      <w:r w:rsidR="00243F69" w:rsidRPr="00254E88">
        <w:rPr>
          <w:szCs w:val="22"/>
          <w:lang w:val="it-IT"/>
        </w:rPr>
        <w:t xml:space="preserve">diezel, me cilësi, që nuk respekton kërkesat e këtij vendimi, lënda djegëse </w:t>
      </w:r>
      <w:r w:rsidRPr="00254E88">
        <w:rPr>
          <w:szCs w:val="22"/>
          <w:lang w:val="it-IT"/>
        </w:rPr>
        <w:t>sekuestrohet dhe dërgohet në destinacionin e përcaktuar nga Inspektorati Qendror Teknik.</w:t>
      </w:r>
    </w:p>
    <w:p w:rsidR="008B7034" w:rsidRPr="00254E88" w:rsidRDefault="008B7034" w:rsidP="00465D7F">
      <w:pPr>
        <w:pStyle w:val="Paragrafi"/>
        <w:rPr>
          <w:szCs w:val="22"/>
          <w:lang w:val="it-IT"/>
        </w:rPr>
      </w:pPr>
      <w:r w:rsidRPr="00254E88">
        <w:rPr>
          <w:szCs w:val="22"/>
          <w:lang w:val="it-IT"/>
        </w:rPr>
        <w:t>3.</w:t>
      </w:r>
      <w:r w:rsidR="00243F69" w:rsidRPr="00254E88">
        <w:rPr>
          <w:szCs w:val="22"/>
          <w:lang w:val="it-IT"/>
        </w:rPr>
        <w:t xml:space="preserve"> </w:t>
      </w:r>
      <w:r w:rsidRPr="00254E88">
        <w:rPr>
          <w:szCs w:val="22"/>
          <w:lang w:val="it-IT"/>
        </w:rPr>
        <w:t>Ngarkohet Inspektorati Qendror Teknik për kontrollin e zbatimit të këtij vendimi.</w:t>
      </w:r>
    </w:p>
    <w:p w:rsidR="008B7034" w:rsidRPr="00254E88" w:rsidRDefault="008B7034" w:rsidP="00465D7F">
      <w:pPr>
        <w:pStyle w:val="Paragrafi"/>
        <w:rPr>
          <w:szCs w:val="22"/>
          <w:lang w:val="it-IT"/>
        </w:rPr>
      </w:pPr>
      <w:r w:rsidRPr="00254E88">
        <w:rPr>
          <w:szCs w:val="22"/>
          <w:lang w:val="it-IT"/>
        </w:rPr>
        <w:t>Ky vendim hyn në fuqi pas botimit në Fletoren Zyrtare.</w:t>
      </w:r>
    </w:p>
    <w:p w:rsidR="008B7034" w:rsidRPr="00254E88" w:rsidRDefault="008B7034" w:rsidP="00465D7F">
      <w:pPr>
        <w:pStyle w:val="Paragrafi"/>
        <w:rPr>
          <w:szCs w:val="22"/>
          <w:lang w:val="it-IT"/>
        </w:rPr>
      </w:pPr>
    </w:p>
    <w:p w:rsidR="008B7034" w:rsidRPr="00254E88" w:rsidRDefault="008B7034" w:rsidP="00465D7F">
      <w:pPr>
        <w:pStyle w:val="Autoriteti"/>
        <w:keepNext w:val="0"/>
        <w:rPr>
          <w:lang w:val="it-IT"/>
        </w:rPr>
      </w:pPr>
      <w:r w:rsidRPr="00254E88">
        <w:rPr>
          <w:lang w:val="it-IT"/>
        </w:rPr>
        <w:t>Kryeministri</w:t>
      </w:r>
    </w:p>
    <w:p w:rsidR="008B7034" w:rsidRPr="00254E88" w:rsidRDefault="008B7034" w:rsidP="00465D7F">
      <w:pPr>
        <w:pStyle w:val="AutoritetiEmer"/>
        <w:rPr>
          <w:lang w:val="it-IT"/>
        </w:rPr>
      </w:pPr>
      <w:r w:rsidRPr="00254E88">
        <w:rPr>
          <w:lang w:val="it-IT"/>
        </w:rPr>
        <w:t>Sali Berisha</w:t>
      </w:r>
    </w:p>
    <w:p w:rsidR="008B7034" w:rsidRPr="00254E88" w:rsidRDefault="008B7034" w:rsidP="00465D7F">
      <w:pPr>
        <w:pStyle w:val="Paragrafi"/>
        <w:rPr>
          <w:szCs w:val="22"/>
          <w:lang w:val="it-IT"/>
        </w:rPr>
      </w:pPr>
    </w:p>
    <w:p w:rsidR="008B7034" w:rsidRDefault="008B7034"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A919FC" w:rsidRDefault="00A919FC" w:rsidP="00465D7F">
      <w:pPr>
        <w:pStyle w:val="Akti"/>
        <w:keepNext w:val="0"/>
        <w:rPr>
          <w:lang w:val="it-IT"/>
        </w:rPr>
      </w:pPr>
    </w:p>
    <w:p w:rsidR="008B7034" w:rsidRPr="00254E88" w:rsidRDefault="008B7034" w:rsidP="00465D7F">
      <w:pPr>
        <w:pStyle w:val="Akti"/>
        <w:keepNext w:val="0"/>
        <w:rPr>
          <w:lang w:val="it-IT"/>
        </w:rPr>
      </w:pPr>
      <w:r w:rsidRPr="00254E88">
        <w:rPr>
          <w:lang w:val="it-IT"/>
        </w:rPr>
        <w:t>VENDIM</w:t>
      </w:r>
    </w:p>
    <w:p w:rsidR="008B7034" w:rsidRPr="00254E88" w:rsidRDefault="008B7034" w:rsidP="00465D7F">
      <w:pPr>
        <w:pStyle w:val="NumriData"/>
        <w:keepNext w:val="0"/>
        <w:rPr>
          <w:szCs w:val="22"/>
          <w:lang w:val="it-IT"/>
        </w:rPr>
      </w:pPr>
      <w:r w:rsidRPr="00254E88">
        <w:rPr>
          <w:szCs w:val="22"/>
          <w:lang w:val="it-IT"/>
        </w:rPr>
        <w:t>Nr.1111, datë 30.7.2008</w:t>
      </w:r>
    </w:p>
    <w:p w:rsidR="008B7034" w:rsidRPr="00254E88" w:rsidRDefault="008B7034" w:rsidP="00465D7F">
      <w:pPr>
        <w:pStyle w:val="Paragrafi"/>
        <w:rPr>
          <w:szCs w:val="22"/>
          <w:lang w:val="it-IT"/>
        </w:rPr>
      </w:pPr>
    </w:p>
    <w:p w:rsidR="008B7034" w:rsidRPr="00254E88" w:rsidRDefault="008B7034" w:rsidP="00465D7F">
      <w:pPr>
        <w:pStyle w:val="NeniTitull"/>
        <w:keepNext w:val="0"/>
        <w:rPr>
          <w:szCs w:val="22"/>
          <w:lang w:val="it-IT"/>
        </w:rPr>
      </w:pPr>
      <w:r w:rsidRPr="00254E88">
        <w:rPr>
          <w:szCs w:val="22"/>
          <w:lang w:val="it-IT"/>
        </w:rPr>
        <w:t>PËR MIRATIMIN E LISTËS PARAPRAKE TË PRONAVE TË PALUAJTS</w:t>
      </w:r>
      <w:smartTag w:uri="urn:schemas-microsoft-com:office:smarttags" w:element="stockticker">
        <w:r w:rsidRPr="00254E88">
          <w:rPr>
            <w:szCs w:val="22"/>
            <w:lang w:val="it-IT"/>
          </w:rPr>
          <w:t>HME</w:t>
        </w:r>
      </w:smartTag>
      <w:r w:rsidRPr="00254E88">
        <w:rPr>
          <w:szCs w:val="22"/>
          <w:lang w:val="it-IT"/>
        </w:rPr>
        <w:t xml:space="preserve"> PUBLI</w:t>
      </w:r>
      <w:r w:rsidR="0047101A" w:rsidRPr="00254E88">
        <w:rPr>
          <w:szCs w:val="22"/>
          <w:lang w:val="it-IT"/>
        </w:rPr>
        <w:t>KE, SHTETËRORE, QË TRANSFEROHEN NË PRONËSI OSE NË PËRDORIM TË KOMUNËS LIBONIK</w:t>
      </w:r>
      <w:r w:rsidRPr="00254E88">
        <w:rPr>
          <w:szCs w:val="22"/>
          <w:lang w:val="it-IT"/>
        </w:rPr>
        <w:t xml:space="preserve"> TË QARKUT TË KORÇËS</w:t>
      </w:r>
    </w:p>
    <w:p w:rsidR="008B7034" w:rsidRPr="00254E88" w:rsidRDefault="008B7034" w:rsidP="00465D7F">
      <w:pPr>
        <w:pStyle w:val="Paragrafi"/>
        <w:rPr>
          <w:szCs w:val="22"/>
          <w:lang w:val="it-IT"/>
        </w:rPr>
      </w:pPr>
    </w:p>
    <w:p w:rsidR="008B7034" w:rsidRPr="00254E88" w:rsidRDefault="008B7034" w:rsidP="00465D7F">
      <w:pPr>
        <w:pStyle w:val="Paragrafi"/>
        <w:rPr>
          <w:szCs w:val="22"/>
          <w:lang w:val="it-IT"/>
        </w:rPr>
      </w:pPr>
      <w:r w:rsidRPr="00254E88">
        <w:rPr>
          <w:szCs w:val="22"/>
          <w:lang w:val="it-IT"/>
        </w:rPr>
        <w:t>Në mbështetje të nenit 100 të Kushtetutës, të neneve 2, 3 e 17 të ligjit nr.8744, datë 22.2.2001 “Për transferimin e pronave të paluajtshme publike të shtetit në njësitë e qeverisjes vendore”, të ndryshuar, me propozimin e Ministrit të Brendshëm, Këshilli i Ministrave</w:t>
      </w:r>
    </w:p>
    <w:p w:rsidR="008B7034" w:rsidRPr="00254E88" w:rsidRDefault="008B7034" w:rsidP="00465D7F">
      <w:pPr>
        <w:pStyle w:val="Paragrafi"/>
        <w:rPr>
          <w:szCs w:val="22"/>
          <w:lang w:val="it-IT"/>
        </w:rPr>
      </w:pPr>
    </w:p>
    <w:p w:rsidR="008B7034" w:rsidRPr="00254E88" w:rsidRDefault="008B7034" w:rsidP="00465D7F">
      <w:pPr>
        <w:pStyle w:val="VENDOSI"/>
        <w:keepNext w:val="0"/>
        <w:rPr>
          <w:lang w:val="it-IT"/>
        </w:rPr>
      </w:pPr>
      <w:r w:rsidRPr="00254E88">
        <w:rPr>
          <w:lang w:val="it-IT"/>
        </w:rPr>
        <w:t>VENDOSI:</w:t>
      </w:r>
    </w:p>
    <w:p w:rsidR="008B7034" w:rsidRPr="00254E88" w:rsidRDefault="008B7034" w:rsidP="00465D7F">
      <w:pPr>
        <w:pStyle w:val="Paragrafi"/>
        <w:rPr>
          <w:szCs w:val="22"/>
          <w:lang w:val="it-IT"/>
        </w:rPr>
      </w:pPr>
    </w:p>
    <w:p w:rsidR="008B7034" w:rsidRPr="00254E88" w:rsidRDefault="008B7034" w:rsidP="00465D7F">
      <w:pPr>
        <w:pStyle w:val="Paragrafi"/>
        <w:rPr>
          <w:szCs w:val="22"/>
          <w:lang w:val="it-IT"/>
        </w:rPr>
      </w:pPr>
      <w:r w:rsidRPr="00254E88">
        <w:rPr>
          <w:szCs w:val="22"/>
          <w:lang w:val="it-IT"/>
        </w:rPr>
        <w:t>1. Miratimin e listës paraprake të pronave të paluaj</w:t>
      </w:r>
      <w:r w:rsidR="00E54CC6" w:rsidRPr="00254E88">
        <w:rPr>
          <w:szCs w:val="22"/>
          <w:lang w:val="it-IT"/>
        </w:rPr>
        <w:t>t</w:t>
      </w:r>
      <w:r w:rsidRPr="00254E88">
        <w:rPr>
          <w:szCs w:val="22"/>
          <w:lang w:val="it-IT"/>
        </w:rPr>
        <w:t>shme publi</w:t>
      </w:r>
      <w:r w:rsidR="0047101A" w:rsidRPr="00254E88">
        <w:rPr>
          <w:szCs w:val="22"/>
          <w:lang w:val="it-IT"/>
        </w:rPr>
        <w:t>ke, shtetërore, që transferohen në pronësi ose në përdorim të komunës Libonik</w:t>
      </w:r>
      <w:r w:rsidRPr="00254E88">
        <w:rPr>
          <w:szCs w:val="22"/>
          <w:lang w:val="it-IT"/>
        </w:rPr>
        <w:t xml:space="preserve"> të qarkut të Korçës, sipas lidhjes </w:t>
      </w:r>
      <w:r w:rsidR="003D1CAE" w:rsidRPr="00254E88">
        <w:rPr>
          <w:szCs w:val="22"/>
          <w:lang w:val="it-IT"/>
        </w:rPr>
        <w:t xml:space="preserve">nr. </w:t>
      </w:r>
      <w:r w:rsidRPr="00254E88">
        <w:rPr>
          <w:szCs w:val="22"/>
          <w:lang w:val="it-IT"/>
        </w:rPr>
        <w:t>1, që i bashkëlidhet këtij vendimi.</w:t>
      </w:r>
    </w:p>
    <w:p w:rsidR="008B7034" w:rsidRPr="00254E88" w:rsidRDefault="008B7034" w:rsidP="00465D7F">
      <w:pPr>
        <w:pStyle w:val="Paragrafi"/>
        <w:rPr>
          <w:szCs w:val="22"/>
          <w:lang w:val="it-IT"/>
        </w:rPr>
      </w:pPr>
      <w:r w:rsidRPr="00254E88">
        <w:rPr>
          <w:szCs w:val="22"/>
          <w:lang w:val="it-IT"/>
        </w:rPr>
        <w:t>Lista paraprake, sipas kërkesave të këshillit të kësaj komune, është pjesë e listës së inventarit të pronave të paluajtshme publike, shtetërore, që janë brenda juridiksionit</w:t>
      </w:r>
      <w:r w:rsidR="0047101A" w:rsidRPr="00254E88">
        <w:rPr>
          <w:szCs w:val="22"/>
          <w:lang w:val="it-IT"/>
        </w:rPr>
        <w:t xml:space="preserve"> territorial dhe administrativ të komuës Libonik</w:t>
      </w:r>
      <w:r w:rsidRPr="00254E88">
        <w:rPr>
          <w:szCs w:val="22"/>
          <w:lang w:val="it-IT"/>
        </w:rPr>
        <w:t xml:space="preserve"> të qarkut të Korçës, miratuar me vendimin nr</w:t>
      </w:r>
      <w:r w:rsidR="00FE49DA" w:rsidRPr="00254E88">
        <w:rPr>
          <w:szCs w:val="22"/>
          <w:lang w:val="it-IT"/>
        </w:rPr>
        <w:t>.400, datë 9.6.2005 të Këshillit të Ministrave</w:t>
      </w:r>
      <w:r w:rsidRPr="00254E88">
        <w:rPr>
          <w:szCs w:val="22"/>
          <w:lang w:val="it-IT"/>
        </w:rPr>
        <w:t xml:space="preserve"> “Për miratimin e listës së inventarit të pronave të paluajtshm</w:t>
      </w:r>
      <w:r w:rsidR="0047101A" w:rsidRPr="00254E88">
        <w:rPr>
          <w:szCs w:val="22"/>
          <w:lang w:val="it-IT"/>
        </w:rPr>
        <w:t>e shtetërore në komunën Libonik</w:t>
      </w:r>
      <w:r w:rsidRPr="00254E88">
        <w:rPr>
          <w:szCs w:val="22"/>
          <w:lang w:val="it-IT"/>
        </w:rPr>
        <w:t xml:space="preserve"> të qarkut të Korçës.”.</w:t>
      </w:r>
    </w:p>
    <w:p w:rsidR="008B7034" w:rsidRPr="00254E88" w:rsidRDefault="008B7034" w:rsidP="00465D7F">
      <w:pPr>
        <w:pStyle w:val="Paragrafi"/>
        <w:rPr>
          <w:szCs w:val="22"/>
          <w:lang w:val="it-IT"/>
        </w:rPr>
      </w:pPr>
      <w:r w:rsidRPr="00254E88">
        <w:rPr>
          <w:szCs w:val="22"/>
          <w:lang w:val="it-IT"/>
        </w:rPr>
        <w:t>2. Ngarkohen Ministria e Brendshme dhe komuna Libonik për zbatimin e këtij vendimi.</w:t>
      </w:r>
    </w:p>
    <w:p w:rsidR="008B7034" w:rsidRPr="00254E88" w:rsidRDefault="008B7034" w:rsidP="00465D7F">
      <w:pPr>
        <w:pStyle w:val="Paragrafi"/>
        <w:rPr>
          <w:szCs w:val="22"/>
          <w:lang w:val="it-IT"/>
        </w:rPr>
      </w:pPr>
      <w:r w:rsidRPr="00254E88">
        <w:rPr>
          <w:szCs w:val="22"/>
          <w:lang w:val="it-IT"/>
        </w:rPr>
        <w:t>Ky vendim hyn në fuqi pas botimit në Fletoren Zyrtare.</w:t>
      </w:r>
    </w:p>
    <w:p w:rsidR="008B7034" w:rsidRPr="00A919FC" w:rsidRDefault="008B7034" w:rsidP="00465D7F">
      <w:pPr>
        <w:pStyle w:val="Paragrafi"/>
        <w:rPr>
          <w:sz w:val="14"/>
          <w:szCs w:val="22"/>
          <w:lang w:val="it-IT"/>
        </w:rPr>
      </w:pPr>
    </w:p>
    <w:p w:rsidR="008B7034" w:rsidRPr="00254E88" w:rsidRDefault="008B7034" w:rsidP="00465D7F">
      <w:pPr>
        <w:pStyle w:val="Autoriteti"/>
        <w:keepNext w:val="0"/>
        <w:rPr>
          <w:lang w:val="it-IT"/>
        </w:rPr>
      </w:pPr>
      <w:r w:rsidRPr="00254E88">
        <w:rPr>
          <w:lang w:val="it-IT"/>
        </w:rPr>
        <w:t xml:space="preserve">KRYEMINISTRI </w:t>
      </w:r>
    </w:p>
    <w:p w:rsidR="008B7034" w:rsidRPr="00254E88" w:rsidRDefault="008B7034" w:rsidP="00465D7F">
      <w:pPr>
        <w:pStyle w:val="AutoritetiEmer"/>
        <w:rPr>
          <w:lang w:val="it-IT"/>
        </w:rPr>
      </w:pPr>
      <w:r w:rsidRPr="00254E88">
        <w:rPr>
          <w:lang w:val="it-IT"/>
        </w:rPr>
        <w:t>Sali Berisha</w:t>
      </w:r>
    </w:p>
    <w:p w:rsidR="008B7034" w:rsidRPr="00254E88" w:rsidRDefault="008B7034" w:rsidP="00465D7F">
      <w:pPr>
        <w:pStyle w:val="Paragrafi"/>
        <w:rPr>
          <w:szCs w:val="22"/>
          <w:lang w:val="it-IT"/>
        </w:rPr>
      </w:pPr>
    </w:p>
    <w:p w:rsidR="00F32D13" w:rsidRPr="00254E88" w:rsidRDefault="008B7034" w:rsidP="00F32D13">
      <w:pPr>
        <w:pStyle w:val="Paragrafi"/>
        <w:ind w:firstLine="0"/>
        <w:rPr>
          <w:szCs w:val="22"/>
          <w:lang w:val="it-IT"/>
        </w:rPr>
      </w:pPr>
      <w:r w:rsidRPr="00254E88">
        <w:rPr>
          <w:szCs w:val="22"/>
          <w:lang w:val="it-IT"/>
        </w:rPr>
        <w:t>Komuna Libonik</w:t>
      </w:r>
      <w:r w:rsidR="00F32D13" w:rsidRPr="00F32D13">
        <w:rPr>
          <w:szCs w:val="22"/>
          <w:lang w:val="it-IT"/>
        </w:rPr>
        <w:t xml:space="preserve"> </w:t>
      </w:r>
      <w:r w:rsidR="00F32D13">
        <w:rPr>
          <w:szCs w:val="22"/>
          <w:lang w:val="it-IT"/>
        </w:rPr>
        <w:tab/>
      </w:r>
      <w:r w:rsidR="00F32D13">
        <w:rPr>
          <w:szCs w:val="22"/>
          <w:lang w:val="it-IT"/>
        </w:rPr>
        <w:tab/>
      </w:r>
      <w:r w:rsidR="00F32D13">
        <w:rPr>
          <w:szCs w:val="22"/>
          <w:lang w:val="it-IT"/>
        </w:rPr>
        <w:tab/>
      </w:r>
      <w:r w:rsidR="00F32D13">
        <w:rPr>
          <w:szCs w:val="22"/>
          <w:lang w:val="it-IT"/>
        </w:rPr>
        <w:tab/>
      </w:r>
      <w:r w:rsidR="00F32D13">
        <w:rPr>
          <w:szCs w:val="22"/>
          <w:lang w:val="it-IT"/>
        </w:rPr>
        <w:tab/>
      </w:r>
      <w:r w:rsidR="00F32D13">
        <w:rPr>
          <w:szCs w:val="22"/>
          <w:lang w:val="it-IT"/>
        </w:rPr>
        <w:tab/>
      </w:r>
      <w:r w:rsidR="00F32D13">
        <w:rPr>
          <w:szCs w:val="22"/>
          <w:lang w:val="it-IT"/>
        </w:rPr>
        <w:tab/>
      </w:r>
      <w:r w:rsidR="00F32D13">
        <w:rPr>
          <w:szCs w:val="22"/>
          <w:lang w:val="it-IT"/>
        </w:rPr>
        <w:tab/>
      </w:r>
      <w:r w:rsidR="00F32D13">
        <w:rPr>
          <w:szCs w:val="22"/>
          <w:lang w:val="it-IT"/>
        </w:rPr>
        <w:tab/>
      </w:r>
      <w:r w:rsidR="00F32D13" w:rsidRPr="00254E88">
        <w:rPr>
          <w:szCs w:val="22"/>
          <w:lang w:val="it-IT"/>
        </w:rPr>
        <w:t>Lidhja nr.1</w:t>
      </w:r>
    </w:p>
    <w:p w:rsidR="00E37A82" w:rsidRDefault="00E37A82" w:rsidP="00F32D13">
      <w:pPr>
        <w:pStyle w:val="Paragrafi"/>
        <w:ind w:firstLine="0"/>
        <w:rPr>
          <w:szCs w:val="22"/>
          <w:lang w:val="it-IT"/>
        </w:rPr>
      </w:pPr>
    </w:p>
    <w:p w:rsidR="008B7034" w:rsidRPr="00254E88" w:rsidRDefault="008B7034" w:rsidP="00465D7F">
      <w:pPr>
        <w:pStyle w:val="Paragrafi"/>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4422"/>
        <w:gridCol w:w="1770"/>
      </w:tblGrid>
      <w:tr w:rsidR="008B7034" w:rsidRPr="00206F18" w:rsidTr="00206F18">
        <w:tc>
          <w:tcPr>
            <w:tcW w:w="1666" w:type="pct"/>
          </w:tcPr>
          <w:p w:rsidR="008B7034" w:rsidRPr="00206F18" w:rsidRDefault="008B7034" w:rsidP="00206F18">
            <w:pPr>
              <w:pStyle w:val="Tabele"/>
              <w:jc w:val="center"/>
              <w:rPr>
                <w:b/>
                <w:lang w:val="it-IT"/>
              </w:rPr>
            </w:pPr>
            <w:r w:rsidRPr="00206F18">
              <w:rPr>
                <w:b/>
                <w:lang w:val="it-IT"/>
              </w:rPr>
              <w:t>Numrat rendorë të pronave</w:t>
            </w:r>
          </w:p>
          <w:p w:rsidR="008B7034" w:rsidRPr="00206F18" w:rsidRDefault="008B7034" w:rsidP="00206F18">
            <w:pPr>
              <w:pStyle w:val="Tabele"/>
              <w:jc w:val="center"/>
              <w:rPr>
                <w:b/>
                <w:lang w:val="it-IT"/>
              </w:rPr>
            </w:pPr>
            <w:r w:rsidRPr="00206F18">
              <w:rPr>
                <w:b/>
                <w:lang w:val="it-IT"/>
              </w:rPr>
              <w:t>në listën e inventarit</w:t>
            </w:r>
          </w:p>
        </w:tc>
        <w:tc>
          <w:tcPr>
            <w:tcW w:w="2381" w:type="pct"/>
          </w:tcPr>
          <w:p w:rsidR="008B7034" w:rsidRPr="00206F18" w:rsidRDefault="008B7034" w:rsidP="00206F18">
            <w:pPr>
              <w:pStyle w:val="Tabele"/>
              <w:jc w:val="center"/>
              <w:rPr>
                <w:b/>
                <w:lang w:val="it-IT"/>
              </w:rPr>
            </w:pPr>
            <w:r w:rsidRPr="00206F18">
              <w:rPr>
                <w:b/>
                <w:lang w:val="it-IT"/>
              </w:rPr>
              <w:t>Fusha e përdorimit të pronës</w:t>
            </w:r>
          </w:p>
        </w:tc>
        <w:tc>
          <w:tcPr>
            <w:tcW w:w="953" w:type="pct"/>
          </w:tcPr>
          <w:p w:rsidR="008B7034" w:rsidRPr="00206F18" w:rsidRDefault="008B7034" w:rsidP="00206F18">
            <w:pPr>
              <w:pStyle w:val="Tabele"/>
              <w:jc w:val="center"/>
              <w:rPr>
                <w:b/>
              </w:rPr>
            </w:pPr>
            <w:r w:rsidRPr="00206F18">
              <w:rPr>
                <w:b/>
              </w:rPr>
              <w:t>Lloji i transferimit</w:t>
            </w:r>
          </w:p>
        </w:tc>
      </w:tr>
      <w:tr w:rsidR="008B7034" w:rsidRPr="009D701A" w:rsidTr="00206F18">
        <w:tc>
          <w:tcPr>
            <w:tcW w:w="1666" w:type="pct"/>
          </w:tcPr>
          <w:p w:rsidR="008B7034" w:rsidRPr="009D701A" w:rsidRDefault="008B7034" w:rsidP="007D070E">
            <w:pPr>
              <w:pStyle w:val="Tabele"/>
            </w:pPr>
            <w:r w:rsidRPr="009D701A">
              <w:t>1-12</w:t>
            </w:r>
          </w:p>
        </w:tc>
        <w:tc>
          <w:tcPr>
            <w:tcW w:w="2381" w:type="pct"/>
          </w:tcPr>
          <w:p w:rsidR="008B7034" w:rsidRPr="00206F18" w:rsidRDefault="008B7034" w:rsidP="007D070E">
            <w:pPr>
              <w:pStyle w:val="Tabele"/>
              <w:rPr>
                <w:lang w:val="it-IT"/>
              </w:rPr>
            </w:pPr>
            <w:r w:rsidRPr="00206F18">
              <w:rPr>
                <w:lang w:val="it-IT"/>
              </w:rPr>
              <w:t xml:space="preserve">Prona që përdoren për realizimin e programeve </w:t>
            </w:r>
            <w:r w:rsidR="00FE49DA" w:rsidRPr="00206F18">
              <w:rPr>
                <w:lang w:val="it-IT"/>
              </w:rPr>
              <w:t>arsimore</w:t>
            </w:r>
          </w:p>
        </w:tc>
        <w:tc>
          <w:tcPr>
            <w:tcW w:w="953" w:type="pct"/>
          </w:tcPr>
          <w:p w:rsidR="008B7034" w:rsidRPr="009D701A" w:rsidRDefault="008B7034" w:rsidP="007D070E">
            <w:pPr>
              <w:pStyle w:val="Tabele"/>
            </w:pPr>
            <w:r w:rsidRPr="009D701A">
              <w:t>Në pronësi</w:t>
            </w:r>
          </w:p>
        </w:tc>
      </w:tr>
      <w:tr w:rsidR="008B7034" w:rsidRPr="009D701A" w:rsidTr="00206F18">
        <w:tc>
          <w:tcPr>
            <w:tcW w:w="1666" w:type="pct"/>
          </w:tcPr>
          <w:p w:rsidR="008B7034" w:rsidRPr="009D701A" w:rsidRDefault="008B7034" w:rsidP="007D070E">
            <w:pPr>
              <w:pStyle w:val="Tabele"/>
            </w:pPr>
            <w:r w:rsidRPr="009D701A">
              <w:t>20-26 (vetëm objekti)</w:t>
            </w:r>
          </w:p>
        </w:tc>
        <w:tc>
          <w:tcPr>
            <w:tcW w:w="2381" w:type="pct"/>
          </w:tcPr>
          <w:p w:rsidR="008B7034" w:rsidRPr="009D701A" w:rsidRDefault="008B7034" w:rsidP="007D070E">
            <w:pPr>
              <w:pStyle w:val="Tabele"/>
            </w:pPr>
            <w:r w:rsidRPr="009D701A">
              <w:t>Prona që përdoren për realizimin e funksioneve në</w:t>
            </w:r>
            <w:r w:rsidR="007D070E">
              <w:t xml:space="preserve"> </w:t>
            </w:r>
            <w:r w:rsidR="00FE49DA" w:rsidRPr="009D701A">
              <w:t>shëndetin publik</w:t>
            </w:r>
          </w:p>
        </w:tc>
        <w:tc>
          <w:tcPr>
            <w:tcW w:w="953" w:type="pct"/>
          </w:tcPr>
          <w:p w:rsidR="008B7034" w:rsidRPr="009D701A" w:rsidRDefault="008B7034" w:rsidP="007D070E">
            <w:pPr>
              <w:pStyle w:val="Tabele"/>
            </w:pPr>
            <w:r w:rsidRPr="009D701A">
              <w:t>Në pronësi</w:t>
            </w:r>
          </w:p>
        </w:tc>
      </w:tr>
      <w:tr w:rsidR="008B7034" w:rsidRPr="009D701A" w:rsidTr="00206F18">
        <w:tc>
          <w:tcPr>
            <w:tcW w:w="1666" w:type="pct"/>
          </w:tcPr>
          <w:p w:rsidR="008B7034" w:rsidRPr="009D701A" w:rsidRDefault="008B7034" w:rsidP="007D070E">
            <w:pPr>
              <w:pStyle w:val="Tabele"/>
            </w:pPr>
            <w:r w:rsidRPr="009D701A">
              <w:t>13-19</w:t>
            </w:r>
          </w:p>
        </w:tc>
        <w:tc>
          <w:tcPr>
            <w:tcW w:w="2381" w:type="pct"/>
          </w:tcPr>
          <w:p w:rsidR="008B7034" w:rsidRPr="00206F18" w:rsidRDefault="008B7034" w:rsidP="007D070E">
            <w:pPr>
              <w:pStyle w:val="Tabele"/>
              <w:rPr>
                <w:lang w:val="it-IT"/>
              </w:rPr>
            </w:pPr>
            <w:r w:rsidRPr="00206F18">
              <w:rPr>
                <w:lang w:val="it-IT"/>
              </w:rPr>
              <w:t xml:space="preserve">Prona që përdoren për </w:t>
            </w:r>
          </w:p>
          <w:p w:rsidR="008B7034" w:rsidRPr="00206F18" w:rsidRDefault="008B7034" w:rsidP="007D070E">
            <w:pPr>
              <w:pStyle w:val="Tabele"/>
              <w:rPr>
                <w:lang w:val="it-IT"/>
              </w:rPr>
            </w:pPr>
            <w:r w:rsidRPr="00206F18">
              <w:rPr>
                <w:lang w:val="it-IT"/>
              </w:rPr>
              <w:t>realizimin e veprimtarive</w:t>
            </w:r>
          </w:p>
          <w:p w:rsidR="008B7034" w:rsidRPr="009D701A" w:rsidRDefault="008B7034" w:rsidP="007D070E">
            <w:pPr>
              <w:pStyle w:val="Tabele"/>
            </w:pPr>
            <w:r w:rsidRPr="009D701A">
              <w:t>social-</w:t>
            </w:r>
            <w:r w:rsidR="00FE49DA" w:rsidRPr="009D701A">
              <w:t>kulturore e sportive</w:t>
            </w:r>
          </w:p>
        </w:tc>
        <w:tc>
          <w:tcPr>
            <w:tcW w:w="953" w:type="pct"/>
          </w:tcPr>
          <w:p w:rsidR="008B7034" w:rsidRPr="009D701A" w:rsidRDefault="008B7034" w:rsidP="007D070E">
            <w:pPr>
              <w:pStyle w:val="Tabele"/>
            </w:pPr>
            <w:r w:rsidRPr="009D701A">
              <w:t>Në pronësi</w:t>
            </w:r>
          </w:p>
        </w:tc>
      </w:tr>
      <w:tr w:rsidR="008B7034" w:rsidRPr="009D701A" w:rsidTr="00206F18">
        <w:tc>
          <w:tcPr>
            <w:tcW w:w="1666" w:type="pct"/>
          </w:tcPr>
          <w:p w:rsidR="008B7034" w:rsidRPr="009D701A" w:rsidRDefault="008B7034" w:rsidP="007D070E">
            <w:pPr>
              <w:pStyle w:val="Tabele"/>
            </w:pPr>
            <w:r w:rsidRPr="009D701A">
              <w:t>27-40</w:t>
            </w:r>
          </w:p>
        </w:tc>
        <w:tc>
          <w:tcPr>
            <w:tcW w:w="2381" w:type="pct"/>
          </w:tcPr>
          <w:p w:rsidR="008B7034" w:rsidRPr="009D701A" w:rsidRDefault="008B7034" w:rsidP="007D070E">
            <w:pPr>
              <w:pStyle w:val="Tabele"/>
            </w:pPr>
            <w:r w:rsidRPr="009D701A">
              <w:t>Prona që përdoren në fushën e strehimit dhe të</w:t>
            </w:r>
            <w:r w:rsidR="007D070E">
              <w:t xml:space="preserve"> </w:t>
            </w:r>
            <w:r w:rsidR="00FE49DA" w:rsidRPr="009D701A">
              <w:t>mbrojtjes civile</w:t>
            </w:r>
          </w:p>
        </w:tc>
        <w:tc>
          <w:tcPr>
            <w:tcW w:w="953" w:type="pct"/>
          </w:tcPr>
          <w:p w:rsidR="008B7034" w:rsidRPr="009D701A" w:rsidRDefault="008B7034" w:rsidP="007D070E">
            <w:pPr>
              <w:pStyle w:val="Tabele"/>
            </w:pPr>
            <w:r w:rsidRPr="009D701A">
              <w:t>Në pronësi</w:t>
            </w:r>
          </w:p>
        </w:tc>
      </w:tr>
      <w:tr w:rsidR="008B7034" w:rsidRPr="009D701A" w:rsidTr="00206F18">
        <w:tc>
          <w:tcPr>
            <w:tcW w:w="1666" w:type="pct"/>
          </w:tcPr>
          <w:p w:rsidR="008B7034" w:rsidRPr="009D701A" w:rsidRDefault="008B7034" w:rsidP="007D070E">
            <w:pPr>
              <w:pStyle w:val="Tabele"/>
            </w:pPr>
            <w:r w:rsidRPr="009D701A">
              <w:t>41-57</w:t>
            </w:r>
          </w:p>
        </w:tc>
        <w:tc>
          <w:tcPr>
            <w:tcW w:w="2381" w:type="pct"/>
          </w:tcPr>
          <w:p w:rsidR="008B7034" w:rsidRPr="009D701A" w:rsidRDefault="00FE49DA" w:rsidP="007D070E">
            <w:pPr>
              <w:pStyle w:val="Tabele"/>
            </w:pPr>
            <w:r w:rsidRPr="009D701A">
              <w:t>Varrezat publike</w:t>
            </w:r>
          </w:p>
        </w:tc>
        <w:tc>
          <w:tcPr>
            <w:tcW w:w="953" w:type="pct"/>
          </w:tcPr>
          <w:p w:rsidR="008B7034" w:rsidRPr="009D701A" w:rsidRDefault="008B7034" w:rsidP="007D070E">
            <w:pPr>
              <w:pStyle w:val="Tabele"/>
            </w:pPr>
            <w:r w:rsidRPr="009D701A">
              <w:t>Në pronësi</w:t>
            </w:r>
          </w:p>
        </w:tc>
      </w:tr>
      <w:tr w:rsidR="008B7034" w:rsidRPr="009D701A" w:rsidTr="00206F18">
        <w:tc>
          <w:tcPr>
            <w:tcW w:w="1666" w:type="pct"/>
          </w:tcPr>
          <w:p w:rsidR="008B7034" w:rsidRPr="009D701A" w:rsidRDefault="008B7034" w:rsidP="007D070E">
            <w:pPr>
              <w:pStyle w:val="Tabele"/>
            </w:pPr>
            <w:r w:rsidRPr="009D701A">
              <w:t>259-418 (vetëm trojet)</w:t>
            </w:r>
          </w:p>
        </w:tc>
        <w:tc>
          <w:tcPr>
            <w:tcW w:w="2381" w:type="pct"/>
          </w:tcPr>
          <w:p w:rsidR="008B7034" w:rsidRPr="009D701A" w:rsidRDefault="008B7034" w:rsidP="007D070E">
            <w:pPr>
              <w:pStyle w:val="Tabele"/>
            </w:pPr>
            <w:r w:rsidRPr="009D701A">
              <w:t>Troje të lira dhe hapësira</w:t>
            </w:r>
            <w:r w:rsidR="007D070E">
              <w:t xml:space="preserve"> </w:t>
            </w:r>
            <w:r w:rsidRPr="009D701A">
              <w:t>publike të pa zëna ndërmjet ndërtesave ose objekteve</w:t>
            </w:r>
            <w:r w:rsidR="00FE49DA" w:rsidRPr="009D701A">
              <w:t>të çdo lloji</w:t>
            </w:r>
          </w:p>
        </w:tc>
        <w:tc>
          <w:tcPr>
            <w:tcW w:w="953" w:type="pct"/>
          </w:tcPr>
          <w:p w:rsidR="008B7034" w:rsidRPr="009D701A" w:rsidRDefault="008B7034" w:rsidP="007D070E">
            <w:pPr>
              <w:pStyle w:val="Tabele"/>
            </w:pPr>
            <w:r w:rsidRPr="009D701A">
              <w:t>Në përdorim</w:t>
            </w:r>
          </w:p>
        </w:tc>
      </w:tr>
      <w:tr w:rsidR="008B7034" w:rsidRPr="009D701A" w:rsidTr="00206F18">
        <w:tc>
          <w:tcPr>
            <w:tcW w:w="1666" w:type="pct"/>
          </w:tcPr>
          <w:p w:rsidR="008B7034" w:rsidRPr="009D701A" w:rsidRDefault="008B7034" w:rsidP="007D070E">
            <w:pPr>
              <w:pStyle w:val="Tabele"/>
            </w:pPr>
            <w:r w:rsidRPr="009D701A">
              <w:t>73-255, 259-418 (vetëm</w:t>
            </w:r>
          </w:p>
          <w:p w:rsidR="008B7034" w:rsidRPr="009D701A" w:rsidRDefault="008B7034" w:rsidP="007D070E">
            <w:pPr>
              <w:pStyle w:val="Tabele"/>
            </w:pPr>
            <w:r w:rsidRPr="009D701A">
              <w:t>sheshet)</w:t>
            </w:r>
          </w:p>
        </w:tc>
        <w:tc>
          <w:tcPr>
            <w:tcW w:w="2381" w:type="pct"/>
          </w:tcPr>
          <w:p w:rsidR="008B7034" w:rsidRPr="009D701A" w:rsidRDefault="00FE49DA" w:rsidP="007D070E">
            <w:pPr>
              <w:pStyle w:val="Tabele"/>
            </w:pPr>
            <w:r w:rsidRPr="009D701A">
              <w:t>Infrastrukturë (s</w:t>
            </w:r>
            <w:r w:rsidR="008B7034" w:rsidRPr="009D701A">
              <w:t>heshe, rrugë vendore, lulishte dhe</w:t>
            </w:r>
            <w:r w:rsidR="007D070E">
              <w:t xml:space="preserve"> </w:t>
            </w:r>
            <w:r w:rsidRPr="009D701A">
              <w:t>shërbime publike</w:t>
            </w:r>
            <w:r w:rsidR="008B7034" w:rsidRPr="009D701A">
              <w:t>)</w:t>
            </w:r>
          </w:p>
        </w:tc>
        <w:tc>
          <w:tcPr>
            <w:tcW w:w="953" w:type="pct"/>
          </w:tcPr>
          <w:p w:rsidR="008B7034" w:rsidRPr="009D701A" w:rsidRDefault="008B7034" w:rsidP="007D070E">
            <w:pPr>
              <w:pStyle w:val="Tabele"/>
            </w:pPr>
            <w:r w:rsidRPr="009D701A">
              <w:t>Në pronësi</w:t>
            </w:r>
          </w:p>
        </w:tc>
      </w:tr>
      <w:tr w:rsidR="008B7034" w:rsidRPr="009D701A" w:rsidTr="00206F18">
        <w:tc>
          <w:tcPr>
            <w:tcW w:w="1666" w:type="pct"/>
          </w:tcPr>
          <w:p w:rsidR="008B7034" w:rsidRPr="009D701A" w:rsidRDefault="008B7034" w:rsidP="007D070E">
            <w:pPr>
              <w:pStyle w:val="Tabele"/>
            </w:pPr>
            <w:r w:rsidRPr="009D701A">
              <w:t>495-522</w:t>
            </w:r>
          </w:p>
        </w:tc>
        <w:tc>
          <w:tcPr>
            <w:tcW w:w="2381" w:type="pct"/>
          </w:tcPr>
          <w:p w:rsidR="008B7034" w:rsidRPr="009D701A" w:rsidRDefault="008B7034" w:rsidP="007D070E">
            <w:pPr>
              <w:pStyle w:val="Tabele"/>
            </w:pPr>
            <w:r w:rsidRPr="009D701A">
              <w:t>Prona që përdoren për ushtrimin e funksioneve në</w:t>
            </w:r>
            <w:r w:rsidR="007D070E">
              <w:t xml:space="preserve"> </w:t>
            </w:r>
            <w:r w:rsidRPr="009D701A">
              <w:t>fushën e zhvillimit ekonomik</w:t>
            </w:r>
          </w:p>
        </w:tc>
        <w:tc>
          <w:tcPr>
            <w:tcW w:w="953" w:type="pct"/>
          </w:tcPr>
          <w:p w:rsidR="008B7034" w:rsidRPr="009D701A" w:rsidRDefault="008B7034" w:rsidP="007D070E">
            <w:pPr>
              <w:pStyle w:val="Tabele"/>
            </w:pPr>
            <w:r w:rsidRPr="009D701A">
              <w:t>Në pronësi</w:t>
            </w:r>
          </w:p>
        </w:tc>
      </w:tr>
      <w:tr w:rsidR="008B7034" w:rsidRPr="009D701A" w:rsidTr="00206F18">
        <w:tc>
          <w:tcPr>
            <w:tcW w:w="1666" w:type="pct"/>
          </w:tcPr>
          <w:p w:rsidR="008B7034" w:rsidRPr="009D701A" w:rsidRDefault="008B7034" w:rsidP="007D070E">
            <w:pPr>
              <w:pStyle w:val="Tabele"/>
            </w:pPr>
            <w:r w:rsidRPr="009D701A">
              <w:t>467, 468, 471-474, 476-479,</w:t>
            </w:r>
          </w:p>
          <w:p w:rsidR="008B7034" w:rsidRPr="009D701A" w:rsidRDefault="008B7034" w:rsidP="007D070E">
            <w:pPr>
              <w:pStyle w:val="Tabele"/>
            </w:pPr>
            <w:r w:rsidRPr="009D701A">
              <w:t>481, 482, 485, 487, 488, 491,</w:t>
            </w:r>
          </w:p>
          <w:p w:rsidR="008B7034" w:rsidRPr="009D701A" w:rsidRDefault="008B7034" w:rsidP="007D070E">
            <w:pPr>
              <w:pStyle w:val="Tabele"/>
            </w:pPr>
            <w:r w:rsidRPr="009D701A">
              <w:t>492,</w:t>
            </w:r>
          </w:p>
        </w:tc>
        <w:tc>
          <w:tcPr>
            <w:tcW w:w="2381" w:type="pct"/>
          </w:tcPr>
          <w:p w:rsidR="008B7034" w:rsidRDefault="008B7034" w:rsidP="007D070E">
            <w:pPr>
              <w:pStyle w:val="Tabele"/>
            </w:pPr>
            <w:r w:rsidRPr="009D701A">
              <w:t>Prona që përdoren për ushtrimin e funksioneve në</w:t>
            </w:r>
            <w:r w:rsidR="007D070E">
              <w:t xml:space="preserve"> </w:t>
            </w:r>
            <w:r w:rsidRPr="009D701A">
              <w:t>fushën e bujqësisë dhe të ushqimit</w:t>
            </w:r>
            <w:r w:rsidR="007D070E">
              <w:t xml:space="preserve"> </w:t>
            </w:r>
            <w:r w:rsidR="00FE49DA" w:rsidRPr="009D701A">
              <w:t>(toka produktive)</w:t>
            </w:r>
          </w:p>
          <w:p w:rsidR="00AF7AC5" w:rsidRDefault="00AF7AC5" w:rsidP="007D070E">
            <w:pPr>
              <w:pStyle w:val="Tabele"/>
            </w:pPr>
          </w:p>
          <w:p w:rsidR="00AF7AC5" w:rsidRPr="009D701A" w:rsidRDefault="00AF7AC5" w:rsidP="007D070E">
            <w:pPr>
              <w:pStyle w:val="Tabele"/>
            </w:pPr>
          </w:p>
        </w:tc>
        <w:tc>
          <w:tcPr>
            <w:tcW w:w="953" w:type="pct"/>
          </w:tcPr>
          <w:p w:rsidR="008B7034" w:rsidRPr="009D701A" w:rsidRDefault="008B7034" w:rsidP="007D070E">
            <w:pPr>
              <w:pStyle w:val="Tabele"/>
            </w:pPr>
            <w:r w:rsidRPr="009D701A">
              <w:t>Në përdorim</w:t>
            </w:r>
          </w:p>
        </w:tc>
      </w:tr>
      <w:tr w:rsidR="008B7034" w:rsidRPr="009D701A" w:rsidTr="00206F18">
        <w:tc>
          <w:tcPr>
            <w:tcW w:w="1666" w:type="pct"/>
          </w:tcPr>
          <w:p w:rsidR="008B7034" w:rsidRPr="009D701A" w:rsidRDefault="008B7034" w:rsidP="007D070E">
            <w:pPr>
              <w:pStyle w:val="Tabele"/>
            </w:pPr>
            <w:r w:rsidRPr="009D701A">
              <w:t>469, 470, 475, 480, 483, 484,</w:t>
            </w:r>
          </w:p>
          <w:p w:rsidR="008B7034" w:rsidRPr="009D701A" w:rsidRDefault="008B7034" w:rsidP="007D070E">
            <w:pPr>
              <w:pStyle w:val="Tabele"/>
            </w:pPr>
            <w:r w:rsidRPr="009D701A">
              <w:t>486, 489, 490, 493, 494, 527,</w:t>
            </w:r>
          </w:p>
          <w:p w:rsidR="008B7034" w:rsidRPr="009D701A" w:rsidRDefault="008B7034" w:rsidP="007D070E">
            <w:pPr>
              <w:pStyle w:val="Tabele"/>
            </w:pPr>
            <w:r w:rsidRPr="009D701A">
              <w:t>537, 584, 553, 560, 571, 573,</w:t>
            </w:r>
          </w:p>
        </w:tc>
        <w:tc>
          <w:tcPr>
            <w:tcW w:w="2381" w:type="pct"/>
          </w:tcPr>
          <w:p w:rsidR="008B7034" w:rsidRPr="009D701A" w:rsidRDefault="008B7034" w:rsidP="007D070E">
            <w:pPr>
              <w:pStyle w:val="Tabele"/>
            </w:pPr>
            <w:r w:rsidRPr="009D701A">
              <w:t>Prona që përdoren për ushtrimin e funksioneve në</w:t>
            </w:r>
            <w:r w:rsidR="007D070E">
              <w:t xml:space="preserve"> </w:t>
            </w:r>
            <w:r w:rsidRPr="009D701A">
              <w:t xml:space="preserve">fushën e bujqësisë dhe të ushqimit </w:t>
            </w:r>
            <w:r w:rsidR="007D070E">
              <w:t xml:space="preserve"> </w:t>
            </w:r>
            <w:r w:rsidR="00FE49DA" w:rsidRPr="009D701A">
              <w:t>(kanale të treta dhe toka joproduktive)</w:t>
            </w:r>
          </w:p>
        </w:tc>
        <w:tc>
          <w:tcPr>
            <w:tcW w:w="953" w:type="pct"/>
          </w:tcPr>
          <w:p w:rsidR="008B7034" w:rsidRPr="009D701A" w:rsidRDefault="008B7034" w:rsidP="007D070E">
            <w:pPr>
              <w:pStyle w:val="Tabele"/>
            </w:pPr>
            <w:r w:rsidRPr="009D701A">
              <w:t>Në pronësi</w:t>
            </w:r>
          </w:p>
        </w:tc>
      </w:tr>
      <w:tr w:rsidR="008B7034" w:rsidRPr="009D701A" w:rsidTr="00206F18">
        <w:tc>
          <w:tcPr>
            <w:tcW w:w="1666" w:type="pct"/>
          </w:tcPr>
          <w:p w:rsidR="008B7034" w:rsidRPr="009D701A" w:rsidRDefault="008B7034" w:rsidP="007D070E">
            <w:pPr>
              <w:pStyle w:val="Tabele"/>
            </w:pPr>
            <w:r w:rsidRPr="009D701A">
              <w:t>58-72</w:t>
            </w:r>
          </w:p>
        </w:tc>
        <w:tc>
          <w:tcPr>
            <w:tcW w:w="2381" w:type="pct"/>
          </w:tcPr>
          <w:p w:rsidR="008B7034" w:rsidRPr="009D701A" w:rsidRDefault="008B7034" w:rsidP="007D070E">
            <w:pPr>
              <w:pStyle w:val="Tabele"/>
            </w:pPr>
            <w:r w:rsidRPr="009D701A">
              <w:t>Prona që përdoren për ushtrimin e funksioneve në</w:t>
            </w:r>
            <w:r w:rsidR="007D070E">
              <w:t xml:space="preserve"> </w:t>
            </w:r>
            <w:r w:rsidRPr="009D701A">
              <w:t>f</w:t>
            </w:r>
            <w:r w:rsidR="0047101A">
              <w:t>ushën e ujësjellës-kanalizimeve</w:t>
            </w:r>
          </w:p>
        </w:tc>
        <w:tc>
          <w:tcPr>
            <w:tcW w:w="953" w:type="pct"/>
          </w:tcPr>
          <w:p w:rsidR="008B7034" w:rsidRPr="009D701A" w:rsidRDefault="008B7034" w:rsidP="007D070E">
            <w:pPr>
              <w:pStyle w:val="Tabele"/>
            </w:pPr>
            <w:r w:rsidRPr="009D701A">
              <w:t>Në pronësi</w:t>
            </w:r>
          </w:p>
        </w:tc>
      </w:tr>
    </w:tbl>
    <w:p w:rsidR="007D070E" w:rsidRDefault="007D070E" w:rsidP="00465D7F">
      <w:pPr>
        <w:pStyle w:val="Akti"/>
        <w:keepNext w:val="0"/>
      </w:pPr>
    </w:p>
    <w:p w:rsidR="009461D4" w:rsidRPr="009D701A" w:rsidRDefault="009461D4" w:rsidP="00465D7F">
      <w:pPr>
        <w:pStyle w:val="Akti"/>
        <w:keepNext w:val="0"/>
      </w:pPr>
    </w:p>
    <w:p w:rsidR="008B7034" w:rsidRPr="009D701A" w:rsidRDefault="008B7034" w:rsidP="00465D7F">
      <w:pPr>
        <w:pStyle w:val="Akti"/>
        <w:keepNext w:val="0"/>
      </w:pPr>
      <w:r w:rsidRPr="009D701A">
        <w:t>VENDIM</w:t>
      </w:r>
    </w:p>
    <w:p w:rsidR="008B7034" w:rsidRPr="009D701A" w:rsidRDefault="008B7034" w:rsidP="00465D7F">
      <w:pPr>
        <w:pStyle w:val="NumriData"/>
        <w:keepNext w:val="0"/>
        <w:rPr>
          <w:szCs w:val="22"/>
        </w:rPr>
      </w:pPr>
      <w:r w:rsidRPr="009D701A">
        <w:rPr>
          <w:szCs w:val="22"/>
        </w:rPr>
        <w:t xml:space="preserve">Nr.1114, datë 30.7.2008 </w:t>
      </w:r>
    </w:p>
    <w:p w:rsidR="008B7034" w:rsidRPr="009D701A" w:rsidRDefault="008B7034" w:rsidP="00465D7F">
      <w:pPr>
        <w:pStyle w:val="Paragrafi"/>
        <w:rPr>
          <w:szCs w:val="22"/>
        </w:rPr>
      </w:pPr>
    </w:p>
    <w:p w:rsidR="008B7034" w:rsidRPr="009D701A" w:rsidRDefault="008B7034" w:rsidP="00465D7F">
      <w:pPr>
        <w:pStyle w:val="Titulli"/>
        <w:keepNext w:val="0"/>
      </w:pPr>
      <w:r w:rsidRPr="009D701A">
        <w:t>PËR DISA ÇËSHTJE NË ZBATIM TË L</w:t>
      </w:r>
      <w:r w:rsidR="00C973E4" w:rsidRPr="009D701A">
        <w:t>IGJEVE NR.7703, DATË 11. 5.1993</w:t>
      </w:r>
      <w:r w:rsidRPr="009D701A">
        <w:t xml:space="preserve"> “PËR SIGURIMET SHOQËRORE NË REPUBLIKËN E SHQI</w:t>
      </w:r>
      <w:r w:rsidR="00D64B3A">
        <w:t>PËRISË”, TË NDRYSHUAR, NR.</w:t>
      </w:r>
      <w:r w:rsidR="00C973E4" w:rsidRPr="009D701A">
        <w:t>9136</w:t>
      </w:r>
      <w:r w:rsidR="00D64B3A">
        <w:t>,</w:t>
      </w:r>
      <w:r w:rsidR="00C973E4" w:rsidRPr="009D701A">
        <w:t> DATË 11.9.2003</w:t>
      </w:r>
      <w:r w:rsidRPr="009D701A">
        <w:t xml:space="preserve"> “PËR MBLEDHJEN E KONTRIBUTEVE TË DETYRUESHME TË SIGURIMEVE SHOQËRORE DHE SHËNDETËSORE NË REPUBLIKËN E SHQIPËRISË”, TË NDRYSHUAR, DHE NR.7870,</w:t>
      </w:r>
      <w:r w:rsidR="00D64B3A">
        <w:t xml:space="preserve"> DATË 13.10.1994</w:t>
      </w:r>
      <w:r w:rsidRPr="009D701A">
        <w:t>  “PËR SIGURIMET SHËNDETËSORE NË REPUBLIKËN E SHQIPËRISË”, TË NDRYSHUAR</w:t>
      </w:r>
    </w:p>
    <w:p w:rsidR="008B7034" w:rsidRPr="009D701A" w:rsidRDefault="008B7034" w:rsidP="00465D7F">
      <w:pPr>
        <w:pStyle w:val="Paragrafi"/>
        <w:rPr>
          <w:szCs w:val="22"/>
        </w:rPr>
      </w:pPr>
    </w:p>
    <w:p w:rsidR="008B7034" w:rsidRPr="009D701A" w:rsidRDefault="008B7034" w:rsidP="00465D7F">
      <w:pPr>
        <w:pStyle w:val="BazLigjPropozues"/>
        <w:keepNext w:val="0"/>
      </w:pPr>
      <w:r w:rsidRPr="009D701A">
        <w:t>Në mbështetje të nenit 100 të Kushtetutë</w:t>
      </w:r>
      <w:r w:rsidR="00C973E4" w:rsidRPr="009D701A">
        <w:t>s, të ligjit  nr.7703, datë 11.5.1993</w:t>
      </w:r>
      <w:r w:rsidRPr="009D701A">
        <w:t xml:space="preserve"> “Për sigurimet shoqërore në Republikën e Shqipërisë”, të ndryshuar, dhe të </w:t>
      </w:r>
      <w:r w:rsidR="00C973E4" w:rsidRPr="009D701A">
        <w:t>ligjit nr.7870, datë 13.10.1994</w:t>
      </w:r>
      <w:r w:rsidRPr="009D701A">
        <w:t xml:space="preserve"> “Për sigurimet shëndetësore në Republikën e Shqipërisë”, të ndryshuar, me propozimin e Ministrit të Financave, Këshilli i Ministrave</w:t>
      </w:r>
    </w:p>
    <w:p w:rsidR="008B7034" w:rsidRPr="009D701A" w:rsidRDefault="008B7034" w:rsidP="00465D7F">
      <w:pPr>
        <w:pStyle w:val="Paragrafi"/>
        <w:rPr>
          <w:szCs w:val="22"/>
        </w:rPr>
      </w:pPr>
    </w:p>
    <w:p w:rsidR="008B7034" w:rsidRPr="00254E88" w:rsidRDefault="008B7034" w:rsidP="00465D7F">
      <w:pPr>
        <w:pStyle w:val="VENDOSI"/>
        <w:keepNext w:val="0"/>
        <w:rPr>
          <w:lang w:val="it-IT"/>
        </w:rPr>
      </w:pPr>
      <w:r w:rsidRPr="00254E88">
        <w:rPr>
          <w:lang w:val="it-IT"/>
        </w:rPr>
        <w:t>VENDOSI:</w:t>
      </w:r>
    </w:p>
    <w:p w:rsidR="008B7034" w:rsidRPr="00254E88" w:rsidRDefault="008B7034" w:rsidP="00465D7F">
      <w:pPr>
        <w:pStyle w:val="Paragrafi"/>
        <w:rPr>
          <w:szCs w:val="22"/>
          <w:lang w:val="it-IT"/>
        </w:rPr>
      </w:pPr>
    </w:p>
    <w:p w:rsidR="008B7034" w:rsidRPr="00254E88" w:rsidRDefault="008B7034" w:rsidP="00465D7F">
      <w:pPr>
        <w:pStyle w:val="Paragrafi"/>
        <w:rPr>
          <w:szCs w:val="22"/>
          <w:lang w:val="it-IT"/>
        </w:rPr>
      </w:pPr>
      <w:r w:rsidRPr="00254E88">
        <w:rPr>
          <w:szCs w:val="22"/>
          <w:lang w:val="it-IT"/>
        </w:rPr>
        <w:t>I. MBROJTJA DHE SIGURIMI I DETYRUESHËM</w:t>
      </w:r>
    </w:p>
    <w:p w:rsidR="008B7034" w:rsidRPr="00254E88" w:rsidRDefault="008B7034" w:rsidP="00465D7F">
      <w:pPr>
        <w:pStyle w:val="Paragrafi"/>
        <w:rPr>
          <w:szCs w:val="22"/>
          <w:lang w:val="it-IT"/>
        </w:rPr>
      </w:pPr>
      <w:r w:rsidRPr="00254E88">
        <w:rPr>
          <w:szCs w:val="22"/>
          <w:lang w:val="it-IT"/>
        </w:rPr>
        <w:t>1. N</w:t>
      </w:r>
      <w:r w:rsidR="00C973E4" w:rsidRPr="00254E88">
        <w:rPr>
          <w:szCs w:val="22"/>
          <w:lang w:val="it-IT"/>
        </w:rPr>
        <w:t>ë mbështetje të neneve 2, 7 e 9</w:t>
      </w:r>
      <w:r w:rsidRPr="00254E88">
        <w:rPr>
          <w:szCs w:val="22"/>
          <w:lang w:val="it-IT"/>
        </w:rPr>
        <w:t xml:space="preserve"> të</w:t>
      </w:r>
      <w:r w:rsidR="00C973E4" w:rsidRPr="00254E88">
        <w:rPr>
          <w:szCs w:val="22"/>
          <w:lang w:val="it-IT"/>
        </w:rPr>
        <w:t xml:space="preserve"> ligjit nr.7703, datë 11.5.1993</w:t>
      </w:r>
      <w:r w:rsidRPr="00254E88">
        <w:rPr>
          <w:szCs w:val="22"/>
          <w:lang w:val="it-IT"/>
        </w:rPr>
        <w:t xml:space="preserve"> “Për sigurimet shoqërore në Republikën e Shqipërisë”, të</w:t>
      </w:r>
      <w:r w:rsidR="00D64B3A" w:rsidRPr="00254E88">
        <w:rPr>
          <w:szCs w:val="22"/>
          <w:lang w:val="it-IT"/>
        </w:rPr>
        <w:t xml:space="preserve"> ndryshuar, dhe të neneve 7 e 8</w:t>
      </w:r>
      <w:r w:rsidRPr="00254E88">
        <w:rPr>
          <w:szCs w:val="22"/>
          <w:lang w:val="it-IT"/>
        </w:rPr>
        <w:t xml:space="preserve"> të </w:t>
      </w:r>
      <w:r w:rsidR="00C973E4" w:rsidRPr="00254E88">
        <w:rPr>
          <w:szCs w:val="22"/>
          <w:lang w:val="it-IT"/>
        </w:rPr>
        <w:t>ligjit nr.7870, datë 13.10.1994</w:t>
      </w:r>
      <w:r w:rsidRPr="00254E88">
        <w:rPr>
          <w:szCs w:val="22"/>
          <w:lang w:val="it-IT"/>
        </w:rPr>
        <w:t xml:space="preserve"> “Për sigurimet shëndetësore në  Republikën e Shqipërisë”, të ndryshuar, quhen persona të mbrojtur:</w:t>
      </w:r>
    </w:p>
    <w:p w:rsidR="008B7034" w:rsidRPr="00254E88" w:rsidRDefault="008B7034" w:rsidP="00465D7F">
      <w:pPr>
        <w:pStyle w:val="Paragrafi"/>
        <w:rPr>
          <w:szCs w:val="22"/>
          <w:lang w:val="it-IT"/>
        </w:rPr>
      </w:pPr>
      <w:r w:rsidRPr="00254E88">
        <w:rPr>
          <w:szCs w:val="22"/>
          <w:lang w:val="it-IT"/>
        </w:rPr>
        <w:t xml:space="preserve">a) të punësuarit me mandat kushtetues, të punësuarit e emëruar, të punësuarit me kontratë pune, pa afat ose me afat më shumë </w:t>
      </w:r>
      <w:r w:rsidR="00C973E4" w:rsidRPr="00254E88">
        <w:rPr>
          <w:szCs w:val="22"/>
          <w:lang w:val="it-IT"/>
        </w:rPr>
        <w:t>se një muaj, që punojnë me kohë</w:t>
      </w:r>
      <w:r w:rsidRPr="00254E88">
        <w:rPr>
          <w:szCs w:val="22"/>
          <w:lang w:val="it-IT"/>
        </w:rPr>
        <w:t xml:space="preserve"> të plotë ose të pjesshme, për më shumë se 87 orë në muaj, të cilët sigurohen në mënyrë të detyrueshme për sëmundje, barrëlindje, pensione, aksidente në punë e sëmundje profesionale, papun</w:t>
      </w:r>
      <w:r w:rsidR="00C973E4" w:rsidRPr="00254E88">
        <w:rPr>
          <w:szCs w:val="22"/>
          <w:lang w:val="it-IT"/>
        </w:rPr>
        <w:t>ësinë dhe sigurimin shëndetësor;</w:t>
      </w:r>
    </w:p>
    <w:p w:rsidR="008B7034" w:rsidRPr="00254E88" w:rsidRDefault="008B7034" w:rsidP="00465D7F">
      <w:pPr>
        <w:pStyle w:val="Paragrafi"/>
        <w:rPr>
          <w:szCs w:val="22"/>
          <w:lang w:val="it-IT"/>
        </w:rPr>
      </w:pPr>
      <w:r w:rsidRPr="00254E88">
        <w:rPr>
          <w:szCs w:val="22"/>
          <w:lang w:val="it-IT"/>
        </w:rPr>
        <w:t>b) të punësuarit me kontratë  pune, me ose pa afat, por me kohë të pjesshme, që zgjat më pak se 87 orë në muaj, të cilët sigurohen në mënyrë të detyrueshme, por jo më pak se niveli minimal, për barrëlindje, pensione, aksidente në punë e sëmundje profesiona</w:t>
      </w:r>
      <w:r w:rsidR="00C973E4" w:rsidRPr="00254E88">
        <w:rPr>
          <w:szCs w:val="22"/>
          <w:lang w:val="it-IT"/>
        </w:rPr>
        <w:t>le dhe në sigurimin shëndetësor;</w:t>
      </w:r>
    </w:p>
    <w:p w:rsidR="008B7034" w:rsidRPr="00254E88" w:rsidRDefault="008B7034" w:rsidP="00465D7F">
      <w:pPr>
        <w:pStyle w:val="Paragrafi"/>
        <w:rPr>
          <w:szCs w:val="22"/>
          <w:lang w:val="it-IT"/>
        </w:rPr>
      </w:pPr>
      <w:r w:rsidRPr="00254E88">
        <w:rPr>
          <w:szCs w:val="22"/>
          <w:lang w:val="it-IT"/>
        </w:rPr>
        <w:t>c) të punësuarit me  kontratë pune, me afat më pak se një javë gjatë vitit, me kohë të plotë ose të pjesshme ditore, të cilët sigurohen në mënyrë të detyrueshme, në nivelin minimal, për aksidente në punë, sëmundje profe</w:t>
      </w:r>
      <w:r w:rsidR="00C973E4" w:rsidRPr="00254E88">
        <w:rPr>
          <w:szCs w:val="22"/>
          <w:lang w:val="it-IT"/>
        </w:rPr>
        <w:t>sionale dhe sigurim shëndetësor;</w:t>
      </w:r>
    </w:p>
    <w:p w:rsidR="008B7034" w:rsidRPr="00254E88" w:rsidRDefault="00C973E4" w:rsidP="00465D7F">
      <w:pPr>
        <w:pStyle w:val="Paragrafi"/>
        <w:rPr>
          <w:szCs w:val="22"/>
          <w:lang w:val="it-IT"/>
        </w:rPr>
      </w:pPr>
      <w:r w:rsidRPr="00254E88">
        <w:rPr>
          <w:szCs w:val="22"/>
          <w:lang w:val="it-IT"/>
        </w:rPr>
        <w:t>ç) </w:t>
      </w:r>
      <w:r w:rsidR="008B7034" w:rsidRPr="00254E88">
        <w:rPr>
          <w:szCs w:val="22"/>
          <w:lang w:val="it-IT"/>
        </w:rPr>
        <w:t>pronarët e personave juridikë, që ushtrojnë funksione drejtuese në shoqëri, si administratorë apo çdo funksion tjetër, të cilët, si të punësuar pranë shoqërisë, sigurohen në mënyrë të detyrueshme për sëmundje, barrëlindje, pensione, aksidente në punë e sëmundje profesionale, papunësinë d</w:t>
      </w:r>
      <w:r w:rsidRPr="00254E88">
        <w:rPr>
          <w:szCs w:val="22"/>
          <w:lang w:val="it-IT"/>
        </w:rPr>
        <w:t>he sigurim shëndetësor;</w:t>
      </w:r>
    </w:p>
    <w:p w:rsidR="008B7034" w:rsidRPr="00254E88" w:rsidRDefault="008B7034" w:rsidP="00465D7F">
      <w:pPr>
        <w:pStyle w:val="Paragrafi"/>
        <w:rPr>
          <w:szCs w:val="22"/>
          <w:lang w:val="it-IT"/>
        </w:rPr>
      </w:pPr>
      <w:r w:rsidRPr="00254E88">
        <w:rPr>
          <w:szCs w:val="22"/>
          <w:lang w:val="it-IT"/>
        </w:rPr>
        <w:t>d) personat fizikë, të vetëpunësuar, që ushtrojnë veprimtari ekonomike, pavarësisht nga kohëzgjatja e saj, të cilët  sigurohen në mënyrë të detyrueshme për barrëlindje, p</w:t>
      </w:r>
      <w:r w:rsidR="00C973E4" w:rsidRPr="00254E88">
        <w:rPr>
          <w:szCs w:val="22"/>
          <w:lang w:val="it-IT"/>
        </w:rPr>
        <w:t>ensione dhe sigurim shëndetësor;</w:t>
      </w:r>
      <w:r w:rsidRPr="00254E88">
        <w:rPr>
          <w:szCs w:val="22"/>
          <w:lang w:val="it-IT"/>
        </w:rPr>
        <w:t xml:space="preserve"> </w:t>
      </w:r>
    </w:p>
    <w:p w:rsidR="008B7034" w:rsidRPr="00254E88" w:rsidRDefault="008B7034" w:rsidP="00465D7F">
      <w:pPr>
        <w:pStyle w:val="Paragrafi"/>
        <w:rPr>
          <w:szCs w:val="22"/>
          <w:lang w:val="it-IT"/>
        </w:rPr>
      </w:pPr>
      <w:r w:rsidRPr="00254E88">
        <w:rPr>
          <w:szCs w:val="22"/>
          <w:lang w:val="it-IT"/>
        </w:rPr>
        <w:t> dh)  të vetëpunësuarit në bujqësi, të aftë për punë, që kanë mbushur moshën 16 vjeç, deri në mos</w:t>
      </w:r>
      <w:r w:rsidR="00C973E4" w:rsidRPr="00254E88">
        <w:rPr>
          <w:szCs w:val="22"/>
          <w:lang w:val="it-IT"/>
        </w:rPr>
        <w:t>hën për pension, sipas nenit 92</w:t>
      </w:r>
      <w:r w:rsidRPr="00254E88">
        <w:rPr>
          <w:szCs w:val="22"/>
          <w:lang w:val="it-IT"/>
        </w:rPr>
        <w:t xml:space="preserve"> të</w:t>
      </w:r>
      <w:r w:rsidR="00C973E4" w:rsidRPr="00254E88">
        <w:rPr>
          <w:szCs w:val="22"/>
          <w:lang w:val="it-IT"/>
        </w:rPr>
        <w:t xml:space="preserve"> ligjit nr.7703, datë 11.5.1993</w:t>
      </w:r>
      <w:r w:rsidRPr="00254E88">
        <w:rPr>
          <w:szCs w:val="22"/>
          <w:lang w:val="it-IT"/>
        </w:rPr>
        <w:t xml:space="preserve"> “Për sigurimet shoqërore në Republikën e Shqipërisë”, të ndryshuar, kur:</w:t>
      </w:r>
    </w:p>
    <w:p w:rsidR="00C973E4" w:rsidRPr="00254E88" w:rsidRDefault="008B7034" w:rsidP="00465D7F">
      <w:pPr>
        <w:pStyle w:val="Paragrafi"/>
        <w:rPr>
          <w:szCs w:val="22"/>
          <w:lang w:val="it-IT"/>
        </w:rPr>
      </w:pPr>
      <w:r w:rsidRPr="00254E88">
        <w:rPr>
          <w:szCs w:val="22"/>
          <w:lang w:val="it-IT"/>
        </w:rPr>
        <w:t>i) nuk janë të siguruar nga punësimi në sektorë të tjerë, banojnë në të njëjtin nënqark, ku kanë tokën, në pronësi ose në përd</w:t>
      </w:r>
      <w:r w:rsidR="00C973E4" w:rsidRPr="00254E88">
        <w:rPr>
          <w:szCs w:val="22"/>
          <w:lang w:val="it-IT"/>
        </w:rPr>
        <w:t>orim, dhe zhvillojnë veprimtari</w:t>
      </w:r>
      <w:r w:rsidRPr="00254E88">
        <w:rPr>
          <w:szCs w:val="22"/>
          <w:lang w:val="it-IT"/>
        </w:rPr>
        <w:t xml:space="preserve"> bujqësore e blegtorale, të cilët sigurohen në mënyrë të detyrueshme, për barrëlindje, për pensio</w:t>
      </w:r>
      <w:r w:rsidR="00C973E4" w:rsidRPr="00254E88">
        <w:rPr>
          <w:szCs w:val="22"/>
          <w:lang w:val="it-IT"/>
        </w:rPr>
        <w:t>ne dhe për sigurim shëndetësor.</w:t>
      </w:r>
    </w:p>
    <w:p w:rsidR="00B41DB5" w:rsidRDefault="008B7034" w:rsidP="00254E88">
      <w:pPr>
        <w:pStyle w:val="Paragrafi"/>
        <w:rPr>
          <w:szCs w:val="22"/>
          <w:lang w:val="it-IT"/>
        </w:rPr>
      </w:pPr>
      <w:r w:rsidRPr="00254E88">
        <w:rPr>
          <w:szCs w:val="22"/>
          <w:lang w:val="it-IT"/>
        </w:rPr>
        <w:t>ii) nuk janë të siguruar nga punësimi në sektorë të tjerë, banojnë në fshat dhe zhvillojnë veprimtari, bujqësore e blegtorale, edhe nëse kanë tokë, në pronësi ose në përdorim, me vendndodhje në nënqarkun fqinj,  të cilët sigurohen në mënyrë të detyrueshme, për barrëlindje, për pensi</w:t>
      </w:r>
      <w:r w:rsidR="00C973E4" w:rsidRPr="00254E88">
        <w:rPr>
          <w:szCs w:val="22"/>
          <w:lang w:val="it-IT"/>
        </w:rPr>
        <w:t>one dhe për sigurim shëndetësor;</w:t>
      </w:r>
    </w:p>
    <w:p w:rsidR="008B7034" w:rsidRDefault="009461D4" w:rsidP="00465D7F">
      <w:pPr>
        <w:pStyle w:val="Paragrafi"/>
        <w:rPr>
          <w:szCs w:val="22"/>
          <w:lang w:val="it-IT"/>
        </w:rPr>
      </w:pPr>
      <w:r>
        <w:rPr>
          <w:szCs w:val="22"/>
          <w:lang w:val="it-IT"/>
        </w:rPr>
        <w:t xml:space="preserve">e) </w:t>
      </w:r>
      <w:r w:rsidR="008B7034" w:rsidRPr="00254E88">
        <w:rPr>
          <w:szCs w:val="22"/>
          <w:lang w:val="it-IT"/>
        </w:rPr>
        <w:t>pjesëtarët e familjes, që nuk trajtohen me pagë, por që punojnë e bashkëjetojnë me të vetëpunësuarin, të cilët sigurohen në mënyrë të detyrueshme, në nivel minimal, për barrëlindje, për pensione dhe sigurim s</w:t>
      </w:r>
      <w:r w:rsidR="00C973E4" w:rsidRPr="00254E88">
        <w:rPr>
          <w:szCs w:val="22"/>
          <w:lang w:val="it-IT"/>
        </w:rPr>
        <w:t>hendetësor;</w:t>
      </w:r>
    </w:p>
    <w:p w:rsidR="008B7034" w:rsidRPr="00254E88" w:rsidRDefault="008B7034" w:rsidP="00465D7F">
      <w:pPr>
        <w:pStyle w:val="Paragrafi"/>
        <w:rPr>
          <w:szCs w:val="22"/>
          <w:lang w:val="it-IT"/>
        </w:rPr>
      </w:pPr>
      <w:r w:rsidRPr="00254E88">
        <w:rPr>
          <w:szCs w:val="22"/>
          <w:lang w:val="it-IT"/>
        </w:rPr>
        <w:t>ë) personat mbi 16 vjet, që punojnë në ndërtime të ulëta vetjake, sipas përc</w:t>
      </w:r>
      <w:r w:rsidR="00C973E4" w:rsidRPr="00254E88">
        <w:rPr>
          <w:szCs w:val="22"/>
          <w:lang w:val="it-IT"/>
        </w:rPr>
        <w:t>aktimeve në paragrafin e fundit të nenit 20</w:t>
      </w:r>
      <w:r w:rsidRPr="00254E88">
        <w:rPr>
          <w:szCs w:val="22"/>
          <w:lang w:val="it-IT"/>
        </w:rPr>
        <w:t xml:space="preserve"> të </w:t>
      </w:r>
      <w:r w:rsidR="00C973E4" w:rsidRPr="00254E88">
        <w:rPr>
          <w:szCs w:val="22"/>
          <w:lang w:val="it-IT"/>
        </w:rPr>
        <w:t>ligjit nr.8438, datë 28.12.1998</w:t>
      </w:r>
      <w:r w:rsidRPr="00254E88">
        <w:rPr>
          <w:szCs w:val="22"/>
          <w:lang w:val="it-IT"/>
        </w:rPr>
        <w:t xml:space="preserve"> “ Për tatimin mbi të ardhurat”, të ndryshuar, për të cilat jepet leje nga komuna ose bashkia, të cilët sigurohen në mënyrë të detyrueshme për sëmundje, barrëlindje, pensione, aksidente në punë e sëmundje profesionale, pap</w:t>
      </w:r>
      <w:r w:rsidR="00C973E4" w:rsidRPr="00254E88">
        <w:rPr>
          <w:szCs w:val="22"/>
          <w:lang w:val="it-IT"/>
        </w:rPr>
        <w:t>unësinë dhe sigurim shëndetësor;</w:t>
      </w:r>
    </w:p>
    <w:p w:rsidR="008B7034" w:rsidRPr="00254E88" w:rsidRDefault="004E6518" w:rsidP="00465D7F">
      <w:pPr>
        <w:pStyle w:val="Paragrafi"/>
        <w:rPr>
          <w:szCs w:val="22"/>
          <w:lang w:val="it-IT"/>
        </w:rPr>
      </w:pPr>
      <w:r>
        <w:rPr>
          <w:szCs w:val="22"/>
          <w:lang w:val="it-IT"/>
        </w:rPr>
        <w:t xml:space="preserve">f) </w:t>
      </w:r>
      <w:r w:rsidR="008B7034" w:rsidRPr="00254E88">
        <w:rPr>
          <w:szCs w:val="22"/>
          <w:lang w:val="it-IT"/>
        </w:rPr>
        <w:t>personat fizikë, të vetëpunësuar në veprimtari, tregtare apo shërbimi, ambulantë, që kanë mbushur moshën 16 vjeç, kur nuk janë të siguruar si punëmarrës a si të vetëpunësuar në veprimtari ekonomike të vijueshme, sigurohen,  në mënyrë të detyrueshme, vetëm për degën e  pensioneve. Si person</w:t>
      </w:r>
      <w:r w:rsidR="00C973E4" w:rsidRPr="00254E88">
        <w:rPr>
          <w:szCs w:val="22"/>
          <w:lang w:val="it-IT"/>
        </w:rPr>
        <w:t>a të vetëpunësuar në veprimtari</w:t>
      </w:r>
      <w:r w:rsidR="008B7034" w:rsidRPr="00254E88">
        <w:rPr>
          <w:szCs w:val="22"/>
          <w:lang w:val="it-IT"/>
        </w:rPr>
        <w:t xml:space="preserve"> tregtare apo shërbimi, ambulante, janë personat, që vetëpunësohen në veprimtari:</w:t>
      </w:r>
    </w:p>
    <w:p w:rsidR="008B7034" w:rsidRPr="00254E88" w:rsidRDefault="008B7034" w:rsidP="005D7EC2">
      <w:pPr>
        <w:pStyle w:val="Paragrafi"/>
        <w:rPr>
          <w:szCs w:val="22"/>
          <w:lang w:val="it-IT"/>
        </w:rPr>
      </w:pPr>
      <w:r w:rsidRPr="00254E88">
        <w:rPr>
          <w:szCs w:val="22"/>
          <w:lang w:val="it-IT"/>
        </w:rPr>
        <w:t>i) të përkohshme e</w:t>
      </w:r>
      <w:r w:rsidR="00C973E4" w:rsidRPr="00254E88">
        <w:rPr>
          <w:szCs w:val="22"/>
          <w:lang w:val="it-IT"/>
        </w:rPr>
        <w:t xml:space="preserve"> të vijueshme, por pa një vend</w:t>
      </w:r>
      <w:r w:rsidRPr="00254E88">
        <w:rPr>
          <w:szCs w:val="22"/>
          <w:lang w:val="it-IT"/>
        </w:rPr>
        <w:t>qëndrimi apo shërbimi, të përcaktuar;</w:t>
      </w:r>
    </w:p>
    <w:p w:rsidR="008B7034" w:rsidRPr="00254E88" w:rsidRDefault="008B7034" w:rsidP="005D7EC2">
      <w:pPr>
        <w:pStyle w:val="Paragrafi"/>
        <w:rPr>
          <w:szCs w:val="22"/>
          <w:lang w:val="it-IT"/>
        </w:rPr>
      </w:pPr>
      <w:r w:rsidRPr="00254E88">
        <w:rPr>
          <w:szCs w:val="22"/>
          <w:lang w:val="it-IT"/>
        </w:rPr>
        <w:t>ii) të përkohshme e me ndërprerj</w:t>
      </w:r>
      <w:r w:rsidR="00C973E4" w:rsidRPr="00254E88">
        <w:rPr>
          <w:szCs w:val="22"/>
          <w:lang w:val="it-IT"/>
        </w:rPr>
        <w:t>e gjatë javës, por pa një vend</w:t>
      </w:r>
      <w:r w:rsidRPr="00254E88">
        <w:rPr>
          <w:szCs w:val="22"/>
          <w:lang w:val="it-IT"/>
        </w:rPr>
        <w:t xml:space="preserve">qëndrimi apo shërbimi, të përcaktuar; </w:t>
      </w:r>
    </w:p>
    <w:p w:rsidR="008B7034" w:rsidRPr="00254E88" w:rsidRDefault="008B7034" w:rsidP="005D7EC2">
      <w:pPr>
        <w:pStyle w:val="Paragrafi"/>
        <w:rPr>
          <w:szCs w:val="22"/>
          <w:lang w:val="it-IT"/>
        </w:rPr>
      </w:pPr>
      <w:r w:rsidRPr="00254E88">
        <w:rPr>
          <w:szCs w:val="22"/>
          <w:lang w:val="it-IT"/>
        </w:rPr>
        <w:t>iii) të vijueshme, në veprimtari treg</w:t>
      </w:r>
      <w:r w:rsidR="00B0665D" w:rsidRPr="00254E88">
        <w:rPr>
          <w:szCs w:val="22"/>
          <w:lang w:val="it-IT"/>
        </w:rPr>
        <w:t>tare në tezga, pa </w:t>
      </w:r>
      <w:r w:rsidR="00C973E4" w:rsidRPr="00254E88">
        <w:rPr>
          <w:szCs w:val="22"/>
          <w:lang w:val="it-IT"/>
        </w:rPr>
        <w:t>një vendqëndrim</w:t>
      </w:r>
      <w:r w:rsidRPr="00254E88">
        <w:rPr>
          <w:szCs w:val="22"/>
          <w:lang w:val="it-IT"/>
        </w:rPr>
        <w:t xml:space="preserve"> të përhershëm ose në mjete, që lëvizin;</w:t>
      </w:r>
    </w:p>
    <w:p w:rsidR="008B7034" w:rsidRPr="00254E88" w:rsidRDefault="008B7034" w:rsidP="005D7EC2">
      <w:pPr>
        <w:pStyle w:val="Paragrafi"/>
        <w:rPr>
          <w:szCs w:val="22"/>
          <w:lang w:val="it-IT"/>
        </w:rPr>
      </w:pPr>
      <w:r w:rsidRPr="00254E88">
        <w:rPr>
          <w:szCs w:val="22"/>
          <w:lang w:val="it-IT"/>
        </w:rPr>
        <w:t xml:space="preserve">iv) të vijueshme, në veprimtari transporti, me ndërprerje gjatë javës. </w:t>
      </w:r>
    </w:p>
    <w:p w:rsidR="008B7034" w:rsidRPr="00254E88" w:rsidRDefault="008B7034" w:rsidP="00465D7F">
      <w:pPr>
        <w:pStyle w:val="Paragrafi"/>
        <w:rPr>
          <w:szCs w:val="22"/>
          <w:lang w:val="it-IT"/>
        </w:rPr>
      </w:pPr>
      <w:r w:rsidRPr="00254E88">
        <w:rPr>
          <w:szCs w:val="22"/>
          <w:lang w:val="it-IT"/>
        </w:rPr>
        <w:t>2. Personat me të ardhura të rregullta nga pronësia, mbi 16 vjeç, të cilët paguajnë kontribut të detyrueshëm  vetëm për sigurimin shëndetësor.</w:t>
      </w:r>
    </w:p>
    <w:p w:rsidR="008B7034" w:rsidRPr="00254E88" w:rsidRDefault="00C973E4" w:rsidP="00465D7F">
      <w:pPr>
        <w:pStyle w:val="Paragrafi"/>
        <w:rPr>
          <w:szCs w:val="22"/>
          <w:lang w:val="it-IT"/>
        </w:rPr>
      </w:pPr>
      <w:r w:rsidRPr="00254E88">
        <w:rPr>
          <w:szCs w:val="22"/>
          <w:lang w:val="it-IT"/>
        </w:rPr>
        <w:t xml:space="preserve">3. Nxënësit e shkollave të mesme apo profesionale </w:t>
      </w:r>
      <w:r w:rsidR="008B7034" w:rsidRPr="00254E88">
        <w:rPr>
          <w:szCs w:val="22"/>
          <w:lang w:val="it-IT"/>
        </w:rPr>
        <w:t xml:space="preserve">dhe studentët, për kohën e programuar të praktikës mësimore, të cilët sigurohen nga punëdhënësi vetëm për aksidentet në punë, për aq kohë sa është përcaktuar në kontratën e lidhur ndërmjet subjektit dhe institucionit përgjegjës. </w:t>
      </w:r>
    </w:p>
    <w:p w:rsidR="008B7034" w:rsidRPr="00254E88" w:rsidRDefault="008B7034" w:rsidP="00465D7F">
      <w:pPr>
        <w:pStyle w:val="Paragrafi"/>
        <w:rPr>
          <w:szCs w:val="22"/>
          <w:lang w:val="it-IT"/>
        </w:rPr>
      </w:pPr>
      <w:r w:rsidRPr="00254E88">
        <w:rPr>
          <w:szCs w:val="22"/>
          <w:lang w:val="it-IT"/>
        </w:rPr>
        <w:t xml:space="preserve">4. Shtetasit e huaj dhe personat pa shtetësi, të punësuar, punëdhënës ose të vetëpunësuar, në subjekte të regjistruara për efekte fiskale në Republikën e Shqipërisë, mbrohen dhe sigurohen, në mënyrë të detyrueshme, sipas përcaktimeve në </w:t>
      </w:r>
      <w:r w:rsidR="00C973E4" w:rsidRPr="00254E88">
        <w:rPr>
          <w:szCs w:val="22"/>
          <w:lang w:val="it-IT"/>
        </w:rPr>
        <w:t>pikën 1 të këtij</w:t>
      </w:r>
      <w:r w:rsidRPr="00254E88">
        <w:rPr>
          <w:szCs w:val="22"/>
          <w:lang w:val="it-IT"/>
        </w:rPr>
        <w:t xml:space="preserve"> kre</w:t>
      </w:r>
      <w:r w:rsidR="00C973E4" w:rsidRPr="00254E88">
        <w:rPr>
          <w:szCs w:val="22"/>
          <w:lang w:val="it-IT"/>
        </w:rPr>
        <w:t>u</w:t>
      </w:r>
      <w:r w:rsidRPr="00254E88">
        <w:rPr>
          <w:szCs w:val="22"/>
          <w:lang w:val="it-IT"/>
        </w:rPr>
        <w:t xml:space="preserve">. </w:t>
      </w:r>
    </w:p>
    <w:p w:rsidR="008B7034" w:rsidRPr="00254E88" w:rsidRDefault="008B7034" w:rsidP="00465D7F">
      <w:pPr>
        <w:pStyle w:val="Paragrafi"/>
        <w:rPr>
          <w:szCs w:val="22"/>
          <w:lang w:val="it-IT"/>
        </w:rPr>
      </w:pPr>
      <w:r w:rsidRPr="00254E88">
        <w:rPr>
          <w:szCs w:val="22"/>
          <w:lang w:val="it-IT"/>
        </w:rPr>
        <w:t>5. Nga mbrojtja dhe sigurimi i detyrueshëm përjashtohen shtetasit</w:t>
      </w:r>
      <w:r w:rsidR="00C973E4" w:rsidRPr="00254E88">
        <w:rPr>
          <w:szCs w:val="22"/>
          <w:lang w:val="it-IT"/>
        </w:rPr>
        <w:t xml:space="preserve"> e huaj</w:t>
      </w:r>
      <w:r w:rsidRPr="00254E88">
        <w:rPr>
          <w:szCs w:val="22"/>
          <w:lang w:val="it-IT"/>
        </w:rPr>
        <w:t>:</w:t>
      </w:r>
    </w:p>
    <w:p w:rsidR="008B7034" w:rsidRPr="00254E88" w:rsidRDefault="008B7034" w:rsidP="00465D7F">
      <w:pPr>
        <w:pStyle w:val="Paragrafi"/>
        <w:rPr>
          <w:szCs w:val="22"/>
          <w:lang w:val="it-IT"/>
        </w:rPr>
      </w:pPr>
      <w:r w:rsidRPr="00254E88">
        <w:rPr>
          <w:szCs w:val="22"/>
          <w:lang w:val="it-IT"/>
        </w:rPr>
        <w:t xml:space="preserve">a) që punojnë në subjekte, të cilat, në bazë të një </w:t>
      </w:r>
      <w:r w:rsidR="00C973E4" w:rsidRPr="00254E88">
        <w:rPr>
          <w:szCs w:val="22"/>
          <w:lang w:val="it-IT"/>
        </w:rPr>
        <w:t>marrëveshjeje</w:t>
      </w:r>
      <w:r w:rsidRPr="00254E88">
        <w:rPr>
          <w:szCs w:val="22"/>
          <w:lang w:val="it-IT"/>
        </w:rPr>
        <w:t>, nuk kanë detyrimin për t’u regjistruar në organet t</w:t>
      </w:r>
      <w:r w:rsidR="00C973E4" w:rsidRPr="00254E88">
        <w:rPr>
          <w:szCs w:val="22"/>
          <w:lang w:val="it-IT"/>
        </w:rPr>
        <w:t>atimore shqiptare;</w:t>
      </w:r>
    </w:p>
    <w:p w:rsidR="008B7034" w:rsidRPr="00254E88" w:rsidRDefault="008B7034" w:rsidP="00465D7F">
      <w:pPr>
        <w:pStyle w:val="Paragrafi"/>
        <w:rPr>
          <w:szCs w:val="22"/>
          <w:lang w:val="it-IT"/>
        </w:rPr>
      </w:pPr>
      <w:r w:rsidRPr="00254E88">
        <w:rPr>
          <w:szCs w:val="22"/>
          <w:lang w:val="it-IT"/>
        </w:rPr>
        <w:t xml:space="preserve">b) pjesëtarë të subjekteve të huaja, që nuk kanë detyrimin për t’u regjistruar në organet tatimore shqiptare, të cilët vijnë në Shqipëri të punojnë në një punë apo shërbim të caktuar, sipas një kontrate shërbimi, të lidhur me një subjekt të regjistruar në organet tatimore shqiptare, i cili nuk është degë apo njësi e subjektit kontraktor. </w:t>
      </w:r>
    </w:p>
    <w:p w:rsidR="008B7034" w:rsidRPr="00254E88" w:rsidRDefault="008B7034" w:rsidP="00465D7F">
      <w:pPr>
        <w:pStyle w:val="Paragrafi"/>
        <w:rPr>
          <w:szCs w:val="22"/>
          <w:lang w:val="it-IT"/>
        </w:rPr>
      </w:pPr>
      <w:r w:rsidRPr="00254E88">
        <w:rPr>
          <w:szCs w:val="22"/>
          <w:lang w:val="it-IT"/>
        </w:rPr>
        <w:t>c) me rezidencë të përhershme jashtë te</w:t>
      </w:r>
      <w:r w:rsidR="00C973E4" w:rsidRPr="00254E88">
        <w:rPr>
          <w:szCs w:val="22"/>
          <w:lang w:val="it-IT"/>
        </w:rPr>
        <w:t>r</w:t>
      </w:r>
      <w:r w:rsidR="00B07EB3" w:rsidRPr="00254E88">
        <w:rPr>
          <w:szCs w:val="22"/>
          <w:lang w:val="it-IT"/>
        </w:rPr>
        <w:t>ritor</w:t>
      </w:r>
      <w:r w:rsidRPr="00254E88">
        <w:rPr>
          <w:szCs w:val="22"/>
          <w:lang w:val="it-IT"/>
        </w:rPr>
        <w:t>it të Shqipërisë, të cilët kanë veprimtari të regjistruara në emrin e tyre, në të dyja shtetet, do të jenë subjekt i mbrojtjes dhe sigurimit të detyrueshëm në atë vend ku kanë rezidencën, vetëm nëse shteti i tyre ka një marrëveshje në fushën e sigurimev</w:t>
      </w:r>
      <w:r w:rsidR="00C973E4" w:rsidRPr="00254E88">
        <w:rPr>
          <w:szCs w:val="22"/>
          <w:lang w:val="it-IT"/>
        </w:rPr>
        <w:t>e shoqërore me shtetin shqiptar;</w:t>
      </w:r>
    </w:p>
    <w:p w:rsidR="008B7034" w:rsidRPr="00254E88" w:rsidRDefault="008B7034" w:rsidP="00465D7F">
      <w:pPr>
        <w:pStyle w:val="Paragrafi"/>
        <w:rPr>
          <w:szCs w:val="22"/>
          <w:lang w:val="it-IT"/>
        </w:rPr>
      </w:pPr>
      <w:r w:rsidRPr="00254E88">
        <w:rPr>
          <w:szCs w:val="22"/>
          <w:lang w:val="it-IT"/>
        </w:rPr>
        <w:t>ç) që janë të përjashtuar nga pagimi i kontributeve të sigurimev</w:t>
      </w:r>
      <w:r w:rsidR="00C973E4" w:rsidRPr="00254E88">
        <w:rPr>
          <w:szCs w:val="22"/>
          <w:lang w:val="it-IT"/>
        </w:rPr>
        <w:t xml:space="preserve">e </w:t>
      </w:r>
      <w:r w:rsidRPr="00254E88">
        <w:rPr>
          <w:szCs w:val="22"/>
          <w:lang w:val="it-IT"/>
        </w:rPr>
        <w:t>shoqërore e shëndetësore, në Shqipëri,  në bazë të një marrëveshjeje, të lidhur me shtetin shqiptar.</w:t>
      </w:r>
    </w:p>
    <w:p w:rsidR="008B7034" w:rsidRPr="00254E88" w:rsidRDefault="008B7034" w:rsidP="00465D7F">
      <w:pPr>
        <w:pStyle w:val="Paragrafi"/>
        <w:rPr>
          <w:szCs w:val="22"/>
          <w:lang w:val="it-IT"/>
        </w:rPr>
      </w:pPr>
      <w:r w:rsidRPr="00254E88">
        <w:rPr>
          <w:szCs w:val="22"/>
          <w:lang w:val="it-IT"/>
        </w:rPr>
        <w:t xml:space="preserve">II. PAGA BRUTO DHE PAGA MINIMALE </w:t>
      </w:r>
    </w:p>
    <w:p w:rsidR="008B7034" w:rsidRPr="00254E88" w:rsidRDefault="008B7034" w:rsidP="00465D7F">
      <w:pPr>
        <w:pStyle w:val="Paragrafi"/>
        <w:rPr>
          <w:szCs w:val="22"/>
          <w:lang w:val="it-IT"/>
        </w:rPr>
      </w:pPr>
      <w:r w:rsidRPr="00254E88">
        <w:rPr>
          <w:szCs w:val="22"/>
          <w:lang w:val="it-IT"/>
        </w:rPr>
        <w:t>1. Paga bruto, për efekt të llogaritje</w:t>
      </w:r>
      <w:r w:rsidR="00C973E4" w:rsidRPr="00254E88">
        <w:rPr>
          <w:szCs w:val="22"/>
          <w:lang w:val="it-IT"/>
        </w:rPr>
        <w:t>s së kontributeve të sigurimeve</w:t>
      </w:r>
      <w:r w:rsidRPr="00254E88">
        <w:rPr>
          <w:szCs w:val="22"/>
          <w:lang w:val="it-IT"/>
        </w:rPr>
        <w:t xml:space="preserve"> shoqërore e shëndetësore, është paga e caktuar sipas legjislacionit në fuqi ose në kontratën e punës, sipas rastit, me kohë ose  vëllim pune, dhe shtesat e tjera, me karakter të përhershëm, që lindin nga marrëdhëniet e punës. Paga bruto evidentohet në listëpagesën tip, e cila është dokumenti bazë për evidentimin e kontributeve individuale.</w:t>
      </w:r>
    </w:p>
    <w:p w:rsidR="008B7034" w:rsidRPr="00254E88" w:rsidRDefault="008B7034" w:rsidP="00465D7F">
      <w:pPr>
        <w:pStyle w:val="Paragrafi"/>
        <w:rPr>
          <w:szCs w:val="22"/>
          <w:lang w:val="it-IT"/>
        </w:rPr>
      </w:pPr>
      <w:r w:rsidRPr="00254E88">
        <w:rPr>
          <w:szCs w:val="22"/>
          <w:lang w:val="it-IT"/>
        </w:rPr>
        <w:t>Në pagën bruto, për efekt të llogaritjes së kontributeve të sigurimeve, shoqërore e shëndetësore, nuk përfshihen:</w:t>
      </w:r>
    </w:p>
    <w:p w:rsidR="008B7034" w:rsidRDefault="008B7034" w:rsidP="00465D7F">
      <w:pPr>
        <w:pStyle w:val="Paragrafi"/>
        <w:rPr>
          <w:szCs w:val="22"/>
          <w:lang w:val="it-IT"/>
        </w:rPr>
      </w:pPr>
      <w:r w:rsidRPr="00254E88">
        <w:rPr>
          <w:szCs w:val="22"/>
          <w:lang w:val="it-IT"/>
        </w:rPr>
        <w:t>a) përfitimet që punëmarrësi merr, në mënyrë të përhershme, nga fondet e sigurimeve shoqërore;</w:t>
      </w:r>
    </w:p>
    <w:p w:rsidR="008B7034" w:rsidRPr="009D701A" w:rsidRDefault="008B7034" w:rsidP="00465D7F">
      <w:pPr>
        <w:pStyle w:val="Paragrafi"/>
        <w:rPr>
          <w:szCs w:val="22"/>
          <w:lang w:val="de-DE"/>
        </w:rPr>
      </w:pPr>
      <w:r w:rsidRPr="009D701A">
        <w:rPr>
          <w:szCs w:val="22"/>
          <w:lang w:val="de-DE"/>
        </w:rPr>
        <w:t>b) kompensimet nga rritja e çmimeve;</w:t>
      </w:r>
    </w:p>
    <w:p w:rsidR="008B7034" w:rsidRPr="009D701A" w:rsidRDefault="008B7034" w:rsidP="00465D7F">
      <w:pPr>
        <w:pStyle w:val="Paragrafi"/>
        <w:rPr>
          <w:szCs w:val="22"/>
          <w:lang w:val="de-DE"/>
        </w:rPr>
      </w:pPr>
      <w:r w:rsidRPr="009D701A">
        <w:rPr>
          <w:szCs w:val="22"/>
          <w:lang w:val="de-DE"/>
        </w:rPr>
        <w:t>c) dhuratat në të holla, që nuk kanë karakter të përhershëm dhe të përgjithshëm;</w:t>
      </w:r>
    </w:p>
    <w:p w:rsidR="008B7034" w:rsidRPr="009D701A" w:rsidRDefault="008B7034" w:rsidP="00465D7F">
      <w:pPr>
        <w:pStyle w:val="Paragrafi"/>
        <w:rPr>
          <w:szCs w:val="22"/>
          <w:lang w:val="de-DE"/>
        </w:rPr>
      </w:pPr>
      <w:r w:rsidRPr="009D701A">
        <w:rPr>
          <w:szCs w:val="22"/>
          <w:lang w:val="de-DE"/>
        </w:rPr>
        <w:t>ç)  të ardhurat nga detyrimi ushqimor, të caktuara me vendim gjykate;</w:t>
      </w:r>
    </w:p>
    <w:p w:rsidR="008B7034" w:rsidRPr="009D701A" w:rsidRDefault="008B7034" w:rsidP="00465D7F">
      <w:pPr>
        <w:pStyle w:val="Paragrafi"/>
        <w:rPr>
          <w:szCs w:val="22"/>
          <w:lang w:val="de-DE"/>
        </w:rPr>
      </w:pPr>
      <w:r w:rsidRPr="009D701A">
        <w:rPr>
          <w:szCs w:val="22"/>
          <w:lang w:val="de-DE"/>
        </w:rPr>
        <w:t>d) vlera e antidoteve, që punëdhënësi jep në natyrë për personat e punësuar, sipas legjislacionit në fuqi;</w:t>
      </w:r>
    </w:p>
    <w:p w:rsidR="008B7034" w:rsidRPr="009D701A" w:rsidRDefault="008B7034" w:rsidP="00465D7F">
      <w:pPr>
        <w:pStyle w:val="Paragrafi"/>
        <w:rPr>
          <w:szCs w:val="22"/>
          <w:lang w:val="de-DE"/>
        </w:rPr>
      </w:pPr>
      <w:r w:rsidRPr="009D701A">
        <w:rPr>
          <w:szCs w:val="22"/>
          <w:lang w:val="de-DE"/>
        </w:rPr>
        <w:t>dh) shpërblimet me karakter jo të përhershëm, të lejuara në mbështetje të legjislacionit në fuqi,  shpërblimet nga fondi i veçantë, për rastet e fatkeqësive në familje, për sëmundje të gjata, për dëme, në raste fatkeqësish të mëdha natyrore, e për veprimtari të shquara;</w:t>
      </w:r>
    </w:p>
    <w:p w:rsidR="008B7034" w:rsidRPr="009D701A" w:rsidRDefault="008B7034" w:rsidP="00465D7F">
      <w:pPr>
        <w:pStyle w:val="Paragrafi"/>
        <w:rPr>
          <w:szCs w:val="22"/>
          <w:lang w:val="de-DE"/>
        </w:rPr>
      </w:pPr>
      <w:r w:rsidRPr="009D701A">
        <w:rPr>
          <w:szCs w:val="22"/>
          <w:lang w:val="de-DE"/>
        </w:rPr>
        <w:t>e)  vlera e shpenzimeve, për të punësuarit, që kryejnë veprimtari jashtë qendrës së banimit;</w:t>
      </w:r>
    </w:p>
    <w:p w:rsidR="008B7034" w:rsidRPr="00254E88" w:rsidRDefault="008B7034" w:rsidP="00465D7F">
      <w:pPr>
        <w:pStyle w:val="Paragrafi"/>
        <w:rPr>
          <w:szCs w:val="22"/>
          <w:lang w:val="de-DE"/>
        </w:rPr>
      </w:pPr>
      <w:r w:rsidRPr="00254E88">
        <w:rPr>
          <w:szCs w:val="22"/>
          <w:lang w:val="de-DE"/>
        </w:rPr>
        <w:t>ë)  honoraret apo shpërblimet e tjera, të kësaj natyre, që nuk kanë  lidhje me marrëdhëniet aktuale të punës.</w:t>
      </w:r>
    </w:p>
    <w:p w:rsidR="008B7034" w:rsidRPr="00254E88" w:rsidRDefault="008B7034" w:rsidP="00465D7F">
      <w:pPr>
        <w:pStyle w:val="Paragrafi"/>
        <w:rPr>
          <w:szCs w:val="22"/>
          <w:lang w:val="de-DE"/>
        </w:rPr>
      </w:pPr>
      <w:r w:rsidRPr="00254E88">
        <w:rPr>
          <w:szCs w:val="22"/>
          <w:lang w:val="de-DE"/>
        </w:rPr>
        <w:t>2. Paga minimale mujore, për efekt të llogaritje</w:t>
      </w:r>
      <w:r w:rsidR="00C973E4" w:rsidRPr="00254E88">
        <w:rPr>
          <w:szCs w:val="22"/>
          <w:lang w:val="de-DE"/>
        </w:rPr>
        <w:t xml:space="preserve">s së kontributit të sigurimeve </w:t>
      </w:r>
      <w:r w:rsidRPr="00254E88">
        <w:rPr>
          <w:szCs w:val="22"/>
          <w:lang w:val="de-DE"/>
        </w:rPr>
        <w:t xml:space="preserve">shoqërore e shëndetësore, nga data 1.7.2008 e në vazhdim, të jetë jo më pak se 14 830 ( katërmbëdhjetë mijë e tetëqind e tridhjetë) lekë, ndërsa paga maksimale mujore të jetë 74 150 (shtatëdhjetë e katër mijë e njëqind e pesëdhjetë) lekë. </w:t>
      </w:r>
    </w:p>
    <w:p w:rsidR="008B7034" w:rsidRPr="00254E88" w:rsidRDefault="008B7034" w:rsidP="00465D7F">
      <w:pPr>
        <w:pStyle w:val="Paragrafi"/>
        <w:rPr>
          <w:szCs w:val="22"/>
          <w:lang w:val="de-DE"/>
        </w:rPr>
      </w:pPr>
      <w:r w:rsidRPr="00254E88">
        <w:rPr>
          <w:szCs w:val="22"/>
          <w:lang w:val="de-DE"/>
        </w:rPr>
        <w:t>Për të punësuarit, marrëdhëniet e punës</w:t>
      </w:r>
      <w:r w:rsidR="00C973E4" w:rsidRPr="00254E88">
        <w:rPr>
          <w:szCs w:val="22"/>
          <w:lang w:val="de-DE"/>
        </w:rPr>
        <w:t xml:space="preserve"> të të cilëve rregullohen me ligjin nr.7961, datë 12.7.1995, “Kodi i P</w:t>
      </w:r>
      <w:r w:rsidRPr="00254E88">
        <w:rPr>
          <w:szCs w:val="22"/>
          <w:lang w:val="de-DE"/>
        </w:rPr>
        <w:t>u</w:t>
      </w:r>
      <w:r w:rsidR="00C973E4" w:rsidRPr="00254E88">
        <w:rPr>
          <w:szCs w:val="22"/>
          <w:lang w:val="de-DE"/>
        </w:rPr>
        <w:t>nës në Republikën e Shqipërisë”</w:t>
      </w:r>
      <w:r w:rsidRPr="00254E88">
        <w:rPr>
          <w:szCs w:val="22"/>
          <w:lang w:val="de-DE"/>
        </w:rPr>
        <w:t>, të ndryshuar, paga minimale mujore,  për llogaritjen e kontributeve, është ajo e përcaktuar nga Këshilli i Mi</w:t>
      </w:r>
      <w:r w:rsidR="00C973E4" w:rsidRPr="00254E88">
        <w:rPr>
          <w:szCs w:val="22"/>
          <w:lang w:val="de-DE"/>
        </w:rPr>
        <w:t xml:space="preserve">nistrave, në zbatim të nenit </w:t>
      </w:r>
      <w:r w:rsidRPr="00254E88">
        <w:rPr>
          <w:szCs w:val="22"/>
          <w:lang w:val="de-DE"/>
        </w:rPr>
        <w:t>11</w:t>
      </w:r>
      <w:r w:rsidR="00C973E4" w:rsidRPr="00254E88">
        <w:rPr>
          <w:szCs w:val="22"/>
          <w:lang w:val="de-DE"/>
        </w:rPr>
        <w:t>1</w:t>
      </w:r>
      <w:r w:rsidRPr="00254E88">
        <w:rPr>
          <w:szCs w:val="22"/>
          <w:lang w:val="de-DE"/>
        </w:rPr>
        <w:t xml:space="preserve"> të ligjit të sipërpërmendur, e cila nuk mund të jetë më e ulët se paga minimale, e </w:t>
      </w:r>
      <w:r w:rsidR="00C973E4" w:rsidRPr="00254E88">
        <w:rPr>
          <w:szCs w:val="22"/>
          <w:lang w:val="de-DE"/>
        </w:rPr>
        <w:t>përcaktuar në paragrafin e parë</w:t>
      </w:r>
      <w:r w:rsidRPr="00254E88">
        <w:rPr>
          <w:szCs w:val="22"/>
          <w:lang w:val="de-DE"/>
        </w:rPr>
        <w:t xml:space="preserve"> të kësaj pike. </w:t>
      </w:r>
    </w:p>
    <w:p w:rsidR="008B7034" w:rsidRPr="00254E88" w:rsidRDefault="008B7034" w:rsidP="00465D7F">
      <w:pPr>
        <w:pStyle w:val="Paragrafi"/>
        <w:rPr>
          <w:szCs w:val="22"/>
          <w:lang w:val="de-DE"/>
        </w:rPr>
      </w:pPr>
      <w:r w:rsidRPr="00254E88">
        <w:rPr>
          <w:szCs w:val="22"/>
          <w:lang w:val="de-DE"/>
        </w:rPr>
        <w:t>III. LLOJET, SHUMA  DHE SHPËRNDARJA E KONTRIBUTEVE</w:t>
      </w:r>
    </w:p>
    <w:p w:rsidR="008B7034" w:rsidRPr="00254E88" w:rsidRDefault="008B7034" w:rsidP="00465D7F">
      <w:pPr>
        <w:pStyle w:val="Paragrafi"/>
        <w:rPr>
          <w:szCs w:val="22"/>
          <w:lang w:val="de-DE"/>
        </w:rPr>
      </w:pPr>
      <w:r w:rsidRPr="00254E88">
        <w:rPr>
          <w:szCs w:val="22"/>
          <w:lang w:val="de-DE"/>
        </w:rPr>
        <w:t>Në mbës</w:t>
      </w:r>
      <w:r w:rsidR="00C973E4" w:rsidRPr="00254E88">
        <w:rPr>
          <w:szCs w:val="22"/>
          <w:lang w:val="de-DE"/>
        </w:rPr>
        <w:t>htetje të neneve 9, 10, 14 e 90</w:t>
      </w:r>
      <w:r w:rsidRPr="00254E88">
        <w:rPr>
          <w:szCs w:val="22"/>
          <w:lang w:val="de-DE"/>
        </w:rPr>
        <w:t xml:space="preserve"> të</w:t>
      </w:r>
      <w:r w:rsidR="00C973E4" w:rsidRPr="00254E88">
        <w:rPr>
          <w:szCs w:val="22"/>
          <w:lang w:val="de-DE"/>
        </w:rPr>
        <w:t xml:space="preserve"> ligjit nr.7703, datë 11.5.1993</w:t>
      </w:r>
      <w:r w:rsidRPr="00254E88">
        <w:rPr>
          <w:szCs w:val="22"/>
          <w:lang w:val="de-DE"/>
        </w:rPr>
        <w:t xml:space="preserve"> “Për sigurimet shoqërore në Republikën e Shqipërisë”, të ndryshuar, </w:t>
      </w:r>
      <w:r w:rsidR="00C973E4" w:rsidRPr="00254E88">
        <w:rPr>
          <w:szCs w:val="22"/>
          <w:lang w:val="de-DE"/>
        </w:rPr>
        <w:t>dhe të neneve 8, 9, 10, 11 e 12</w:t>
      </w:r>
      <w:r w:rsidRPr="00254E88">
        <w:rPr>
          <w:szCs w:val="22"/>
          <w:lang w:val="de-DE"/>
        </w:rPr>
        <w:t xml:space="preserve"> të </w:t>
      </w:r>
      <w:r w:rsidR="00C973E4" w:rsidRPr="00254E88">
        <w:rPr>
          <w:szCs w:val="22"/>
          <w:lang w:val="de-DE"/>
        </w:rPr>
        <w:t>ligjit nr.7870, datë 13.10.1994</w:t>
      </w:r>
      <w:r w:rsidRPr="00254E88">
        <w:rPr>
          <w:szCs w:val="22"/>
          <w:lang w:val="de-DE"/>
        </w:rPr>
        <w:t xml:space="preserve"> “Për sigurimet shëndetësore në Republikën e Shqipërisë”, të ndryshuar, llojet dhe masa e kontributeve përcaktohen, si më poshtë vijon:</w:t>
      </w:r>
    </w:p>
    <w:p w:rsidR="008B7034" w:rsidRPr="00254E88" w:rsidRDefault="008B7034" w:rsidP="00465D7F">
      <w:pPr>
        <w:pStyle w:val="Paragrafi"/>
        <w:rPr>
          <w:szCs w:val="22"/>
          <w:lang w:val="de-DE"/>
        </w:rPr>
      </w:pPr>
      <w:r w:rsidRPr="00254E88">
        <w:rPr>
          <w:szCs w:val="22"/>
          <w:lang w:val="de-DE"/>
        </w:rPr>
        <w:t>1. Shuma minimale mujore e kontributeve, për të gjitha degët e sigurimit, për periudhën nga data 1.7.2008 e në vazhdim, të jetë 4 879 (katër mijë e tetëqind e shtatëdhjetë e nëntë) lekë. Kontributi minimal mujor, sipas degëve të sigurimit, të jetë:</w:t>
      </w:r>
    </w:p>
    <w:p w:rsidR="008B7034" w:rsidRPr="00254E88" w:rsidRDefault="008B7034" w:rsidP="00465D7F">
      <w:pPr>
        <w:pStyle w:val="Paragrafi"/>
        <w:ind w:left="5760"/>
        <w:rPr>
          <w:szCs w:val="22"/>
          <w:lang w:val="de-DE"/>
        </w:rPr>
      </w:pPr>
      <w:r w:rsidRPr="00254E88">
        <w:rPr>
          <w:szCs w:val="22"/>
          <w:lang w:val="de-DE"/>
        </w:rPr>
        <w:t>%        në lekë</w:t>
      </w:r>
    </w:p>
    <w:p w:rsidR="008B7034" w:rsidRPr="009D701A" w:rsidRDefault="008B7034" w:rsidP="00465D7F">
      <w:pPr>
        <w:pStyle w:val="Paragrafi"/>
        <w:rPr>
          <w:szCs w:val="22"/>
          <w:lang w:val="de-DE"/>
        </w:rPr>
      </w:pPr>
      <w:r w:rsidRPr="009D701A">
        <w:rPr>
          <w:szCs w:val="22"/>
          <w:lang w:val="de-DE"/>
        </w:rPr>
        <w:t xml:space="preserve">Dega e </w:t>
      </w:r>
      <w:r w:rsidR="00C973E4" w:rsidRPr="009D701A">
        <w:rPr>
          <w:szCs w:val="22"/>
          <w:lang w:val="de-DE"/>
        </w:rPr>
        <w:t xml:space="preserve">sigurimit të sëmundjeve    </w:t>
      </w:r>
      <w:r w:rsidR="00C973E4" w:rsidRPr="009D701A">
        <w:rPr>
          <w:szCs w:val="22"/>
          <w:lang w:val="de-DE"/>
        </w:rPr>
        <w:tab/>
      </w:r>
      <w:r w:rsidR="00C973E4" w:rsidRPr="009D701A">
        <w:rPr>
          <w:szCs w:val="22"/>
          <w:lang w:val="de-DE"/>
        </w:rPr>
        <w:tab/>
      </w:r>
      <w:r w:rsidR="00C973E4" w:rsidRPr="009D701A">
        <w:rPr>
          <w:szCs w:val="22"/>
          <w:lang w:val="de-DE"/>
        </w:rPr>
        <w:tab/>
      </w:r>
      <w:r w:rsidR="00C973E4" w:rsidRPr="009D701A">
        <w:rPr>
          <w:szCs w:val="22"/>
          <w:lang w:val="de-DE"/>
        </w:rPr>
        <w:tab/>
      </w:r>
      <w:r w:rsidRPr="009D701A">
        <w:rPr>
          <w:szCs w:val="22"/>
          <w:lang w:val="de-DE"/>
        </w:rPr>
        <w:t xml:space="preserve">0.8  </w:t>
      </w:r>
      <w:r w:rsidRPr="009D701A">
        <w:rPr>
          <w:szCs w:val="22"/>
          <w:lang w:val="de-DE"/>
        </w:rPr>
        <w:tab/>
        <w:t>119;</w:t>
      </w:r>
    </w:p>
    <w:p w:rsidR="008B7034" w:rsidRPr="009D701A" w:rsidRDefault="008B7034" w:rsidP="00465D7F">
      <w:pPr>
        <w:pStyle w:val="Paragrafi"/>
        <w:rPr>
          <w:szCs w:val="22"/>
          <w:lang w:val="de-DE"/>
        </w:rPr>
      </w:pPr>
      <w:r w:rsidRPr="009D701A">
        <w:rPr>
          <w:szCs w:val="22"/>
          <w:lang w:val="de-DE"/>
        </w:rPr>
        <w:t>Dega e sig</w:t>
      </w:r>
      <w:r w:rsidR="00C973E4" w:rsidRPr="009D701A">
        <w:rPr>
          <w:szCs w:val="22"/>
          <w:lang w:val="de-DE"/>
        </w:rPr>
        <w:t xml:space="preserve">urimit të barrëlindjeve    </w:t>
      </w:r>
      <w:r w:rsidR="00C973E4" w:rsidRPr="009D701A">
        <w:rPr>
          <w:szCs w:val="22"/>
          <w:lang w:val="de-DE"/>
        </w:rPr>
        <w:tab/>
      </w:r>
      <w:r w:rsidR="00C973E4" w:rsidRPr="009D701A">
        <w:rPr>
          <w:szCs w:val="22"/>
          <w:lang w:val="de-DE"/>
        </w:rPr>
        <w:tab/>
      </w:r>
      <w:r w:rsidR="00C973E4" w:rsidRPr="009D701A">
        <w:rPr>
          <w:szCs w:val="22"/>
          <w:lang w:val="de-DE"/>
        </w:rPr>
        <w:tab/>
      </w:r>
      <w:r w:rsidR="00C973E4" w:rsidRPr="009D701A">
        <w:rPr>
          <w:szCs w:val="22"/>
          <w:lang w:val="de-DE"/>
        </w:rPr>
        <w:tab/>
      </w:r>
      <w:r w:rsidRPr="009D701A">
        <w:rPr>
          <w:szCs w:val="22"/>
          <w:lang w:val="de-DE"/>
        </w:rPr>
        <w:t xml:space="preserve">2.3  </w:t>
      </w:r>
      <w:r w:rsidRPr="009D701A">
        <w:rPr>
          <w:szCs w:val="22"/>
          <w:lang w:val="de-DE"/>
        </w:rPr>
        <w:tab/>
        <w:t>341;</w:t>
      </w:r>
    </w:p>
    <w:p w:rsidR="008B7034" w:rsidRPr="009D701A" w:rsidRDefault="008B7034" w:rsidP="00465D7F">
      <w:pPr>
        <w:pStyle w:val="Paragrafi"/>
        <w:rPr>
          <w:szCs w:val="22"/>
          <w:lang w:val="de-DE"/>
        </w:rPr>
      </w:pPr>
      <w:r w:rsidRPr="009D701A">
        <w:rPr>
          <w:szCs w:val="22"/>
          <w:lang w:val="de-DE"/>
        </w:rPr>
        <w:t>Dega e sigurimit të pensioneve</w:t>
      </w:r>
      <w:r w:rsidR="00C973E4" w:rsidRPr="009D701A">
        <w:rPr>
          <w:szCs w:val="22"/>
          <w:lang w:val="de-DE"/>
        </w:rPr>
        <w:t xml:space="preserve">  </w:t>
      </w:r>
      <w:r w:rsidR="00C973E4" w:rsidRPr="009D701A">
        <w:rPr>
          <w:szCs w:val="22"/>
          <w:lang w:val="de-DE"/>
        </w:rPr>
        <w:tab/>
      </w:r>
      <w:r w:rsidR="00C973E4" w:rsidRPr="009D701A">
        <w:rPr>
          <w:szCs w:val="22"/>
          <w:lang w:val="de-DE"/>
        </w:rPr>
        <w:tab/>
      </w:r>
      <w:r w:rsidR="00C973E4" w:rsidRPr="009D701A">
        <w:rPr>
          <w:szCs w:val="22"/>
          <w:lang w:val="de-DE"/>
        </w:rPr>
        <w:tab/>
      </w:r>
      <w:r w:rsidR="00C973E4" w:rsidRPr="009D701A">
        <w:rPr>
          <w:szCs w:val="22"/>
          <w:lang w:val="de-DE"/>
        </w:rPr>
        <w:tab/>
      </w:r>
      <w:r w:rsidRPr="009D701A">
        <w:rPr>
          <w:szCs w:val="22"/>
          <w:lang w:val="de-DE"/>
        </w:rPr>
        <w:t>23.9     3 544</w:t>
      </w:r>
      <w:r w:rsidR="00AF7AC5">
        <w:rPr>
          <w:szCs w:val="22"/>
          <w:lang w:val="de-DE"/>
        </w:rPr>
        <w:t>;</w:t>
      </w:r>
    </w:p>
    <w:p w:rsidR="008B7034" w:rsidRPr="009D701A" w:rsidRDefault="008B7034" w:rsidP="00465D7F">
      <w:pPr>
        <w:pStyle w:val="Paragrafi"/>
        <w:rPr>
          <w:szCs w:val="22"/>
          <w:lang w:val="de-DE"/>
        </w:rPr>
      </w:pPr>
      <w:r w:rsidRPr="009D701A">
        <w:rPr>
          <w:szCs w:val="22"/>
          <w:lang w:val="de-DE"/>
        </w:rPr>
        <w:t xml:space="preserve">Dega e sigurimit të aksidenteve dhe </w:t>
      </w:r>
    </w:p>
    <w:p w:rsidR="008B7034" w:rsidRPr="009D701A" w:rsidRDefault="00C973E4" w:rsidP="00465D7F">
      <w:pPr>
        <w:pStyle w:val="Paragrafi"/>
        <w:rPr>
          <w:szCs w:val="22"/>
          <w:lang w:val="de-DE"/>
        </w:rPr>
      </w:pPr>
      <w:r w:rsidRPr="009D701A">
        <w:rPr>
          <w:szCs w:val="22"/>
          <w:lang w:val="de-DE"/>
        </w:rPr>
        <w:t>sëmundjeve profesionale </w:t>
      </w:r>
      <w:r w:rsidRPr="009D701A">
        <w:rPr>
          <w:szCs w:val="22"/>
          <w:lang w:val="de-DE"/>
        </w:rPr>
        <w:tab/>
      </w:r>
      <w:r w:rsidRPr="009D701A">
        <w:rPr>
          <w:szCs w:val="22"/>
          <w:lang w:val="de-DE"/>
        </w:rPr>
        <w:tab/>
      </w:r>
      <w:r w:rsidRPr="009D701A">
        <w:rPr>
          <w:szCs w:val="22"/>
          <w:lang w:val="de-DE"/>
        </w:rPr>
        <w:tab/>
      </w:r>
      <w:r w:rsidRPr="009D701A">
        <w:rPr>
          <w:szCs w:val="22"/>
          <w:lang w:val="de-DE"/>
        </w:rPr>
        <w:tab/>
      </w:r>
      <w:r w:rsidRPr="009D701A">
        <w:rPr>
          <w:szCs w:val="22"/>
          <w:lang w:val="de-DE"/>
        </w:rPr>
        <w:tab/>
      </w:r>
      <w:r w:rsidR="008B7034" w:rsidRPr="009D701A">
        <w:rPr>
          <w:szCs w:val="22"/>
          <w:lang w:val="de-DE"/>
        </w:rPr>
        <w:t xml:space="preserve">0.5    </w:t>
      </w:r>
      <w:r w:rsidR="008B7034" w:rsidRPr="009D701A">
        <w:rPr>
          <w:szCs w:val="22"/>
          <w:lang w:val="de-DE"/>
        </w:rPr>
        <w:tab/>
        <w:t>74;</w:t>
      </w:r>
    </w:p>
    <w:p w:rsidR="008B7034" w:rsidRPr="009D701A" w:rsidRDefault="008B7034" w:rsidP="00465D7F">
      <w:pPr>
        <w:pStyle w:val="Paragrafi"/>
        <w:rPr>
          <w:szCs w:val="22"/>
          <w:lang w:val="de-DE"/>
        </w:rPr>
      </w:pPr>
      <w:r w:rsidRPr="009D701A">
        <w:rPr>
          <w:szCs w:val="22"/>
          <w:lang w:val="de-DE"/>
        </w:rPr>
        <w:t xml:space="preserve">Dega </w:t>
      </w:r>
      <w:r w:rsidR="008B50DE" w:rsidRPr="009D701A">
        <w:rPr>
          <w:szCs w:val="22"/>
          <w:lang w:val="de-DE"/>
        </w:rPr>
        <w:t>e sigurimit të papunësisë </w:t>
      </w:r>
      <w:r w:rsidR="008B50DE" w:rsidRPr="009D701A">
        <w:rPr>
          <w:szCs w:val="22"/>
          <w:lang w:val="de-DE"/>
        </w:rPr>
        <w:tab/>
      </w:r>
      <w:r w:rsidR="008B50DE" w:rsidRPr="009D701A">
        <w:rPr>
          <w:szCs w:val="22"/>
          <w:lang w:val="de-DE"/>
        </w:rPr>
        <w:tab/>
      </w:r>
      <w:r w:rsidR="008B50DE" w:rsidRPr="009D701A">
        <w:rPr>
          <w:szCs w:val="22"/>
          <w:lang w:val="de-DE"/>
        </w:rPr>
        <w:tab/>
      </w:r>
      <w:r w:rsidR="008B50DE" w:rsidRPr="009D701A">
        <w:rPr>
          <w:szCs w:val="22"/>
          <w:lang w:val="de-DE"/>
        </w:rPr>
        <w:tab/>
      </w:r>
      <w:r w:rsidR="008B50DE" w:rsidRPr="009D701A">
        <w:rPr>
          <w:szCs w:val="22"/>
          <w:lang w:val="de-DE"/>
        </w:rPr>
        <w:tab/>
      </w:r>
      <w:r w:rsidRPr="009D701A">
        <w:rPr>
          <w:szCs w:val="22"/>
          <w:lang w:val="de-DE"/>
        </w:rPr>
        <w:t xml:space="preserve">2.0   </w:t>
      </w:r>
      <w:r w:rsidRPr="009D701A">
        <w:rPr>
          <w:szCs w:val="22"/>
          <w:lang w:val="de-DE"/>
        </w:rPr>
        <w:tab/>
        <w:t>297;</w:t>
      </w:r>
    </w:p>
    <w:p w:rsidR="008B7034" w:rsidRPr="009D701A" w:rsidRDefault="008B50DE" w:rsidP="00465D7F">
      <w:pPr>
        <w:pStyle w:val="Paragrafi"/>
        <w:rPr>
          <w:szCs w:val="22"/>
          <w:lang w:val="de-DE"/>
        </w:rPr>
      </w:pPr>
      <w:r w:rsidRPr="009D701A">
        <w:rPr>
          <w:szCs w:val="22"/>
          <w:lang w:val="de-DE"/>
        </w:rPr>
        <w:t>Sigurimet shëndetësore  </w:t>
      </w:r>
      <w:r w:rsidRPr="009D701A">
        <w:rPr>
          <w:szCs w:val="22"/>
          <w:lang w:val="de-DE"/>
        </w:rPr>
        <w:tab/>
      </w:r>
      <w:r w:rsidRPr="009D701A">
        <w:rPr>
          <w:szCs w:val="22"/>
          <w:lang w:val="de-DE"/>
        </w:rPr>
        <w:tab/>
      </w:r>
      <w:r w:rsidRPr="009D701A">
        <w:rPr>
          <w:szCs w:val="22"/>
          <w:lang w:val="de-DE"/>
        </w:rPr>
        <w:tab/>
      </w:r>
      <w:r w:rsidRPr="009D701A">
        <w:rPr>
          <w:szCs w:val="22"/>
          <w:lang w:val="de-DE"/>
        </w:rPr>
        <w:tab/>
      </w:r>
      <w:r w:rsidRPr="009D701A">
        <w:rPr>
          <w:szCs w:val="22"/>
          <w:lang w:val="de-DE"/>
        </w:rPr>
        <w:tab/>
      </w:r>
      <w:r w:rsidR="008B7034" w:rsidRPr="009D701A">
        <w:rPr>
          <w:szCs w:val="22"/>
          <w:lang w:val="de-DE"/>
        </w:rPr>
        <w:t xml:space="preserve">3.4    </w:t>
      </w:r>
      <w:r w:rsidR="008B7034" w:rsidRPr="009D701A">
        <w:rPr>
          <w:szCs w:val="22"/>
          <w:lang w:val="de-DE"/>
        </w:rPr>
        <w:tab/>
        <w:t>504.</w:t>
      </w:r>
    </w:p>
    <w:p w:rsidR="008B7034" w:rsidRPr="00254E88" w:rsidRDefault="008B50DE" w:rsidP="00465D7F">
      <w:pPr>
        <w:pStyle w:val="Paragrafi"/>
        <w:rPr>
          <w:szCs w:val="22"/>
          <w:lang w:val="de-DE"/>
        </w:rPr>
      </w:pPr>
      <w:r w:rsidRPr="009D701A">
        <w:rPr>
          <w:szCs w:val="22"/>
          <w:lang w:val="de-DE"/>
        </w:rPr>
        <w:t>2. Në ndryshim nga pika 1</w:t>
      </w:r>
      <w:r w:rsidR="008B7034" w:rsidRPr="009D701A">
        <w:rPr>
          <w:szCs w:val="22"/>
          <w:lang w:val="de-DE"/>
        </w:rPr>
        <w:t xml:space="preserve"> e kreut III, shuma minimale mujore e kontributit të sigurimit shëndetësor për të vetëpunësuarin dhe </w:t>
      </w:r>
      <w:r w:rsidR="008B7034" w:rsidRPr="00254E88">
        <w:rPr>
          <w:szCs w:val="22"/>
          <w:lang w:val="de-DE"/>
        </w:rPr>
        <w:t>për pjesëtarët e familjes, të patrajtuar me pagë, të jetë 7% e pagës mi</w:t>
      </w:r>
      <w:r w:rsidRPr="00254E88">
        <w:rPr>
          <w:szCs w:val="22"/>
          <w:lang w:val="de-DE"/>
        </w:rPr>
        <w:t>nimale mujore, e barabartë me 1</w:t>
      </w:r>
      <w:r w:rsidR="008B7034" w:rsidRPr="00254E88">
        <w:rPr>
          <w:szCs w:val="22"/>
          <w:lang w:val="de-DE"/>
        </w:rPr>
        <w:t xml:space="preserve">038 lekë. </w:t>
      </w:r>
    </w:p>
    <w:p w:rsidR="008B7034" w:rsidRDefault="008B7034" w:rsidP="00465D7F">
      <w:pPr>
        <w:pStyle w:val="Paragrafi"/>
        <w:rPr>
          <w:szCs w:val="22"/>
          <w:lang w:val="de-DE"/>
        </w:rPr>
      </w:pPr>
      <w:r w:rsidRPr="00254E88">
        <w:rPr>
          <w:szCs w:val="22"/>
          <w:lang w:val="de-DE"/>
        </w:rPr>
        <w:t>3. Kontrib</w:t>
      </w:r>
      <w:r w:rsidR="008B50DE" w:rsidRPr="00254E88">
        <w:rPr>
          <w:szCs w:val="22"/>
          <w:lang w:val="de-DE"/>
        </w:rPr>
        <w:t>uti i detyrueshëm për sigurimet</w:t>
      </w:r>
      <w:r w:rsidRPr="00254E88">
        <w:rPr>
          <w:szCs w:val="22"/>
          <w:lang w:val="de-DE"/>
        </w:rPr>
        <w:t xml:space="preserve"> shoqërore e shëndetësore, për të punësuarin, duke filluar nga data 1.7.2008 e në vazhdim, të jetë 32.9 për qind e pagës bruto mujore, sipas listëpagesës, ku pjesa e punëdhënësit të jetë 21.7 për qind dhe pjesa e të punësuarit 11.2 për qind. Kontributet të llogariten nga punëdhënësi, mbi pagën bruto, të përcaktuar në këtë vendim. Ai mban nga paga e punëtorit 9.5% për sigurim shoqëror, dhe 1.7%, për sigurim shëndetësor, dhe së bashku me pjesën e tij 20 % të pagës, për sigurim shoqëror, dhe 1.7 % të pagës, për sigurim shëndetësor, e deklaron dhe e paguan në llogarinë bankare, të përcaktuar për kontributet.</w:t>
      </w:r>
    </w:p>
    <w:p w:rsidR="00AF7AC5" w:rsidRDefault="00AF7AC5" w:rsidP="00465D7F">
      <w:pPr>
        <w:pStyle w:val="Paragrafi"/>
        <w:rPr>
          <w:szCs w:val="22"/>
          <w:lang w:val="de-DE"/>
        </w:rPr>
      </w:pPr>
    </w:p>
    <w:p w:rsidR="008B7034" w:rsidRDefault="008B7034" w:rsidP="00465D7F">
      <w:pPr>
        <w:pStyle w:val="Paragrafi"/>
        <w:rPr>
          <w:szCs w:val="22"/>
          <w:lang w:val="de-DE"/>
        </w:rPr>
      </w:pPr>
      <w:r w:rsidRPr="00254E88">
        <w:rPr>
          <w:szCs w:val="22"/>
          <w:lang w:val="de-DE"/>
        </w:rPr>
        <w:t>4. Kontribu</w:t>
      </w:r>
      <w:r w:rsidR="008B50DE" w:rsidRPr="00254E88">
        <w:rPr>
          <w:szCs w:val="22"/>
          <w:lang w:val="de-DE"/>
        </w:rPr>
        <w:t xml:space="preserve">ti i detyrueshëm për sigurimet </w:t>
      </w:r>
      <w:r w:rsidRPr="00254E88">
        <w:rPr>
          <w:szCs w:val="22"/>
          <w:lang w:val="de-DE"/>
        </w:rPr>
        <w:t>shoqërore e shëndetësore, për të punësuarit me kontratë  pune, që zgjat më pak se 87 orë në muaj, duke filluar nga data 1.7.2008 e në vazhdim, të jetë 30.1 % të pagës bruto, sipas listëpagesës, ku pjesa e punëdhënësit të jetë 19.1 për qind dhe pjesa e të punësuarit 11 për qind, por jo më pak se niveli minimal i pagës bruto, të përcaktuar për llogaritjen e kontributit.</w:t>
      </w:r>
    </w:p>
    <w:p w:rsidR="008B7034" w:rsidRPr="00254E88" w:rsidRDefault="008B7034" w:rsidP="00465D7F">
      <w:pPr>
        <w:pStyle w:val="Paragrafi"/>
        <w:rPr>
          <w:szCs w:val="22"/>
          <w:lang w:val="de-DE"/>
        </w:rPr>
      </w:pPr>
      <w:r w:rsidRPr="00254E88">
        <w:rPr>
          <w:szCs w:val="22"/>
          <w:lang w:val="de-DE"/>
        </w:rPr>
        <w:t>5. Kontributi i detyrueshëm për si</w:t>
      </w:r>
      <w:r w:rsidR="008B50DE" w:rsidRPr="00254E88">
        <w:rPr>
          <w:szCs w:val="22"/>
          <w:lang w:val="de-DE"/>
        </w:rPr>
        <w:t xml:space="preserve">gurimet </w:t>
      </w:r>
      <w:r w:rsidRPr="00254E88">
        <w:rPr>
          <w:szCs w:val="22"/>
          <w:lang w:val="de-DE"/>
        </w:rPr>
        <w:t>shoqërore e shëndetësore, për të punësuarit me kontratë  pune, që zgjat më pak se një javë, duke filluar nga data 1.7.2008 e në vazhdim, të jetë 3.9 % të pagës bruto, sipas  listëpagesës, ku pjesa e punëdhënësit të jetë 2.2 për qind dhe pjesa e të punësuarit 1.7 për qind, por jo</w:t>
      </w:r>
      <w:r w:rsidR="008B50DE" w:rsidRPr="00254E88">
        <w:rPr>
          <w:szCs w:val="22"/>
          <w:lang w:val="de-DE"/>
        </w:rPr>
        <w:t xml:space="preserve"> më pak se niveli minimal i pagë</w:t>
      </w:r>
      <w:r w:rsidRPr="00254E88">
        <w:rPr>
          <w:szCs w:val="22"/>
          <w:lang w:val="de-DE"/>
        </w:rPr>
        <w:t>s mujore,  të përcaktuar për llogaritjen e kontributit.</w:t>
      </w:r>
    </w:p>
    <w:p w:rsidR="008B7034" w:rsidRPr="00254E88" w:rsidRDefault="008B7034" w:rsidP="00465D7F">
      <w:pPr>
        <w:pStyle w:val="Paragrafi"/>
        <w:rPr>
          <w:szCs w:val="22"/>
          <w:lang w:val="de-DE"/>
        </w:rPr>
      </w:pPr>
      <w:r w:rsidRPr="00254E88">
        <w:rPr>
          <w:szCs w:val="22"/>
          <w:lang w:val="de-DE"/>
        </w:rPr>
        <w:t>6. I vetëpunësuari, i vetëpunësuari në ortakëri, i vetëpunësuari, që punëson të tretë (me përjashtim të të vetëpunësuarit në bujqësi), duke filluar nga data 1.7.2008 e në vazhdim, paguan për vete një kontribu</w:t>
      </w:r>
      <w:r w:rsidR="008B50DE" w:rsidRPr="00254E88">
        <w:rPr>
          <w:szCs w:val="22"/>
          <w:lang w:val="de-DE"/>
        </w:rPr>
        <w:t>t të detyrueshëm, për sigurimet</w:t>
      </w:r>
      <w:r w:rsidRPr="00254E88">
        <w:rPr>
          <w:szCs w:val="22"/>
          <w:lang w:val="de-DE"/>
        </w:rPr>
        <w:t xml:space="preserve"> shoqërore d</w:t>
      </w:r>
      <w:r w:rsidR="00B0665D" w:rsidRPr="00254E88">
        <w:rPr>
          <w:szCs w:val="22"/>
          <w:lang w:val="de-DE"/>
        </w:rPr>
        <w:t>he shëndetësore, në masën </w:t>
      </w:r>
      <w:r w:rsidR="008B50DE" w:rsidRPr="00254E88">
        <w:rPr>
          <w:szCs w:val="22"/>
          <w:lang w:val="de-DE"/>
        </w:rPr>
        <w:t>33.2 për qind (26.2% sigurim shoqëror dhe 7%</w:t>
      </w:r>
      <w:r w:rsidRPr="00254E88">
        <w:rPr>
          <w:szCs w:val="22"/>
          <w:lang w:val="de-DE"/>
        </w:rPr>
        <w:t xml:space="preserve"> sigurim shëndetësor) të pagës m</w:t>
      </w:r>
      <w:r w:rsidR="008B50DE" w:rsidRPr="00254E88">
        <w:rPr>
          <w:szCs w:val="22"/>
          <w:lang w:val="de-DE"/>
        </w:rPr>
        <w:t>ujore minimale, prej   14 830 (</w:t>
      </w:r>
      <w:r w:rsidRPr="00254E88">
        <w:rPr>
          <w:szCs w:val="22"/>
          <w:lang w:val="de-DE"/>
        </w:rPr>
        <w:t>katërmbëdhjetë mijë e tetëqind e tridhj</w:t>
      </w:r>
      <w:r w:rsidR="008B50DE" w:rsidRPr="00254E88">
        <w:rPr>
          <w:szCs w:val="22"/>
          <w:lang w:val="de-DE"/>
        </w:rPr>
        <w:t>etë) lekësh, të barabartë me  4</w:t>
      </w:r>
      <w:r w:rsidRPr="00254E88">
        <w:rPr>
          <w:szCs w:val="22"/>
          <w:lang w:val="de-DE"/>
        </w:rPr>
        <w:t>924 (katër mijë e nëntëqind e njëzet e katër) lekë në muaj. Këta persona llogaritin kontributet për vete dhe për pjesëtarët e familjes, që nuk trajtohen me pagë dhe i paguajnë në llogarinë bankare, të përcaktuar për kontributet.</w:t>
      </w:r>
    </w:p>
    <w:p w:rsidR="008B7034" w:rsidRPr="00254E88" w:rsidRDefault="008B7034" w:rsidP="00465D7F">
      <w:pPr>
        <w:pStyle w:val="Paragrafi"/>
        <w:rPr>
          <w:szCs w:val="22"/>
          <w:lang w:val="de-DE"/>
        </w:rPr>
      </w:pPr>
      <w:r w:rsidRPr="00254E88">
        <w:rPr>
          <w:szCs w:val="22"/>
          <w:lang w:val="de-DE"/>
        </w:rPr>
        <w:t>7. I vetëpunësuari, për pjesëtarët e familjes së tij, mbi 16 vjeç, që nuk trajtohen me pagë</w:t>
      </w:r>
      <w:r w:rsidR="008B50DE" w:rsidRPr="00254E88">
        <w:rPr>
          <w:szCs w:val="22"/>
          <w:lang w:val="de-DE"/>
        </w:rPr>
        <w:t>,</w:t>
      </w:r>
      <w:r w:rsidRPr="00254E88">
        <w:rPr>
          <w:szCs w:val="22"/>
          <w:lang w:val="de-DE"/>
        </w:rPr>
        <w:t xml:space="preserve"> por që punojnë e bashkëjetojnë me të ligjërisht (me përjashtim të të vetëpunësuarit në bujqësi), duke filluar nga data 1.</w:t>
      </w:r>
      <w:r w:rsidR="008B50DE" w:rsidRPr="00254E88">
        <w:rPr>
          <w:szCs w:val="22"/>
          <w:lang w:val="de-DE"/>
        </w:rPr>
        <w:t>7</w:t>
      </w:r>
      <w:r w:rsidRPr="00254E88">
        <w:rPr>
          <w:szCs w:val="22"/>
          <w:lang w:val="de-DE"/>
        </w:rPr>
        <w:t>.2008 e në vazhdim, paguan kontribut të detyrueshëm për sigurimet, shoqërore dhe shëndet</w:t>
      </w:r>
      <w:r w:rsidR="008B50DE" w:rsidRPr="00254E88">
        <w:rPr>
          <w:szCs w:val="22"/>
          <w:lang w:val="de-DE"/>
        </w:rPr>
        <w:t>ësore, në masën 33.2 për qind (26.2% sigurim shoqëror dhe 7%</w:t>
      </w:r>
      <w:r w:rsidRPr="00254E88">
        <w:rPr>
          <w:szCs w:val="22"/>
          <w:lang w:val="de-DE"/>
        </w:rPr>
        <w:t xml:space="preserve"> sigurim shëndetësor), të pagës </w:t>
      </w:r>
      <w:r w:rsidR="008B50DE" w:rsidRPr="00254E88">
        <w:rPr>
          <w:szCs w:val="22"/>
          <w:lang w:val="de-DE"/>
        </w:rPr>
        <w:t>mujore minimale, prej 14 830 </w:t>
      </w:r>
      <w:r w:rsidRPr="00254E88">
        <w:rPr>
          <w:szCs w:val="22"/>
          <w:lang w:val="de-DE"/>
        </w:rPr>
        <w:t>(katërmbëdhjetë mijë e tetëqind e trid</w:t>
      </w:r>
      <w:r w:rsidR="008B50DE" w:rsidRPr="00254E88">
        <w:rPr>
          <w:szCs w:val="22"/>
          <w:lang w:val="de-DE"/>
        </w:rPr>
        <w:t>hjetë) lekësh, e barabartë me 4</w:t>
      </w:r>
      <w:r w:rsidRPr="00254E88">
        <w:rPr>
          <w:szCs w:val="22"/>
          <w:lang w:val="de-DE"/>
        </w:rPr>
        <w:t>924 lekë në muaj.</w:t>
      </w:r>
    </w:p>
    <w:p w:rsidR="008B7034" w:rsidRPr="00254E88" w:rsidRDefault="008B7034" w:rsidP="00465D7F">
      <w:pPr>
        <w:pStyle w:val="Paragrafi"/>
        <w:rPr>
          <w:szCs w:val="22"/>
          <w:lang w:val="de-DE"/>
        </w:rPr>
      </w:pPr>
      <w:r w:rsidRPr="00254E88">
        <w:rPr>
          <w:szCs w:val="22"/>
          <w:lang w:val="de-DE"/>
        </w:rPr>
        <w:t>8. Kontrib</w:t>
      </w:r>
      <w:r w:rsidR="008B50DE" w:rsidRPr="00254E88">
        <w:rPr>
          <w:szCs w:val="22"/>
          <w:lang w:val="de-DE"/>
        </w:rPr>
        <w:t>uti i detyrueshëm për sigurimet</w:t>
      </w:r>
      <w:r w:rsidRPr="00254E88">
        <w:rPr>
          <w:szCs w:val="22"/>
          <w:lang w:val="de-DE"/>
        </w:rPr>
        <w:t xml:space="preserve"> shoqërore e shënde</w:t>
      </w:r>
      <w:r w:rsidR="008B50DE" w:rsidRPr="00254E88">
        <w:rPr>
          <w:szCs w:val="22"/>
          <w:lang w:val="de-DE"/>
        </w:rPr>
        <w:t>tësore, për personat, që kryejnë ndërtime të</w:t>
      </w:r>
      <w:r w:rsidRPr="00254E88">
        <w:rPr>
          <w:szCs w:val="22"/>
          <w:lang w:val="de-DE"/>
        </w:rPr>
        <w:t xml:space="preserve"> ulëta vetjake të të tretëve, sipas përc</w:t>
      </w:r>
      <w:r w:rsidR="008B50DE" w:rsidRPr="00254E88">
        <w:rPr>
          <w:szCs w:val="22"/>
          <w:lang w:val="de-DE"/>
        </w:rPr>
        <w:t>aktimeve në paragrafin e fundit të nenit 20</w:t>
      </w:r>
      <w:r w:rsidRPr="00254E88">
        <w:rPr>
          <w:szCs w:val="22"/>
          <w:lang w:val="de-DE"/>
        </w:rPr>
        <w:t xml:space="preserve"> të ligjit nr.8438, datë 28.12.1998, duke filluar nga data 1.7.2008 e në vazhdim, do të jetë  i njëjtë si edhe për të punësuarit e tjerë. Kontributet llogariten dhe paguhen në komunë ose bashki nga personi, i cili ka marrë lejen e ndërtimit. </w:t>
      </w:r>
    </w:p>
    <w:p w:rsidR="008B7034" w:rsidRPr="00254E88" w:rsidRDefault="008B7034" w:rsidP="00465D7F">
      <w:pPr>
        <w:pStyle w:val="Paragrafi"/>
        <w:rPr>
          <w:szCs w:val="22"/>
          <w:lang w:val="de-DE"/>
        </w:rPr>
      </w:pPr>
      <w:r w:rsidRPr="00254E88">
        <w:rPr>
          <w:szCs w:val="22"/>
          <w:lang w:val="de-DE"/>
        </w:rPr>
        <w:t>9. Personat e vetëpunësuar në</w:t>
      </w:r>
      <w:r w:rsidR="008B50DE" w:rsidRPr="00254E88">
        <w:rPr>
          <w:szCs w:val="22"/>
          <w:lang w:val="de-DE"/>
        </w:rPr>
        <w:t xml:space="preserve"> veprimtari</w:t>
      </w:r>
      <w:r w:rsidRPr="00254E88">
        <w:rPr>
          <w:szCs w:val="22"/>
          <w:lang w:val="de-DE"/>
        </w:rPr>
        <w:t xml:space="preserve"> tregtare apo shërbimi, ambulante, sipas përcaktimeve në këtë vendim, nga data 1.7.2008  e në vazhdim të deklarojnë dhe paguajnë  kontrib</w:t>
      </w:r>
      <w:r w:rsidR="008B50DE" w:rsidRPr="00254E88">
        <w:rPr>
          <w:szCs w:val="22"/>
          <w:lang w:val="de-DE"/>
        </w:rPr>
        <w:t>ut minimal  mujor,  në shumën 1000 (</w:t>
      </w:r>
      <w:r w:rsidRPr="00254E88">
        <w:rPr>
          <w:szCs w:val="22"/>
          <w:lang w:val="de-DE"/>
        </w:rPr>
        <w:t xml:space="preserve">një mijë) lekë.  </w:t>
      </w:r>
    </w:p>
    <w:p w:rsidR="008B7034" w:rsidRPr="00254E88" w:rsidRDefault="008B7034" w:rsidP="00465D7F">
      <w:pPr>
        <w:pStyle w:val="Paragrafi"/>
        <w:rPr>
          <w:szCs w:val="22"/>
          <w:lang w:val="de-DE"/>
        </w:rPr>
      </w:pPr>
      <w:r w:rsidRPr="00254E88">
        <w:rPr>
          <w:szCs w:val="22"/>
          <w:lang w:val="de-DE"/>
        </w:rPr>
        <w:t>10. Personat mbi 16 vjeç, me të ardhura të rregullta nga pronësia, e që nuk janë të punësuar diku tjetër, duke filluar nga 1.7.2008 e në vazhdim, të paguajnë kontribut vetëm për sigurimin shëndetësor, në masën 7 për qind të pagës mujore minimale, prej 14 830 (katërmbëdhj</w:t>
      </w:r>
      <w:r w:rsidR="008B50DE" w:rsidRPr="00254E88">
        <w:rPr>
          <w:szCs w:val="22"/>
          <w:lang w:val="de-DE"/>
        </w:rPr>
        <w:t>etë mijë e tetëqind e tridhjetë</w:t>
      </w:r>
      <w:r w:rsidRPr="00254E88">
        <w:rPr>
          <w:szCs w:val="22"/>
          <w:lang w:val="de-DE"/>
        </w:rPr>
        <w:t xml:space="preserve">) lekësh.  </w:t>
      </w:r>
    </w:p>
    <w:p w:rsidR="008B7034" w:rsidRPr="00254E88" w:rsidRDefault="008B7034" w:rsidP="00465D7F">
      <w:pPr>
        <w:pStyle w:val="Paragrafi"/>
        <w:rPr>
          <w:szCs w:val="22"/>
          <w:lang w:val="de-DE"/>
        </w:rPr>
      </w:pPr>
      <w:r w:rsidRPr="00254E88">
        <w:rPr>
          <w:szCs w:val="22"/>
          <w:lang w:val="de-DE"/>
        </w:rPr>
        <w:t>11. Të vetëpunësuarit në bujqësi, nga data 1.7.2008 e në vazhdim, të derdhin kontribut vjetor për sigurimet shoqërore, në masën 12 000 (dymbëdhjetë mijë) lekë, me përjashtim të të vetëpunësuarve, që banojnë në rrethet Bulqizë, Dibër, Gramsh, Has, Kolonjë, Kukës, Librazhd, Malësi e Madhe, Mat, Mirditë, Pukë, Skrapar, Tepelenë dhe Tropojë, për të cilët ma</w:t>
      </w:r>
      <w:r w:rsidR="008B50DE" w:rsidRPr="00254E88">
        <w:rPr>
          <w:szCs w:val="22"/>
          <w:lang w:val="de-DE"/>
        </w:rPr>
        <w:t>sa e kontributit vjetor është 7</w:t>
      </w:r>
      <w:r w:rsidRPr="00254E88">
        <w:rPr>
          <w:szCs w:val="22"/>
          <w:lang w:val="de-DE"/>
        </w:rPr>
        <w:t>800 (shtatë mijë e tetëqind) lekë.</w:t>
      </w:r>
    </w:p>
    <w:p w:rsidR="008B7034" w:rsidRPr="00254E88" w:rsidRDefault="008B7034" w:rsidP="00465D7F">
      <w:pPr>
        <w:pStyle w:val="Paragrafi"/>
        <w:rPr>
          <w:szCs w:val="22"/>
          <w:lang w:val="de-DE"/>
        </w:rPr>
      </w:pPr>
      <w:r w:rsidRPr="00254E88">
        <w:rPr>
          <w:szCs w:val="22"/>
          <w:lang w:val="de-DE"/>
        </w:rPr>
        <w:t>12. Të vetëpunësuarit në bujqësi, nga data 1.7.2008 e në vazhdim, të derdhin kontribut mujor, për sigurimet e detyrues</w:t>
      </w:r>
      <w:r w:rsidR="008B50DE" w:rsidRPr="00254E88">
        <w:rPr>
          <w:szCs w:val="22"/>
          <w:lang w:val="de-DE"/>
        </w:rPr>
        <w:t>hme shëndetësore, në masën  5 për qind  të shumës  5</w:t>
      </w:r>
      <w:r w:rsidRPr="00254E88">
        <w:rPr>
          <w:szCs w:val="22"/>
          <w:lang w:val="de-DE"/>
        </w:rPr>
        <w:t xml:space="preserve">600 (pesë mijë e gjashtëqind) lekë në muaj, për zonat fushore, ndërsa në rrethet Bulqizë, Dibër, Gramsh, Has, Kolonjë, Kukës, Librazhd, Malësi e Madhe, Mat, Mirditë, Pukë, Skrapar, Tepelenë dhe Tropojë, kontributi është </w:t>
      </w:r>
      <w:r w:rsidR="008B50DE" w:rsidRPr="00254E88">
        <w:rPr>
          <w:szCs w:val="22"/>
          <w:lang w:val="de-DE"/>
        </w:rPr>
        <w:t>në masën 3 për qind të shumës 5</w:t>
      </w:r>
      <w:r w:rsidRPr="00254E88">
        <w:rPr>
          <w:szCs w:val="22"/>
          <w:lang w:val="de-DE"/>
        </w:rPr>
        <w:t>600 (pesë mijë e gjashtëqind) lekë në muaj.</w:t>
      </w:r>
    </w:p>
    <w:p w:rsidR="008B7034" w:rsidRPr="00254E88" w:rsidRDefault="008B7034" w:rsidP="00465D7F">
      <w:pPr>
        <w:pStyle w:val="Paragrafi"/>
        <w:rPr>
          <w:szCs w:val="22"/>
          <w:lang w:val="de-DE"/>
        </w:rPr>
      </w:pPr>
      <w:r w:rsidRPr="00254E88">
        <w:rPr>
          <w:szCs w:val="22"/>
          <w:lang w:val="de-DE"/>
        </w:rPr>
        <w:t>IV. PROCEDURAT PËR REGJISTRIM</w:t>
      </w:r>
    </w:p>
    <w:p w:rsidR="008B7034" w:rsidRDefault="008B7034" w:rsidP="00465D7F">
      <w:pPr>
        <w:pStyle w:val="Paragrafi"/>
        <w:rPr>
          <w:szCs w:val="22"/>
          <w:lang w:val="de-DE"/>
        </w:rPr>
      </w:pPr>
      <w:r w:rsidRPr="00254E88">
        <w:rPr>
          <w:szCs w:val="22"/>
          <w:lang w:val="de-DE"/>
        </w:rPr>
        <w:t>1. Subjektet, përpara fillimit të veprimtarisë ekonomike edhe për efekte të pagesës së kontributeve të sigurimeve shoqërore shëndetësore, regjistrohen në Qendrën Kombëtare të Regjistrimit, sipas procedurave të përcaktuara n</w:t>
      </w:r>
      <w:r w:rsidR="008B50DE" w:rsidRPr="00254E88">
        <w:rPr>
          <w:szCs w:val="22"/>
          <w:lang w:val="de-DE"/>
        </w:rPr>
        <w:t>ë ligjin nr.9723, datë 3.5.2007</w:t>
      </w:r>
      <w:r w:rsidRPr="00254E88">
        <w:rPr>
          <w:szCs w:val="22"/>
          <w:lang w:val="de-DE"/>
        </w:rPr>
        <w:t xml:space="preserve"> “Për  Qendrën Kombëtare të Regjistrimit”, në organet tatimore apo në organet e pushtetit vendor, në përputhje me detyrimin për reg</w:t>
      </w:r>
      <w:r w:rsidR="008B50DE" w:rsidRPr="00254E88">
        <w:rPr>
          <w:szCs w:val="22"/>
          <w:lang w:val="de-DE"/>
        </w:rPr>
        <w:t>jistrim, të përcaktuar në aktet</w:t>
      </w:r>
      <w:r w:rsidRPr="00254E88">
        <w:rPr>
          <w:szCs w:val="22"/>
          <w:lang w:val="de-DE"/>
        </w:rPr>
        <w:t xml:space="preserve"> ligjore dhe nënligjore, në fuqi.</w:t>
      </w:r>
    </w:p>
    <w:p w:rsidR="00AF7AC5" w:rsidRPr="00254E88" w:rsidRDefault="00AF7AC5" w:rsidP="00465D7F">
      <w:pPr>
        <w:pStyle w:val="Paragrafi"/>
        <w:rPr>
          <w:szCs w:val="22"/>
          <w:lang w:val="de-DE"/>
        </w:rPr>
      </w:pPr>
    </w:p>
    <w:p w:rsidR="008B7034" w:rsidRDefault="008B7034" w:rsidP="00465D7F">
      <w:pPr>
        <w:pStyle w:val="Paragrafi"/>
        <w:rPr>
          <w:szCs w:val="22"/>
          <w:lang w:val="de-DE"/>
        </w:rPr>
      </w:pPr>
      <w:r w:rsidRPr="00254E88">
        <w:rPr>
          <w:szCs w:val="22"/>
          <w:lang w:val="de-DE"/>
        </w:rPr>
        <w:t>2. Punëdhënësit dhe personat e vetëpunësuar, që e fillojnë veprimtarinë për herë të parë, brenda 20 ditëve nga data e regjistrimit, sipas procedurave të përcaktuara n</w:t>
      </w:r>
      <w:r w:rsidR="002D4BCC" w:rsidRPr="00254E88">
        <w:rPr>
          <w:szCs w:val="22"/>
          <w:lang w:val="de-DE"/>
        </w:rPr>
        <w:t>ë pikën 1</w:t>
      </w:r>
      <w:r w:rsidRPr="00254E88">
        <w:rPr>
          <w:szCs w:val="22"/>
          <w:lang w:val="de-DE"/>
        </w:rPr>
        <w:t xml:space="preserve"> të këtij kreu duhet të paraqesin në agjencitë e sigurimeve shoqërore një kërkesë për pajisjen e të punësuarve me numrin e sigurimit shoqëror. Numri i sigurimit shoqëror jepet nga  Instituti i Sigurimeve Shoqërore, pas paraqitjes së kërkesës, sipas formularit tip.</w:t>
      </w:r>
    </w:p>
    <w:p w:rsidR="008B7034" w:rsidRPr="00254E88" w:rsidRDefault="008B7034" w:rsidP="00465D7F">
      <w:pPr>
        <w:pStyle w:val="Paragrafi"/>
        <w:rPr>
          <w:szCs w:val="22"/>
          <w:lang w:val="de-DE"/>
        </w:rPr>
      </w:pPr>
      <w:r w:rsidRPr="00254E88">
        <w:rPr>
          <w:szCs w:val="22"/>
          <w:lang w:val="de-DE"/>
        </w:rPr>
        <w:t>3. Bashkitë ose komunat, që japin lejen për një ndërtim të ulët vetjak, në çastin e dhënies së lejes dhe në bazë të dokumentacionit të paraqitur, regjistrojnë veprimtarinë në emër të marrësit të lejes, i cili me fillimin e punimeve, detyrohet të deklarojë punëmarrësit, të paraqesë listëpagesën mujore dhe të paguajë kontributet.</w:t>
      </w:r>
    </w:p>
    <w:p w:rsidR="008B7034" w:rsidRPr="00254E88" w:rsidRDefault="008B7034" w:rsidP="00465D7F">
      <w:pPr>
        <w:pStyle w:val="Paragrafi"/>
        <w:rPr>
          <w:szCs w:val="22"/>
          <w:lang w:val="de-DE"/>
        </w:rPr>
      </w:pPr>
      <w:r w:rsidRPr="00254E88">
        <w:rPr>
          <w:szCs w:val="22"/>
          <w:lang w:val="de-DE"/>
        </w:rPr>
        <w:t xml:space="preserve">4. Personat e vetëpunësuar </w:t>
      </w:r>
      <w:r w:rsidR="008B50DE" w:rsidRPr="00254E88">
        <w:rPr>
          <w:szCs w:val="22"/>
          <w:lang w:val="de-DE"/>
        </w:rPr>
        <w:t>për herë të parë, në veprimtari</w:t>
      </w:r>
      <w:r w:rsidRPr="00254E88">
        <w:rPr>
          <w:szCs w:val="22"/>
          <w:lang w:val="de-DE"/>
        </w:rPr>
        <w:t xml:space="preserve"> tregtare apo shërbimi, ambulante, paraqesin, në agjencitë e sigurimeve shoqërore, kopjen e certifikatës së identifikimit të personit të tatueshëm dhe kërkesën për t’u pajisur me numrin e sigurimit shoqëror. Regjistrimi bëhet sipas procedurë</w:t>
      </w:r>
      <w:r w:rsidR="008B50DE" w:rsidRPr="00254E88">
        <w:rPr>
          <w:szCs w:val="22"/>
          <w:lang w:val="de-DE"/>
        </w:rPr>
        <w:t>s së përcaktuar në udhëzimin e M</w:t>
      </w:r>
      <w:r w:rsidRPr="00254E88">
        <w:rPr>
          <w:szCs w:val="22"/>
          <w:lang w:val="de-DE"/>
        </w:rPr>
        <w:t>inistrit të Financave.</w:t>
      </w:r>
    </w:p>
    <w:p w:rsidR="008B7034" w:rsidRPr="00254E88" w:rsidRDefault="008B7034" w:rsidP="00465D7F">
      <w:pPr>
        <w:pStyle w:val="Paragrafi"/>
        <w:rPr>
          <w:szCs w:val="22"/>
          <w:lang w:val="de-DE"/>
        </w:rPr>
      </w:pPr>
      <w:r w:rsidRPr="00254E88">
        <w:rPr>
          <w:szCs w:val="22"/>
          <w:lang w:val="de-DE"/>
        </w:rPr>
        <w:t>5. Të vetëpunësuarit në bujqësi regjistrohen në agjencitë e sigurimeve shoqërore, pas  paraqitjes së certifikatës së gjendjes civile dhe të njërit nga aktet e mëposhtme:</w:t>
      </w:r>
    </w:p>
    <w:p w:rsidR="008B7034" w:rsidRPr="00254E88" w:rsidRDefault="008B7034" w:rsidP="00465D7F">
      <w:pPr>
        <w:pStyle w:val="Paragrafi"/>
        <w:rPr>
          <w:szCs w:val="22"/>
          <w:lang w:val="de-DE"/>
        </w:rPr>
      </w:pPr>
      <w:r w:rsidRPr="00254E88">
        <w:rPr>
          <w:szCs w:val="22"/>
          <w:lang w:val="de-DE"/>
        </w:rPr>
        <w:t>- Vërtetimin e pronësisë mbi tokën, lëshuar nga zyra e regjistrimit të  pasurisë së paluajtshme,  të komunës ose bashkisë;</w:t>
      </w:r>
    </w:p>
    <w:p w:rsidR="008B7034" w:rsidRDefault="008B7034" w:rsidP="00465D7F">
      <w:pPr>
        <w:pStyle w:val="Paragrafi"/>
        <w:rPr>
          <w:szCs w:val="22"/>
          <w:lang w:val="de-DE"/>
        </w:rPr>
      </w:pPr>
      <w:r w:rsidRPr="00254E88">
        <w:rPr>
          <w:szCs w:val="22"/>
          <w:lang w:val="de-DE"/>
        </w:rPr>
        <w:t>- Aktin noterial, që vërtet</w:t>
      </w:r>
      <w:r w:rsidR="00177449" w:rsidRPr="00254E88">
        <w:rPr>
          <w:szCs w:val="22"/>
          <w:lang w:val="de-DE"/>
        </w:rPr>
        <w:t>on tjetërsimin e pronës (p.sh. qiramarrje</w:t>
      </w:r>
      <w:r w:rsidR="002D4BCC" w:rsidRPr="00254E88">
        <w:rPr>
          <w:szCs w:val="22"/>
          <w:lang w:val="de-DE"/>
        </w:rPr>
        <w:t>  </w:t>
      </w:r>
      <w:r w:rsidRPr="00254E88">
        <w:rPr>
          <w:szCs w:val="22"/>
          <w:lang w:val="de-DE"/>
        </w:rPr>
        <w:t>etj.). Në çdo  rast, aktet e mësipërme duhet të jenë të shoqëruara me vërtetimin e lëshuar nga komuna, ku cilësohet se personi ushtron veprimtari, bujqësore/blektorale.</w:t>
      </w:r>
    </w:p>
    <w:p w:rsidR="008B7034" w:rsidRPr="00254E88" w:rsidRDefault="008B7034" w:rsidP="00465D7F">
      <w:pPr>
        <w:pStyle w:val="Paragrafi"/>
        <w:rPr>
          <w:szCs w:val="22"/>
          <w:lang w:val="de-DE"/>
        </w:rPr>
      </w:pPr>
      <w:r w:rsidRPr="00254E88">
        <w:rPr>
          <w:szCs w:val="22"/>
          <w:lang w:val="de-DE"/>
        </w:rPr>
        <w:t>6. Të vetëpunësuarit në bujqësi paguajnë k</w:t>
      </w:r>
      <w:r w:rsidR="00177449" w:rsidRPr="00254E88">
        <w:rPr>
          <w:szCs w:val="22"/>
          <w:lang w:val="de-DE"/>
        </w:rPr>
        <w:t>ontributet, për sigurimet</w:t>
      </w:r>
      <w:r w:rsidRPr="00254E88">
        <w:rPr>
          <w:szCs w:val="22"/>
          <w:lang w:val="de-DE"/>
        </w:rPr>
        <w:t xml:space="preserve"> shoqërore e shëndetësore, për vitin në vazhdim, pavarësisht nëse janë të pasiguruar për vitet pararendëse. Periudhat, për të cilat nuk janë paguar kontributet, nuk njihen si periudha sigurimi.</w:t>
      </w:r>
    </w:p>
    <w:p w:rsidR="008B7034" w:rsidRPr="00254E88" w:rsidRDefault="008B7034" w:rsidP="00465D7F">
      <w:pPr>
        <w:pStyle w:val="Paragrafi"/>
        <w:rPr>
          <w:szCs w:val="22"/>
          <w:lang w:val="de-DE"/>
        </w:rPr>
      </w:pPr>
      <w:r w:rsidRPr="00254E88">
        <w:rPr>
          <w:szCs w:val="22"/>
          <w:lang w:val="de-DE"/>
        </w:rPr>
        <w:t>7. Nuk është i detyrueshëm sigurimi dhe nuk mund të llogariten detyrimet e kontributeve e të kamatëvonesave për pjesëtarët e familjeve bujqësore, të vetëpunësuar në bujqësi, për periudhën që përfitojnë ndihmë ekonomike, sipas</w:t>
      </w:r>
      <w:r w:rsidR="00177449" w:rsidRPr="00254E88">
        <w:rPr>
          <w:szCs w:val="22"/>
          <w:lang w:val="de-DE"/>
        </w:rPr>
        <w:t xml:space="preserve"> ligjit nr.7710, datë 18.5.1995 “</w:t>
      </w:r>
      <w:r w:rsidRPr="00254E88">
        <w:rPr>
          <w:szCs w:val="22"/>
          <w:lang w:val="de-DE"/>
        </w:rPr>
        <w:t>Për ndihmat dhe përkujdesjen shoqërore”. Periudhat, për të cilat nuk janë pa</w:t>
      </w:r>
      <w:r w:rsidR="00177449" w:rsidRPr="00254E88">
        <w:rPr>
          <w:szCs w:val="22"/>
          <w:lang w:val="de-DE"/>
        </w:rPr>
        <w:t xml:space="preserve">guar kontributet, nuk njihen </w:t>
      </w:r>
      <w:r w:rsidRPr="00254E88">
        <w:rPr>
          <w:szCs w:val="22"/>
          <w:lang w:val="de-DE"/>
        </w:rPr>
        <w:t>periudha sigurimi.</w:t>
      </w:r>
    </w:p>
    <w:p w:rsidR="008B7034" w:rsidRPr="00254E88" w:rsidRDefault="008B7034" w:rsidP="00465D7F">
      <w:pPr>
        <w:pStyle w:val="Paragrafi"/>
        <w:rPr>
          <w:szCs w:val="22"/>
          <w:lang w:val="de-DE"/>
        </w:rPr>
      </w:pPr>
      <w:r w:rsidRPr="00254E88">
        <w:rPr>
          <w:szCs w:val="22"/>
          <w:lang w:val="de-DE"/>
        </w:rPr>
        <w:t>V. PAGESA E KONTRIBUTEVE</w:t>
      </w:r>
    </w:p>
    <w:p w:rsidR="008B7034" w:rsidRPr="00254E88" w:rsidRDefault="008B7034" w:rsidP="00465D7F">
      <w:pPr>
        <w:pStyle w:val="Paragrafi"/>
        <w:rPr>
          <w:szCs w:val="22"/>
          <w:lang w:val="de-DE"/>
        </w:rPr>
      </w:pPr>
      <w:r w:rsidRPr="00254E88">
        <w:rPr>
          <w:szCs w:val="22"/>
          <w:lang w:val="de-DE"/>
        </w:rPr>
        <w:t>1. Pagesa e kontributeve dhe e interesave të lidhura me to kryhet nga punëdhënësit dhe nga të vetëpunësuarit, sipas afateve të përcaktuara me ligj. Dokument bazë për pagesën e tyre është deklarata, njoftim i rivlerësimit dhe çdo dokument tjetër ligjor, i miratuar për këtë qëllim.</w:t>
      </w:r>
    </w:p>
    <w:p w:rsidR="008B7034" w:rsidRPr="00254E88" w:rsidRDefault="008B7034" w:rsidP="00465D7F">
      <w:pPr>
        <w:pStyle w:val="Paragrafi"/>
        <w:rPr>
          <w:szCs w:val="22"/>
          <w:lang w:val="de-DE"/>
        </w:rPr>
      </w:pPr>
      <w:r w:rsidRPr="00254E88">
        <w:rPr>
          <w:szCs w:val="22"/>
          <w:lang w:val="de-DE"/>
        </w:rPr>
        <w:t xml:space="preserve">2. Punëdhënësi bën sigurimin e punëmarrësit, duke filluar nga dita e fillimit të punës, sipas përcaktimit në kontratën e punës apo në aktin e emërimit dhe  vazhdon të paguajë kontribute gjatë të gjithë kohës, që vazhdojnë marrëdhëniet e punës. Kur fillimi dhe ndërprerja përfundimtare e marrëdhënieve të punës bëhen gjatë muajit, kontributet llogariten e paguhen në bazë të pagës së realizuar gjatë ditëve të punës. </w:t>
      </w:r>
    </w:p>
    <w:p w:rsidR="008B7034" w:rsidRPr="00254E88" w:rsidRDefault="008B7034" w:rsidP="00465D7F">
      <w:pPr>
        <w:pStyle w:val="Paragrafi"/>
        <w:rPr>
          <w:szCs w:val="22"/>
          <w:lang w:val="de-DE"/>
        </w:rPr>
      </w:pPr>
      <w:r w:rsidRPr="00254E88">
        <w:rPr>
          <w:szCs w:val="22"/>
          <w:lang w:val="de-DE"/>
        </w:rPr>
        <w:t>3. Për rastet kur i njëjti person është</w:t>
      </w:r>
      <w:r w:rsidR="0096758D" w:rsidRPr="00254E88">
        <w:rPr>
          <w:szCs w:val="22"/>
          <w:lang w:val="de-DE"/>
        </w:rPr>
        <w:t xml:space="preserve"> ekonomikisht aktiv në dy ose më</w:t>
      </w:r>
      <w:r w:rsidRPr="00254E88">
        <w:rPr>
          <w:szCs w:val="22"/>
          <w:lang w:val="de-DE"/>
        </w:rPr>
        <w:t xml:space="preserve"> shumë subjekte, pagesa e kontributit është e detyrueshme në çdo subjekt, sipas pagës, por jo më shumë se kontributi maksimal. Rregullat e llogaritjes së pagesës dhe të rimbursimeve të kontrib</w:t>
      </w:r>
      <w:r w:rsidR="0096758D" w:rsidRPr="00254E88">
        <w:rPr>
          <w:szCs w:val="22"/>
          <w:lang w:val="de-DE"/>
        </w:rPr>
        <w:t>utit përcaktohen me udhëzim të M</w:t>
      </w:r>
      <w:r w:rsidRPr="00254E88">
        <w:rPr>
          <w:szCs w:val="22"/>
          <w:lang w:val="de-DE"/>
        </w:rPr>
        <w:t>inistrit të Financave.</w:t>
      </w:r>
    </w:p>
    <w:p w:rsidR="008B7034" w:rsidRPr="00254E88" w:rsidRDefault="008B7034" w:rsidP="00465D7F">
      <w:pPr>
        <w:pStyle w:val="Paragrafi"/>
        <w:rPr>
          <w:szCs w:val="22"/>
          <w:lang w:val="de-DE"/>
        </w:rPr>
      </w:pPr>
      <w:r w:rsidRPr="00254E88">
        <w:rPr>
          <w:szCs w:val="22"/>
          <w:lang w:val="de-DE"/>
        </w:rPr>
        <w:t>4. Të vetëpunësuarit në bujqësi i paguajnë kontributet e detyrueshme të sigurimeve shoqërore individualisht, një herë në tre muaj. Afati i pages</w:t>
      </w:r>
      <w:r w:rsidR="0096758D" w:rsidRPr="00254E88">
        <w:rPr>
          <w:szCs w:val="22"/>
          <w:lang w:val="de-DE"/>
        </w:rPr>
        <w:t>ës së kontributeve është jo më</w:t>
      </w:r>
      <w:r w:rsidRPr="00254E88">
        <w:rPr>
          <w:szCs w:val="22"/>
          <w:lang w:val="de-DE"/>
        </w:rPr>
        <w:t xml:space="preserve"> vonë se dita e fundit e muajit të tretë, brenda çdo tremujori kalendarik. </w:t>
      </w:r>
    </w:p>
    <w:p w:rsidR="008B7034" w:rsidRPr="00254E88" w:rsidRDefault="008B7034" w:rsidP="00465D7F">
      <w:pPr>
        <w:pStyle w:val="Paragrafi"/>
        <w:rPr>
          <w:szCs w:val="22"/>
          <w:lang w:val="de-DE"/>
        </w:rPr>
      </w:pPr>
      <w:r w:rsidRPr="00254E88">
        <w:rPr>
          <w:szCs w:val="22"/>
          <w:lang w:val="de-DE"/>
        </w:rPr>
        <w:t>5. Të v</w:t>
      </w:r>
      <w:r w:rsidR="0096758D" w:rsidRPr="00254E88">
        <w:rPr>
          <w:szCs w:val="22"/>
          <w:lang w:val="de-DE"/>
        </w:rPr>
        <w:t>etëpunësuarit në bujqësi mund t’</w:t>
      </w:r>
      <w:r w:rsidRPr="00254E88">
        <w:rPr>
          <w:szCs w:val="22"/>
          <w:lang w:val="de-DE"/>
        </w:rPr>
        <w:t>i paguajnë kontributet e detyrueshme të sigurimeve shëndetësore, pavarësisht nga pagesa e kontributeve të sigurimeve shoqërore.</w:t>
      </w:r>
    </w:p>
    <w:p w:rsidR="008B7034" w:rsidRDefault="008B7034" w:rsidP="00465D7F">
      <w:pPr>
        <w:pStyle w:val="Paragrafi"/>
        <w:rPr>
          <w:szCs w:val="22"/>
          <w:lang w:val="de-DE"/>
        </w:rPr>
      </w:pPr>
      <w:r w:rsidRPr="00254E88">
        <w:rPr>
          <w:szCs w:val="22"/>
          <w:lang w:val="de-DE"/>
        </w:rPr>
        <w:t>6. Instituti i Sigurimeve Shoqërore furnizon punëdhënësit dhe të vetëpunë</w:t>
      </w:r>
      <w:r w:rsidR="0096758D" w:rsidRPr="00254E88">
        <w:rPr>
          <w:szCs w:val="22"/>
          <w:lang w:val="de-DE"/>
        </w:rPr>
        <w:t>suarit me librezat e sigurimeve</w:t>
      </w:r>
      <w:r w:rsidRPr="00254E88">
        <w:rPr>
          <w:szCs w:val="22"/>
          <w:lang w:val="de-DE"/>
        </w:rPr>
        <w:t xml:space="preserve"> shoqërore e shëndetësore. Punëdhënësi i pajis të punësuarit me librez</w:t>
      </w:r>
      <w:r w:rsidR="0096758D" w:rsidRPr="00254E88">
        <w:rPr>
          <w:szCs w:val="22"/>
          <w:lang w:val="de-DE"/>
        </w:rPr>
        <w:t>ën e kontributeve të sigurimeve</w:t>
      </w:r>
      <w:r w:rsidRPr="00254E88">
        <w:rPr>
          <w:szCs w:val="22"/>
          <w:lang w:val="de-DE"/>
        </w:rPr>
        <w:t xml:space="preserve"> shoqërore e shëndetësore, të cilën e plotëson çdo muaj, në datën e pagesës së pagës mujore. Për të vetëpunësuarit dhe pjesëtarët e familjes, të patrajtuar me pagë, libreza e kontributeve plotësohet dhe vërtetohet nga strukturat vendore, të autorizuara nga Instituti i Sigurimeve Shoqërore. </w:t>
      </w:r>
    </w:p>
    <w:p w:rsidR="008B7034" w:rsidRPr="00254E88" w:rsidRDefault="008B7034" w:rsidP="00465D7F">
      <w:pPr>
        <w:pStyle w:val="Paragrafi"/>
        <w:rPr>
          <w:szCs w:val="22"/>
          <w:lang w:val="de-DE"/>
        </w:rPr>
      </w:pPr>
      <w:r w:rsidRPr="00254E88">
        <w:rPr>
          <w:szCs w:val="22"/>
          <w:lang w:val="de-DE"/>
        </w:rPr>
        <w:t>7. Për p</w:t>
      </w:r>
      <w:r w:rsidR="0096758D" w:rsidRPr="00254E88">
        <w:rPr>
          <w:szCs w:val="22"/>
          <w:lang w:val="de-DE"/>
        </w:rPr>
        <w:t>ersonat e përcaktuar në pikën 8 të kreut III</w:t>
      </w:r>
      <w:r w:rsidRPr="00254E88">
        <w:rPr>
          <w:szCs w:val="22"/>
          <w:lang w:val="de-DE"/>
        </w:rPr>
        <w:t xml:space="preserve"> të këtij ve</w:t>
      </w:r>
      <w:r w:rsidR="0096758D" w:rsidRPr="00254E88">
        <w:rPr>
          <w:szCs w:val="22"/>
          <w:lang w:val="de-DE"/>
        </w:rPr>
        <w:t>ndimi, kontributet e sigurimeve</w:t>
      </w:r>
      <w:r w:rsidRPr="00254E88">
        <w:rPr>
          <w:szCs w:val="22"/>
          <w:lang w:val="de-DE"/>
        </w:rPr>
        <w:t xml:space="preserve"> shoqërore dhe shëndetësore, vilen dhe transferohen në llogaritë bankare, të përcaktuara për kontributet, nga bashkitë ose komunat, të cilat administrojnë edhe dokumentacionin përkatës. Pro</w:t>
      </w:r>
      <w:r w:rsidR="0096758D" w:rsidRPr="00254E88">
        <w:rPr>
          <w:szCs w:val="22"/>
          <w:lang w:val="de-DE"/>
        </w:rPr>
        <w:t>cedurat caktohen me udhëzim të M</w:t>
      </w:r>
      <w:r w:rsidRPr="00254E88">
        <w:rPr>
          <w:szCs w:val="22"/>
          <w:lang w:val="de-DE"/>
        </w:rPr>
        <w:t>inistrit Financave.</w:t>
      </w:r>
    </w:p>
    <w:p w:rsidR="008B7034" w:rsidRDefault="008B7034" w:rsidP="00465D7F">
      <w:pPr>
        <w:pStyle w:val="Paragrafi"/>
        <w:rPr>
          <w:szCs w:val="22"/>
          <w:lang w:val="de-DE"/>
        </w:rPr>
      </w:pPr>
      <w:r w:rsidRPr="00254E88">
        <w:rPr>
          <w:szCs w:val="22"/>
          <w:lang w:val="de-DE"/>
        </w:rPr>
        <w:t>8. Person</w:t>
      </w:r>
      <w:r w:rsidR="0096758D" w:rsidRPr="00254E88">
        <w:rPr>
          <w:szCs w:val="22"/>
          <w:lang w:val="de-DE"/>
        </w:rPr>
        <w:t>at e vetëpunësuar në veprimtari</w:t>
      </w:r>
      <w:r w:rsidRPr="00254E88">
        <w:rPr>
          <w:szCs w:val="22"/>
          <w:lang w:val="de-DE"/>
        </w:rPr>
        <w:t xml:space="preserve"> </w:t>
      </w:r>
      <w:r w:rsidR="0096758D" w:rsidRPr="00254E88">
        <w:rPr>
          <w:szCs w:val="22"/>
          <w:lang w:val="de-DE"/>
        </w:rPr>
        <w:t>tregtare apo shërbimi, ambulantë</w:t>
      </w:r>
      <w:r w:rsidRPr="00254E88">
        <w:rPr>
          <w:szCs w:val="22"/>
          <w:lang w:val="de-DE"/>
        </w:rPr>
        <w:t xml:space="preserve"> pajisen me librezën e kontributit të sigurimit shoqërore, nga struktura e sigurimeve shoqërore, e cila është e detyruar ta plotësojë atë në bazë të kontributeve të paguara. Pagesa e kontributeve bëhet çdo tre muaj, në bazë të të njëjtave rregulla si pagesa e kontributeve nga personat e tjerë, të vetëpunësuar në biznesin e vogël.</w:t>
      </w:r>
    </w:p>
    <w:p w:rsidR="00362E39" w:rsidRPr="00254E88" w:rsidRDefault="008B7034" w:rsidP="00687320">
      <w:pPr>
        <w:pStyle w:val="Paragrafi"/>
        <w:rPr>
          <w:szCs w:val="22"/>
          <w:lang w:val="de-DE"/>
        </w:rPr>
      </w:pPr>
      <w:r w:rsidRPr="00254E88">
        <w:rPr>
          <w:szCs w:val="22"/>
          <w:lang w:val="de-DE"/>
        </w:rPr>
        <w:t>9. Në tremujorin pasardhës, të vetëpunësuarit, pjesëtarët e familjes, të patrajtuar me pagë, të vetëpunësuarit në veprimtari ambulante dhe të vetëpunësuarit në bujqësi vlerësohen të siguruar, nëse i kanë paguar kontributet e tremujorit pararendës.</w:t>
      </w:r>
    </w:p>
    <w:p w:rsidR="008B7034" w:rsidRPr="00254E88" w:rsidRDefault="008B7034" w:rsidP="00465D7F">
      <w:pPr>
        <w:pStyle w:val="Paragrafi"/>
        <w:rPr>
          <w:szCs w:val="22"/>
          <w:lang w:val="it-IT"/>
        </w:rPr>
      </w:pPr>
      <w:r w:rsidRPr="00254E88">
        <w:rPr>
          <w:szCs w:val="22"/>
          <w:lang w:val="it-IT"/>
        </w:rPr>
        <w:t>VI. PROCEDURAT E KALIMIT TË KONTRIBUTEVE DHE MBLEDHJA E BORXHEVE</w:t>
      </w:r>
    </w:p>
    <w:p w:rsidR="008B7034" w:rsidRPr="00254E88" w:rsidRDefault="0096758D" w:rsidP="00465D7F">
      <w:pPr>
        <w:pStyle w:val="Paragrafi"/>
        <w:rPr>
          <w:szCs w:val="22"/>
          <w:lang w:val="it-IT"/>
        </w:rPr>
      </w:pPr>
      <w:r w:rsidRPr="00254E88">
        <w:rPr>
          <w:szCs w:val="22"/>
          <w:lang w:val="it-IT"/>
        </w:rPr>
        <w:t>1</w:t>
      </w:r>
      <w:r w:rsidR="008B7034" w:rsidRPr="00254E88">
        <w:rPr>
          <w:szCs w:val="22"/>
          <w:lang w:val="it-IT"/>
        </w:rPr>
        <w:t xml:space="preserve">. Kontributet paguhen në llogaritë bankare, të përcaktuara për këtë qëllim, të çelura në </w:t>
      </w:r>
      <w:r w:rsidRPr="00254E88">
        <w:rPr>
          <w:szCs w:val="22"/>
          <w:lang w:val="it-IT"/>
        </w:rPr>
        <w:t>bankat e nivelit të dytë</w:t>
      </w:r>
      <w:r w:rsidR="008B7034" w:rsidRPr="00254E88">
        <w:rPr>
          <w:szCs w:val="22"/>
          <w:lang w:val="it-IT"/>
        </w:rPr>
        <w:t xml:space="preserve"> apo </w:t>
      </w:r>
      <w:r w:rsidRPr="00254E88">
        <w:rPr>
          <w:szCs w:val="22"/>
          <w:lang w:val="it-IT"/>
        </w:rPr>
        <w:t>edhe nëpërmjet Postës Shqiptare</w:t>
      </w:r>
      <w:r w:rsidR="008B7034" w:rsidRPr="00254E88">
        <w:rPr>
          <w:szCs w:val="22"/>
          <w:lang w:val="it-IT"/>
        </w:rPr>
        <w:t xml:space="preserve"> sh</w:t>
      </w:r>
      <w:r w:rsidRPr="00254E88">
        <w:rPr>
          <w:szCs w:val="22"/>
          <w:lang w:val="it-IT"/>
        </w:rPr>
        <w:t>.</w:t>
      </w:r>
      <w:r w:rsidR="008B7034" w:rsidRPr="00254E88">
        <w:rPr>
          <w:szCs w:val="22"/>
          <w:lang w:val="it-IT"/>
        </w:rPr>
        <w:t>a</w:t>
      </w:r>
      <w:r w:rsidRPr="00254E88">
        <w:rPr>
          <w:szCs w:val="22"/>
          <w:lang w:val="it-IT"/>
        </w:rPr>
        <w:t>.</w:t>
      </w:r>
      <w:r w:rsidR="008B7034" w:rsidRPr="00254E88">
        <w:rPr>
          <w:szCs w:val="22"/>
          <w:lang w:val="it-IT"/>
        </w:rPr>
        <w:t xml:space="preserve">, për llogari të Drejtorisë së Përgjithshme të Tatimeve, e cila është përgjegjëse për administrimin e këtyre llogarive si për të gjitha llogaritë e tjera për të ardhurat tatimore. </w:t>
      </w:r>
    </w:p>
    <w:p w:rsidR="008B7034" w:rsidRPr="00254E88" w:rsidRDefault="0096758D" w:rsidP="00465D7F">
      <w:pPr>
        <w:pStyle w:val="Paragrafi"/>
        <w:rPr>
          <w:szCs w:val="22"/>
          <w:lang w:val="it-IT"/>
        </w:rPr>
      </w:pPr>
      <w:r w:rsidRPr="00254E88">
        <w:rPr>
          <w:szCs w:val="22"/>
          <w:lang w:val="it-IT"/>
        </w:rPr>
        <w:t>2</w:t>
      </w:r>
      <w:r w:rsidR="008B7034" w:rsidRPr="00254E88">
        <w:rPr>
          <w:szCs w:val="22"/>
          <w:lang w:val="it-IT"/>
        </w:rPr>
        <w:t>. Bankat e nivelit të dytë, në fund të çdo dite, raportojnë, në mënyrë të hollësishme, në Bankën e Shqipërisë, për gjendjen progresive të këtyre llogarive, për të cilën nj</w:t>
      </w:r>
      <w:r w:rsidRPr="00254E88">
        <w:rPr>
          <w:szCs w:val="22"/>
          <w:lang w:val="it-IT"/>
        </w:rPr>
        <w:t>oftohet, nëpërmjet Drejtorisë së</w:t>
      </w:r>
      <w:r w:rsidR="008B7034" w:rsidRPr="00254E88">
        <w:rPr>
          <w:szCs w:val="22"/>
          <w:lang w:val="it-IT"/>
        </w:rPr>
        <w:t xml:space="preserve"> Përgjithshme të Thesarit, Instituti i Sigurimeve Shoqërore. Procedurat e evidentimit,  të njoftimit dhe të kalimit të kontributeve në llogaritë e fondit të sigurimeve shoqërore dhe në fondin e sigurimeve shëndetë</w:t>
      </w:r>
      <w:r w:rsidRPr="00254E88">
        <w:rPr>
          <w:szCs w:val="22"/>
          <w:lang w:val="it-IT"/>
        </w:rPr>
        <w:t>sore përcaktohen me udhëzim të M</w:t>
      </w:r>
      <w:r w:rsidR="008B7034" w:rsidRPr="00254E88">
        <w:rPr>
          <w:szCs w:val="22"/>
          <w:lang w:val="it-IT"/>
        </w:rPr>
        <w:t>inistrit të Financave.</w:t>
      </w:r>
    </w:p>
    <w:p w:rsidR="008B7034" w:rsidRDefault="0096758D" w:rsidP="00465D7F">
      <w:pPr>
        <w:pStyle w:val="Paragrafi"/>
        <w:rPr>
          <w:szCs w:val="22"/>
          <w:lang w:val="it-IT"/>
        </w:rPr>
      </w:pPr>
      <w:r w:rsidRPr="00254E88">
        <w:rPr>
          <w:szCs w:val="22"/>
          <w:lang w:val="it-IT"/>
        </w:rPr>
        <w:t>3. Kontributet e sigurimeve</w:t>
      </w:r>
      <w:r w:rsidR="008B7034" w:rsidRPr="00254E88">
        <w:rPr>
          <w:szCs w:val="22"/>
          <w:lang w:val="it-IT"/>
        </w:rPr>
        <w:t xml:space="preserve"> shoqërore dhe shëndetësore, nga të vetëpunësuarit në bujqësi dhe të siguruarit në mënyrë vullnetare, paguhen në llogaritë bankare apo në zyrat e </w:t>
      </w:r>
      <w:r w:rsidRPr="00254E88">
        <w:rPr>
          <w:szCs w:val="22"/>
          <w:lang w:val="it-IT"/>
        </w:rPr>
        <w:t>Postës Shqiptare</w:t>
      </w:r>
      <w:r w:rsidR="008B7034" w:rsidRPr="00254E88">
        <w:rPr>
          <w:szCs w:val="22"/>
          <w:lang w:val="it-IT"/>
        </w:rPr>
        <w:t xml:space="preserve"> sh</w:t>
      </w:r>
      <w:r w:rsidRPr="00254E88">
        <w:rPr>
          <w:szCs w:val="22"/>
          <w:lang w:val="it-IT"/>
        </w:rPr>
        <w:t>.</w:t>
      </w:r>
      <w:r w:rsidR="008B7034" w:rsidRPr="00254E88">
        <w:rPr>
          <w:szCs w:val="22"/>
          <w:lang w:val="it-IT"/>
        </w:rPr>
        <w:t>a</w:t>
      </w:r>
      <w:r w:rsidRPr="00254E88">
        <w:rPr>
          <w:szCs w:val="22"/>
          <w:lang w:val="it-IT"/>
        </w:rPr>
        <w:t>.</w:t>
      </w:r>
      <w:r w:rsidR="008B7034" w:rsidRPr="00254E88">
        <w:rPr>
          <w:szCs w:val="22"/>
          <w:lang w:val="it-IT"/>
        </w:rPr>
        <w:t>, sipas marrëveshjeve ndërmjet tyre dhe Institutit të Sigurimeve Shoqërore.</w:t>
      </w:r>
    </w:p>
    <w:p w:rsidR="008B7034" w:rsidRPr="00254E88" w:rsidRDefault="0096758D" w:rsidP="00465D7F">
      <w:pPr>
        <w:pStyle w:val="Paragrafi"/>
        <w:rPr>
          <w:szCs w:val="22"/>
          <w:lang w:val="it-IT"/>
        </w:rPr>
      </w:pPr>
      <w:r w:rsidRPr="00254E88">
        <w:rPr>
          <w:szCs w:val="22"/>
          <w:lang w:val="it-IT"/>
        </w:rPr>
        <w:t>4</w:t>
      </w:r>
      <w:r w:rsidR="008B7034" w:rsidRPr="00254E88">
        <w:rPr>
          <w:szCs w:val="22"/>
          <w:lang w:val="it-IT"/>
        </w:rPr>
        <w:t xml:space="preserve">. Kontributet e papaguara në afatet e përcaktuara vlerësohen detyrim ndaj fondit të sigurimeve shoqërore. </w:t>
      </w:r>
    </w:p>
    <w:p w:rsidR="008B7034" w:rsidRPr="00254E88" w:rsidRDefault="0096758D" w:rsidP="00465D7F">
      <w:pPr>
        <w:pStyle w:val="Paragrafi"/>
        <w:rPr>
          <w:szCs w:val="22"/>
          <w:lang w:val="it-IT"/>
        </w:rPr>
      </w:pPr>
      <w:r w:rsidRPr="00254E88">
        <w:rPr>
          <w:szCs w:val="22"/>
          <w:lang w:val="it-IT"/>
        </w:rPr>
        <w:t>5. Për subjektet</w:t>
      </w:r>
      <w:r w:rsidR="008B7034" w:rsidRPr="00254E88">
        <w:rPr>
          <w:szCs w:val="22"/>
          <w:lang w:val="it-IT"/>
        </w:rPr>
        <w:t xml:space="preserve"> juridike dhe fizike, përveç personave të vetëpunësuar në bujqësi, shuma e detyrimit kontributiv dhe e interesave llogaritet, evidentohet dhe administrohet nga administrata tatimore, e cila është përgjegjëse edhe për vjeljen e detyrimeve të prapambetura, që këto subjekte kanë ndaj sigurimeve shoqërore. Procedurat e evidentimit dhe të administrimit të detyrimeve të </w:t>
      </w:r>
      <w:r w:rsidRPr="00254E88">
        <w:rPr>
          <w:szCs w:val="22"/>
          <w:lang w:val="it-IT"/>
        </w:rPr>
        <w:t>kontributeve të papaguara në afat, përcaktohen me udhëzim të M</w:t>
      </w:r>
      <w:r w:rsidR="008B7034" w:rsidRPr="00254E88">
        <w:rPr>
          <w:szCs w:val="22"/>
          <w:lang w:val="it-IT"/>
        </w:rPr>
        <w:t>inistrit të Financave.</w:t>
      </w:r>
    </w:p>
    <w:p w:rsidR="008B7034" w:rsidRPr="00254E88" w:rsidRDefault="0096758D" w:rsidP="00465D7F">
      <w:pPr>
        <w:pStyle w:val="Paragrafi"/>
        <w:rPr>
          <w:szCs w:val="22"/>
          <w:lang w:val="it-IT"/>
        </w:rPr>
      </w:pPr>
      <w:r w:rsidRPr="00254E88">
        <w:rPr>
          <w:szCs w:val="22"/>
          <w:lang w:val="it-IT"/>
        </w:rPr>
        <w:t>6</w:t>
      </w:r>
      <w:r w:rsidR="008B7034" w:rsidRPr="00254E88">
        <w:rPr>
          <w:szCs w:val="22"/>
          <w:lang w:val="it-IT"/>
        </w:rPr>
        <w:t>. Për personat e vetëpunësuar në bujqësi, shuma e detyrimit kontributiv dhe e kamatëvonesave llogaritet nga administrata e sigurimeve shoqërore. Dokument bazë për llogaritjen dhe evidentimin e tij është aktdetyrimi tip, ku, përveç të dhënave të tjera, shënohet edhe pronësia mbi tokën, sipas zyrës së regjistrimit të pasurive të paluajtshme. Aktdetyrimi hartohet nga administrata e sigurimeve shoqërore, jo më vonë se një muaj nga kalimi i afatit ligjor për pagesën e kontributeve. Shuma e detyrimeve për kontributet e sigurimeve shoqëro</w:t>
      </w:r>
      <w:r w:rsidRPr="00254E88">
        <w:rPr>
          <w:szCs w:val="22"/>
          <w:lang w:val="it-IT"/>
        </w:rPr>
        <w:t>re dhe kamatëvonesat evidentohen</w:t>
      </w:r>
      <w:r w:rsidR="008B7034" w:rsidRPr="00254E88">
        <w:rPr>
          <w:szCs w:val="22"/>
          <w:lang w:val="it-IT"/>
        </w:rPr>
        <w:t xml:space="preserve"> në kontabilitetin e sigurimeve shoqërore. </w:t>
      </w:r>
    </w:p>
    <w:p w:rsidR="008B7034" w:rsidRPr="00254E88" w:rsidRDefault="008B7034" w:rsidP="00465D7F">
      <w:pPr>
        <w:pStyle w:val="Paragrafi"/>
        <w:rPr>
          <w:szCs w:val="22"/>
          <w:lang w:val="it-IT"/>
        </w:rPr>
      </w:pPr>
      <w:r w:rsidRPr="00254E88">
        <w:rPr>
          <w:szCs w:val="22"/>
          <w:lang w:val="it-IT"/>
        </w:rPr>
        <w:t>VII. RAPORTIMI DHE EVIDENTIMI I KONTRIBUTEVE INDIVIDUALE</w:t>
      </w:r>
    </w:p>
    <w:p w:rsidR="008B7034" w:rsidRPr="00254E88" w:rsidRDefault="008B7034" w:rsidP="00465D7F">
      <w:pPr>
        <w:pStyle w:val="Paragrafi"/>
        <w:rPr>
          <w:szCs w:val="22"/>
          <w:lang w:val="it-IT"/>
        </w:rPr>
      </w:pPr>
      <w:r w:rsidRPr="00254E88">
        <w:rPr>
          <w:szCs w:val="22"/>
          <w:lang w:val="it-IT"/>
        </w:rPr>
        <w:t>1. Drejtoria e Përgjithshme e Tatimeve dhe degët e saj dërgojnë, çdo muaj, në strukturat përkatëse të sigurimeve shoqërore, në strukturat e sigurimeve shëndetësore dhe në Institutin e Statistikave (INSTAT):</w:t>
      </w:r>
    </w:p>
    <w:p w:rsidR="008B7034" w:rsidRPr="00254E88" w:rsidRDefault="008B7034" w:rsidP="00465D7F">
      <w:pPr>
        <w:pStyle w:val="Paragrafi"/>
        <w:rPr>
          <w:szCs w:val="22"/>
          <w:lang w:val="it-IT"/>
        </w:rPr>
      </w:pPr>
      <w:r w:rsidRPr="00254E88">
        <w:rPr>
          <w:szCs w:val="22"/>
          <w:lang w:val="it-IT"/>
        </w:rPr>
        <w:t>a) Për sigurimet shoqërore:</w:t>
      </w:r>
    </w:p>
    <w:p w:rsidR="008B7034" w:rsidRPr="00254E88" w:rsidRDefault="0096758D" w:rsidP="00465D7F">
      <w:pPr>
        <w:pStyle w:val="Paragrafi"/>
        <w:rPr>
          <w:szCs w:val="22"/>
          <w:lang w:val="it-IT"/>
        </w:rPr>
      </w:pPr>
      <w:r w:rsidRPr="00254E88">
        <w:rPr>
          <w:szCs w:val="22"/>
          <w:lang w:val="it-IT"/>
        </w:rPr>
        <w:t>i)</w:t>
      </w:r>
      <w:r w:rsidR="008B7034" w:rsidRPr="00254E88">
        <w:rPr>
          <w:szCs w:val="22"/>
          <w:lang w:val="it-IT"/>
        </w:rPr>
        <w:t> Të dhënat për kontributet dhe int</w:t>
      </w:r>
      <w:r w:rsidRPr="00254E88">
        <w:rPr>
          <w:szCs w:val="22"/>
          <w:lang w:val="it-IT"/>
        </w:rPr>
        <w:t>eresat e paguara, deri në datën 10</w:t>
      </w:r>
      <w:r w:rsidR="008B7034" w:rsidRPr="00254E88">
        <w:rPr>
          <w:szCs w:val="22"/>
          <w:lang w:val="it-IT"/>
        </w:rPr>
        <w:t xml:space="preserve"> të muajit pasardhës, të muajit kur janë kryer, zyrtarisht dhe në format elektroni</w:t>
      </w:r>
      <w:r w:rsidRPr="00254E88">
        <w:rPr>
          <w:szCs w:val="22"/>
          <w:lang w:val="it-IT"/>
        </w:rPr>
        <w:t>k, pagesat në llogaritë bankare;</w:t>
      </w:r>
      <w:r w:rsidR="008B7034" w:rsidRPr="00254E88">
        <w:rPr>
          <w:szCs w:val="22"/>
          <w:lang w:val="it-IT"/>
        </w:rPr>
        <w:t xml:space="preserve"> </w:t>
      </w:r>
    </w:p>
    <w:p w:rsidR="008B7034" w:rsidRPr="00254E88" w:rsidRDefault="008B7034" w:rsidP="00465D7F">
      <w:pPr>
        <w:pStyle w:val="Paragrafi"/>
        <w:rPr>
          <w:szCs w:val="22"/>
          <w:lang w:val="it-IT"/>
        </w:rPr>
      </w:pPr>
      <w:r w:rsidRPr="00254E88">
        <w:rPr>
          <w:szCs w:val="22"/>
          <w:lang w:val="it-IT"/>
        </w:rPr>
        <w:t>ii</w:t>
      </w:r>
      <w:r w:rsidR="0096758D" w:rsidRPr="00254E88">
        <w:rPr>
          <w:szCs w:val="22"/>
          <w:lang w:val="it-IT"/>
        </w:rPr>
        <w:t>)</w:t>
      </w:r>
      <w:r w:rsidRPr="00254E88">
        <w:rPr>
          <w:szCs w:val="22"/>
          <w:lang w:val="it-IT"/>
        </w:rPr>
        <w:t> Formularin përmbledhës të listëpagesave, sip</w:t>
      </w:r>
      <w:r w:rsidR="002D4BCC" w:rsidRPr="00254E88">
        <w:rPr>
          <w:szCs w:val="22"/>
          <w:lang w:val="it-IT"/>
        </w:rPr>
        <w:t>as subjekteve, deri në datën 25</w:t>
      </w:r>
      <w:r w:rsidRPr="00254E88">
        <w:rPr>
          <w:szCs w:val="22"/>
          <w:lang w:val="it-IT"/>
        </w:rPr>
        <w:t xml:space="preserve"> të muajit pasardhës, të muajit kur është realizuar, zyrtarisht dhe në format e</w:t>
      </w:r>
      <w:r w:rsidR="0096758D" w:rsidRPr="00254E88">
        <w:rPr>
          <w:szCs w:val="22"/>
          <w:lang w:val="it-IT"/>
        </w:rPr>
        <w:t>lektronik, pagesa e kontributit;</w:t>
      </w:r>
    </w:p>
    <w:p w:rsidR="008B7034" w:rsidRDefault="0096758D" w:rsidP="00465D7F">
      <w:pPr>
        <w:pStyle w:val="Paragrafi"/>
        <w:rPr>
          <w:szCs w:val="22"/>
          <w:lang w:val="it-IT"/>
        </w:rPr>
      </w:pPr>
      <w:r w:rsidRPr="00254E88">
        <w:rPr>
          <w:szCs w:val="22"/>
          <w:lang w:val="it-IT"/>
        </w:rPr>
        <w:t>iii)</w:t>
      </w:r>
      <w:r w:rsidR="008B7034" w:rsidRPr="00254E88">
        <w:rPr>
          <w:szCs w:val="22"/>
          <w:lang w:val="it-IT"/>
        </w:rPr>
        <w:t> Listëpagesat origjinale, sipas formatit të përcaktuar në udhë</w:t>
      </w:r>
      <w:r w:rsidRPr="00254E88">
        <w:rPr>
          <w:szCs w:val="22"/>
          <w:lang w:val="it-IT"/>
        </w:rPr>
        <w:t>zimin e M</w:t>
      </w:r>
      <w:r w:rsidR="008B7034" w:rsidRPr="00254E88">
        <w:rPr>
          <w:szCs w:val="22"/>
          <w:lang w:val="it-IT"/>
        </w:rPr>
        <w:t>inistrit të Financave, deri në datën 28 të muajit pasardhës, të muajit kur është paraqitur deklarata. Për subjektet fizike, për afatin e depozitimit të</w:t>
      </w:r>
      <w:r w:rsidRPr="00254E88">
        <w:rPr>
          <w:szCs w:val="22"/>
          <w:lang w:val="it-IT"/>
        </w:rPr>
        <w:t xml:space="preserve"> listëpagesave, shtohen 10 ditë;</w:t>
      </w:r>
    </w:p>
    <w:p w:rsidR="00AF7AC5" w:rsidRPr="00254E88" w:rsidRDefault="00AF7AC5" w:rsidP="00465D7F">
      <w:pPr>
        <w:pStyle w:val="Paragrafi"/>
        <w:rPr>
          <w:szCs w:val="22"/>
          <w:lang w:val="it-IT"/>
        </w:rPr>
      </w:pPr>
    </w:p>
    <w:p w:rsidR="008B7034" w:rsidRPr="00254E88" w:rsidRDefault="0096758D" w:rsidP="00465D7F">
      <w:pPr>
        <w:pStyle w:val="Paragrafi"/>
        <w:rPr>
          <w:szCs w:val="22"/>
          <w:lang w:val="it-IT"/>
        </w:rPr>
      </w:pPr>
      <w:r w:rsidRPr="00254E88">
        <w:rPr>
          <w:szCs w:val="22"/>
          <w:lang w:val="it-IT"/>
        </w:rPr>
        <w:t>iv)</w:t>
      </w:r>
      <w:r w:rsidR="008B7034" w:rsidRPr="00254E88">
        <w:rPr>
          <w:szCs w:val="22"/>
          <w:lang w:val="it-IT"/>
        </w:rPr>
        <w:t> Listëpagesat, në format elektronik, dhe përmbledhësja për deklarimin e të dhënave të listëpagesës, sipas afateve d</w:t>
      </w:r>
      <w:r w:rsidRPr="00254E88">
        <w:rPr>
          <w:szCs w:val="22"/>
          <w:lang w:val="it-IT"/>
        </w:rPr>
        <w:t>he përcaktimeve në udhëzimin e Ministrit të Financave;</w:t>
      </w:r>
    </w:p>
    <w:p w:rsidR="008B7034" w:rsidRPr="00254E88" w:rsidRDefault="0096758D" w:rsidP="00465D7F">
      <w:pPr>
        <w:pStyle w:val="Paragrafi"/>
        <w:rPr>
          <w:szCs w:val="22"/>
          <w:lang w:val="it-IT"/>
        </w:rPr>
      </w:pPr>
      <w:r w:rsidRPr="00254E88">
        <w:rPr>
          <w:szCs w:val="22"/>
          <w:lang w:val="it-IT"/>
        </w:rPr>
        <w:t>v)</w:t>
      </w:r>
      <w:r w:rsidR="008B7034" w:rsidRPr="00254E88">
        <w:rPr>
          <w:szCs w:val="22"/>
          <w:lang w:val="it-IT"/>
        </w:rPr>
        <w:t> Të dhënat statistikore për numrin e subjekteve aktive, numrin e kontrib</w:t>
      </w:r>
      <w:r w:rsidRPr="00254E88">
        <w:rPr>
          <w:szCs w:val="22"/>
          <w:lang w:val="it-IT"/>
        </w:rPr>
        <w:t>uesve dhe shumën e kontributeve</w:t>
      </w:r>
      <w:r w:rsidR="008B7034" w:rsidRPr="00254E88">
        <w:rPr>
          <w:szCs w:val="22"/>
          <w:lang w:val="it-IT"/>
        </w:rPr>
        <w:t xml:space="preserve"> mujore dhe progresive, sipas formatit të Drejtorisë së Përgjithshme të Tatimeve.</w:t>
      </w:r>
    </w:p>
    <w:p w:rsidR="008B7034" w:rsidRPr="00254E88" w:rsidRDefault="008B7034" w:rsidP="00465D7F">
      <w:pPr>
        <w:pStyle w:val="Paragrafi"/>
        <w:rPr>
          <w:szCs w:val="22"/>
          <w:lang w:val="it-IT"/>
        </w:rPr>
      </w:pPr>
      <w:r w:rsidRPr="00254E88">
        <w:rPr>
          <w:szCs w:val="22"/>
          <w:lang w:val="it-IT"/>
        </w:rPr>
        <w:t>b) Për sigurimet shëndetësore:</w:t>
      </w:r>
    </w:p>
    <w:p w:rsidR="008B7034" w:rsidRPr="00254E88" w:rsidRDefault="0096758D" w:rsidP="00465D7F">
      <w:pPr>
        <w:pStyle w:val="Paragrafi"/>
        <w:rPr>
          <w:szCs w:val="22"/>
          <w:lang w:val="it-IT"/>
        </w:rPr>
      </w:pPr>
      <w:r w:rsidRPr="00254E88">
        <w:rPr>
          <w:szCs w:val="22"/>
          <w:lang w:val="it-IT"/>
        </w:rPr>
        <w:t>i)</w:t>
      </w:r>
      <w:r w:rsidR="008B7034" w:rsidRPr="00254E88">
        <w:rPr>
          <w:szCs w:val="22"/>
          <w:lang w:val="it-IT"/>
        </w:rPr>
        <w:t xml:space="preserve"> Të dhënat për kontributet dhe </w:t>
      </w:r>
      <w:r w:rsidRPr="00254E88">
        <w:rPr>
          <w:szCs w:val="22"/>
          <w:lang w:val="it-IT"/>
        </w:rPr>
        <w:t>interesat e paguara, deri në datën 10</w:t>
      </w:r>
      <w:r w:rsidR="008B7034" w:rsidRPr="00254E88">
        <w:rPr>
          <w:szCs w:val="22"/>
          <w:lang w:val="it-IT"/>
        </w:rPr>
        <w:t xml:space="preserve"> të muajit pasardhës, të muajit kur janë kryer, zyrtarisht dhe në format elektronik, pagesat në llogaritë ban</w:t>
      </w:r>
      <w:r w:rsidRPr="00254E88">
        <w:rPr>
          <w:szCs w:val="22"/>
          <w:lang w:val="it-IT"/>
        </w:rPr>
        <w:t>kare;</w:t>
      </w:r>
    </w:p>
    <w:p w:rsidR="00B41DB5" w:rsidRDefault="0096758D" w:rsidP="00687320">
      <w:pPr>
        <w:pStyle w:val="Paragrafi"/>
        <w:rPr>
          <w:szCs w:val="22"/>
          <w:lang w:val="it-IT"/>
        </w:rPr>
      </w:pPr>
      <w:r w:rsidRPr="00254E88">
        <w:rPr>
          <w:szCs w:val="22"/>
          <w:lang w:val="it-IT"/>
        </w:rPr>
        <w:t>ii)</w:t>
      </w:r>
      <w:r w:rsidR="008B7034" w:rsidRPr="00254E88">
        <w:rPr>
          <w:szCs w:val="22"/>
          <w:lang w:val="it-IT"/>
        </w:rPr>
        <w:t> Formularin përmbledhës të listëpagesave, sip</w:t>
      </w:r>
      <w:r w:rsidR="002D4BCC" w:rsidRPr="00254E88">
        <w:rPr>
          <w:szCs w:val="22"/>
          <w:lang w:val="it-IT"/>
        </w:rPr>
        <w:t>as subjekteve, deri në datën 25</w:t>
      </w:r>
      <w:r w:rsidR="008B7034" w:rsidRPr="00254E88">
        <w:rPr>
          <w:szCs w:val="22"/>
          <w:lang w:val="it-IT"/>
        </w:rPr>
        <w:t xml:space="preserve"> të muajit pasardhës, të muajit kur është realizuar, zyrtarisht dhe në format e</w:t>
      </w:r>
      <w:r w:rsidRPr="00254E88">
        <w:rPr>
          <w:szCs w:val="22"/>
          <w:lang w:val="it-IT"/>
        </w:rPr>
        <w:t>lektronik, pagesa e kontributit;</w:t>
      </w:r>
      <w:r w:rsidR="008B7034" w:rsidRPr="00254E88">
        <w:rPr>
          <w:szCs w:val="22"/>
          <w:lang w:val="it-IT"/>
        </w:rPr>
        <w:t xml:space="preserve"> </w:t>
      </w:r>
    </w:p>
    <w:p w:rsidR="008B7034" w:rsidRPr="00254E88" w:rsidRDefault="0096758D" w:rsidP="00465D7F">
      <w:pPr>
        <w:pStyle w:val="Paragrafi"/>
        <w:rPr>
          <w:szCs w:val="22"/>
          <w:lang w:val="it-IT"/>
        </w:rPr>
      </w:pPr>
      <w:r w:rsidRPr="00254E88">
        <w:rPr>
          <w:szCs w:val="22"/>
          <w:lang w:val="it-IT"/>
        </w:rPr>
        <w:t>iii)</w:t>
      </w:r>
      <w:r w:rsidR="008B7034" w:rsidRPr="00254E88">
        <w:rPr>
          <w:szCs w:val="22"/>
          <w:lang w:val="it-IT"/>
        </w:rPr>
        <w:t> Të dhënat për kontributet individuale, të paguara nga personat e siguruar. Procedurat e identifikimit të personave të siguruar dhe të pagesave të kontributeve gjatë per</w:t>
      </w:r>
      <w:r w:rsidRPr="00254E88">
        <w:rPr>
          <w:szCs w:val="22"/>
          <w:lang w:val="it-IT"/>
        </w:rPr>
        <w:t>iudhës  caktohen me udhëzim të Ministrit të Financave;</w:t>
      </w:r>
    </w:p>
    <w:p w:rsidR="008B7034" w:rsidRPr="009D701A" w:rsidRDefault="0096758D" w:rsidP="00465D7F">
      <w:pPr>
        <w:pStyle w:val="Paragrafi"/>
        <w:rPr>
          <w:szCs w:val="22"/>
          <w:lang w:val="de-DE"/>
        </w:rPr>
      </w:pPr>
      <w:r w:rsidRPr="009D701A">
        <w:rPr>
          <w:szCs w:val="22"/>
          <w:lang w:val="de-DE"/>
        </w:rPr>
        <w:t>iv)</w:t>
      </w:r>
      <w:r w:rsidR="008B7034" w:rsidRPr="009D701A">
        <w:rPr>
          <w:szCs w:val="22"/>
          <w:lang w:val="de-DE"/>
        </w:rPr>
        <w:t xml:space="preserve"> Të dhënat statistikore për numrin e subjekteve të regjistruara dhe numrin e kontribuesve. </w:t>
      </w:r>
    </w:p>
    <w:p w:rsidR="008B7034" w:rsidRPr="009D701A" w:rsidRDefault="008B7034" w:rsidP="00465D7F">
      <w:pPr>
        <w:pStyle w:val="Paragrafi"/>
        <w:rPr>
          <w:szCs w:val="22"/>
          <w:lang w:val="de-DE"/>
        </w:rPr>
      </w:pPr>
      <w:r w:rsidRPr="009D701A">
        <w:rPr>
          <w:szCs w:val="22"/>
          <w:lang w:val="de-DE"/>
        </w:rPr>
        <w:t>c) </w:t>
      </w:r>
      <w:r w:rsidR="0096758D" w:rsidRPr="009D701A">
        <w:rPr>
          <w:szCs w:val="22"/>
          <w:lang w:val="de-DE"/>
        </w:rPr>
        <w:t>Për Institutin e Statistikave (</w:t>
      </w:r>
      <w:r w:rsidRPr="009D701A">
        <w:rPr>
          <w:szCs w:val="22"/>
          <w:lang w:val="de-DE"/>
        </w:rPr>
        <w:t>INSTAT): të dhënat statistikore për numrin e subjekteve të regjistruara  dhe numrin e kontribuesve, s</w:t>
      </w:r>
      <w:r w:rsidR="0096758D" w:rsidRPr="009D701A">
        <w:rPr>
          <w:szCs w:val="22"/>
          <w:lang w:val="de-DE"/>
        </w:rPr>
        <w:t>ipas veprimtarisë, që ushtrojnë.</w:t>
      </w:r>
    </w:p>
    <w:p w:rsidR="008B7034" w:rsidRPr="009D701A" w:rsidRDefault="008B7034" w:rsidP="00465D7F">
      <w:pPr>
        <w:pStyle w:val="Paragrafi"/>
        <w:rPr>
          <w:szCs w:val="22"/>
          <w:lang w:val="de-DE"/>
        </w:rPr>
      </w:pPr>
      <w:r w:rsidRPr="009D701A">
        <w:rPr>
          <w:szCs w:val="22"/>
          <w:lang w:val="de-DE"/>
        </w:rPr>
        <w:t>2.  Strukturat, në varësi të Institutit të Sigurimeve Shoqërore, dërgojnë në strukturat përkatëse të sigurimeve shëndetësore, zyrtarisht dhe në format elektronik, të dhënat për kontributet e sigurimeve shëndetësore dhe interesat e paguar</w:t>
      </w:r>
      <w:r w:rsidR="0096758D" w:rsidRPr="009D701A">
        <w:rPr>
          <w:szCs w:val="22"/>
          <w:lang w:val="de-DE"/>
        </w:rPr>
        <w:t>a nga personat e vetëpunësuar në</w:t>
      </w:r>
      <w:r w:rsidRPr="009D701A">
        <w:rPr>
          <w:szCs w:val="22"/>
          <w:lang w:val="de-DE"/>
        </w:rPr>
        <w:t xml:space="preserve"> bujqësi, deri në datën 10 të muajit pasardhës, të muajit kur është derdhur kontributi. </w:t>
      </w:r>
    </w:p>
    <w:p w:rsidR="008B7034" w:rsidRPr="009D701A" w:rsidRDefault="008B7034" w:rsidP="00465D7F">
      <w:pPr>
        <w:pStyle w:val="Paragrafi"/>
        <w:rPr>
          <w:szCs w:val="22"/>
          <w:lang w:val="de-DE"/>
        </w:rPr>
      </w:pPr>
      <w:r w:rsidRPr="009D701A">
        <w:rPr>
          <w:szCs w:val="22"/>
          <w:lang w:val="de-DE"/>
        </w:rPr>
        <w:t>3. Kur nuk ka të dhëna, për shkak të mosdorëzimit nga tatimpaguesit, të deklaratave apo të listëpagesave, administrimi bëhet në përputhje me përcaktimet e</w:t>
      </w:r>
      <w:r w:rsidR="0096758D" w:rsidRPr="009D701A">
        <w:rPr>
          <w:szCs w:val="22"/>
          <w:lang w:val="de-DE"/>
        </w:rPr>
        <w:t xml:space="preserve"> ligjit nr.9920, datë 19.5.2008</w:t>
      </w:r>
      <w:r w:rsidRPr="009D701A">
        <w:rPr>
          <w:szCs w:val="22"/>
          <w:lang w:val="de-DE"/>
        </w:rPr>
        <w:t xml:space="preserve"> “Për procedurat tatim</w:t>
      </w:r>
      <w:r w:rsidR="002D4BCC">
        <w:rPr>
          <w:szCs w:val="22"/>
          <w:lang w:val="de-DE"/>
        </w:rPr>
        <w:t>ore në Republikën e Shqipërisë”</w:t>
      </w:r>
      <w:r w:rsidRPr="009D701A">
        <w:rPr>
          <w:szCs w:val="22"/>
          <w:lang w:val="de-DE"/>
        </w:rPr>
        <w:t xml:space="preserve">. </w:t>
      </w:r>
    </w:p>
    <w:p w:rsidR="008B7034" w:rsidRPr="009D701A" w:rsidRDefault="008B7034" w:rsidP="00465D7F">
      <w:pPr>
        <w:pStyle w:val="Paragrafi"/>
        <w:rPr>
          <w:szCs w:val="22"/>
          <w:lang w:val="de-DE"/>
        </w:rPr>
      </w:pPr>
      <w:r w:rsidRPr="009D701A">
        <w:rPr>
          <w:szCs w:val="22"/>
          <w:lang w:val="de-DE"/>
        </w:rPr>
        <w:t>VIII. SHUMA BAZË E PËRFITIMEVE</w:t>
      </w:r>
    </w:p>
    <w:p w:rsidR="008B7034" w:rsidRDefault="008B7034" w:rsidP="00465D7F">
      <w:pPr>
        <w:pStyle w:val="Paragrafi"/>
        <w:rPr>
          <w:szCs w:val="22"/>
          <w:lang w:val="de-DE"/>
        </w:rPr>
      </w:pPr>
      <w:r w:rsidRPr="009D701A">
        <w:rPr>
          <w:szCs w:val="22"/>
          <w:lang w:val="de-DE"/>
        </w:rPr>
        <w:t>1. Në mbështe</w:t>
      </w:r>
      <w:r w:rsidR="0096758D" w:rsidRPr="009D701A">
        <w:rPr>
          <w:szCs w:val="22"/>
          <w:lang w:val="de-DE"/>
        </w:rPr>
        <w:t>tje të neneve 2,  32,  36, e 48</w:t>
      </w:r>
      <w:r w:rsidRPr="009D701A">
        <w:rPr>
          <w:szCs w:val="22"/>
          <w:lang w:val="de-DE"/>
        </w:rPr>
        <w:t>  të li</w:t>
      </w:r>
      <w:r w:rsidR="0096758D" w:rsidRPr="009D701A">
        <w:rPr>
          <w:szCs w:val="22"/>
          <w:lang w:val="de-DE"/>
        </w:rPr>
        <w:t>gjit nr.7703, datë 11.5.1993</w:t>
      </w:r>
      <w:r w:rsidRPr="009D701A">
        <w:rPr>
          <w:szCs w:val="22"/>
          <w:lang w:val="de-DE"/>
        </w:rPr>
        <w:t xml:space="preserve"> “Për sigurimet shoqërore në Republikën e Shqipërisë”, të ndryshuar, shuma bazë e përfitimit, nga data 1.7.2008 e në vazhdim, t</w:t>
      </w:r>
      <w:r w:rsidR="0096758D" w:rsidRPr="009D701A">
        <w:rPr>
          <w:szCs w:val="22"/>
          <w:lang w:val="de-DE"/>
        </w:rPr>
        <w:t>ë jetë  9</w:t>
      </w:r>
      <w:r w:rsidRPr="009D701A">
        <w:rPr>
          <w:szCs w:val="22"/>
          <w:lang w:val="de-DE"/>
        </w:rPr>
        <w:t>515 (nëntë mijë e pesëqind e pesëmbëdhjetë) lekë në muaj.</w:t>
      </w:r>
    </w:p>
    <w:p w:rsidR="008B7034" w:rsidRPr="009D701A" w:rsidRDefault="0096758D" w:rsidP="00465D7F">
      <w:pPr>
        <w:pStyle w:val="Paragrafi"/>
        <w:rPr>
          <w:szCs w:val="22"/>
          <w:lang w:val="de-DE"/>
        </w:rPr>
      </w:pPr>
      <w:r w:rsidRPr="009D701A">
        <w:rPr>
          <w:szCs w:val="22"/>
          <w:lang w:val="de-DE"/>
        </w:rPr>
        <w:t>2. Në mbështetje të nenit 96 të ligjit nr.7703, datë 11.5.1993</w:t>
      </w:r>
      <w:r w:rsidR="008B7034" w:rsidRPr="009D701A">
        <w:rPr>
          <w:szCs w:val="22"/>
          <w:lang w:val="de-DE"/>
        </w:rPr>
        <w:t xml:space="preserve"> “Për sigurimet shoqërore në Republikën e Shqipërisë”, të ndryshuar, shuma e përfitimit, për personat, që nuk plotësojnë kushtet për përfitimin e masës së pensionit, të </w:t>
      </w:r>
      <w:r w:rsidR="002D4BCC">
        <w:rPr>
          <w:szCs w:val="22"/>
          <w:lang w:val="de-DE"/>
        </w:rPr>
        <w:t>përcaktuar në paragrafin e parë</w:t>
      </w:r>
      <w:r w:rsidR="008B7034" w:rsidRPr="009D701A">
        <w:rPr>
          <w:szCs w:val="22"/>
          <w:lang w:val="de-DE"/>
        </w:rPr>
        <w:t xml:space="preserve"> të këtij neni,  nga data  </w:t>
      </w:r>
      <w:r w:rsidR="002D4BCC">
        <w:rPr>
          <w:szCs w:val="22"/>
          <w:lang w:val="de-DE"/>
        </w:rPr>
        <w:t>1.7.</w:t>
      </w:r>
      <w:r w:rsidRPr="009D701A">
        <w:rPr>
          <w:szCs w:val="22"/>
          <w:lang w:val="de-DE"/>
        </w:rPr>
        <w:t>2008 e në vazhdim, është 5</w:t>
      </w:r>
      <w:r w:rsidR="008B7034" w:rsidRPr="009D701A">
        <w:rPr>
          <w:szCs w:val="22"/>
          <w:lang w:val="de-DE"/>
        </w:rPr>
        <w:t>200 (pesë mijë e dyqind) lekë në muaj.</w:t>
      </w:r>
    </w:p>
    <w:p w:rsidR="008B7034" w:rsidRPr="009D701A" w:rsidRDefault="008B7034" w:rsidP="00465D7F">
      <w:pPr>
        <w:pStyle w:val="Paragrafi"/>
        <w:rPr>
          <w:szCs w:val="22"/>
          <w:lang w:val="de-DE"/>
        </w:rPr>
      </w:pPr>
      <w:r w:rsidRPr="009D701A">
        <w:rPr>
          <w:szCs w:val="22"/>
          <w:lang w:val="de-DE"/>
        </w:rPr>
        <w:t>3. Në mbë</w:t>
      </w:r>
      <w:r w:rsidR="0096758D" w:rsidRPr="009D701A">
        <w:rPr>
          <w:szCs w:val="22"/>
          <w:lang w:val="de-DE"/>
        </w:rPr>
        <w:t>shtetje të pikës 4, të nenit 27</w:t>
      </w:r>
      <w:r w:rsidRPr="009D701A">
        <w:rPr>
          <w:szCs w:val="22"/>
          <w:lang w:val="de-DE"/>
        </w:rPr>
        <w:t xml:space="preserve"> të ligjit nr.7703, datë </w:t>
      </w:r>
      <w:r w:rsidR="0096758D" w:rsidRPr="009D701A">
        <w:rPr>
          <w:szCs w:val="22"/>
          <w:lang w:val="de-DE"/>
        </w:rPr>
        <w:t>11.5.1993</w:t>
      </w:r>
      <w:r w:rsidRPr="009D701A">
        <w:rPr>
          <w:szCs w:val="22"/>
          <w:lang w:val="de-DE"/>
        </w:rPr>
        <w:t xml:space="preserve"> “Për sigurimet shoq</w:t>
      </w:r>
      <w:r w:rsidR="0096758D" w:rsidRPr="009D701A">
        <w:rPr>
          <w:szCs w:val="22"/>
          <w:lang w:val="de-DE"/>
        </w:rPr>
        <w:t>ërore në Republikën e Shqipërisë</w:t>
      </w:r>
      <w:r w:rsidRPr="009D701A">
        <w:rPr>
          <w:szCs w:val="22"/>
          <w:lang w:val="de-DE"/>
        </w:rPr>
        <w:t xml:space="preserve">”, të ndryshuar, shuma bazë e përfitimit për gratë, të cilat e kanë periudhën e fundit të sigurimit si të vetëpunësuara në bujqësi, nga data </w:t>
      </w:r>
      <w:r w:rsidR="0096758D" w:rsidRPr="009D701A">
        <w:rPr>
          <w:szCs w:val="22"/>
          <w:lang w:val="de-DE"/>
        </w:rPr>
        <w:t>1.7.2008 e në vazhdim, është  5</w:t>
      </w:r>
      <w:r w:rsidRPr="009D701A">
        <w:rPr>
          <w:szCs w:val="22"/>
          <w:lang w:val="de-DE"/>
        </w:rPr>
        <w:t>200 (pesë mijë e dyqi</w:t>
      </w:r>
      <w:r w:rsidR="0096758D" w:rsidRPr="009D701A">
        <w:rPr>
          <w:szCs w:val="22"/>
          <w:lang w:val="de-DE"/>
        </w:rPr>
        <w:t>nd) lekë në muaj</w:t>
      </w:r>
      <w:r w:rsidRPr="009D701A">
        <w:rPr>
          <w:szCs w:val="22"/>
          <w:lang w:val="de-DE"/>
        </w:rPr>
        <w:t>.</w:t>
      </w:r>
    </w:p>
    <w:p w:rsidR="008B7034" w:rsidRPr="009D701A" w:rsidRDefault="0096758D" w:rsidP="00465D7F">
      <w:pPr>
        <w:pStyle w:val="Paragrafi"/>
        <w:rPr>
          <w:szCs w:val="22"/>
          <w:lang w:val="de-DE"/>
        </w:rPr>
      </w:pPr>
      <w:r w:rsidRPr="009D701A">
        <w:rPr>
          <w:szCs w:val="22"/>
          <w:lang w:val="de-DE"/>
        </w:rPr>
        <w:t>IX. PAGESA E PË</w:t>
      </w:r>
      <w:r w:rsidR="008B7034" w:rsidRPr="009D701A">
        <w:rPr>
          <w:szCs w:val="22"/>
          <w:lang w:val="de-DE"/>
        </w:rPr>
        <w:t>RFITIMEVE</w:t>
      </w:r>
    </w:p>
    <w:p w:rsidR="008B7034" w:rsidRPr="009D701A" w:rsidRDefault="008B7034" w:rsidP="00465D7F">
      <w:pPr>
        <w:pStyle w:val="Paragrafi"/>
        <w:rPr>
          <w:szCs w:val="22"/>
          <w:lang w:val="de-DE"/>
        </w:rPr>
      </w:pPr>
      <w:r w:rsidRPr="009D701A">
        <w:rPr>
          <w:szCs w:val="22"/>
          <w:lang w:val="de-DE"/>
        </w:rPr>
        <w:t>1. Përfitimet afatshkurtra për sëmundje, barrëlindje dhe aksidente në punë e sëmundje profesionale, në favor të të punësuarit, llogariten nga punëdhënësi, ndërsa për personat fizikë, nga strukturat vendore të sigurimeve shoqërore. Fondet për mbulimin e këtyre pagesave transferohen nga llogaritë e sigurimeve shoqërore në llogarinë e personit, juridik apo fizik, ose në llogarinë individuale të përfituesit, pranë bankave të nivelit të dytë, një herë në muaj, pas miratimit nga administrata e sigurimeve shoqërore të listëpagesës. Procedura e kontrollit dhe e miratimit të llogaritjeve përcaktohet me rregullore të Institutit të Sigurimeve Shoqërore.</w:t>
      </w:r>
    </w:p>
    <w:p w:rsidR="008B7034" w:rsidRPr="00254E88" w:rsidRDefault="008B7034" w:rsidP="00465D7F">
      <w:pPr>
        <w:pStyle w:val="Paragrafi"/>
        <w:rPr>
          <w:szCs w:val="22"/>
          <w:lang w:val="de-DE"/>
        </w:rPr>
      </w:pPr>
      <w:r w:rsidRPr="009D701A">
        <w:rPr>
          <w:szCs w:val="22"/>
          <w:lang w:val="de-DE"/>
        </w:rPr>
        <w:t>2. Përfitimet mujore afatgjata u paguhen përfituesve, nëpërmjet Postës Sh</w:t>
      </w:r>
      <w:r w:rsidR="0096758D" w:rsidRPr="009D701A">
        <w:rPr>
          <w:szCs w:val="22"/>
          <w:lang w:val="de-DE"/>
        </w:rPr>
        <w:t>qiptare</w:t>
      </w:r>
      <w:r w:rsidRPr="009D701A">
        <w:rPr>
          <w:szCs w:val="22"/>
          <w:lang w:val="de-DE"/>
        </w:rPr>
        <w:t xml:space="preserve"> sh</w:t>
      </w:r>
      <w:r w:rsidR="0096758D" w:rsidRPr="009D701A">
        <w:rPr>
          <w:szCs w:val="22"/>
          <w:lang w:val="de-DE"/>
        </w:rPr>
        <w:t>.</w:t>
      </w:r>
      <w:r w:rsidRPr="009D701A">
        <w:rPr>
          <w:szCs w:val="22"/>
          <w:lang w:val="de-DE"/>
        </w:rPr>
        <w:t>a</w:t>
      </w:r>
      <w:r w:rsidR="0096758D" w:rsidRPr="009D701A">
        <w:rPr>
          <w:szCs w:val="22"/>
          <w:lang w:val="de-DE"/>
        </w:rPr>
        <w:t>.</w:t>
      </w:r>
      <w:r w:rsidRPr="009D701A">
        <w:rPr>
          <w:szCs w:val="22"/>
          <w:lang w:val="de-DE"/>
        </w:rPr>
        <w:t xml:space="preserve">, dhe bankave të nivelit të dytë. </w:t>
      </w:r>
      <w:r w:rsidRPr="00254E88">
        <w:rPr>
          <w:szCs w:val="22"/>
          <w:lang w:val="de-DE"/>
        </w:rPr>
        <w:t>Rregullat dhe procedurat e pagesës përcaktohen me marrëveshje ndërmjet palëve.</w:t>
      </w:r>
    </w:p>
    <w:p w:rsidR="008B7034" w:rsidRDefault="008B7034" w:rsidP="00465D7F">
      <w:pPr>
        <w:pStyle w:val="Paragrafi"/>
        <w:rPr>
          <w:szCs w:val="22"/>
          <w:lang w:val="de-DE"/>
        </w:rPr>
      </w:pPr>
      <w:r w:rsidRPr="00254E88">
        <w:rPr>
          <w:szCs w:val="22"/>
          <w:lang w:val="de-DE"/>
        </w:rPr>
        <w:t xml:space="preserve">3. Këstet mujore të pensioneve dhe të përfitimeve të tjera, që llogariten nga administrata e sigurimeve shoqërore, u paguhen përfituesve, në total, në shuma të plota dhjetëlekëshe, duke </w:t>
      </w:r>
      <w:r w:rsidR="0096758D" w:rsidRPr="00254E88">
        <w:rPr>
          <w:szCs w:val="22"/>
          <w:lang w:val="de-DE"/>
        </w:rPr>
        <w:t>u rrumbullakosur vetëm</w:t>
      </w:r>
      <w:r w:rsidRPr="00254E88">
        <w:rPr>
          <w:szCs w:val="22"/>
          <w:lang w:val="de-DE"/>
        </w:rPr>
        <w:t xml:space="preserve"> shifrën e fundit. Kur shifra e fundit është mbi 5, bëhet 10 dhe kur shifra e fundit është më e vogël se 5, bëhet zero. Rrumbullakimi, sipas rastit, zbatohet në kolonën, ku evidentohet shuma e pensionit.</w:t>
      </w:r>
    </w:p>
    <w:p w:rsidR="008B7034" w:rsidRPr="00254E88" w:rsidRDefault="008B7034" w:rsidP="00465D7F">
      <w:pPr>
        <w:pStyle w:val="Paragrafi"/>
        <w:rPr>
          <w:szCs w:val="22"/>
          <w:lang w:val="de-DE"/>
        </w:rPr>
      </w:pPr>
      <w:r w:rsidRPr="00254E88">
        <w:rPr>
          <w:szCs w:val="22"/>
          <w:lang w:val="de-DE"/>
        </w:rPr>
        <w:t>X. BASHKËPUNIMI NDËRMJET INSTITUCIONEVE</w:t>
      </w:r>
    </w:p>
    <w:p w:rsidR="008B7034" w:rsidRPr="00254E88" w:rsidRDefault="0096758D" w:rsidP="00465D7F">
      <w:pPr>
        <w:pStyle w:val="Paragrafi"/>
        <w:rPr>
          <w:szCs w:val="22"/>
          <w:lang w:val="de-DE"/>
        </w:rPr>
      </w:pPr>
      <w:r w:rsidRPr="00254E88">
        <w:rPr>
          <w:szCs w:val="22"/>
          <w:lang w:val="de-DE"/>
        </w:rPr>
        <w:t>1. Marrëdhëniet</w:t>
      </w:r>
      <w:r w:rsidR="008B7034" w:rsidRPr="00254E88">
        <w:rPr>
          <w:szCs w:val="22"/>
          <w:lang w:val="de-DE"/>
        </w:rPr>
        <w:t xml:space="preserve"> administrative e financiare, ndërmjet  Ministrisë së Financave, Ministrisë së Punës, Çështjeve Sociale dhe Shanseve të Barabarta, Ministrisë së Shëndetësisë, Institutit të Sigurimeve Shoqërore, Institutit të Sigurimit të Kujdesit Shëndetësor, Bankës së Shqipërisë, Drejtorisë së Përgjithshme të Tatimeve, bankave të niveli</w:t>
      </w:r>
      <w:r w:rsidRPr="00254E88">
        <w:rPr>
          <w:szCs w:val="22"/>
          <w:lang w:val="de-DE"/>
        </w:rPr>
        <w:t>t të dytë dhe  Postës Shqiptare</w:t>
      </w:r>
      <w:r w:rsidR="008B7034" w:rsidRPr="00254E88">
        <w:rPr>
          <w:szCs w:val="22"/>
          <w:lang w:val="de-DE"/>
        </w:rPr>
        <w:t>  sh</w:t>
      </w:r>
      <w:r w:rsidRPr="00254E88">
        <w:rPr>
          <w:szCs w:val="22"/>
          <w:lang w:val="de-DE"/>
        </w:rPr>
        <w:t>.</w:t>
      </w:r>
      <w:r w:rsidR="008B7034" w:rsidRPr="00254E88">
        <w:rPr>
          <w:szCs w:val="22"/>
          <w:lang w:val="de-DE"/>
        </w:rPr>
        <w:t>a</w:t>
      </w:r>
      <w:r w:rsidRPr="00254E88">
        <w:rPr>
          <w:szCs w:val="22"/>
          <w:lang w:val="de-DE"/>
        </w:rPr>
        <w:t>.</w:t>
      </w:r>
      <w:r w:rsidR="008B7034" w:rsidRPr="00254E88">
        <w:rPr>
          <w:szCs w:val="22"/>
          <w:lang w:val="de-DE"/>
        </w:rPr>
        <w:t xml:space="preserve"> rregullohen me akte nënligjore dhe me marrëveshje të  përbashkëta.</w:t>
      </w:r>
    </w:p>
    <w:p w:rsidR="008B7034" w:rsidRDefault="008B7034" w:rsidP="00465D7F">
      <w:pPr>
        <w:pStyle w:val="Paragrafi"/>
        <w:rPr>
          <w:szCs w:val="22"/>
          <w:lang w:val="de-DE"/>
        </w:rPr>
      </w:pPr>
      <w:r w:rsidRPr="00254E88">
        <w:rPr>
          <w:szCs w:val="22"/>
          <w:lang w:val="de-DE"/>
        </w:rPr>
        <w:t>2. Procedurat e regjistrimit dhe të pagesë</w:t>
      </w:r>
      <w:r w:rsidR="0096758D" w:rsidRPr="00254E88">
        <w:rPr>
          <w:szCs w:val="22"/>
          <w:lang w:val="de-DE"/>
        </w:rPr>
        <w:t>s së kontributeve të sigurimeve</w:t>
      </w:r>
      <w:r w:rsidRPr="00254E88">
        <w:rPr>
          <w:szCs w:val="22"/>
          <w:lang w:val="de-DE"/>
        </w:rPr>
        <w:t xml:space="preserve"> shoqërore dhe shëndetësore, për kategori të veçanta personash, realizohen nga Drejtoria e Përgjithshme e Tatimeve, e cila, në varësi të veprimtarisë, ambulatore apo të veçantë, lidh marrëveshje bashkëpunimi edhe me organe të tjera shtetërore.</w:t>
      </w:r>
    </w:p>
    <w:p w:rsidR="008B7034" w:rsidRPr="00254E88" w:rsidRDefault="008B7034" w:rsidP="00465D7F">
      <w:pPr>
        <w:pStyle w:val="Paragrafi"/>
        <w:rPr>
          <w:szCs w:val="22"/>
          <w:lang w:val="de-DE"/>
        </w:rPr>
      </w:pPr>
      <w:r w:rsidRPr="00254E88">
        <w:rPr>
          <w:szCs w:val="22"/>
          <w:lang w:val="de-DE"/>
        </w:rPr>
        <w:t>3. Drejtoria e Përgjithshme e Shërbimeve të Transportit Rrugor kontrollon edhe dokumentacionin, që vërteton pagimin e kontributeve të sigurimeve shoqërore nga personat, e punësuar dhe të vetëpunësuar në veprimtari transporti. Kjo drejtori nuk do të ofrojë asnjë shërbim, nëse drejtuesit e mjeteve nuk kanë shlyer detyrimet për sigurimet shoqërore dhe ato tatimore.</w:t>
      </w:r>
    </w:p>
    <w:p w:rsidR="008B7034" w:rsidRPr="00254E88" w:rsidRDefault="008B7034" w:rsidP="00465D7F">
      <w:pPr>
        <w:pStyle w:val="Paragrafi"/>
        <w:rPr>
          <w:szCs w:val="22"/>
          <w:lang w:val="de-DE"/>
        </w:rPr>
      </w:pPr>
      <w:r w:rsidRPr="00254E88">
        <w:rPr>
          <w:szCs w:val="22"/>
          <w:lang w:val="de-DE"/>
        </w:rPr>
        <w:t>XI. DISPOZITA TË FUNDIT</w:t>
      </w:r>
    </w:p>
    <w:p w:rsidR="008B7034" w:rsidRPr="00254E88" w:rsidRDefault="008B7034" w:rsidP="00465D7F">
      <w:pPr>
        <w:pStyle w:val="Paragrafi"/>
        <w:rPr>
          <w:szCs w:val="22"/>
          <w:lang w:val="de-DE"/>
        </w:rPr>
      </w:pPr>
      <w:r w:rsidRPr="00254E88">
        <w:rPr>
          <w:szCs w:val="22"/>
          <w:lang w:val="de-DE"/>
        </w:rPr>
        <w:t>1. Ngarkohen Ministria e Financave, Ministria e Shëndetësisë, Instituti i Sigurimeve Shoqërore, Instituti i Sigurimit të Kujdesit Shëndetësor dhe Drejtoria e Përgjithshme e Tatimeve të nxjerrin udhëzimet e nevojshme, në  zbatim të këtij vendimi.</w:t>
      </w:r>
    </w:p>
    <w:p w:rsidR="008B7034" w:rsidRPr="00254E88" w:rsidRDefault="008B7034" w:rsidP="00465D7F">
      <w:pPr>
        <w:pStyle w:val="Paragrafi"/>
        <w:rPr>
          <w:szCs w:val="22"/>
          <w:lang w:val="de-DE"/>
        </w:rPr>
      </w:pPr>
      <w:r w:rsidRPr="00254E88">
        <w:rPr>
          <w:szCs w:val="22"/>
          <w:lang w:val="de-DE"/>
        </w:rPr>
        <w:t>2. V</w:t>
      </w:r>
      <w:r w:rsidR="0096758D" w:rsidRPr="00254E88">
        <w:rPr>
          <w:szCs w:val="22"/>
          <w:lang w:val="de-DE"/>
        </w:rPr>
        <w:t>endimet nr.771, datë 13.11.2003</w:t>
      </w:r>
      <w:r w:rsidRPr="00254E88">
        <w:rPr>
          <w:szCs w:val="22"/>
          <w:lang w:val="de-DE"/>
        </w:rPr>
        <w:t xml:space="preserve"> “Për mbledhjen e kontributeve të detyrueshme të sigurimeve shoqërore dhe shëndetësore në Republikën e Shqipëri</w:t>
      </w:r>
      <w:r w:rsidR="0096758D" w:rsidRPr="00254E88">
        <w:rPr>
          <w:szCs w:val="22"/>
          <w:lang w:val="de-DE"/>
        </w:rPr>
        <w:t>së”, dhe nr.167, datë 29.3.2006</w:t>
      </w:r>
      <w:r w:rsidRPr="00254E88">
        <w:rPr>
          <w:szCs w:val="22"/>
          <w:lang w:val="de-DE"/>
        </w:rPr>
        <w:t xml:space="preserve"> “Për disa çështje në zbatim të</w:t>
      </w:r>
      <w:r w:rsidR="00C43544" w:rsidRPr="00254E88">
        <w:rPr>
          <w:szCs w:val="22"/>
          <w:lang w:val="de-DE"/>
        </w:rPr>
        <w:t xml:space="preserve"> ligjit nr.7703, datë 11.5.1993</w:t>
      </w:r>
      <w:r w:rsidRPr="00254E88">
        <w:rPr>
          <w:szCs w:val="22"/>
          <w:lang w:val="de-DE"/>
        </w:rPr>
        <w:t xml:space="preserve"> “Për sigurimet shoqërore në Republikën e Shqipërisë”, të ndryshuar, dhe të ligjit nr.7870, da</w:t>
      </w:r>
      <w:r w:rsidR="0096758D" w:rsidRPr="00254E88">
        <w:rPr>
          <w:szCs w:val="22"/>
          <w:lang w:val="de-DE"/>
        </w:rPr>
        <w:t>të 13.10.1994</w:t>
      </w:r>
      <w:r w:rsidRPr="00254E88">
        <w:rPr>
          <w:szCs w:val="22"/>
          <w:lang w:val="de-DE"/>
        </w:rPr>
        <w:t xml:space="preserve"> “Për sigurimet shëndetësore në Republikën e Shqipërisë”, të ndryshuar”, të Këshillit te Ministrave,  shfuqizohen.</w:t>
      </w:r>
    </w:p>
    <w:p w:rsidR="008B7034" w:rsidRPr="00254E88" w:rsidRDefault="008B7034" w:rsidP="00465D7F">
      <w:pPr>
        <w:pStyle w:val="Paragrafi"/>
        <w:rPr>
          <w:szCs w:val="22"/>
          <w:lang w:val="de-DE"/>
        </w:rPr>
      </w:pPr>
      <w:r w:rsidRPr="00254E88">
        <w:rPr>
          <w:szCs w:val="22"/>
          <w:lang w:val="de-DE"/>
        </w:rPr>
        <w:t>Ky vendim  hyn në fuqi pas botimit në Fletoren Zyrtare dhe i shtrin efektet nga data 1.7.2008.</w:t>
      </w:r>
    </w:p>
    <w:p w:rsidR="008B7034" w:rsidRPr="00254E88" w:rsidRDefault="008B7034" w:rsidP="00465D7F">
      <w:pPr>
        <w:pStyle w:val="Autoriteti"/>
        <w:keepNext w:val="0"/>
        <w:rPr>
          <w:lang w:val="it-IT"/>
        </w:rPr>
      </w:pPr>
      <w:r w:rsidRPr="00254E88">
        <w:rPr>
          <w:lang w:val="it-IT"/>
        </w:rPr>
        <w:t>Kryeministri</w:t>
      </w:r>
    </w:p>
    <w:p w:rsidR="008B7034" w:rsidRPr="00254E88" w:rsidRDefault="008B7034" w:rsidP="00465D7F">
      <w:pPr>
        <w:pStyle w:val="AutoritetiEmer"/>
        <w:rPr>
          <w:lang w:val="it-IT"/>
        </w:rPr>
      </w:pPr>
      <w:r w:rsidRPr="00254E88">
        <w:rPr>
          <w:lang w:val="it-IT"/>
        </w:rPr>
        <w:t>Sali Berisha</w:t>
      </w:r>
    </w:p>
    <w:p w:rsidR="00A127E8" w:rsidRPr="00254E88" w:rsidRDefault="00A127E8" w:rsidP="00465D7F">
      <w:pPr>
        <w:widowControl w:val="0"/>
        <w:rPr>
          <w:rFonts w:ascii="CG Times" w:hAnsi="CG Times"/>
          <w:sz w:val="22"/>
          <w:szCs w:val="22"/>
          <w:lang w:val="it-IT"/>
        </w:rPr>
      </w:pPr>
    </w:p>
    <w:p w:rsidR="00687320" w:rsidRPr="00254E88" w:rsidRDefault="00687320" w:rsidP="00465D7F">
      <w:pPr>
        <w:widowControl w:val="0"/>
        <w:rPr>
          <w:rFonts w:ascii="CG Times" w:hAnsi="CG Times"/>
          <w:sz w:val="22"/>
          <w:szCs w:val="22"/>
          <w:lang w:val="it-IT"/>
        </w:rPr>
      </w:pPr>
    </w:p>
    <w:p w:rsidR="00FB3883" w:rsidRPr="00254E88" w:rsidRDefault="00FB3883" w:rsidP="00465D7F">
      <w:pPr>
        <w:pStyle w:val="Akti"/>
        <w:keepNext w:val="0"/>
        <w:rPr>
          <w:lang w:val="it-IT"/>
        </w:rPr>
      </w:pPr>
      <w:r w:rsidRPr="00254E88">
        <w:rPr>
          <w:lang w:val="it-IT"/>
        </w:rPr>
        <w:t>Vendim</w:t>
      </w:r>
    </w:p>
    <w:p w:rsidR="00FB3883" w:rsidRPr="00254E88" w:rsidRDefault="00FB3883" w:rsidP="00465D7F">
      <w:pPr>
        <w:pStyle w:val="NumriData"/>
        <w:keepNext w:val="0"/>
        <w:rPr>
          <w:szCs w:val="22"/>
          <w:lang w:val="it-IT"/>
        </w:rPr>
      </w:pPr>
      <w:r w:rsidRPr="00254E88">
        <w:rPr>
          <w:szCs w:val="22"/>
          <w:lang w:val="it-IT"/>
        </w:rPr>
        <w:t xml:space="preserve">Nr.1115, </w:t>
      </w:r>
      <w:r w:rsidR="00AA507A" w:rsidRPr="00254E88">
        <w:rPr>
          <w:szCs w:val="22"/>
          <w:lang w:val="it-IT"/>
        </w:rPr>
        <w:t xml:space="preserve"> </w:t>
      </w:r>
      <w:r w:rsidRPr="00254E88">
        <w:rPr>
          <w:szCs w:val="22"/>
          <w:lang w:val="it-IT"/>
        </w:rPr>
        <w:t>datë 23.7.2008</w:t>
      </w:r>
    </w:p>
    <w:p w:rsidR="00FB3883" w:rsidRPr="00254E88" w:rsidRDefault="00FB3883" w:rsidP="00465D7F">
      <w:pPr>
        <w:pStyle w:val="Paragrafi"/>
        <w:rPr>
          <w:szCs w:val="22"/>
          <w:lang w:val="it-IT"/>
        </w:rPr>
      </w:pPr>
    </w:p>
    <w:p w:rsidR="00FB3883" w:rsidRPr="00254E88" w:rsidRDefault="00FB3883" w:rsidP="00465D7F">
      <w:pPr>
        <w:pStyle w:val="Titulli"/>
        <w:keepNext w:val="0"/>
        <w:rPr>
          <w:lang w:val="it-IT"/>
        </w:rPr>
      </w:pPr>
      <w:r w:rsidRPr="00254E88">
        <w:rPr>
          <w:lang w:val="it-IT"/>
        </w:rPr>
        <w:t>Për miratimin, në parim, të marrëveshjes së financimit, ndërmjet Këshillit të Ministrave të republikës së Shqipërisë dhe qeverisë së spanjës, në kuadër të programit “Një OKB”, për projektin “qeverisje ekonomike, reforma rregullatore, pjesëmarrje e publikut, si dhe zhvillimi pro të varfërve, në shqipëri”</w:t>
      </w:r>
    </w:p>
    <w:p w:rsidR="00FB3883" w:rsidRPr="00254E88" w:rsidRDefault="00FB3883" w:rsidP="00465D7F">
      <w:pPr>
        <w:pStyle w:val="Paragrafi"/>
        <w:rPr>
          <w:szCs w:val="22"/>
          <w:lang w:val="it-IT"/>
        </w:rPr>
      </w:pPr>
    </w:p>
    <w:p w:rsidR="00FB3883" w:rsidRPr="00254E88" w:rsidRDefault="00FB3883" w:rsidP="00465D7F">
      <w:pPr>
        <w:pStyle w:val="Paragrafi"/>
        <w:rPr>
          <w:szCs w:val="22"/>
          <w:lang w:val="it-IT"/>
        </w:rPr>
      </w:pPr>
      <w:r w:rsidRPr="00254E88">
        <w:rPr>
          <w:szCs w:val="22"/>
          <w:lang w:val="it-IT"/>
        </w:rPr>
        <w:t xml:space="preserve">Në mbështetje të nenit 100 të </w:t>
      </w:r>
      <w:r w:rsidR="00AA507A" w:rsidRPr="00254E88">
        <w:rPr>
          <w:szCs w:val="22"/>
          <w:lang w:val="it-IT"/>
        </w:rPr>
        <w:t>Kushtetutës dhe të neneve 5 e 7</w:t>
      </w:r>
      <w:r w:rsidRPr="00254E88">
        <w:rPr>
          <w:szCs w:val="22"/>
          <w:lang w:val="it-IT"/>
        </w:rPr>
        <w:t xml:space="preserve"> t</w:t>
      </w:r>
      <w:r w:rsidR="00AA507A" w:rsidRPr="00254E88">
        <w:rPr>
          <w:szCs w:val="22"/>
          <w:lang w:val="it-IT"/>
        </w:rPr>
        <w:t>ë ligjit nr.8371, datë 9.7.1998</w:t>
      </w:r>
      <w:r w:rsidRPr="00254E88">
        <w:rPr>
          <w:szCs w:val="22"/>
          <w:lang w:val="it-IT"/>
        </w:rPr>
        <w:t xml:space="preserve"> “Për lidhjen e traktateve dhe marrëveshjeve ndërkombëtare”, me propozimin e Ministrit të Ekonomisë, Tregtisë dhe Energjetikës dhe të Ministrit të Punëve Publike, Transportit dhe Telekomunikacionit, Këshilli i Ministrave</w:t>
      </w:r>
    </w:p>
    <w:p w:rsidR="00FB3883" w:rsidRPr="00254E88" w:rsidRDefault="00FB3883" w:rsidP="00465D7F">
      <w:pPr>
        <w:pStyle w:val="Paragrafi"/>
        <w:rPr>
          <w:szCs w:val="22"/>
          <w:lang w:val="it-IT"/>
        </w:rPr>
      </w:pPr>
    </w:p>
    <w:p w:rsidR="00FB3883" w:rsidRPr="00254E88" w:rsidRDefault="00FB3883" w:rsidP="00465D7F">
      <w:pPr>
        <w:pStyle w:val="VENDOSI"/>
        <w:keepNext w:val="0"/>
        <w:rPr>
          <w:lang w:val="it-IT"/>
        </w:rPr>
      </w:pPr>
      <w:r w:rsidRPr="00254E88">
        <w:rPr>
          <w:lang w:val="it-IT"/>
        </w:rPr>
        <w:t>Vendosi:</w:t>
      </w:r>
    </w:p>
    <w:p w:rsidR="00FB3883" w:rsidRPr="00254E88" w:rsidRDefault="00FB3883" w:rsidP="00465D7F">
      <w:pPr>
        <w:pStyle w:val="Paragrafi"/>
        <w:rPr>
          <w:szCs w:val="22"/>
          <w:lang w:val="it-IT"/>
        </w:rPr>
      </w:pPr>
    </w:p>
    <w:p w:rsidR="00FB3883" w:rsidRPr="00254E88" w:rsidRDefault="00FB3883" w:rsidP="00465D7F">
      <w:pPr>
        <w:pStyle w:val="Paragrafi"/>
        <w:rPr>
          <w:szCs w:val="22"/>
          <w:lang w:val="it-IT"/>
        </w:rPr>
      </w:pPr>
      <w:r w:rsidRPr="00254E88">
        <w:rPr>
          <w:szCs w:val="22"/>
          <w:lang w:val="it-IT"/>
        </w:rPr>
        <w:t>Miratimin, në parim të marrëveshjes së fina</w:t>
      </w:r>
      <w:r w:rsidR="008259FA" w:rsidRPr="00254E88">
        <w:rPr>
          <w:szCs w:val="22"/>
          <w:lang w:val="it-IT"/>
        </w:rPr>
        <w:t>n</w:t>
      </w:r>
      <w:r w:rsidRPr="00254E88">
        <w:rPr>
          <w:szCs w:val="22"/>
          <w:lang w:val="it-IT"/>
        </w:rPr>
        <w:t>cimit, ndërmjet Këshillit të Ministrave të Republikës së Shqipërisë dhe qeverisë së Spanjës, në kuadër të programit “Një OKB”, për projektin “Qeverisje ekonomike, reforma rregullatore, pjesëmarrje e publikut, si dhe zhvillimi pro të varfërve, në Shqipëri”, në vlerën 2 097 564 (dy milionë e nëntëdhjetë e shtatë mijë e pesëqind e gjashtëdhjetë e katër) USD.</w:t>
      </w:r>
    </w:p>
    <w:p w:rsidR="00FB3883" w:rsidRPr="00254E88" w:rsidRDefault="00FB3883" w:rsidP="00465D7F">
      <w:pPr>
        <w:pStyle w:val="Paragrafi"/>
        <w:rPr>
          <w:szCs w:val="22"/>
          <w:lang w:val="it-IT"/>
        </w:rPr>
      </w:pPr>
      <w:r w:rsidRPr="00254E88">
        <w:rPr>
          <w:szCs w:val="22"/>
          <w:lang w:val="it-IT"/>
        </w:rPr>
        <w:t>Ky vendim hyn në fuqi menjëherë dhe botohet në Fletoren Zyrtare.</w:t>
      </w:r>
    </w:p>
    <w:p w:rsidR="00FB3883" w:rsidRPr="00254E88" w:rsidRDefault="00FB3883" w:rsidP="00465D7F">
      <w:pPr>
        <w:pStyle w:val="Autoriteti"/>
        <w:keepNext w:val="0"/>
        <w:rPr>
          <w:lang w:val="it-IT"/>
        </w:rPr>
      </w:pPr>
      <w:r w:rsidRPr="00254E88">
        <w:rPr>
          <w:lang w:val="it-IT"/>
        </w:rPr>
        <w:t>Kryeministri</w:t>
      </w:r>
    </w:p>
    <w:p w:rsidR="00FB3883" w:rsidRPr="00254E88" w:rsidRDefault="00FB3883" w:rsidP="00465D7F">
      <w:pPr>
        <w:pStyle w:val="AutoritetiEmer"/>
        <w:rPr>
          <w:lang w:val="it-IT"/>
        </w:rPr>
      </w:pPr>
      <w:r w:rsidRPr="00254E88">
        <w:rPr>
          <w:lang w:val="it-IT"/>
        </w:rPr>
        <w:t>Sali Berisha</w:t>
      </w:r>
    </w:p>
    <w:p w:rsidR="00595EAF" w:rsidRDefault="00595EAF" w:rsidP="00465D7F">
      <w:pPr>
        <w:pStyle w:val="Akti"/>
        <w:keepNext w:val="0"/>
        <w:rPr>
          <w:lang w:val="it-IT"/>
        </w:rPr>
      </w:pPr>
    </w:p>
    <w:p w:rsidR="00595EAF" w:rsidRDefault="00595EAF" w:rsidP="00465D7F">
      <w:pPr>
        <w:pStyle w:val="Akti"/>
        <w:keepNext w:val="0"/>
        <w:rPr>
          <w:lang w:val="it-IT"/>
        </w:rPr>
      </w:pPr>
    </w:p>
    <w:p w:rsidR="00595EAF" w:rsidRDefault="00595EAF" w:rsidP="00465D7F">
      <w:pPr>
        <w:pStyle w:val="Akti"/>
        <w:keepNext w:val="0"/>
        <w:rPr>
          <w:lang w:val="it-IT"/>
        </w:rPr>
      </w:pPr>
    </w:p>
    <w:p w:rsidR="00595EAF" w:rsidRDefault="00595EAF" w:rsidP="00465D7F">
      <w:pPr>
        <w:pStyle w:val="Akti"/>
        <w:keepNext w:val="0"/>
        <w:rPr>
          <w:lang w:val="it-IT"/>
        </w:rPr>
      </w:pPr>
    </w:p>
    <w:p w:rsidR="00595EAF" w:rsidRDefault="00595EAF" w:rsidP="00465D7F">
      <w:pPr>
        <w:pStyle w:val="Akti"/>
        <w:keepNext w:val="0"/>
        <w:rPr>
          <w:lang w:val="it-IT"/>
        </w:rPr>
      </w:pPr>
    </w:p>
    <w:p w:rsidR="00595EAF" w:rsidRDefault="00595EAF" w:rsidP="00465D7F">
      <w:pPr>
        <w:pStyle w:val="Akti"/>
        <w:keepNext w:val="0"/>
        <w:rPr>
          <w:lang w:val="it-IT"/>
        </w:rPr>
      </w:pPr>
    </w:p>
    <w:p w:rsidR="00156756" w:rsidRPr="00254E88" w:rsidRDefault="00156756" w:rsidP="00465D7F">
      <w:pPr>
        <w:pStyle w:val="Akti"/>
        <w:keepNext w:val="0"/>
        <w:rPr>
          <w:lang w:val="it-IT"/>
        </w:rPr>
      </w:pPr>
      <w:r w:rsidRPr="00254E88">
        <w:rPr>
          <w:lang w:val="it-IT"/>
        </w:rPr>
        <w:t>Vendim</w:t>
      </w:r>
    </w:p>
    <w:p w:rsidR="00156756" w:rsidRPr="00254E88" w:rsidRDefault="00156756" w:rsidP="00465D7F">
      <w:pPr>
        <w:pStyle w:val="NumriData"/>
        <w:keepNext w:val="0"/>
        <w:rPr>
          <w:szCs w:val="22"/>
          <w:lang w:val="it-IT"/>
        </w:rPr>
      </w:pPr>
      <w:r w:rsidRPr="00254E88">
        <w:rPr>
          <w:szCs w:val="22"/>
          <w:lang w:val="it-IT"/>
        </w:rPr>
        <w:t>Nr.1116,</w:t>
      </w:r>
      <w:r w:rsidR="007D070E" w:rsidRPr="00254E88">
        <w:rPr>
          <w:szCs w:val="22"/>
          <w:lang w:val="it-IT"/>
        </w:rPr>
        <w:t xml:space="preserve"> </w:t>
      </w:r>
      <w:r w:rsidRPr="00254E88">
        <w:rPr>
          <w:szCs w:val="22"/>
          <w:lang w:val="it-IT"/>
        </w:rPr>
        <w:t>datë 31.7.2008</w:t>
      </w:r>
    </w:p>
    <w:p w:rsidR="00156756" w:rsidRPr="00254E88" w:rsidRDefault="00156756" w:rsidP="00465D7F">
      <w:pPr>
        <w:pStyle w:val="Paragrafi"/>
        <w:rPr>
          <w:szCs w:val="22"/>
          <w:lang w:val="it-IT"/>
        </w:rPr>
      </w:pPr>
    </w:p>
    <w:p w:rsidR="00156756" w:rsidRPr="00254E88" w:rsidRDefault="00156756" w:rsidP="00465D7F">
      <w:pPr>
        <w:pStyle w:val="Titulli"/>
        <w:keepNext w:val="0"/>
        <w:rPr>
          <w:lang w:val="it-IT"/>
        </w:rPr>
      </w:pPr>
      <w:r w:rsidRPr="00254E88">
        <w:rPr>
          <w:lang w:val="it-IT"/>
        </w:rPr>
        <w:t>Për lejimin e kalimit transit të tre autokolonave ushtarake italiane, përmes territorit të republikës së shqipërisë</w:t>
      </w:r>
    </w:p>
    <w:p w:rsidR="00156756" w:rsidRPr="00254E88" w:rsidRDefault="00156756" w:rsidP="00465D7F">
      <w:pPr>
        <w:pStyle w:val="Paragrafi"/>
        <w:rPr>
          <w:szCs w:val="22"/>
          <w:lang w:val="it-IT"/>
        </w:rPr>
      </w:pPr>
    </w:p>
    <w:p w:rsidR="00156756" w:rsidRPr="00254E88" w:rsidRDefault="00156756" w:rsidP="00465D7F">
      <w:pPr>
        <w:pStyle w:val="Paragrafi"/>
        <w:rPr>
          <w:szCs w:val="22"/>
          <w:lang w:val="it-IT"/>
        </w:rPr>
      </w:pPr>
      <w:r w:rsidRPr="00254E88">
        <w:rPr>
          <w:szCs w:val="22"/>
          <w:lang w:val="it-IT"/>
        </w:rP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156756" w:rsidRPr="00254E88" w:rsidRDefault="00156756" w:rsidP="00465D7F">
      <w:pPr>
        <w:pStyle w:val="Paragrafi"/>
        <w:rPr>
          <w:szCs w:val="22"/>
          <w:lang w:val="it-IT"/>
        </w:rPr>
      </w:pPr>
    </w:p>
    <w:p w:rsidR="00156756" w:rsidRPr="00254E88" w:rsidRDefault="00156756" w:rsidP="00465D7F">
      <w:pPr>
        <w:pStyle w:val="VENDOSI"/>
        <w:keepNext w:val="0"/>
        <w:rPr>
          <w:lang w:val="it-IT"/>
        </w:rPr>
      </w:pPr>
      <w:r w:rsidRPr="00254E88">
        <w:rPr>
          <w:lang w:val="it-IT"/>
        </w:rPr>
        <w:t>Vendosi:</w:t>
      </w:r>
    </w:p>
    <w:p w:rsidR="00156756" w:rsidRPr="00254E88" w:rsidRDefault="00156756" w:rsidP="00465D7F">
      <w:pPr>
        <w:pStyle w:val="Paragrafi"/>
        <w:rPr>
          <w:szCs w:val="22"/>
          <w:lang w:val="it-IT"/>
        </w:rPr>
      </w:pPr>
    </w:p>
    <w:p w:rsidR="00156756" w:rsidRPr="00254E88" w:rsidRDefault="00156756" w:rsidP="00465D7F">
      <w:pPr>
        <w:pStyle w:val="Paragrafi"/>
        <w:rPr>
          <w:szCs w:val="22"/>
          <w:lang w:val="it-IT"/>
        </w:rPr>
      </w:pPr>
      <w:r w:rsidRPr="00254E88">
        <w:rPr>
          <w:szCs w:val="22"/>
          <w:lang w:val="it-IT"/>
        </w:rPr>
        <w:t>1. Lejimin e kalimit transit, përmes territorit të Republikës së Shqipërisë, të 1 (një) autokolone ushtarake italiane, të përbërë nga 3 (tre) automjete dhe 31 (tridhjetë e një) trupa, në itinerarin Porti i Durrësit-Qafë-Thanë në datën 31 korrik 2008.</w:t>
      </w:r>
    </w:p>
    <w:p w:rsidR="00156756" w:rsidRPr="00254E88" w:rsidRDefault="00156756" w:rsidP="00465D7F">
      <w:pPr>
        <w:pStyle w:val="Paragrafi"/>
        <w:rPr>
          <w:szCs w:val="22"/>
          <w:lang w:val="it-IT"/>
        </w:rPr>
      </w:pPr>
      <w:r w:rsidRPr="00254E88">
        <w:rPr>
          <w:szCs w:val="22"/>
          <w:lang w:val="it-IT"/>
        </w:rPr>
        <w:t>2. Lejimin e kalimit transit, përmes territorit të Republikës së Shqipërisë, të 1 (një) automjeti ushtarak italian, me 5 (pesë) trupa, në itinerarin Porti i Durrësit-Qafë-Thanë, në datën 1 gusht 2008.</w:t>
      </w:r>
    </w:p>
    <w:p w:rsidR="00156756" w:rsidRPr="00254E88" w:rsidRDefault="00782162" w:rsidP="00465D7F">
      <w:pPr>
        <w:pStyle w:val="Paragrafi"/>
        <w:rPr>
          <w:szCs w:val="22"/>
          <w:lang w:val="it-IT"/>
        </w:rPr>
      </w:pPr>
      <w:r w:rsidRPr="00254E88">
        <w:rPr>
          <w:szCs w:val="22"/>
          <w:lang w:val="it-IT"/>
        </w:rPr>
        <w:t>3</w:t>
      </w:r>
      <w:r w:rsidR="00156756" w:rsidRPr="00254E88">
        <w:rPr>
          <w:szCs w:val="22"/>
          <w:lang w:val="it-IT"/>
        </w:rPr>
        <w:t xml:space="preserve">. Lejimin e kalimit transit, përmes territorit të Republikës së Shqipërisë, të 1 (një) autokolone </w:t>
      </w:r>
      <w:r w:rsidRPr="00254E88">
        <w:rPr>
          <w:szCs w:val="22"/>
          <w:lang w:val="it-IT"/>
        </w:rPr>
        <w:t xml:space="preserve">ushtarake </w:t>
      </w:r>
      <w:r w:rsidR="00156756" w:rsidRPr="00254E88">
        <w:rPr>
          <w:szCs w:val="22"/>
          <w:lang w:val="it-IT"/>
        </w:rPr>
        <w:t>italiane, të përbërë nga 6 (gjashtë) automjete dhe 15 (pesëmbëdhjetë) trupa, në itinerarin Porti i Durrësit-Qafë</w:t>
      </w:r>
      <w:r w:rsidR="008259FA" w:rsidRPr="00254E88">
        <w:rPr>
          <w:szCs w:val="22"/>
          <w:lang w:val="it-IT"/>
        </w:rPr>
        <w:t>-</w:t>
      </w:r>
      <w:r w:rsidR="00156756" w:rsidRPr="00254E88">
        <w:rPr>
          <w:szCs w:val="22"/>
          <w:lang w:val="it-IT"/>
        </w:rPr>
        <w:t>Thanë, në datën 3 gusht 2008.</w:t>
      </w:r>
    </w:p>
    <w:p w:rsidR="00156756" w:rsidRPr="00254E88" w:rsidRDefault="00782162" w:rsidP="00465D7F">
      <w:pPr>
        <w:pStyle w:val="Paragrafi"/>
        <w:rPr>
          <w:szCs w:val="22"/>
          <w:lang w:val="it-IT"/>
        </w:rPr>
      </w:pPr>
      <w:r w:rsidRPr="00254E88">
        <w:rPr>
          <w:szCs w:val="22"/>
          <w:lang w:val="it-IT"/>
        </w:rPr>
        <w:t>4</w:t>
      </w:r>
      <w:r w:rsidR="00156756" w:rsidRPr="00254E88">
        <w:rPr>
          <w:szCs w:val="22"/>
          <w:lang w:val="it-IT"/>
        </w:rPr>
        <w:t>. Pika e hyrjes në territorin e Republikës së Shqipërisë është pika e kalimit të kufirit Porti i Durrësit dhe pika e daljes është pika e kalimit të kufirit Qafë-Thanë.</w:t>
      </w:r>
    </w:p>
    <w:p w:rsidR="00156756" w:rsidRPr="00254E88" w:rsidRDefault="00782162" w:rsidP="00465D7F">
      <w:pPr>
        <w:pStyle w:val="Paragrafi"/>
        <w:rPr>
          <w:szCs w:val="22"/>
          <w:lang w:val="it-IT"/>
        </w:rPr>
      </w:pPr>
      <w:r w:rsidRPr="00254E88">
        <w:rPr>
          <w:szCs w:val="22"/>
          <w:lang w:val="it-IT"/>
        </w:rPr>
        <w:t>5</w:t>
      </w:r>
      <w:r w:rsidR="00156756" w:rsidRPr="00254E88">
        <w:rPr>
          <w:szCs w:val="22"/>
          <w:lang w:val="it-IT"/>
        </w:rPr>
        <w:t>.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w:t>
      </w:r>
      <w:r w:rsidRPr="00254E88">
        <w:rPr>
          <w:szCs w:val="22"/>
          <w:lang w:val="it-IT"/>
        </w:rPr>
        <w:t>ket statusit të forcave të tyre</w:t>
      </w:r>
      <w:r w:rsidR="00156756" w:rsidRPr="00254E88">
        <w:rPr>
          <w:szCs w:val="22"/>
          <w:lang w:val="it-IT"/>
        </w:rPr>
        <w:t xml:space="preserve"> ratifikuar me ligjin nr.8034, datë 22.11.1995.</w:t>
      </w:r>
    </w:p>
    <w:p w:rsidR="00156756" w:rsidRPr="00254E88" w:rsidRDefault="00782162" w:rsidP="00465D7F">
      <w:pPr>
        <w:pStyle w:val="Paragrafi"/>
        <w:rPr>
          <w:szCs w:val="22"/>
          <w:lang w:val="it-IT"/>
        </w:rPr>
      </w:pPr>
      <w:r w:rsidRPr="00254E88">
        <w:rPr>
          <w:szCs w:val="22"/>
          <w:lang w:val="it-IT"/>
        </w:rPr>
        <w:t>6</w:t>
      </w:r>
      <w:r w:rsidR="00156756" w:rsidRPr="00254E88">
        <w:rPr>
          <w:szCs w:val="22"/>
          <w:lang w:val="it-IT"/>
        </w:rPr>
        <w:t>.</w:t>
      </w:r>
      <w:r w:rsidRPr="00254E88">
        <w:rPr>
          <w:szCs w:val="22"/>
          <w:lang w:val="it-IT"/>
        </w:rPr>
        <w:t xml:space="preserve"> </w:t>
      </w:r>
      <w:r w:rsidR="00156756" w:rsidRPr="00254E88">
        <w:rPr>
          <w:szCs w:val="22"/>
          <w:lang w:val="it-IT"/>
        </w:rPr>
        <w:t>Automjetet italiane, gjatë hyrjes, lëvizjes dhe daljes në/nga territori i Republikës së Shqipërisë, të shoqërohen nga njësi të armatosura të Forcave të Armatosura të Republikës së Shqipërisë.</w:t>
      </w:r>
    </w:p>
    <w:p w:rsidR="00156756" w:rsidRPr="00254E88" w:rsidRDefault="00156756" w:rsidP="00465D7F">
      <w:pPr>
        <w:pStyle w:val="Paragrafi"/>
        <w:rPr>
          <w:szCs w:val="22"/>
          <w:lang w:val="it-IT"/>
        </w:rPr>
      </w:pPr>
      <w:r w:rsidRPr="00254E88">
        <w:rPr>
          <w:szCs w:val="22"/>
          <w:lang w:val="it-IT"/>
        </w:rPr>
        <w:t>7.</w:t>
      </w:r>
      <w:r w:rsidR="008259FA" w:rsidRPr="00254E88">
        <w:rPr>
          <w:szCs w:val="22"/>
          <w:lang w:val="it-IT"/>
        </w:rPr>
        <w:t xml:space="preserve"> </w:t>
      </w:r>
      <w:r w:rsidRPr="00254E88">
        <w:rPr>
          <w:szCs w:val="22"/>
          <w:lang w:val="it-IT"/>
        </w:rPr>
        <w:t>Ngarkohet Ministria e Mbrojtjes për zbatimin e këtij vendimi.</w:t>
      </w:r>
    </w:p>
    <w:p w:rsidR="00156756" w:rsidRPr="00254E88" w:rsidRDefault="00156756" w:rsidP="00465D7F">
      <w:pPr>
        <w:pStyle w:val="Paragrafi"/>
        <w:rPr>
          <w:szCs w:val="22"/>
          <w:lang w:val="it-IT"/>
        </w:rPr>
      </w:pPr>
      <w:r w:rsidRPr="00254E88">
        <w:rPr>
          <w:szCs w:val="22"/>
          <w:lang w:val="it-IT"/>
        </w:rPr>
        <w:t>Ky vendim hyn në fuqi menjëherë dhe botohet në Fletoren Zyrtare.</w:t>
      </w:r>
    </w:p>
    <w:p w:rsidR="00156756" w:rsidRPr="00254E88" w:rsidRDefault="00156756" w:rsidP="00465D7F">
      <w:pPr>
        <w:pStyle w:val="Paragrafi"/>
        <w:rPr>
          <w:szCs w:val="22"/>
          <w:lang w:val="it-IT"/>
        </w:rPr>
      </w:pPr>
    </w:p>
    <w:p w:rsidR="00156756" w:rsidRPr="00254E88" w:rsidRDefault="00156756" w:rsidP="00465D7F">
      <w:pPr>
        <w:pStyle w:val="Autoriteti"/>
        <w:keepNext w:val="0"/>
        <w:rPr>
          <w:lang w:val="it-IT"/>
        </w:rPr>
      </w:pPr>
      <w:r w:rsidRPr="00254E88">
        <w:rPr>
          <w:lang w:val="it-IT"/>
        </w:rPr>
        <w:t>Kryeministri</w:t>
      </w:r>
    </w:p>
    <w:p w:rsidR="00156756" w:rsidRPr="00254E88" w:rsidRDefault="00156756" w:rsidP="00465D7F">
      <w:pPr>
        <w:pStyle w:val="AutoritetiEmer"/>
        <w:rPr>
          <w:lang w:val="it-IT"/>
        </w:rPr>
      </w:pPr>
      <w:r w:rsidRPr="00254E88">
        <w:rPr>
          <w:lang w:val="it-IT"/>
        </w:rPr>
        <w:t>Sali Berisha</w:t>
      </w:r>
    </w:p>
    <w:p w:rsidR="00156756" w:rsidRPr="00254E88" w:rsidRDefault="00156756" w:rsidP="00465D7F">
      <w:pPr>
        <w:pStyle w:val="Paragrafi"/>
        <w:rPr>
          <w:szCs w:val="22"/>
          <w:lang w:val="it-IT"/>
        </w:rPr>
      </w:pPr>
    </w:p>
    <w:p w:rsidR="00156756" w:rsidRDefault="00156756"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A919FC" w:rsidRDefault="00A919FC" w:rsidP="00465D7F">
      <w:pPr>
        <w:pStyle w:val="Paragrafi"/>
        <w:rPr>
          <w:szCs w:val="22"/>
          <w:lang w:val="it-IT"/>
        </w:rPr>
      </w:pPr>
    </w:p>
    <w:p w:rsidR="00156756" w:rsidRPr="00254E88" w:rsidRDefault="00156756" w:rsidP="00465D7F">
      <w:pPr>
        <w:pStyle w:val="Akti"/>
        <w:keepNext w:val="0"/>
        <w:rPr>
          <w:lang w:val="it-IT"/>
        </w:rPr>
      </w:pPr>
      <w:r w:rsidRPr="00254E88">
        <w:rPr>
          <w:lang w:val="it-IT"/>
        </w:rPr>
        <w:t>Vendim</w:t>
      </w:r>
    </w:p>
    <w:p w:rsidR="00156756" w:rsidRPr="00254E88" w:rsidRDefault="00156756" w:rsidP="00465D7F">
      <w:pPr>
        <w:pStyle w:val="NumriData"/>
        <w:keepNext w:val="0"/>
        <w:rPr>
          <w:szCs w:val="22"/>
          <w:lang w:val="it-IT"/>
        </w:rPr>
      </w:pPr>
      <w:r w:rsidRPr="00254E88">
        <w:rPr>
          <w:szCs w:val="22"/>
          <w:lang w:val="it-IT"/>
        </w:rPr>
        <w:t>Nr.1117, datë 31.7.2008</w:t>
      </w:r>
    </w:p>
    <w:p w:rsidR="00156756" w:rsidRPr="00254E88" w:rsidRDefault="00156756" w:rsidP="00465D7F">
      <w:pPr>
        <w:pStyle w:val="Paragrafi"/>
        <w:rPr>
          <w:szCs w:val="22"/>
          <w:lang w:val="it-IT"/>
        </w:rPr>
      </w:pPr>
    </w:p>
    <w:p w:rsidR="00156756" w:rsidRPr="00254E88" w:rsidRDefault="00156756" w:rsidP="00465D7F">
      <w:pPr>
        <w:pStyle w:val="Titulli"/>
        <w:keepNext w:val="0"/>
        <w:rPr>
          <w:lang w:val="it-IT"/>
        </w:rPr>
      </w:pPr>
      <w:r w:rsidRPr="00254E88">
        <w:rPr>
          <w:lang w:val="it-IT"/>
        </w:rPr>
        <w:t>Për lejimn e kalimit transit të dy automjeteve ushtarake italiane, përmes territorit të republikës së shqipërisë</w:t>
      </w:r>
    </w:p>
    <w:p w:rsidR="00156756" w:rsidRPr="00254E88" w:rsidRDefault="00156756" w:rsidP="00465D7F">
      <w:pPr>
        <w:pStyle w:val="Paragrafi"/>
        <w:rPr>
          <w:szCs w:val="22"/>
          <w:lang w:val="it-IT"/>
        </w:rPr>
      </w:pPr>
    </w:p>
    <w:p w:rsidR="00156756" w:rsidRPr="00254E88" w:rsidRDefault="00156756" w:rsidP="00465D7F">
      <w:pPr>
        <w:pStyle w:val="Paragrafi"/>
        <w:rPr>
          <w:szCs w:val="22"/>
          <w:lang w:val="it-IT"/>
        </w:rPr>
      </w:pPr>
      <w:r w:rsidRPr="00254E88">
        <w:rPr>
          <w:szCs w:val="22"/>
          <w:lang w:val="it-IT"/>
        </w:rPr>
        <w:t xml:space="preserve">Në mbështetje të nenit 100 të Kushtetutës dhe të neneve 16, </w:t>
      </w:r>
      <w:r w:rsidR="00EE67C4" w:rsidRPr="00254E88">
        <w:rPr>
          <w:szCs w:val="22"/>
          <w:lang w:val="it-IT"/>
        </w:rPr>
        <w:t>pika 2, 17, 18 e 19</w:t>
      </w:r>
      <w:r w:rsidRPr="00254E88">
        <w:rPr>
          <w:szCs w:val="22"/>
          <w:lang w:val="it-IT"/>
        </w:rPr>
        <w:t xml:space="preserve"> të</w:t>
      </w:r>
      <w:r w:rsidR="00EE67C4" w:rsidRPr="00254E88">
        <w:rPr>
          <w:szCs w:val="22"/>
          <w:lang w:val="it-IT"/>
        </w:rPr>
        <w:t xml:space="preserve"> ligjit nr.9363, datë 24.3.2005</w:t>
      </w:r>
      <w:r w:rsidRPr="00254E88">
        <w:rPr>
          <w:szCs w:val="22"/>
          <w:lang w:val="it-IT"/>
        </w:rPr>
        <w:t xml:space="preserve">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156756" w:rsidRPr="00254E88" w:rsidRDefault="00156756" w:rsidP="00465D7F">
      <w:pPr>
        <w:pStyle w:val="Paragrafi"/>
        <w:rPr>
          <w:szCs w:val="22"/>
          <w:lang w:val="it-IT"/>
        </w:rPr>
      </w:pPr>
    </w:p>
    <w:p w:rsidR="00156756" w:rsidRPr="00254E88" w:rsidRDefault="00156756" w:rsidP="00465D7F">
      <w:pPr>
        <w:pStyle w:val="VENDOSI"/>
        <w:keepNext w:val="0"/>
        <w:rPr>
          <w:lang w:val="it-IT"/>
        </w:rPr>
      </w:pPr>
      <w:r w:rsidRPr="00254E88">
        <w:rPr>
          <w:lang w:val="it-IT"/>
        </w:rPr>
        <w:t>Vendosi:</w:t>
      </w:r>
    </w:p>
    <w:p w:rsidR="00156756" w:rsidRPr="00254E88" w:rsidRDefault="00156756" w:rsidP="00465D7F">
      <w:pPr>
        <w:pStyle w:val="Paragrafi"/>
        <w:rPr>
          <w:szCs w:val="22"/>
          <w:lang w:val="it-IT"/>
        </w:rPr>
      </w:pPr>
    </w:p>
    <w:p w:rsidR="00156756" w:rsidRPr="00254E88" w:rsidRDefault="00156756" w:rsidP="00465D7F">
      <w:pPr>
        <w:pStyle w:val="Paragrafi"/>
        <w:rPr>
          <w:szCs w:val="22"/>
          <w:lang w:val="it-IT"/>
        </w:rPr>
      </w:pPr>
      <w:r w:rsidRPr="00254E88">
        <w:rPr>
          <w:szCs w:val="22"/>
          <w:lang w:val="it-IT"/>
        </w:rPr>
        <w:t>1.</w:t>
      </w:r>
      <w:r w:rsidR="008259FA" w:rsidRPr="00254E88">
        <w:rPr>
          <w:szCs w:val="22"/>
          <w:lang w:val="it-IT"/>
        </w:rPr>
        <w:t xml:space="preserve"> </w:t>
      </w:r>
      <w:r w:rsidRPr="00254E88">
        <w:rPr>
          <w:szCs w:val="22"/>
          <w:lang w:val="it-IT"/>
        </w:rPr>
        <w:t>Lejimin e kalimit transit, përmes territorit të Republikës së Shqipërisë, të 1 (</w:t>
      </w:r>
      <w:r w:rsidR="00EE67C4" w:rsidRPr="00254E88">
        <w:rPr>
          <w:szCs w:val="22"/>
          <w:lang w:val="it-IT"/>
        </w:rPr>
        <w:t>një) automjeti ushtarak italian</w:t>
      </w:r>
      <w:r w:rsidRPr="00254E88">
        <w:rPr>
          <w:szCs w:val="22"/>
          <w:lang w:val="it-IT"/>
        </w:rPr>
        <w:t xml:space="preserve">, me 2 </w:t>
      </w:r>
      <w:r w:rsidR="00EE67C4" w:rsidRPr="00254E88">
        <w:rPr>
          <w:szCs w:val="22"/>
          <w:lang w:val="it-IT"/>
        </w:rPr>
        <w:t>(dy) trupa, në itinerarin Qafë-T</w:t>
      </w:r>
      <w:r w:rsidRPr="00254E88">
        <w:rPr>
          <w:szCs w:val="22"/>
          <w:lang w:val="it-IT"/>
        </w:rPr>
        <w:t>hanë-Porti i Durrësit, në datën 31 korrik 2008.</w:t>
      </w:r>
    </w:p>
    <w:p w:rsidR="00156756" w:rsidRPr="00254E88" w:rsidRDefault="00156756" w:rsidP="00465D7F">
      <w:pPr>
        <w:pStyle w:val="Paragrafi"/>
        <w:rPr>
          <w:szCs w:val="22"/>
          <w:lang w:val="it-IT"/>
        </w:rPr>
      </w:pPr>
      <w:r w:rsidRPr="00254E88">
        <w:rPr>
          <w:szCs w:val="22"/>
          <w:lang w:val="it-IT"/>
        </w:rPr>
        <w:t>2.</w:t>
      </w:r>
      <w:r w:rsidR="008259FA" w:rsidRPr="00254E88">
        <w:rPr>
          <w:szCs w:val="22"/>
          <w:lang w:val="it-IT"/>
        </w:rPr>
        <w:t xml:space="preserve"> </w:t>
      </w:r>
      <w:r w:rsidRPr="00254E88">
        <w:rPr>
          <w:szCs w:val="22"/>
          <w:lang w:val="it-IT"/>
        </w:rPr>
        <w:t>Lejimin e kalimit transit, përmes territorit të Republikës së Shqipërisë, të 1 (një) automjeti ushtarak italian, me 2 (dy) trupa, në itinerarin Porti i Durrësit-Qafë</w:t>
      </w:r>
      <w:r w:rsidR="00EE67C4" w:rsidRPr="00254E88">
        <w:rPr>
          <w:szCs w:val="22"/>
          <w:lang w:val="it-IT"/>
        </w:rPr>
        <w:t>-T</w:t>
      </w:r>
      <w:r w:rsidRPr="00254E88">
        <w:rPr>
          <w:szCs w:val="22"/>
          <w:lang w:val="it-IT"/>
        </w:rPr>
        <w:t>hanë, në datën 2 gusht 2008.</w:t>
      </w:r>
    </w:p>
    <w:p w:rsidR="00156756" w:rsidRPr="00254E88" w:rsidRDefault="00156756" w:rsidP="00465D7F">
      <w:pPr>
        <w:pStyle w:val="Paragrafi"/>
        <w:rPr>
          <w:szCs w:val="22"/>
          <w:lang w:val="it-IT"/>
        </w:rPr>
      </w:pPr>
      <w:r w:rsidRPr="00254E88">
        <w:rPr>
          <w:szCs w:val="22"/>
          <w:lang w:val="it-IT"/>
        </w:rPr>
        <w:t>3.</w:t>
      </w:r>
      <w:r w:rsidR="008259FA" w:rsidRPr="00254E88">
        <w:rPr>
          <w:szCs w:val="22"/>
          <w:lang w:val="it-IT"/>
        </w:rPr>
        <w:t xml:space="preserve"> </w:t>
      </w:r>
      <w:r w:rsidRPr="00254E88">
        <w:rPr>
          <w:szCs w:val="22"/>
          <w:lang w:val="it-IT"/>
        </w:rPr>
        <w:t xml:space="preserve">Pika e hyrjes në territorin e Republikës së Shqipërisë, në datën 31 korrik 2008, është </w:t>
      </w:r>
      <w:r w:rsidR="00EE67C4" w:rsidRPr="00254E88">
        <w:rPr>
          <w:szCs w:val="22"/>
          <w:lang w:val="it-IT"/>
        </w:rPr>
        <w:t>pika e kalimit të kufirit Qafë-T</w:t>
      </w:r>
      <w:r w:rsidRPr="00254E88">
        <w:rPr>
          <w:szCs w:val="22"/>
          <w:lang w:val="it-IT"/>
        </w:rPr>
        <w:t>hanë, dhe pika e daljes ësh</w:t>
      </w:r>
      <w:r w:rsidR="00EE67C4" w:rsidRPr="00254E88">
        <w:rPr>
          <w:szCs w:val="22"/>
          <w:lang w:val="it-IT"/>
        </w:rPr>
        <w:t xml:space="preserve">të pika e kalimit të kufirit </w:t>
      </w:r>
      <w:r w:rsidRPr="00254E88">
        <w:rPr>
          <w:szCs w:val="22"/>
          <w:lang w:val="it-IT"/>
        </w:rPr>
        <w:t>Porti i Durrësit.</w:t>
      </w:r>
    </w:p>
    <w:p w:rsidR="00156756" w:rsidRPr="00254E88" w:rsidRDefault="00156756" w:rsidP="00465D7F">
      <w:pPr>
        <w:pStyle w:val="Paragrafi"/>
        <w:rPr>
          <w:szCs w:val="22"/>
          <w:lang w:val="it-IT"/>
        </w:rPr>
      </w:pPr>
      <w:r w:rsidRPr="00254E88">
        <w:rPr>
          <w:szCs w:val="22"/>
          <w:lang w:val="it-IT"/>
        </w:rPr>
        <w:t xml:space="preserve">Pika e hyrjes në territorin e Republikës së Shqipërisë, në datën 2 gusht 2008, është Porti i Durrësit dhe pika e daljes është </w:t>
      </w:r>
      <w:r w:rsidR="008259FA" w:rsidRPr="00254E88">
        <w:rPr>
          <w:szCs w:val="22"/>
          <w:lang w:val="it-IT"/>
        </w:rPr>
        <w:t>pika e kalimit të kufirit Qafë-T</w:t>
      </w:r>
      <w:r w:rsidRPr="00254E88">
        <w:rPr>
          <w:szCs w:val="22"/>
          <w:lang w:val="it-IT"/>
        </w:rPr>
        <w:t>hanë.</w:t>
      </w:r>
    </w:p>
    <w:p w:rsidR="00156756" w:rsidRPr="00254E88" w:rsidRDefault="00156756" w:rsidP="00465D7F">
      <w:pPr>
        <w:pStyle w:val="Paragrafi"/>
        <w:rPr>
          <w:szCs w:val="22"/>
          <w:lang w:val="it-IT"/>
        </w:rPr>
      </w:pPr>
      <w:r w:rsidRPr="00254E88">
        <w:rPr>
          <w:szCs w:val="22"/>
          <w:lang w:val="it-IT"/>
        </w:rPr>
        <w:t>4.</w:t>
      </w:r>
      <w:r w:rsidR="002C5D0F" w:rsidRPr="00254E88">
        <w:rPr>
          <w:szCs w:val="22"/>
          <w:lang w:val="it-IT"/>
        </w:rPr>
        <w:t xml:space="preserve"> </w:t>
      </w:r>
      <w:r w:rsidRPr="00254E88">
        <w:rPr>
          <w:szCs w:val="22"/>
          <w:lang w:val="it-IT"/>
        </w:rPr>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w:t>
      </w:r>
      <w:r w:rsidR="002C5D0F" w:rsidRPr="00254E88">
        <w:rPr>
          <w:szCs w:val="22"/>
          <w:lang w:val="it-IT"/>
        </w:rPr>
        <w:t>e</w:t>
      </w:r>
      <w:r w:rsidRPr="00254E88">
        <w:rPr>
          <w:szCs w:val="22"/>
          <w:lang w:val="it-IT"/>
        </w:rPr>
        <w:t>ve të tjera, që marrin pjesë në Partneritetin për Paqe, përsa i përket statusit të forcave të tyre, nënshkruar në Bruksel, më 10 janar 1994, si dhe të protokollit shtesë, për marrëveshjen, ndërmjet shte</w:t>
      </w:r>
      <w:r w:rsidR="000B52EB" w:rsidRPr="00254E88">
        <w:rPr>
          <w:szCs w:val="22"/>
          <w:lang w:val="it-IT"/>
        </w:rPr>
        <w:t>teve palë në Traktatin</w:t>
      </w:r>
      <w:r w:rsidR="00C53E3F" w:rsidRPr="00254E88">
        <w:rPr>
          <w:szCs w:val="22"/>
          <w:lang w:val="it-IT"/>
        </w:rPr>
        <w:t xml:space="preserve"> e Atla</w:t>
      </w:r>
      <w:r w:rsidRPr="00254E88">
        <w:rPr>
          <w:szCs w:val="22"/>
          <w:lang w:val="it-IT"/>
        </w:rPr>
        <w:t>n</w:t>
      </w:r>
      <w:r w:rsidR="00C53E3F" w:rsidRPr="00254E88">
        <w:rPr>
          <w:szCs w:val="22"/>
          <w:lang w:val="it-IT"/>
        </w:rPr>
        <w:t>t</w:t>
      </w:r>
      <w:r w:rsidRPr="00254E88">
        <w:rPr>
          <w:szCs w:val="22"/>
          <w:lang w:val="it-IT"/>
        </w:rPr>
        <w:t>ikut të Veriut dhe të shteteve të tjera pjesëmarrëse në Partneritetin për Paqe, përsa i për</w:t>
      </w:r>
      <w:r w:rsidR="00EE67C4" w:rsidRPr="00254E88">
        <w:rPr>
          <w:szCs w:val="22"/>
          <w:lang w:val="it-IT"/>
        </w:rPr>
        <w:t>ket statusit të forcave të tyre</w:t>
      </w:r>
      <w:r w:rsidRPr="00254E88">
        <w:rPr>
          <w:szCs w:val="22"/>
          <w:lang w:val="it-IT"/>
        </w:rPr>
        <w:t>, ratifikuar me ligjin nr</w:t>
      </w:r>
      <w:r w:rsidR="00EE67C4" w:rsidRPr="00254E88">
        <w:rPr>
          <w:szCs w:val="22"/>
          <w:lang w:val="it-IT"/>
        </w:rPr>
        <w:t>.8</w:t>
      </w:r>
      <w:r w:rsidRPr="00254E88">
        <w:rPr>
          <w:szCs w:val="22"/>
          <w:lang w:val="it-IT"/>
        </w:rPr>
        <w:t>0</w:t>
      </w:r>
      <w:r w:rsidR="00EE67C4" w:rsidRPr="00254E88">
        <w:rPr>
          <w:szCs w:val="22"/>
          <w:lang w:val="it-IT"/>
        </w:rPr>
        <w:t>3</w:t>
      </w:r>
      <w:r w:rsidRPr="00254E88">
        <w:rPr>
          <w:szCs w:val="22"/>
          <w:lang w:val="it-IT"/>
        </w:rPr>
        <w:t>4, datë 22.11.1995.</w:t>
      </w:r>
    </w:p>
    <w:p w:rsidR="00156756" w:rsidRPr="00254E88" w:rsidRDefault="00156756" w:rsidP="00465D7F">
      <w:pPr>
        <w:pStyle w:val="Paragrafi"/>
        <w:rPr>
          <w:szCs w:val="22"/>
          <w:lang w:val="it-IT"/>
        </w:rPr>
      </w:pPr>
      <w:r w:rsidRPr="00254E88">
        <w:rPr>
          <w:szCs w:val="22"/>
          <w:lang w:val="it-IT"/>
        </w:rPr>
        <w:t>5.</w:t>
      </w:r>
      <w:r w:rsidR="00EE67C4" w:rsidRPr="00254E88">
        <w:rPr>
          <w:szCs w:val="22"/>
          <w:lang w:val="it-IT"/>
        </w:rPr>
        <w:t xml:space="preserve"> </w:t>
      </w:r>
      <w:r w:rsidRPr="00254E88">
        <w:rPr>
          <w:szCs w:val="22"/>
          <w:lang w:val="it-IT"/>
        </w:rPr>
        <w:t>Automjetet ushtar</w:t>
      </w:r>
      <w:r w:rsidR="00075353" w:rsidRPr="00254E88">
        <w:rPr>
          <w:szCs w:val="22"/>
          <w:lang w:val="it-IT"/>
        </w:rPr>
        <w:t>a</w:t>
      </w:r>
      <w:r w:rsidRPr="00254E88">
        <w:rPr>
          <w:szCs w:val="22"/>
          <w:lang w:val="it-IT"/>
        </w:rPr>
        <w:t>ke italiane, gjatë itinerarit të lëvizjes nëpër territorin e Republikës së Shqipërisë, të shoqërohen nga njësi të armatosura të Forcave të Armatosura të Republikës së Shqipërisë.</w:t>
      </w:r>
    </w:p>
    <w:p w:rsidR="00156756" w:rsidRPr="00254E88" w:rsidRDefault="00156756" w:rsidP="00465D7F">
      <w:pPr>
        <w:pStyle w:val="Paragrafi"/>
        <w:rPr>
          <w:szCs w:val="22"/>
          <w:lang w:val="it-IT"/>
        </w:rPr>
      </w:pPr>
      <w:r w:rsidRPr="00254E88">
        <w:rPr>
          <w:szCs w:val="22"/>
          <w:lang w:val="it-IT"/>
        </w:rPr>
        <w:t>6.</w:t>
      </w:r>
      <w:r w:rsidR="00EE67C4" w:rsidRPr="00254E88">
        <w:rPr>
          <w:szCs w:val="22"/>
          <w:lang w:val="it-IT"/>
        </w:rPr>
        <w:t xml:space="preserve"> </w:t>
      </w:r>
      <w:r w:rsidRPr="00254E88">
        <w:rPr>
          <w:szCs w:val="22"/>
          <w:lang w:val="it-IT"/>
        </w:rPr>
        <w:t>Ngarkohen Ministria e Mbrojtjes për zbatimin e këtij vendimi.</w:t>
      </w:r>
    </w:p>
    <w:p w:rsidR="00156756" w:rsidRPr="00254E88" w:rsidRDefault="00156756" w:rsidP="00465D7F">
      <w:pPr>
        <w:pStyle w:val="Paragrafi"/>
        <w:rPr>
          <w:szCs w:val="22"/>
          <w:lang w:val="it-IT"/>
        </w:rPr>
      </w:pPr>
      <w:r w:rsidRPr="00254E88">
        <w:rPr>
          <w:szCs w:val="22"/>
          <w:lang w:val="it-IT"/>
        </w:rPr>
        <w:t>Ky vendim hyn në fuqi menjëherë dhe botohet në Fletoren Zyrtare.</w:t>
      </w:r>
    </w:p>
    <w:p w:rsidR="00156756" w:rsidRPr="00254E88" w:rsidRDefault="00156756" w:rsidP="00465D7F">
      <w:pPr>
        <w:pStyle w:val="Paragrafi"/>
        <w:rPr>
          <w:szCs w:val="22"/>
          <w:lang w:val="it-IT"/>
        </w:rPr>
      </w:pPr>
    </w:p>
    <w:p w:rsidR="00156756" w:rsidRPr="00254E88" w:rsidRDefault="00156756" w:rsidP="00465D7F">
      <w:pPr>
        <w:pStyle w:val="Autoriteti"/>
        <w:keepNext w:val="0"/>
        <w:rPr>
          <w:lang w:val="it-IT"/>
        </w:rPr>
      </w:pPr>
      <w:r w:rsidRPr="00254E88">
        <w:rPr>
          <w:lang w:val="it-IT"/>
        </w:rPr>
        <w:t>Kryeministri</w:t>
      </w:r>
    </w:p>
    <w:p w:rsidR="00156756" w:rsidRPr="00254E88" w:rsidRDefault="00156756" w:rsidP="00465D7F">
      <w:pPr>
        <w:pStyle w:val="AutoritetiEmer"/>
        <w:rPr>
          <w:lang w:val="it-IT"/>
        </w:rPr>
      </w:pPr>
      <w:r w:rsidRPr="00254E88">
        <w:rPr>
          <w:lang w:val="it-IT"/>
        </w:rPr>
        <w:t>Sali Berisha</w:t>
      </w:r>
    </w:p>
    <w:p w:rsidR="00FB3883" w:rsidRPr="00254E88" w:rsidRDefault="00FB3883" w:rsidP="00465D7F">
      <w:pPr>
        <w:widowControl w:val="0"/>
        <w:rPr>
          <w:rFonts w:ascii="CG Times" w:hAnsi="CG Times"/>
          <w:sz w:val="22"/>
          <w:szCs w:val="22"/>
          <w:lang w:val="it-IT"/>
        </w:rPr>
      </w:pPr>
    </w:p>
    <w:p w:rsidR="00E74E4E" w:rsidRPr="00254E88" w:rsidRDefault="00E74E4E" w:rsidP="00465D7F">
      <w:pPr>
        <w:widowControl w:val="0"/>
        <w:rPr>
          <w:rFonts w:ascii="CG Times" w:hAnsi="CG Times"/>
          <w:sz w:val="22"/>
          <w:szCs w:val="22"/>
          <w:lang w:val="it-IT"/>
        </w:rPr>
      </w:pPr>
    </w:p>
    <w:p w:rsidR="00BD4106" w:rsidRPr="00254E88" w:rsidRDefault="00BD4106" w:rsidP="00465D7F">
      <w:pPr>
        <w:widowControl w:val="0"/>
        <w:rPr>
          <w:rFonts w:ascii="CG Times" w:hAnsi="CG Times"/>
          <w:sz w:val="22"/>
          <w:szCs w:val="22"/>
          <w:lang w:val="it-IT"/>
        </w:rPr>
      </w:pPr>
    </w:p>
    <w:p w:rsidR="00BD4106" w:rsidRDefault="00BD4106"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A919FC" w:rsidRDefault="00A919FC" w:rsidP="00465D7F">
      <w:pPr>
        <w:widowControl w:val="0"/>
        <w:rPr>
          <w:rFonts w:ascii="CG Times" w:hAnsi="CG Times"/>
          <w:sz w:val="22"/>
          <w:szCs w:val="22"/>
          <w:lang w:val="it-IT"/>
        </w:rPr>
      </w:pPr>
    </w:p>
    <w:p w:rsidR="00E74E4E" w:rsidRPr="00254E88" w:rsidRDefault="00E74E4E" w:rsidP="00465D7F">
      <w:pPr>
        <w:pStyle w:val="Akti"/>
        <w:keepNext w:val="0"/>
        <w:rPr>
          <w:lang w:val="it-IT"/>
        </w:rPr>
      </w:pPr>
      <w:r w:rsidRPr="00254E88">
        <w:rPr>
          <w:lang w:val="it-IT"/>
        </w:rPr>
        <w:t>Vendim</w:t>
      </w:r>
    </w:p>
    <w:p w:rsidR="00E74E4E" w:rsidRPr="00254E88" w:rsidRDefault="00E74E4E" w:rsidP="00465D7F">
      <w:pPr>
        <w:pStyle w:val="NumriData"/>
        <w:keepNext w:val="0"/>
        <w:rPr>
          <w:szCs w:val="22"/>
          <w:lang w:val="it-IT"/>
        </w:rPr>
      </w:pPr>
      <w:r w:rsidRPr="00254E88">
        <w:rPr>
          <w:szCs w:val="22"/>
          <w:lang w:val="it-IT"/>
        </w:rPr>
        <w:t>Nr.1118, datë 2.7.2008</w:t>
      </w:r>
    </w:p>
    <w:p w:rsidR="00E74E4E" w:rsidRPr="00254E88" w:rsidRDefault="00E74E4E" w:rsidP="00465D7F">
      <w:pPr>
        <w:pStyle w:val="Paragrafi"/>
        <w:rPr>
          <w:szCs w:val="22"/>
          <w:lang w:val="it-IT"/>
        </w:rPr>
      </w:pPr>
    </w:p>
    <w:p w:rsidR="00E74E4E" w:rsidRPr="00254E88" w:rsidRDefault="00E74E4E" w:rsidP="00465D7F">
      <w:pPr>
        <w:pStyle w:val="Titulli"/>
        <w:keepNext w:val="0"/>
        <w:rPr>
          <w:lang w:val="it-IT"/>
        </w:rPr>
      </w:pPr>
      <w:r w:rsidRPr="00254E88">
        <w:rPr>
          <w:lang w:val="it-IT"/>
        </w:rPr>
        <w:t>Për një ndryshim në v</w:t>
      </w:r>
      <w:r w:rsidR="00246578" w:rsidRPr="00254E88">
        <w:rPr>
          <w:lang w:val="it-IT"/>
        </w:rPr>
        <w:t>endimin nr.839, datë 11.12.2003 të Këshillit të Ministrave</w:t>
      </w:r>
      <w:r w:rsidRPr="00254E88">
        <w:rPr>
          <w:lang w:val="it-IT"/>
        </w:rPr>
        <w:t xml:space="preserve"> “Për pagat e ushtarakëve aktivë të forcave të armatosura</w:t>
      </w:r>
      <w:r w:rsidR="00246578" w:rsidRPr="00254E88">
        <w:rPr>
          <w:lang w:val="it-IT"/>
        </w:rPr>
        <w:t xml:space="preserve"> të republikës së shqipërisë”, TË</w:t>
      </w:r>
      <w:r w:rsidRPr="00254E88">
        <w:rPr>
          <w:lang w:val="it-IT"/>
        </w:rPr>
        <w:t xml:space="preserve"> ndryshuar</w:t>
      </w:r>
    </w:p>
    <w:p w:rsidR="00E74E4E" w:rsidRPr="00254E88" w:rsidRDefault="00E74E4E" w:rsidP="00465D7F">
      <w:pPr>
        <w:pStyle w:val="Paragrafi"/>
        <w:rPr>
          <w:szCs w:val="22"/>
          <w:lang w:val="it-IT"/>
        </w:rPr>
      </w:pPr>
    </w:p>
    <w:p w:rsidR="00E74E4E" w:rsidRPr="00254E88" w:rsidRDefault="00E74E4E" w:rsidP="00465D7F">
      <w:pPr>
        <w:pStyle w:val="BazLigjPropozues"/>
        <w:keepNext w:val="0"/>
        <w:rPr>
          <w:lang w:val="it-IT"/>
        </w:rPr>
      </w:pPr>
      <w:r w:rsidRPr="00254E88">
        <w:rPr>
          <w:lang w:val="it-IT"/>
        </w:rPr>
        <w:t>Në mbështetje të nenit 1</w:t>
      </w:r>
      <w:r w:rsidR="008259FA" w:rsidRPr="00254E88">
        <w:rPr>
          <w:lang w:val="it-IT"/>
        </w:rPr>
        <w:t>00 të Kushtetutës, të nenit 5/1</w:t>
      </w:r>
      <w:r w:rsidRPr="00254E88">
        <w:rPr>
          <w:lang w:val="it-IT"/>
        </w:rPr>
        <w:t xml:space="preserve"> të ligjit nr.8487,</w:t>
      </w:r>
      <w:r w:rsidR="00246578" w:rsidRPr="00254E88">
        <w:rPr>
          <w:lang w:val="it-IT"/>
        </w:rPr>
        <w:t xml:space="preserve"> </w:t>
      </w:r>
      <w:r w:rsidRPr="00254E88">
        <w:rPr>
          <w:lang w:val="it-IT"/>
        </w:rPr>
        <w:t>datë 13.5.1999 “Për kompetencat për caktimin e pagave të punës”, të ndryshuar, dhe të ligjit nr.9836, datë 26.11.2007 “Për Buxhetin e S</w:t>
      </w:r>
      <w:r w:rsidR="00246578" w:rsidRPr="00254E88">
        <w:rPr>
          <w:lang w:val="it-IT"/>
        </w:rPr>
        <w:t>htetit</w:t>
      </w:r>
      <w:r w:rsidRPr="00254E88">
        <w:rPr>
          <w:lang w:val="it-IT"/>
        </w:rPr>
        <w:t xml:space="preserve"> të vitit 2008”, të ndryshuar, me propozimin e Ministrit të Brendshëm dhe të Ministrit të Financave, Këshilli i Ministrave</w:t>
      </w:r>
    </w:p>
    <w:p w:rsidR="00E74E4E" w:rsidRPr="00254E88" w:rsidRDefault="00E74E4E" w:rsidP="00465D7F">
      <w:pPr>
        <w:pStyle w:val="Paragrafi"/>
        <w:rPr>
          <w:szCs w:val="22"/>
          <w:lang w:val="it-IT"/>
        </w:rPr>
      </w:pPr>
    </w:p>
    <w:p w:rsidR="00155FB2" w:rsidRPr="00254E88" w:rsidRDefault="00155FB2" w:rsidP="00465D7F">
      <w:pPr>
        <w:pStyle w:val="Paragrafi"/>
        <w:rPr>
          <w:szCs w:val="22"/>
          <w:lang w:val="it-IT"/>
        </w:rPr>
      </w:pPr>
    </w:p>
    <w:p w:rsidR="00E74E4E" w:rsidRPr="00254E88" w:rsidRDefault="00E74E4E" w:rsidP="00465D7F">
      <w:pPr>
        <w:pStyle w:val="VENDOSI"/>
        <w:keepNext w:val="0"/>
        <w:rPr>
          <w:lang w:val="it-IT"/>
        </w:rPr>
      </w:pPr>
      <w:r w:rsidRPr="00254E88">
        <w:rPr>
          <w:lang w:val="it-IT"/>
        </w:rPr>
        <w:t>Vendosi:</w:t>
      </w:r>
    </w:p>
    <w:p w:rsidR="00E74E4E" w:rsidRPr="00254E88" w:rsidRDefault="00E74E4E" w:rsidP="00465D7F">
      <w:pPr>
        <w:pStyle w:val="Paragrafi"/>
        <w:rPr>
          <w:szCs w:val="22"/>
          <w:lang w:val="it-IT"/>
        </w:rPr>
      </w:pPr>
    </w:p>
    <w:p w:rsidR="00E74E4E" w:rsidRPr="00254E88" w:rsidRDefault="00E74E4E" w:rsidP="00465D7F">
      <w:pPr>
        <w:pStyle w:val="Paragrafi"/>
        <w:rPr>
          <w:szCs w:val="22"/>
          <w:lang w:val="it-IT"/>
        </w:rPr>
      </w:pPr>
      <w:r w:rsidRPr="00254E88">
        <w:rPr>
          <w:szCs w:val="22"/>
          <w:lang w:val="it-IT"/>
        </w:rPr>
        <w:t>1.</w:t>
      </w:r>
      <w:r w:rsidR="00246578" w:rsidRPr="00254E88">
        <w:rPr>
          <w:szCs w:val="22"/>
          <w:lang w:val="it-IT"/>
        </w:rPr>
        <w:t xml:space="preserve"> Lidhja nr.1</w:t>
      </w:r>
      <w:r w:rsidRPr="00254E88">
        <w:rPr>
          <w:szCs w:val="22"/>
          <w:lang w:val="it-IT"/>
        </w:rPr>
        <w:t xml:space="preserve"> “Pagat bazë sipas gradës dhe viteve të shërbimit për ushtarakët aktivë të Forcave të Arma</w:t>
      </w:r>
      <w:r w:rsidR="00246578" w:rsidRPr="00254E88">
        <w:rPr>
          <w:szCs w:val="22"/>
          <w:lang w:val="it-IT"/>
        </w:rPr>
        <w:t>tosura”, e përmendur në pikën 1</w:t>
      </w:r>
      <w:r w:rsidRPr="00254E88">
        <w:rPr>
          <w:szCs w:val="22"/>
          <w:lang w:val="it-IT"/>
        </w:rPr>
        <w:t xml:space="preserve"> të vendimit nr.839, d</w:t>
      </w:r>
      <w:r w:rsidR="00246578" w:rsidRPr="00254E88">
        <w:rPr>
          <w:szCs w:val="22"/>
          <w:lang w:val="it-IT"/>
        </w:rPr>
        <w:t>atë 11.12.2003</w:t>
      </w:r>
      <w:r w:rsidRPr="00254E88">
        <w:rPr>
          <w:szCs w:val="22"/>
          <w:lang w:val="it-IT"/>
        </w:rPr>
        <w:t xml:space="preserve"> të Këshillit të Ministrave, të ndryshuar, zëvendësohet me lidhjen me të njëjtin numër dhe titull, që i bashkëlidhet këtij vendimi dhe është pjesë përbërëse e tij.</w:t>
      </w:r>
    </w:p>
    <w:p w:rsidR="00E74E4E" w:rsidRPr="00254E88" w:rsidRDefault="00E74E4E" w:rsidP="00465D7F">
      <w:pPr>
        <w:pStyle w:val="Paragrafi"/>
        <w:rPr>
          <w:szCs w:val="22"/>
          <w:lang w:val="it-IT"/>
        </w:rPr>
      </w:pPr>
      <w:r w:rsidRPr="00254E88">
        <w:rPr>
          <w:szCs w:val="22"/>
          <w:lang w:val="it-IT"/>
        </w:rPr>
        <w:t>2. Efektet financiare, që rrjedhin nga zbatimi i këtij vend</w:t>
      </w:r>
      <w:r w:rsidR="00246578" w:rsidRPr="00254E88">
        <w:rPr>
          <w:szCs w:val="22"/>
          <w:lang w:val="it-IT"/>
        </w:rPr>
        <w:t>imi, të përballohen nga fondet</w:t>
      </w:r>
      <w:r w:rsidRPr="00254E88">
        <w:rPr>
          <w:szCs w:val="22"/>
          <w:lang w:val="it-IT"/>
        </w:rPr>
        <w:t xml:space="preserve"> buxhetore, që planifikuara për rritjen e pagave, për vitin 2008.</w:t>
      </w:r>
    </w:p>
    <w:p w:rsidR="00E74E4E" w:rsidRPr="00254E88" w:rsidRDefault="00E74E4E" w:rsidP="00465D7F">
      <w:pPr>
        <w:pStyle w:val="Paragrafi"/>
        <w:rPr>
          <w:szCs w:val="22"/>
          <w:lang w:val="it-IT"/>
        </w:rPr>
      </w:pPr>
      <w:r w:rsidRPr="00254E88">
        <w:rPr>
          <w:szCs w:val="22"/>
          <w:lang w:val="it-IT"/>
        </w:rPr>
        <w:t>3. Ngarkohen Ministria e Mbrojtjes dhe Ministria e Financave për zbatimin e këtij vendimi.</w:t>
      </w:r>
    </w:p>
    <w:p w:rsidR="00E74E4E" w:rsidRPr="00254E88" w:rsidRDefault="00E74E4E" w:rsidP="00465D7F">
      <w:pPr>
        <w:pStyle w:val="Paragrafi"/>
        <w:rPr>
          <w:szCs w:val="22"/>
          <w:lang w:val="it-IT"/>
        </w:rPr>
      </w:pPr>
      <w:r w:rsidRPr="00254E88">
        <w:rPr>
          <w:szCs w:val="22"/>
          <w:lang w:val="it-IT"/>
        </w:rPr>
        <w:t>Ky vendim hyn në fuqi pas botimit në Fletoren Zyrtare dhe i shtrin efektet financiare nga data 1 korrik 2008.</w:t>
      </w:r>
    </w:p>
    <w:p w:rsidR="00E74E4E" w:rsidRPr="00254E88" w:rsidRDefault="00E74E4E" w:rsidP="00465D7F">
      <w:pPr>
        <w:pStyle w:val="Paragrafi"/>
        <w:rPr>
          <w:szCs w:val="22"/>
          <w:lang w:val="it-IT"/>
        </w:rPr>
      </w:pPr>
    </w:p>
    <w:p w:rsidR="00E74E4E" w:rsidRPr="00254E88" w:rsidRDefault="00E74E4E" w:rsidP="00465D7F">
      <w:pPr>
        <w:pStyle w:val="Autoriteti"/>
        <w:keepNext w:val="0"/>
        <w:rPr>
          <w:lang w:val="it-IT"/>
        </w:rPr>
      </w:pPr>
      <w:r w:rsidRPr="00254E88">
        <w:rPr>
          <w:lang w:val="it-IT"/>
        </w:rPr>
        <w:t>Kryeministri</w:t>
      </w:r>
    </w:p>
    <w:p w:rsidR="00E74E4E" w:rsidRPr="00254E88" w:rsidRDefault="00E74E4E" w:rsidP="00465D7F">
      <w:pPr>
        <w:pStyle w:val="AutoritetiEmer"/>
        <w:rPr>
          <w:lang w:val="it-IT"/>
        </w:rPr>
      </w:pPr>
      <w:r w:rsidRPr="00254E88">
        <w:rPr>
          <w:lang w:val="it-IT"/>
        </w:rPr>
        <w:t>Sali Berisha</w:t>
      </w:r>
    </w:p>
    <w:p w:rsidR="00E74E4E" w:rsidRPr="009D701A" w:rsidRDefault="00E74E4E" w:rsidP="00465D7F">
      <w:pPr>
        <w:widowControl w:val="0"/>
        <w:rPr>
          <w:sz w:val="22"/>
          <w:szCs w:val="22"/>
        </w:rPr>
      </w:pPr>
    </w:p>
    <w:p w:rsidR="00E74E4E" w:rsidRPr="009D701A" w:rsidRDefault="00E74E4E" w:rsidP="00465D7F">
      <w:pPr>
        <w:widowControl w:val="0"/>
        <w:rPr>
          <w:sz w:val="22"/>
          <w:szCs w:val="22"/>
        </w:rPr>
      </w:pPr>
    </w:p>
    <w:p w:rsidR="00E74E4E" w:rsidRPr="009D701A" w:rsidRDefault="00E74E4E" w:rsidP="00465D7F">
      <w:pPr>
        <w:widowControl w:val="0"/>
        <w:rPr>
          <w:sz w:val="22"/>
          <w:szCs w:val="22"/>
        </w:rPr>
      </w:pPr>
    </w:p>
    <w:p w:rsidR="00E74E4E" w:rsidRPr="009D701A" w:rsidRDefault="00E74E4E" w:rsidP="00465D7F">
      <w:pPr>
        <w:widowControl w:val="0"/>
        <w:rPr>
          <w:sz w:val="22"/>
          <w:szCs w:val="22"/>
        </w:rPr>
      </w:pPr>
    </w:p>
    <w:p w:rsidR="00E74E4E" w:rsidRPr="009D701A" w:rsidRDefault="00E74E4E" w:rsidP="00465D7F">
      <w:pPr>
        <w:widowControl w:val="0"/>
        <w:rPr>
          <w:sz w:val="22"/>
          <w:szCs w:val="22"/>
        </w:rPr>
      </w:pPr>
    </w:p>
    <w:p w:rsidR="00246578" w:rsidRPr="009D701A" w:rsidRDefault="00246578" w:rsidP="00465D7F">
      <w:pPr>
        <w:widowControl w:val="0"/>
        <w:rPr>
          <w:sz w:val="22"/>
          <w:szCs w:val="22"/>
        </w:rPr>
        <w:sectPr w:rsidR="00246578" w:rsidRPr="009D701A" w:rsidSect="00B465F9">
          <w:footerReference w:type="even" r:id="rId12"/>
          <w:footerReference w:type="default" r:id="rId13"/>
          <w:pgSz w:w="11906" w:h="16838" w:code="9"/>
          <w:pgMar w:top="1418" w:right="1418" w:bottom="1418" w:left="1418" w:header="1304" w:footer="1134" w:gutter="0"/>
          <w:pgNumType w:start="5749"/>
          <w:cols w:space="720"/>
          <w:docGrid w:linePitch="360"/>
        </w:sectPr>
      </w:pPr>
    </w:p>
    <w:p w:rsidR="00E74E4E" w:rsidRPr="009D701A" w:rsidRDefault="00E74E4E" w:rsidP="00465D7F">
      <w:pPr>
        <w:widowControl w:val="0"/>
        <w:jc w:val="center"/>
        <w:rPr>
          <w:sz w:val="22"/>
          <w:szCs w:val="22"/>
        </w:rPr>
      </w:pPr>
      <w:r w:rsidRPr="009D701A">
        <w:rPr>
          <w:sz w:val="22"/>
          <w:szCs w:val="22"/>
        </w:rPr>
        <w:t>PAGAT BAZË SIPAS GRADËS DHE VITEVE TË SHËRBIMIT PËR USHTARAKËT AKTIVË TË FORCAVE TË ARMATOSURA</w:t>
      </w:r>
    </w:p>
    <w:p w:rsidR="00E74E4E" w:rsidRPr="009D701A" w:rsidRDefault="00E74E4E" w:rsidP="00465D7F">
      <w:pPr>
        <w:widowControl w:val="0"/>
        <w:rPr>
          <w:sz w:val="22"/>
          <w:szCs w:val="22"/>
        </w:rPr>
      </w:pP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785"/>
        <w:gridCol w:w="799"/>
        <w:gridCol w:w="796"/>
        <w:gridCol w:w="796"/>
        <w:gridCol w:w="796"/>
        <w:gridCol w:w="796"/>
        <w:gridCol w:w="796"/>
        <w:gridCol w:w="796"/>
        <w:gridCol w:w="796"/>
        <w:gridCol w:w="796"/>
        <w:gridCol w:w="796"/>
        <w:gridCol w:w="796"/>
        <w:gridCol w:w="870"/>
        <w:gridCol w:w="870"/>
        <w:gridCol w:w="1031"/>
      </w:tblGrid>
      <w:tr w:rsidR="00E74E4E" w:rsidRPr="00206F18" w:rsidTr="00206F18">
        <w:trPr>
          <w:jc w:val="center"/>
        </w:trPr>
        <w:tc>
          <w:tcPr>
            <w:tcW w:w="5000" w:type="pct"/>
            <w:gridSpan w:val="16"/>
          </w:tcPr>
          <w:p w:rsidR="00E74E4E" w:rsidRPr="00206F18" w:rsidRDefault="00E74E4E" w:rsidP="00206F18">
            <w:pPr>
              <w:pStyle w:val="Tabele"/>
              <w:widowControl w:val="0"/>
              <w:jc w:val="center"/>
              <w:rPr>
                <w:sz w:val="16"/>
                <w:szCs w:val="16"/>
              </w:rPr>
            </w:pPr>
            <w:r w:rsidRPr="00206F18">
              <w:rPr>
                <w:sz w:val="16"/>
                <w:szCs w:val="16"/>
              </w:rPr>
              <w:t>Vitet e shërbimit</w:t>
            </w:r>
          </w:p>
        </w:tc>
      </w:tr>
      <w:tr w:rsidR="00E74E4E" w:rsidRPr="00206F18" w:rsidTr="00206F18">
        <w:trPr>
          <w:jc w:val="center"/>
        </w:trPr>
        <w:tc>
          <w:tcPr>
            <w:tcW w:w="808" w:type="pct"/>
          </w:tcPr>
          <w:p w:rsidR="00E74E4E" w:rsidRPr="00206F18" w:rsidRDefault="00E74E4E" w:rsidP="00206F18">
            <w:pPr>
              <w:pStyle w:val="Tabele"/>
              <w:widowControl w:val="0"/>
              <w:rPr>
                <w:sz w:val="16"/>
                <w:szCs w:val="16"/>
              </w:rPr>
            </w:pPr>
            <w:r w:rsidRPr="00206F18">
              <w:rPr>
                <w:sz w:val="16"/>
                <w:szCs w:val="16"/>
              </w:rPr>
              <w:t>OFICERË</w:t>
            </w:r>
          </w:p>
        </w:tc>
        <w:tc>
          <w:tcPr>
            <w:tcW w:w="267" w:type="pct"/>
          </w:tcPr>
          <w:p w:rsidR="00E74E4E" w:rsidRPr="00206F18" w:rsidRDefault="00E74E4E" w:rsidP="00206F18">
            <w:pPr>
              <w:pStyle w:val="Tabele"/>
              <w:widowControl w:val="0"/>
              <w:rPr>
                <w:sz w:val="16"/>
                <w:szCs w:val="16"/>
              </w:rPr>
            </w:pPr>
            <w:r w:rsidRPr="00206F18">
              <w:rPr>
                <w:sz w:val="16"/>
                <w:szCs w:val="16"/>
              </w:rPr>
              <w:t>Nën 2</w:t>
            </w:r>
          </w:p>
        </w:tc>
        <w:tc>
          <w:tcPr>
            <w:tcW w:w="272" w:type="pct"/>
          </w:tcPr>
          <w:p w:rsidR="00E74E4E" w:rsidRPr="00206F18" w:rsidRDefault="00E74E4E" w:rsidP="00206F18">
            <w:pPr>
              <w:pStyle w:val="Tabele"/>
              <w:widowControl w:val="0"/>
              <w:rPr>
                <w:sz w:val="16"/>
                <w:szCs w:val="16"/>
              </w:rPr>
            </w:pPr>
            <w:r w:rsidRPr="00206F18">
              <w:rPr>
                <w:sz w:val="16"/>
                <w:szCs w:val="16"/>
              </w:rPr>
              <w:t>Mbi 2</w:t>
            </w:r>
          </w:p>
        </w:tc>
        <w:tc>
          <w:tcPr>
            <w:tcW w:w="271" w:type="pct"/>
          </w:tcPr>
          <w:p w:rsidR="00E74E4E" w:rsidRPr="00206F18" w:rsidRDefault="00E74E4E" w:rsidP="00206F18">
            <w:pPr>
              <w:pStyle w:val="Tabele"/>
              <w:widowControl w:val="0"/>
              <w:rPr>
                <w:sz w:val="16"/>
                <w:szCs w:val="16"/>
              </w:rPr>
            </w:pPr>
            <w:r w:rsidRPr="00206F18">
              <w:rPr>
                <w:sz w:val="16"/>
                <w:szCs w:val="16"/>
              </w:rPr>
              <w:t>Mbi 3</w:t>
            </w:r>
          </w:p>
        </w:tc>
        <w:tc>
          <w:tcPr>
            <w:tcW w:w="271" w:type="pct"/>
          </w:tcPr>
          <w:p w:rsidR="00E74E4E" w:rsidRPr="00206F18" w:rsidRDefault="00E74E4E" w:rsidP="00206F18">
            <w:pPr>
              <w:pStyle w:val="Tabele"/>
              <w:widowControl w:val="0"/>
              <w:rPr>
                <w:sz w:val="16"/>
                <w:szCs w:val="16"/>
              </w:rPr>
            </w:pPr>
            <w:r w:rsidRPr="00206F18">
              <w:rPr>
                <w:sz w:val="16"/>
                <w:szCs w:val="16"/>
              </w:rPr>
              <w:t>Mbi 4</w:t>
            </w:r>
          </w:p>
        </w:tc>
        <w:tc>
          <w:tcPr>
            <w:tcW w:w="271" w:type="pct"/>
          </w:tcPr>
          <w:p w:rsidR="00E74E4E" w:rsidRPr="00206F18" w:rsidRDefault="00E74E4E" w:rsidP="00206F18">
            <w:pPr>
              <w:pStyle w:val="Tabele"/>
              <w:widowControl w:val="0"/>
              <w:rPr>
                <w:sz w:val="16"/>
                <w:szCs w:val="16"/>
              </w:rPr>
            </w:pPr>
            <w:r w:rsidRPr="00206F18">
              <w:rPr>
                <w:sz w:val="16"/>
                <w:szCs w:val="16"/>
              </w:rPr>
              <w:t>Mbi 6</w:t>
            </w:r>
          </w:p>
        </w:tc>
        <w:tc>
          <w:tcPr>
            <w:tcW w:w="271" w:type="pct"/>
          </w:tcPr>
          <w:p w:rsidR="00E74E4E" w:rsidRPr="00206F18" w:rsidRDefault="00E74E4E" w:rsidP="00206F18">
            <w:pPr>
              <w:pStyle w:val="Tabele"/>
              <w:widowControl w:val="0"/>
              <w:rPr>
                <w:sz w:val="16"/>
                <w:szCs w:val="16"/>
              </w:rPr>
            </w:pPr>
            <w:r w:rsidRPr="00206F18">
              <w:rPr>
                <w:sz w:val="16"/>
                <w:szCs w:val="16"/>
              </w:rPr>
              <w:t>Mbi 8</w:t>
            </w:r>
          </w:p>
        </w:tc>
        <w:tc>
          <w:tcPr>
            <w:tcW w:w="271" w:type="pct"/>
          </w:tcPr>
          <w:p w:rsidR="00E74E4E" w:rsidRPr="00206F18" w:rsidRDefault="00E74E4E" w:rsidP="00206F18">
            <w:pPr>
              <w:pStyle w:val="Tabele"/>
              <w:widowControl w:val="0"/>
              <w:rPr>
                <w:sz w:val="16"/>
                <w:szCs w:val="16"/>
              </w:rPr>
            </w:pPr>
            <w:r w:rsidRPr="00206F18">
              <w:rPr>
                <w:sz w:val="16"/>
                <w:szCs w:val="16"/>
              </w:rPr>
              <w:t>Mbi 10</w:t>
            </w:r>
          </w:p>
        </w:tc>
        <w:tc>
          <w:tcPr>
            <w:tcW w:w="271" w:type="pct"/>
          </w:tcPr>
          <w:p w:rsidR="00E74E4E" w:rsidRPr="00206F18" w:rsidRDefault="00E74E4E" w:rsidP="00206F18">
            <w:pPr>
              <w:pStyle w:val="Tabele"/>
              <w:widowControl w:val="0"/>
              <w:rPr>
                <w:sz w:val="16"/>
                <w:szCs w:val="16"/>
              </w:rPr>
            </w:pPr>
            <w:r w:rsidRPr="00206F18">
              <w:rPr>
                <w:sz w:val="16"/>
                <w:szCs w:val="16"/>
              </w:rPr>
              <w:t>Mbi 12</w:t>
            </w:r>
          </w:p>
        </w:tc>
        <w:tc>
          <w:tcPr>
            <w:tcW w:w="271" w:type="pct"/>
          </w:tcPr>
          <w:p w:rsidR="00E74E4E" w:rsidRPr="00206F18" w:rsidRDefault="00E74E4E" w:rsidP="00206F18">
            <w:pPr>
              <w:pStyle w:val="Tabele"/>
              <w:widowControl w:val="0"/>
              <w:rPr>
                <w:sz w:val="16"/>
                <w:szCs w:val="16"/>
              </w:rPr>
            </w:pPr>
            <w:r w:rsidRPr="00206F18">
              <w:rPr>
                <w:sz w:val="16"/>
                <w:szCs w:val="16"/>
              </w:rPr>
              <w:t>Mbi 14</w:t>
            </w:r>
          </w:p>
        </w:tc>
        <w:tc>
          <w:tcPr>
            <w:tcW w:w="271" w:type="pct"/>
          </w:tcPr>
          <w:p w:rsidR="00E74E4E" w:rsidRPr="00206F18" w:rsidRDefault="00E74E4E" w:rsidP="00206F18">
            <w:pPr>
              <w:pStyle w:val="Tabele"/>
              <w:widowControl w:val="0"/>
              <w:rPr>
                <w:sz w:val="16"/>
                <w:szCs w:val="16"/>
              </w:rPr>
            </w:pPr>
            <w:r w:rsidRPr="00206F18">
              <w:rPr>
                <w:sz w:val="16"/>
                <w:szCs w:val="16"/>
              </w:rPr>
              <w:t>Mbi 16</w:t>
            </w:r>
          </w:p>
        </w:tc>
        <w:tc>
          <w:tcPr>
            <w:tcW w:w="271" w:type="pct"/>
          </w:tcPr>
          <w:p w:rsidR="00E74E4E" w:rsidRPr="00206F18" w:rsidRDefault="00E74E4E" w:rsidP="00206F18">
            <w:pPr>
              <w:pStyle w:val="Tabele"/>
              <w:widowControl w:val="0"/>
              <w:rPr>
                <w:sz w:val="16"/>
                <w:szCs w:val="16"/>
              </w:rPr>
            </w:pPr>
            <w:r w:rsidRPr="00206F18">
              <w:rPr>
                <w:sz w:val="16"/>
                <w:szCs w:val="16"/>
              </w:rPr>
              <w:t>Mbi 18</w:t>
            </w:r>
          </w:p>
        </w:tc>
        <w:tc>
          <w:tcPr>
            <w:tcW w:w="271" w:type="pct"/>
          </w:tcPr>
          <w:p w:rsidR="00E74E4E" w:rsidRPr="00206F18" w:rsidRDefault="00E74E4E" w:rsidP="00206F18">
            <w:pPr>
              <w:pStyle w:val="Tabele"/>
              <w:widowControl w:val="0"/>
              <w:rPr>
                <w:sz w:val="16"/>
                <w:szCs w:val="16"/>
              </w:rPr>
            </w:pPr>
            <w:r w:rsidRPr="00206F18">
              <w:rPr>
                <w:sz w:val="16"/>
                <w:szCs w:val="16"/>
              </w:rPr>
              <w:t>Mbi 20</w:t>
            </w:r>
          </w:p>
        </w:tc>
        <w:tc>
          <w:tcPr>
            <w:tcW w:w="296" w:type="pct"/>
          </w:tcPr>
          <w:p w:rsidR="00E74E4E" w:rsidRPr="00206F18" w:rsidRDefault="00E74E4E" w:rsidP="00206F18">
            <w:pPr>
              <w:pStyle w:val="Tabele"/>
              <w:widowControl w:val="0"/>
              <w:rPr>
                <w:sz w:val="16"/>
                <w:szCs w:val="16"/>
              </w:rPr>
            </w:pPr>
            <w:r w:rsidRPr="00206F18">
              <w:rPr>
                <w:sz w:val="16"/>
                <w:szCs w:val="16"/>
              </w:rPr>
              <w:t>Mbi 22</w:t>
            </w:r>
          </w:p>
        </w:tc>
        <w:tc>
          <w:tcPr>
            <w:tcW w:w="296" w:type="pct"/>
          </w:tcPr>
          <w:p w:rsidR="00E74E4E" w:rsidRPr="00206F18" w:rsidRDefault="00E74E4E" w:rsidP="00206F18">
            <w:pPr>
              <w:pStyle w:val="Tabele"/>
              <w:widowControl w:val="0"/>
              <w:rPr>
                <w:sz w:val="16"/>
                <w:szCs w:val="16"/>
              </w:rPr>
            </w:pPr>
            <w:r w:rsidRPr="00206F18">
              <w:rPr>
                <w:sz w:val="16"/>
                <w:szCs w:val="16"/>
              </w:rPr>
              <w:t>Mbi 24</w:t>
            </w:r>
          </w:p>
        </w:tc>
        <w:tc>
          <w:tcPr>
            <w:tcW w:w="355" w:type="pct"/>
          </w:tcPr>
          <w:p w:rsidR="00E74E4E" w:rsidRPr="00206F18" w:rsidRDefault="00E74E4E" w:rsidP="00206F18">
            <w:pPr>
              <w:pStyle w:val="Tabele"/>
              <w:widowControl w:val="0"/>
              <w:rPr>
                <w:sz w:val="16"/>
                <w:szCs w:val="16"/>
              </w:rPr>
            </w:pPr>
            <w:r w:rsidRPr="00206F18">
              <w:rPr>
                <w:sz w:val="16"/>
                <w:szCs w:val="16"/>
              </w:rPr>
              <w:t>Mbi 26</w:t>
            </w:r>
          </w:p>
        </w:tc>
      </w:tr>
      <w:tr w:rsidR="00E74E4E" w:rsidRPr="00206F18" w:rsidTr="00206F18">
        <w:trPr>
          <w:jc w:val="center"/>
        </w:trPr>
        <w:tc>
          <w:tcPr>
            <w:tcW w:w="808" w:type="pct"/>
          </w:tcPr>
          <w:p w:rsidR="00E74E4E" w:rsidRPr="00206F18" w:rsidRDefault="00E74E4E" w:rsidP="00206F18">
            <w:pPr>
              <w:pStyle w:val="Tabele"/>
              <w:widowControl w:val="0"/>
              <w:rPr>
                <w:sz w:val="16"/>
                <w:szCs w:val="16"/>
              </w:rPr>
            </w:pPr>
            <w:r w:rsidRPr="00206F18">
              <w:rPr>
                <w:sz w:val="16"/>
                <w:szCs w:val="16"/>
              </w:rPr>
              <w:t>Gjen.Lejtnant (Admiral)</w:t>
            </w:r>
          </w:p>
        </w:tc>
        <w:tc>
          <w:tcPr>
            <w:tcW w:w="267" w:type="pct"/>
          </w:tcPr>
          <w:p w:rsidR="00E74E4E" w:rsidRPr="00206F18" w:rsidRDefault="00E74E4E" w:rsidP="00206F18">
            <w:pPr>
              <w:pStyle w:val="Tabele"/>
              <w:widowControl w:val="0"/>
              <w:rPr>
                <w:sz w:val="16"/>
                <w:szCs w:val="16"/>
              </w:rPr>
            </w:pPr>
          </w:p>
        </w:tc>
        <w:tc>
          <w:tcPr>
            <w:tcW w:w="272"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96" w:type="pct"/>
          </w:tcPr>
          <w:p w:rsidR="00E74E4E" w:rsidRPr="00206F18" w:rsidRDefault="00E74E4E" w:rsidP="00206F18">
            <w:pPr>
              <w:pStyle w:val="Tabele"/>
              <w:widowControl w:val="0"/>
              <w:rPr>
                <w:sz w:val="16"/>
                <w:szCs w:val="16"/>
              </w:rPr>
            </w:pPr>
          </w:p>
        </w:tc>
        <w:tc>
          <w:tcPr>
            <w:tcW w:w="296" w:type="pct"/>
          </w:tcPr>
          <w:p w:rsidR="00E74E4E" w:rsidRPr="00206F18" w:rsidRDefault="00E74E4E" w:rsidP="00206F18">
            <w:pPr>
              <w:pStyle w:val="Tabele"/>
              <w:widowControl w:val="0"/>
              <w:rPr>
                <w:sz w:val="16"/>
                <w:szCs w:val="16"/>
              </w:rPr>
            </w:pPr>
          </w:p>
        </w:tc>
        <w:tc>
          <w:tcPr>
            <w:tcW w:w="355" w:type="pct"/>
          </w:tcPr>
          <w:p w:rsidR="00E74E4E" w:rsidRPr="00206F18" w:rsidRDefault="00E74E4E" w:rsidP="00206F18">
            <w:pPr>
              <w:pStyle w:val="Tabele"/>
              <w:widowControl w:val="0"/>
              <w:rPr>
                <w:sz w:val="16"/>
                <w:szCs w:val="16"/>
              </w:rPr>
            </w:pPr>
            <w:r w:rsidRPr="00206F18">
              <w:rPr>
                <w:sz w:val="16"/>
                <w:szCs w:val="16"/>
              </w:rPr>
              <w:t>151</w:t>
            </w:r>
            <w:r w:rsidR="00246578" w:rsidRPr="00206F18">
              <w:rPr>
                <w:sz w:val="16"/>
                <w:szCs w:val="16"/>
              </w:rPr>
              <w:t xml:space="preserve"> </w:t>
            </w:r>
            <w:r w:rsidRPr="00206F18">
              <w:rPr>
                <w:sz w:val="16"/>
                <w:szCs w:val="16"/>
              </w:rPr>
              <w:t>400</w:t>
            </w:r>
          </w:p>
        </w:tc>
      </w:tr>
      <w:tr w:rsidR="00E74E4E" w:rsidRPr="00206F18" w:rsidTr="00206F18">
        <w:trPr>
          <w:jc w:val="center"/>
        </w:trPr>
        <w:tc>
          <w:tcPr>
            <w:tcW w:w="808" w:type="pct"/>
          </w:tcPr>
          <w:p w:rsidR="00E74E4E" w:rsidRPr="00206F18" w:rsidRDefault="00E74E4E" w:rsidP="00206F18">
            <w:pPr>
              <w:pStyle w:val="Tabele"/>
              <w:widowControl w:val="0"/>
              <w:rPr>
                <w:sz w:val="16"/>
                <w:szCs w:val="16"/>
              </w:rPr>
            </w:pPr>
            <w:r w:rsidRPr="00206F18">
              <w:rPr>
                <w:sz w:val="16"/>
                <w:szCs w:val="16"/>
              </w:rPr>
              <w:t>Gj.Major (Nënadmiral)</w:t>
            </w:r>
          </w:p>
        </w:tc>
        <w:tc>
          <w:tcPr>
            <w:tcW w:w="267" w:type="pct"/>
          </w:tcPr>
          <w:p w:rsidR="00E74E4E" w:rsidRPr="00206F18" w:rsidRDefault="00E74E4E" w:rsidP="00206F18">
            <w:pPr>
              <w:pStyle w:val="Tabele"/>
              <w:widowControl w:val="0"/>
              <w:rPr>
                <w:sz w:val="16"/>
                <w:szCs w:val="16"/>
              </w:rPr>
            </w:pPr>
          </w:p>
        </w:tc>
        <w:tc>
          <w:tcPr>
            <w:tcW w:w="272"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p w:rsidR="00687320" w:rsidRPr="00206F18" w:rsidRDefault="00687320"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96" w:type="pct"/>
          </w:tcPr>
          <w:p w:rsidR="00E74E4E" w:rsidRPr="00206F18" w:rsidRDefault="00E74E4E" w:rsidP="00206F18">
            <w:pPr>
              <w:pStyle w:val="Tabele"/>
              <w:widowControl w:val="0"/>
              <w:rPr>
                <w:sz w:val="16"/>
                <w:szCs w:val="16"/>
              </w:rPr>
            </w:pPr>
          </w:p>
        </w:tc>
        <w:tc>
          <w:tcPr>
            <w:tcW w:w="296" w:type="pct"/>
          </w:tcPr>
          <w:p w:rsidR="00E74E4E" w:rsidRPr="00206F18" w:rsidRDefault="00E74E4E" w:rsidP="00206F18">
            <w:pPr>
              <w:pStyle w:val="Tabele"/>
              <w:widowControl w:val="0"/>
              <w:rPr>
                <w:sz w:val="16"/>
                <w:szCs w:val="16"/>
              </w:rPr>
            </w:pPr>
            <w:r w:rsidRPr="00206F18">
              <w:rPr>
                <w:sz w:val="16"/>
                <w:szCs w:val="16"/>
              </w:rPr>
              <w:t>142</w:t>
            </w:r>
            <w:r w:rsidR="006066A7" w:rsidRPr="00206F18">
              <w:rPr>
                <w:sz w:val="16"/>
                <w:szCs w:val="16"/>
              </w:rPr>
              <w:t xml:space="preserve"> </w:t>
            </w:r>
            <w:r w:rsidRPr="00206F18">
              <w:rPr>
                <w:sz w:val="16"/>
                <w:szCs w:val="16"/>
              </w:rPr>
              <w:t>390</w:t>
            </w:r>
          </w:p>
        </w:tc>
        <w:tc>
          <w:tcPr>
            <w:tcW w:w="355" w:type="pct"/>
          </w:tcPr>
          <w:p w:rsidR="00E74E4E" w:rsidRPr="00206F18" w:rsidRDefault="00E74E4E" w:rsidP="00206F18">
            <w:pPr>
              <w:pStyle w:val="Tabele"/>
              <w:widowControl w:val="0"/>
              <w:rPr>
                <w:sz w:val="16"/>
                <w:szCs w:val="16"/>
              </w:rPr>
            </w:pPr>
            <w:r w:rsidRPr="00206F18">
              <w:rPr>
                <w:sz w:val="16"/>
                <w:szCs w:val="16"/>
              </w:rPr>
              <w:t>145</w:t>
            </w:r>
            <w:r w:rsidR="006066A7" w:rsidRPr="00206F18">
              <w:rPr>
                <w:sz w:val="16"/>
                <w:szCs w:val="16"/>
              </w:rPr>
              <w:t xml:space="preserve"> </w:t>
            </w:r>
            <w:r w:rsidRPr="00206F18">
              <w:rPr>
                <w:sz w:val="16"/>
                <w:szCs w:val="16"/>
              </w:rPr>
              <w:t>000</w:t>
            </w:r>
          </w:p>
        </w:tc>
      </w:tr>
      <w:tr w:rsidR="00E74E4E" w:rsidRPr="00206F18" w:rsidTr="00206F18">
        <w:trPr>
          <w:jc w:val="center"/>
        </w:trPr>
        <w:tc>
          <w:tcPr>
            <w:tcW w:w="808" w:type="pct"/>
          </w:tcPr>
          <w:p w:rsidR="00E74E4E" w:rsidRPr="00206F18" w:rsidRDefault="006066A7" w:rsidP="00206F18">
            <w:pPr>
              <w:pStyle w:val="Tabele"/>
              <w:widowControl w:val="0"/>
              <w:rPr>
                <w:sz w:val="16"/>
                <w:szCs w:val="16"/>
              </w:rPr>
            </w:pPr>
            <w:r w:rsidRPr="00206F18">
              <w:rPr>
                <w:sz w:val="16"/>
                <w:szCs w:val="16"/>
              </w:rPr>
              <w:t>Gj.Brigad</w:t>
            </w:r>
            <w:r w:rsidR="00E74E4E" w:rsidRPr="00206F18">
              <w:rPr>
                <w:sz w:val="16"/>
                <w:szCs w:val="16"/>
              </w:rPr>
              <w:t>e (Kundëradmiral)</w:t>
            </w:r>
          </w:p>
        </w:tc>
        <w:tc>
          <w:tcPr>
            <w:tcW w:w="267" w:type="pct"/>
          </w:tcPr>
          <w:p w:rsidR="00E74E4E" w:rsidRPr="00206F18" w:rsidRDefault="00E74E4E" w:rsidP="00206F18">
            <w:pPr>
              <w:pStyle w:val="Tabele"/>
              <w:widowControl w:val="0"/>
              <w:rPr>
                <w:sz w:val="16"/>
                <w:szCs w:val="16"/>
              </w:rPr>
            </w:pPr>
          </w:p>
        </w:tc>
        <w:tc>
          <w:tcPr>
            <w:tcW w:w="272"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96" w:type="pct"/>
          </w:tcPr>
          <w:p w:rsidR="00E74E4E" w:rsidRPr="00206F18" w:rsidRDefault="00E74E4E" w:rsidP="00206F18">
            <w:pPr>
              <w:pStyle w:val="Tabele"/>
              <w:widowControl w:val="0"/>
              <w:rPr>
                <w:sz w:val="16"/>
                <w:szCs w:val="16"/>
              </w:rPr>
            </w:pPr>
            <w:r w:rsidRPr="00206F18">
              <w:rPr>
                <w:sz w:val="16"/>
                <w:szCs w:val="16"/>
              </w:rPr>
              <w:t>112</w:t>
            </w:r>
            <w:r w:rsidR="006066A7" w:rsidRPr="00206F18">
              <w:rPr>
                <w:sz w:val="16"/>
                <w:szCs w:val="16"/>
              </w:rPr>
              <w:t xml:space="preserve"> </w:t>
            </w:r>
            <w:r w:rsidRPr="00206F18">
              <w:rPr>
                <w:sz w:val="16"/>
                <w:szCs w:val="16"/>
              </w:rPr>
              <w:t>000</w:t>
            </w:r>
          </w:p>
        </w:tc>
        <w:tc>
          <w:tcPr>
            <w:tcW w:w="296" w:type="pct"/>
          </w:tcPr>
          <w:p w:rsidR="00E74E4E" w:rsidRPr="00206F18" w:rsidRDefault="00E74E4E" w:rsidP="00206F18">
            <w:pPr>
              <w:pStyle w:val="Tabele"/>
              <w:widowControl w:val="0"/>
              <w:rPr>
                <w:sz w:val="16"/>
                <w:szCs w:val="16"/>
              </w:rPr>
            </w:pPr>
            <w:r w:rsidRPr="00206F18">
              <w:rPr>
                <w:sz w:val="16"/>
                <w:szCs w:val="16"/>
              </w:rPr>
              <w:t>114</w:t>
            </w:r>
            <w:r w:rsidR="006066A7" w:rsidRPr="00206F18">
              <w:rPr>
                <w:sz w:val="16"/>
                <w:szCs w:val="16"/>
              </w:rPr>
              <w:t xml:space="preserve"> </w:t>
            </w:r>
            <w:r w:rsidRPr="00206F18">
              <w:rPr>
                <w:sz w:val="16"/>
                <w:szCs w:val="16"/>
              </w:rPr>
              <w:t>000</w:t>
            </w:r>
          </w:p>
        </w:tc>
        <w:tc>
          <w:tcPr>
            <w:tcW w:w="355" w:type="pct"/>
          </w:tcPr>
          <w:p w:rsidR="00E74E4E" w:rsidRPr="00206F18" w:rsidRDefault="00E74E4E" w:rsidP="00206F18">
            <w:pPr>
              <w:pStyle w:val="Tabele"/>
              <w:widowControl w:val="0"/>
              <w:rPr>
                <w:sz w:val="16"/>
                <w:szCs w:val="16"/>
              </w:rPr>
            </w:pPr>
            <w:r w:rsidRPr="00206F18">
              <w:rPr>
                <w:sz w:val="16"/>
                <w:szCs w:val="16"/>
              </w:rPr>
              <w:t>114</w:t>
            </w:r>
            <w:r w:rsidR="006066A7" w:rsidRPr="00206F18">
              <w:rPr>
                <w:sz w:val="16"/>
                <w:szCs w:val="16"/>
              </w:rPr>
              <w:t xml:space="preserve">  </w:t>
            </w:r>
            <w:r w:rsidRPr="00206F18">
              <w:rPr>
                <w:sz w:val="16"/>
                <w:szCs w:val="16"/>
              </w:rPr>
              <w:t>000</w:t>
            </w:r>
          </w:p>
        </w:tc>
      </w:tr>
      <w:tr w:rsidR="00E74E4E" w:rsidRPr="00206F18" w:rsidTr="00206F18">
        <w:trPr>
          <w:jc w:val="center"/>
        </w:trPr>
        <w:tc>
          <w:tcPr>
            <w:tcW w:w="808" w:type="pct"/>
          </w:tcPr>
          <w:p w:rsidR="00E74E4E" w:rsidRPr="00206F18" w:rsidRDefault="006066A7" w:rsidP="00206F18">
            <w:pPr>
              <w:pStyle w:val="Tabele"/>
              <w:widowControl w:val="0"/>
              <w:rPr>
                <w:sz w:val="16"/>
                <w:szCs w:val="16"/>
              </w:rPr>
            </w:pPr>
            <w:r w:rsidRPr="00206F18">
              <w:rPr>
                <w:sz w:val="16"/>
                <w:szCs w:val="16"/>
              </w:rPr>
              <w:t>Kolonel (Kapiten i rangut I</w:t>
            </w:r>
            <w:r w:rsidR="00E74E4E" w:rsidRPr="00206F18">
              <w:rPr>
                <w:sz w:val="16"/>
                <w:szCs w:val="16"/>
              </w:rPr>
              <w:t>-rë)</w:t>
            </w:r>
          </w:p>
        </w:tc>
        <w:tc>
          <w:tcPr>
            <w:tcW w:w="267" w:type="pct"/>
          </w:tcPr>
          <w:p w:rsidR="00E74E4E" w:rsidRPr="00206F18" w:rsidRDefault="00E74E4E" w:rsidP="00206F18">
            <w:pPr>
              <w:pStyle w:val="Tabele"/>
              <w:widowControl w:val="0"/>
              <w:rPr>
                <w:sz w:val="16"/>
                <w:szCs w:val="16"/>
              </w:rPr>
            </w:pPr>
          </w:p>
        </w:tc>
        <w:tc>
          <w:tcPr>
            <w:tcW w:w="272"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r w:rsidRPr="00206F18">
              <w:rPr>
                <w:sz w:val="16"/>
                <w:szCs w:val="16"/>
              </w:rPr>
              <w:t>86</w:t>
            </w:r>
            <w:r w:rsidR="006066A7" w:rsidRPr="00206F18">
              <w:rPr>
                <w:sz w:val="16"/>
                <w:szCs w:val="16"/>
              </w:rPr>
              <w:t xml:space="preserve"> </w:t>
            </w:r>
            <w:r w:rsidRPr="00206F18">
              <w:rPr>
                <w:sz w:val="16"/>
                <w:szCs w:val="16"/>
              </w:rPr>
              <w:t>500</w:t>
            </w:r>
          </w:p>
        </w:tc>
        <w:tc>
          <w:tcPr>
            <w:tcW w:w="271" w:type="pct"/>
          </w:tcPr>
          <w:p w:rsidR="00E74E4E" w:rsidRPr="00206F18" w:rsidRDefault="00E74E4E" w:rsidP="00206F18">
            <w:pPr>
              <w:pStyle w:val="Tabele"/>
              <w:widowControl w:val="0"/>
              <w:rPr>
                <w:sz w:val="16"/>
                <w:szCs w:val="16"/>
              </w:rPr>
            </w:pPr>
            <w:r w:rsidRPr="00206F18">
              <w:rPr>
                <w:sz w:val="16"/>
                <w:szCs w:val="16"/>
              </w:rPr>
              <w:t>88</w:t>
            </w:r>
            <w:r w:rsidR="006066A7" w:rsidRPr="00206F18">
              <w:rPr>
                <w:sz w:val="16"/>
                <w:szCs w:val="16"/>
              </w:rPr>
              <w:t xml:space="preserve"> </w:t>
            </w:r>
            <w:r w:rsidRPr="00206F18">
              <w:rPr>
                <w:sz w:val="16"/>
                <w:szCs w:val="16"/>
              </w:rPr>
              <w:t>200</w:t>
            </w:r>
          </w:p>
        </w:tc>
        <w:tc>
          <w:tcPr>
            <w:tcW w:w="296" w:type="pct"/>
          </w:tcPr>
          <w:p w:rsidR="00E74E4E" w:rsidRPr="00206F18" w:rsidRDefault="00E74E4E" w:rsidP="00206F18">
            <w:pPr>
              <w:pStyle w:val="Tabele"/>
              <w:widowControl w:val="0"/>
              <w:rPr>
                <w:sz w:val="16"/>
                <w:szCs w:val="16"/>
              </w:rPr>
            </w:pPr>
            <w:r w:rsidRPr="00206F18">
              <w:rPr>
                <w:sz w:val="16"/>
                <w:szCs w:val="16"/>
              </w:rPr>
              <w:t>90</w:t>
            </w:r>
            <w:r w:rsidR="006066A7" w:rsidRPr="00206F18">
              <w:rPr>
                <w:sz w:val="16"/>
                <w:szCs w:val="16"/>
              </w:rPr>
              <w:t xml:space="preserve"> </w:t>
            </w:r>
            <w:r w:rsidRPr="00206F18">
              <w:rPr>
                <w:sz w:val="16"/>
                <w:szCs w:val="16"/>
              </w:rPr>
              <w:t>000</w:t>
            </w:r>
          </w:p>
        </w:tc>
        <w:tc>
          <w:tcPr>
            <w:tcW w:w="296" w:type="pct"/>
          </w:tcPr>
          <w:p w:rsidR="00E74E4E" w:rsidRPr="00206F18" w:rsidRDefault="00E74E4E" w:rsidP="00206F18">
            <w:pPr>
              <w:pStyle w:val="Tabele"/>
              <w:widowControl w:val="0"/>
              <w:rPr>
                <w:sz w:val="16"/>
                <w:szCs w:val="16"/>
              </w:rPr>
            </w:pPr>
            <w:r w:rsidRPr="00206F18">
              <w:rPr>
                <w:sz w:val="16"/>
                <w:szCs w:val="16"/>
              </w:rPr>
              <w:t>91</w:t>
            </w:r>
            <w:r w:rsidR="006066A7" w:rsidRPr="00206F18">
              <w:rPr>
                <w:sz w:val="16"/>
                <w:szCs w:val="16"/>
              </w:rPr>
              <w:t xml:space="preserve"> </w:t>
            </w:r>
            <w:r w:rsidRPr="00206F18">
              <w:rPr>
                <w:sz w:val="16"/>
                <w:szCs w:val="16"/>
              </w:rPr>
              <w:t>770</w:t>
            </w:r>
          </w:p>
        </w:tc>
        <w:tc>
          <w:tcPr>
            <w:tcW w:w="355" w:type="pct"/>
          </w:tcPr>
          <w:p w:rsidR="00E74E4E" w:rsidRPr="00206F18" w:rsidRDefault="00E74E4E" w:rsidP="00206F18">
            <w:pPr>
              <w:pStyle w:val="Tabele"/>
              <w:widowControl w:val="0"/>
              <w:rPr>
                <w:sz w:val="16"/>
                <w:szCs w:val="16"/>
              </w:rPr>
            </w:pPr>
            <w:r w:rsidRPr="00206F18">
              <w:rPr>
                <w:sz w:val="16"/>
                <w:szCs w:val="16"/>
              </w:rPr>
              <w:t>93</w:t>
            </w:r>
            <w:r w:rsidR="006066A7" w:rsidRPr="00206F18">
              <w:rPr>
                <w:sz w:val="16"/>
                <w:szCs w:val="16"/>
              </w:rPr>
              <w:t xml:space="preserve"> </w:t>
            </w:r>
            <w:r w:rsidRPr="00206F18">
              <w:rPr>
                <w:sz w:val="16"/>
                <w:szCs w:val="16"/>
              </w:rPr>
              <w:t>550</w:t>
            </w:r>
          </w:p>
        </w:tc>
      </w:tr>
      <w:tr w:rsidR="00E74E4E" w:rsidRPr="00206F18" w:rsidTr="00206F18">
        <w:trPr>
          <w:jc w:val="center"/>
        </w:trPr>
        <w:tc>
          <w:tcPr>
            <w:tcW w:w="808" w:type="pct"/>
          </w:tcPr>
          <w:p w:rsidR="00E74E4E" w:rsidRPr="00206F18" w:rsidRDefault="00E74E4E" w:rsidP="00206F18">
            <w:pPr>
              <w:pStyle w:val="Tabele"/>
              <w:widowControl w:val="0"/>
              <w:rPr>
                <w:sz w:val="16"/>
                <w:szCs w:val="16"/>
              </w:rPr>
            </w:pPr>
            <w:r w:rsidRPr="00206F18">
              <w:rPr>
                <w:sz w:val="16"/>
                <w:szCs w:val="16"/>
              </w:rPr>
              <w:t>Nënkolonel (Kapitel i rangut II-të)</w:t>
            </w:r>
          </w:p>
        </w:tc>
        <w:tc>
          <w:tcPr>
            <w:tcW w:w="267" w:type="pct"/>
          </w:tcPr>
          <w:p w:rsidR="00E74E4E" w:rsidRPr="00206F18" w:rsidRDefault="00E74E4E" w:rsidP="00206F18">
            <w:pPr>
              <w:pStyle w:val="Tabele"/>
              <w:widowControl w:val="0"/>
              <w:rPr>
                <w:sz w:val="16"/>
                <w:szCs w:val="16"/>
              </w:rPr>
            </w:pPr>
          </w:p>
        </w:tc>
        <w:tc>
          <w:tcPr>
            <w:tcW w:w="272"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r w:rsidRPr="00206F18">
              <w:rPr>
                <w:sz w:val="16"/>
                <w:szCs w:val="16"/>
              </w:rPr>
              <w:t>65</w:t>
            </w:r>
            <w:r w:rsidR="006066A7" w:rsidRPr="00206F18">
              <w:rPr>
                <w:sz w:val="16"/>
                <w:szCs w:val="16"/>
              </w:rPr>
              <w:t xml:space="preserve"> </w:t>
            </w:r>
            <w:r w:rsidRPr="00206F18">
              <w:rPr>
                <w:sz w:val="16"/>
                <w:szCs w:val="16"/>
              </w:rPr>
              <w:t>580</w:t>
            </w:r>
          </w:p>
        </w:tc>
        <w:tc>
          <w:tcPr>
            <w:tcW w:w="271" w:type="pct"/>
          </w:tcPr>
          <w:p w:rsidR="00E74E4E" w:rsidRPr="00206F18" w:rsidRDefault="00E74E4E" w:rsidP="00206F18">
            <w:pPr>
              <w:pStyle w:val="Tabele"/>
              <w:widowControl w:val="0"/>
              <w:rPr>
                <w:sz w:val="16"/>
                <w:szCs w:val="16"/>
              </w:rPr>
            </w:pPr>
            <w:r w:rsidRPr="00206F18">
              <w:rPr>
                <w:sz w:val="16"/>
                <w:szCs w:val="16"/>
              </w:rPr>
              <w:t>66</w:t>
            </w:r>
            <w:r w:rsidR="006066A7" w:rsidRPr="00206F18">
              <w:rPr>
                <w:sz w:val="16"/>
                <w:szCs w:val="16"/>
              </w:rPr>
              <w:t xml:space="preserve"> </w:t>
            </w:r>
            <w:r w:rsidRPr="00206F18">
              <w:rPr>
                <w:sz w:val="16"/>
                <w:szCs w:val="16"/>
              </w:rPr>
              <w:t>800</w:t>
            </w:r>
          </w:p>
        </w:tc>
        <w:tc>
          <w:tcPr>
            <w:tcW w:w="271" w:type="pct"/>
          </w:tcPr>
          <w:p w:rsidR="00E74E4E" w:rsidRPr="00206F18" w:rsidRDefault="00E74E4E" w:rsidP="00206F18">
            <w:pPr>
              <w:pStyle w:val="Tabele"/>
              <w:widowControl w:val="0"/>
              <w:rPr>
                <w:sz w:val="16"/>
                <w:szCs w:val="16"/>
              </w:rPr>
            </w:pPr>
            <w:r w:rsidRPr="00206F18">
              <w:rPr>
                <w:sz w:val="16"/>
                <w:szCs w:val="16"/>
              </w:rPr>
              <w:t>66</w:t>
            </w:r>
            <w:r w:rsidR="006066A7" w:rsidRPr="00206F18">
              <w:rPr>
                <w:sz w:val="16"/>
                <w:szCs w:val="16"/>
              </w:rPr>
              <w:t xml:space="preserve"> </w:t>
            </w:r>
            <w:r w:rsidRPr="00206F18">
              <w:rPr>
                <w:sz w:val="16"/>
                <w:szCs w:val="16"/>
              </w:rPr>
              <w:t>800</w:t>
            </w:r>
          </w:p>
        </w:tc>
        <w:tc>
          <w:tcPr>
            <w:tcW w:w="271" w:type="pct"/>
          </w:tcPr>
          <w:p w:rsidR="00E74E4E" w:rsidRPr="00206F18" w:rsidRDefault="00E74E4E" w:rsidP="00206F18">
            <w:pPr>
              <w:pStyle w:val="Tabele"/>
              <w:widowControl w:val="0"/>
              <w:rPr>
                <w:sz w:val="16"/>
                <w:szCs w:val="16"/>
              </w:rPr>
            </w:pPr>
            <w:r w:rsidRPr="00206F18">
              <w:rPr>
                <w:sz w:val="16"/>
                <w:szCs w:val="16"/>
              </w:rPr>
              <w:t>69</w:t>
            </w:r>
            <w:r w:rsidR="006066A7" w:rsidRPr="00206F18">
              <w:rPr>
                <w:sz w:val="16"/>
                <w:szCs w:val="16"/>
              </w:rPr>
              <w:t xml:space="preserve"> </w:t>
            </w:r>
            <w:r w:rsidRPr="00206F18">
              <w:rPr>
                <w:sz w:val="16"/>
                <w:szCs w:val="16"/>
              </w:rPr>
              <w:t>380</w:t>
            </w:r>
          </w:p>
        </w:tc>
        <w:tc>
          <w:tcPr>
            <w:tcW w:w="296" w:type="pct"/>
          </w:tcPr>
          <w:p w:rsidR="00E74E4E" w:rsidRPr="00206F18" w:rsidRDefault="00E74E4E" w:rsidP="00206F18">
            <w:pPr>
              <w:pStyle w:val="Tabele"/>
              <w:widowControl w:val="0"/>
              <w:rPr>
                <w:sz w:val="16"/>
                <w:szCs w:val="16"/>
              </w:rPr>
            </w:pPr>
            <w:r w:rsidRPr="00206F18">
              <w:rPr>
                <w:sz w:val="16"/>
                <w:szCs w:val="16"/>
              </w:rPr>
              <w:t>70</w:t>
            </w:r>
            <w:r w:rsidR="006066A7" w:rsidRPr="00206F18">
              <w:rPr>
                <w:sz w:val="16"/>
                <w:szCs w:val="16"/>
              </w:rPr>
              <w:t xml:space="preserve"> </w:t>
            </w:r>
            <w:r w:rsidRPr="00206F18">
              <w:rPr>
                <w:sz w:val="16"/>
                <w:szCs w:val="16"/>
              </w:rPr>
              <w:t>700</w:t>
            </w:r>
          </w:p>
        </w:tc>
        <w:tc>
          <w:tcPr>
            <w:tcW w:w="296" w:type="pct"/>
          </w:tcPr>
          <w:p w:rsidR="00E74E4E" w:rsidRPr="00206F18" w:rsidRDefault="00E74E4E" w:rsidP="00206F18">
            <w:pPr>
              <w:pStyle w:val="Tabele"/>
              <w:widowControl w:val="0"/>
              <w:rPr>
                <w:sz w:val="16"/>
                <w:szCs w:val="16"/>
              </w:rPr>
            </w:pPr>
            <w:r w:rsidRPr="00206F18">
              <w:rPr>
                <w:sz w:val="16"/>
                <w:szCs w:val="16"/>
              </w:rPr>
              <w:t>72</w:t>
            </w:r>
            <w:r w:rsidR="006066A7" w:rsidRPr="00206F18">
              <w:rPr>
                <w:sz w:val="16"/>
                <w:szCs w:val="16"/>
              </w:rPr>
              <w:t xml:space="preserve"> </w:t>
            </w:r>
            <w:r w:rsidRPr="00206F18">
              <w:rPr>
                <w:sz w:val="16"/>
                <w:szCs w:val="16"/>
              </w:rPr>
              <w:t>000</w:t>
            </w:r>
          </w:p>
        </w:tc>
        <w:tc>
          <w:tcPr>
            <w:tcW w:w="355" w:type="pct"/>
          </w:tcPr>
          <w:p w:rsidR="00E74E4E" w:rsidRPr="00206F18" w:rsidRDefault="00E74E4E" w:rsidP="00206F18">
            <w:pPr>
              <w:pStyle w:val="Tabele"/>
              <w:widowControl w:val="0"/>
              <w:rPr>
                <w:sz w:val="16"/>
                <w:szCs w:val="16"/>
              </w:rPr>
            </w:pPr>
            <w:r w:rsidRPr="00206F18">
              <w:rPr>
                <w:sz w:val="16"/>
                <w:szCs w:val="16"/>
              </w:rPr>
              <w:t>73</w:t>
            </w:r>
            <w:r w:rsidR="006066A7" w:rsidRPr="00206F18">
              <w:rPr>
                <w:sz w:val="16"/>
                <w:szCs w:val="16"/>
              </w:rPr>
              <w:t xml:space="preserve"> </w:t>
            </w:r>
            <w:r w:rsidRPr="00206F18">
              <w:rPr>
                <w:sz w:val="16"/>
                <w:szCs w:val="16"/>
              </w:rPr>
              <w:t>400</w:t>
            </w:r>
          </w:p>
        </w:tc>
      </w:tr>
      <w:tr w:rsidR="00E74E4E" w:rsidRPr="00206F18" w:rsidTr="00206F18">
        <w:trPr>
          <w:jc w:val="center"/>
        </w:trPr>
        <w:tc>
          <w:tcPr>
            <w:tcW w:w="808" w:type="pct"/>
          </w:tcPr>
          <w:p w:rsidR="00E74E4E" w:rsidRPr="00206F18" w:rsidRDefault="00E74E4E" w:rsidP="00206F18">
            <w:pPr>
              <w:pStyle w:val="Tabele"/>
              <w:widowControl w:val="0"/>
              <w:rPr>
                <w:sz w:val="16"/>
                <w:szCs w:val="16"/>
              </w:rPr>
            </w:pPr>
            <w:r w:rsidRPr="00206F18">
              <w:rPr>
                <w:sz w:val="16"/>
                <w:szCs w:val="16"/>
              </w:rPr>
              <w:t>Major (Kapiten i rangut III-të)</w:t>
            </w:r>
          </w:p>
        </w:tc>
        <w:tc>
          <w:tcPr>
            <w:tcW w:w="267" w:type="pct"/>
          </w:tcPr>
          <w:p w:rsidR="00E74E4E" w:rsidRPr="00206F18" w:rsidRDefault="00E74E4E" w:rsidP="00206F18">
            <w:pPr>
              <w:pStyle w:val="Tabele"/>
              <w:widowControl w:val="0"/>
              <w:rPr>
                <w:sz w:val="16"/>
                <w:szCs w:val="16"/>
              </w:rPr>
            </w:pPr>
          </w:p>
        </w:tc>
        <w:tc>
          <w:tcPr>
            <w:tcW w:w="272"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r w:rsidRPr="00206F18">
              <w:rPr>
                <w:sz w:val="16"/>
                <w:szCs w:val="16"/>
              </w:rPr>
              <w:t>50</w:t>
            </w:r>
            <w:r w:rsidR="006066A7" w:rsidRPr="00206F18">
              <w:rPr>
                <w:sz w:val="16"/>
                <w:szCs w:val="16"/>
              </w:rPr>
              <w:t xml:space="preserve"> </w:t>
            </w:r>
            <w:r w:rsidRPr="00206F18">
              <w:rPr>
                <w:sz w:val="16"/>
                <w:szCs w:val="16"/>
              </w:rPr>
              <w:t>000</w:t>
            </w:r>
          </w:p>
        </w:tc>
        <w:tc>
          <w:tcPr>
            <w:tcW w:w="271" w:type="pct"/>
          </w:tcPr>
          <w:p w:rsidR="00E74E4E" w:rsidRPr="00206F18" w:rsidRDefault="00E74E4E" w:rsidP="00206F18">
            <w:pPr>
              <w:pStyle w:val="Tabele"/>
              <w:widowControl w:val="0"/>
              <w:rPr>
                <w:sz w:val="16"/>
                <w:szCs w:val="16"/>
              </w:rPr>
            </w:pPr>
            <w:r w:rsidRPr="00206F18">
              <w:rPr>
                <w:sz w:val="16"/>
                <w:szCs w:val="16"/>
              </w:rPr>
              <w:t>51</w:t>
            </w:r>
            <w:r w:rsidR="006066A7" w:rsidRPr="00206F18">
              <w:rPr>
                <w:sz w:val="16"/>
                <w:szCs w:val="16"/>
              </w:rPr>
              <w:t xml:space="preserve"> </w:t>
            </w:r>
            <w:r w:rsidRPr="00206F18">
              <w:rPr>
                <w:sz w:val="16"/>
                <w:szCs w:val="16"/>
              </w:rPr>
              <w:t>000</w:t>
            </w:r>
          </w:p>
        </w:tc>
        <w:tc>
          <w:tcPr>
            <w:tcW w:w="271" w:type="pct"/>
          </w:tcPr>
          <w:p w:rsidR="00E74E4E" w:rsidRPr="00206F18" w:rsidRDefault="00E74E4E" w:rsidP="00206F18">
            <w:pPr>
              <w:pStyle w:val="Tabele"/>
              <w:widowControl w:val="0"/>
              <w:rPr>
                <w:sz w:val="16"/>
                <w:szCs w:val="16"/>
              </w:rPr>
            </w:pPr>
            <w:r w:rsidRPr="00206F18">
              <w:rPr>
                <w:sz w:val="16"/>
                <w:szCs w:val="16"/>
              </w:rPr>
              <w:t>51</w:t>
            </w:r>
            <w:r w:rsidR="006066A7" w:rsidRPr="00206F18">
              <w:rPr>
                <w:sz w:val="16"/>
                <w:szCs w:val="16"/>
              </w:rPr>
              <w:t xml:space="preserve"> </w:t>
            </w:r>
            <w:r w:rsidRPr="00206F18">
              <w:rPr>
                <w:sz w:val="16"/>
                <w:szCs w:val="16"/>
              </w:rPr>
              <w:t>900</w:t>
            </w:r>
          </w:p>
        </w:tc>
        <w:tc>
          <w:tcPr>
            <w:tcW w:w="271" w:type="pct"/>
          </w:tcPr>
          <w:p w:rsidR="00E74E4E" w:rsidRPr="00206F18" w:rsidRDefault="00E74E4E" w:rsidP="00206F18">
            <w:pPr>
              <w:pStyle w:val="Tabele"/>
              <w:widowControl w:val="0"/>
              <w:rPr>
                <w:sz w:val="16"/>
                <w:szCs w:val="16"/>
              </w:rPr>
            </w:pPr>
            <w:r w:rsidRPr="00206F18">
              <w:rPr>
                <w:sz w:val="16"/>
                <w:szCs w:val="16"/>
              </w:rPr>
              <w:t>52</w:t>
            </w:r>
            <w:r w:rsidR="006066A7" w:rsidRPr="00206F18">
              <w:rPr>
                <w:sz w:val="16"/>
                <w:szCs w:val="16"/>
              </w:rPr>
              <w:t xml:space="preserve"> </w:t>
            </w:r>
            <w:r w:rsidRPr="00206F18">
              <w:rPr>
                <w:sz w:val="16"/>
                <w:szCs w:val="16"/>
              </w:rPr>
              <w:t>900</w:t>
            </w:r>
          </w:p>
        </w:tc>
        <w:tc>
          <w:tcPr>
            <w:tcW w:w="271" w:type="pct"/>
          </w:tcPr>
          <w:p w:rsidR="00E74E4E" w:rsidRPr="00206F18" w:rsidRDefault="00E74E4E" w:rsidP="00206F18">
            <w:pPr>
              <w:pStyle w:val="Tabele"/>
              <w:widowControl w:val="0"/>
              <w:rPr>
                <w:sz w:val="16"/>
                <w:szCs w:val="16"/>
              </w:rPr>
            </w:pPr>
            <w:r w:rsidRPr="00206F18">
              <w:rPr>
                <w:sz w:val="16"/>
                <w:szCs w:val="16"/>
              </w:rPr>
              <w:t>53</w:t>
            </w:r>
            <w:r w:rsidR="006066A7" w:rsidRPr="00206F18">
              <w:rPr>
                <w:sz w:val="16"/>
                <w:szCs w:val="16"/>
              </w:rPr>
              <w:t xml:space="preserve"> </w:t>
            </w:r>
            <w:r w:rsidRPr="00206F18">
              <w:rPr>
                <w:sz w:val="16"/>
                <w:szCs w:val="16"/>
              </w:rPr>
              <w:t>900</w:t>
            </w:r>
          </w:p>
        </w:tc>
        <w:tc>
          <w:tcPr>
            <w:tcW w:w="271" w:type="pct"/>
          </w:tcPr>
          <w:p w:rsidR="00E74E4E" w:rsidRPr="00206F18" w:rsidRDefault="00E74E4E" w:rsidP="00206F18">
            <w:pPr>
              <w:pStyle w:val="Tabele"/>
              <w:widowControl w:val="0"/>
              <w:rPr>
                <w:sz w:val="16"/>
                <w:szCs w:val="16"/>
              </w:rPr>
            </w:pPr>
            <w:r w:rsidRPr="00206F18">
              <w:rPr>
                <w:sz w:val="16"/>
                <w:szCs w:val="16"/>
              </w:rPr>
              <w:t>54</w:t>
            </w:r>
            <w:r w:rsidR="006066A7" w:rsidRPr="00206F18">
              <w:rPr>
                <w:sz w:val="16"/>
                <w:szCs w:val="16"/>
              </w:rPr>
              <w:t xml:space="preserve"> </w:t>
            </w:r>
            <w:r w:rsidRPr="00206F18">
              <w:rPr>
                <w:sz w:val="16"/>
                <w:szCs w:val="16"/>
              </w:rPr>
              <w:t>900</w:t>
            </w:r>
          </w:p>
        </w:tc>
        <w:tc>
          <w:tcPr>
            <w:tcW w:w="296" w:type="pct"/>
          </w:tcPr>
          <w:p w:rsidR="00E74E4E" w:rsidRPr="00206F18" w:rsidRDefault="006066A7" w:rsidP="00206F18">
            <w:pPr>
              <w:pStyle w:val="Tabele"/>
              <w:widowControl w:val="0"/>
              <w:rPr>
                <w:sz w:val="16"/>
                <w:szCs w:val="16"/>
              </w:rPr>
            </w:pPr>
            <w:r w:rsidRPr="00206F18">
              <w:rPr>
                <w:sz w:val="16"/>
                <w:szCs w:val="16"/>
              </w:rPr>
              <w:t>5</w:t>
            </w:r>
            <w:r w:rsidR="00E74E4E" w:rsidRPr="00206F18">
              <w:rPr>
                <w:sz w:val="16"/>
                <w:szCs w:val="16"/>
              </w:rPr>
              <w:t>5</w:t>
            </w:r>
            <w:r w:rsidR="008F26AC" w:rsidRPr="00206F18">
              <w:rPr>
                <w:sz w:val="16"/>
                <w:szCs w:val="16"/>
              </w:rPr>
              <w:t>0</w:t>
            </w:r>
            <w:r w:rsidRPr="00206F18">
              <w:rPr>
                <w:sz w:val="16"/>
                <w:szCs w:val="16"/>
              </w:rPr>
              <w:t xml:space="preserve"> </w:t>
            </w:r>
            <w:r w:rsidR="00E74E4E" w:rsidRPr="00206F18">
              <w:rPr>
                <w:sz w:val="16"/>
                <w:szCs w:val="16"/>
              </w:rPr>
              <w:t>900</w:t>
            </w:r>
          </w:p>
        </w:tc>
        <w:tc>
          <w:tcPr>
            <w:tcW w:w="296" w:type="pct"/>
          </w:tcPr>
          <w:p w:rsidR="00E74E4E" w:rsidRPr="00206F18" w:rsidRDefault="00E74E4E" w:rsidP="00206F18">
            <w:pPr>
              <w:pStyle w:val="Tabele"/>
              <w:widowControl w:val="0"/>
              <w:rPr>
                <w:sz w:val="16"/>
                <w:szCs w:val="16"/>
              </w:rPr>
            </w:pPr>
          </w:p>
        </w:tc>
        <w:tc>
          <w:tcPr>
            <w:tcW w:w="355" w:type="pct"/>
          </w:tcPr>
          <w:p w:rsidR="00E74E4E" w:rsidRPr="00206F18" w:rsidRDefault="00E74E4E" w:rsidP="00206F18">
            <w:pPr>
              <w:pStyle w:val="Tabele"/>
              <w:widowControl w:val="0"/>
              <w:rPr>
                <w:sz w:val="16"/>
                <w:szCs w:val="16"/>
              </w:rPr>
            </w:pPr>
          </w:p>
        </w:tc>
      </w:tr>
      <w:tr w:rsidR="00E74E4E" w:rsidRPr="00206F18" w:rsidTr="00206F18">
        <w:trPr>
          <w:jc w:val="center"/>
        </w:trPr>
        <w:tc>
          <w:tcPr>
            <w:tcW w:w="808" w:type="pct"/>
          </w:tcPr>
          <w:p w:rsidR="00E74E4E" w:rsidRPr="00206F18" w:rsidRDefault="00E74E4E" w:rsidP="00206F18">
            <w:pPr>
              <w:pStyle w:val="Tabele"/>
              <w:widowControl w:val="0"/>
              <w:rPr>
                <w:sz w:val="16"/>
                <w:szCs w:val="16"/>
              </w:rPr>
            </w:pPr>
            <w:r w:rsidRPr="00206F18">
              <w:rPr>
                <w:sz w:val="16"/>
                <w:szCs w:val="16"/>
              </w:rPr>
              <w:t>Kapiten (Kapiten lejtnant)</w:t>
            </w:r>
          </w:p>
        </w:tc>
        <w:tc>
          <w:tcPr>
            <w:tcW w:w="267" w:type="pct"/>
          </w:tcPr>
          <w:p w:rsidR="00E74E4E" w:rsidRPr="00206F18" w:rsidRDefault="00E74E4E" w:rsidP="00206F18">
            <w:pPr>
              <w:pStyle w:val="Tabele"/>
              <w:widowControl w:val="0"/>
              <w:rPr>
                <w:sz w:val="16"/>
                <w:szCs w:val="16"/>
              </w:rPr>
            </w:pPr>
          </w:p>
        </w:tc>
        <w:tc>
          <w:tcPr>
            <w:tcW w:w="272"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p>
        </w:tc>
        <w:tc>
          <w:tcPr>
            <w:tcW w:w="271" w:type="pct"/>
          </w:tcPr>
          <w:p w:rsidR="00E74E4E" w:rsidRPr="00206F18" w:rsidRDefault="00E74E4E" w:rsidP="00206F18">
            <w:pPr>
              <w:pStyle w:val="Tabele"/>
              <w:widowControl w:val="0"/>
              <w:rPr>
                <w:sz w:val="16"/>
                <w:szCs w:val="16"/>
              </w:rPr>
            </w:pPr>
            <w:r w:rsidRPr="00206F18">
              <w:rPr>
                <w:sz w:val="16"/>
                <w:szCs w:val="16"/>
              </w:rPr>
              <w:t>43</w:t>
            </w:r>
            <w:r w:rsidR="006066A7" w:rsidRPr="00206F18">
              <w:rPr>
                <w:sz w:val="16"/>
                <w:szCs w:val="16"/>
              </w:rPr>
              <w:t xml:space="preserve"> </w:t>
            </w:r>
            <w:r w:rsidRPr="00206F18">
              <w:rPr>
                <w:sz w:val="16"/>
                <w:szCs w:val="16"/>
              </w:rPr>
              <w:t>340</w:t>
            </w:r>
          </w:p>
        </w:tc>
        <w:tc>
          <w:tcPr>
            <w:tcW w:w="271" w:type="pct"/>
          </w:tcPr>
          <w:p w:rsidR="00E74E4E" w:rsidRPr="00206F18" w:rsidRDefault="00E74E4E" w:rsidP="00206F18">
            <w:pPr>
              <w:pStyle w:val="Tabele"/>
              <w:widowControl w:val="0"/>
              <w:rPr>
                <w:sz w:val="16"/>
                <w:szCs w:val="16"/>
              </w:rPr>
            </w:pPr>
            <w:r w:rsidRPr="00206F18">
              <w:rPr>
                <w:sz w:val="16"/>
                <w:szCs w:val="16"/>
              </w:rPr>
              <w:t>44</w:t>
            </w:r>
            <w:r w:rsidR="006066A7" w:rsidRPr="00206F18">
              <w:rPr>
                <w:sz w:val="16"/>
                <w:szCs w:val="16"/>
              </w:rPr>
              <w:t xml:space="preserve"> </w:t>
            </w:r>
            <w:r w:rsidRPr="00206F18">
              <w:rPr>
                <w:sz w:val="16"/>
                <w:szCs w:val="16"/>
              </w:rPr>
              <w:t>000</w:t>
            </w:r>
          </w:p>
        </w:tc>
        <w:tc>
          <w:tcPr>
            <w:tcW w:w="271" w:type="pct"/>
          </w:tcPr>
          <w:p w:rsidR="00E74E4E" w:rsidRPr="00206F18" w:rsidRDefault="00E74E4E" w:rsidP="00206F18">
            <w:pPr>
              <w:pStyle w:val="Tabele"/>
              <w:widowControl w:val="0"/>
              <w:rPr>
                <w:sz w:val="16"/>
                <w:szCs w:val="16"/>
              </w:rPr>
            </w:pPr>
            <w:r w:rsidRPr="00206F18">
              <w:rPr>
                <w:sz w:val="16"/>
                <w:szCs w:val="16"/>
              </w:rPr>
              <w:t>44</w:t>
            </w:r>
            <w:r w:rsidR="006066A7" w:rsidRPr="00206F18">
              <w:rPr>
                <w:sz w:val="16"/>
                <w:szCs w:val="16"/>
              </w:rPr>
              <w:t xml:space="preserve"> </w:t>
            </w:r>
            <w:r w:rsidRPr="00206F18">
              <w:rPr>
                <w:sz w:val="16"/>
                <w:szCs w:val="16"/>
              </w:rPr>
              <w:t>800</w:t>
            </w:r>
          </w:p>
        </w:tc>
        <w:tc>
          <w:tcPr>
            <w:tcW w:w="271" w:type="pct"/>
          </w:tcPr>
          <w:p w:rsidR="00E74E4E" w:rsidRPr="00206F18" w:rsidRDefault="00E74E4E" w:rsidP="00206F18">
            <w:pPr>
              <w:pStyle w:val="Tabele"/>
              <w:widowControl w:val="0"/>
              <w:rPr>
                <w:sz w:val="16"/>
                <w:szCs w:val="16"/>
              </w:rPr>
            </w:pPr>
            <w:r w:rsidRPr="00206F18">
              <w:rPr>
                <w:sz w:val="16"/>
                <w:szCs w:val="16"/>
              </w:rPr>
              <w:t>45</w:t>
            </w:r>
            <w:r w:rsidR="006066A7" w:rsidRPr="00206F18">
              <w:rPr>
                <w:sz w:val="16"/>
                <w:szCs w:val="16"/>
              </w:rPr>
              <w:t xml:space="preserve"> </w:t>
            </w:r>
            <w:r w:rsidRPr="00206F18">
              <w:rPr>
                <w:sz w:val="16"/>
                <w:szCs w:val="16"/>
              </w:rPr>
              <w:t>550</w:t>
            </w:r>
          </w:p>
        </w:tc>
        <w:tc>
          <w:tcPr>
            <w:tcW w:w="271" w:type="pct"/>
          </w:tcPr>
          <w:p w:rsidR="00E74E4E" w:rsidRPr="00206F18" w:rsidRDefault="00E74E4E" w:rsidP="00206F18">
            <w:pPr>
              <w:pStyle w:val="Tabele"/>
              <w:widowControl w:val="0"/>
              <w:rPr>
                <w:sz w:val="16"/>
                <w:szCs w:val="16"/>
              </w:rPr>
            </w:pPr>
            <w:r w:rsidRPr="00206F18">
              <w:rPr>
                <w:sz w:val="16"/>
                <w:szCs w:val="16"/>
              </w:rPr>
              <w:t>46</w:t>
            </w:r>
            <w:r w:rsidR="006066A7" w:rsidRPr="00206F18">
              <w:rPr>
                <w:sz w:val="16"/>
                <w:szCs w:val="16"/>
              </w:rPr>
              <w:t xml:space="preserve"> </w:t>
            </w:r>
            <w:r w:rsidRPr="00206F18">
              <w:rPr>
                <w:sz w:val="16"/>
                <w:szCs w:val="16"/>
              </w:rPr>
              <w:t>300</w:t>
            </w:r>
          </w:p>
        </w:tc>
        <w:tc>
          <w:tcPr>
            <w:tcW w:w="271" w:type="pct"/>
          </w:tcPr>
          <w:p w:rsidR="00E74E4E" w:rsidRPr="00206F18" w:rsidRDefault="00E74E4E" w:rsidP="00206F18">
            <w:pPr>
              <w:pStyle w:val="Tabele"/>
              <w:widowControl w:val="0"/>
              <w:rPr>
                <w:sz w:val="16"/>
                <w:szCs w:val="16"/>
              </w:rPr>
            </w:pPr>
            <w:r w:rsidRPr="00206F18">
              <w:rPr>
                <w:sz w:val="16"/>
                <w:szCs w:val="16"/>
              </w:rPr>
              <w:t>46</w:t>
            </w:r>
            <w:r w:rsidR="006066A7" w:rsidRPr="00206F18">
              <w:rPr>
                <w:sz w:val="16"/>
                <w:szCs w:val="16"/>
              </w:rPr>
              <w:t xml:space="preserve"> </w:t>
            </w:r>
            <w:r w:rsidRPr="00206F18">
              <w:rPr>
                <w:sz w:val="16"/>
                <w:szCs w:val="16"/>
              </w:rPr>
              <w:t>600</w:t>
            </w:r>
          </w:p>
        </w:tc>
        <w:tc>
          <w:tcPr>
            <w:tcW w:w="271" w:type="pct"/>
          </w:tcPr>
          <w:p w:rsidR="00E74E4E" w:rsidRPr="00206F18" w:rsidRDefault="00E74E4E" w:rsidP="00206F18">
            <w:pPr>
              <w:pStyle w:val="Tabele"/>
              <w:widowControl w:val="0"/>
              <w:rPr>
                <w:sz w:val="16"/>
                <w:szCs w:val="16"/>
              </w:rPr>
            </w:pPr>
            <w:r w:rsidRPr="00206F18">
              <w:rPr>
                <w:sz w:val="16"/>
                <w:szCs w:val="16"/>
              </w:rPr>
              <w:t>47</w:t>
            </w:r>
            <w:r w:rsidR="006066A7" w:rsidRPr="00206F18">
              <w:rPr>
                <w:sz w:val="16"/>
                <w:szCs w:val="16"/>
              </w:rPr>
              <w:t xml:space="preserve"> </w:t>
            </w:r>
            <w:r w:rsidRPr="00206F18">
              <w:rPr>
                <w:sz w:val="16"/>
                <w:szCs w:val="16"/>
              </w:rPr>
              <w:t>000</w:t>
            </w:r>
          </w:p>
        </w:tc>
        <w:tc>
          <w:tcPr>
            <w:tcW w:w="271" w:type="pct"/>
          </w:tcPr>
          <w:p w:rsidR="00E74E4E" w:rsidRPr="00206F18" w:rsidRDefault="00E74E4E" w:rsidP="00206F18">
            <w:pPr>
              <w:pStyle w:val="Tabele"/>
              <w:widowControl w:val="0"/>
              <w:rPr>
                <w:sz w:val="16"/>
                <w:szCs w:val="16"/>
              </w:rPr>
            </w:pPr>
            <w:r w:rsidRPr="00206F18">
              <w:rPr>
                <w:sz w:val="16"/>
                <w:szCs w:val="16"/>
              </w:rPr>
              <w:t>47</w:t>
            </w:r>
            <w:r w:rsidR="006066A7" w:rsidRPr="00206F18">
              <w:rPr>
                <w:sz w:val="16"/>
                <w:szCs w:val="16"/>
              </w:rPr>
              <w:t xml:space="preserve"> </w:t>
            </w:r>
            <w:r w:rsidRPr="00206F18">
              <w:rPr>
                <w:sz w:val="16"/>
                <w:szCs w:val="16"/>
              </w:rPr>
              <w:t>360</w:t>
            </w:r>
          </w:p>
        </w:tc>
        <w:tc>
          <w:tcPr>
            <w:tcW w:w="271" w:type="pct"/>
          </w:tcPr>
          <w:p w:rsidR="00E74E4E" w:rsidRPr="00206F18" w:rsidRDefault="00E74E4E" w:rsidP="00206F18">
            <w:pPr>
              <w:pStyle w:val="Tabele"/>
              <w:widowControl w:val="0"/>
              <w:rPr>
                <w:sz w:val="16"/>
                <w:szCs w:val="16"/>
              </w:rPr>
            </w:pPr>
          </w:p>
        </w:tc>
        <w:tc>
          <w:tcPr>
            <w:tcW w:w="296" w:type="pct"/>
          </w:tcPr>
          <w:p w:rsidR="00E74E4E" w:rsidRPr="00206F18" w:rsidRDefault="00E74E4E" w:rsidP="00206F18">
            <w:pPr>
              <w:pStyle w:val="Tabele"/>
              <w:widowControl w:val="0"/>
              <w:rPr>
                <w:sz w:val="16"/>
                <w:szCs w:val="16"/>
              </w:rPr>
            </w:pPr>
          </w:p>
        </w:tc>
        <w:tc>
          <w:tcPr>
            <w:tcW w:w="296" w:type="pct"/>
          </w:tcPr>
          <w:p w:rsidR="00E74E4E" w:rsidRPr="00206F18" w:rsidRDefault="00E74E4E" w:rsidP="00206F18">
            <w:pPr>
              <w:pStyle w:val="Tabele"/>
              <w:widowControl w:val="0"/>
              <w:rPr>
                <w:sz w:val="16"/>
                <w:szCs w:val="16"/>
              </w:rPr>
            </w:pPr>
          </w:p>
        </w:tc>
        <w:tc>
          <w:tcPr>
            <w:tcW w:w="355" w:type="pct"/>
          </w:tcPr>
          <w:p w:rsidR="00E74E4E" w:rsidRPr="00206F18" w:rsidRDefault="00E74E4E" w:rsidP="00206F18">
            <w:pPr>
              <w:pStyle w:val="Tabele"/>
              <w:widowControl w:val="0"/>
              <w:rPr>
                <w:sz w:val="16"/>
                <w:szCs w:val="16"/>
              </w:rPr>
            </w:pP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Toger (Lejtnant)</w:t>
            </w:r>
          </w:p>
        </w:tc>
        <w:tc>
          <w:tcPr>
            <w:tcW w:w="267" w:type="pct"/>
          </w:tcPr>
          <w:p w:rsidR="008F26AC" w:rsidRPr="00206F18" w:rsidRDefault="008F26AC" w:rsidP="00206F18">
            <w:pPr>
              <w:pStyle w:val="Tabele"/>
              <w:widowControl w:val="0"/>
              <w:rPr>
                <w:sz w:val="16"/>
                <w:szCs w:val="16"/>
              </w:rPr>
            </w:pPr>
          </w:p>
        </w:tc>
        <w:tc>
          <w:tcPr>
            <w:tcW w:w="272"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r w:rsidRPr="00206F18">
              <w:rPr>
                <w:sz w:val="16"/>
                <w:szCs w:val="16"/>
              </w:rPr>
              <w:t>41 500</w:t>
            </w:r>
          </w:p>
        </w:tc>
        <w:tc>
          <w:tcPr>
            <w:tcW w:w="271" w:type="pct"/>
          </w:tcPr>
          <w:p w:rsidR="008F26AC" w:rsidRPr="00206F18" w:rsidRDefault="008F26AC" w:rsidP="00206F18">
            <w:pPr>
              <w:pStyle w:val="Tabele"/>
              <w:widowControl w:val="0"/>
              <w:rPr>
                <w:sz w:val="16"/>
                <w:szCs w:val="16"/>
              </w:rPr>
            </w:pPr>
            <w:r w:rsidRPr="00206F18">
              <w:rPr>
                <w:sz w:val="16"/>
                <w:szCs w:val="16"/>
              </w:rPr>
              <w:t>42 100</w:t>
            </w:r>
          </w:p>
        </w:tc>
        <w:tc>
          <w:tcPr>
            <w:tcW w:w="271" w:type="pct"/>
          </w:tcPr>
          <w:p w:rsidR="008F26AC" w:rsidRPr="00206F18" w:rsidRDefault="008F26AC" w:rsidP="00206F18">
            <w:pPr>
              <w:pStyle w:val="Tabele"/>
              <w:widowControl w:val="0"/>
              <w:rPr>
                <w:sz w:val="16"/>
                <w:szCs w:val="16"/>
              </w:rPr>
            </w:pPr>
            <w:r w:rsidRPr="00206F18">
              <w:rPr>
                <w:sz w:val="16"/>
                <w:szCs w:val="16"/>
              </w:rPr>
              <w:t>42 600</w:t>
            </w:r>
          </w:p>
        </w:tc>
        <w:tc>
          <w:tcPr>
            <w:tcW w:w="271" w:type="pct"/>
          </w:tcPr>
          <w:p w:rsidR="008F26AC" w:rsidRPr="00206F18" w:rsidRDefault="008F26AC" w:rsidP="00206F18">
            <w:pPr>
              <w:pStyle w:val="Tabele"/>
              <w:widowControl w:val="0"/>
              <w:rPr>
                <w:sz w:val="16"/>
                <w:szCs w:val="16"/>
              </w:rPr>
            </w:pPr>
            <w:r w:rsidRPr="00206F18">
              <w:rPr>
                <w:sz w:val="16"/>
                <w:szCs w:val="16"/>
              </w:rPr>
              <w:t>42 980</w:t>
            </w:r>
          </w:p>
        </w:tc>
        <w:tc>
          <w:tcPr>
            <w:tcW w:w="271" w:type="pct"/>
          </w:tcPr>
          <w:p w:rsidR="008F26AC" w:rsidRPr="00206F18" w:rsidRDefault="008F26AC" w:rsidP="00206F18">
            <w:pPr>
              <w:pStyle w:val="Tabele"/>
              <w:widowControl w:val="0"/>
              <w:rPr>
                <w:sz w:val="16"/>
                <w:szCs w:val="16"/>
              </w:rPr>
            </w:pPr>
            <w:r w:rsidRPr="00206F18">
              <w:rPr>
                <w:sz w:val="16"/>
                <w:szCs w:val="16"/>
              </w:rPr>
              <w:t>43 340</w:t>
            </w: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808" w:type="pct"/>
          </w:tcPr>
          <w:p w:rsidR="008F26AC" w:rsidRPr="00206F18" w:rsidRDefault="008F26AC" w:rsidP="003353E9">
            <w:pPr>
              <w:pStyle w:val="Tabele"/>
              <w:widowControl w:val="0"/>
              <w:rPr>
                <w:sz w:val="16"/>
                <w:szCs w:val="16"/>
              </w:rPr>
            </w:pPr>
            <w:r w:rsidRPr="00206F18">
              <w:rPr>
                <w:sz w:val="16"/>
                <w:szCs w:val="16"/>
              </w:rPr>
              <w:t>Në</w:t>
            </w:r>
            <w:r w:rsidR="008259FA" w:rsidRPr="00206F18">
              <w:rPr>
                <w:sz w:val="16"/>
                <w:szCs w:val="16"/>
              </w:rPr>
              <w:t>ntge</w:t>
            </w:r>
            <w:r w:rsidRPr="00206F18">
              <w:rPr>
                <w:sz w:val="16"/>
                <w:szCs w:val="16"/>
              </w:rPr>
              <w:t>r (N</w:t>
            </w:r>
            <w:r w:rsidR="00F63F66" w:rsidRPr="00206F18">
              <w:rPr>
                <w:sz w:val="16"/>
                <w:szCs w:val="16"/>
              </w:rPr>
              <w:t>ë</w:t>
            </w:r>
            <w:r w:rsidRPr="00206F18">
              <w:rPr>
                <w:sz w:val="16"/>
                <w:szCs w:val="16"/>
              </w:rPr>
              <w:t>nlejtnant)</w:t>
            </w:r>
          </w:p>
        </w:tc>
        <w:tc>
          <w:tcPr>
            <w:tcW w:w="267" w:type="pct"/>
          </w:tcPr>
          <w:p w:rsidR="008F26AC" w:rsidRPr="00206F18" w:rsidRDefault="008F26AC" w:rsidP="00206F18">
            <w:pPr>
              <w:pStyle w:val="Tabele"/>
              <w:widowControl w:val="0"/>
              <w:rPr>
                <w:sz w:val="16"/>
                <w:szCs w:val="16"/>
              </w:rPr>
            </w:pPr>
            <w:r w:rsidRPr="00206F18">
              <w:rPr>
                <w:sz w:val="16"/>
                <w:szCs w:val="16"/>
              </w:rPr>
              <w:t>38 500</w:t>
            </w:r>
          </w:p>
        </w:tc>
        <w:tc>
          <w:tcPr>
            <w:tcW w:w="272" w:type="pct"/>
          </w:tcPr>
          <w:p w:rsidR="008F26AC" w:rsidRPr="00206F18" w:rsidRDefault="008F26AC" w:rsidP="00206F18">
            <w:pPr>
              <w:pStyle w:val="Tabele"/>
              <w:widowControl w:val="0"/>
              <w:rPr>
                <w:sz w:val="16"/>
                <w:szCs w:val="16"/>
              </w:rPr>
            </w:pPr>
            <w:r w:rsidRPr="00206F18">
              <w:rPr>
                <w:sz w:val="16"/>
                <w:szCs w:val="16"/>
              </w:rPr>
              <w:t>39150</w:t>
            </w:r>
          </w:p>
        </w:tc>
        <w:tc>
          <w:tcPr>
            <w:tcW w:w="271" w:type="pct"/>
          </w:tcPr>
          <w:p w:rsidR="008F26AC" w:rsidRPr="00206F18" w:rsidRDefault="008F26AC" w:rsidP="00206F18">
            <w:pPr>
              <w:pStyle w:val="Tabele"/>
              <w:widowControl w:val="0"/>
              <w:rPr>
                <w:sz w:val="16"/>
                <w:szCs w:val="16"/>
              </w:rPr>
            </w:pPr>
            <w:r w:rsidRPr="00206F18">
              <w:rPr>
                <w:sz w:val="16"/>
                <w:szCs w:val="16"/>
              </w:rPr>
              <w:t>39 700</w:t>
            </w:r>
          </w:p>
        </w:tc>
        <w:tc>
          <w:tcPr>
            <w:tcW w:w="271" w:type="pct"/>
          </w:tcPr>
          <w:p w:rsidR="008F26AC" w:rsidRPr="00206F18" w:rsidRDefault="008F26AC" w:rsidP="00206F18">
            <w:pPr>
              <w:pStyle w:val="Tabele"/>
              <w:widowControl w:val="0"/>
              <w:rPr>
                <w:sz w:val="16"/>
                <w:szCs w:val="16"/>
              </w:rPr>
            </w:pPr>
            <w:r w:rsidRPr="00206F18">
              <w:rPr>
                <w:sz w:val="16"/>
                <w:szCs w:val="16"/>
              </w:rPr>
              <w:t>40 400</w:t>
            </w:r>
          </w:p>
        </w:tc>
        <w:tc>
          <w:tcPr>
            <w:tcW w:w="271" w:type="pct"/>
          </w:tcPr>
          <w:p w:rsidR="008F26AC" w:rsidRPr="00206F18" w:rsidRDefault="008F26AC" w:rsidP="00206F18">
            <w:pPr>
              <w:pStyle w:val="Tabele"/>
              <w:widowControl w:val="0"/>
              <w:rPr>
                <w:sz w:val="16"/>
                <w:szCs w:val="16"/>
              </w:rPr>
            </w:pPr>
            <w:r w:rsidRPr="00206F18">
              <w:rPr>
                <w:sz w:val="16"/>
                <w:szCs w:val="16"/>
              </w:rPr>
              <w:t>41 000</w:t>
            </w:r>
          </w:p>
        </w:tc>
        <w:tc>
          <w:tcPr>
            <w:tcW w:w="271" w:type="pct"/>
          </w:tcPr>
          <w:p w:rsidR="008F26AC" w:rsidRPr="00206F18" w:rsidRDefault="008F26AC" w:rsidP="00206F18">
            <w:pPr>
              <w:pStyle w:val="Tabele"/>
              <w:widowControl w:val="0"/>
              <w:rPr>
                <w:sz w:val="16"/>
                <w:szCs w:val="16"/>
              </w:rPr>
            </w:pPr>
            <w:r w:rsidRPr="00206F18">
              <w:rPr>
                <w:sz w:val="16"/>
                <w:szCs w:val="16"/>
              </w:rPr>
              <w:t>41 000</w:t>
            </w: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5000" w:type="pct"/>
            <w:gridSpan w:val="16"/>
          </w:tcPr>
          <w:p w:rsidR="008F26AC" w:rsidRPr="00206F18" w:rsidRDefault="008F26AC" w:rsidP="00206F18">
            <w:pPr>
              <w:pStyle w:val="Tabele"/>
              <w:widowControl w:val="0"/>
              <w:jc w:val="center"/>
              <w:rPr>
                <w:sz w:val="16"/>
                <w:szCs w:val="16"/>
              </w:rPr>
            </w:pPr>
            <w:r w:rsidRPr="00206F18">
              <w:rPr>
                <w:sz w:val="16"/>
                <w:szCs w:val="16"/>
              </w:rPr>
              <w:t>Vitet e shërbimit</w:t>
            </w: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NËNOFICERË</w:t>
            </w:r>
          </w:p>
        </w:tc>
        <w:tc>
          <w:tcPr>
            <w:tcW w:w="267" w:type="pct"/>
          </w:tcPr>
          <w:p w:rsidR="008F26AC" w:rsidRPr="00206F18" w:rsidRDefault="008F26AC" w:rsidP="00206F18">
            <w:pPr>
              <w:pStyle w:val="Tabele"/>
              <w:widowControl w:val="0"/>
              <w:rPr>
                <w:sz w:val="16"/>
                <w:szCs w:val="16"/>
              </w:rPr>
            </w:pPr>
            <w:r w:rsidRPr="00206F18">
              <w:rPr>
                <w:sz w:val="16"/>
                <w:szCs w:val="16"/>
              </w:rPr>
              <w:t>Nën 2</w:t>
            </w:r>
          </w:p>
        </w:tc>
        <w:tc>
          <w:tcPr>
            <w:tcW w:w="272" w:type="pct"/>
          </w:tcPr>
          <w:p w:rsidR="008F26AC" w:rsidRPr="00206F18" w:rsidRDefault="008F26AC" w:rsidP="00206F18">
            <w:pPr>
              <w:pStyle w:val="Tabele"/>
              <w:widowControl w:val="0"/>
              <w:rPr>
                <w:sz w:val="16"/>
                <w:szCs w:val="16"/>
              </w:rPr>
            </w:pPr>
            <w:r w:rsidRPr="00206F18">
              <w:rPr>
                <w:sz w:val="16"/>
                <w:szCs w:val="16"/>
              </w:rPr>
              <w:t>Mbi 2</w:t>
            </w:r>
          </w:p>
        </w:tc>
        <w:tc>
          <w:tcPr>
            <w:tcW w:w="271" w:type="pct"/>
          </w:tcPr>
          <w:p w:rsidR="008F26AC" w:rsidRPr="00206F18" w:rsidRDefault="008F26AC" w:rsidP="00206F18">
            <w:pPr>
              <w:pStyle w:val="Tabele"/>
              <w:widowControl w:val="0"/>
              <w:rPr>
                <w:sz w:val="16"/>
                <w:szCs w:val="16"/>
              </w:rPr>
            </w:pPr>
            <w:r w:rsidRPr="00206F18">
              <w:rPr>
                <w:sz w:val="16"/>
                <w:szCs w:val="16"/>
              </w:rPr>
              <w:t>Mbi 3</w:t>
            </w:r>
          </w:p>
        </w:tc>
        <w:tc>
          <w:tcPr>
            <w:tcW w:w="271" w:type="pct"/>
          </w:tcPr>
          <w:p w:rsidR="008F26AC" w:rsidRPr="00206F18" w:rsidRDefault="008F26AC" w:rsidP="00206F18">
            <w:pPr>
              <w:pStyle w:val="Tabele"/>
              <w:widowControl w:val="0"/>
              <w:rPr>
                <w:sz w:val="16"/>
                <w:szCs w:val="16"/>
              </w:rPr>
            </w:pPr>
            <w:r w:rsidRPr="00206F18">
              <w:rPr>
                <w:sz w:val="16"/>
                <w:szCs w:val="16"/>
              </w:rPr>
              <w:t>Mbi 4</w:t>
            </w:r>
          </w:p>
        </w:tc>
        <w:tc>
          <w:tcPr>
            <w:tcW w:w="271" w:type="pct"/>
          </w:tcPr>
          <w:p w:rsidR="008F26AC" w:rsidRPr="00206F18" w:rsidRDefault="008F26AC" w:rsidP="00206F18">
            <w:pPr>
              <w:pStyle w:val="Tabele"/>
              <w:widowControl w:val="0"/>
              <w:rPr>
                <w:sz w:val="16"/>
                <w:szCs w:val="16"/>
              </w:rPr>
            </w:pPr>
            <w:r w:rsidRPr="00206F18">
              <w:rPr>
                <w:sz w:val="16"/>
                <w:szCs w:val="16"/>
              </w:rPr>
              <w:t>Mbi 6</w:t>
            </w:r>
          </w:p>
        </w:tc>
        <w:tc>
          <w:tcPr>
            <w:tcW w:w="271" w:type="pct"/>
          </w:tcPr>
          <w:p w:rsidR="008F26AC" w:rsidRPr="00206F18" w:rsidRDefault="008F26AC" w:rsidP="00206F18">
            <w:pPr>
              <w:pStyle w:val="Tabele"/>
              <w:widowControl w:val="0"/>
              <w:rPr>
                <w:sz w:val="16"/>
                <w:szCs w:val="16"/>
              </w:rPr>
            </w:pPr>
            <w:r w:rsidRPr="00206F18">
              <w:rPr>
                <w:sz w:val="16"/>
                <w:szCs w:val="16"/>
              </w:rPr>
              <w:t>Mbi 8</w:t>
            </w:r>
          </w:p>
        </w:tc>
        <w:tc>
          <w:tcPr>
            <w:tcW w:w="271" w:type="pct"/>
          </w:tcPr>
          <w:p w:rsidR="008F26AC" w:rsidRPr="00206F18" w:rsidRDefault="008F26AC" w:rsidP="00206F18">
            <w:pPr>
              <w:pStyle w:val="Tabele"/>
              <w:widowControl w:val="0"/>
              <w:rPr>
                <w:sz w:val="16"/>
                <w:szCs w:val="16"/>
              </w:rPr>
            </w:pPr>
            <w:r w:rsidRPr="00206F18">
              <w:rPr>
                <w:sz w:val="16"/>
                <w:szCs w:val="16"/>
              </w:rPr>
              <w:t>Mbi 10</w:t>
            </w:r>
          </w:p>
        </w:tc>
        <w:tc>
          <w:tcPr>
            <w:tcW w:w="271" w:type="pct"/>
          </w:tcPr>
          <w:p w:rsidR="008F26AC" w:rsidRPr="00206F18" w:rsidRDefault="008F26AC" w:rsidP="00206F18">
            <w:pPr>
              <w:pStyle w:val="Tabele"/>
              <w:widowControl w:val="0"/>
              <w:rPr>
                <w:sz w:val="16"/>
                <w:szCs w:val="16"/>
              </w:rPr>
            </w:pPr>
            <w:r w:rsidRPr="00206F18">
              <w:rPr>
                <w:sz w:val="16"/>
                <w:szCs w:val="16"/>
              </w:rPr>
              <w:t>Mbi 12</w:t>
            </w:r>
          </w:p>
        </w:tc>
        <w:tc>
          <w:tcPr>
            <w:tcW w:w="271" w:type="pct"/>
          </w:tcPr>
          <w:p w:rsidR="008F26AC" w:rsidRPr="00206F18" w:rsidRDefault="008F26AC" w:rsidP="00206F18">
            <w:pPr>
              <w:pStyle w:val="Tabele"/>
              <w:widowControl w:val="0"/>
              <w:rPr>
                <w:sz w:val="16"/>
                <w:szCs w:val="16"/>
              </w:rPr>
            </w:pPr>
            <w:r w:rsidRPr="00206F18">
              <w:rPr>
                <w:sz w:val="16"/>
                <w:szCs w:val="16"/>
              </w:rPr>
              <w:t>Mbi 14</w:t>
            </w:r>
          </w:p>
        </w:tc>
        <w:tc>
          <w:tcPr>
            <w:tcW w:w="271" w:type="pct"/>
          </w:tcPr>
          <w:p w:rsidR="008F26AC" w:rsidRPr="00206F18" w:rsidRDefault="008F26AC" w:rsidP="00206F18">
            <w:pPr>
              <w:pStyle w:val="Tabele"/>
              <w:widowControl w:val="0"/>
              <w:rPr>
                <w:sz w:val="16"/>
                <w:szCs w:val="16"/>
              </w:rPr>
            </w:pPr>
            <w:r w:rsidRPr="00206F18">
              <w:rPr>
                <w:sz w:val="16"/>
                <w:szCs w:val="16"/>
              </w:rPr>
              <w:t>Mbi 16</w:t>
            </w:r>
          </w:p>
        </w:tc>
        <w:tc>
          <w:tcPr>
            <w:tcW w:w="271" w:type="pct"/>
          </w:tcPr>
          <w:p w:rsidR="008F26AC" w:rsidRPr="00206F18" w:rsidRDefault="008F26AC" w:rsidP="00206F18">
            <w:pPr>
              <w:pStyle w:val="Tabele"/>
              <w:widowControl w:val="0"/>
              <w:rPr>
                <w:sz w:val="16"/>
                <w:szCs w:val="16"/>
              </w:rPr>
            </w:pPr>
            <w:r w:rsidRPr="00206F18">
              <w:rPr>
                <w:sz w:val="16"/>
                <w:szCs w:val="16"/>
              </w:rPr>
              <w:t>Mbi 18</w:t>
            </w:r>
          </w:p>
        </w:tc>
        <w:tc>
          <w:tcPr>
            <w:tcW w:w="271" w:type="pct"/>
          </w:tcPr>
          <w:p w:rsidR="008F26AC" w:rsidRPr="00206F18" w:rsidRDefault="008F26AC" w:rsidP="00206F18">
            <w:pPr>
              <w:pStyle w:val="Tabele"/>
              <w:widowControl w:val="0"/>
              <w:rPr>
                <w:sz w:val="16"/>
                <w:szCs w:val="16"/>
              </w:rPr>
            </w:pPr>
            <w:r w:rsidRPr="00206F18">
              <w:rPr>
                <w:sz w:val="16"/>
                <w:szCs w:val="16"/>
              </w:rPr>
              <w:t>Mbi 20</w:t>
            </w:r>
          </w:p>
        </w:tc>
        <w:tc>
          <w:tcPr>
            <w:tcW w:w="296" w:type="pct"/>
          </w:tcPr>
          <w:p w:rsidR="008F26AC" w:rsidRPr="00206F18" w:rsidRDefault="008F26AC" w:rsidP="00206F18">
            <w:pPr>
              <w:pStyle w:val="Tabele"/>
              <w:widowControl w:val="0"/>
              <w:rPr>
                <w:sz w:val="16"/>
                <w:szCs w:val="16"/>
              </w:rPr>
            </w:pPr>
            <w:r w:rsidRPr="00206F18">
              <w:rPr>
                <w:sz w:val="16"/>
                <w:szCs w:val="16"/>
              </w:rPr>
              <w:t>Mbi 22</w:t>
            </w:r>
          </w:p>
        </w:tc>
        <w:tc>
          <w:tcPr>
            <w:tcW w:w="296" w:type="pct"/>
          </w:tcPr>
          <w:p w:rsidR="008F26AC" w:rsidRPr="00206F18" w:rsidRDefault="008F26AC" w:rsidP="00206F18">
            <w:pPr>
              <w:pStyle w:val="Tabele"/>
              <w:widowControl w:val="0"/>
              <w:rPr>
                <w:sz w:val="16"/>
                <w:szCs w:val="16"/>
              </w:rPr>
            </w:pPr>
            <w:r w:rsidRPr="00206F18">
              <w:rPr>
                <w:sz w:val="16"/>
                <w:szCs w:val="16"/>
              </w:rPr>
              <w:t>Mbi 24</w:t>
            </w:r>
          </w:p>
        </w:tc>
        <w:tc>
          <w:tcPr>
            <w:tcW w:w="355" w:type="pct"/>
          </w:tcPr>
          <w:p w:rsidR="008F26AC" w:rsidRPr="00206F18" w:rsidRDefault="008F26AC" w:rsidP="00206F18">
            <w:pPr>
              <w:pStyle w:val="Tabele"/>
              <w:widowControl w:val="0"/>
              <w:rPr>
                <w:sz w:val="16"/>
                <w:szCs w:val="16"/>
              </w:rPr>
            </w:pPr>
            <w:r w:rsidRPr="00206F18">
              <w:rPr>
                <w:sz w:val="16"/>
                <w:szCs w:val="16"/>
              </w:rPr>
              <w:t>Mbi 26</w:t>
            </w: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K/Kapter</w:t>
            </w:r>
          </w:p>
        </w:tc>
        <w:tc>
          <w:tcPr>
            <w:tcW w:w="267" w:type="pct"/>
          </w:tcPr>
          <w:p w:rsidR="008F26AC" w:rsidRPr="00206F18" w:rsidRDefault="008F26AC" w:rsidP="00206F18">
            <w:pPr>
              <w:pStyle w:val="Tabele"/>
              <w:widowControl w:val="0"/>
              <w:rPr>
                <w:sz w:val="16"/>
                <w:szCs w:val="16"/>
              </w:rPr>
            </w:pPr>
          </w:p>
        </w:tc>
        <w:tc>
          <w:tcPr>
            <w:tcW w:w="272"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r w:rsidRPr="00206F18">
              <w:rPr>
                <w:sz w:val="16"/>
                <w:szCs w:val="16"/>
              </w:rPr>
              <w:t>46</w:t>
            </w:r>
            <w:r w:rsidR="008259FA" w:rsidRPr="00206F18">
              <w:rPr>
                <w:sz w:val="16"/>
                <w:szCs w:val="16"/>
              </w:rPr>
              <w:t xml:space="preserve"> </w:t>
            </w:r>
            <w:r w:rsidRPr="00206F18">
              <w:rPr>
                <w:sz w:val="16"/>
                <w:szCs w:val="16"/>
              </w:rPr>
              <w:t>500</w:t>
            </w:r>
          </w:p>
        </w:tc>
        <w:tc>
          <w:tcPr>
            <w:tcW w:w="271" w:type="pct"/>
          </w:tcPr>
          <w:p w:rsidR="008F26AC" w:rsidRPr="00206F18" w:rsidRDefault="008F26AC" w:rsidP="00206F18">
            <w:pPr>
              <w:pStyle w:val="Tabele"/>
              <w:widowControl w:val="0"/>
              <w:rPr>
                <w:sz w:val="16"/>
                <w:szCs w:val="16"/>
              </w:rPr>
            </w:pPr>
            <w:r w:rsidRPr="00206F18">
              <w:rPr>
                <w:sz w:val="16"/>
                <w:szCs w:val="16"/>
              </w:rPr>
              <w:t>47</w:t>
            </w:r>
            <w:r w:rsidR="008259FA" w:rsidRPr="00206F18">
              <w:rPr>
                <w:sz w:val="16"/>
                <w:szCs w:val="16"/>
              </w:rPr>
              <w:t xml:space="preserve"> </w:t>
            </w:r>
            <w:r w:rsidRPr="00206F18">
              <w:rPr>
                <w:sz w:val="16"/>
                <w:szCs w:val="16"/>
              </w:rPr>
              <w:t>000</w:t>
            </w:r>
          </w:p>
        </w:tc>
        <w:tc>
          <w:tcPr>
            <w:tcW w:w="296" w:type="pct"/>
          </w:tcPr>
          <w:p w:rsidR="008F26AC" w:rsidRPr="00206F18" w:rsidRDefault="008F26AC" w:rsidP="00206F18">
            <w:pPr>
              <w:pStyle w:val="Tabele"/>
              <w:widowControl w:val="0"/>
              <w:rPr>
                <w:sz w:val="16"/>
                <w:szCs w:val="16"/>
              </w:rPr>
            </w:pPr>
            <w:r w:rsidRPr="00206F18">
              <w:rPr>
                <w:sz w:val="16"/>
                <w:szCs w:val="16"/>
              </w:rPr>
              <w:t>48</w:t>
            </w:r>
            <w:r w:rsidR="008259FA" w:rsidRPr="00206F18">
              <w:rPr>
                <w:sz w:val="16"/>
                <w:szCs w:val="16"/>
              </w:rPr>
              <w:t xml:space="preserve"> </w:t>
            </w:r>
            <w:r w:rsidRPr="00206F18">
              <w:rPr>
                <w:sz w:val="16"/>
                <w:szCs w:val="16"/>
              </w:rPr>
              <w:t>200</w:t>
            </w:r>
          </w:p>
        </w:tc>
        <w:tc>
          <w:tcPr>
            <w:tcW w:w="296" w:type="pct"/>
          </w:tcPr>
          <w:p w:rsidR="008F26AC" w:rsidRPr="00206F18" w:rsidRDefault="008F26AC" w:rsidP="00206F18">
            <w:pPr>
              <w:pStyle w:val="Tabele"/>
              <w:widowControl w:val="0"/>
              <w:rPr>
                <w:sz w:val="16"/>
                <w:szCs w:val="16"/>
              </w:rPr>
            </w:pPr>
            <w:r w:rsidRPr="00206F18">
              <w:rPr>
                <w:sz w:val="16"/>
                <w:szCs w:val="16"/>
              </w:rPr>
              <w:t>48</w:t>
            </w:r>
            <w:r w:rsidR="003353E9">
              <w:rPr>
                <w:sz w:val="16"/>
                <w:szCs w:val="16"/>
              </w:rPr>
              <w:t xml:space="preserve"> </w:t>
            </w:r>
            <w:r w:rsidRPr="00206F18">
              <w:rPr>
                <w:sz w:val="16"/>
                <w:szCs w:val="16"/>
              </w:rPr>
              <w:t>800</w:t>
            </w:r>
          </w:p>
        </w:tc>
        <w:tc>
          <w:tcPr>
            <w:tcW w:w="355" w:type="pct"/>
          </w:tcPr>
          <w:p w:rsidR="008F26AC" w:rsidRPr="00206F18" w:rsidRDefault="008F26AC" w:rsidP="00206F18">
            <w:pPr>
              <w:pStyle w:val="Tabele"/>
              <w:widowControl w:val="0"/>
              <w:rPr>
                <w:sz w:val="16"/>
                <w:szCs w:val="16"/>
              </w:rPr>
            </w:pPr>
            <w:r w:rsidRPr="00206F18">
              <w:rPr>
                <w:sz w:val="16"/>
                <w:szCs w:val="16"/>
              </w:rPr>
              <w:t>49</w:t>
            </w:r>
            <w:r w:rsidR="003353E9">
              <w:rPr>
                <w:sz w:val="16"/>
                <w:szCs w:val="16"/>
              </w:rPr>
              <w:t xml:space="preserve"> </w:t>
            </w:r>
            <w:r w:rsidRPr="00206F18">
              <w:rPr>
                <w:sz w:val="16"/>
                <w:szCs w:val="16"/>
              </w:rPr>
              <w:t>900</w:t>
            </w: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Kapter</w:t>
            </w:r>
          </w:p>
        </w:tc>
        <w:tc>
          <w:tcPr>
            <w:tcW w:w="267" w:type="pct"/>
          </w:tcPr>
          <w:p w:rsidR="008F26AC" w:rsidRPr="00206F18" w:rsidRDefault="008F26AC" w:rsidP="00206F18">
            <w:pPr>
              <w:pStyle w:val="Tabele"/>
              <w:widowControl w:val="0"/>
              <w:rPr>
                <w:sz w:val="16"/>
                <w:szCs w:val="16"/>
              </w:rPr>
            </w:pPr>
          </w:p>
        </w:tc>
        <w:tc>
          <w:tcPr>
            <w:tcW w:w="272"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r w:rsidRPr="00206F18">
              <w:rPr>
                <w:sz w:val="16"/>
                <w:szCs w:val="16"/>
              </w:rPr>
              <w:t>38</w:t>
            </w:r>
            <w:r w:rsidR="008259FA" w:rsidRPr="00206F18">
              <w:rPr>
                <w:sz w:val="16"/>
                <w:szCs w:val="16"/>
              </w:rPr>
              <w:t xml:space="preserve"> </w:t>
            </w:r>
            <w:r w:rsidRPr="00206F18">
              <w:rPr>
                <w:sz w:val="16"/>
                <w:szCs w:val="16"/>
              </w:rPr>
              <w:t>600</w:t>
            </w:r>
          </w:p>
        </w:tc>
        <w:tc>
          <w:tcPr>
            <w:tcW w:w="271" w:type="pct"/>
          </w:tcPr>
          <w:p w:rsidR="008F26AC" w:rsidRPr="00206F18" w:rsidRDefault="008F26AC" w:rsidP="00206F18">
            <w:pPr>
              <w:pStyle w:val="Tabele"/>
              <w:widowControl w:val="0"/>
              <w:rPr>
                <w:sz w:val="16"/>
                <w:szCs w:val="16"/>
              </w:rPr>
            </w:pPr>
            <w:r w:rsidRPr="00206F18">
              <w:rPr>
                <w:sz w:val="16"/>
                <w:szCs w:val="16"/>
              </w:rPr>
              <w:t>39</w:t>
            </w:r>
            <w:r w:rsidR="008259FA" w:rsidRPr="00206F18">
              <w:rPr>
                <w:sz w:val="16"/>
                <w:szCs w:val="16"/>
              </w:rPr>
              <w:t xml:space="preserve"> </w:t>
            </w:r>
            <w:r w:rsidRPr="00206F18">
              <w:rPr>
                <w:sz w:val="16"/>
                <w:szCs w:val="16"/>
              </w:rPr>
              <w:t>800</w:t>
            </w:r>
          </w:p>
        </w:tc>
        <w:tc>
          <w:tcPr>
            <w:tcW w:w="271" w:type="pct"/>
          </w:tcPr>
          <w:p w:rsidR="008F26AC" w:rsidRPr="00206F18" w:rsidRDefault="008F26AC" w:rsidP="00206F18">
            <w:pPr>
              <w:pStyle w:val="Tabele"/>
              <w:widowControl w:val="0"/>
              <w:rPr>
                <w:sz w:val="16"/>
                <w:szCs w:val="16"/>
              </w:rPr>
            </w:pPr>
            <w:r w:rsidRPr="00206F18">
              <w:rPr>
                <w:sz w:val="16"/>
                <w:szCs w:val="16"/>
              </w:rPr>
              <w:t>41</w:t>
            </w:r>
            <w:r w:rsidR="008259FA" w:rsidRPr="00206F18">
              <w:rPr>
                <w:sz w:val="16"/>
                <w:szCs w:val="16"/>
              </w:rPr>
              <w:t xml:space="preserve"> </w:t>
            </w:r>
            <w:r w:rsidRPr="00206F18">
              <w:rPr>
                <w:sz w:val="16"/>
                <w:szCs w:val="16"/>
              </w:rPr>
              <w:t>100</w:t>
            </w:r>
          </w:p>
        </w:tc>
        <w:tc>
          <w:tcPr>
            <w:tcW w:w="271" w:type="pct"/>
          </w:tcPr>
          <w:p w:rsidR="008F26AC" w:rsidRPr="00206F18" w:rsidRDefault="008F26AC" w:rsidP="00206F18">
            <w:pPr>
              <w:pStyle w:val="Tabele"/>
              <w:widowControl w:val="0"/>
              <w:rPr>
                <w:sz w:val="16"/>
                <w:szCs w:val="16"/>
              </w:rPr>
            </w:pPr>
            <w:r w:rsidRPr="00206F18">
              <w:rPr>
                <w:sz w:val="16"/>
                <w:szCs w:val="16"/>
              </w:rPr>
              <w:t>42</w:t>
            </w:r>
            <w:r w:rsidR="008259FA" w:rsidRPr="00206F18">
              <w:rPr>
                <w:sz w:val="16"/>
                <w:szCs w:val="16"/>
              </w:rPr>
              <w:t xml:space="preserve"> </w:t>
            </w:r>
            <w:r w:rsidRPr="00206F18">
              <w:rPr>
                <w:sz w:val="16"/>
                <w:szCs w:val="16"/>
              </w:rPr>
              <w:t>400</w:t>
            </w:r>
          </w:p>
        </w:tc>
        <w:tc>
          <w:tcPr>
            <w:tcW w:w="271" w:type="pct"/>
          </w:tcPr>
          <w:p w:rsidR="008F26AC" w:rsidRPr="00206F18" w:rsidRDefault="008F26AC" w:rsidP="00206F18">
            <w:pPr>
              <w:pStyle w:val="Tabele"/>
              <w:widowControl w:val="0"/>
              <w:rPr>
                <w:sz w:val="16"/>
                <w:szCs w:val="16"/>
              </w:rPr>
            </w:pPr>
            <w:r w:rsidRPr="00206F18">
              <w:rPr>
                <w:sz w:val="16"/>
                <w:szCs w:val="16"/>
              </w:rPr>
              <w:t>43</w:t>
            </w:r>
            <w:r w:rsidR="008259FA" w:rsidRPr="00206F18">
              <w:rPr>
                <w:sz w:val="16"/>
                <w:szCs w:val="16"/>
              </w:rPr>
              <w:t xml:space="preserve"> </w:t>
            </w:r>
            <w:r w:rsidRPr="00206F18">
              <w:rPr>
                <w:sz w:val="16"/>
                <w:szCs w:val="16"/>
              </w:rPr>
              <w:t>900</w:t>
            </w:r>
          </w:p>
        </w:tc>
        <w:tc>
          <w:tcPr>
            <w:tcW w:w="296" w:type="pct"/>
          </w:tcPr>
          <w:p w:rsidR="008F26AC" w:rsidRPr="00206F18" w:rsidRDefault="008F26AC" w:rsidP="00206F18">
            <w:pPr>
              <w:pStyle w:val="Tabele"/>
              <w:widowControl w:val="0"/>
              <w:rPr>
                <w:sz w:val="16"/>
                <w:szCs w:val="16"/>
              </w:rPr>
            </w:pPr>
            <w:r w:rsidRPr="00206F18">
              <w:rPr>
                <w:sz w:val="16"/>
                <w:szCs w:val="16"/>
              </w:rPr>
              <w:t>45</w:t>
            </w:r>
            <w:r w:rsidR="008259FA" w:rsidRPr="00206F18">
              <w:rPr>
                <w:sz w:val="16"/>
                <w:szCs w:val="16"/>
              </w:rPr>
              <w:t xml:space="preserve"> </w:t>
            </w:r>
            <w:r w:rsidRPr="00206F18">
              <w:rPr>
                <w:sz w:val="16"/>
                <w:szCs w:val="16"/>
              </w:rPr>
              <w:t>100</w:t>
            </w: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Rreshter</w:t>
            </w:r>
          </w:p>
        </w:tc>
        <w:tc>
          <w:tcPr>
            <w:tcW w:w="267" w:type="pct"/>
          </w:tcPr>
          <w:p w:rsidR="008F26AC" w:rsidRPr="00206F18" w:rsidRDefault="008F26AC" w:rsidP="00206F18">
            <w:pPr>
              <w:pStyle w:val="Tabele"/>
              <w:widowControl w:val="0"/>
              <w:rPr>
                <w:sz w:val="16"/>
                <w:szCs w:val="16"/>
              </w:rPr>
            </w:pPr>
          </w:p>
        </w:tc>
        <w:tc>
          <w:tcPr>
            <w:tcW w:w="272"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r w:rsidRPr="00206F18">
              <w:rPr>
                <w:sz w:val="16"/>
                <w:szCs w:val="16"/>
              </w:rPr>
              <w:t>34</w:t>
            </w:r>
            <w:r w:rsidR="008259FA" w:rsidRPr="00206F18">
              <w:rPr>
                <w:sz w:val="16"/>
                <w:szCs w:val="16"/>
              </w:rPr>
              <w:t xml:space="preserve"> </w:t>
            </w:r>
            <w:r w:rsidRPr="00206F18">
              <w:rPr>
                <w:sz w:val="16"/>
                <w:szCs w:val="16"/>
              </w:rPr>
              <w:t>900</w:t>
            </w:r>
          </w:p>
        </w:tc>
        <w:tc>
          <w:tcPr>
            <w:tcW w:w="271" w:type="pct"/>
          </w:tcPr>
          <w:p w:rsidR="008F26AC" w:rsidRPr="00206F18" w:rsidRDefault="008F26AC" w:rsidP="00206F18">
            <w:pPr>
              <w:pStyle w:val="Tabele"/>
              <w:widowControl w:val="0"/>
              <w:rPr>
                <w:sz w:val="16"/>
                <w:szCs w:val="16"/>
              </w:rPr>
            </w:pPr>
            <w:r w:rsidRPr="00206F18">
              <w:rPr>
                <w:sz w:val="16"/>
                <w:szCs w:val="16"/>
              </w:rPr>
              <w:t>36</w:t>
            </w:r>
            <w:r w:rsidR="008259FA" w:rsidRPr="00206F18">
              <w:rPr>
                <w:sz w:val="16"/>
                <w:szCs w:val="16"/>
              </w:rPr>
              <w:t xml:space="preserve"> </w:t>
            </w:r>
            <w:r w:rsidRPr="00206F18">
              <w:rPr>
                <w:sz w:val="16"/>
                <w:szCs w:val="16"/>
              </w:rPr>
              <w:t>100</w:t>
            </w:r>
          </w:p>
        </w:tc>
        <w:tc>
          <w:tcPr>
            <w:tcW w:w="271" w:type="pct"/>
          </w:tcPr>
          <w:p w:rsidR="008F26AC" w:rsidRPr="00206F18" w:rsidRDefault="008F26AC" w:rsidP="00206F18">
            <w:pPr>
              <w:pStyle w:val="Tabele"/>
              <w:widowControl w:val="0"/>
              <w:rPr>
                <w:sz w:val="16"/>
                <w:szCs w:val="16"/>
              </w:rPr>
            </w:pPr>
            <w:r w:rsidRPr="00206F18">
              <w:rPr>
                <w:sz w:val="16"/>
                <w:szCs w:val="16"/>
              </w:rPr>
              <w:t>38</w:t>
            </w:r>
            <w:r w:rsidR="008259FA" w:rsidRPr="00206F18">
              <w:rPr>
                <w:sz w:val="16"/>
                <w:szCs w:val="16"/>
              </w:rPr>
              <w:t xml:space="preserve"> </w:t>
            </w:r>
            <w:r w:rsidRPr="00206F18">
              <w:rPr>
                <w:sz w:val="16"/>
                <w:szCs w:val="16"/>
              </w:rPr>
              <w:t>500</w:t>
            </w:r>
          </w:p>
        </w:tc>
        <w:tc>
          <w:tcPr>
            <w:tcW w:w="271" w:type="pct"/>
          </w:tcPr>
          <w:p w:rsidR="008F26AC" w:rsidRPr="00206F18" w:rsidRDefault="008F26AC" w:rsidP="00206F18">
            <w:pPr>
              <w:pStyle w:val="Tabele"/>
              <w:widowControl w:val="0"/>
              <w:rPr>
                <w:sz w:val="16"/>
                <w:szCs w:val="16"/>
              </w:rPr>
            </w:pPr>
            <w:r w:rsidRPr="00206F18">
              <w:rPr>
                <w:sz w:val="16"/>
                <w:szCs w:val="16"/>
              </w:rPr>
              <w:t>39</w:t>
            </w:r>
            <w:r w:rsidR="008259FA" w:rsidRPr="00206F18">
              <w:rPr>
                <w:sz w:val="16"/>
                <w:szCs w:val="16"/>
              </w:rPr>
              <w:t xml:space="preserve"> </w:t>
            </w:r>
            <w:r w:rsidRPr="00206F18">
              <w:rPr>
                <w:sz w:val="16"/>
                <w:szCs w:val="16"/>
              </w:rPr>
              <w:t>700</w:t>
            </w:r>
          </w:p>
        </w:tc>
        <w:tc>
          <w:tcPr>
            <w:tcW w:w="271" w:type="pct"/>
          </w:tcPr>
          <w:p w:rsidR="008F26AC" w:rsidRPr="00206F18" w:rsidRDefault="008F26AC" w:rsidP="00206F18">
            <w:pPr>
              <w:pStyle w:val="Tabele"/>
              <w:widowControl w:val="0"/>
              <w:rPr>
                <w:sz w:val="16"/>
                <w:szCs w:val="16"/>
              </w:rPr>
            </w:pPr>
            <w:r w:rsidRPr="00206F18">
              <w:rPr>
                <w:sz w:val="16"/>
                <w:szCs w:val="16"/>
              </w:rPr>
              <w:t>40</w:t>
            </w:r>
            <w:r w:rsidR="008259FA" w:rsidRPr="00206F18">
              <w:rPr>
                <w:sz w:val="16"/>
                <w:szCs w:val="16"/>
              </w:rPr>
              <w:t xml:space="preserve"> </w:t>
            </w:r>
            <w:r w:rsidRPr="00206F18">
              <w:rPr>
                <w:sz w:val="16"/>
                <w:szCs w:val="16"/>
              </w:rPr>
              <w:t>900</w:t>
            </w:r>
          </w:p>
        </w:tc>
        <w:tc>
          <w:tcPr>
            <w:tcW w:w="271" w:type="pct"/>
          </w:tcPr>
          <w:p w:rsidR="008F26AC" w:rsidRPr="00206F18" w:rsidRDefault="008F26AC" w:rsidP="00206F18">
            <w:pPr>
              <w:pStyle w:val="Tabele"/>
              <w:widowControl w:val="0"/>
              <w:rPr>
                <w:sz w:val="16"/>
                <w:szCs w:val="16"/>
              </w:rPr>
            </w:pPr>
            <w:r w:rsidRPr="00206F18">
              <w:rPr>
                <w:sz w:val="16"/>
                <w:szCs w:val="16"/>
              </w:rPr>
              <w:t>41</w:t>
            </w:r>
            <w:r w:rsidR="008259FA" w:rsidRPr="00206F18">
              <w:rPr>
                <w:sz w:val="16"/>
                <w:szCs w:val="16"/>
              </w:rPr>
              <w:t xml:space="preserve"> </w:t>
            </w:r>
            <w:r w:rsidRPr="00206F18">
              <w:rPr>
                <w:sz w:val="16"/>
                <w:szCs w:val="16"/>
              </w:rPr>
              <w:t>600</w:t>
            </w: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Tetar</w:t>
            </w:r>
          </w:p>
        </w:tc>
        <w:tc>
          <w:tcPr>
            <w:tcW w:w="267" w:type="pct"/>
          </w:tcPr>
          <w:p w:rsidR="008F26AC" w:rsidRPr="00206F18" w:rsidRDefault="008F26AC" w:rsidP="00206F18">
            <w:pPr>
              <w:pStyle w:val="Tabele"/>
              <w:widowControl w:val="0"/>
              <w:rPr>
                <w:sz w:val="16"/>
                <w:szCs w:val="16"/>
              </w:rPr>
            </w:pPr>
          </w:p>
        </w:tc>
        <w:tc>
          <w:tcPr>
            <w:tcW w:w="272"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r w:rsidRPr="00206F18">
              <w:rPr>
                <w:sz w:val="16"/>
                <w:szCs w:val="16"/>
              </w:rPr>
              <w:t>31</w:t>
            </w:r>
            <w:r w:rsidR="008259FA" w:rsidRPr="00206F18">
              <w:rPr>
                <w:sz w:val="16"/>
                <w:szCs w:val="16"/>
              </w:rPr>
              <w:t xml:space="preserve"> </w:t>
            </w:r>
            <w:r w:rsidRPr="00206F18">
              <w:rPr>
                <w:sz w:val="16"/>
                <w:szCs w:val="16"/>
              </w:rPr>
              <w:t>550</w:t>
            </w:r>
          </w:p>
        </w:tc>
        <w:tc>
          <w:tcPr>
            <w:tcW w:w="271" w:type="pct"/>
          </w:tcPr>
          <w:p w:rsidR="008F26AC" w:rsidRPr="00206F18" w:rsidRDefault="008F26AC" w:rsidP="00206F18">
            <w:pPr>
              <w:pStyle w:val="Tabele"/>
              <w:widowControl w:val="0"/>
              <w:rPr>
                <w:sz w:val="16"/>
                <w:szCs w:val="16"/>
              </w:rPr>
            </w:pPr>
            <w:r w:rsidRPr="00206F18">
              <w:rPr>
                <w:sz w:val="16"/>
                <w:szCs w:val="16"/>
              </w:rPr>
              <w:t>33</w:t>
            </w:r>
            <w:r w:rsidR="008259FA" w:rsidRPr="00206F18">
              <w:rPr>
                <w:sz w:val="16"/>
                <w:szCs w:val="16"/>
              </w:rPr>
              <w:t xml:space="preserve"> </w:t>
            </w:r>
            <w:r w:rsidRPr="00206F18">
              <w:rPr>
                <w:sz w:val="16"/>
                <w:szCs w:val="16"/>
              </w:rPr>
              <w:t>400</w:t>
            </w:r>
          </w:p>
        </w:tc>
        <w:tc>
          <w:tcPr>
            <w:tcW w:w="271" w:type="pct"/>
          </w:tcPr>
          <w:p w:rsidR="008F26AC" w:rsidRPr="00206F18" w:rsidRDefault="008F26AC" w:rsidP="00206F18">
            <w:pPr>
              <w:pStyle w:val="Tabele"/>
              <w:widowControl w:val="0"/>
              <w:rPr>
                <w:sz w:val="16"/>
                <w:szCs w:val="16"/>
              </w:rPr>
            </w:pPr>
            <w:r w:rsidRPr="00206F18">
              <w:rPr>
                <w:sz w:val="16"/>
                <w:szCs w:val="16"/>
              </w:rPr>
              <w:t>33</w:t>
            </w:r>
            <w:r w:rsidR="008259FA" w:rsidRPr="00206F18">
              <w:rPr>
                <w:sz w:val="16"/>
                <w:szCs w:val="16"/>
              </w:rPr>
              <w:t xml:space="preserve"> </w:t>
            </w:r>
            <w:r w:rsidRPr="00206F18">
              <w:rPr>
                <w:sz w:val="16"/>
                <w:szCs w:val="16"/>
              </w:rPr>
              <w:t>400</w:t>
            </w:r>
          </w:p>
        </w:tc>
        <w:tc>
          <w:tcPr>
            <w:tcW w:w="271" w:type="pct"/>
          </w:tcPr>
          <w:p w:rsidR="008F26AC" w:rsidRPr="00206F18" w:rsidRDefault="008F26AC" w:rsidP="00206F18">
            <w:pPr>
              <w:pStyle w:val="Tabele"/>
              <w:widowControl w:val="0"/>
              <w:rPr>
                <w:sz w:val="16"/>
                <w:szCs w:val="16"/>
              </w:rPr>
            </w:pPr>
            <w:r w:rsidRPr="00206F18">
              <w:rPr>
                <w:sz w:val="16"/>
                <w:szCs w:val="16"/>
              </w:rPr>
              <w:t>34</w:t>
            </w:r>
            <w:r w:rsidR="008259FA" w:rsidRPr="00206F18">
              <w:rPr>
                <w:sz w:val="16"/>
                <w:szCs w:val="16"/>
              </w:rPr>
              <w:t xml:space="preserve"> </w:t>
            </w:r>
            <w:r w:rsidRPr="00206F18">
              <w:rPr>
                <w:sz w:val="16"/>
                <w:szCs w:val="16"/>
              </w:rPr>
              <w:t>000</w:t>
            </w:r>
          </w:p>
        </w:tc>
        <w:tc>
          <w:tcPr>
            <w:tcW w:w="271" w:type="pct"/>
          </w:tcPr>
          <w:p w:rsidR="008F26AC" w:rsidRPr="00206F18" w:rsidRDefault="008F26AC" w:rsidP="00206F18">
            <w:pPr>
              <w:pStyle w:val="Tabele"/>
              <w:widowControl w:val="0"/>
              <w:rPr>
                <w:sz w:val="16"/>
                <w:szCs w:val="16"/>
              </w:rPr>
            </w:pPr>
            <w:r w:rsidRPr="00206F18">
              <w:rPr>
                <w:sz w:val="16"/>
                <w:szCs w:val="16"/>
              </w:rPr>
              <w:t>34</w:t>
            </w:r>
            <w:r w:rsidR="008259FA" w:rsidRPr="00206F18">
              <w:rPr>
                <w:sz w:val="16"/>
                <w:szCs w:val="16"/>
              </w:rPr>
              <w:t xml:space="preserve"> </w:t>
            </w:r>
            <w:r w:rsidRPr="00206F18">
              <w:rPr>
                <w:sz w:val="16"/>
                <w:szCs w:val="16"/>
              </w:rPr>
              <w:t>600</w:t>
            </w:r>
          </w:p>
        </w:tc>
        <w:tc>
          <w:tcPr>
            <w:tcW w:w="271" w:type="pct"/>
          </w:tcPr>
          <w:p w:rsidR="008F26AC" w:rsidRPr="00206F18" w:rsidRDefault="008F26AC" w:rsidP="00206F18">
            <w:pPr>
              <w:pStyle w:val="Tabele"/>
              <w:widowControl w:val="0"/>
              <w:rPr>
                <w:sz w:val="16"/>
                <w:szCs w:val="16"/>
              </w:rPr>
            </w:pPr>
            <w:r w:rsidRPr="00206F18">
              <w:rPr>
                <w:sz w:val="16"/>
                <w:szCs w:val="16"/>
              </w:rPr>
              <w:t>35</w:t>
            </w:r>
            <w:r w:rsidR="008259FA" w:rsidRPr="00206F18">
              <w:rPr>
                <w:sz w:val="16"/>
                <w:szCs w:val="16"/>
              </w:rPr>
              <w:t xml:space="preserve"> </w:t>
            </w:r>
            <w:r w:rsidRPr="00206F18">
              <w:rPr>
                <w:sz w:val="16"/>
                <w:szCs w:val="16"/>
              </w:rPr>
              <w:t>200</w:t>
            </w:r>
          </w:p>
        </w:tc>
        <w:tc>
          <w:tcPr>
            <w:tcW w:w="271" w:type="pct"/>
          </w:tcPr>
          <w:p w:rsidR="008F26AC" w:rsidRPr="00206F18" w:rsidRDefault="008F26AC" w:rsidP="00206F18">
            <w:pPr>
              <w:pStyle w:val="Tabele"/>
              <w:widowControl w:val="0"/>
              <w:rPr>
                <w:sz w:val="16"/>
                <w:szCs w:val="16"/>
              </w:rPr>
            </w:pPr>
            <w:r w:rsidRPr="00206F18">
              <w:rPr>
                <w:sz w:val="16"/>
                <w:szCs w:val="16"/>
              </w:rPr>
              <w:t>35</w:t>
            </w:r>
            <w:r w:rsidR="008259FA" w:rsidRPr="00206F18">
              <w:rPr>
                <w:sz w:val="16"/>
                <w:szCs w:val="16"/>
              </w:rPr>
              <w:t xml:space="preserve"> </w:t>
            </w:r>
            <w:r w:rsidRPr="00206F18">
              <w:rPr>
                <w:sz w:val="16"/>
                <w:szCs w:val="16"/>
              </w:rPr>
              <w:t>900</w:t>
            </w:r>
          </w:p>
        </w:tc>
        <w:tc>
          <w:tcPr>
            <w:tcW w:w="271" w:type="pct"/>
          </w:tcPr>
          <w:p w:rsidR="008F26AC" w:rsidRPr="00206F18" w:rsidRDefault="008F26AC" w:rsidP="00206F18">
            <w:pPr>
              <w:pStyle w:val="Tabele"/>
              <w:widowControl w:val="0"/>
              <w:rPr>
                <w:sz w:val="16"/>
                <w:szCs w:val="16"/>
              </w:rPr>
            </w:pPr>
            <w:r w:rsidRPr="00206F18">
              <w:rPr>
                <w:sz w:val="16"/>
                <w:szCs w:val="16"/>
              </w:rPr>
              <w:t>36</w:t>
            </w:r>
            <w:r w:rsidR="008259FA" w:rsidRPr="00206F18">
              <w:rPr>
                <w:sz w:val="16"/>
                <w:szCs w:val="16"/>
              </w:rPr>
              <w:t xml:space="preserve"> </w:t>
            </w:r>
            <w:r w:rsidRPr="00206F18">
              <w:rPr>
                <w:sz w:val="16"/>
                <w:szCs w:val="16"/>
              </w:rPr>
              <w:t>480</w:t>
            </w: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Nëntetar</w:t>
            </w:r>
          </w:p>
        </w:tc>
        <w:tc>
          <w:tcPr>
            <w:tcW w:w="267" w:type="pct"/>
          </w:tcPr>
          <w:p w:rsidR="008F26AC" w:rsidRPr="00206F18" w:rsidRDefault="008F26AC" w:rsidP="00206F18">
            <w:pPr>
              <w:pStyle w:val="Tabele"/>
              <w:widowControl w:val="0"/>
              <w:rPr>
                <w:sz w:val="16"/>
                <w:szCs w:val="16"/>
              </w:rPr>
            </w:pPr>
            <w:r w:rsidRPr="00206F18">
              <w:rPr>
                <w:sz w:val="16"/>
                <w:szCs w:val="16"/>
              </w:rPr>
              <w:t>27</w:t>
            </w:r>
            <w:r w:rsidR="008259FA" w:rsidRPr="00206F18">
              <w:rPr>
                <w:sz w:val="16"/>
                <w:szCs w:val="16"/>
              </w:rPr>
              <w:t xml:space="preserve"> </w:t>
            </w:r>
            <w:r w:rsidRPr="00206F18">
              <w:rPr>
                <w:sz w:val="16"/>
                <w:szCs w:val="16"/>
              </w:rPr>
              <w:t>850</w:t>
            </w:r>
          </w:p>
        </w:tc>
        <w:tc>
          <w:tcPr>
            <w:tcW w:w="272" w:type="pct"/>
          </w:tcPr>
          <w:p w:rsidR="008F26AC" w:rsidRPr="00206F18" w:rsidRDefault="008F26AC" w:rsidP="00206F18">
            <w:pPr>
              <w:pStyle w:val="Tabele"/>
              <w:widowControl w:val="0"/>
              <w:rPr>
                <w:sz w:val="16"/>
                <w:szCs w:val="16"/>
              </w:rPr>
            </w:pPr>
            <w:r w:rsidRPr="00206F18">
              <w:rPr>
                <w:sz w:val="16"/>
                <w:szCs w:val="16"/>
              </w:rPr>
              <w:t>28</w:t>
            </w:r>
            <w:r w:rsidR="008259FA" w:rsidRPr="00206F18">
              <w:rPr>
                <w:sz w:val="16"/>
                <w:szCs w:val="16"/>
              </w:rPr>
              <w:t xml:space="preserve"> </w:t>
            </w:r>
            <w:r w:rsidRPr="00206F18">
              <w:rPr>
                <w:sz w:val="16"/>
                <w:szCs w:val="16"/>
              </w:rPr>
              <w:t>400</w:t>
            </w:r>
          </w:p>
        </w:tc>
        <w:tc>
          <w:tcPr>
            <w:tcW w:w="271" w:type="pct"/>
          </w:tcPr>
          <w:p w:rsidR="008F26AC" w:rsidRPr="00206F18" w:rsidRDefault="008F26AC" w:rsidP="00206F18">
            <w:pPr>
              <w:pStyle w:val="Tabele"/>
              <w:widowControl w:val="0"/>
              <w:rPr>
                <w:sz w:val="16"/>
                <w:szCs w:val="16"/>
              </w:rPr>
            </w:pPr>
            <w:r w:rsidRPr="00206F18">
              <w:rPr>
                <w:sz w:val="16"/>
                <w:szCs w:val="16"/>
              </w:rPr>
              <w:t>28</w:t>
            </w:r>
            <w:r w:rsidR="008259FA" w:rsidRPr="00206F18">
              <w:rPr>
                <w:sz w:val="16"/>
                <w:szCs w:val="16"/>
              </w:rPr>
              <w:t xml:space="preserve"> </w:t>
            </w:r>
            <w:r w:rsidRPr="00206F18">
              <w:rPr>
                <w:sz w:val="16"/>
                <w:szCs w:val="16"/>
              </w:rPr>
              <w:t>980</w:t>
            </w:r>
          </w:p>
        </w:tc>
        <w:tc>
          <w:tcPr>
            <w:tcW w:w="271" w:type="pct"/>
          </w:tcPr>
          <w:p w:rsidR="008F26AC" w:rsidRPr="00206F18" w:rsidRDefault="008F26AC" w:rsidP="00206F18">
            <w:pPr>
              <w:pStyle w:val="Tabele"/>
              <w:widowControl w:val="0"/>
              <w:rPr>
                <w:sz w:val="16"/>
                <w:szCs w:val="16"/>
              </w:rPr>
            </w:pPr>
            <w:r w:rsidRPr="00206F18">
              <w:rPr>
                <w:sz w:val="16"/>
                <w:szCs w:val="16"/>
              </w:rPr>
              <w:t>30</w:t>
            </w:r>
            <w:r w:rsidR="008259FA" w:rsidRPr="00206F18">
              <w:rPr>
                <w:sz w:val="16"/>
                <w:szCs w:val="16"/>
              </w:rPr>
              <w:t xml:space="preserve"> </w:t>
            </w:r>
            <w:r w:rsidRPr="00206F18">
              <w:rPr>
                <w:sz w:val="16"/>
                <w:szCs w:val="16"/>
              </w:rPr>
              <w:t>200</w:t>
            </w:r>
          </w:p>
        </w:tc>
        <w:tc>
          <w:tcPr>
            <w:tcW w:w="271" w:type="pct"/>
          </w:tcPr>
          <w:p w:rsidR="008F26AC" w:rsidRPr="00206F18" w:rsidRDefault="008F26AC" w:rsidP="00206F18">
            <w:pPr>
              <w:pStyle w:val="Tabele"/>
              <w:widowControl w:val="0"/>
              <w:rPr>
                <w:sz w:val="16"/>
                <w:szCs w:val="16"/>
              </w:rPr>
            </w:pPr>
            <w:r w:rsidRPr="00206F18">
              <w:rPr>
                <w:sz w:val="16"/>
                <w:szCs w:val="16"/>
              </w:rPr>
              <w:t>32</w:t>
            </w:r>
            <w:r w:rsidR="008259FA" w:rsidRPr="00206F18">
              <w:rPr>
                <w:sz w:val="16"/>
                <w:szCs w:val="16"/>
              </w:rPr>
              <w:t xml:space="preserve"> </w:t>
            </w:r>
            <w:r w:rsidRPr="00206F18">
              <w:rPr>
                <w:sz w:val="16"/>
                <w:szCs w:val="16"/>
              </w:rPr>
              <w:t>750</w:t>
            </w:r>
          </w:p>
        </w:tc>
        <w:tc>
          <w:tcPr>
            <w:tcW w:w="271" w:type="pct"/>
          </w:tcPr>
          <w:p w:rsidR="008F26AC" w:rsidRPr="00206F18" w:rsidRDefault="008F26AC" w:rsidP="00206F18">
            <w:pPr>
              <w:pStyle w:val="Tabele"/>
              <w:widowControl w:val="0"/>
              <w:rPr>
                <w:sz w:val="16"/>
                <w:szCs w:val="16"/>
              </w:rPr>
            </w:pPr>
            <w:r w:rsidRPr="00206F18">
              <w:rPr>
                <w:sz w:val="16"/>
                <w:szCs w:val="16"/>
              </w:rPr>
              <w:t>32</w:t>
            </w:r>
            <w:r w:rsidR="008259FA" w:rsidRPr="00206F18">
              <w:rPr>
                <w:sz w:val="16"/>
                <w:szCs w:val="16"/>
              </w:rPr>
              <w:t xml:space="preserve"> </w:t>
            </w:r>
            <w:r w:rsidRPr="00206F18">
              <w:rPr>
                <w:sz w:val="16"/>
                <w:szCs w:val="16"/>
              </w:rPr>
              <w:t>750</w:t>
            </w: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5000" w:type="pct"/>
            <w:gridSpan w:val="16"/>
          </w:tcPr>
          <w:p w:rsidR="008F26AC" w:rsidRPr="00206F18" w:rsidRDefault="008F26AC" w:rsidP="00206F18">
            <w:pPr>
              <w:pStyle w:val="Tabele"/>
              <w:widowControl w:val="0"/>
              <w:jc w:val="center"/>
              <w:rPr>
                <w:sz w:val="16"/>
                <w:szCs w:val="16"/>
              </w:rPr>
            </w:pPr>
            <w:r w:rsidRPr="00206F18">
              <w:rPr>
                <w:sz w:val="16"/>
                <w:szCs w:val="16"/>
              </w:rPr>
              <w:t>Vitet e shërbimit</w:t>
            </w: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USHTARË PROFESIONISTË</w:t>
            </w:r>
          </w:p>
        </w:tc>
        <w:tc>
          <w:tcPr>
            <w:tcW w:w="267" w:type="pct"/>
          </w:tcPr>
          <w:p w:rsidR="008F26AC" w:rsidRPr="00206F18" w:rsidRDefault="008F26AC" w:rsidP="00206F18">
            <w:pPr>
              <w:pStyle w:val="Tabele"/>
              <w:widowControl w:val="0"/>
              <w:rPr>
                <w:sz w:val="16"/>
                <w:szCs w:val="16"/>
              </w:rPr>
            </w:pPr>
            <w:r w:rsidRPr="00206F18">
              <w:rPr>
                <w:sz w:val="16"/>
                <w:szCs w:val="16"/>
              </w:rPr>
              <w:t>Nën 2</w:t>
            </w:r>
          </w:p>
        </w:tc>
        <w:tc>
          <w:tcPr>
            <w:tcW w:w="272" w:type="pct"/>
          </w:tcPr>
          <w:p w:rsidR="008F26AC" w:rsidRPr="00206F18" w:rsidRDefault="008F26AC" w:rsidP="00206F18">
            <w:pPr>
              <w:pStyle w:val="Tabele"/>
              <w:widowControl w:val="0"/>
              <w:rPr>
                <w:sz w:val="16"/>
                <w:szCs w:val="16"/>
              </w:rPr>
            </w:pPr>
            <w:r w:rsidRPr="00206F18">
              <w:rPr>
                <w:sz w:val="16"/>
                <w:szCs w:val="16"/>
              </w:rPr>
              <w:t>Mbi 2</w:t>
            </w:r>
          </w:p>
        </w:tc>
        <w:tc>
          <w:tcPr>
            <w:tcW w:w="271" w:type="pct"/>
          </w:tcPr>
          <w:p w:rsidR="008F26AC" w:rsidRPr="00206F18" w:rsidRDefault="008F26AC" w:rsidP="00206F18">
            <w:pPr>
              <w:pStyle w:val="Tabele"/>
              <w:widowControl w:val="0"/>
              <w:rPr>
                <w:sz w:val="16"/>
                <w:szCs w:val="16"/>
              </w:rPr>
            </w:pPr>
            <w:r w:rsidRPr="00206F18">
              <w:rPr>
                <w:sz w:val="16"/>
                <w:szCs w:val="16"/>
              </w:rPr>
              <w:t>Mbi 3</w:t>
            </w:r>
          </w:p>
        </w:tc>
        <w:tc>
          <w:tcPr>
            <w:tcW w:w="271" w:type="pct"/>
          </w:tcPr>
          <w:p w:rsidR="008F26AC" w:rsidRPr="00206F18" w:rsidRDefault="008F26AC" w:rsidP="00206F18">
            <w:pPr>
              <w:pStyle w:val="Tabele"/>
              <w:widowControl w:val="0"/>
              <w:rPr>
                <w:sz w:val="16"/>
                <w:szCs w:val="16"/>
              </w:rPr>
            </w:pPr>
            <w:r w:rsidRPr="00206F18">
              <w:rPr>
                <w:sz w:val="16"/>
                <w:szCs w:val="16"/>
              </w:rPr>
              <w:t>Mbi 4</w:t>
            </w:r>
          </w:p>
        </w:tc>
        <w:tc>
          <w:tcPr>
            <w:tcW w:w="271" w:type="pct"/>
          </w:tcPr>
          <w:p w:rsidR="008F26AC" w:rsidRPr="00206F18" w:rsidRDefault="008F26AC" w:rsidP="00206F18">
            <w:pPr>
              <w:pStyle w:val="Tabele"/>
              <w:widowControl w:val="0"/>
              <w:rPr>
                <w:sz w:val="16"/>
                <w:szCs w:val="16"/>
              </w:rPr>
            </w:pPr>
            <w:r w:rsidRPr="00206F18">
              <w:rPr>
                <w:sz w:val="16"/>
                <w:szCs w:val="16"/>
              </w:rPr>
              <w:t>Mbi 6</w:t>
            </w:r>
          </w:p>
        </w:tc>
        <w:tc>
          <w:tcPr>
            <w:tcW w:w="271" w:type="pct"/>
          </w:tcPr>
          <w:p w:rsidR="008F26AC" w:rsidRPr="00206F18" w:rsidRDefault="008F26AC" w:rsidP="00206F18">
            <w:pPr>
              <w:pStyle w:val="Tabele"/>
              <w:widowControl w:val="0"/>
              <w:rPr>
                <w:sz w:val="16"/>
                <w:szCs w:val="16"/>
              </w:rPr>
            </w:pPr>
            <w:r w:rsidRPr="00206F18">
              <w:rPr>
                <w:sz w:val="16"/>
                <w:szCs w:val="16"/>
              </w:rPr>
              <w:t>Mbi 8</w:t>
            </w:r>
          </w:p>
        </w:tc>
        <w:tc>
          <w:tcPr>
            <w:tcW w:w="271" w:type="pct"/>
          </w:tcPr>
          <w:p w:rsidR="008F26AC" w:rsidRPr="00206F18" w:rsidRDefault="008F26AC" w:rsidP="00206F18">
            <w:pPr>
              <w:pStyle w:val="Tabele"/>
              <w:widowControl w:val="0"/>
              <w:rPr>
                <w:sz w:val="16"/>
                <w:szCs w:val="16"/>
              </w:rPr>
            </w:pPr>
            <w:r w:rsidRPr="00206F18">
              <w:rPr>
                <w:sz w:val="16"/>
                <w:szCs w:val="16"/>
              </w:rPr>
              <w:t>Mbi 10</w:t>
            </w:r>
          </w:p>
        </w:tc>
        <w:tc>
          <w:tcPr>
            <w:tcW w:w="271" w:type="pct"/>
          </w:tcPr>
          <w:p w:rsidR="008F26AC" w:rsidRPr="00206F18" w:rsidRDefault="008F26AC" w:rsidP="00206F18">
            <w:pPr>
              <w:pStyle w:val="Tabele"/>
              <w:widowControl w:val="0"/>
              <w:rPr>
                <w:sz w:val="16"/>
                <w:szCs w:val="16"/>
              </w:rPr>
            </w:pPr>
            <w:r w:rsidRPr="00206F18">
              <w:rPr>
                <w:sz w:val="16"/>
                <w:szCs w:val="16"/>
              </w:rPr>
              <w:t>Mbi 12</w:t>
            </w:r>
          </w:p>
        </w:tc>
        <w:tc>
          <w:tcPr>
            <w:tcW w:w="271" w:type="pct"/>
          </w:tcPr>
          <w:p w:rsidR="008F26AC" w:rsidRPr="00206F18" w:rsidRDefault="008F26AC" w:rsidP="00206F18">
            <w:pPr>
              <w:pStyle w:val="Tabele"/>
              <w:widowControl w:val="0"/>
              <w:rPr>
                <w:sz w:val="16"/>
                <w:szCs w:val="16"/>
              </w:rPr>
            </w:pPr>
            <w:r w:rsidRPr="00206F18">
              <w:rPr>
                <w:sz w:val="16"/>
                <w:szCs w:val="16"/>
              </w:rPr>
              <w:t>Mbi 14</w:t>
            </w:r>
          </w:p>
        </w:tc>
        <w:tc>
          <w:tcPr>
            <w:tcW w:w="271" w:type="pct"/>
          </w:tcPr>
          <w:p w:rsidR="008F26AC" w:rsidRPr="00206F18" w:rsidRDefault="008F26AC" w:rsidP="00206F18">
            <w:pPr>
              <w:pStyle w:val="Tabele"/>
              <w:widowControl w:val="0"/>
              <w:rPr>
                <w:sz w:val="16"/>
                <w:szCs w:val="16"/>
              </w:rPr>
            </w:pPr>
            <w:r w:rsidRPr="00206F18">
              <w:rPr>
                <w:sz w:val="16"/>
                <w:szCs w:val="16"/>
              </w:rPr>
              <w:t>Mbi 16</w:t>
            </w:r>
          </w:p>
        </w:tc>
        <w:tc>
          <w:tcPr>
            <w:tcW w:w="271" w:type="pct"/>
          </w:tcPr>
          <w:p w:rsidR="008F26AC" w:rsidRPr="00206F18" w:rsidRDefault="008F26AC" w:rsidP="00206F18">
            <w:pPr>
              <w:pStyle w:val="Tabele"/>
              <w:widowControl w:val="0"/>
              <w:rPr>
                <w:sz w:val="16"/>
                <w:szCs w:val="16"/>
              </w:rPr>
            </w:pPr>
            <w:r w:rsidRPr="00206F18">
              <w:rPr>
                <w:sz w:val="16"/>
                <w:szCs w:val="16"/>
              </w:rPr>
              <w:t>Mbi 18</w:t>
            </w:r>
          </w:p>
        </w:tc>
        <w:tc>
          <w:tcPr>
            <w:tcW w:w="271" w:type="pct"/>
          </w:tcPr>
          <w:p w:rsidR="008F26AC" w:rsidRPr="00206F18" w:rsidRDefault="008F26AC" w:rsidP="00206F18">
            <w:pPr>
              <w:pStyle w:val="Tabele"/>
              <w:widowControl w:val="0"/>
              <w:rPr>
                <w:sz w:val="16"/>
                <w:szCs w:val="16"/>
              </w:rPr>
            </w:pPr>
            <w:r w:rsidRPr="00206F18">
              <w:rPr>
                <w:sz w:val="16"/>
                <w:szCs w:val="16"/>
              </w:rPr>
              <w:t>Mbi 20</w:t>
            </w:r>
          </w:p>
        </w:tc>
        <w:tc>
          <w:tcPr>
            <w:tcW w:w="296" w:type="pct"/>
          </w:tcPr>
          <w:p w:rsidR="008F26AC" w:rsidRPr="00206F18" w:rsidRDefault="008F26AC" w:rsidP="00206F18">
            <w:pPr>
              <w:pStyle w:val="Tabele"/>
              <w:widowControl w:val="0"/>
              <w:rPr>
                <w:sz w:val="16"/>
                <w:szCs w:val="16"/>
              </w:rPr>
            </w:pPr>
            <w:r w:rsidRPr="00206F18">
              <w:rPr>
                <w:sz w:val="16"/>
                <w:szCs w:val="16"/>
              </w:rPr>
              <w:t>Mbi 22</w:t>
            </w:r>
          </w:p>
        </w:tc>
        <w:tc>
          <w:tcPr>
            <w:tcW w:w="296" w:type="pct"/>
          </w:tcPr>
          <w:p w:rsidR="008F26AC" w:rsidRPr="00206F18" w:rsidRDefault="008F26AC" w:rsidP="00206F18">
            <w:pPr>
              <w:pStyle w:val="Tabele"/>
              <w:widowControl w:val="0"/>
              <w:rPr>
                <w:sz w:val="16"/>
                <w:szCs w:val="16"/>
              </w:rPr>
            </w:pPr>
            <w:r w:rsidRPr="00206F18">
              <w:rPr>
                <w:sz w:val="16"/>
                <w:szCs w:val="16"/>
              </w:rPr>
              <w:t>Mbi 24</w:t>
            </w:r>
          </w:p>
        </w:tc>
        <w:tc>
          <w:tcPr>
            <w:tcW w:w="355" w:type="pct"/>
          </w:tcPr>
          <w:p w:rsidR="008F26AC" w:rsidRPr="00206F18" w:rsidRDefault="008F26AC" w:rsidP="00206F18">
            <w:pPr>
              <w:pStyle w:val="Tabele"/>
              <w:widowControl w:val="0"/>
              <w:rPr>
                <w:sz w:val="16"/>
                <w:szCs w:val="16"/>
              </w:rPr>
            </w:pPr>
            <w:r w:rsidRPr="00206F18">
              <w:rPr>
                <w:sz w:val="16"/>
                <w:szCs w:val="16"/>
              </w:rPr>
              <w:t>Mbi 26</w:t>
            </w: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Ushtar/detar profesionist II</w:t>
            </w:r>
          </w:p>
        </w:tc>
        <w:tc>
          <w:tcPr>
            <w:tcW w:w="267" w:type="pct"/>
          </w:tcPr>
          <w:p w:rsidR="008F26AC" w:rsidRPr="00206F18" w:rsidRDefault="008F26AC" w:rsidP="00206F18">
            <w:pPr>
              <w:pStyle w:val="Tabele"/>
              <w:widowControl w:val="0"/>
              <w:rPr>
                <w:sz w:val="16"/>
                <w:szCs w:val="16"/>
              </w:rPr>
            </w:pPr>
            <w:r w:rsidRPr="00206F18">
              <w:rPr>
                <w:sz w:val="16"/>
                <w:szCs w:val="16"/>
              </w:rPr>
              <w:t>27</w:t>
            </w:r>
            <w:r w:rsidR="003A4A5E" w:rsidRPr="00206F18">
              <w:rPr>
                <w:sz w:val="16"/>
                <w:szCs w:val="16"/>
              </w:rPr>
              <w:t xml:space="preserve"> </w:t>
            </w:r>
            <w:r w:rsidRPr="00206F18">
              <w:rPr>
                <w:sz w:val="16"/>
                <w:szCs w:val="16"/>
              </w:rPr>
              <w:t>000</w:t>
            </w:r>
          </w:p>
        </w:tc>
        <w:tc>
          <w:tcPr>
            <w:tcW w:w="272" w:type="pct"/>
          </w:tcPr>
          <w:p w:rsidR="008F26AC" w:rsidRPr="00206F18" w:rsidRDefault="008F26AC" w:rsidP="00206F18">
            <w:pPr>
              <w:pStyle w:val="Tabele"/>
              <w:widowControl w:val="0"/>
              <w:rPr>
                <w:sz w:val="16"/>
                <w:szCs w:val="16"/>
              </w:rPr>
            </w:pPr>
            <w:r w:rsidRPr="00206F18">
              <w:rPr>
                <w:sz w:val="16"/>
                <w:szCs w:val="16"/>
              </w:rPr>
              <w:t>28</w:t>
            </w:r>
            <w:r w:rsidR="003A4A5E" w:rsidRPr="00206F18">
              <w:rPr>
                <w:sz w:val="16"/>
                <w:szCs w:val="16"/>
              </w:rPr>
              <w:t xml:space="preserve"> </w:t>
            </w:r>
            <w:r w:rsidRPr="00206F18">
              <w:rPr>
                <w:sz w:val="16"/>
                <w:szCs w:val="16"/>
              </w:rPr>
              <w:t>000</w:t>
            </w:r>
          </w:p>
        </w:tc>
        <w:tc>
          <w:tcPr>
            <w:tcW w:w="271" w:type="pct"/>
          </w:tcPr>
          <w:p w:rsidR="008F26AC" w:rsidRPr="00206F18" w:rsidRDefault="008F26AC" w:rsidP="00206F18">
            <w:pPr>
              <w:pStyle w:val="Tabele"/>
              <w:widowControl w:val="0"/>
              <w:rPr>
                <w:sz w:val="16"/>
                <w:szCs w:val="16"/>
              </w:rPr>
            </w:pPr>
            <w:r w:rsidRPr="00206F18">
              <w:rPr>
                <w:sz w:val="16"/>
                <w:szCs w:val="16"/>
              </w:rPr>
              <w:t>28</w:t>
            </w:r>
            <w:r w:rsidR="003A4A5E" w:rsidRPr="00206F18">
              <w:rPr>
                <w:sz w:val="16"/>
                <w:szCs w:val="16"/>
              </w:rPr>
              <w:t xml:space="preserve"> </w:t>
            </w:r>
            <w:r w:rsidRPr="00206F18">
              <w:rPr>
                <w:sz w:val="16"/>
                <w:szCs w:val="16"/>
              </w:rPr>
              <w:t>800</w:t>
            </w:r>
          </w:p>
        </w:tc>
        <w:tc>
          <w:tcPr>
            <w:tcW w:w="271" w:type="pct"/>
          </w:tcPr>
          <w:p w:rsidR="008F26AC" w:rsidRPr="00206F18" w:rsidRDefault="008F26AC" w:rsidP="00206F18">
            <w:pPr>
              <w:pStyle w:val="Tabele"/>
              <w:widowControl w:val="0"/>
              <w:rPr>
                <w:sz w:val="16"/>
                <w:szCs w:val="16"/>
              </w:rPr>
            </w:pPr>
            <w:r w:rsidRPr="00206F18">
              <w:rPr>
                <w:sz w:val="16"/>
                <w:szCs w:val="16"/>
              </w:rPr>
              <w:t>30</w:t>
            </w:r>
            <w:r w:rsidR="003A4A5E" w:rsidRPr="00206F18">
              <w:rPr>
                <w:sz w:val="16"/>
                <w:szCs w:val="16"/>
              </w:rPr>
              <w:t xml:space="preserve"> </w:t>
            </w:r>
            <w:r w:rsidRPr="00206F18">
              <w:rPr>
                <w:sz w:val="16"/>
                <w:szCs w:val="16"/>
              </w:rPr>
              <w:t>100</w:t>
            </w:r>
          </w:p>
        </w:tc>
        <w:tc>
          <w:tcPr>
            <w:tcW w:w="271" w:type="pct"/>
          </w:tcPr>
          <w:p w:rsidR="008F26AC" w:rsidRPr="00206F18" w:rsidRDefault="008F26AC" w:rsidP="00206F18">
            <w:pPr>
              <w:pStyle w:val="Tabele"/>
              <w:widowControl w:val="0"/>
              <w:rPr>
                <w:sz w:val="16"/>
                <w:szCs w:val="16"/>
              </w:rPr>
            </w:pPr>
            <w:r w:rsidRPr="00206F18">
              <w:rPr>
                <w:sz w:val="16"/>
                <w:szCs w:val="16"/>
              </w:rPr>
              <w:t>32</w:t>
            </w:r>
            <w:r w:rsidR="003A4A5E" w:rsidRPr="00206F18">
              <w:rPr>
                <w:sz w:val="16"/>
                <w:szCs w:val="16"/>
              </w:rPr>
              <w:t xml:space="preserve"> </w:t>
            </w:r>
            <w:r w:rsidRPr="00206F18">
              <w:rPr>
                <w:sz w:val="16"/>
                <w:szCs w:val="16"/>
              </w:rPr>
              <w:t>400</w:t>
            </w: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808" w:type="pct"/>
          </w:tcPr>
          <w:p w:rsidR="008F26AC" w:rsidRPr="00206F18" w:rsidRDefault="003A4A5E" w:rsidP="00206F18">
            <w:pPr>
              <w:pStyle w:val="Tabele"/>
              <w:widowControl w:val="0"/>
              <w:rPr>
                <w:sz w:val="16"/>
                <w:szCs w:val="16"/>
              </w:rPr>
            </w:pPr>
            <w:r w:rsidRPr="00206F18">
              <w:rPr>
                <w:sz w:val="16"/>
                <w:szCs w:val="16"/>
              </w:rPr>
              <w:t>Ushtar/detar profesionist I</w:t>
            </w:r>
          </w:p>
        </w:tc>
        <w:tc>
          <w:tcPr>
            <w:tcW w:w="267" w:type="pct"/>
          </w:tcPr>
          <w:p w:rsidR="008F26AC" w:rsidRPr="00206F18" w:rsidRDefault="008F26AC" w:rsidP="00206F18">
            <w:pPr>
              <w:pStyle w:val="Tabele"/>
              <w:widowControl w:val="0"/>
              <w:rPr>
                <w:sz w:val="16"/>
                <w:szCs w:val="16"/>
              </w:rPr>
            </w:pPr>
            <w:r w:rsidRPr="00206F18">
              <w:rPr>
                <w:sz w:val="16"/>
                <w:szCs w:val="16"/>
              </w:rPr>
              <w:t>25</w:t>
            </w:r>
            <w:r w:rsidR="003A4A5E" w:rsidRPr="00206F18">
              <w:rPr>
                <w:sz w:val="16"/>
                <w:szCs w:val="16"/>
              </w:rPr>
              <w:t xml:space="preserve"> </w:t>
            </w:r>
            <w:r w:rsidRPr="00206F18">
              <w:rPr>
                <w:sz w:val="16"/>
                <w:szCs w:val="16"/>
              </w:rPr>
              <w:t>300</w:t>
            </w:r>
          </w:p>
        </w:tc>
        <w:tc>
          <w:tcPr>
            <w:tcW w:w="272" w:type="pct"/>
          </w:tcPr>
          <w:p w:rsidR="008F26AC" w:rsidRPr="00206F18" w:rsidRDefault="008F26AC" w:rsidP="00206F18">
            <w:pPr>
              <w:pStyle w:val="Tabele"/>
              <w:widowControl w:val="0"/>
              <w:rPr>
                <w:sz w:val="16"/>
                <w:szCs w:val="16"/>
              </w:rPr>
            </w:pPr>
            <w:r w:rsidRPr="00206F18">
              <w:rPr>
                <w:sz w:val="16"/>
                <w:szCs w:val="16"/>
              </w:rPr>
              <w:t>26</w:t>
            </w:r>
            <w:r w:rsidR="003A4A5E" w:rsidRPr="00206F18">
              <w:rPr>
                <w:sz w:val="16"/>
                <w:szCs w:val="16"/>
              </w:rPr>
              <w:t xml:space="preserve"> </w:t>
            </w:r>
            <w:r w:rsidRPr="00206F18">
              <w:rPr>
                <w:sz w:val="16"/>
                <w:szCs w:val="16"/>
              </w:rPr>
              <w:t>500</w:t>
            </w: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5000" w:type="pct"/>
            <w:gridSpan w:val="16"/>
          </w:tcPr>
          <w:p w:rsidR="008F26AC" w:rsidRPr="00206F18" w:rsidRDefault="00155FB2" w:rsidP="00206F18">
            <w:pPr>
              <w:pStyle w:val="Tabele"/>
              <w:widowControl w:val="0"/>
              <w:rPr>
                <w:sz w:val="16"/>
                <w:szCs w:val="16"/>
                <w:lang w:val="sq-AL"/>
              </w:rPr>
            </w:pPr>
            <w:r w:rsidRPr="00206F18">
              <w:rPr>
                <w:sz w:val="16"/>
                <w:szCs w:val="16"/>
                <w:lang w:val="sq-AL"/>
              </w:rPr>
              <w:t xml:space="preserve">USHTARË T E </w:t>
            </w:r>
            <w:r w:rsidR="008F26AC" w:rsidRPr="00206F18">
              <w:rPr>
                <w:sz w:val="16"/>
                <w:szCs w:val="16"/>
                <w:lang w:val="sq-AL"/>
              </w:rPr>
              <w:t>SHËRBIMIT TË DETYRUESHËM E STUDENTË USHTARAKË</w:t>
            </w:r>
          </w:p>
        </w:tc>
      </w:tr>
      <w:tr w:rsidR="008F26AC" w:rsidRPr="00206F18" w:rsidTr="00206F18">
        <w:trPr>
          <w:jc w:val="center"/>
        </w:trPr>
        <w:tc>
          <w:tcPr>
            <w:tcW w:w="5000" w:type="pct"/>
            <w:gridSpan w:val="16"/>
          </w:tcPr>
          <w:p w:rsidR="008F26AC" w:rsidRPr="00206F18" w:rsidRDefault="008F26AC" w:rsidP="00206F18">
            <w:pPr>
              <w:pStyle w:val="Tabele"/>
              <w:widowControl w:val="0"/>
              <w:jc w:val="center"/>
              <w:rPr>
                <w:sz w:val="16"/>
                <w:szCs w:val="16"/>
              </w:rPr>
            </w:pPr>
            <w:r w:rsidRPr="00206F18">
              <w:rPr>
                <w:sz w:val="16"/>
                <w:szCs w:val="16"/>
              </w:rPr>
              <w:t>Vitet e shërbimit</w:t>
            </w: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p>
        </w:tc>
        <w:tc>
          <w:tcPr>
            <w:tcW w:w="267" w:type="pct"/>
          </w:tcPr>
          <w:p w:rsidR="008F26AC" w:rsidRPr="00206F18" w:rsidRDefault="008F26AC" w:rsidP="00206F18">
            <w:pPr>
              <w:pStyle w:val="Tabele"/>
              <w:widowControl w:val="0"/>
              <w:rPr>
                <w:sz w:val="16"/>
                <w:szCs w:val="16"/>
              </w:rPr>
            </w:pPr>
            <w:r w:rsidRPr="00206F18">
              <w:rPr>
                <w:sz w:val="16"/>
                <w:szCs w:val="16"/>
              </w:rPr>
              <w:t>Nën 2</w:t>
            </w:r>
          </w:p>
        </w:tc>
        <w:tc>
          <w:tcPr>
            <w:tcW w:w="272" w:type="pct"/>
          </w:tcPr>
          <w:p w:rsidR="008F26AC" w:rsidRPr="00206F18" w:rsidRDefault="008F26AC" w:rsidP="00206F18">
            <w:pPr>
              <w:pStyle w:val="Tabele"/>
              <w:widowControl w:val="0"/>
              <w:rPr>
                <w:sz w:val="16"/>
                <w:szCs w:val="16"/>
              </w:rPr>
            </w:pPr>
            <w:r w:rsidRPr="00206F18">
              <w:rPr>
                <w:sz w:val="16"/>
                <w:szCs w:val="16"/>
              </w:rPr>
              <w:t>Mbi 2</w:t>
            </w:r>
          </w:p>
        </w:tc>
        <w:tc>
          <w:tcPr>
            <w:tcW w:w="271" w:type="pct"/>
          </w:tcPr>
          <w:p w:rsidR="008F26AC" w:rsidRPr="00206F18" w:rsidRDefault="008F26AC" w:rsidP="00206F18">
            <w:pPr>
              <w:pStyle w:val="Tabele"/>
              <w:widowControl w:val="0"/>
              <w:rPr>
                <w:sz w:val="16"/>
                <w:szCs w:val="16"/>
              </w:rPr>
            </w:pPr>
            <w:r w:rsidRPr="00206F18">
              <w:rPr>
                <w:sz w:val="16"/>
                <w:szCs w:val="16"/>
              </w:rPr>
              <w:t>Mbi 3</w:t>
            </w:r>
          </w:p>
        </w:tc>
        <w:tc>
          <w:tcPr>
            <w:tcW w:w="271" w:type="pct"/>
          </w:tcPr>
          <w:p w:rsidR="008F26AC" w:rsidRPr="00206F18" w:rsidRDefault="008F26AC" w:rsidP="00206F18">
            <w:pPr>
              <w:pStyle w:val="Tabele"/>
              <w:widowControl w:val="0"/>
              <w:rPr>
                <w:sz w:val="16"/>
                <w:szCs w:val="16"/>
              </w:rPr>
            </w:pPr>
            <w:r w:rsidRPr="00206F18">
              <w:rPr>
                <w:sz w:val="16"/>
                <w:szCs w:val="16"/>
              </w:rPr>
              <w:t>Mbi 4</w:t>
            </w:r>
          </w:p>
        </w:tc>
        <w:tc>
          <w:tcPr>
            <w:tcW w:w="271" w:type="pct"/>
          </w:tcPr>
          <w:p w:rsidR="008F26AC" w:rsidRPr="00206F18" w:rsidRDefault="008F26AC" w:rsidP="00206F18">
            <w:pPr>
              <w:pStyle w:val="Tabele"/>
              <w:widowControl w:val="0"/>
              <w:rPr>
                <w:sz w:val="16"/>
                <w:szCs w:val="16"/>
              </w:rPr>
            </w:pPr>
            <w:r w:rsidRPr="00206F18">
              <w:rPr>
                <w:sz w:val="16"/>
                <w:szCs w:val="16"/>
              </w:rPr>
              <w:t>Mbi 6</w:t>
            </w:r>
          </w:p>
        </w:tc>
        <w:tc>
          <w:tcPr>
            <w:tcW w:w="271" w:type="pct"/>
          </w:tcPr>
          <w:p w:rsidR="008F26AC" w:rsidRPr="00206F18" w:rsidRDefault="008F26AC" w:rsidP="00206F18">
            <w:pPr>
              <w:pStyle w:val="Tabele"/>
              <w:widowControl w:val="0"/>
              <w:rPr>
                <w:sz w:val="16"/>
                <w:szCs w:val="16"/>
              </w:rPr>
            </w:pPr>
            <w:r w:rsidRPr="00206F18">
              <w:rPr>
                <w:sz w:val="16"/>
                <w:szCs w:val="16"/>
              </w:rPr>
              <w:t>Mbi 8</w:t>
            </w:r>
          </w:p>
        </w:tc>
        <w:tc>
          <w:tcPr>
            <w:tcW w:w="271" w:type="pct"/>
          </w:tcPr>
          <w:p w:rsidR="008F26AC" w:rsidRPr="00206F18" w:rsidRDefault="008F26AC" w:rsidP="00206F18">
            <w:pPr>
              <w:pStyle w:val="Tabele"/>
              <w:widowControl w:val="0"/>
              <w:rPr>
                <w:sz w:val="16"/>
                <w:szCs w:val="16"/>
              </w:rPr>
            </w:pPr>
            <w:r w:rsidRPr="00206F18">
              <w:rPr>
                <w:sz w:val="16"/>
                <w:szCs w:val="16"/>
              </w:rPr>
              <w:t>Mbi 10</w:t>
            </w:r>
          </w:p>
        </w:tc>
        <w:tc>
          <w:tcPr>
            <w:tcW w:w="271" w:type="pct"/>
          </w:tcPr>
          <w:p w:rsidR="008F26AC" w:rsidRPr="00206F18" w:rsidRDefault="008F26AC" w:rsidP="00206F18">
            <w:pPr>
              <w:pStyle w:val="Tabele"/>
              <w:widowControl w:val="0"/>
              <w:rPr>
                <w:sz w:val="16"/>
                <w:szCs w:val="16"/>
              </w:rPr>
            </w:pPr>
            <w:r w:rsidRPr="00206F18">
              <w:rPr>
                <w:sz w:val="16"/>
                <w:szCs w:val="16"/>
              </w:rPr>
              <w:t>Mbi 12</w:t>
            </w:r>
          </w:p>
        </w:tc>
        <w:tc>
          <w:tcPr>
            <w:tcW w:w="271" w:type="pct"/>
          </w:tcPr>
          <w:p w:rsidR="008F26AC" w:rsidRPr="00206F18" w:rsidRDefault="008F26AC" w:rsidP="00206F18">
            <w:pPr>
              <w:pStyle w:val="Tabele"/>
              <w:widowControl w:val="0"/>
              <w:rPr>
                <w:sz w:val="16"/>
                <w:szCs w:val="16"/>
              </w:rPr>
            </w:pPr>
            <w:r w:rsidRPr="00206F18">
              <w:rPr>
                <w:sz w:val="16"/>
                <w:szCs w:val="16"/>
              </w:rPr>
              <w:t>Mbi 14</w:t>
            </w:r>
          </w:p>
        </w:tc>
        <w:tc>
          <w:tcPr>
            <w:tcW w:w="271" w:type="pct"/>
          </w:tcPr>
          <w:p w:rsidR="008F26AC" w:rsidRPr="00206F18" w:rsidRDefault="008F26AC" w:rsidP="00206F18">
            <w:pPr>
              <w:pStyle w:val="Tabele"/>
              <w:widowControl w:val="0"/>
              <w:rPr>
                <w:sz w:val="16"/>
                <w:szCs w:val="16"/>
              </w:rPr>
            </w:pPr>
            <w:r w:rsidRPr="00206F18">
              <w:rPr>
                <w:sz w:val="16"/>
                <w:szCs w:val="16"/>
              </w:rPr>
              <w:t>Mbi 16</w:t>
            </w:r>
          </w:p>
        </w:tc>
        <w:tc>
          <w:tcPr>
            <w:tcW w:w="271" w:type="pct"/>
          </w:tcPr>
          <w:p w:rsidR="008F26AC" w:rsidRPr="00206F18" w:rsidRDefault="008F26AC" w:rsidP="00206F18">
            <w:pPr>
              <w:pStyle w:val="Tabele"/>
              <w:widowControl w:val="0"/>
              <w:rPr>
                <w:sz w:val="16"/>
                <w:szCs w:val="16"/>
              </w:rPr>
            </w:pPr>
            <w:r w:rsidRPr="00206F18">
              <w:rPr>
                <w:sz w:val="16"/>
                <w:szCs w:val="16"/>
              </w:rPr>
              <w:t>Mbi 18</w:t>
            </w:r>
          </w:p>
        </w:tc>
        <w:tc>
          <w:tcPr>
            <w:tcW w:w="271" w:type="pct"/>
          </w:tcPr>
          <w:p w:rsidR="008F26AC" w:rsidRPr="00206F18" w:rsidRDefault="008F26AC" w:rsidP="00206F18">
            <w:pPr>
              <w:pStyle w:val="Tabele"/>
              <w:widowControl w:val="0"/>
              <w:rPr>
                <w:sz w:val="16"/>
                <w:szCs w:val="16"/>
              </w:rPr>
            </w:pPr>
            <w:r w:rsidRPr="00206F18">
              <w:rPr>
                <w:sz w:val="16"/>
                <w:szCs w:val="16"/>
              </w:rPr>
              <w:t>Mbi 20</w:t>
            </w:r>
          </w:p>
        </w:tc>
        <w:tc>
          <w:tcPr>
            <w:tcW w:w="296" w:type="pct"/>
          </w:tcPr>
          <w:p w:rsidR="008F26AC" w:rsidRPr="00206F18" w:rsidRDefault="008F26AC" w:rsidP="00206F18">
            <w:pPr>
              <w:pStyle w:val="Tabele"/>
              <w:widowControl w:val="0"/>
              <w:rPr>
                <w:sz w:val="16"/>
                <w:szCs w:val="16"/>
              </w:rPr>
            </w:pPr>
            <w:r w:rsidRPr="00206F18">
              <w:rPr>
                <w:sz w:val="16"/>
                <w:szCs w:val="16"/>
              </w:rPr>
              <w:t>Mbi 22</w:t>
            </w:r>
          </w:p>
        </w:tc>
        <w:tc>
          <w:tcPr>
            <w:tcW w:w="296" w:type="pct"/>
          </w:tcPr>
          <w:p w:rsidR="008F26AC" w:rsidRPr="00206F18" w:rsidRDefault="008F26AC" w:rsidP="00206F18">
            <w:pPr>
              <w:pStyle w:val="Tabele"/>
              <w:widowControl w:val="0"/>
              <w:rPr>
                <w:sz w:val="16"/>
                <w:szCs w:val="16"/>
              </w:rPr>
            </w:pPr>
            <w:r w:rsidRPr="00206F18">
              <w:rPr>
                <w:sz w:val="16"/>
                <w:szCs w:val="16"/>
              </w:rPr>
              <w:t>Mbi 24</w:t>
            </w:r>
          </w:p>
        </w:tc>
        <w:tc>
          <w:tcPr>
            <w:tcW w:w="355" w:type="pct"/>
          </w:tcPr>
          <w:p w:rsidR="008F26AC" w:rsidRPr="00206F18" w:rsidRDefault="008F26AC" w:rsidP="00206F18">
            <w:pPr>
              <w:pStyle w:val="Tabele"/>
              <w:widowControl w:val="0"/>
              <w:rPr>
                <w:sz w:val="16"/>
                <w:szCs w:val="16"/>
              </w:rPr>
            </w:pPr>
            <w:r w:rsidRPr="00206F18">
              <w:rPr>
                <w:sz w:val="16"/>
                <w:szCs w:val="16"/>
              </w:rPr>
              <w:t>Mbi 26</w:t>
            </w: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Ushtar rekrut II/Detar II</w:t>
            </w:r>
          </w:p>
        </w:tc>
        <w:tc>
          <w:tcPr>
            <w:tcW w:w="267" w:type="pct"/>
          </w:tcPr>
          <w:p w:rsidR="008F26AC" w:rsidRPr="00206F18" w:rsidRDefault="008F26AC" w:rsidP="00206F18">
            <w:pPr>
              <w:pStyle w:val="Tabele"/>
              <w:widowControl w:val="0"/>
              <w:rPr>
                <w:sz w:val="16"/>
                <w:szCs w:val="16"/>
              </w:rPr>
            </w:pPr>
            <w:r w:rsidRPr="00206F18">
              <w:rPr>
                <w:sz w:val="16"/>
                <w:szCs w:val="16"/>
              </w:rPr>
              <w:t>2</w:t>
            </w:r>
            <w:r w:rsidR="003A4A5E" w:rsidRPr="00206F18">
              <w:rPr>
                <w:sz w:val="16"/>
                <w:szCs w:val="16"/>
              </w:rPr>
              <w:t xml:space="preserve"> </w:t>
            </w:r>
            <w:r w:rsidRPr="00206F18">
              <w:rPr>
                <w:sz w:val="16"/>
                <w:szCs w:val="16"/>
              </w:rPr>
              <w:t>000</w:t>
            </w:r>
          </w:p>
        </w:tc>
        <w:tc>
          <w:tcPr>
            <w:tcW w:w="272"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Ushtar rekrut I/Detar I</w:t>
            </w:r>
          </w:p>
        </w:tc>
        <w:tc>
          <w:tcPr>
            <w:tcW w:w="267" w:type="pct"/>
          </w:tcPr>
          <w:p w:rsidR="008F26AC" w:rsidRPr="00206F18" w:rsidRDefault="008F26AC" w:rsidP="00206F18">
            <w:pPr>
              <w:pStyle w:val="Tabele"/>
              <w:widowControl w:val="0"/>
              <w:rPr>
                <w:sz w:val="16"/>
                <w:szCs w:val="16"/>
              </w:rPr>
            </w:pPr>
            <w:r w:rsidRPr="00206F18">
              <w:rPr>
                <w:sz w:val="16"/>
                <w:szCs w:val="16"/>
              </w:rPr>
              <w:t>1</w:t>
            </w:r>
            <w:r w:rsidR="003A4A5E" w:rsidRPr="00206F18">
              <w:rPr>
                <w:sz w:val="16"/>
                <w:szCs w:val="16"/>
              </w:rPr>
              <w:t xml:space="preserve"> </w:t>
            </w:r>
            <w:r w:rsidRPr="00206F18">
              <w:rPr>
                <w:sz w:val="16"/>
                <w:szCs w:val="16"/>
              </w:rPr>
              <w:t>500</w:t>
            </w:r>
          </w:p>
        </w:tc>
        <w:tc>
          <w:tcPr>
            <w:tcW w:w="272"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r w:rsidR="008F26AC" w:rsidRPr="00206F18" w:rsidTr="00206F18">
        <w:trPr>
          <w:jc w:val="center"/>
        </w:trPr>
        <w:tc>
          <w:tcPr>
            <w:tcW w:w="808" w:type="pct"/>
          </w:tcPr>
          <w:p w:rsidR="008F26AC" w:rsidRPr="00206F18" w:rsidRDefault="008F26AC" w:rsidP="00206F18">
            <w:pPr>
              <w:pStyle w:val="Tabele"/>
              <w:widowControl w:val="0"/>
              <w:rPr>
                <w:sz w:val="16"/>
                <w:szCs w:val="16"/>
              </w:rPr>
            </w:pPr>
            <w:r w:rsidRPr="00206F18">
              <w:rPr>
                <w:sz w:val="16"/>
                <w:szCs w:val="16"/>
              </w:rPr>
              <w:t>Studentë ushtarak</w:t>
            </w:r>
          </w:p>
        </w:tc>
        <w:tc>
          <w:tcPr>
            <w:tcW w:w="267" w:type="pct"/>
          </w:tcPr>
          <w:p w:rsidR="008F26AC" w:rsidRPr="00206F18" w:rsidRDefault="008F26AC" w:rsidP="00206F18">
            <w:pPr>
              <w:pStyle w:val="Tabele"/>
              <w:widowControl w:val="0"/>
              <w:rPr>
                <w:sz w:val="16"/>
                <w:szCs w:val="16"/>
              </w:rPr>
            </w:pPr>
            <w:r w:rsidRPr="00206F18">
              <w:rPr>
                <w:sz w:val="16"/>
                <w:szCs w:val="16"/>
              </w:rPr>
              <w:t>1</w:t>
            </w:r>
            <w:r w:rsidR="003A4A5E" w:rsidRPr="00206F18">
              <w:rPr>
                <w:sz w:val="16"/>
                <w:szCs w:val="16"/>
              </w:rPr>
              <w:t xml:space="preserve"> </w:t>
            </w:r>
            <w:r w:rsidRPr="00206F18">
              <w:rPr>
                <w:sz w:val="16"/>
                <w:szCs w:val="16"/>
              </w:rPr>
              <w:t>500</w:t>
            </w:r>
          </w:p>
        </w:tc>
        <w:tc>
          <w:tcPr>
            <w:tcW w:w="272"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71"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296" w:type="pct"/>
          </w:tcPr>
          <w:p w:rsidR="008F26AC" w:rsidRPr="00206F18" w:rsidRDefault="008F26AC" w:rsidP="00206F18">
            <w:pPr>
              <w:pStyle w:val="Tabele"/>
              <w:widowControl w:val="0"/>
              <w:rPr>
                <w:sz w:val="16"/>
                <w:szCs w:val="16"/>
              </w:rPr>
            </w:pPr>
          </w:p>
        </w:tc>
        <w:tc>
          <w:tcPr>
            <w:tcW w:w="355" w:type="pct"/>
          </w:tcPr>
          <w:p w:rsidR="008F26AC" w:rsidRPr="00206F18" w:rsidRDefault="008F26AC" w:rsidP="00206F18">
            <w:pPr>
              <w:pStyle w:val="Tabele"/>
              <w:widowControl w:val="0"/>
              <w:rPr>
                <w:sz w:val="16"/>
                <w:szCs w:val="16"/>
              </w:rPr>
            </w:pPr>
          </w:p>
        </w:tc>
      </w:tr>
    </w:tbl>
    <w:p w:rsidR="00E74E4E" w:rsidRPr="009D701A" w:rsidRDefault="00E74E4E" w:rsidP="00465D7F">
      <w:pPr>
        <w:widowControl w:val="0"/>
        <w:rPr>
          <w:sz w:val="22"/>
          <w:szCs w:val="22"/>
        </w:rPr>
      </w:pPr>
    </w:p>
    <w:p w:rsidR="00E74E4E" w:rsidRPr="009D701A" w:rsidRDefault="00E74E4E" w:rsidP="00465D7F">
      <w:pPr>
        <w:widowControl w:val="0"/>
        <w:rPr>
          <w:rFonts w:ascii="CG Times" w:hAnsi="CG Times"/>
          <w:sz w:val="22"/>
          <w:szCs w:val="22"/>
          <w:lang w:val="en-GB"/>
        </w:rPr>
      </w:pPr>
    </w:p>
    <w:p w:rsidR="00E74E4E" w:rsidRPr="009D701A" w:rsidRDefault="00E74E4E" w:rsidP="00465D7F">
      <w:pPr>
        <w:widowControl w:val="0"/>
        <w:rPr>
          <w:rFonts w:ascii="CG Times" w:hAnsi="CG Times"/>
          <w:sz w:val="22"/>
          <w:szCs w:val="22"/>
          <w:lang w:val="en-GB"/>
        </w:rPr>
      </w:pPr>
    </w:p>
    <w:p w:rsidR="00E74E4E" w:rsidRPr="009D701A" w:rsidRDefault="00E74E4E" w:rsidP="00465D7F">
      <w:pPr>
        <w:widowControl w:val="0"/>
        <w:rPr>
          <w:rFonts w:ascii="CG Times" w:hAnsi="CG Times"/>
          <w:sz w:val="22"/>
          <w:szCs w:val="22"/>
          <w:lang w:val="en-GB"/>
        </w:rPr>
      </w:pPr>
    </w:p>
    <w:p w:rsidR="00155FB2" w:rsidRDefault="00155FB2" w:rsidP="00465D7F">
      <w:pPr>
        <w:widowControl w:val="0"/>
        <w:rPr>
          <w:rFonts w:ascii="CG Times" w:hAnsi="CG Times"/>
          <w:sz w:val="22"/>
          <w:szCs w:val="22"/>
          <w:lang w:val="en-GB"/>
        </w:rPr>
        <w:sectPr w:rsidR="00155FB2" w:rsidSect="00A919FC">
          <w:footerReference w:type="even" r:id="rId14"/>
          <w:footerReference w:type="default" r:id="rId15"/>
          <w:pgSz w:w="16838" w:h="11906" w:orient="landscape" w:code="9"/>
          <w:pgMar w:top="1418" w:right="1418" w:bottom="1418" w:left="1418" w:header="1304" w:footer="1134" w:gutter="0"/>
          <w:pgNumType w:start="5763"/>
          <w:cols w:space="720"/>
          <w:docGrid w:linePitch="360"/>
        </w:sectPr>
      </w:pPr>
    </w:p>
    <w:p w:rsidR="004D5CA6" w:rsidRPr="009D701A" w:rsidRDefault="004D5CA6" w:rsidP="00465D7F">
      <w:pPr>
        <w:pStyle w:val="Akti"/>
        <w:keepNext w:val="0"/>
      </w:pPr>
      <w:r w:rsidRPr="009D701A">
        <w:t>UDHËZIM</w:t>
      </w:r>
    </w:p>
    <w:p w:rsidR="004D5CA6" w:rsidRPr="009D701A" w:rsidRDefault="004D5CA6" w:rsidP="00465D7F">
      <w:pPr>
        <w:pStyle w:val="NumriData"/>
        <w:keepNext w:val="0"/>
      </w:pPr>
      <w:r w:rsidRPr="009D701A">
        <w:t>Nr.17/1, datë 5.8.2008</w:t>
      </w:r>
    </w:p>
    <w:p w:rsidR="004D5CA6" w:rsidRPr="009D701A" w:rsidRDefault="004D5CA6" w:rsidP="00465D7F">
      <w:pPr>
        <w:pStyle w:val="Paragrafi"/>
        <w:rPr>
          <w:szCs w:val="22"/>
          <w:lang w:val="sq-AL"/>
        </w:rPr>
      </w:pPr>
    </w:p>
    <w:p w:rsidR="004D5CA6" w:rsidRPr="00254E88" w:rsidRDefault="004D5CA6" w:rsidP="00465D7F">
      <w:pPr>
        <w:pStyle w:val="Titulli"/>
        <w:keepNext w:val="0"/>
        <w:rPr>
          <w:lang w:val="sq-AL"/>
        </w:rPr>
      </w:pPr>
      <w:r w:rsidRPr="00254E88">
        <w:rPr>
          <w:lang w:val="sq-AL"/>
        </w:rPr>
        <w:t>PËR NJË NDRYSHIM NË UDHËZIMIN NR.17, DATË  13.5.2008 “PËR</w:t>
      </w:r>
    </w:p>
    <w:p w:rsidR="004D5CA6" w:rsidRPr="00254E88" w:rsidRDefault="004D5CA6" w:rsidP="00465D7F">
      <w:pPr>
        <w:pStyle w:val="Titulli"/>
        <w:keepNext w:val="0"/>
        <w:rPr>
          <w:lang w:val="it-IT"/>
        </w:rPr>
      </w:pPr>
      <w:r w:rsidRPr="00254E88">
        <w:rPr>
          <w:lang w:val="it-IT"/>
        </w:rPr>
        <w:t>TATIMIN MBI VLERËN E SHTUAR”</w:t>
      </w:r>
    </w:p>
    <w:p w:rsidR="004D5CA6" w:rsidRPr="009D701A" w:rsidRDefault="004D5CA6" w:rsidP="00465D7F">
      <w:pPr>
        <w:pStyle w:val="Paragrafi"/>
        <w:rPr>
          <w:szCs w:val="22"/>
          <w:lang w:val="sq-AL"/>
        </w:rPr>
      </w:pPr>
    </w:p>
    <w:p w:rsidR="004D5CA6" w:rsidRPr="009D701A" w:rsidRDefault="004D5CA6" w:rsidP="00465D7F">
      <w:pPr>
        <w:pStyle w:val="Paragrafi"/>
        <w:rPr>
          <w:szCs w:val="22"/>
          <w:lang w:val="sq-AL"/>
        </w:rPr>
      </w:pPr>
      <w:r w:rsidRPr="009D701A">
        <w:rPr>
          <w:szCs w:val="22"/>
          <w:lang w:val="sq-AL"/>
        </w:rPr>
        <w:t>Në mbështetje të nenit 102, pika 4 të Kushtetutës së Republikës së Shqipërisë, si dhe në zbatim të neneve 35 e 58 të ligjit nr.7928, datë 27.4.1995 “Për tatimin mbi vlerën e shtuar”, të  ndryshuar”</w:t>
      </w:r>
      <w:r w:rsidR="00D3610D" w:rsidRPr="009D701A">
        <w:rPr>
          <w:szCs w:val="22"/>
          <w:lang w:val="sq-AL"/>
        </w:rPr>
        <w:t>,</w:t>
      </w:r>
      <w:r w:rsidRPr="009D701A">
        <w:rPr>
          <w:szCs w:val="22"/>
          <w:lang w:val="sq-AL"/>
        </w:rPr>
        <w:t xml:space="preserve"> dhe nenit 1 të ligjit nr.9944, datë 26.6.2008 “Për një ndryshim në ligjin “Për tatimin mbi vlerën e shtuar”, të n</w:t>
      </w:r>
      <w:r w:rsidR="00D3610D" w:rsidRPr="009D701A">
        <w:rPr>
          <w:szCs w:val="22"/>
          <w:lang w:val="sq-AL"/>
        </w:rPr>
        <w:t>dryshuar”, Ministri i Financave</w:t>
      </w:r>
    </w:p>
    <w:p w:rsidR="004D5CA6" w:rsidRPr="009D701A" w:rsidRDefault="004D5CA6" w:rsidP="00465D7F">
      <w:pPr>
        <w:pStyle w:val="Paragrafi"/>
        <w:rPr>
          <w:szCs w:val="22"/>
          <w:lang w:val="sq-AL"/>
        </w:rPr>
      </w:pPr>
    </w:p>
    <w:p w:rsidR="004D5CA6" w:rsidRPr="00254E88" w:rsidRDefault="004D5CA6" w:rsidP="00465D7F">
      <w:pPr>
        <w:pStyle w:val="VENDOSI"/>
        <w:keepNext w:val="0"/>
        <w:rPr>
          <w:lang w:val="sq-AL"/>
        </w:rPr>
      </w:pPr>
      <w:r w:rsidRPr="00254E88">
        <w:rPr>
          <w:lang w:val="sq-AL"/>
        </w:rPr>
        <w:t>UDHËZON:</w:t>
      </w:r>
    </w:p>
    <w:p w:rsidR="004D5CA6" w:rsidRPr="009D701A" w:rsidRDefault="004D5CA6" w:rsidP="00465D7F">
      <w:pPr>
        <w:pStyle w:val="Paragrafi"/>
        <w:rPr>
          <w:szCs w:val="22"/>
          <w:lang w:val="sq-AL"/>
        </w:rPr>
      </w:pPr>
      <w:r w:rsidRPr="009D701A">
        <w:rPr>
          <w:szCs w:val="22"/>
          <w:lang w:val="sq-AL"/>
        </w:rPr>
        <w:tab/>
      </w:r>
      <w:r w:rsidRPr="009D701A">
        <w:rPr>
          <w:szCs w:val="22"/>
          <w:lang w:val="sq-AL"/>
        </w:rPr>
        <w:tab/>
      </w:r>
      <w:r w:rsidRPr="009D701A">
        <w:rPr>
          <w:szCs w:val="22"/>
          <w:lang w:val="sq-AL"/>
        </w:rPr>
        <w:tab/>
      </w:r>
      <w:r w:rsidRPr="009D701A">
        <w:rPr>
          <w:szCs w:val="22"/>
          <w:lang w:val="sq-AL"/>
        </w:rPr>
        <w:tab/>
      </w:r>
      <w:r w:rsidRPr="009D701A">
        <w:rPr>
          <w:szCs w:val="22"/>
          <w:lang w:val="sq-AL"/>
        </w:rPr>
        <w:tab/>
        <w:t xml:space="preserve">   </w:t>
      </w:r>
    </w:p>
    <w:p w:rsidR="004D5CA6" w:rsidRPr="009D701A" w:rsidRDefault="004D5CA6" w:rsidP="00465D7F">
      <w:pPr>
        <w:pStyle w:val="Paragrafi"/>
        <w:rPr>
          <w:szCs w:val="22"/>
          <w:lang w:val="sq-AL"/>
        </w:rPr>
      </w:pPr>
      <w:r w:rsidRPr="009D701A">
        <w:rPr>
          <w:szCs w:val="22"/>
          <w:lang w:val="sq-AL"/>
        </w:rPr>
        <w:t>1. Në udhëzimin nr.17, datë 13.5.2008 “Për tatimin mbi  vlerën e shtuar”, pika 9.4 “Furnizimi i karburanteve”, riformulohet si më poshtë:</w:t>
      </w:r>
    </w:p>
    <w:p w:rsidR="004D5CA6" w:rsidRPr="009D701A" w:rsidRDefault="004D5CA6" w:rsidP="00465D7F">
      <w:pPr>
        <w:pStyle w:val="Paragrafi"/>
        <w:rPr>
          <w:szCs w:val="22"/>
          <w:lang w:val="sq-AL"/>
        </w:rPr>
      </w:pPr>
      <w:r w:rsidRPr="009D701A">
        <w:rPr>
          <w:szCs w:val="22"/>
          <w:lang w:val="sq-AL"/>
        </w:rPr>
        <w:t>“9.4 Furnizimi i karburanteve.</w:t>
      </w:r>
    </w:p>
    <w:p w:rsidR="004D5CA6" w:rsidRPr="009D701A" w:rsidRDefault="00D3610D" w:rsidP="00465D7F">
      <w:pPr>
        <w:pStyle w:val="Paragrafi"/>
        <w:rPr>
          <w:szCs w:val="22"/>
          <w:lang w:val="sq-AL"/>
        </w:rPr>
      </w:pPr>
      <w:r w:rsidRPr="009D701A">
        <w:rPr>
          <w:szCs w:val="22"/>
          <w:lang w:val="sq-AL"/>
        </w:rPr>
        <w:t>a) Regjimi fiskal</w:t>
      </w:r>
    </w:p>
    <w:p w:rsidR="004D5CA6" w:rsidRPr="009D701A" w:rsidRDefault="004D5CA6" w:rsidP="00465D7F">
      <w:pPr>
        <w:pStyle w:val="Paragrafi"/>
        <w:rPr>
          <w:szCs w:val="22"/>
          <w:lang w:val="sq-AL"/>
        </w:rPr>
      </w:pPr>
      <w:r w:rsidRPr="009D701A">
        <w:rPr>
          <w:szCs w:val="22"/>
          <w:lang w:val="sq-AL"/>
        </w:rPr>
        <w:t xml:space="preserve">Importuesit e prodhuesit vendas të karburanteve </w:t>
      </w:r>
      <w:r w:rsidR="00D3610D" w:rsidRPr="009D701A">
        <w:rPr>
          <w:szCs w:val="22"/>
          <w:lang w:val="sq-AL"/>
        </w:rPr>
        <w:t>(shoqëri anonime)</w:t>
      </w:r>
      <w:r w:rsidRPr="009D701A">
        <w:rPr>
          <w:szCs w:val="22"/>
          <w:lang w:val="sq-AL"/>
        </w:rPr>
        <w:t xml:space="preserve"> janë furnizues të nivelit të parë dhe furnizojnë me shumicë klientët e tyre (shoqëritë me përgjegjësi të kufizuar)</w:t>
      </w:r>
      <w:r w:rsidR="00D3610D" w:rsidRPr="009D701A">
        <w:rPr>
          <w:szCs w:val="22"/>
          <w:lang w:val="sq-AL"/>
        </w:rPr>
        <w:t>,</w:t>
      </w:r>
      <w:r w:rsidRPr="009D701A">
        <w:rPr>
          <w:szCs w:val="22"/>
          <w:lang w:val="sq-AL"/>
        </w:rPr>
        <w:t xml:space="preserve"> të cilët më pas, furnizojnë me të njëjtin mall klientët, që normalisht janë konsumatorë finalë.</w:t>
      </w:r>
    </w:p>
    <w:p w:rsidR="004D5CA6" w:rsidRPr="009D701A" w:rsidRDefault="004D5CA6" w:rsidP="00465D7F">
      <w:pPr>
        <w:pStyle w:val="Paragrafi"/>
        <w:rPr>
          <w:szCs w:val="22"/>
          <w:lang w:val="sq-AL"/>
        </w:rPr>
      </w:pPr>
      <w:r w:rsidRPr="009D701A">
        <w:rPr>
          <w:szCs w:val="22"/>
          <w:lang w:val="sq-AL"/>
        </w:rPr>
        <w:t>Regjimi fiskal në këtë rast përcaktohet në mbështetje të nenit 11 të ligjit të TVSH-së. Importuesit dhe prodhuesit që janë furnizuesit primarë konsiderohen si kryesorë, ndërkohë që operatorët (sh.p.k.)</w:t>
      </w:r>
      <w:r w:rsidR="00D3610D" w:rsidRPr="009D701A">
        <w:rPr>
          <w:szCs w:val="22"/>
          <w:lang w:val="sq-AL"/>
        </w:rPr>
        <w:t>,</w:t>
      </w:r>
      <w:r w:rsidRPr="009D701A">
        <w:rPr>
          <w:szCs w:val="22"/>
          <w:lang w:val="sq-AL"/>
        </w:rPr>
        <w:t xml:space="preserve"> të cilët furnizohen prej tyre, konsiderohen si agjentë.</w:t>
      </w:r>
    </w:p>
    <w:p w:rsidR="004D5CA6" w:rsidRPr="009D701A" w:rsidRDefault="004D5CA6" w:rsidP="00465D7F">
      <w:pPr>
        <w:pStyle w:val="Paragrafi"/>
        <w:rPr>
          <w:szCs w:val="22"/>
          <w:lang w:val="sq-AL"/>
        </w:rPr>
      </w:pPr>
      <w:r w:rsidRPr="009D701A">
        <w:rPr>
          <w:szCs w:val="22"/>
          <w:lang w:val="sq-AL"/>
        </w:rPr>
        <w:t>Sipas pikës 1 të këtij neni, furnizimi i karburantit, i kryer nëpërmjet një agjenti (sh.p.k.), i cili vepron në cilësinë e agjentit për një person tjetër, është një furnizim prej kryesorit (sh.a.).</w:t>
      </w:r>
    </w:p>
    <w:p w:rsidR="004D5CA6" w:rsidRPr="009D701A" w:rsidRDefault="004D5CA6" w:rsidP="00465D7F">
      <w:pPr>
        <w:pStyle w:val="Paragrafi"/>
        <w:rPr>
          <w:szCs w:val="22"/>
          <w:lang w:val="sq-AL"/>
        </w:rPr>
      </w:pPr>
      <w:r w:rsidRPr="009D701A">
        <w:rPr>
          <w:szCs w:val="22"/>
          <w:lang w:val="sq-AL"/>
        </w:rPr>
        <w:t>Në këtë rast agjenti luan rolin e ndërmjetësit në tregun e karburanteve midis personit kryesor dhe personave të tretë, klientë të tij.</w:t>
      </w:r>
    </w:p>
    <w:p w:rsidR="004D5CA6" w:rsidRPr="009D701A" w:rsidRDefault="004D5CA6" w:rsidP="00465D7F">
      <w:pPr>
        <w:pStyle w:val="Paragrafi"/>
        <w:rPr>
          <w:szCs w:val="22"/>
          <w:lang w:val="sq-AL"/>
        </w:rPr>
      </w:pPr>
      <w:r w:rsidRPr="009D701A">
        <w:rPr>
          <w:szCs w:val="22"/>
          <w:lang w:val="sq-AL"/>
        </w:rPr>
        <w:t>Agjenti paraqitet si përfaqësues i kryesorit duke kryer një ndërmjetësim, të konsideruar si furnizim shërbimi dhe që është i tatueshëm si i tillë.</w:t>
      </w:r>
    </w:p>
    <w:p w:rsidR="004D5CA6" w:rsidRPr="009D701A" w:rsidRDefault="004D5CA6" w:rsidP="00465D7F">
      <w:pPr>
        <w:pStyle w:val="Paragrafi"/>
        <w:rPr>
          <w:szCs w:val="22"/>
          <w:lang w:val="sq-AL"/>
        </w:rPr>
      </w:pPr>
      <w:r w:rsidRPr="009D701A">
        <w:rPr>
          <w:szCs w:val="22"/>
          <w:lang w:val="sq-AL"/>
        </w:rPr>
        <w:t>Mbi vlerën e tatueshme të llogaritur në doganë për karburantin e importuar nga kryesori, aplikohet  TVSH në shkallën tatimore 20%.</w:t>
      </w:r>
    </w:p>
    <w:p w:rsidR="004D5CA6" w:rsidRPr="009D701A" w:rsidRDefault="004D5CA6" w:rsidP="00465D7F">
      <w:pPr>
        <w:pStyle w:val="Paragrafi"/>
        <w:rPr>
          <w:szCs w:val="22"/>
          <w:lang w:val="sq-AL"/>
        </w:rPr>
      </w:pPr>
      <w:r w:rsidRPr="009D701A">
        <w:rPr>
          <w:szCs w:val="22"/>
          <w:lang w:val="sq-AL"/>
        </w:rPr>
        <w:t>Kjo shumë është TVS</w:t>
      </w:r>
      <w:r w:rsidR="00D3610D" w:rsidRPr="009D701A">
        <w:rPr>
          <w:szCs w:val="22"/>
          <w:lang w:val="sq-AL"/>
        </w:rPr>
        <w:t>H e zbritshme për kryesorin dhe</w:t>
      </w:r>
      <w:r w:rsidRPr="009D701A">
        <w:rPr>
          <w:szCs w:val="22"/>
          <w:lang w:val="sq-AL"/>
        </w:rPr>
        <w:t xml:space="preserve"> është e kreditueshme prej tij brenda përcaktimeve të nenit 33 të ligjit.</w:t>
      </w:r>
    </w:p>
    <w:p w:rsidR="004D5CA6" w:rsidRPr="009D701A" w:rsidRDefault="004D5CA6" w:rsidP="00465D7F">
      <w:pPr>
        <w:pStyle w:val="Paragrafi"/>
        <w:rPr>
          <w:szCs w:val="22"/>
          <w:lang w:val="sq-AL"/>
        </w:rPr>
      </w:pPr>
      <w:r w:rsidRPr="009D701A">
        <w:rPr>
          <w:szCs w:val="22"/>
          <w:lang w:val="sq-AL"/>
        </w:rPr>
        <w:t>Përsa i përket furnizimit të mëpasshëm, personi që është në rolin e agjentit</w:t>
      </w:r>
      <w:r w:rsidR="00D3610D" w:rsidRPr="009D701A">
        <w:rPr>
          <w:szCs w:val="22"/>
          <w:lang w:val="sq-AL"/>
        </w:rPr>
        <w:t>,</w:t>
      </w:r>
      <w:r w:rsidRPr="009D701A">
        <w:rPr>
          <w:szCs w:val="22"/>
          <w:lang w:val="sq-AL"/>
        </w:rPr>
        <w:t xml:space="preserve"> paraqitet si furnizues i të tretëve, por duke vepruar për llogari të personit kryesor.</w:t>
      </w:r>
    </w:p>
    <w:p w:rsidR="004D5CA6" w:rsidRPr="009D701A" w:rsidRDefault="004D5CA6" w:rsidP="00465D7F">
      <w:pPr>
        <w:pStyle w:val="Paragrafi"/>
        <w:rPr>
          <w:szCs w:val="22"/>
          <w:lang w:val="sq-AL"/>
        </w:rPr>
      </w:pPr>
      <w:r w:rsidRPr="009D701A">
        <w:rPr>
          <w:szCs w:val="22"/>
          <w:lang w:val="sq-AL"/>
        </w:rPr>
        <w:t>Fatura e lëshuar nga kryesori për llogari të a</w:t>
      </w:r>
      <w:r w:rsidR="00D3610D" w:rsidRPr="009D701A">
        <w:rPr>
          <w:szCs w:val="22"/>
          <w:lang w:val="sq-AL"/>
        </w:rPr>
        <w:t>gjentit të tij përmban të gjitha</w:t>
      </w:r>
      <w:r w:rsidRPr="009D701A">
        <w:rPr>
          <w:szCs w:val="22"/>
          <w:lang w:val="sq-AL"/>
        </w:rPr>
        <w:t xml:space="preserve"> të dhënat që duhet të përmbajë një faturë tatimore sipas nenit 36 të ligjit. Çmimi i vendosur në të, është ai i shitjes me pakicë dhe mbi vlerën e tatueshme të çdo furnizimi, aplikohet TVSH në shkallën tatimore 20%. Ajo deklarohet si TVSH e mbledhshme nga personi që luan rolin e kryesorit dhe konsiderohet si TVSH e zbritshme për blerësin brenda përcaktimeve të nenit 33 të ligjit. </w:t>
      </w:r>
    </w:p>
    <w:p w:rsidR="004D5CA6" w:rsidRPr="009D701A" w:rsidRDefault="004D5CA6" w:rsidP="00465D7F">
      <w:pPr>
        <w:pStyle w:val="Paragrafi"/>
        <w:rPr>
          <w:szCs w:val="22"/>
          <w:lang w:val="sq-AL"/>
        </w:rPr>
      </w:pPr>
      <w:r w:rsidRPr="009D701A">
        <w:rPr>
          <w:szCs w:val="22"/>
          <w:lang w:val="sq-AL"/>
        </w:rPr>
        <w:t>Nga ana tjetër për këtë ndërmjetësim që kryhet për llogari të kryesorit, agjenti i faturon atij një shumë që konsiderohet si vlerë e tatueshme e këtij shërbimi (ndryshe komision), e barabartë me vlerën e ndërhyrjes së tij në treg. Mbi të zbatohet shkalla tatimore e TVSH-së prej 20%, e cila deklarohet si TVSH e mbledhshme nga agjenti. Njëkohësisht kjo shumë konsiderohet si TVSH e zbritshme për personin kryesor, si dhe është e kreditueshme  prej tij brenda përcaktimeve të nenit 33 të ligjit.</w:t>
      </w:r>
    </w:p>
    <w:p w:rsidR="004D5CA6" w:rsidRDefault="004D5CA6" w:rsidP="00465D7F">
      <w:pPr>
        <w:pStyle w:val="Paragrafi"/>
        <w:rPr>
          <w:szCs w:val="22"/>
          <w:lang w:val="sq-AL"/>
        </w:rPr>
      </w:pPr>
      <w:r w:rsidRPr="009D701A">
        <w:rPr>
          <w:szCs w:val="22"/>
          <w:lang w:val="sq-AL"/>
        </w:rPr>
        <w:t>Shembull</w:t>
      </w:r>
      <w:r w:rsidR="000739EB">
        <w:rPr>
          <w:szCs w:val="22"/>
          <w:lang w:val="sq-AL"/>
        </w:rPr>
        <w:t>:</w:t>
      </w:r>
    </w:p>
    <w:p w:rsidR="004D5CA6" w:rsidRPr="009D701A" w:rsidRDefault="004D5CA6" w:rsidP="00465D7F">
      <w:pPr>
        <w:pStyle w:val="Paragrafi"/>
        <w:rPr>
          <w:szCs w:val="22"/>
          <w:lang w:val="sq-AL"/>
        </w:rPr>
      </w:pPr>
      <w:r w:rsidRPr="009D701A">
        <w:rPr>
          <w:szCs w:val="22"/>
          <w:lang w:val="sq-AL"/>
        </w:rPr>
        <w:t>a) S</w:t>
      </w:r>
      <w:r w:rsidR="008C6ADD">
        <w:rPr>
          <w:szCs w:val="22"/>
          <w:lang w:val="sq-AL"/>
        </w:rPr>
        <w:t>upozojmë që furnizuesi kryesor e</w:t>
      </w:r>
      <w:r w:rsidRPr="009D701A">
        <w:rPr>
          <w:szCs w:val="22"/>
          <w:lang w:val="sq-AL"/>
        </w:rPr>
        <w:t xml:space="preserve"> karburantit A është importues dhe në muajin maj importon 100 000 litra karburant.</w:t>
      </w:r>
    </w:p>
    <w:p w:rsidR="004D5CA6" w:rsidRDefault="004D5CA6" w:rsidP="00465D7F">
      <w:pPr>
        <w:pStyle w:val="Paragrafi"/>
        <w:rPr>
          <w:szCs w:val="22"/>
          <w:lang w:val="sq-AL"/>
        </w:rPr>
      </w:pPr>
      <w:r w:rsidRPr="009D701A">
        <w:rPr>
          <w:szCs w:val="22"/>
          <w:lang w:val="sq-AL"/>
        </w:rPr>
        <w:t>Është llogaritur n</w:t>
      </w:r>
      <w:r w:rsidR="000739EB">
        <w:rPr>
          <w:szCs w:val="22"/>
          <w:lang w:val="sq-AL"/>
        </w:rPr>
        <w:t>ë doganë që vlera e tatueshme e</w:t>
      </w:r>
      <w:r w:rsidRPr="009D701A">
        <w:rPr>
          <w:szCs w:val="22"/>
          <w:lang w:val="sq-AL"/>
        </w:rPr>
        <w:t xml:space="preserve"> karburantit të importuar është 8 000 000 lekë. Mbi këtë vlerë importi, aplikohet TVSH me shkallë tatimore 20% dhe konkretisht, vlera e saj është 1 600 000 lekë, e cila është e zbritshme nga kryesori A, brenda përcaktimeve të nenit 33 të ligjit të TVSH-së.</w:t>
      </w:r>
    </w:p>
    <w:p w:rsidR="004D5CA6" w:rsidRPr="009D701A" w:rsidRDefault="004D5CA6" w:rsidP="00465D7F">
      <w:pPr>
        <w:pStyle w:val="Paragrafi"/>
        <w:rPr>
          <w:szCs w:val="22"/>
          <w:lang w:val="sq-AL"/>
        </w:rPr>
      </w:pPr>
      <w:r w:rsidRPr="009D701A">
        <w:rPr>
          <w:szCs w:val="22"/>
          <w:lang w:val="sq-AL"/>
        </w:rPr>
        <w:t xml:space="preserve">b) Po në këtë muaj </w:t>
      </w:r>
      <w:r w:rsidR="00D3610D" w:rsidRPr="009D701A">
        <w:rPr>
          <w:szCs w:val="22"/>
          <w:lang w:val="sq-AL"/>
        </w:rPr>
        <w:t>bëhet furnizimi i kësaj sasie e</w:t>
      </w:r>
      <w:r w:rsidRPr="009D701A">
        <w:rPr>
          <w:szCs w:val="22"/>
          <w:lang w:val="sq-AL"/>
        </w:rPr>
        <w:t xml:space="preserve"> karburantit prej 100 000 litra nga kryesori A, me anë të agjentit B, person i tatueshëm ndërmjetës, për llogari të personave të tretë, konsumatorë finalë C.</w:t>
      </w:r>
    </w:p>
    <w:p w:rsidR="004D5CA6" w:rsidRPr="009D701A" w:rsidRDefault="004D5CA6" w:rsidP="00465D7F">
      <w:pPr>
        <w:pStyle w:val="Paragrafi"/>
        <w:rPr>
          <w:szCs w:val="22"/>
          <w:lang w:val="sq-AL"/>
        </w:rPr>
      </w:pPr>
      <w:r w:rsidRPr="009D701A">
        <w:rPr>
          <w:szCs w:val="22"/>
          <w:lang w:val="sq-AL"/>
        </w:rPr>
        <w:t>Është llogaritur që vlera e tatueshme e këtij furnizimi është 12 000 000 lekë (100 000 litra x 120 lekë/litri çmimi i shitjes me pakicë pa TVSH). Mbi këtë vlerë aplikohet TVSH me shkallë tatimore 20% dhe konkretisht vlera e tatimit është 2 400 000 lekë.</w:t>
      </w:r>
    </w:p>
    <w:p w:rsidR="004D5CA6" w:rsidRPr="009D701A" w:rsidRDefault="004D5CA6" w:rsidP="00465D7F">
      <w:pPr>
        <w:pStyle w:val="Paragrafi"/>
        <w:rPr>
          <w:szCs w:val="22"/>
          <w:lang w:val="sq-AL"/>
        </w:rPr>
      </w:pPr>
      <w:r w:rsidRPr="009D701A">
        <w:rPr>
          <w:szCs w:val="22"/>
          <w:lang w:val="sq-AL"/>
        </w:rPr>
        <w:t>Ky furnizim pasqyrohet nga furnizuesi A duke lëshuar faturë tatimore në adresë të blerësit B, agjent i tij. Kjo faturë regjistrohet në librin e shitjeve të kryesorit A, së bashku me TVSH e paraqitur në të, si dhe në librin e blerjeve të B-së</w:t>
      </w:r>
      <w:r w:rsidR="00D3610D" w:rsidRPr="009D701A">
        <w:rPr>
          <w:szCs w:val="22"/>
          <w:lang w:val="sq-AL"/>
        </w:rPr>
        <w:t>,</w:t>
      </w:r>
      <w:r w:rsidRPr="009D701A">
        <w:rPr>
          <w:szCs w:val="22"/>
          <w:lang w:val="sq-AL"/>
        </w:rPr>
        <w:t xml:space="preserve"> nëse ky është person i tatueshëm dhe është e zbritshme për të brenda përcaktimeve të nenit 33 të ligjit. </w:t>
      </w:r>
    </w:p>
    <w:p w:rsidR="004D5CA6" w:rsidRPr="009D701A" w:rsidRDefault="004D5CA6" w:rsidP="00465D7F">
      <w:pPr>
        <w:pStyle w:val="Paragrafi"/>
        <w:rPr>
          <w:szCs w:val="22"/>
          <w:lang w:val="sq-AL"/>
        </w:rPr>
      </w:pPr>
      <w:r w:rsidRPr="009D701A">
        <w:rPr>
          <w:szCs w:val="22"/>
          <w:lang w:val="sq-AL"/>
        </w:rPr>
        <w:t>c) Ndërmjetësimi i kryer nga agjenti B konsiderohet si furnizim shërbimi prej tij, për llogari të kryesorit A. Për rastin konkret, vlera e shërbimit është 1 200 000 lekë (100 000 litra x 12 lek</w:t>
      </w:r>
      <w:r w:rsidR="00D3610D" w:rsidRPr="009D701A">
        <w:rPr>
          <w:szCs w:val="22"/>
          <w:lang w:val="sq-AL"/>
        </w:rPr>
        <w:t>ë</w:t>
      </w:r>
      <w:r w:rsidRPr="009D701A">
        <w:rPr>
          <w:szCs w:val="22"/>
          <w:lang w:val="sq-AL"/>
        </w:rPr>
        <w:t>/litri pa TVSH). Mbi këtë vlerë aplikohet TVSH me shkallë tatimore 20% dhe konkretisht vlera e tatimit është 240 000 lekë. Këto të dhëna pasqyrohen nga agjenti B</w:t>
      </w:r>
      <w:r w:rsidR="00EC0747" w:rsidRPr="009D701A">
        <w:rPr>
          <w:szCs w:val="22"/>
          <w:lang w:val="sq-AL"/>
        </w:rPr>
        <w:t>,</w:t>
      </w:r>
      <w:r w:rsidRPr="009D701A">
        <w:rPr>
          <w:szCs w:val="22"/>
          <w:lang w:val="sq-AL"/>
        </w:rPr>
        <w:t xml:space="preserve"> i cili lëshon një faturë tatimore në adresë të kryesorit A.</w:t>
      </w:r>
    </w:p>
    <w:p w:rsidR="004D5CA6" w:rsidRPr="009D701A" w:rsidRDefault="004D5CA6" w:rsidP="00465D7F">
      <w:pPr>
        <w:pStyle w:val="Paragrafi"/>
        <w:rPr>
          <w:szCs w:val="22"/>
          <w:lang w:val="sq-AL"/>
        </w:rPr>
      </w:pPr>
      <w:r w:rsidRPr="009D701A">
        <w:rPr>
          <w:szCs w:val="22"/>
          <w:lang w:val="sq-AL"/>
        </w:rPr>
        <w:t>Kjo faturë regjistrohet në librin e shitjes së agjentit B dhe librin e blerjeve të kryesorit A duke qenë e zbritshme për të brenda përcaktimeve të nenit 33 të ligjit.</w:t>
      </w:r>
    </w:p>
    <w:p w:rsidR="004D5CA6" w:rsidRPr="009D701A" w:rsidRDefault="004D5CA6" w:rsidP="00465D7F">
      <w:pPr>
        <w:pStyle w:val="Paragrafi"/>
        <w:rPr>
          <w:szCs w:val="22"/>
          <w:lang w:val="sq-AL"/>
        </w:rPr>
      </w:pPr>
      <w:r w:rsidRPr="009D701A">
        <w:rPr>
          <w:szCs w:val="22"/>
          <w:lang w:val="sq-AL"/>
        </w:rPr>
        <w:t>b) Detyrime të palëve.</w:t>
      </w:r>
    </w:p>
    <w:p w:rsidR="004D5CA6" w:rsidRPr="009D701A" w:rsidRDefault="004D5CA6" w:rsidP="00465D7F">
      <w:pPr>
        <w:pStyle w:val="Paragrafi"/>
        <w:rPr>
          <w:szCs w:val="22"/>
          <w:lang w:val="sq-AL"/>
        </w:rPr>
      </w:pPr>
      <w:r w:rsidRPr="009D701A">
        <w:rPr>
          <w:szCs w:val="22"/>
          <w:lang w:val="sq-AL"/>
        </w:rPr>
        <w:t>Midis agjentit dhe kryesorit duhet të ekzistojë një marrëveshje lidhur me faktin e realizimit të furnizimit.</w:t>
      </w:r>
    </w:p>
    <w:p w:rsidR="004D5CA6" w:rsidRPr="009D701A" w:rsidRDefault="004D5CA6" w:rsidP="00465D7F">
      <w:pPr>
        <w:pStyle w:val="Paragrafi"/>
        <w:rPr>
          <w:szCs w:val="22"/>
          <w:lang w:val="sq-AL"/>
        </w:rPr>
      </w:pPr>
      <w:r w:rsidRPr="009D701A">
        <w:rPr>
          <w:szCs w:val="22"/>
          <w:lang w:val="sq-AL"/>
        </w:rPr>
        <w:t>Konkretisht kërkohet që:</w:t>
      </w:r>
    </w:p>
    <w:p w:rsidR="004D5CA6" w:rsidRPr="009D701A" w:rsidRDefault="004D5CA6" w:rsidP="00465D7F">
      <w:pPr>
        <w:pStyle w:val="Paragrafi"/>
        <w:rPr>
          <w:szCs w:val="22"/>
          <w:lang w:val="sq-AL"/>
        </w:rPr>
      </w:pPr>
      <w:r w:rsidRPr="009D701A">
        <w:rPr>
          <w:szCs w:val="22"/>
          <w:lang w:val="sq-AL"/>
        </w:rPr>
        <w:t>- të jetë e përcaktuar qartë roli i agjentit, në mënyrë që të kuptohet që agjenti po kryen një furnizim të shërbimit për llogari të kryesorit dhe jo për llogari të veprimtarisë së tij ekonomike;</w:t>
      </w:r>
    </w:p>
    <w:p w:rsidR="004D5CA6" w:rsidRPr="009D701A" w:rsidRDefault="004D5CA6" w:rsidP="00465D7F">
      <w:pPr>
        <w:pStyle w:val="Paragrafi"/>
        <w:rPr>
          <w:szCs w:val="22"/>
          <w:lang w:val="sq-AL"/>
        </w:rPr>
      </w:pPr>
      <w:r w:rsidRPr="009D701A">
        <w:rPr>
          <w:szCs w:val="22"/>
          <w:lang w:val="sq-AL"/>
        </w:rPr>
        <w:t>- të jetë përcaktuar qartë që agjenti nuk është ekonomikisht zotëruesi i mallit, për rastin konkret karburantit, të cilin e ka furnizuar për llogari të kryesorit;</w:t>
      </w:r>
    </w:p>
    <w:p w:rsidR="004D5CA6" w:rsidRPr="009D701A" w:rsidRDefault="004D5CA6" w:rsidP="00465D7F">
      <w:pPr>
        <w:pStyle w:val="Paragrafi"/>
        <w:rPr>
          <w:szCs w:val="22"/>
          <w:lang w:val="sq-AL"/>
        </w:rPr>
      </w:pPr>
      <w:r w:rsidRPr="009D701A">
        <w:rPr>
          <w:szCs w:val="22"/>
          <w:lang w:val="sq-AL"/>
        </w:rPr>
        <w:t>- agjenti nuk mund të furnizojë në një vendndodhje biznesi, mallra të së njëjtës natyrë (p.sh. karburant të llojit D1) të furnizuar nga kryesorë të ndryshëm;</w:t>
      </w:r>
    </w:p>
    <w:p w:rsidR="004D5CA6" w:rsidRPr="009D701A" w:rsidRDefault="004D5CA6" w:rsidP="00465D7F">
      <w:pPr>
        <w:pStyle w:val="Paragrafi"/>
        <w:rPr>
          <w:szCs w:val="22"/>
          <w:lang w:val="sq-AL"/>
        </w:rPr>
      </w:pPr>
      <w:r w:rsidRPr="009D701A">
        <w:rPr>
          <w:szCs w:val="22"/>
          <w:lang w:val="sq-AL"/>
        </w:rPr>
        <w:t>- të jetë përcaktuar qar</w:t>
      </w:r>
      <w:r w:rsidR="000739EB">
        <w:rPr>
          <w:szCs w:val="22"/>
          <w:lang w:val="sq-AL"/>
        </w:rPr>
        <w:t>të që agjenti</w:t>
      </w:r>
      <w:r w:rsidRPr="009D701A">
        <w:rPr>
          <w:szCs w:val="22"/>
          <w:lang w:val="sq-AL"/>
        </w:rPr>
        <w:t xml:space="preserve"> nuk mund të ndryshojë çmimin e furnizimit të mallit që </w:t>
      </w:r>
      <w:r w:rsidR="00EC0747" w:rsidRPr="009D701A">
        <w:rPr>
          <w:szCs w:val="22"/>
          <w:lang w:val="sq-AL"/>
        </w:rPr>
        <w:t>i është faturuar prej kryesorit;</w:t>
      </w:r>
    </w:p>
    <w:p w:rsidR="004D5CA6" w:rsidRPr="009D701A" w:rsidRDefault="004D5CA6" w:rsidP="00465D7F">
      <w:pPr>
        <w:pStyle w:val="Paragrafi"/>
        <w:rPr>
          <w:szCs w:val="22"/>
          <w:lang w:val="sq-AL"/>
        </w:rPr>
      </w:pPr>
      <w:r w:rsidRPr="009D701A">
        <w:rPr>
          <w:szCs w:val="22"/>
          <w:lang w:val="sq-AL"/>
        </w:rPr>
        <w:t>- konsiderohet shkelje ç</w:t>
      </w:r>
      <w:r w:rsidR="00EC0747" w:rsidRPr="009D701A">
        <w:rPr>
          <w:szCs w:val="22"/>
          <w:lang w:val="sq-AL"/>
        </w:rPr>
        <w:t>do ndryshim nga agjenti</w:t>
      </w:r>
      <w:r w:rsidRPr="009D701A">
        <w:rPr>
          <w:szCs w:val="22"/>
          <w:lang w:val="sq-AL"/>
        </w:rPr>
        <w:t xml:space="preserve"> i çmimit fillestar me pakicë të faturuar nga kryesori. Përveç vlerësimit të detyrimit tatimor, zbatohet edhe gjobë sipas nenit 116 të ligjit  nr.9920, datë 19.5.2008 “Për procedurat tatimore në Republikën e Shqipërisë”.</w:t>
      </w:r>
    </w:p>
    <w:p w:rsidR="004D5CA6" w:rsidRPr="009D701A" w:rsidRDefault="004D5CA6" w:rsidP="00465D7F">
      <w:pPr>
        <w:pStyle w:val="Paragrafi"/>
        <w:rPr>
          <w:szCs w:val="22"/>
          <w:lang w:val="sq-AL"/>
        </w:rPr>
      </w:pPr>
      <w:r w:rsidRPr="009D701A">
        <w:rPr>
          <w:szCs w:val="22"/>
          <w:lang w:val="sq-AL"/>
        </w:rPr>
        <w:t>2.  Pika 9.5 “Furnizimi i cigareve” riformulohet si më poshtë:</w:t>
      </w:r>
    </w:p>
    <w:p w:rsidR="004D5CA6" w:rsidRPr="009D701A" w:rsidRDefault="004D5CA6" w:rsidP="00465D7F">
      <w:pPr>
        <w:pStyle w:val="Paragrafi"/>
        <w:rPr>
          <w:szCs w:val="22"/>
          <w:lang w:val="sq-AL"/>
        </w:rPr>
      </w:pPr>
      <w:bookmarkStart w:id="1" w:name="P690_57065"/>
      <w:bookmarkEnd w:id="1"/>
      <w:r w:rsidRPr="009D701A">
        <w:rPr>
          <w:szCs w:val="22"/>
          <w:lang w:val="sq-AL"/>
        </w:rPr>
        <w:t>“9.5 Furnizimi i cigareve</w:t>
      </w:r>
    </w:p>
    <w:p w:rsidR="004D5CA6" w:rsidRPr="009D701A" w:rsidRDefault="004D5CA6" w:rsidP="00465D7F">
      <w:pPr>
        <w:pStyle w:val="Paragrafi"/>
        <w:rPr>
          <w:szCs w:val="22"/>
          <w:lang w:val="sq-AL"/>
        </w:rPr>
      </w:pPr>
      <w:r w:rsidRPr="009D701A">
        <w:rPr>
          <w:szCs w:val="22"/>
          <w:lang w:val="sq-AL"/>
        </w:rPr>
        <w:t xml:space="preserve">Në këtë paragraf, termat  e  mëposhtëm  kanë këtë kuptim: </w:t>
      </w:r>
    </w:p>
    <w:p w:rsidR="004D5CA6" w:rsidRPr="009D701A" w:rsidRDefault="004D5CA6" w:rsidP="00465D7F">
      <w:pPr>
        <w:pStyle w:val="Paragrafi"/>
        <w:rPr>
          <w:szCs w:val="22"/>
          <w:lang w:val="sq-AL"/>
        </w:rPr>
      </w:pPr>
      <w:r w:rsidRPr="009D701A">
        <w:rPr>
          <w:szCs w:val="22"/>
          <w:lang w:val="sq-AL"/>
        </w:rPr>
        <w:t xml:space="preserve">- “Furnizues kryesorë” konsiderohen importuesit dhe prodhuesit vendas të cigareve. </w:t>
      </w:r>
    </w:p>
    <w:p w:rsidR="004D5CA6" w:rsidRPr="009D701A" w:rsidRDefault="004D5CA6" w:rsidP="00465D7F">
      <w:pPr>
        <w:pStyle w:val="Paragrafi"/>
        <w:rPr>
          <w:szCs w:val="22"/>
          <w:lang w:val="sq-AL"/>
        </w:rPr>
      </w:pPr>
      <w:r w:rsidRPr="009D701A">
        <w:rPr>
          <w:szCs w:val="22"/>
          <w:lang w:val="sq-AL"/>
        </w:rPr>
        <w:t xml:space="preserve">- “Furnizues të ndërmjetëm” konsiderohen tatimpaguesit që furnizohen me qëllim për të rishitur te furnizues të tjerë të ndërmjetëm dhe/ose te njësitë e shitjes me pakicë. </w:t>
      </w:r>
    </w:p>
    <w:p w:rsidR="004D5CA6" w:rsidRPr="009D701A" w:rsidRDefault="004D5CA6" w:rsidP="00465D7F">
      <w:pPr>
        <w:pStyle w:val="Paragrafi"/>
        <w:rPr>
          <w:szCs w:val="22"/>
          <w:lang w:val="sq-AL"/>
        </w:rPr>
      </w:pPr>
      <w:r w:rsidRPr="009D701A">
        <w:rPr>
          <w:szCs w:val="22"/>
          <w:lang w:val="sq-AL"/>
        </w:rPr>
        <w:t>- “Njësi të shitjes me pakicë” konsiderohen tatimpaguesit që furnizohen për të shitur</w:t>
      </w:r>
      <w:r w:rsidR="000739EB">
        <w:rPr>
          <w:szCs w:val="22"/>
          <w:lang w:val="sq-AL"/>
        </w:rPr>
        <w:t xml:space="preserve"> te blerësit, konsumatorë finalë</w:t>
      </w:r>
      <w:r w:rsidRPr="009D701A">
        <w:rPr>
          <w:szCs w:val="22"/>
          <w:lang w:val="sq-AL"/>
        </w:rPr>
        <w:t>.</w:t>
      </w:r>
    </w:p>
    <w:p w:rsidR="004D5CA6" w:rsidRPr="009D701A" w:rsidRDefault="004D5CA6" w:rsidP="00465D7F">
      <w:pPr>
        <w:pStyle w:val="Paragrafi"/>
        <w:rPr>
          <w:szCs w:val="22"/>
          <w:lang w:val="sq-AL"/>
        </w:rPr>
      </w:pPr>
      <w:r w:rsidRPr="009D701A">
        <w:rPr>
          <w:szCs w:val="22"/>
          <w:lang w:val="sq-AL"/>
        </w:rPr>
        <w:t xml:space="preserve">- </w:t>
      </w:r>
      <w:r w:rsidR="00EC0747" w:rsidRPr="009D701A">
        <w:rPr>
          <w:szCs w:val="22"/>
          <w:lang w:val="sq-AL"/>
        </w:rPr>
        <w:t>“Furnizim i parë</w:t>
      </w:r>
      <w:r w:rsidRPr="009D701A">
        <w:rPr>
          <w:szCs w:val="22"/>
          <w:lang w:val="sq-AL"/>
        </w:rPr>
        <w:t xml:space="preserve">” është furnizimi që furnizuesi kryesor bën për furnizuesit e ndërmjetëm apo për njësitë e shitjes me pakicë. </w:t>
      </w:r>
    </w:p>
    <w:p w:rsidR="004D5CA6" w:rsidRPr="009D701A" w:rsidRDefault="004D5CA6" w:rsidP="00465D7F">
      <w:pPr>
        <w:pStyle w:val="Paragrafi"/>
        <w:rPr>
          <w:szCs w:val="22"/>
          <w:lang w:val="sq-AL"/>
        </w:rPr>
      </w:pPr>
      <w:r w:rsidRPr="009D701A">
        <w:rPr>
          <w:szCs w:val="22"/>
          <w:lang w:val="sq-AL"/>
        </w:rPr>
        <w:t>- “Çmim i  shitjes me pakicë” është çmimi i paguar nga blerësi, konsumator final</w:t>
      </w:r>
      <w:r w:rsidR="006B73D4">
        <w:rPr>
          <w:szCs w:val="22"/>
          <w:lang w:val="sq-AL"/>
        </w:rPr>
        <w:t>.</w:t>
      </w:r>
    </w:p>
    <w:p w:rsidR="004D5CA6" w:rsidRPr="009D701A" w:rsidRDefault="004D5CA6" w:rsidP="00465D7F">
      <w:pPr>
        <w:pStyle w:val="Paragrafi"/>
        <w:rPr>
          <w:szCs w:val="22"/>
          <w:lang w:val="sq-AL"/>
        </w:rPr>
      </w:pPr>
      <w:r w:rsidRPr="009D701A">
        <w:rPr>
          <w:szCs w:val="22"/>
          <w:lang w:val="sq-AL"/>
        </w:rPr>
        <w:t>Furnizuesit kryesorë llogarisin TVSH</w:t>
      </w:r>
      <w:r w:rsidR="00802B52" w:rsidRPr="009D701A">
        <w:rPr>
          <w:szCs w:val="22"/>
          <w:lang w:val="sq-AL"/>
        </w:rPr>
        <w:t>-në</w:t>
      </w:r>
      <w:r w:rsidR="000739EB">
        <w:rPr>
          <w:szCs w:val="22"/>
          <w:lang w:val="sq-AL"/>
        </w:rPr>
        <w:t xml:space="preserve"> </w:t>
      </w:r>
      <w:r w:rsidRPr="009D701A">
        <w:rPr>
          <w:szCs w:val="22"/>
          <w:lang w:val="sq-AL"/>
        </w:rPr>
        <w:t>mbi vlerën e tatueshme të çdo furnizimi që ato kryejnë.</w:t>
      </w:r>
    </w:p>
    <w:p w:rsidR="004D5CA6" w:rsidRPr="009D701A" w:rsidRDefault="004D5CA6" w:rsidP="00465D7F">
      <w:pPr>
        <w:pStyle w:val="Paragrafi"/>
        <w:rPr>
          <w:szCs w:val="22"/>
          <w:lang w:val="sq-AL"/>
        </w:rPr>
      </w:pPr>
      <w:r w:rsidRPr="009D701A">
        <w:rPr>
          <w:szCs w:val="22"/>
          <w:lang w:val="sq-AL"/>
        </w:rPr>
        <w:t>Vlera e tatueshme e çdo furnizimi</w:t>
      </w:r>
      <w:r w:rsidR="00802B52" w:rsidRPr="009D701A">
        <w:rPr>
          <w:szCs w:val="22"/>
          <w:lang w:val="sq-AL"/>
        </w:rPr>
        <w:t>,</w:t>
      </w:r>
      <w:r w:rsidRPr="009D701A">
        <w:rPr>
          <w:szCs w:val="22"/>
          <w:lang w:val="sq-AL"/>
        </w:rPr>
        <w:t xml:space="preserve"> të kryer nga furnizuesi kryesor për të tretët, përcaktohet nga shumëzimi i sasisë së cigareve të shitura, me çmimin e shitjes me pakicë, pa përfshirë TVSH</w:t>
      </w:r>
      <w:r w:rsidR="00802B52" w:rsidRPr="009D701A">
        <w:rPr>
          <w:szCs w:val="22"/>
          <w:lang w:val="sq-AL"/>
        </w:rPr>
        <w:t>-në</w:t>
      </w:r>
      <w:r w:rsidRPr="009D701A">
        <w:rPr>
          <w:szCs w:val="22"/>
          <w:lang w:val="sq-AL"/>
        </w:rPr>
        <w:t>.</w:t>
      </w:r>
    </w:p>
    <w:p w:rsidR="00AD7D54" w:rsidRDefault="004D5CA6" w:rsidP="00E81B26">
      <w:pPr>
        <w:pStyle w:val="Paragrafi"/>
        <w:rPr>
          <w:szCs w:val="22"/>
          <w:lang w:val="sq-AL"/>
        </w:rPr>
      </w:pPr>
      <w:r w:rsidRPr="009D701A">
        <w:rPr>
          <w:szCs w:val="22"/>
          <w:lang w:val="sq-AL"/>
        </w:rPr>
        <w:t xml:space="preserve">Furnizimi i cigareve në vazhdim nga furnizuesit e ndërmjetëm, do të konsiderohet jashtë objektit të </w:t>
      </w:r>
      <w:r w:rsidR="00802B52" w:rsidRPr="009D701A">
        <w:rPr>
          <w:szCs w:val="22"/>
          <w:lang w:val="sq-AL"/>
        </w:rPr>
        <w:t>TVSH-së dhe këta persona blerës</w:t>
      </w:r>
      <w:r w:rsidRPr="009D701A">
        <w:rPr>
          <w:szCs w:val="22"/>
          <w:lang w:val="sq-AL"/>
        </w:rPr>
        <w:t xml:space="preserve"> nuk kanë të drejtë të kreditojnë TVSH-në e faturuar nga furnizuesit  kryesorë  në lidhje me atë furnizim. </w:t>
      </w:r>
    </w:p>
    <w:p w:rsidR="00AF7AC5" w:rsidRDefault="00AF7AC5" w:rsidP="00E81B26">
      <w:pPr>
        <w:pStyle w:val="Paragrafi"/>
        <w:rPr>
          <w:szCs w:val="22"/>
          <w:lang w:val="sq-AL"/>
        </w:rPr>
      </w:pPr>
    </w:p>
    <w:p w:rsidR="00AF7AC5" w:rsidRPr="009D701A" w:rsidRDefault="00AF7AC5" w:rsidP="00E81B26">
      <w:pPr>
        <w:pStyle w:val="Paragrafi"/>
        <w:rPr>
          <w:szCs w:val="22"/>
          <w:lang w:val="sq-AL"/>
        </w:rPr>
      </w:pPr>
    </w:p>
    <w:p w:rsidR="004D5CA6" w:rsidRDefault="004D5CA6" w:rsidP="00465D7F">
      <w:pPr>
        <w:pStyle w:val="Paragrafi"/>
        <w:rPr>
          <w:szCs w:val="22"/>
          <w:lang w:val="sq-AL"/>
        </w:rPr>
      </w:pPr>
      <w:r w:rsidRPr="009D701A">
        <w:rPr>
          <w:szCs w:val="22"/>
          <w:lang w:val="sq-AL"/>
        </w:rPr>
        <w:t>Ndërkohë komisioni i përfituar nga furnizuesit e ndërmjetëm është i tatueshëm si furnizimi i një shërbimi kryer prej tyre. Mbi vlerën e tij zbatohet TVSH në shkallën tatimore 20% e cila është e kreditueshme për përfituesin e shërbimit brenda përcaktimeve të nenit 33 të ligjit të TVSH-së.</w:t>
      </w:r>
    </w:p>
    <w:p w:rsidR="00E81B26" w:rsidRPr="009D701A" w:rsidRDefault="004D5CA6" w:rsidP="00A919FC">
      <w:pPr>
        <w:pStyle w:val="Paragrafi"/>
        <w:rPr>
          <w:szCs w:val="22"/>
          <w:lang w:val="sq-AL"/>
        </w:rPr>
      </w:pPr>
      <w:r w:rsidRPr="009D701A">
        <w:rPr>
          <w:szCs w:val="22"/>
          <w:lang w:val="sq-AL"/>
        </w:rPr>
        <w:t>Nëse tatimpaguesi që merr furnizimin e parë, është tatimpagues i taksës vendore mbi biznesin e vogël (jo tatimpagues i TVSH-së), ai do t’i faturojë furnizuesit kryesor vlerën e ndërhyrjes në treg, pa llogaritur TVSH-në.</w:t>
      </w:r>
    </w:p>
    <w:p w:rsidR="004D5CA6" w:rsidRPr="009D701A" w:rsidRDefault="004D5CA6" w:rsidP="00465D7F">
      <w:pPr>
        <w:pStyle w:val="Paragrafi"/>
        <w:rPr>
          <w:szCs w:val="22"/>
          <w:lang w:val="sq-AL"/>
        </w:rPr>
      </w:pPr>
      <w:r w:rsidRPr="009D701A">
        <w:rPr>
          <w:szCs w:val="22"/>
          <w:lang w:val="sq-AL"/>
        </w:rPr>
        <w:t>Sipas natyrës së transaksioneve e marrëdhënieve tregtare midis furnizuesit kryesor dhe furnizuesve të ndërmjetëm, faturimi bëhet sipas mënyrës së faturimit total të komisionit ose faturimit të fraksionuar të tij.</w:t>
      </w:r>
    </w:p>
    <w:p w:rsidR="004D5CA6" w:rsidRPr="009D701A" w:rsidRDefault="004D5CA6" w:rsidP="00465D7F">
      <w:pPr>
        <w:pStyle w:val="Paragrafi"/>
        <w:rPr>
          <w:szCs w:val="22"/>
          <w:lang w:val="sq-AL"/>
        </w:rPr>
      </w:pPr>
      <w:r w:rsidRPr="009D701A">
        <w:rPr>
          <w:szCs w:val="22"/>
          <w:lang w:val="sq-AL"/>
        </w:rPr>
        <w:t xml:space="preserve">9.5.1.  Faturimi e pagimi total i komisionit. </w:t>
      </w:r>
    </w:p>
    <w:p w:rsidR="004D5CA6" w:rsidRPr="009D701A" w:rsidRDefault="004D5CA6" w:rsidP="00465D7F">
      <w:pPr>
        <w:pStyle w:val="Paragrafi"/>
        <w:rPr>
          <w:szCs w:val="22"/>
          <w:lang w:val="sq-AL"/>
        </w:rPr>
      </w:pPr>
      <w:r w:rsidRPr="009D701A">
        <w:rPr>
          <w:szCs w:val="22"/>
          <w:lang w:val="sq-AL"/>
        </w:rPr>
        <w:t xml:space="preserve">Sipas kësaj mënyre, </w:t>
      </w:r>
      <w:r w:rsidR="00802B52" w:rsidRPr="009D701A">
        <w:rPr>
          <w:szCs w:val="22"/>
          <w:lang w:val="sq-AL"/>
        </w:rPr>
        <w:t>furnizuesit të parë i faturohet</w:t>
      </w:r>
      <w:r w:rsidRPr="009D701A">
        <w:rPr>
          <w:szCs w:val="22"/>
          <w:lang w:val="sq-AL"/>
        </w:rPr>
        <w:t xml:space="preserve"> totali i </w:t>
      </w:r>
      <w:r w:rsidR="00802B52" w:rsidRPr="009D701A">
        <w:rPr>
          <w:szCs w:val="22"/>
          <w:lang w:val="sq-AL"/>
        </w:rPr>
        <w:t>vlerës së shërbimit të të gjitha</w:t>
      </w:r>
      <w:r w:rsidRPr="009D701A">
        <w:rPr>
          <w:szCs w:val="22"/>
          <w:lang w:val="sq-AL"/>
        </w:rPr>
        <w:t xml:space="preserve"> hallkave që ndërhyjnë në tregun e cigareve.</w:t>
      </w:r>
    </w:p>
    <w:p w:rsidR="004D5CA6" w:rsidRPr="009D701A" w:rsidRDefault="004D5CA6" w:rsidP="00465D7F">
      <w:pPr>
        <w:pStyle w:val="Paragrafi"/>
        <w:rPr>
          <w:szCs w:val="22"/>
          <w:lang w:val="sq-AL"/>
        </w:rPr>
      </w:pPr>
      <w:r w:rsidRPr="009D701A">
        <w:rPr>
          <w:szCs w:val="22"/>
          <w:lang w:val="sq-AL"/>
        </w:rPr>
        <w:t xml:space="preserve">Furnizuesi i ndërmjetëm i faturon furnizuesit kryesor vlerën totale që do t’i shtohet produktit, nga </w:t>
      </w:r>
      <w:r w:rsidR="00802B52" w:rsidRPr="009D701A">
        <w:rPr>
          <w:szCs w:val="22"/>
          <w:lang w:val="sq-AL"/>
        </w:rPr>
        <w:t>ndërhyrja e tij dhe e të gjitha</w:t>
      </w:r>
      <w:r w:rsidRPr="009D701A">
        <w:rPr>
          <w:szCs w:val="22"/>
          <w:lang w:val="sq-AL"/>
        </w:rPr>
        <w:t xml:space="preserve"> hallkave të tjera të mëpasshme  në treg. </w:t>
      </w:r>
    </w:p>
    <w:p w:rsidR="004D5CA6" w:rsidRPr="009D701A" w:rsidRDefault="004D5CA6" w:rsidP="00465D7F">
      <w:pPr>
        <w:pStyle w:val="Paragrafi"/>
        <w:rPr>
          <w:szCs w:val="22"/>
          <w:lang w:val="sq-AL"/>
        </w:rPr>
      </w:pPr>
      <w:r w:rsidRPr="009D701A">
        <w:rPr>
          <w:szCs w:val="22"/>
          <w:lang w:val="sq-AL"/>
        </w:rPr>
        <w:t xml:space="preserve">Furnizimet e tjera që furnizuesit e ndërmjetëm bëjnë për hallkat e mëpasshme deri te konsumatori final, janë furnizime për të cilat nuk llogaritet TVSH. Furnizimi i cigareve në vazhdim nga furnizuesit e ndërmjetëm, për furnizues të tjerë të ndërmjetëm apo për njësitë e shitjes me pakicë, do të konsiderohet jashtë objektit të TVSH-së. Ky furnizim do të faturohet me çmimin e shitjes me pakicë të cigareve minus vlerën e ndërhyrjes në treg që përfiton furnizuesi tjetër i ndërmjetëm apo njësia e shitjes me pakicë. </w:t>
      </w:r>
    </w:p>
    <w:p w:rsidR="004D5CA6" w:rsidRPr="009D701A" w:rsidRDefault="004D5CA6" w:rsidP="00465D7F">
      <w:pPr>
        <w:pStyle w:val="Paragrafi"/>
        <w:rPr>
          <w:szCs w:val="22"/>
          <w:lang w:val="sq-AL"/>
        </w:rPr>
      </w:pPr>
      <w:r w:rsidRPr="009D701A">
        <w:rPr>
          <w:szCs w:val="22"/>
          <w:lang w:val="sq-AL"/>
        </w:rPr>
        <w:t xml:space="preserve">Fatura e lëshuar nga furnizuesit e ndërmjetëm do të jetë faturë tatimore, por në kolonën e TVSH-së së saj nuk paraqitet TVSH.    </w:t>
      </w:r>
    </w:p>
    <w:p w:rsidR="004D5CA6" w:rsidRPr="009D701A" w:rsidRDefault="004D5CA6" w:rsidP="00465D7F">
      <w:pPr>
        <w:pStyle w:val="Paragrafi"/>
        <w:rPr>
          <w:szCs w:val="22"/>
          <w:lang w:val="sq-AL"/>
        </w:rPr>
      </w:pPr>
      <w:r w:rsidRPr="009D701A">
        <w:rPr>
          <w:szCs w:val="22"/>
          <w:lang w:val="sq-AL"/>
        </w:rPr>
        <w:t>Shembull</w:t>
      </w:r>
      <w:r w:rsidR="000739EB">
        <w:rPr>
          <w:szCs w:val="22"/>
          <w:lang w:val="sq-AL"/>
        </w:rPr>
        <w:t>:</w:t>
      </w:r>
    </w:p>
    <w:p w:rsidR="004D5CA6" w:rsidRPr="009D701A" w:rsidRDefault="004D5CA6" w:rsidP="00465D7F">
      <w:pPr>
        <w:pStyle w:val="Paragrafi"/>
        <w:rPr>
          <w:szCs w:val="22"/>
          <w:lang w:val="sq-AL"/>
        </w:rPr>
      </w:pPr>
      <w:r w:rsidRPr="009D701A">
        <w:rPr>
          <w:szCs w:val="22"/>
          <w:lang w:val="sq-AL"/>
        </w:rPr>
        <w:t>Çmimi i shitjes me pakicë për një paketë cigare të markës Z është 200 lekë.</w:t>
      </w:r>
    </w:p>
    <w:p w:rsidR="004D5CA6" w:rsidRPr="009D701A" w:rsidRDefault="004D5CA6" w:rsidP="00465D7F">
      <w:pPr>
        <w:pStyle w:val="Paragrafi"/>
        <w:rPr>
          <w:szCs w:val="22"/>
          <w:lang w:val="sq-AL"/>
        </w:rPr>
      </w:pPr>
      <w:r w:rsidRPr="009D701A">
        <w:rPr>
          <w:szCs w:val="22"/>
          <w:lang w:val="sq-AL"/>
        </w:rPr>
        <w:t xml:space="preserve">Rasti i I : Furnizuesi kryesor (X) furnizon personin e tatueshëm D, njësi shitjeje me pakicë. </w:t>
      </w:r>
    </w:p>
    <w:p w:rsidR="004D5CA6" w:rsidRPr="009D701A" w:rsidRDefault="004D5CA6" w:rsidP="00465D7F">
      <w:pPr>
        <w:pStyle w:val="Paragrafi"/>
        <w:rPr>
          <w:szCs w:val="22"/>
          <w:lang w:val="sq-AL"/>
        </w:rPr>
      </w:pPr>
      <w:r w:rsidRPr="009D701A">
        <w:rPr>
          <w:szCs w:val="22"/>
          <w:lang w:val="sq-AL"/>
        </w:rPr>
        <w:t xml:space="preserve">X do të faturojë për D si më poshtë:  </w:t>
      </w:r>
    </w:p>
    <w:p w:rsidR="004D5CA6" w:rsidRPr="009D701A" w:rsidRDefault="004D5CA6" w:rsidP="00465D7F">
      <w:pPr>
        <w:pStyle w:val="Paragrafi"/>
        <w:rPr>
          <w:szCs w:val="22"/>
          <w:lang w:val="sq-AL"/>
        </w:rPr>
      </w:pPr>
      <w:r w:rsidRPr="009D701A">
        <w:rPr>
          <w:szCs w:val="22"/>
          <w:lang w:val="sq-AL"/>
        </w:rPr>
        <w:t>1</w:t>
      </w:r>
      <w:r w:rsidR="000739EB">
        <w:rPr>
          <w:szCs w:val="22"/>
          <w:lang w:val="sq-AL"/>
        </w:rPr>
        <w:t>66.67 + 33.33 (TVSH) = 200 lekë</w:t>
      </w:r>
      <w:r w:rsidRPr="009D701A">
        <w:rPr>
          <w:szCs w:val="22"/>
          <w:lang w:val="sq-AL"/>
        </w:rPr>
        <w:t>.</w:t>
      </w:r>
    </w:p>
    <w:p w:rsidR="004D5CA6" w:rsidRPr="009D701A" w:rsidRDefault="004D5CA6" w:rsidP="00465D7F">
      <w:pPr>
        <w:pStyle w:val="Paragrafi"/>
        <w:rPr>
          <w:szCs w:val="22"/>
          <w:lang w:val="sq-AL"/>
        </w:rPr>
      </w:pPr>
      <w:r w:rsidRPr="009D701A">
        <w:rPr>
          <w:szCs w:val="22"/>
          <w:lang w:val="sq-AL"/>
        </w:rPr>
        <w:t>D nuk ka të drejtë të kreditojë TVSH (33.33 lekë).</w:t>
      </w:r>
    </w:p>
    <w:p w:rsidR="004D5CA6" w:rsidRPr="009D701A" w:rsidRDefault="004D5CA6" w:rsidP="00465D7F">
      <w:pPr>
        <w:pStyle w:val="Paragrafi"/>
        <w:rPr>
          <w:szCs w:val="22"/>
          <w:lang w:val="sq-AL"/>
        </w:rPr>
      </w:pPr>
      <w:r w:rsidRPr="009D701A">
        <w:rPr>
          <w:szCs w:val="22"/>
          <w:lang w:val="sq-AL"/>
        </w:rPr>
        <w:t xml:space="preserve">D do të faturojë për X, vlerën e ndërhyrjes së tij në treg 30 +6 (TVSH) = 36 lekë. </w:t>
      </w:r>
    </w:p>
    <w:p w:rsidR="004D5CA6" w:rsidRPr="009D701A" w:rsidRDefault="004D5CA6" w:rsidP="00465D7F">
      <w:pPr>
        <w:pStyle w:val="Paragrafi"/>
        <w:rPr>
          <w:szCs w:val="22"/>
          <w:lang w:val="sq-AL"/>
        </w:rPr>
      </w:pPr>
      <w:r w:rsidRPr="009D701A">
        <w:rPr>
          <w:szCs w:val="22"/>
          <w:lang w:val="sq-AL"/>
        </w:rPr>
        <w:t xml:space="preserve">X ka të drejtë të kreditojë TVSH (6 lekë) të faturës së lëshuar nga D për vlerën e ndërhyrjes së tij në treg. </w:t>
      </w:r>
    </w:p>
    <w:p w:rsidR="004D5CA6" w:rsidRPr="009D701A" w:rsidRDefault="004D5CA6" w:rsidP="00465D7F">
      <w:pPr>
        <w:pStyle w:val="Paragrafi"/>
        <w:rPr>
          <w:szCs w:val="22"/>
          <w:lang w:val="sq-AL"/>
        </w:rPr>
      </w:pPr>
      <w:r w:rsidRPr="009D701A">
        <w:rPr>
          <w:szCs w:val="22"/>
          <w:lang w:val="sq-AL"/>
        </w:rPr>
        <w:t xml:space="preserve">Njësia e shitjes me pakicë e shet një paketë cigare te konsumatori final pa llogaritur TVSH në vlerën 200 lekë. </w:t>
      </w:r>
    </w:p>
    <w:p w:rsidR="004D5CA6" w:rsidRPr="009D701A" w:rsidRDefault="004D5CA6" w:rsidP="00465D7F">
      <w:pPr>
        <w:pStyle w:val="Paragrafi"/>
        <w:rPr>
          <w:szCs w:val="22"/>
          <w:lang w:val="sq-AL"/>
        </w:rPr>
      </w:pPr>
      <w:r w:rsidRPr="009D701A">
        <w:rPr>
          <w:szCs w:val="22"/>
          <w:lang w:val="sq-AL"/>
        </w:rPr>
        <w:t>Rasti II: Furnizuesi kryesor (X) furnizon një njësi shitje me pakicë (D), tatimpagues i taksës vendore mbi biznesin e vogël (jo subjekt i TVSH).</w:t>
      </w:r>
    </w:p>
    <w:p w:rsidR="004D5CA6" w:rsidRPr="009D701A" w:rsidRDefault="004D5CA6" w:rsidP="00465D7F">
      <w:pPr>
        <w:pStyle w:val="Paragrafi"/>
        <w:rPr>
          <w:szCs w:val="22"/>
          <w:lang w:val="sq-AL"/>
        </w:rPr>
      </w:pPr>
      <w:r w:rsidRPr="009D701A">
        <w:rPr>
          <w:szCs w:val="22"/>
          <w:lang w:val="sq-AL"/>
        </w:rPr>
        <w:t xml:space="preserve">X do të faturojë për D si më poshtë: </w:t>
      </w:r>
    </w:p>
    <w:p w:rsidR="004D5CA6" w:rsidRPr="009D701A" w:rsidRDefault="004D5CA6" w:rsidP="00465D7F">
      <w:pPr>
        <w:pStyle w:val="Paragrafi"/>
        <w:rPr>
          <w:szCs w:val="22"/>
          <w:lang w:val="sq-AL"/>
        </w:rPr>
      </w:pPr>
      <w:r w:rsidRPr="009D701A">
        <w:rPr>
          <w:szCs w:val="22"/>
          <w:lang w:val="sq-AL"/>
        </w:rPr>
        <w:t xml:space="preserve">166.67 + 33.33 (TVSH) = 200 lekë. </w:t>
      </w:r>
    </w:p>
    <w:p w:rsidR="004D5CA6" w:rsidRPr="009D701A" w:rsidRDefault="004D5CA6" w:rsidP="00465D7F">
      <w:pPr>
        <w:pStyle w:val="Paragrafi"/>
        <w:rPr>
          <w:szCs w:val="22"/>
          <w:lang w:val="sq-AL"/>
        </w:rPr>
      </w:pPr>
      <w:r w:rsidRPr="009D701A">
        <w:rPr>
          <w:szCs w:val="22"/>
          <w:lang w:val="sq-AL"/>
        </w:rPr>
        <w:t>D, si tatimpagues i taksës vendore mbi biznesin e vogël, nuk ka të drejtë të kreditojë TV`1SH ( 33.33 lekë).</w:t>
      </w:r>
    </w:p>
    <w:p w:rsidR="004D5CA6" w:rsidRPr="009D701A" w:rsidRDefault="004D5CA6" w:rsidP="00465D7F">
      <w:pPr>
        <w:pStyle w:val="Paragrafi"/>
        <w:rPr>
          <w:szCs w:val="22"/>
          <w:lang w:val="sq-AL"/>
        </w:rPr>
      </w:pPr>
      <w:r w:rsidRPr="009D701A">
        <w:rPr>
          <w:szCs w:val="22"/>
          <w:lang w:val="sq-AL"/>
        </w:rPr>
        <w:t xml:space="preserve">D do të faturojë për X vlerën e ndërhyrjes së tij në treg vlerën 30 lekë, me faturë të thjeshtë tatimore. </w:t>
      </w:r>
    </w:p>
    <w:p w:rsidR="004D5CA6" w:rsidRPr="009D701A" w:rsidRDefault="004D5CA6" w:rsidP="00465D7F">
      <w:pPr>
        <w:pStyle w:val="Paragrafi"/>
        <w:rPr>
          <w:szCs w:val="22"/>
          <w:lang w:val="sq-AL"/>
        </w:rPr>
      </w:pPr>
      <w:r w:rsidRPr="009D701A">
        <w:rPr>
          <w:szCs w:val="22"/>
          <w:lang w:val="sq-AL"/>
        </w:rPr>
        <w:t xml:space="preserve">Njësia e shitjes me pakicë e shet një paketë cigare te konsumatori final me vlerë 200 lekë. </w:t>
      </w:r>
    </w:p>
    <w:p w:rsidR="004D5CA6" w:rsidRPr="009D701A" w:rsidRDefault="004D5CA6" w:rsidP="00465D7F">
      <w:pPr>
        <w:pStyle w:val="Paragrafi"/>
        <w:rPr>
          <w:szCs w:val="22"/>
          <w:lang w:val="sq-AL"/>
        </w:rPr>
      </w:pPr>
      <w:r w:rsidRPr="009D701A">
        <w:rPr>
          <w:szCs w:val="22"/>
          <w:lang w:val="sq-AL"/>
        </w:rPr>
        <w:t>Rasti III: Furnizuesi kryesor (X) furnizon një furnizues të ndërmjetëm (Y), person i tatueshëm.</w:t>
      </w:r>
    </w:p>
    <w:p w:rsidR="004D5CA6" w:rsidRPr="009D701A" w:rsidRDefault="004D5CA6" w:rsidP="00465D7F">
      <w:pPr>
        <w:pStyle w:val="Paragrafi"/>
        <w:rPr>
          <w:szCs w:val="22"/>
          <w:lang w:val="sq-AL"/>
        </w:rPr>
      </w:pPr>
      <w:r w:rsidRPr="009D701A">
        <w:rPr>
          <w:szCs w:val="22"/>
          <w:lang w:val="sq-AL"/>
        </w:rPr>
        <w:t xml:space="preserve">X do të faturojë për Y si më poshtë:  </w:t>
      </w:r>
    </w:p>
    <w:p w:rsidR="004D5CA6" w:rsidRPr="009D701A" w:rsidRDefault="004D5CA6" w:rsidP="00465D7F">
      <w:pPr>
        <w:pStyle w:val="Paragrafi"/>
        <w:rPr>
          <w:szCs w:val="22"/>
          <w:lang w:val="sq-AL"/>
        </w:rPr>
      </w:pPr>
      <w:r w:rsidRPr="009D701A">
        <w:rPr>
          <w:szCs w:val="22"/>
          <w:lang w:val="sq-AL"/>
        </w:rPr>
        <w:t>166.67 + 33.33 (TVSH) = 200 lekë.</w:t>
      </w:r>
    </w:p>
    <w:p w:rsidR="004D5CA6" w:rsidRPr="009D701A" w:rsidRDefault="004D5CA6" w:rsidP="00465D7F">
      <w:pPr>
        <w:pStyle w:val="Paragrafi"/>
        <w:rPr>
          <w:szCs w:val="22"/>
          <w:lang w:val="sq-AL"/>
        </w:rPr>
      </w:pPr>
      <w:r w:rsidRPr="009D701A">
        <w:rPr>
          <w:szCs w:val="22"/>
          <w:lang w:val="sq-AL"/>
        </w:rPr>
        <w:t xml:space="preserve">Y nuk  ka të drejtë të kreditojë TVSH (33.33 lekë). </w:t>
      </w:r>
    </w:p>
    <w:p w:rsidR="004D5CA6" w:rsidRPr="009D701A" w:rsidRDefault="004D5CA6" w:rsidP="00465D7F">
      <w:pPr>
        <w:pStyle w:val="Paragrafi"/>
        <w:rPr>
          <w:szCs w:val="22"/>
          <w:lang w:val="sq-AL"/>
        </w:rPr>
      </w:pPr>
      <w:r w:rsidRPr="009D701A">
        <w:rPr>
          <w:szCs w:val="22"/>
          <w:lang w:val="sq-AL"/>
        </w:rPr>
        <w:t>Y i faturon X të gjithë vlerën e ndërhyrjes së tij në treg dhe të hallkave të mëpasshme dhe mbi këtë vlerë llogarit edhe TVSH : 34 + 6.8 (TVSH) = 40.8 lekë.</w:t>
      </w:r>
    </w:p>
    <w:p w:rsidR="004D5CA6" w:rsidRPr="009D701A" w:rsidRDefault="004D5CA6" w:rsidP="00465D7F">
      <w:pPr>
        <w:pStyle w:val="Paragrafi"/>
        <w:rPr>
          <w:szCs w:val="22"/>
          <w:lang w:val="sq-AL"/>
        </w:rPr>
      </w:pPr>
      <w:r w:rsidRPr="009D701A">
        <w:rPr>
          <w:szCs w:val="22"/>
          <w:lang w:val="sq-AL"/>
        </w:rPr>
        <w:t xml:space="preserve">Y lëshon një faturë tatimore të TVSH për njësinë e shitjes me pakicë (D), në kolonën TVSH të cilës nuk do të ketë TVSH. Fatura tatimore e lëshuar nga Y do të ketë çmimin e shitjes me pakicë të cigareve minus vlerën e ndërhyrjes në treg që do të përfitojë njësia e shitjes me pakicë D (200-30 = 170 lekë).   </w:t>
      </w:r>
    </w:p>
    <w:p w:rsidR="004D5CA6" w:rsidRPr="009D701A" w:rsidRDefault="004D5CA6" w:rsidP="00465D7F">
      <w:pPr>
        <w:pStyle w:val="Paragrafi"/>
        <w:rPr>
          <w:szCs w:val="22"/>
          <w:lang w:val="sq-AL"/>
        </w:rPr>
      </w:pPr>
      <w:r w:rsidRPr="009D701A">
        <w:rPr>
          <w:szCs w:val="22"/>
          <w:lang w:val="sq-AL"/>
        </w:rPr>
        <w:t xml:space="preserve">Njësia e shitjes me pakicë D e shet një paketë cigare te konsumatori final, pa llogaritur TVSH në vlerën 200 lekë. </w:t>
      </w:r>
    </w:p>
    <w:p w:rsidR="004D5CA6" w:rsidRDefault="004D5CA6" w:rsidP="00465D7F">
      <w:pPr>
        <w:pStyle w:val="Paragrafi"/>
        <w:rPr>
          <w:szCs w:val="22"/>
          <w:lang w:val="sq-AL"/>
        </w:rPr>
      </w:pPr>
      <w:r w:rsidRPr="009D701A">
        <w:rPr>
          <w:szCs w:val="22"/>
          <w:lang w:val="sq-AL"/>
        </w:rPr>
        <w:t xml:space="preserve">Rasti i IV: Furnizuesi kryesor (X) furnizon një furnizues të ndërmjetëm (Y1), i cili furnizon një furnizues tjetër të ndërmjetëm (Y2). </w:t>
      </w:r>
    </w:p>
    <w:p w:rsidR="004D5CA6" w:rsidRPr="009D701A" w:rsidRDefault="004D5CA6" w:rsidP="00465D7F">
      <w:pPr>
        <w:pStyle w:val="Paragrafi"/>
        <w:rPr>
          <w:szCs w:val="22"/>
          <w:lang w:val="sq-AL"/>
        </w:rPr>
      </w:pPr>
      <w:r w:rsidRPr="009D701A">
        <w:rPr>
          <w:szCs w:val="22"/>
          <w:lang w:val="sq-AL"/>
        </w:rPr>
        <w:t xml:space="preserve">X do të faturojë për Y1 si më poshtë: </w:t>
      </w:r>
    </w:p>
    <w:p w:rsidR="004D5CA6" w:rsidRPr="009D701A" w:rsidRDefault="004D5CA6" w:rsidP="00465D7F">
      <w:pPr>
        <w:pStyle w:val="Paragrafi"/>
        <w:rPr>
          <w:szCs w:val="22"/>
          <w:lang w:val="sq-AL"/>
        </w:rPr>
      </w:pPr>
      <w:r w:rsidRPr="009D701A">
        <w:rPr>
          <w:szCs w:val="22"/>
          <w:lang w:val="sq-AL"/>
        </w:rPr>
        <w:t>166.67 + 33.33 (TVSH) = 200 lekë.</w:t>
      </w:r>
    </w:p>
    <w:p w:rsidR="004D5CA6" w:rsidRPr="009D701A" w:rsidRDefault="004D5CA6" w:rsidP="00465D7F">
      <w:pPr>
        <w:pStyle w:val="Paragrafi"/>
        <w:rPr>
          <w:szCs w:val="22"/>
          <w:lang w:val="sq-AL"/>
        </w:rPr>
      </w:pPr>
      <w:r w:rsidRPr="009D701A">
        <w:rPr>
          <w:szCs w:val="22"/>
          <w:lang w:val="sq-AL"/>
        </w:rPr>
        <w:t xml:space="preserve">Y1 nuk ka të drejtë të kreditojë TVSH (33.33 lekë). </w:t>
      </w:r>
    </w:p>
    <w:p w:rsidR="004D5CA6" w:rsidRPr="009D701A" w:rsidRDefault="004D5CA6" w:rsidP="00465D7F">
      <w:pPr>
        <w:pStyle w:val="Paragrafi"/>
        <w:rPr>
          <w:szCs w:val="22"/>
          <w:lang w:val="sq-AL"/>
        </w:rPr>
      </w:pPr>
      <w:r w:rsidRPr="009D701A">
        <w:rPr>
          <w:szCs w:val="22"/>
          <w:lang w:val="sq-AL"/>
        </w:rPr>
        <w:t xml:space="preserve">Y1 i faturon X : 36+7.2 (TVSH) = 43.2  lekë. </w:t>
      </w:r>
    </w:p>
    <w:p w:rsidR="004D5CA6" w:rsidRPr="009D701A" w:rsidRDefault="004D5CA6" w:rsidP="00465D7F">
      <w:pPr>
        <w:pStyle w:val="Paragrafi"/>
        <w:rPr>
          <w:szCs w:val="22"/>
          <w:lang w:val="sq-AL"/>
        </w:rPr>
      </w:pPr>
      <w:r w:rsidRPr="009D701A">
        <w:rPr>
          <w:szCs w:val="22"/>
          <w:lang w:val="sq-AL"/>
        </w:rPr>
        <w:t>Y1 i  faturon Y2, vlerën 166 lekë (pa llogaritur TVSH).</w:t>
      </w:r>
    </w:p>
    <w:p w:rsidR="004D5CA6" w:rsidRPr="009D701A" w:rsidRDefault="004D5CA6" w:rsidP="00465D7F">
      <w:pPr>
        <w:pStyle w:val="Paragrafi"/>
        <w:rPr>
          <w:szCs w:val="22"/>
          <w:lang w:val="sq-AL"/>
        </w:rPr>
      </w:pPr>
      <w:r w:rsidRPr="009D701A">
        <w:rPr>
          <w:szCs w:val="22"/>
          <w:lang w:val="sq-AL"/>
        </w:rPr>
        <w:t xml:space="preserve">Y2 lëshon një faturë tatimore të TVSH për njësinë e shitjes me pakicë (D), në kolonën TVSH të cilës nuk do të ketë TVSH. Fatura tatimore e lëshuar nga Y2 do të ketë çmimin e shitjes me pakicë të cigareve minus vlerën e ndërhyrjes në treg që do të përfitojë njësia e shitjes me pakicë D (200-30 = 170 lekë).   </w:t>
      </w:r>
    </w:p>
    <w:p w:rsidR="004D5CA6" w:rsidRPr="009D701A" w:rsidRDefault="004D5CA6" w:rsidP="00465D7F">
      <w:pPr>
        <w:pStyle w:val="Paragrafi"/>
        <w:rPr>
          <w:szCs w:val="22"/>
          <w:lang w:val="sq-AL"/>
        </w:rPr>
      </w:pPr>
      <w:r w:rsidRPr="009D701A">
        <w:rPr>
          <w:szCs w:val="22"/>
          <w:lang w:val="sq-AL"/>
        </w:rPr>
        <w:t>Njësia e shitjes me pakicë shet një paketë cigare te konsumatori final, pa llogaritur TVSH me vlerë 200 lekë.</w:t>
      </w:r>
    </w:p>
    <w:p w:rsidR="004D5CA6" w:rsidRPr="009D701A" w:rsidRDefault="004D5CA6" w:rsidP="00465D7F">
      <w:pPr>
        <w:pStyle w:val="Paragrafi"/>
        <w:rPr>
          <w:szCs w:val="22"/>
          <w:lang w:val="sq-AL"/>
        </w:rPr>
      </w:pPr>
      <w:r w:rsidRPr="009D701A">
        <w:rPr>
          <w:szCs w:val="22"/>
          <w:lang w:val="sq-AL"/>
        </w:rPr>
        <w:t xml:space="preserve">9.5.2 Faturimi e pagimi i fraksionuar i komisionit. </w:t>
      </w:r>
    </w:p>
    <w:p w:rsidR="004D5CA6" w:rsidRPr="009D701A" w:rsidRDefault="004D5CA6" w:rsidP="00465D7F">
      <w:pPr>
        <w:pStyle w:val="Paragrafi"/>
        <w:rPr>
          <w:szCs w:val="22"/>
          <w:lang w:val="sq-AL"/>
        </w:rPr>
      </w:pPr>
      <w:r w:rsidRPr="009D701A">
        <w:rPr>
          <w:szCs w:val="22"/>
          <w:lang w:val="sq-AL"/>
        </w:rPr>
        <w:t xml:space="preserve">Sipas kësaj mënyre secila hallkë e tregut të cigareve, i faturon asaj paraardhëse një vlerë të barabartë me shërbimin e kryer nga ndërhyrja në treg. </w:t>
      </w:r>
    </w:p>
    <w:p w:rsidR="004D5CA6" w:rsidRPr="009D701A" w:rsidRDefault="004D5CA6" w:rsidP="00465D7F">
      <w:pPr>
        <w:pStyle w:val="Paragrafi"/>
        <w:rPr>
          <w:szCs w:val="22"/>
          <w:lang w:val="sq-AL"/>
        </w:rPr>
      </w:pPr>
      <w:r w:rsidRPr="009D701A">
        <w:rPr>
          <w:szCs w:val="22"/>
          <w:lang w:val="sq-AL"/>
        </w:rPr>
        <w:t>Shembull</w:t>
      </w:r>
      <w:r w:rsidR="000739EB">
        <w:rPr>
          <w:szCs w:val="22"/>
          <w:lang w:val="sq-AL"/>
        </w:rPr>
        <w:t>:</w:t>
      </w:r>
      <w:r w:rsidRPr="009D701A">
        <w:rPr>
          <w:szCs w:val="22"/>
          <w:lang w:val="sq-AL"/>
        </w:rPr>
        <w:t xml:space="preserve"> </w:t>
      </w:r>
    </w:p>
    <w:p w:rsidR="004D5CA6" w:rsidRPr="009D701A" w:rsidRDefault="004D5CA6" w:rsidP="00465D7F">
      <w:pPr>
        <w:pStyle w:val="Paragrafi"/>
        <w:rPr>
          <w:szCs w:val="22"/>
          <w:lang w:val="sq-AL"/>
        </w:rPr>
      </w:pPr>
      <w:r w:rsidRPr="009D701A">
        <w:rPr>
          <w:szCs w:val="22"/>
          <w:lang w:val="sq-AL"/>
        </w:rPr>
        <w:t>Furnizuesi kryesor i cigareve “personi i tatueshëm X” është importues dhe, në muajin korrik 2008, importon një sasi prej 3 tonë cigare të markës “Z”.</w:t>
      </w:r>
    </w:p>
    <w:p w:rsidR="004D5CA6" w:rsidRPr="009D701A" w:rsidRDefault="004D5CA6" w:rsidP="00465D7F">
      <w:pPr>
        <w:pStyle w:val="Paragrafi"/>
        <w:rPr>
          <w:szCs w:val="22"/>
          <w:lang w:val="sq-AL"/>
        </w:rPr>
      </w:pPr>
      <w:r w:rsidRPr="009D701A">
        <w:rPr>
          <w:szCs w:val="22"/>
          <w:lang w:val="sq-AL"/>
        </w:rPr>
        <w:t xml:space="preserve">Mbi vlerën e tatueshme të krejt sasisë së cigareve të importuara, llogaritet dhe paguhet TVSH në doganë, e cila është e zbritshme nga X, brenda përcaktimeve të nenit 33 të ligjit të TVSH-së.     </w:t>
      </w:r>
    </w:p>
    <w:p w:rsidR="004D5CA6" w:rsidRPr="009D701A" w:rsidRDefault="004D5CA6" w:rsidP="00465D7F">
      <w:pPr>
        <w:pStyle w:val="Paragrafi"/>
        <w:rPr>
          <w:szCs w:val="22"/>
          <w:lang w:val="sq-AL"/>
        </w:rPr>
      </w:pPr>
      <w:r w:rsidRPr="009D701A">
        <w:rPr>
          <w:szCs w:val="22"/>
          <w:lang w:val="sq-AL"/>
        </w:rPr>
        <w:t>Rasti I: Importuesi X furnizon distributorin Y, ndërmjetës, i cili më pas furnizon shitësin e pakicës P, regjistruar si tatimpagues i taksës vendore për biznesin e vogël.</w:t>
      </w:r>
    </w:p>
    <w:p w:rsidR="004D5CA6" w:rsidRPr="009D701A" w:rsidRDefault="004D5CA6" w:rsidP="00465D7F">
      <w:pPr>
        <w:pStyle w:val="Paragrafi"/>
        <w:rPr>
          <w:szCs w:val="22"/>
          <w:lang w:val="sq-AL"/>
        </w:rPr>
      </w:pPr>
      <w:r w:rsidRPr="009D701A">
        <w:rPr>
          <w:szCs w:val="22"/>
          <w:lang w:val="sq-AL"/>
        </w:rPr>
        <w:t>Veprimi  i parë</w:t>
      </w:r>
    </w:p>
    <w:p w:rsidR="004D5CA6" w:rsidRPr="009D701A" w:rsidRDefault="004D5CA6" w:rsidP="00465D7F">
      <w:pPr>
        <w:pStyle w:val="Paragrafi"/>
        <w:rPr>
          <w:szCs w:val="22"/>
          <w:lang w:val="sq-AL"/>
        </w:rPr>
      </w:pPr>
      <w:r w:rsidRPr="009D701A">
        <w:rPr>
          <w:szCs w:val="22"/>
          <w:lang w:val="sq-AL"/>
        </w:rPr>
        <w:t>Importu</w:t>
      </w:r>
      <w:r w:rsidR="004A54D0">
        <w:rPr>
          <w:szCs w:val="22"/>
          <w:lang w:val="sq-AL"/>
        </w:rPr>
        <w:t>esi X, furnizon distributorin Y</w:t>
      </w:r>
      <w:r w:rsidRPr="009D701A">
        <w:rPr>
          <w:szCs w:val="22"/>
          <w:lang w:val="sq-AL"/>
        </w:rPr>
        <w:t xml:space="preserve"> person i tatueshëm, në sasinë prej 20 000 paketa të markës “Z”.</w:t>
      </w:r>
    </w:p>
    <w:p w:rsidR="004D5CA6" w:rsidRPr="009D701A" w:rsidRDefault="004D5CA6" w:rsidP="00465D7F">
      <w:pPr>
        <w:pStyle w:val="Paragrafi"/>
        <w:rPr>
          <w:szCs w:val="22"/>
          <w:lang w:val="sq-AL"/>
        </w:rPr>
      </w:pPr>
      <w:r w:rsidRPr="009D701A">
        <w:rPr>
          <w:szCs w:val="22"/>
          <w:lang w:val="sq-AL"/>
        </w:rPr>
        <w:t xml:space="preserve">Çmimi i shitjes me </w:t>
      </w:r>
      <w:r w:rsidR="00802B52" w:rsidRPr="009D701A">
        <w:rPr>
          <w:szCs w:val="22"/>
          <w:lang w:val="sq-AL"/>
        </w:rPr>
        <w:t>pakicë i paketave të markës “Z”</w:t>
      </w:r>
      <w:r w:rsidRPr="009D701A">
        <w:rPr>
          <w:szCs w:val="22"/>
          <w:lang w:val="sq-AL"/>
        </w:rPr>
        <w:t xml:space="preserve"> është 200 lekë (përfshirë TVSH). Sqarojmë se ky ç</w:t>
      </w:r>
      <w:r w:rsidR="00802B52" w:rsidRPr="009D701A">
        <w:rPr>
          <w:szCs w:val="22"/>
          <w:lang w:val="sq-AL"/>
        </w:rPr>
        <w:t>mim do të zbatohet në të gjitha</w:t>
      </w:r>
      <w:r w:rsidRPr="009D701A">
        <w:rPr>
          <w:szCs w:val="22"/>
          <w:lang w:val="sq-AL"/>
        </w:rPr>
        <w:t xml:space="preserve"> hallkat e furnizimit.</w:t>
      </w:r>
    </w:p>
    <w:p w:rsidR="004D5CA6" w:rsidRPr="009D701A" w:rsidRDefault="004D5CA6" w:rsidP="00465D7F">
      <w:pPr>
        <w:pStyle w:val="Paragrafi"/>
        <w:rPr>
          <w:szCs w:val="22"/>
          <w:lang w:val="sq-AL"/>
        </w:rPr>
      </w:pPr>
      <w:r w:rsidRPr="009D701A">
        <w:rPr>
          <w:szCs w:val="22"/>
          <w:lang w:val="sq-AL"/>
        </w:rPr>
        <w:t>Furnizimi i cigareve dokumentohet nga importuesi X, me lëshimin prej tij në adresë të distributorit Y, faturë tatimore me TVSH dhe me të dhënat:</w:t>
      </w:r>
    </w:p>
    <w:p w:rsidR="004D5CA6" w:rsidRPr="009D701A" w:rsidRDefault="004D5CA6" w:rsidP="00465D7F">
      <w:pPr>
        <w:pStyle w:val="Paragrafi"/>
        <w:rPr>
          <w:szCs w:val="22"/>
          <w:lang w:val="sq-AL"/>
        </w:rPr>
      </w:pPr>
    </w:p>
    <w:tbl>
      <w:tblPr>
        <w:tblW w:w="90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4"/>
        <w:gridCol w:w="1348"/>
        <w:gridCol w:w="1012"/>
        <w:gridCol w:w="994"/>
        <w:gridCol w:w="1403"/>
        <w:gridCol w:w="1221"/>
        <w:gridCol w:w="1064"/>
        <w:gridCol w:w="1176"/>
      </w:tblGrid>
      <w:tr w:rsidR="004D5CA6" w:rsidRPr="009D701A">
        <w:trPr>
          <w:jc w:val="center"/>
        </w:trPr>
        <w:tc>
          <w:tcPr>
            <w:tcW w:w="804" w:type="dxa"/>
          </w:tcPr>
          <w:p w:rsidR="004D5CA6" w:rsidRPr="009D701A" w:rsidRDefault="004D5CA6" w:rsidP="000739EB">
            <w:pPr>
              <w:pStyle w:val="Paragrafi"/>
              <w:ind w:firstLine="0"/>
              <w:jc w:val="left"/>
              <w:rPr>
                <w:szCs w:val="22"/>
                <w:lang w:val="sq-AL"/>
              </w:rPr>
            </w:pPr>
            <w:r w:rsidRPr="009D701A">
              <w:rPr>
                <w:szCs w:val="22"/>
                <w:lang w:val="sq-AL"/>
              </w:rPr>
              <w:t>Nr.</w:t>
            </w:r>
          </w:p>
        </w:tc>
        <w:tc>
          <w:tcPr>
            <w:tcW w:w="1348" w:type="dxa"/>
          </w:tcPr>
          <w:p w:rsidR="004D5CA6" w:rsidRPr="009D701A" w:rsidRDefault="004D5CA6" w:rsidP="000739EB">
            <w:pPr>
              <w:pStyle w:val="Paragrafi"/>
              <w:ind w:firstLine="0"/>
              <w:jc w:val="left"/>
              <w:rPr>
                <w:szCs w:val="22"/>
                <w:lang w:val="sq-AL"/>
              </w:rPr>
            </w:pPr>
            <w:r w:rsidRPr="009D701A">
              <w:rPr>
                <w:szCs w:val="22"/>
                <w:lang w:val="sq-AL"/>
              </w:rPr>
              <w:t>Emërtimi</w:t>
            </w:r>
          </w:p>
        </w:tc>
        <w:tc>
          <w:tcPr>
            <w:tcW w:w="1012" w:type="dxa"/>
          </w:tcPr>
          <w:p w:rsidR="004D5CA6" w:rsidRPr="009D701A" w:rsidRDefault="004D5CA6" w:rsidP="000739EB">
            <w:pPr>
              <w:pStyle w:val="Paragrafi"/>
              <w:ind w:firstLine="0"/>
              <w:jc w:val="left"/>
              <w:rPr>
                <w:szCs w:val="22"/>
                <w:lang w:val="sq-AL"/>
              </w:rPr>
            </w:pPr>
            <w:r w:rsidRPr="009D701A">
              <w:rPr>
                <w:szCs w:val="22"/>
                <w:lang w:val="sq-AL"/>
              </w:rPr>
              <w:t>Njësia</w:t>
            </w:r>
          </w:p>
        </w:tc>
        <w:tc>
          <w:tcPr>
            <w:tcW w:w="994" w:type="dxa"/>
          </w:tcPr>
          <w:p w:rsidR="004D5CA6" w:rsidRPr="009D701A" w:rsidRDefault="004D5CA6" w:rsidP="000739EB">
            <w:pPr>
              <w:pStyle w:val="Paragrafi"/>
              <w:ind w:firstLine="0"/>
              <w:jc w:val="left"/>
              <w:rPr>
                <w:szCs w:val="22"/>
                <w:lang w:val="sq-AL"/>
              </w:rPr>
            </w:pPr>
            <w:r w:rsidRPr="009D701A">
              <w:rPr>
                <w:szCs w:val="22"/>
                <w:lang w:val="sq-AL"/>
              </w:rPr>
              <w:t>Sasia</w:t>
            </w:r>
          </w:p>
        </w:tc>
        <w:tc>
          <w:tcPr>
            <w:tcW w:w="1403" w:type="dxa"/>
          </w:tcPr>
          <w:p w:rsidR="004D5CA6" w:rsidRPr="009D701A" w:rsidRDefault="004D5CA6" w:rsidP="000739EB">
            <w:pPr>
              <w:pStyle w:val="Paragrafi"/>
              <w:ind w:firstLine="0"/>
              <w:jc w:val="left"/>
              <w:rPr>
                <w:szCs w:val="22"/>
                <w:lang w:val="sq-AL"/>
              </w:rPr>
            </w:pPr>
            <w:r w:rsidRPr="009D701A">
              <w:rPr>
                <w:szCs w:val="22"/>
                <w:lang w:val="sq-AL"/>
              </w:rPr>
              <w:t>Çmimi/njësi pa TVSH</w:t>
            </w:r>
          </w:p>
        </w:tc>
        <w:tc>
          <w:tcPr>
            <w:tcW w:w="1221" w:type="dxa"/>
          </w:tcPr>
          <w:p w:rsidR="004D5CA6" w:rsidRPr="009D701A" w:rsidRDefault="004D5CA6" w:rsidP="000739EB">
            <w:pPr>
              <w:pStyle w:val="Paragrafi"/>
              <w:ind w:firstLine="0"/>
              <w:jc w:val="left"/>
              <w:rPr>
                <w:szCs w:val="22"/>
                <w:lang w:val="sq-AL"/>
              </w:rPr>
            </w:pPr>
            <w:r w:rsidRPr="009D701A">
              <w:rPr>
                <w:szCs w:val="22"/>
                <w:lang w:val="sq-AL"/>
              </w:rPr>
              <w:t>Vlera</w:t>
            </w:r>
            <w:r w:rsidR="00802B52" w:rsidRPr="009D701A">
              <w:rPr>
                <w:szCs w:val="22"/>
                <w:lang w:val="sq-AL"/>
              </w:rPr>
              <w:t xml:space="preserve"> e</w:t>
            </w:r>
            <w:r w:rsidRPr="009D701A">
              <w:rPr>
                <w:szCs w:val="22"/>
                <w:lang w:val="sq-AL"/>
              </w:rPr>
              <w:t xml:space="preserve"> tatueshme</w:t>
            </w:r>
          </w:p>
        </w:tc>
        <w:tc>
          <w:tcPr>
            <w:tcW w:w="1064" w:type="dxa"/>
          </w:tcPr>
          <w:p w:rsidR="004D5CA6" w:rsidRPr="009D701A" w:rsidRDefault="004D5CA6" w:rsidP="000739EB">
            <w:pPr>
              <w:pStyle w:val="Paragrafi"/>
              <w:ind w:firstLine="0"/>
              <w:jc w:val="left"/>
              <w:rPr>
                <w:szCs w:val="22"/>
                <w:lang w:val="sq-AL"/>
              </w:rPr>
            </w:pPr>
            <w:r w:rsidRPr="009D701A">
              <w:rPr>
                <w:szCs w:val="22"/>
                <w:lang w:val="sq-AL"/>
              </w:rPr>
              <w:t>TVSH</w:t>
            </w:r>
          </w:p>
        </w:tc>
        <w:tc>
          <w:tcPr>
            <w:tcW w:w="1176" w:type="dxa"/>
          </w:tcPr>
          <w:p w:rsidR="004D5CA6" w:rsidRPr="009D701A" w:rsidRDefault="004D5CA6" w:rsidP="000739EB">
            <w:pPr>
              <w:pStyle w:val="Paragrafi"/>
              <w:ind w:firstLine="0"/>
              <w:jc w:val="left"/>
              <w:rPr>
                <w:szCs w:val="22"/>
                <w:lang w:val="sq-AL"/>
              </w:rPr>
            </w:pPr>
            <w:r w:rsidRPr="009D701A">
              <w:rPr>
                <w:szCs w:val="22"/>
                <w:lang w:val="sq-AL"/>
              </w:rPr>
              <w:t>Vlera me TVSH</w:t>
            </w:r>
          </w:p>
        </w:tc>
      </w:tr>
      <w:tr w:rsidR="004D5CA6" w:rsidRPr="009D701A">
        <w:trPr>
          <w:jc w:val="center"/>
        </w:trPr>
        <w:tc>
          <w:tcPr>
            <w:tcW w:w="804" w:type="dxa"/>
          </w:tcPr>
          <w:p w:rsidR="004D5CA6" w:rsidRPr="009D701A" w:rsidRDefault="004D5CA6" w:rsidP="00465D7F">
            <w:pPr>
              <w:pStyle w:val="Paragrafi"/>
              <w:ind w:firstLine="0"/>
              <w:rPr>
                <w:szCs w:val="22"/>
                <w:lang w:val="sq-AL"/>
              </w:rPr>
            </w:pPr>
            <w:r w:rsidRPr="009D701A">
              <w:rPr>
                <w:szCs w:val="22"/>
                <w:lang w:val="sq-AL"/>
              </w:rPr>
              <w:t>1</w:t>
            </w:r>
          </w:p>
        </w:tc>
        <w:tc>
          <w:tcPr>
            <w:tcW w:w="1348" w:type="dxa"/>
          </w:tcPr>
          <w:p w:rsidR="004D5CA6" w:rsidRPr="009D701A" w:rsidRDefault="004D5CA6" w:rsidP="00465D7F">
            <w:pPr>
              <w:pStyle w:val="Paragrafi"/>
              <w:ind w:firstLine="0"/>
              <w:rPr>
                <w:szCs w:val="22"/>
                <w:lang w:val="sq-AL"/>
              </w:rPr>
            </w:pPr>
            <w:r w:rsidRPr="009D701A">
              <w:rPr>
                <w:szCs w:val="22"/>
                <w:lang w:val="sq-AL"/>
              </w:rPr>
              <w:t>Paketa “Z”</w:t>
            </w:r>
          </w:p>
        </w:tc>
        <w:tc>
          <w:tcPr>
            <w:tcW w:w="1012" w:type="dxa"/>
          </w:tcPr>
          <w:p w:rsidR="004D5CA6" w:rsidRPr="009D701A" w:rsidRDefault="004D5CA6" w:rsidP="00465D7F">
            <w:pPr>
              <w:pStyle w:val="Paragrafi"/>
              <w:ind w:firstLine="0"/>
              <w:rPr>
                <w:szCs w:val="22"/>
                <w:lang w:val="sq-AL"/>
              </w:rPr>
            </w:pPr>
            <w:r w:rsidRPr="009D701A">
              <w:rPr>
                <w:szCs w:val="22"/>
                <w:lang w:val="sq-AL"/>
              </w:rPr>
              <w:t>copë</w:t>
            </w:r>
          </w:p>
        </w:tc>
        <w:tc>
          <w:tcPr>
            <w:tcW w:w="994" w:type="dxa"/>
          </w:tcPr>
          <w:p w:rsidR="004D5CA6" w:rsidRPr="009D701A" w:rsidRDefault="00802B52" w:rsidP="00465D7F">
            <w:pPr>
              <w:pStyle w:val="Paragrafi"/>
              <w:ind w:firstLine="0"/>
              <w:rPr>
                <w:szCs w:val="22"/>
                <w:lang w:val="sq-AL"/>
              </w:rPr>
            </w:pPr>
            <w:r w:rsidRPr="009D701A">
              <w:rPr>
                <w:szCs w:val="22"/>
                <w:lang w:val="sq-AL"/>
              </w:rPr>
              <w:t xml:space="preserve">20 </w:t>
            </w:r>
            <w:r w:rsidR="004D5CA6" w:rsidRPr="009D701A">
              <w:rPr>
                <w:szCs w:val="22"/>
                <w:lang w:val="sq-AL"/>
              </w:rPr>
              <w:t>000</w:t>
            </w:r>
          </w:p>
        </w:tc>
        <w:tc>
          <w:tcPr>
            <w:tcW w:w="1403" w:type="dxa"/>
          </w:tcPr>
          <w:p w:rsidR="004D5CA6" w:rsidRPr="009D701A" w:rsidRDefault="003B6DF5" w:rsidP="00465D7F">
            <w:pPr>
              <w:pStyle w:val="Paragrafi"/>
              <w:ind w:firstLine="0"/>
              <w:rPr>
                <w:szCs w:val="22"/>
                <w:lang w:val="sq-AL"/>
              </w:rPr>
            </w:pPr>
            <w:r>
              <w:rPr>
                <w:szCs w:val="22"/>
                <w:lang w:val="sq-AL"/>
              </w:rPr>
              <w:t>166</w:t>
            </w:r>
            <w:r w:rsidR="000739EB">
              <w:rPr>
                <w:szCs w:val="22"/>
                <w:lang w:val="sq-AL"/>
              </w:rPr>
              <w:t>,</w:t>
            </w:r>
            <w:r w:rsidR="004D5CA6" w:rsidRPr="009D701A">
              <w:rPr>
                <w:szCs w:val="22"/>
                <w:lang w:val="sq-AL"/>
              </w:rPr>
              <w:t>7</w:t>
            </w:r>
          </w:p>
        </w:tc>
        <w:tc>
          <w:tcPr>
            <w:tcW w:w="1221" w:type="dxa"/>
          </w:tcPr>
          <w:p w:rsidR="004D5CA6" w:rsidRPr="009D701A" w:rsidRDefault="00802B52" w:rsidP="00465D7F">
            <w:pPr>
              <w:pStyle w:val="Paragrafi"/>
              <w:ind w:firstLine="0"/>
              <w:rPr>
                <w:szCs w:val="22"/>
                <w:lang w:val="sq-AL"/>
              </w:rPr>
            </w:pPr>
            <w:r w:rsidRPr="009D701A">
              <w:rPr>
                <w:szCs w:val="22"/>
                <w:lang w:val="sq-AL"/>
              </w:rPr>
              <w:t xml:space="preserve">3 334 </w:t>
            </w:r>
            <w:r w:rsidR="004D5CA6" w:rsidRPr="009D701A">
              <w:rPr>
                <w:szCs w:val="22"/>
                <w:lang w:val="sq-AL"/>
              </w:rPr>
              <w:t>000</w:t>
            </w:r>
          </w:p>
        </w:tc>
        <w:tc>
          <w:tcPr>
            <w:tcW w:w="1064" w:type="dxa"/>
          </w:tcPr>
          <w:p w:rsidR="004D5CA6" w:rsidRPr="009D701A" w:rsidRDefault="00802B52" w:rsidP="00465D7F">
            <w:pPr>
              <w:pStyle w:val="Paragrafi"/>
              <w:ind w:firstLine="0"/>
              <w:rPr>
                <w:szCs w:val="22"/>
                <w:lang w:val="sq-AL"/>
              </w:rPr>
            </w:pPr>
            <w:r w:rsidRPr="009D701A">
              <w:rPr>
                <w:szCs w:val="22"/>
                <w:lang w:val="sq-AL"/>
              </w:rPr>
              <w:t xml:space="preserve">666 </w:t>
            </w:r>
            <w:r w:rsidR="004D5CA6" w:rsidRPr="009D701A">
              <w:rPr>
                <w:szCs w:val="22"/>
                <w:lang w:val="sq-AL"/>
              </w:rPr>
              <w:t>000</w:t>
            </w:r>
          </w:p>
        </w:tc>
        <w:tc>
          <w:tcPr>
            <w:tcW w:w="1176" w:type="dxa"/>
          </w:tcPr>
          <w:p w:rsidR="004D5CA6" w:rsidRPr="009D701A" w:rsidRDefault="00802B52" w:rsidP="00465D7F">
            <w:pPr>
              <w:pStyle w:val="Paragrafi"/>
              <w:ind w:firstLine="0"/>
              <w:rPr>
                <w:szCs w:val="22"/>
                <w:lang w:val="sq-AL"/>
              </w:rPr>
            </w:pPr>
            <w:r w:rsidRPr="009D701A">
              <w:rPr>
                <w:szCs w:val="22"/>
                <w:lang w:val="sq-AL"/>
              </w:rPr>
              <w:t xml:space="preserve">4 000 </w:t>
            </w:r>
            <w:r w:rsidR="004D5CA6" w:rsidRPr="009D701A">
              <w:rPr>
                <w:szCs w:val="22"/>
                <w:lang w:val="sq-AL"/>
              </w:rPr>
              <w:t>000</w:t>
            </w:r>
          </w:p>
        </w:tc>
      </w:tr>
    </w:tbl>
    <w:p w:rsidR="004D5CA6" w:rsidRPr="00AD7D54" w:rsidRDefault="004D5CA6" w:rsidP="00465D7F">
      <w:pPr>
        <w:pStyle w:val="Paragrafi"/>
        <w:rPr>
          <w:sz w:val="14"/>
          <w:szCs w:val="22"/>
          <w:lang w:val="sq-AL"/>
        </w:rPr>
      </w:pPr>
    </w:p>
    <w:p w:rsidR="004D5CA6" w:rsidRPr="009D701A" w:rsidRDefault="00802B52" w:rsidP="00465D7F">
      <w:pPr>
        <w:pStyle w:val="Paragrafi"/>
        <w:rPr>
          <w:szCs w:val="22"/>
          <w:lang w:val="sq-AL"/>
        </w:rPr>
      </w:pPr>
      <w:r w:rsidRPr="009D701A">
        <w:rPr>
          <w:szCs w:val="22"/>
          <w:lang w:val="sq-AL"/>
        </w:rPr>
        <w:t>Distributori Y</w:t>
      </w:r>
      <w:r w:rsidR="004D5CA6" w:rsidRPr="009D701A">
        <w:rPr>
          <w:szCs w:val="22"/>
          <w:lang w:val="sq-AL"/>
        </w:rPr>
        <w:t xml:space="preserve"> nuk ka të drejtë të kred</w:t>
      </w:r>
      <w:r w:rsidRPr="009D701A">
        <w:rPr>
          <w:szCs w:val="22"/>
          <w:lang w:val="sq-AL"/>
        </w:rPr>
        <w:t xml:space="preserve">itojë shumën e TVSH-së prej 666 </w:t>
      </w:r>
      <w:r w:rsidR="004D5CA6" w:rsidRPr="009D701A">
        <w:rPr>
          <w:szCs w:val="22"/>
          <w:lang w:val="sq-AL"/>
        </w:rPr>
        <w:t>000 lekë, të paraqitur në faturën e lëshuar nga furnizuesi kryesor X.</w:t>
      </w:r>
    </w:p>
    <w:p w:rsidR="004D5CA6" w:rsidRPr="009D701A" w:rsidRDefault="004D5CA6" w:rsidP="00465D7F">
      <w:pPr>
        <w:pStyle w:val="Paragrafi"/>
        <w:rPr>
          <w:szCs w:val="22"/>
          <w:lang w:val="sq-AL"/>
        </w:rPr>
      </w:pPr>
      <w:r w:rsidRPr="009D701A">
        <w:rPr>
          <w:szCs w:val="22"/>
          <w:lang w:val="sq-AL"/>
        </w:rPr>
        <w:t>Të dhënat e kësaj fature, hidhen nga X në librin e shitjeve dhe Y në librin e blerjeve, në kolonën e blerjeve me TVSH jo të zbritshme.</w:t>
      </w:r>
    </w:p>
    <w:p w:rsidR="004D5CA6" w:rsidRPr="009D701A" w:rsidRDefault="004D5CA6" w:rsidP="00465D7F">
      <w:pPr>
        <w:pStyle w:val="Paragrafi"/>
        <w:rPr>
          <w:szCs w:val="22"/>
          <w:lang w:val="sq-AL"/>
        </w:rPr>
      </w:pPr>
      <w:r w:rsidRPr="009D701A">
        <w:rPr>
          <w:szCs w:val="22"/>
          <w:lang w:val="sq-AL"/>
        </w:rPr>
        <w:t>Veprimi i dytë</w:t>
      </w:r>
    </w:p>
    <w:p w:rsidR="004D5CA6" w:rsidRPr="009D701A" w:rsidRDefault="00802B52" w:rsidP="00465D7F">
      <w:pPr>
        <w:pStyle w:val="Paragrafi"/>
        <w:rPr>
          <w:szCs w:val="22"/>
          <w:lang w:val="sq-AL"/>
        </w:rPr>
      </w:pPr>
      <w:r w:rsidRPr="009D701A">
        <w:rPr>
          <w:szCs w:val="22"/>
          <w:lang w:val="sq-AL"/>
        </w:rPr>
        <w:t>Distributori Y</w:t>
      </w:r>
      <w:r w:rsidR="004D5CA6" w:rsidRPr="009D701A">
        <w:rPr>
          <w:szCs w:val="22"/>
          <w:lang w:val="sq-AL"/>
        </w:rPr>
        <w:t xml:space="preserve"> furnizon tatimpaguesin P, shitës me pakicë, i regjistruar si tatimpagues i taksës vendore për biznesin e vogël. </w:t>
      </w:r>
    </w:p>
    <w:p w:rsidR="004D5CA6" w:rsidRPr="009D701A" w:rsidRDefault="004D5CA6" w:rsidP="00465D7F">
      <w:pPr>
        <w:pStyle w:val="Paragrafi"/>
        <w:rPr>
          <w:szCs w:val="22"/>
          <w:lang w:val="sq-AL"/>
        </w:rPr>
      </w:pPr>
      <w:r w:rsidRPr="009D701A">
        <w:rPr>
          <w:szCs w:val="22"/>
          <w:lang w:val="sq-AL"/>
        </w:rPr>
        <w:t xml:space="preserve">Ai përpilon për këtë të fundit një faturë tatimore, ku çmimi i shitjes është ai i shitjes me pakicë (200 lekë), por pa zbatuar TVSH në të. </w:t>
      </w:r>
    </w:p>
    <w:p w:rsidR="004D5CA6" w:rsidRPr="009D701A" w:rsidRDefault="004D5CA6" w:rsidP="00465D7F">
      <w:pPr>
        <w:pStyle w:val="Paragrafi"/>
        <w:rPr>
          <w:szCs w:val="22"/>
          <w:lang w:val="sq-AL"/>
        </w:rPr>
      </w:pPr>
      <w:r w:rsidRPr="009D701A">
        <w:rPr>
          <w:szCs w:val="22"/>
          <w:lang w:val="sq-AL"/>
        </w:rPr>
        <w:t>Shitj</w:t>
      </w:r>
      <w:r w:rsidR="00802B52" w:rsidRPr="009D701A">
        <w:rPr>
          <w:szCs w:val="22"/>
          <w:lang w:val="sq-AL"/>
        </w:rPr>
        <w:t>a e cigareve nga distributori Y</w:t>
      </w:r>
      <w:r w:rsidRPr="009D701A">
        <w:rPr>
          <w:szCs w:val="22"/>
          <w:lang w:val="sq-AL"/>
        </w:rPr>
        <w:t xml:space="preserve"> konsiderohet si shërbim i kryer për llogari </w:t>
      </w:r>
      <w:r w:rsidR="00802B52" w:rsidRPr="009D701A">
        <w:rPr>
          <w:szCs w:val="22"/>
          <w:lang w:val="sq-AL"/>
        </w:rPr>
        <w:t>të furnizuesit kryesor X dhe ai</w:t>
      </w:r>
      <w:r w:rsidRPr="009D701A">
        <w:rPr>
          <w:szCs w:val="22"/>
          <w:lang w:val="sq-AL"/>
        </w:rPr>
        <w:t xml:space="preserve"> përfiton nga ky një komision në masën 17 %, i barabartë me vlerën e shërbimit nga Y deri te konsumatorët finalë.</w:t>
      </w:r>
    </w:p>
    <w:p w:rsidR="004D5CA6" w:rsidRDefault="004D5CA6" w:rsidP="00465D7F">
      <w:pPr>
        <w:pStyle w:val="Paragrafi"/>
        <w:rPr>
          <w:szCs w:val="22"/>
          <w:lang w:val="sq-AL"/>
        </w:rPr>
      </w:pPr>
      <w:r w:rsidRPr="009D701A">
        <w:rPr>
          <w:szCs w:val="22"/>
          <w:lang w:val="sq-AL"/>
        </w:rPr>
        <w:t>Në vlerën e komisionit, përfshihet TVSH me shkallë tatimore 20%, e cila faturohet nga Y për llogari të furnizuesit kryesor X.</w:t>
      </w:r>
    </w:p>
    <w:p w:rsidR="00AF7AC5" w:rsidRDefault="00AF7AC5" w:rsidP="00465D7F">
      <w:pPr>
        <w:pStyle w:val="Paragrafi"/>
        <w:rPr>
          <w:szCs w:val="22"/>
          <w:lang w:val="sq-AL"/>
        </w:rPr>
      </w:pPr>
    </w:p>
    <w:p w:rsidR="004D5CA6" w:rsidRPr="009D701A" w:rsidRDefault="004D5CA6" w:rsidP="00465D7F">
      <w:pPr>
        <w:pStyle w:val="Paragrafi"/>
        <w:rPr>
          <w:szCs w:val="22"/>
          <w:lang w:val="sq-AL"/>
        </w:rPr>
      </w:pPr>
      <w:r w:rsidRPr="009D701A">
        <w:rPr>
          <w:szCs w:val="22"/>
          <w:lang w:val="sq-AL"/>
        </w:rPr>
        <w:t>Në rast se gjatë një muaji distributori Y ka shitur 10 000 paketa të markës “Z”, atëherë komisioni për shërbimin e kryer faturohet sipas tabelës më poshtë:</w:t>
      </w:r>
    </w:p>
    <w:p w:rsidR="00802B52" w:rsidRPr="009D701A" w:rsidRDefault="00802B52" w:rsidP="00465D7F">
      <w:pPr>
        <w:pStyle w:val="Paragrafi"/>
        <w:rPr>
          <w:szCs w:val="22"/>
          <w:lang w:val="sq-AL"/>
        </w:rPr>
      </w:pPr>
    </w:p>
    <w:tbl>
      <w:tblPr>
        <w:tblW w:w="9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2"/>
        <w:gridCol w:w="1946"/>
        <w:gridCol w:w="1133"/>
        <w:gridCol w:w="1158"/>
        <w:gridCol w:w="1366"/>
        <w:gridCol w:w="1697"/>
        <w:gridCol w:w="1866"/>
      </w:tblGrid>
      <w:tr w:rsidR="00802B52" w:rsidRPr="009D701A" w:rsidTr="00A919FC">
        <w:trPr>
          <w:jc w:val="center"/>
        </w:trPr>
        <w:tc>
          <w:tcPr>
            <w:tcW w:w="762" w:type="dxa"/>
          </w:tcPr>
          <w:p w:rsidR="00802B52" w:rsidRPr="009D701A" w:rsidRDefault="00802B52" w:rsidP="000739EB">
            <w:pPr>
              <w:pStyle w:val="Paragrafi"/>
              <w:ind w:firstLine="0"/>
              <w:jc w:val="left"/>
              <w:rPr>
                <w:szCs w:val="22"/>
                <w:lang w:val="sq-AL"/>
              </w:rPr>
            </w:pPr>
            <w:r w:rsidRPr="009D701A">
              <w:rPr>
                <w:szCs w:val="22"/>
                <w:lang w:val="sq-AL"/>
              </w:rPr>
              <w:t>Nr</w:t>
            </w:r>
            <w:r w:rsidR="00E9557D">
              <w:rPr>
                <w:szCs w:val="22"/>
                <w:lang w:val="sq-AL"/>
              </w:rPr>
              <w:t>.</w:t>
            </w:r>
          </w:p>
        </w:tc>
        <w:tc>
          <w:tcPr>
            <w:tcW w:w="1946" w:type="dxa"/>
          </w:tcPr>
          <w:p w:rsidR="00802B52" w:rsidRPr="009D701A" w:rsidRDefault="00802B52" w:rsidP="000739EB">
            <w:pPr>
              <w:pStyle w:val="Paragrafi"/>
              <w:ind w:firstLine="0"/>
              <w:jc w:val="left"/>
              <w:rPr>
                <w:szCs w:val="22"/>
                <w:lang w:val="sq-AL"/>
              </w:rPr>
            </w:pPr>
            <w:r w:rsidRPr="009D701A">
              <w:rPr>
                <w:szCs w:val="22"/>
                <w:lang w:val="sq-AL"/>
              </w:rPr>
              <w:t>Emërtimi</w:t>
            </w:r>
          </w:p>
        </w:tc>
        <w:tc>
          <w:tcPr>
            <w:tcW w:w="1133" w:type="dxa"/>
          </w:tcPr>
          <w:p w:rsidR="00802B52" w:rsidRPr="009D701A" w:rsidRDefault="00802B52" w:rsidP="000739EB">
            <w:pPr>
              <w:pStyle w:val="Paragrafi"/>
              <w:ind w:firstLine="0"/>
              <w:jc w:val="left"/>
              <w:rPr>
                <w:szCs w:val="22"/>
                <w:lang w:val="sq-AL"/>
              </w:rPr>
            </w:pPr>
            <w:r w:rsidRPr="009D701A">
              <w:rPr>
                <w:szCs w:val="22"/>
                <w:lang w:val="sq-AL"/>
              </w:rPr>
              <w:t>Vlera e furnizuar</w:t>
            </w:r>
          </w:p>
        </w:tc>
        <w:tc>
          <w:tcPr>
            <w:tcW w:w="1158" w:type="dxa"/>
          </w:tcPr>
          <w:p w:rsidR="00802B52" w:rsidRPr="009D701A" w:rsidRDefault="00802B52" w:rsidP="000739EB">
            <w:pPr>
              <w:pStyle w:val="Paragrafi"/>
              <w:ind w:firstLine="0"/>
              <w:jc w:val="left"/>
              <w:rPr>
                <w:szCs w:val="22"/>
                <w:lang w:val="sq-AL"/>
              </w:rPr>
            </w:pPr>
            <w:r w:rsidRPr="009D701A">
              <w:rPr>
                <w:szCs w:val="22"/>
                <w:lang w:val="sq-AL"/>
              </w:rPr>
              <w:t>% komisionit</w:t>
            </w:r>
          </w:p>
        </w:tc>
        <w:tc>
          <w:tcPr>
            <w:tcW w:w="1366" w:type="dxa"/>
          </w:tcPr>
          <w:p w:rsidR="00802B52" w:rsidRPr="009D701A" w:rsidRDefault="00802B52" w:rsidP="000739EB">
            <w:pPr>
              <w:pStyle w:val="Paragrafi"/>
              <w:ind w:firstLine="0"/>
              <w:jc w:val="left"/>
              <w:rPr>
                <w:szCs w:val="22"/>
                <w:lang w:val="sq-AL"/>
              </w:rPr>
            </w:pPr>
            <w:r w:rsidRPr="009D701A">
              <w:rPr>
                <w:szCs w:val="22"/>
                <w:lang w:val="sq-AL"/>
              </w:rPr>
              <w:t>Vlera</w:t>
            </w:r>
            <w:r w:rsidR="000739EB">
              <w:rPr>
                <w:szCs w:val="22"/>
                <w:lang w:val="sq-AL"/>
              </w:rPr>
              <w:t xml:space="preserve"> e</w:t>
            </w:r>
            <w:r w:rsidRPr="009D701A">
              <w:rPr>
                <w:szCs w:val="22"/>
                <w:lang w:val="sq-AL"/>
              </w:rPr>
              <w:t xml:space="preserve"> komisionit pa  TVSH</w:t>
            </w:r>
          </w:p>
        </w:tc>
        <w:tc>
          <w:tcPr>
            <w:tcW w:w="1697" w:type="dxa"/>
          </w:tcPr>
          <w:p w:rsidR="00802B52" w:rsidRPr="009D701A" w:rsidRDefault="00802B52" w:rsidP="000739EB">
            <w:pPr>
              <w:pStyle w:val="Paragrafi"/>
              <w:ind w:firstLine="0"/>
              <w:jc w:val="left"/>
              <w:rPr>
                <w:szCs w:val="22"/>
                <w:lang w:val="sq-AL"/>
              </w:rPr>
            </w:pPr>
            <w:r w:rsidRPr="009D701A">
              <w:rPr>
                <w:szCs w:val="22"/>
                <w:lang w:val="sq-AL"/>
              </w:rPr>
              <w:t>TVSH mbi komisionin</w:t>
            </w:r>
          </w:p>
          <w:p w:rsidR="00802B52" w:rsidRPr="009D701A" w:rsidRDefault="00802B52" w:rsidP="000739EB">
            <w:pPr>
              <w:pStyle w:val="Paragrafi"/>
              <w:ind w:firstLine="0"/>
              <w:jc w:val="left"/>
              <w:rPr>
                <w:szCs w:val="22"/>
                <w:lang w:val="sq-AL"/>
              </w:rPr>
            </w:pPr>
            <w:r w:rsidRPr="009D701A">
              <w:rPr>
                <w:szCs w:val="22"/>
                <w:lang w:val="sq-AL"/>
              </w:rPr>
              <w:t>20%</w:t>
            </w:r>
          </w:p>
        </w:tc>
        <w:tc>
          <w:tcPr>
            <w:tcW w:w="1866" w:type="dxa"/>
          </w:tcPr>
          <w:p w:rsidR="00802B52" w:rsidRPr="009D701A" w:rsidRDefault="00802B52" w:rsidP="000739EB">
            <w:pPr>
              <w:pStyle w:val="Paragrafi"/>
              <w:ind w:firstLine="0"/>
              <w:jc w:val="left"/>
              <w:rPr>
                <w:szCs w:val="22"/>
                <w:lang w:val="sq-AL"/>
              </w:rPr>
            </w:pPr>
            <w:r w:rsidRPr="009D701A">
              <w:rPr>
                <w:szCs w:val="22"/>
                <w:lang w:val="sq-AL"/>
              </w:rPr>
              <w:t>Vlera me  TVSH</w:t>
            </w:r>
          </w:p>
        </w:tc>
      </w:tr>
      <w:tr w:rsidR="00802B52" w:rsidRPr="009D701A" w:rsidTr="00A919FC">
        <w:trPr>
          <w:jc w:val="center"/>
        </w:trPr>
        <w:tc>
          <w:tcPr>
            <w:tcW w:w="762" w:type="dxa"/>
          </w:tcPr>
          <w:p w:rsidR="00802B52" w:rsidRPr="009D701A" w:rsidRDefault="00802B52" w:rsidP="00465D7F">
            <w:pPr>
              <w:pStyle w:val="Paragrafi"/>
              <w:ind w:firstLine="0"/>
              <w:rPr>
                <w:szCs w:val="22"/>
                <w:lang w:val="sq-AL"/>
              </w:rPr>
            </w:pPr>
            <w:r w:rsidRPr="009D701A">
              <w:rPr>
                <w:szCs w:val="22"/>
                <w:lang w:val="sq-AL"/>
              </w:rPr>
              <w:t>1.</w:t>
            </w:r>
          </w:p>
        </w:tc>
        <w:tc>
          <w:tcPr>
            <w:tcW w:w="1946" w:type="dxa"/>
          </w:tcPr>
          <w:p w:rsidR="00802B52" w:rsidRPr="009D701A" w:rsidRDefault="00A919FC" w:rsidP="00A919FC">
            <w:pPr>
              <w:pStyle w:val="Paragrafi"/>
              <w:ind w:firstLine="0"/>
              <w:jc w:val="left"/>
              <w:rPr>
                <w:szCs w:val="22"/>
                <w:lang w:val="sq-AL"/>
              </w:rPr>
            </w:pPr>
            <w:r>
              <w:rPr>
                <w:szCs w:val="22"/>
                <w:lang w:val="sq-AL"/>
              </w:rPr>
              <w:t xml:space="preserve">Shërbim </w:t>
            </w:r>
            <w:r w:rsidR="00802B52" w:rsidRPr="009D701A">
              <w:rPr>
                <w:szCs w:val="22"/>
                <w:lang w:val="sq-AL"/>
              </w:rPr>
              <w:t>komision</w:t>
            </w:r>
          </w:p>
        </w:tc>
        <w:tc>
          <w:tcPr>
            <w:tcW w:w="1133" w:type="dxa"/>
          </w:tcPr>
          <w:p w:rsidR="00802B52" w:rsidRPr="009D701A" w:rsidRDefault="008311E5" w:rsidP="00465D7F">
            <w:pPr>
              <w:pStyle w:val="Paragrafi"/>
              <w:ind w:firstLine="0"/>
              <w:rPr>
                <w:szCs w:val="22"/>
                <w:lang w:val="sq-AL"/>
              </w:rPr>
            </w:pPr>
            <w:r w:rsidRPr="009D701A">
              <w:rPr>
                <w:szCs w:val="22"/>
                <w:lang w:val="sq-AL"/>
              </w:rPr>
              <w:t xml:space="preserve">2 000 </w:t>
            </w:r>
            <w:r w:rsidR="00802B52" w:rsidRPr="009D701A">
              <w:rPr>
                <w:szCs w:val="22"/>
                <w:lang w:val="sq-AL"/>
              </w:rPr>
              <w:t>000</w:t>
            </w:r>
          </w:p>
        </w:tc>
        <w:tc>
          <w:tcPr>
            <w:tcW w:w="1158" w:type="dxa"/>
          </w:tcPr>
          <w:p w:rsidR="00802B52" w:rsidRPr="009D701A" w:rsidRDefault="00802B52" w:rsidP="00465D7F">
            <w:pPr>
              <w:pStyle w:val="Paragrafi"/>
              <w:ind w:firstLine="0"/>
              <w:rPr>
                <w:szCs w:val="22"/>
                <w:lang w:val="sq-AL"/>
              </w:rPr>
            </w:pPr>
            <w:r w:rsidRPr="009D701A">
              <w:rPr>
                <w:szCs w:val="22"/>
                <w:lang w:val="sq-AL"/>
              </w:rPr>
              <w:t>17</w:t>
            </w:r>
          </w:p>
        </w:tc>
        <w:tc>
          <w:tcPr>
            <w:tcW w:w="1366" w:type="dxa"/>
          </w:tcPr>
          <w:p w:rsidR="00802B52" w:rsidRPr="009D701A" w:rsidRDefault="008311E5" w:rsidP="00465D7F">
            <w:pPr>
              <w:pStyle w:val="Paragrafi"/>
              <w:ind w:firstLine="0"/>
              <w:rPr>
                <w:szCs w:val="22"/>
                <w:lang w:val="sq-AL"/>
              </w:rPr>
            </w:pPr>
            <w:r w:rsidRPr="009D701A">
              <w:rPr>
                <w:szCs w:val="22"/>
                <w:lang w:val="sq-AL"/>
              </w:rPr>
              <w:t xml:space="preserve">283 </w:t>
            </w:r>
            <w:r w:rsidR="00802B52" w:rsidRPr="009D701A">
              <w:rPr>
                <w:szCs w:val="22"/>
                <w:lang w:val="sq-AL"/>
              </w:rPr>
              <w:t>333</w:t>
            </w:r>
          </w:p>
        </w:tc>
        <w:tc>
          <w:tcPr>
            <w:tcW w:w="1697" w:type="dxa"/>
          </w:tcPr>
          <w:p w:rsidR="00802B52" w:rsidRPr="009D701A" w:rsidRDefault="008311E5" w:rsidP="00465D7F">
            <w:pPr>
              <w:pStyle w:val="Paragrafi"/>
              <w:ind w:firstLine="0"/>
              <w:rPr>
                <w:szCs w:val="22"/>
                <w:lang w:val="sq-AL"/>
              </w:rPr>
            </w:pPr>
            <w:r w:rsidRPr="009D701A">
              <w:rPr>
                <w:szCs w:val="22"/>
                <w:lang w:val="sq-AL"/>
              </w:rPr>
              <w:t xml:space="preserve">56 </w:t>
            </w:r>
            <w:r w:rsidR="00802B52" w:rsidRPr="009D701A">
              <w:rPr>
                <w:szCs w:val="22"/>
                <w:lang w:val="sq-AL"/>
              </w:rPr>
              <w:t>667</w:t>
            </w:r>
          </w:p>
        </w:tc>
        <w:tc>
          <w:tcPr>
            <w:tcW w:w="1866" w:type="dxa"/>
          </w:tcPr>
          <w:p w:rsidR="00802B52" w:rsidRPr="009D701A" w:rsidRDefault="008311E5" w:rsidP="00465D7F">
            <w:pPr>
              <w:pStyle w:val="Paragrafi"/>
              <w:ind w:firstLine="0"/>
              <w:rPr>
                <w:szCs w:val="22"/>
                <w:lang w:val="sq-AL"/>
              </w:rPr>
            </w:pPr>
            <w:r w:rsidRPr="009D701A">
              <w:rPr>
                <w:szCs w:val="22"/>
                <w:lang w:val="sq-AL"/>
              </w:rPr>
              <w:t xml:space="preserve">340 </w:t>
            </w:r>
            <w:r w:rsidR="00802B52" w:rsidRPr="009D701A">
              <w:rPr>
                <w:szCs w:val="22"/>
                <w:lang w:val="sq-AL"/>
              </w:rPr>
              <w:t>000</w:t>
            </w:r>
          </w:p>
        </w:tc>
      </w:tr>
    </w:tbl>
    <w:p w:rsidR="004D5CA6" w:rsidRDefault="004D5CA6" w:rsidP="00465D7F">
      <w:pPr>
        <w:pStyle w:val="Paragrafi"/>
        <w:ind w:firstLine="0"/>
        <w:rPr>
          <w:szCs w:val="22"/>
          <w:lang w:val="sq-AL"/>
        </w:rPr>
      </w:pPr>
    </w:p>
    <w:p w:rsidR="004D5CA6" w:rsidRPr="009D701A" w:rsidRDefault="008311E5" w:rsidP="00465D7F">
      <w:pPr>
        <w:pStyle w:val="Paragrafi"/>
        <w:rPr>
          <w:szCs w:val="22"/>
          <w:lang w:val="sq-AL"/>
        </w:rPr>
      </w:pPr>
      <w:r w:rsidRPr="009D701A">
        <w:rPr>
          <w:szCs w:val="22"/>
          <w:lang w:val="sq-AL"/>
        </w:rPr>
        <w:t xml:space="preserve">Shuma e TVSH–së prej 56 </w:t>
      </w:r>
      <w:r w:rsidR="004D5CA6" w:rsidRPr="009D701A">
        <w:rPr>
          <w:szCs w:val="22"/>
          <w:lang w:val="sq-AL"/>
        </w:rPr>
        <w:t>667 lekë, hidhet në kolonën e TVSH–së në shitje të librit të shitjeve nga Y dhe ndërkohë, është e zbritshme brenda përcaktimeve të nenit 33 të ligjit të TVSH-së, për furnizuesin X.</w:t>
      </w:r>
    </w:p>
    <w:p w:rsidR="004D5CA6" w:rsidRPr="009D701A" w:rsidRDefault="004D5CA6" w:rsidP="00465D7F">
      <w:pPr>
        <w:pStyle w:val="Paragrafi"/>
        <w:rPr>
          <w:szCs w:val="22"/>
          <w:lang w:val="sq-AL"/>
        </w:rPr>
      </w:pPr>
      <w:r w:rsidRPr="009D701A">
        <w:rPr>
          <w:szCs w:val="22"/>
          <w:lang w:val="sq-AL"/>
        </w:rPr>
        <w:t>Veprimi i tretë</w:t>
      </w:r>
    </w:p>
    <w:p w:rsidR="004D5CA6" w:rsidRPr="009D701A" w:rsidRDefault="008311E5" w:rsidP="00465D7F">
      <w:pPr>
        <w:pStyle w:val="Paragrafi"/>
        <w:rPr>
          <w:szCs w:val="22"/>
          <w:lang w:val="sq-AL"/>
        </w:rPr>
      </w:pPr>
      <w:r w:rsidRPr="009D701A">
        <w:rPr>
          <w:szCs w:val="22"/>
          <w:lang w:val="sq-AL"/>
        </w:rPr>
        <w:t>Shitësi me pakicë P</w:t>
      </w:r>
      <w:r w:rsidR="004D5CA6" w:rsidRPr="009D701A">
        <w:rPr>
          <w:szCs w:val="22"/>
          <w:lang w:val="sq-AL"/>
        </w:rPr>
        <w:t xml:space="preserve"> ka shitur të gjithë sasinë mujore prej 10 000 paketa, që i ishin furnizuar nga distributorit Y. Ai përfiton nga Y, një vlerë të caktuar, pra një komision prej 10 % mbi </w:t>
      </w:r>
      <w:r w:rsidR="004D5CA6" w:rsidRPr="009D701A">
        <w:rPr>
          <w:rFonts w:ascii="Times New Roman" w:hAnsi="Times New Roman"/>
          <w:szCs w:val="22"/>
          <w:lang w:val="sq-AL" w:eastAsia="ja-JP"/>
        </w:rPr>
        <w:t>ç</w:t>
      </w:r>
      <w:r w:rsidR="004D5CA6" w:rsidRPr="009D701A">
        <w:rPr>
          <w:szCs w:val="22"/>
          <w:lang w:val="sq-AL"/>
        </w:rPr>
        <w:t>mimin e shitjes me pakicë, për furnizimet e kryera te konsumatorët finalë.</w:t>
      </w:r>
    </w:p>
    <w:p w:rsidR="004D5CA6" w:rsidRPr="009D701A" w:rsidRDefault="004D5CA6" w:rsidP="00465D7F">
      <w:pPr>
        <w:pStyle w:val="Paragrafi"/>
        <w:rPr>
          <w:szCs w:val="22"/>
          <w:lang w:val="sq-AL"/>
        </w:rPr>
      </w:pPr>
      <w:r w:rsidRPr="009D701A">
        <w:rPr>
          <w:szCs w:val="22"/>
          <w:lang w:val="sq-AL"/>
        </w:rPr>
        <w:t>Për komisionin e përfituar, P do të lëshojë faturë të thjeshtë tatimore</w:t>
      </w:r>
      <w:r w:rsidR="008311E5" w:rsidRPr="009D701A">
        <w:rPr>
          <w:szCs w:val="22"/>
          <w:lang w:val="sq-AL"/>
        </w:rPr>
        <w:t>, të cilën i</w:t>
      </w:r>
      <w:r w:rsidRPr="009D701A">
        <w:rPr>
          <w:szCs w:val="22"/>
          <w:lang w:val="sq-AL"/>
        </w:rPr>
        <w:t>a adreson distributorit Y. Kjo faturë regjistrohet në librin e shitjeve të tij( e konsideruar si e ardhur për të) dhe në atë të blerjeve të distributorit Y (e konsideruar si shpenzim për të).</w:t>
      </w:r>
    </w:p>
    <w:p w:rsidR="004D5CA6" w:rsidRPr="009D701A" w:rsidRDefault="004D5CA6" w:rsidP="00465D7F">
      <w:pPr>
        <w:pStyle w:val="Paragrafi"/>
        <w:rPr>
          <w:szCs w:val="22"/>
          <w:lang w:val="sq-AL"/>
        </w:rPr>
      </w:pPr>
    </w:p>
    <w:tbl>
      <w:tblPr>
        <w:tblW w:w="89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19"/>
        <w:gridCol w:w="2895"/>
        <w:gridCol w:w="1850"/>
        <w:gridCol w:w="1453"/>
        <w:gridCol w:w="1667"/>
      </w:tblGrid>
      <w:tr w:rsidR="004D5CA6" w:rsidRPr="009D701A">
        <w:trPr>
          <w:jc w:val="center"/>
        </w:trPr>
        <w:tc>
          <w:tcPr>
            <w:tcW w:w="1119" w:type="dxa"/>
          </w:tcPr>
          <w:p w:rsidR="004D5CA6" w:rsidRPr="009D701A" w:rsidRDefault="004D5CA6" w:rsidP="000739EB">
            <w:pPr>
              <w:pStyle w:val="Paragrafi"/>
              <w:ind w:firstLine="0"/>
              <w:jc w:val="left"/>
              <w:rPr>
                <w:szCs w:val="22"/>
                <w:lang w:val="sq-AL"/>
              </w:rPr>
            </w:pPr>
            <w:r w:rsidRPr="009D701A">
              <w:rPr>
                <w:szCs w:val="22"/>
                <w:lang w:val="sq-AL"/>
              </w:rPr>
              <w:t>Nr.</w:t>
            </w:r>
          </w:p>
        </w:tc>
        <w:tc>
          <w:tcPr>
            <w:tcW w:w="2895" w:type="dxa"/>
          </w:tcPr>
          <w:p w:rsidR="004D5CA6" w:rsidRPr="009D701A" w:rsidRDefault="004D5CA6" w:rsidP="000739EB">
            <w:pPr>
              <w:pStyle w:val="Paragrafi"/>
              <w:ind w:firstLine="0"/>
              <w:jc w:val="left"/>
              <w:rPr>
                <w:szCs w:val="22"/>
                <w:lang w:val="sq-AL"/>
              </w:rPr>
            </w:pPr>
            <w:r w:rsidRPr="009D701A">
              <w:rPr>
                <w:szCs w:val="22"/>
                <w:lang w:val="sq-AL"/>
              </w:rPr>
              <w:t>Emërtimi</w:t>
            </w:r>
          </w:p>
        </w:tc>
        <w:tc>
          <w:tcPr>
            <w:tcW w:w="1850" w:type="dxa"/>
          </w:tcPr>
          <w:p w:rsidR="004D5CA6" w:rsidRPr="009D701A" w:rsidRDefault="004D5CA6" w:rsidP="000739EB">
            <w:pPr>
              <w:pStyle w:val="Paragrafi"/>
              <w:ind w:firstLine="0"/>
              <w:jc w:val="left"/>
              <w:rPr>
                <w:szCs w:val="22"/>
                <w:lang w:val="sq-AL"/>
              </w:rPr>
            </w:pPr>
            <w:r w:rsidRPr="009D701A">
              <w:rPr>
                <w:szCs w:val="22"/>
                <w:lang w:val="sq-AL"/>
              </w:rPr>
              <w:t>Vlera e furnizuar</w:t>
            </w:r>
          </w:p>
        </w:tc>
        <w:tc>
          <w:tcPr>
            <w:tcW w:w="1453" w:type="dxa"/>
          </w:tcPr>
          <w:p w:rsidR="004D5CA6" w:rsidRPr="009D701A" w:rsidRDefault="004D5CA6" w:rsidP="000739EB">
            <w:pPr>
              <w:pStyle w:val="Paragrafi"/>
              <w:ind w:firstLine="0"/>
              <w:jc w:val="left"/>
              <w:rPr>
                <w:szCs w:val="22"/>
                <w:lang w:val="sq-AL"/>
              </w:rPr>
            </w:pPr>
            <w:r w:rsidRPr="009D701A">
              <w:rPr>
                <w:szCs w:val="22"/>
                <w:lang w:val="sq-AL"/>
              </w:rPr>
              <w:t>% komisionit</w:t>
            </w:r>
          </w:p>
        </w:tc>
        <w:tc>
          <w:tcPr>
            <w:tcW w:w="1667" w:type="dxa"/>
          </w:tcPr>
          <w:p w:rsidR="004D5CA6" w:rsidRPr="009D701A" w:rsidRDefault="004D5CA6" w:rsidP="000739EB">
            <w:pPr>
              <w:pStyle w:val="Paragrafi"/>
              <w:ind w:firstLine="0"/>
              <w:jc w:val="left"/>
              <w:rPr>
                <w:szCs w:val="22"/>
                <w:lang w:val="sq-AL"/>
              </w:rPr>
            </w:pPr>
            <w:r w:rsidRPr="009D701A">
              <w:rPr>
                <w:szCs w:val="22"/>
                <w:lang w:val="sq-AL"/>
              </w:rPr>
              <w:t>Vlera</w:t>
            </w:r>
            <w:r w:rsidR="000739EB">
              <w:rPr>
                <w:szCs w:val="22"/>
                <w:lang w:val="sq-AL"/>
              </w:rPr>
              <w:t xml:space="preserve"> e</w:t>
            </w:r>
            <w:r w:rsidRPr="009D701A">
              <w:rPr>
                <w:szCs w:val="22"/>
                <w:lang w:val="sq-AL"/>
              </w:rPr>
              <w:t xml:space="preserve"> komisionit</w:t>
            </w:r>
          </w:p>
        </w:tc>
      </w:tr>
      <w:tr w:rsidR="004D5CA6" w:rsidRPr="009D701A">
        <w:trPr>
          <w:trHeight w:val="475"/>
          <w:jc w:val="center"/>
        </w:trPr>
        <w:tc>
          <w:tcPr>
            <w:tcW w:w="1119" w:type="dxa"/>
          </w:tcPr>
          <w:p w:rsidR="004D5CA6" w:rsidRPr="009D701A" w:rsidRDefault="004D5CA6" w:rsidP="00465D7F">
            <w:pPr>
              <w:pStyle w:val="Paragrafi"/>
              <w:ind w:firstLine="0"/>
              <w:rPr>
                <w:szCs w:val="22"/>
                <w:lang w:val="sq-AL"/>
              </w:rPr>
            </w:pPr>
            <w:r w:rsidRPr="009D701A">
              <w:rPr>
                <w:szCs w:val="22"/>
                <w:lang w:val="sq-AL"/>
              </w:rPr>
              <w:t>1.</w:t>
            </w:r>
          </w:p>
        </w:tc>
        <w:tc>
          <w:tcPr>
            <w:tcW w:w="2895" w:type="dxa"/>
          </w:tcPr>
          <w:p w:rsidR="004D5CA6" w:rsidRPr="009D701A" w:rsidRDefault="004D5CA6" w:rsidP="00465D7F">
            <w:pPr>
              <w:pStyle w:val="Paragrafi"/>
              <w:ind w:firstLine="0"/>
              <w:rPr>
                <w:szCs w:val="22"/>
                <w:lang w:val="sq-AL"/>
              </w:rPr>
            </w:pPr>
            <w:r w:rsidRPr="009D701A">
              <w:rPr>
                <w:szCs w:val="22"/>
                <w:lang w:val="sq-AL"/>
              </w:rPr>
              <w:t>Shërbim  komision</w:t>
            </w:r>
          </w:p>
        </w:tc>
        <w:tc>
          <w:tcPr>
            <w:tcW w:w="1850" w:type="dxa"/>
          </w:tcPr>
          <w:p w:rsidR="004D5CA6" w:rsidRPr="009D701A" w:rsidRDefault="008311E5" w:rsidP="00465D7F">
            <w:pPr>
              <w:pStyle w:val="Paragrafi"/>
              <w:ind w:firstLine="0"/>
              <w:rPr>
                <w:szCs w:val="22"/>
                <w:lang w:val="sq-AL"/>
              </w:rPr>
            </w:pPr>
            <w:r w:rsidRPr="009D701A">
              <w:rPr>
                <w:szCs w:val="22"/>
                <w:lang w:val="sq-AL"/>
              </w:rPr>
              <w:t xml:space="preserve">2 </w:t>
            </w:r>
            <w:r w:rsidR="00880493">
              <w:rPr>
                <w:szCs w:val="22"/>
                <w:lang w:val="sq-AL"/>
              </w:rPr>
              <w:t xml:space="preserve">000 </w:t>
            </w:r>
            <w:r w:rsidR="004D5CA6" w:rsidRPr="009D701A">
              <w:rPr>
                <w:szCs w:val="22"/>
                <w:lang w:val="sq-AL"/>
              </w:rPr>
              <w:t>000</w:t>
            </w:r>
          </w:p>
        </w:tc>
        <w:tc>
          <w:tcPr>
            <w:tcW w:w="1453" w:type="dxa"/>
          </w:tcPr>
          <w:p w:rsidR="004D5CA6" w:rsidRPr="009D701A" w:rsidRDefault="004D5CA6" w:rsidP="00465D7F">
            <w:pPr>
              <w:pStyle w:val="Paragrafi"/>
              <w:ind w:firstLine="0"/>
              <w:rPr>
                <w:szCs w:val="22"/>
                <w:lang w:val="sq-AL"/>
              </w:rPr>
            </w:pPr>
            <w:r w:rsidRPr="009D701A">
              <w:rPr>
                <w:szCs w:val="22"/>
                <w:lang w:val="sq-AL"/>
              </w:rPr>
              <w:t>10</w:t>
            </w:r>
          </w:p>
        </w:tc>
        <w:tc>
          <w:tcPr>
            <w:tcW w:w="1667" w:type="dxa"/>
          </w:tcPr>
          <w:p w:rsidR="004D5CA6" w:rsidRPr="009D701A" w:rsidRDefault="008311E5" w:rsidP="00465D7F">
            <w:pPr>
              <w:pStyle w:val="Paragrafi"/>
              <w:ind w:firstLine="0"/>
              <w:rPr>
                <w:szCs w:val="22"/>
                <w:lang w:val="sq-AL"/>
              </w:rPr>
            </w:pPr>
            <w:r w:rsidRPr="009D701A">
              <w:rPr>
                <w:szCs w:val="22"/>
                <w:lang w:val="sq-AL"/>
              </w:rPr>
              <w:t xml:space="preserve">200 </w:t>
            </w:r>
            <w:r w:rsidR="004D5CA6" w:rsidRPr="009D701A">
              <w:rPr>
                <w:szCs w:val="22"/>
                <w:lang w:val="sq-AL"/>
              </w:rPr>
              <w:t>000</w:t>
            </w:r>
          </w:p>
        </w:tc>
      </w:tr>
    </w:tbl>
    <w:p w:rsidR="004D5CA6" w:rsidRPr="009D701A" w:rsidRDefault="004D5CA6" w:rsidP="00465D7F">
      <w:pPr>
        <w:pStyle w:val="Paragrafi"/>
        <w:rPr>
          <w:szCs w:val="22"/>
          <w:lang w:val="sq-AL"/>
        </w:rPr>
      </w:pPr>
    </w:p>
    <w:p w:rsidR="004D5CA6" w:rsidRPr="009D701A" w:rsidRDefault="004D5CA6" w:rsidP="00465D7F">
      <w:pPr>
        <w:pStyle w:val="Paragrafi"/>
        <w:rPr>
          <w:szCs w:val="22"/>
          <w:lang w:val="sq-AL"/>
        </w:rPr>
      </w:pPr>
      <w:r w:rsidRPr="009D701A">
        <w:rPr>
          <w:szCs w:val="22"/>
          <w:lang w:val="sq-AL"/>
        </w:rPr>
        <w:t>Rasti II: Importuesi X furnizon personin e tatueshëm Y, shitës me pakicë, i cili furnizon vetëm konsumatorët finalë.</w:t>
      </w:r>
    </w:p>
    <w:p w:rsidR="004D5CA6" w:rsidRPr="009D701A" w:rsidRDefault="004D5CA6" w:rsidP="00465D7F">
      <w:pPr>
        <w:pStyle w:val="Paragrafi"/>
        <w:rPr>
          <w:szCs w:val="22"/>
          <w:lang w:val="sq-AL"/>
        </w:rPr>
      </w:pPr>
      <w:r w:rsidRPr="009D701A">
        <w:rPr>
          <w:szCs w:val="22"/>
          <w:lang w:val="sq-AL"/>
        </w:rPr>
        <w:t>Veprimi i parë</w:t>
      </w:r>
    </w:p>
    <w:p w:rsidR="004D5CA6" w:rsidRPr="009D701A" w:rsidRDefault="004D5CA6" w:rsidP="00465D7F">
      <w:pPr>
        <w:pStyle w:val="Paragrafi"/>
        <w:rPr>
          <w:szCs w:val="22"/>
          <w:lang w:val="sq-AL"/>
        </w:rPr>
      </w:pPr>
      <w:r w:rsidRPr="009D701A">
        <w:rPr>
          <w:szCs w:val="22"/>
          <w:lang w:val="sq-AL"/>
        </w:rPr>
        <w:t>Importuesi X, po në këtë muaj</w:t>
      </w:r>
      <w:r w:rsidR="008311E5" w:rsidRPr="009D701A">
        <w:rPr>
          <w:szCs w:val="22"/>
          <w:lang w:val="sq-AL"/>
        </w:rPr>
        <w:t>,</w:t>
      </w:r>
      <w:r w:rsidRPr="009D701A">
        <w:rPr>
          <w:szCs w:val="22"/>
          <w:lang w:val="sq-AL"/>
        </w:rPr>
        <w:t xml:space="preserve"> furnizon personin e tatueshëm Y, shitës me pakicë, në sasinë prej 20 000 paketa të markës “Z”.</w:t>
      </w:r>
    </w:p>
    <w:p w:rsidR="004D5CA6" w:rsidRPr="009D701A" w:rsidRDefault="004D5CA6" w:rsidP="00465D7F">
      <w:pPr>
        <w:pStyle w:val="Paragrafi"/>
        <w:rPr>
          <w:szCs w:val="22"/>
          <w:lang w:val="sq-AL"/>
        </w:rPr>
      </w:pPr>
      <w:r w:rsidRPr="009D701A">
        <w:rPr>
          <w:szCs w:val="22"/>
          <w:lang w:val="sq-AL"/>
        </w:rPr>
        <w:t>Furnizimi i cigareve dokumentohet nga importuesi X me lëshimin prej tij, në drejtim të personit të tatueshëm Y, faturë tatimore me të dhënat:</w:t>
      </w:r>
    </w:p>
    <w:p w:rsidR="004D5CA6" w:rsidRPr="009D701A" w:rsidRDefault="004D5CA6" w:rsidP="00465D7F">
      <w:pPr>
        <w:pStyle w:val="Paragrafi"/>
        <w:rPr>
          <w:szCs w:val="22"/>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4"/>
        <w:gridCol w:w="1182"/>
        <w:gridCol w:w="1012"/>
        <w:gridCol w:w="994"/>
        <w:gridCol w:w="1403"/>
        <w:gridCol w:w="1221"/>
        <w:gridCol w:w="1064"/>
        <w:gridCol w:w="1176"/>
      </w:tblGrid>
      <w:tr w:rsidR="004D5CA6" w:rsidRPr="009D701A">
        <w:trPr>
          <w:jc w:val="center"/>
        </w:trPr>
        <w:tc>
          <w:tcPr>
            <w:tcW w:w="804" w:type="dxa"/>
          </w:tcPr>
          <w:p w:rsidR="004D5CA6" w:rsidRPr="009D701A" w:rsidRDefault="004D5CA6" w:rsidP="000739EB">
            <w:pPr>
              <w:pStyle w:val="Paragrafi"/>
              <w:ind w:firstLine="0"/>
              <w:jc w:val="left"/>
              <w:rPr>
                <w:szCs w:val="22"/>
                <w:lang w:val="sq-AL"/>
              </w:rPr>
            </w:pPr>
            <w:r w:rsidRPr="009D701A">
              <w:rPr>
                <w:szCs w:val="22"/>
                <w:lang w:val="sq-AL"/>
              </w:rPr>
              <w:t>Nr.</w:t>
            </w:r>
          </w:p>
        </w:tc>
        <w:tc>
          <w:tcPr>
            <w:tcW w:w="1182" w:type="dxa"/>
          </w:tcPr>
          <w:p w:rsidR="004D5CA6" w:rsidRPr="009D701A" w:rsidRDefault="004D5CA6" w:rsidP="000739EB">
            <w:pPr>
              <w:pStyle w:val="Paragrafi"/>
              <w:ind w:firstLine="0"/>
              <w:jc w:val="left"/>
              <w:rPr>
                <w:szCs w:val="22"/>
                <w:lang w:val="sq-AL"/>
              </w:rPr>
            </w:pPr>
            <w:r w:rsidRPr="009D701A">
              <w:rPr>
                <w:szCs w:val="22"/>
                <w:lang w:val="sq-AL"/>
              </w:rPr>
              <w:t>Emërtimi</w:t>
            </w:r>
          </w:p>
        </w:tc>
        <w:tc>
          <w:tcPr>
            <w:tcW w:w="1012" w:type="dxa"/>
          </w:tcPr>
          <w:p w:rsidR="004D5CA6" w:rsidRPr="009D701A" w:rsidRDefault="004D5CA6" w:rsidP="000739EB">
            <w:pPr>
              <w:pStyle w:val="Paragrafi"/>
              <w:ind w:firstLine="0"/>
              <w:jc w:val="left"/>
              <w:rPr>
                <w:szCs w:val="22"/>
                <w:lang w:val="sq-AL"/>
              </w:rPr>
            </w:pPr>
            <w:r w:rsidRPr="009D701A">
              <w:rPr>
                <w:szCs w:val="22"/>
                <w:lang w:val="sq-AL"/>
              </w:rPr>
              <w:t>Njësia</w:t>
            </w:r>
          </w:p>
        </w:tc>
        <w:tc>
          <w:tcPr>
            <w:tcW w:w="994" w:type="dxa"/>
          </w:tcPr>
          <w:p w:rsidR="004D5CA6" w:rsidRPr="009D701A" w:rsidRDefault="004D5CA6" w:rsidP="000739EB">
            <w:pPr>
              <w:pStyle w:val="Paragrafi"/>
              <w:ind w:firstLine="0"/>
              <w:jc w:val="left"/>
              <w:rPr>
                <w:szCs w:val="22"/>
                <w:lang w:val="sq-AL"/>
              </w:rPr>
            </w:pPr>
            <w:r w:rsidRPr="009D701A">
              <w:rPr>
                <w:szCs w:val="22"/>
                <w:lang w:val="sq-AL"/>
              </w:rPr>
              <w:t>Sasia</w:t>
            </w:r>
          </w:p>
        </w:tc>
        <w:tc>
          <w:tcPr>
            <w:tcW w:w="1403" w:type="dxa"/>
          </w:tcPr>
          <w:p w:rsidR="004D5CA6" w:rsidRPr="009D701A" w:rsidRDefault="004D5CA6" w:rsidP="000739EB">
            <w:pPr>
              <w:pStyle w:val="Paragrafi"/>
              <w:ind w:firstLine="0"/>
              <w:jc w:val="left"/>
              <w:rPr>
                <w:szCs w:val="22"/>
                <w:lang w:val="sq-AL"/>
              </w:rPr>
            </w:pPr>
            <w:r w:rsidRPr="009D701A">
              <w:rPr>
                <w:szCs w:val="22"/>
                <w:lang w:val="sq-AL"/>
              </w:rPr>
              <w:t>Çmimi/njësi pa TVSH</w:t>
            </w:r>
          </w:p>
        </w:tc>
        <w:tc>
          <w:tcPr>
            <w:tcW w:w="1221" w:type="dxa"/>
          </w:tcPr>
          <w:p w:rsidR="004D5CA6" w:rsidRPr="009D701A" w:rsidRDefault="004D5CA6" w:rsidP="000739EB">
            <w:pPr>
              <w:pStyle w:val="Paragrafi"/>
              <w:ind w:firstLine="0"/>
              <w:jc w:val="left"/>
              <w:rPr>
                <w:szCs w:val="22"/>
                <w:lang w:val="sq-AL"/>
              </w:rPr>
            </w:pPr>
            <w:r w:rsidRPr="009D701A">
              <w:rPr>
                <w:szCs w:val="22"/>
                <w:lang w:val="sq-AL"/>
              </w:rPr>
              <w:t>Vlera</w:t>
            </w:r>
            <w:r w:rsidR="008311E5" w:rsidRPr="009D701A">
              <w:rPr>
                <w:szCs w:val="22"/>
                <w:lang w:val="sq-AL"/>
              </w:rPr>
              <w:t xml:space="preserve"> e</w:t>
            </w:r>
            <w:r w:rsidRPr="009D701A">
              <w:rPr>
                <w:szCs w:val="22"/>
                <w:lang w:val="sq-AL"/>
              </w:rPr>
              <w:t xml:space="preserve"> tatueshme</w:t>
            </w:r>
          </w:p>
        </w:tc>
        <w:tc>
          <w:tcPr>
            <w:tcW w:w="1064" w:type="dxa"/>
          </w:tcPr>
          <w:p w:rsidR="004D5CA6" w:rsidRPr="009D701A" w:rsidRDefault="004D5CA6" w:rsidP="000739EB">
            <w:pPr>
              <w:pStyle w:val="Paragrafi"/>
              <w:ind w:firstLine="0"/>
              <w:jc w:val="left"/>
              <w:rPr>
                <w:szCs w:val="22"/>
                <w:lang w:val="sq-AL"/>
              </w:rPr>
            </w:pPr>
            <w:r w:rsidRPr="009D701A">
              <w:rPr>
                <w:szCs w:val="22"/>
                <w:lang w:val="sq-AL"/>
              </w:rPr>
              <w:t>TVSH</w:t>
            </w:r>
          </w:p>
        </w:tc>
        <w:tc>
          <w:tcPr>
            <w:tcW w:w="1176" w:type="dxa"/>
          </w:tcPr>
          <w:p w:rsidR="004D5CA6" w:rsidRPr="009D701A" w:rsidRDefault="004D5CA6" w:rsidP="000739EB">
            <w:pPr>
              <w:pStyle w:val="Paragrafi"/>
              <w:ind w:firstLine="0"/>
              <w:jc w:val="left"/>
              <w:rPr>
                <w:szCs w:val="22"/>
                <w:lang w:val="sq-AL"/>
              </w:rPr>
            </w:pPr>
            <w:r w:rsidRPr="009D701A">
              <w:rPr>
                <w:szCs w:val="22"/>
                <w:lang w:val="sq-AL"/>
              </w:rPr>
              <w:t>Vlera me TVSH</w:t>
            </w:r>
          </w:p>
        </w:tc>
      </w:tr>
      <w:tr w:rsidR="004D5CA6" w:rsidRPr="009D701A">
        <w:trPr>
          <w:jc w:val="center"/>
        </w:trPr>
        <w:tc>
          <w:tcPr>
            <w:tcW w:w="804" w:type="dxa"/>
          </w:tcPr>
          <w:p w:rsidR="004D5CA6" w:rsidRPr="009D701A" w:rsidRDefault="004D5CA6" w:rsidP="00465D7F">
            <w:pPr>
              <w:pStyle w:val="Paragrafi"/>
              <w:ind w:firstLine="0"/>
              <w:jc w:val="center"/>
              <w:rPr>
                <w:szCs w:val="22"/>
                <w:lang w:val="sq-AL"/>
              </w:rPr>
            </w:pPr>
            <w:r w:rsidRPr="009D701A">
              <w:rPr>
                <w:szCs w:val="22"/>
                <w:lang w:val="sq-AL"/>
              </w:rPr>
              <w:t>1</w:t>
            </w:r>
          </w:p>
        </w:tc>
        <w:tc>
          <w:tcPr>
            <w:tcW w:w="1182" w:type="dxa"/>
          </w:tcPr>
          <w:p w:rsidR="004D5CA6" w:rsidRPr="009D701A" w:rsidRDefault="004D5CA6" w:rsidP="00465D7F">
            <w:pPr>
              <w:pStyle w:val="Paragrafi"/>
              <w:ind w:firstLine="0"/>
              <w:jc w:val="center"/>
              <w:rPr>
                <w:szCs w:val="22"/>
                <w:lang w:val="sq-AL"/>
              </w:rPr>
            </w:pPr>
            <w:r w:rsidRPr="009D701A">
              <w:rPr>
                <w:szCs w:val="22"/>
                <w:lang w:val="sq-AL"/>
              </w:rPr>
              <w:t>Paketa “Z”</w:t>
            </w:r>
          </w:p>
        </w:tc>
        <w:tc>
          <w:tcPr>
            <w:tcW w:w="1012" w:type="dxa"/>
          </w:tcPr>
          <w:p w:rsidR="004D5CA6" w:rsidRPr="009D701A" w:rsidRDefault="004D5CA6" w:rsidP="00465D7F">
            <w:pPr>
              <w:pStyle w:val="Paragrafi"/>
              <w:ind w:firstLine="0"/>
              <w:jc w:val="center"/>
              <w:rPr>
                <w:szCs w:val="22"/>
                <w:lang w:val="sq-AL"/>
              </w:rPr>
            </w:pPr>
            <w:r w:rsidRPr="009D701A">
              <w:rPr>
                <w:szCs w:val="22"/>
                <w:lang w:val="sq-AL"/>
              </w:rPr>
              <w:t>copë</w:t>
            </w:r>
          </w:p>
        </w:tc>
        <w:tc>
          <w:tcPr>
            <w:tcW w:w="994" w:type="dxa"/>
          </w:tcPr>
          <w:p w:rsidR="004D5CA6" w:rsidRPr="009D701A" w:rsidRDefault="00880493" w:rsidP="00465D7F">
            <w:pPr>
              <w:pStyle w:val="Paragrafi"/>
              <w:ind w:firstLine="0"/>
              <w:jc w:val="center"/>
              <w:rPr>
                <w:szCs w:val="22"/>
                <w:lang w:val="sq-AL"/>
              </w:rPr>
            </w:pPr>
            <w:r>
              <w:rPr>
                <w:szCs w:val="22"/>
                <w:lang w:val="sq-AL"/>
              </w:rPr>
              <w:t xml:space="preserve">20 </w:t>
            </w:r>
            <w:r w:rsidR="004D5CA6" w:rsidRPr="009D701A">
              <w:rPr>
                <w:szCs w:val="22"/>
                <w:lang w:val="sq-AL"/>
              </w:rPr>
              <w:t>000</w:t>
            </w:r>
          </w:p>
        </w:tc>
        <w:tc>
          <w:tcPr>
            <w:tcW w:w="1403" w:type="dxa"/>
          </w:tcPr>
          <w:p w:rsidR="004D5CA6" w:rsidRPr="009D701A" w:rsidRDefault="0030428C" w:rsidP="00465D7F">
            <w:pPr>
              <w:pStyle w:val="Paragrafi"/>
              <w:ind w:firstLine="0"/>
              <w:rPr>
                <w:szCs w:val="22"/>
                <w:lang w:val="sq-AL"/>
              </w:rPr>
            </w:pPr>
            <w:r>
              <w:rPr>
                <w:szCs w:val="22"/>
                <w:lang w:val="sq-AL"/>
              </w:rPr>
              <w:t>166</w:t>
            </w:r>
            <w:r w:rsidR="000739EB">
              <w:rPr>
                <w:szCs w:val="22"/>
                <w:lang w:val="sq-AL"/>
              </w:rPr>
              <w:t>,</w:t>
            </w:r>
            <w:r w:rsidR="004D5CA6" w:rsidRPr="009D701A">
              <w:rPr>
                <w:szCs w:val="22"/>
                <w:lang w:val="sq-AL"/>
              </w:rPr>
              <w:t>7</w:t>
            </w:r>
          </w:p>
        </w:tc>
        <w:tc>
          <w:tcPr>
            <w:tcW w:w="1221" w:type="dxa"/>
          </w:tcPr>
          <w:p w:rsidR="004D5CA6" w:rsidRPr="009D701A" w:rsidRDefault="000739EB" w:rsidP="00465D7F">
            <w:pPr>
              <w:pStyle w:val="Paragrafi"/>
              <w:ind w:firstLine="0"/>
              <w:jc w:val="center"/>
              <w:rPr>
                <w:szCs w:val="22"/>
                <w:lang w:val="sq-AL"/>
              </w:rPr>
            </w:pPr>
            <w:r>
              <w:rPr>
                <w:szCs w:val="22"/>
                <w:lang w:val="sq-AL"/>
              </w:rPr>
              <w:t xml:space="preserve">3 </w:t>
            </w:r>
            <w:r w:rsidR="0030428C">
              <w:rPr>
                <w:szCs w:val="22"/>
                <w:lang w:val="sq-AL"/>
              </w:rPr>
              <w:t xml:space="preserve">334 </w:t>
            </w:r>
            <w:r w:rsidR="004D5CA6" w:rsidRPr="009D701A">
              <w:rPr>
                <w:szCs w:val="22"/>
                <w:lang w:val="sq-AL"/>
              </w:rPr>
              <w:t>000</w:t>
            </w:r>
          </w:p>
        </w:tc>
        <w:tc>
          <w:tcPr>
            <w:tcW w:w="1064" w:type="dxa"/>
          </w:tcPr>
          <w:p w:rsidR="004D5CA6" w:rsidRPr="009D701A" w:rsidRDefault="0030428C" w:rsidP="00465D7F">
            <w:pPr>
              <w:pStyle w:val="Paragrafi"/>
              <w:ind w:firstLine="0"/>
              <w:jc w:val="center"/>
              <w:rPr>
                <w:szCs w:val="22"/>
                <w:lang w:val="sq-AL"/>
              </w:rPr>
            </w:pPr>
            <w:r>
              <w:rPr>
                <w:szCs w:val="22"/>
                <w:lang w:val="sq-AL"/>
              </w:rPr>
              <w:t xml:space="preserve">666 </w:t>
            </w:r>
            <w:r w:rsidR="004D5CA6" w:rsidRPr="009D701A">
              <w:rPr>
                <w:szCs w:val="22"/>
                <w:lang w:val="sq-AL"/>
              </w:rPr>
              <w:t>000</w:t>
            </w:r>
          </w:p>
        </w:tc>
        <w:tc>
          <w:tcPr>
            <w:tcW w:w="1176" w:type="dxa"/>
          </w:tcPr>
          <w:p w:rsidR="004D5CA6" w:rsidRPr="009D701A" w:rsidRDefault="0030428C" w:rsidP="00465D7F">
            <w:pPr>
              <w:pStyle w:val="Paragrafi"/>
              <w:ind w:firstLine="0"/>
              <w:jc w:val="center"/>
              <w:rPr>
                <w:szCs w:val="22"/>
                <w:lang w:val="sq-AL"/>
              </w:rPr>
            </w:pPr>
            <w:r>
              <w:rPr>
                <w:szCs w:val="22"/>
                <w:lang w:val="sq-AL"/>
              </w:rPr>
              <w:t xml:space="preserve">4 000 </w:t>
            </w:r>
            <w:r w:rsidR="004D5CA6" w:rsidRPr="009D701A">
              <w:rPr>
                <w:szCs w:val="22"/>
                <w:lang w:val="sq-AL"/>
              </w:rPr>
              <w:t>000</w:t>
            </w:r>
          </w:p>
        </w:tc>
      </w:tr>
    </w:tbl>
    <w:p w:rsidR="004D5CA6" w:rsidRPr="009D701A" w:rsidRDefault="004D5CA6" w:rsidP="00465D7F">
      <w:pPr>
        <w:pStyle w:val="Paragrafi"/>
        <w:rPr>
          <w:szCs w:val="22"/>
          <w:lang w:val="sq-AL"/>
        </w:rPr>
      </w:pPr>
    </w:p>
    <w:p w:rsidR="004D5CA6" w:rsidRPr="009D701A" w:rsidRDefault="004D5CA6" w:rsidP="00465D7F">
      <w:pPr>
        <w:pStyle w:val="Paragrafi"/>
        <w:rPr>
          <w:szCs w:val="22"/>
          <w:lang w:val="sq-AL"/>
        </w:rPr>
      </w:pPr>
      <w:r w:rsidRPr="009D701A">
        <w:rPr>
          <w:szCs w:val="22"/>
          <w:lang w:val="sq-AL"/>
        </w:rPr>
        <w:t>Shi</w:t>
      </w:r>
      <w:r w:rsidR="008311E5" w:rsidRPr="009D701A">
        <w:rPr>
          <w:szCs w:val="22"/>
          <w:lang w:val="sq-AL"/>
        </w:rPr>
        <w:t>tësi me pakicë Y</w:t>
      </w:r>
      <w:r w:rsidRPr="009D701A">
        <w:rPr>
          <w:szCs w:val="22"/>
          <w:lang w:val="sq-AL"/>
        </w:rPr>
        <w:t xml:space="preserve"> nuk ka të drejtë të kred</w:t>
      </w:r>
      <w:r w:rsidR="008311E5" w:rsidRPr="009D701A">
        <w:rPr>
          <w:szCs w:val="22"/>
          <w:lang w:val="sq-AL"/>
        </w:rPr>
        <w:t xml:space="preserve">itojë shumën e TVSH-së prej 666 </w:t>
      </w:r>
      <w:r w:rsidRPr="009D701A">
        <w:rPr>
          <w:szCs w:val="22"/>
          <w:lang w:val="sq-AL"/>
        </w:rPr>
        <w:t>000 lekë, të paraqitur në faturën e lëshuar nga furnizuesi kryesor, X.</w:t>
      </w:r>
    </w:p>
    <w:p w:rsidR="004D5CA6" w:rsidRPr="009D701A" w:rsidRDefault="004D5CA6" w:rsidP="00465D7F">
      <w:pPr>
        <w:pStyle w:val="Paragrafi"/>
        <w:rPr>
          <w:szCs w:val="22"/>
          <w:lang w:val="sq-AL"/>
        </w:rPr>
      </w:pPr>
      <w:r w:rsidRPr="009D701A">
        <w:rPr>
          <w:szCs w:val="22"/>
          <w:lang w:val="sq-AL"/>
        </w:rPr>
        <w:t>Të dhënat e kësaj fature hidhen nga X në librin e shitjeve dhe Y në librin e blerjeve, në kolonën e blerjeve me TVSH jo të zbritshme.</w:t>
      </w:r>
    </w:p>
    <w:p w:rsidR="004D5CA6" w:rsidRPr="009D701A" w:rsidRDefault="004D5CA6" w:rsidP="00465D7F">
      <w:pPr>
        <w:pStyle w:val="Paragrafi"/>
        <w:rPr>
          <w:szCs w:val="22"/>
          <w:lang w:val="sq-AL"/>
        </w:rPr>
      </w:pPr>
      <w:r w:rsidRPr="009D701A">
        <w:rPr>
          <w:szCs w:val="22"/>
          <w:lang w:val="sq-AL"/>
        </w:rPr>
        <w:t>Veprimi i dytë</w:t>
      </w:r>
    </w:p>
    <w:p w:rsidR="004D5CA6" w:rsidRPr="009D701A" w:rsidRDefault="008311E5" w:rsidP="00465D7F">
      <w:pPr>
        <w:pStyle w:val="Paragrafi"/>
        <w:rPr>
          <w:szCs w:val="22"/>
          <w:lang w:val="sq-AL"/>
        </w:rPr>
      </w:pPr>
      <w:r w:rsidRPr="009D701A">
        <w:rPr>
          <w:szCs w:val="22"/>
          <w:lang w:val="sq-AL"/>
        </w:rPr>
        <w:t>Shitësi me pakicë Y</w:t>
      </w:r>
      <w:r w:rsidR="004D5CA6" w:rsidRPr="009D701A">
        <w:rPr>
          <w:szCs w:val="22"/>
          <w:lang w:val="sq-AL"/>
        </w:rPr>
        <w:t xml:space="preserve"> furnizon klientët e tij, konsumatorë finalë, ku çmimi për paketë është 200 lekë. </w:t>
      </w:r>
    </w:p>
    <w:p w:rsidR="004D5CA6" w:rsidRPr="009D701A" w:rsidRDefault="004D5CA6" w:rsidP="00465D7F">
      <w:pPr>
        <w:pStyle w:val="Paragrafi"/>
        <w:rPr>
          <w:szCs w:val="22"/>
          <w:lang w:val="sq-AL"/>
        </w:rPr>
      </w:pPr>
      <w:r w:rsidRPr="009D701A">
        <w:rPr>
          <w:szCs w:val="22"/>
          <w:lang w:val="sq-AL"/>
        </w:rPr>
        <w:t>Shitja e c</w:t>
      </w:r>
      <w:r w:rsidR="000739EB">
        <w:rPr>
          <w:szCs w:val="22"/>
          <w:lang w:val="sq-AL"/>
        </w:rPr>
        <w:t>igareve nga shitësi me pakicë Y</w:t>
      </w:r>
      <w:r w:rsidRPr="009D701A">
        <w:rPr>
          <w:szCs w:val="22"/>
          <w:lang w:val="sq-AL"/>
        </w:rPr>
        <w:t xml:space="preserve"> konsiderohet si shërbim i kryer për llogari të furnizuesit kryesor X dhe ai përfiton nga ky një komision, në masën 17 % të totalit të ardhurave përfituar deri te konsumatorët finalë.</w:t>
      </w:r>
    </w:p>
    <w:p w:rsidR="004D5CA6" w:rsidRDefault="004D5CA6" w:rsidP="00465D7F">
      <w:pPr>
        <w:pStyle w:val="Paragrafi"/>
        <w:rPr>
          <w:szCs w:val="22"/>
          <w:lang w:val="sq-AL"/>
        </w:rPr>
      </w:pPr>
      <w:r w:rsidRPr="009D701A">
        <w:rPr>
          <w:szCs w:val="22"/>
          <w:lang w:val="sq-AL"/>
        </w:rPr>
        <w:t>Në vlerën e komisionit, përfshihet TVSH me shkallë tatimore 20%, e cila faturohet nga shitësi me pakicë Y, për llogari të furnizuesit kryesor X.</w:t>
      </w:r>
    </w:p>
    <w:p w:rsidR="00AF7AC5" w:rsidRDefault="00AF7AC5" w:rsidP="00465D7F">
      <w:pPr>
        <w:pStyle w:val="Paragrafi"/>
        <w:rPr>
          <w:szCs w:val="22"/>
          <w:lang w:val="sq-AL"/>
        </w:rPr>
      </w:pPr>
    </w:p>
    <w:p w:rsidR="00AF7AC5" w:rsidRDefault="00AF7AC5" w:rsidP="00465D7F">
      <w:pPr>
        <w:pStyle w:val="Paragrafi"/>
        <w:rPr>
          <w:szCs w:val="22"/>
          <w:lang w:val="sq-AL"/>
        </w:rPr>
      </w:pPr>
    </w:p>
    <w:p w:rsidR="00AF7AC5" w:rsidRDefault="00AF7AC5" w:rsidP="00465D7F">
      <w:pPr>
        <w:pStyle w:val="Paragrafi"/>
        <w:rPr>
          <w:szCs w:val="22"/>
          <w:lang w:val="sq-AL"/>
        </w:rPr>
      </w:pPr>
    </w:p>
    <w:p w:rsidR="004D5CA6" w:rsidRDefault="004D5CA6" w:rsidP="00465D7F">
      <w:pPr>
        <w:pStyle w:val="Paragrafi"/>
        <w:rPr>
          <w:szCs w:val="22"/>
          <w:lang w:val="sq-AL"/>
        </w:rPr>
      </w:pPr>
      <w:r w:rsidRPr="009D701A">
        <w:rPr>
          <w:szCs w:val="22"/>
          <w:lang w:val="sq-AL"/>
        </w:rPr>
        <w:t>Në rast se gjatë muajit shitësi me pakicë Y, ka shitur një sasi prej 10 000 paketa të markës “Z”, atëherë komisioni për shërbimin e kryer është sipas tabelës më poshtë:</w:t>
      </w:r>
    </w:p>
    <w:p w:rsidR="00E81B26" w:rsidRPr="009D701A" w:rsidRDefault="00E81B26" w:rsidP="00465D7F">
      <w:pPr>
        <w:pStyle w:val="Paragrafi"/>
        <w:rPr>
          <w:szCs w:val="22"/>
          <w:lang w:val="sq-AL"/>
        </w:rPr>
      </w:pPr>
    </w:p>
    <w:tbl>
      <w:tblPr>
        <w:tblW w:w="94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6"/>
        <w:gridCol w:w="2397"/>
        <w:gridCol w:w="1275"/>
        <w:gridCol w:w="1158"/>
        <w:gridCol w:w="1224"/>
        <w:gridCol w:w="1352"/>
        <w:gridCol w:w="1072"/>
      </w:tblGrid>
      <w:tr w:rsidR="004D5CA6" w:rsidRPr="009D701A">
        <w:tc>
          <w:tcPr>
            <w:tcW w:w="936" w:type="dxa"/>
          </w:tcPr>
          <w:p w:rsidR="004D5CA6" w:rsidRPr="009D701A" w:rsidRDefault="004D5CA6" w:rsidP="000739EB">
            <w:pPr>
              <w:pStyle w:val="Paragrafi"/>
              <w:ind w:firstLine="0"/>
              <w:jc w:val="left"/>
              <w:rPr>
                <w:szCs w:val="22"/>
                <w:lang w:val="sq-AL"/>
              </w:rPr>
            </w:pPr>
            <w:r w:rsidRPr="009D701A">
              <w:rPr>
                <w:szCs w:val="22"/>
                <w:lang w:val="sq-AL"/>
              </w:rPr>
              <w:t>Nr.</w:t>
            </w:r>
          </w:p>
        </w:tc>
        <w:tc>
          <w:tcPr>
            <w:tcW w:w="2397" w:type="dxa"/>
          </w:tcPr>
          <w:p w:rsidR="004D5CA6" w:rsidRPr="009D701A" w:rsidRDefault="004D5CA6" w:rsidP="000739EB">
            <w:pPr>
              <w:pStyle w:val="Paragrafi"/>
              <w:ind w:firstLine="0"/>
              <w:jc w:val="left"/>
              <w:rPr>
                <w:szCs w:val="22"/>
                <w:lang w:val="sq-AL"/>
              </w:rPr>
            </w:pPr>
            <w:r w:rsidRPr="009D701A">
              <w:rPr>
                <w:szCs w:val="22"/>
                <w:lang w:val="sq-AL"/>
              </w:rPr>
              <w:t>Emërtimi</w:t>
            </w:r>
          </w:p>
        </w:tc>
        <w:tc>
          <w:tcPr>
            <w:tcW w:w="1275" w:type="dxa"/>
          </w:tcPr>
          <w:p w:rsidR="004D5CA6" w:rsidRPr="009D701A" w:rsidRDefault="004D5CA6" w:rsidP="000739EB">
            <w:pPr>
              <w:pStyle w:val="Paragrafi"/>
              <w:ind w:firstLine="0"/>
              <w:jc w:val="left"/>
              <w:rPr>
                <w:szCs w:val="22"/>
                <w:lang w:val="sq-AL"/>
              </w:rPr>
            </w:pPr>
            <w:r w:rsidRPr="009D701A">
              <w:rPr>
                <w:szCs w:val="22"/>
                <w:lang w:val="sq-AL"/>
              </w:rPr>
              <w:t>Vlera e furnizuar</w:t>
            </w:r>
          </w:p>
        </w:tc>
        <w:tc>
          <w:tcPr>
            <w:tcW w:w="1158" w:type="dxa"/>
          </w:tcPr>
          <w:p w:rsidR="004D5CA6" w:rsidRPr="009D701A" w:rsidRDefault="004D5CA6" w:rsidP="000739EB">
            <w:pPr>
              <w:pStyle w:val="Paragrafi"/>
              <w:ind w:firstLine="0"/>
              <w:jc w:val="left"/>
              <w:rPr>
                <w:szCs w:val="22"/>
                <w:lang w:val="sq-AL"/>
              </w:rPr>
            </w:pPr>
            <w:r w:rsidRPr="009D701A">
              <w:rPr>
                <w:szCs w:val="22"/>
                <w:lang w:val="sq-AL"/>
              </w:rPr>
              <w:t>% komisionit</w:t>
            </w:r>
          </w:p>
        </w:tc>
        <w:tc>
          <w:tcPr>
            <w:tcW w:w="1224" w:type="dxa"/>
          </w:tcPr>
          <w:p w:rsidR="004D5CA6" w:rsidRPr="009D701A" w:rsidRDefault="004D5CA6" w:rsidP="000739EB">
            <w:pPr>
              <w:pStyle w:val="Paragrafi"/>
              <w:ind w:firstLine="0"/>
              <w:jc w:val="left"/>
              <w:rPr>
                <w:szCs w:val="22"/>
                <w:lang w:val="sq-AL"/>
              </w:rPr>
            </w:pPr>
            <w:r w:rsidRPr="009D701A">
              <w:rPr>
                <w:szCs w:val="22"/>
                <w:lang w:val="sq-AL"/>
              </w:rPr>
              <w:t>Vlera</w:t>
            </w:r>
            <w:r w:rsidR="000739EB">
              <w:rPr>
                <w:szCs w:val="22"/>
                <w:lang w:val="sq-AL"/>
              </w:rPr>
              <w:t xml:space="preserve"> e</w:t>
            </w:r>
            <w:r w:rsidRPr="009D701A">
              <w:rPr>
                <w:szCs w:val="22"/>
                <w:lang w:val="sq-AL"/>
              </w:rPr>
              <w:t xml:space="preserve"> komisionit pa  TVSH</w:t>
            </w:r>
          </w:p>
        </w:tc>
        <w:tc>
          <w:tcPr>
            <w:tcW w:w="1352" w:type="dxa"/>
          </w:tcPr>
          <w:p w:rsidR="004D5CA6" w:rsidRPr="009D701A" w:rsidRDefault="004D5CA6" w:rsidP="000739EB">
            <w:pPr>
              <w:pStyle w:val="Paragrafi"/>
              <w:ind w:firstLine="0"/>
              <w:jc w:val="left"/>
              <w:rPr>
                <w:szCs w:val="22"/>
                <w:lang w:val="sq-AL"/>
              </w:rPr>
            </w:pPr>
            <w:r w:rsidRPr="009D701A">
              <w:rPr>
                <w:szCs w:val="22"/>
                <w:lang w:val="sq-AL"/>
              </w:rPr>
              <w:t>TVSH mbi komisionin</w:t>
            </w:r>
          </w:p>
          <w:p w:rsidR="004D5CA6" w:rsidRPr="009D701A" w:rsidRDefault="004D5CA6" w:rsidP="000739EB">
            <w:pPr>
              <w:pStyle w:val="Paragrafi"/>
              <w:jc w:val="left"/>
              <w:rPr>
                <w:szCs w:val="22"/>
                <w:lang w:val="sq-AL"/>
              </w:rPr>
            </w:pPr>
            <w:r w:rsidRPr="009D701A">
              <w:rPr>
                <w:szCs w:val="22"/>
                <w:lang w:val="sq-AL"/>
              </w:rPr>
              <w:t>20%</w:t>
            </w:r>
          </w:p>
        </w:tc>
        <w:tc>
          <w:tcPr>
            <w:tcW w:w="1072" w:type="dxa"/>
          </w:tcPr>
          <w:p w:rsidR="004D5CA6" w:rsidRPr="009D701A" w:rsidRDefault="004D5CA6" w:rsidP="000739EB">
            <w:pPr>
              <w:pStyle w:val="Paragrafi"/>
              <w:ind w:firstLine="0"/>
              <w:jc w:val="left"/>
              <w:rPr>
                <w:szCs w:val="22"/>
                <w:lang w:val="sq-AL"/>
              </w:rPr>
            </w:pPr>
            <w:r w:rsidRPr="009D701A">
              <w:rPr>
                <w:szCs w:val="22"/>
                <w:lang w:val="sq-AL"/>
              </w:rPr>
              <w:t>Vlera me  TVSH</w:t>
            </w:r>
          </w:p>
        </w:tc>
      </w:tr>
      <w:tr w:rsidR="004D5CA6" w:rsidRPr="009D701A">
        <w:trPr>
          <w:trHeight w:val="475"/>
        </w:trPr>
        <w:tc>
          <w:tcPr>
            <w:tcW w:w="936" w:type="dxa"/>
            <w:vAlign w:val="center"/>
          </w:tcPr>
          <w:p w:rsidR="004D5CA6" w:rsidRPr="009D701A" w:rsidRDefault="000739EB" w:rsidP="000739EB">
            <w:pPr>
              <w:pStyle w:val="Paragrafi"/>
              <w:ind w:firstLine="0"/>
              <w:rPr>
                <w:szCs w:val="22"/>
                <w:lang w:val="sq-AL"/>
              </w:rPr>
            </w:pPr>
            <w:r>
              <w:rPr>
                <w:szCs w:val="22"/>
                <w:lang w:val="sq-AL"/>
              </w:rPr>
              <w:t>1.</w:t>
            </w:r>
          </w:p>
          <w:p w:rsidR="004D5CA6" w:rsidRPr="009D701A" w:rsidRDefault="004D5CA6" w:rsidP="00465D7F">
            <w:pPr>
              <w:pStyle w:val="Paragrafi"/>
              <w:ind w:firstLine="0"/>
              <w:rPr>
                <w:szCs w:val="22"/>
                <w:lang w:val="sq-AL"/>
              </w:rPr>
            </w:pPr>
          </w:p>
        </w:tc>
        <w:tc>
          <w:tcPr>
            <w:tcW w:w="2397" w:type="dxa"/>
          </w:tcPr>
          <w:p w:rsidR="004D5CA6" w:rsidRPr="009D701A" w:rsidRDefault="004D5CA6" w:rsidP="00465D7F">
            <w:pPr>
              <w:pStyle w:val="Paragrafi"/>
              <w:ind w:firstLine="0"/>
              <w:rPr>
                <w:szCs w:val="22"/>
                <w:lang w:val="sq-AL"/>
              </w:rPr>
            </w:pPr>
            <w:r w:rsidRPr="009D701A">
              <w:rPr>
                <w:szCs w:val="22"/>
                <w:lang w:val="sq-AL"/>
              </w:rPr>
              <w:t>Shërbim  komision</w:t>
            </w:r>
          </w:p>
        </w:tc>
        <w:tc>
          <w:tcPr>
            <w:tcW w:w="1275" w:type="dxa"/>
          </w:tcPr>
          <w:p w:rsidR="004D5CA6" w:rsidRPr="009D701A" w:rsidRDefault="003B4C3D" w:rsidP="00465D7F">
            <w:pPr>
              <w:pStyle w:val="Paragrafi"/>
              <w:ind w:firstLine="0"/>
              <w:rPr>
                <w:szCs w:val="22"/>
                <w:lang w:val="sq-AL"/>
              </w:rPr>
            </w:pPr>
            <w:r w:rsidRPr="009D701A">
              <w:rPr>
                <w:szCs w:val="22"/>
                <w:lang w:val="sq-AL"/>
              </w:rPr>
              <w:t xml:space="preserve">2 000 </w:t>
            </w:r>
            <w:r w:rsidR="004D5CA6" w:rsidRPr="009D701A">
              <w:rPr>
                <w:szCs w:val="22"/>
                <w:lang w:val="sq-AL"/>
              </w:rPr>
              <w:t>000</w:t>
            </w:r>
          </w:p>
        </w:tc>
        <w:tc>
          <w:tcPr>
            <w:tcW w:w="1158" w:type="dxa"/>
          </w:tcPr>
          <w:p w:rsidR="004D5CA6" w:rsidRPr="009D701A" w:rsidRDefault="004D5CA6" w:rsidP="00465D7F">
            <w:pPr>
              <w:pStyle w:val="Paragrafi"/>
              <w:ind w:firstLine="0"/>
              <w:rPr>
                <w:szCs w:val="22"/>
                <w:lang w:val="sq-AL"/>
              </w:rPr>
            </w:pPr>
            <w:r w:rsidRPr="009D701A">
              <w:rPr>
                <w:szCs w:val="22"/>
                <w:lang w:val="sq-AL"/>
              </w:rPr>
              <w:t>17</w:t>
            </w:r>
          </w:p>
        </w:tc>
        <w:tc>
          <w:tcPr>
            <w:tcW w:w="1224" w:type="dxa"/>
          </w:tcPr>
          <w:p w:rsidR="004D5CA6" w:rsidRPr="009D701A" w:rsidRDefault="003B4C3D" w:rsidP="00465D7F">
            <w:pPr>
              <w:pStyle w:val="Paragrafi"/>
              <w:ind w:firstLine="0"/>
              <w:rPr>
                <w:szCs w:val="22"/>
                <w:lang w:val="sq-AL"/>
              </w:rPr>
            </w:pPr>
            <w:r w:rsidRPr="009D701A">
              <w:rPr>
                <w:szCs w:val="22"/>
                <w:lang w:val="sq-AL"/>
              </w:rPr>
              <w:t xml:space="preserve">283 </w:t>
            </w:r>
            <w:r w:rsidR="004D5CA6" w:rsidRPr="009D701A">
              <w:rPr>
                <w:szCs w:val="22"/>
                <w:lang w:val="sq-AL"/>
              </w:rPr>
              <w:t>333</w:t>
            </w:r>
          </w:p>
        </w:tc>
        <w:tc>
          <w:tcPr>
            <w:tcW w:w="1352" w:type="dxa"/>
          </w:tcPr>
          <w:p w:rsidR="004D5CA6" w:rsidRPr="009D701A" w:rsidRDefault="003B4C3D" w:rsidP="00465D7F">
            <w:pPr>
              <w:pStyle w:val="Paragrafi"/>
              <w:ind w:firstLine="0"/>
              <w:rPr>
                <w:szCs w:val="22"/>
                <w:lang w:val="sq-AL"/>
              </w:rPr>
            </w:pPr>
            <w:r w:rsidRPr="009D701A">
              <w:rPr>
                <w:szCs w:val="22"/>
                <w:lang w:val="sq-AL"/>
              </w:rPr>
              <w:t xml:space="preserve">56 </w:t>
            </w:r>
            <w:r w:rsidR="004D5CA6" w:rsidRPr="009D701A">
              <w:rPr>
                <w:szCs w:val="22"/>
                <w:lang w:val="sq-AL"/>
              </w:rPr>
              <w:t>667</w:t>
            </w:r>
          </w:p>
        </w:tc>
        <w:tc>
          <w:tcPr>
            <w:tcW w:w="1072" w:type="dxa"/>
          </w:tcPr>
          <w:p w:rsidR="004D5CA6" w:rsidRPr="009D701A" w:rsidRDefault="003B4C3D" w:rsidP="00465D7F">
            <w:pPr>
              <w:pStyle w:val="Paragrafi"/>
              <w:ind w:firstLine="0"/>
              <w:rPr>
                <w:szCs w:val="22"/>
                <w:lang w:val="sq-AL"/>
              </w:rPr>
            </w:pPr>
            <w:r w:rsidRPr="009D701A">
              <w:rPr>
                <w:szCs w:val="22"/>
                <w:lang w:val="sq-AL"/>
              </w:rPr>
              <w:t xml:space="preserve">340 </w:t>
            </w:r>
            <w:r w:rsidR="004D5CA6" w:rsidRPr="009D701A">
              <w:rPr>
                <w:szCs w:val="22"/>
                <w:lang w:val="sq-AL"/>
              </w:rPr>
              <w:t>000</w:t>
            </w:r>
          </w:p>
        </w:tc>
      </w:tr>
    </w:tbl>
    <w:p w:rsidR="00A919FC" w:rsidRPr="009D701A" w:rsidRDefault="00A919FC" w:rsidP="00465D7F">
      <w:pPr>
        <w:pStyle w:val="Paragrafi"/>
        <w:rPr>
          <w:szCs w:val="22"/>
          <w:lang w:val="sq-AL"/>
        </w:rPr>
      </w:pPr>
    </w:p>
    <w:p w:rsidR="004D5CA6" w:rsidRPr="009D701A" w:rsidRDefault="003B4C3D" w:rsidP="00465D7F">
      <w:pPr>
        <w:pStyle w:val="Paragrafi"/>
        <w:rPr>
          <w:szCs w:val="22"/>
          <w:lang w:val="sq-AL"/>
        </w:rPr>
      </w:pPr>
      <w:r w:rsidRPr="009D701A">
        <w:rPr>
          <w:szCs w:val="22"/>
          <w:lang w:val="sq-AL"/>
        </w:rPr>
        <w:t xml:space="preserve">Shuma e TVSH–së prej 56 </w:t>
      </w:r>
      <w:r w:rsidR="004D5CA6" w:rsidRPr="009D701A">
        <w:rPr>
          <w:szCs w:val="22"/>
          <w:lang w:val="sq-AL"/>
        </w:rPr>
        <w:t>667 l</w:t>
      </w:r>
      <w:r w:rsidR="000739EB">
        <w:rPr>
          <w:szCs w:val="22"/>
          <w:lang w:val="sq-AL"/>
        </w:rPr>
        <w:t>ekë, hidhet në kolonën e TVSH-</w:t>
      </w:r>
      <w:r w:rsidR="004D5CA6" w:rsidRPr="009D701A">
        <w:rPr>
          <w:szCs w:val="22"/>
          <w:lang w:val="sq-AL"/>
        </w:rPr>
        <w:t>së në shitje në librin e shitjeve nga Y dhe ndërkohë, është e zbritshme brenda përcaktimeve të nenit 33 të ligjit të TVSH-së, për furnizuesin X.</w:t>
      </w:r>
    </w:p>
    <w:p w:rsidR="004D5CA6" w:rsidRPr="009D701A" w:rsidRDefault="004D5CA6" w:rsidP="00465D7F">
      <w:pPr>
        <w:pStyle w:val="Paragrafi"/>
        <w:rPr>
          <w:szCs w:val="22"/>
          <w:lang w:val="sq-AL"/>
        </w:rPr>
      </w:pPr>
      <w:r w:rsidRPr="009D701A">
        <w:rPr>
          <w:szCs w:val="22"/>
          <w:lang w:val="sq-AL"/>
        </w:rPr>
        <w:t>Rasti III: Importuesi X furnizon shitësin e pakicës P, i regjistruar si tatimpagues i taksës vendore për biznesin e vogël.</w:t>
      </w:r>
    </w:p>
    <w:p w:rsidR="004D5CA6" w:rsidRPr="009D701A" w:rsidRDefault="004D5CA6" w:rsidP="00465D7F">
      <w:pPr>
        <w:pStyle w:val="Paragrafi"/>
        <w:rPr>
          <w:szCs w:val="22"/>
          <w:lang w:val="sq-AL"/>
        </w:rPr>
      </w:pPr>
      <w:r w:rsidRPr="009D701A">
        <w:rPr>
          <w:szCs w:val="22"/>
          <w:lang w:val="sq-AL"/>
        </w:rPr>
        <w:t>Veprimi i parë</w:t>
      </w:r>
    </w:p>
    <w:p w:rsidR="004D5CA6" w:rsidRPr="009D701A" w:rsidRDefault="003B4C3D" w:rsidP="00465D7F">
      <w:pPr>
        <w:pStyle w:val="Paragrafi"/>
        <w:rPr>
          <w:szCs w:val="22"/>
          <w:lang w:val="sq-AL"/>
        </w:rPr>
      </w:pPr>
      <w:r w:rsidRPr="009D701A">
        <w:rPr>
          <w:szCs w:val="22"/>
          <w:lang w:val="sq-AL"/>
        </w:rPr>
        <w:t>Importuesi X</w:t>
      </w:r>
      <w:r w:rsidR="004D5CA6" w:rsidRPr="009D701A">
        <w:rPr>
          <w:szCs w:val="22"/>
          <w:lang w:val="sq-AL"/>
        </w:rPr>
        <w:t xml:space="preserve"> furnizon shitësin me pakicë P, tatimpagues i taksës vendore, në sasinë prej 20 000 paketa të markës “Z”.</w:t>
      </w:r>
    </w:p>
    <w:p w:rsidR="004D5CA6" w:rsidRPr="009D701A" w:rsidRDefault="004D5CA6" w:rsidP="00465D7F">
      <w:pPr>
        <w:pStyle w:val="Paragrafi"/>
        <w:rPr>
          <w:szCs w:val="22"/>
          <w:lang w:val="sq-AL"/>
        </w:rPr>
      </w:pPr>
      <w:r w:rsidRPr="009D701A">
        <w:rPr>
          <w:szCs w:val="22"/>
          <w:lang w:val="sq-AL"/>
        </w:rPr>
        <w:t>Çmimi i shitjes me pakicë i paketave të markës “Z” është 200 lekë (përfshirë TVSH).</w:t>
      </w:r>
    </w:p>
    <w:p w:rsidR="004D5CA6" w:rsidRPr="009D701A" w:rsidRDefault="004D5CA6" w:rsidP="00465D7F">
      <w:pPr>
        <w:pStyle w:val="Paragrafi"/>
        <w:rPr>
          <w:szCs w:val="22"/>
          <w:lang w:val="sq-AL"/>
        </w:rPr>
      </w:pPr>
      <w:r w:rsidRPr="009D701A">
        <w:rPr>
          <w:szCs w:val="22"/>
          <w:lang w:val="sq-AL"/>
        </w:rPr>
        <w:t>Furnizimi i cigareve dokumentohet nga importuesi X, me lëshimin prej tij në drejtim të shitësit me pakicë P, faturë tatimore me të dhënat :</w:t>
      </w:r>
    </w:p>
    <w:p w:rsidR="004D5CA6" w:rsidRPr="009D701A" w:rsidRDefault="004D5CA6" w:rsidP="00465D7F">
      <w:pPr>
        <w:pStyle w:val="Paragrafi"/>
        <w:rPr>
          <w:szCs w:val="22"/>
          <w:lang w:val="sq-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6"/>
        <w:gridCol w:w="1182"/>
        <w:gridCol w:w="1012"/>
        <w:gridCol w:w="994"/>
        <w:gridCol w:w="1403"/>
        <w:gridCol w:w="1221"/>
        <w:gridCol w:w="1064"/>
        <w:gridCol w:w="1176"/>
      </w:tblGrid>
      <w:tr w:rsidR="004D5CA6" w:rsidRPr="009D701A">
        <w:tc>
          <w:tcPr>
            <w:tcW w:w="696" w:type="dxa"/>
          </w:tcPr>
          <w:p w:rsidR="004D5CA6" w:rsidRPr="009D701A" w:rsidRDefault="004D5CA6" w:rsidP="000739EB">
            <w:pPr>
              <w:pStyle w:val="Paragrafi"/>
              <w:ind w:firstLine="0"/>
              <w:jc w:val="left"/>
              <w:rPr>
                <w:szCs w:val="22"/>
                <w:lang w:val="sq-AL"/>
              </w:rPr>
            </w:pPr>
            <w:r w:rsidRPr="009D701A">
              <w:rPr>
                <w:szCs w:val="22"/>
                <w:lang w:val="sq-AL"/>
              </w:rPr>
              <w:t>Nr.</w:t>
            </w:r>
          </w:p>
        </w:tc>
        <w:tc>
          <w:tcPr>
            <w:tcW w:w="1182" w:type="dxa"/>
          </w:tcPr>
          <w:p w:rsidR="004D5CA6" w:rsidRPr="009D701A" w:rsidRDefault="004D5CA6" w:rsidP="000739EB">
            <w:pPr>
              <w:pStyle w:val="Paragrafi"/>
              <w:ind w:firstLine="0"/>
              <w:jc w:val="left"/>
              <w:rPr>
                <w:szCs w:val="22"/>
                <w:lang w:val="sq-AL"/>
              </w:rPr>
            </w:pPr>
            <w:r w:rsidRPr="009D701A">
              <w:rPr>
                <w:szCs w:val="22"/>
                <w:lang w:val="sq-AL"/>
              </w:rPr>
              <w:t>Emërtimi</w:t>
            </w:r>
          </w:p>
        </w:tc>
        <w:tc>
          <w:tcPr>
            <w:tcW w:w="1012" w:type="dxa"/>
          </w:tcPr>
          <w:p w:rsidR="004D5CA6" w:rsidRPr="009D701A" w:rsidRDefault="004D5CA6" w:rsidP="000739EB">
            <w:pPr>
              <w:pStyle w:val="Paragrafi"/>
              <w:ind w:firstLine="0"/>
              <w:jc w:val="left"/>
              <w:rPr>
                <w:szCs w:val="22"/>
                <w:lang w:val="sq-AL"/>
              </w:rPr>
            </w:pPr>
            <w:r w:rsidRPr="009D701A">
              <w:rPr>
                <w:szCs w:val="22"/>
                <w:lang w:val="sq-AL"/>
              </w:rPr>
              <w:t>Njësia</w:t>
            </w:r>
          </w:p>
        </w:tc>
        <w:tc>
          <w:tcPr>
            <w:tcW w:w="994" w:type="dxa"/>
          </w:tcPr>
          <w:p w:rsidR="004D5CA6" w:rsidRPr="009D701A" w:rsidRDefault="004D5CA6" w:rsidP="000739EB">
            <w:pPr>
              <w:pStyle w:val="Paragrafi"/>
              <w:ind w:firstLine="0"/>
              <w:jc w:val="left"/>
              <w:rPr>
                <w:szCs w:val="22"/>
                <w:lang w:val="sq-AL"/>
              </w:rPr>
            </w:pPr>
            <w:r w:rsidRPr="009D701A">
              <w:rPr>
                <w:szCs w:val="22"/>
                <w:lang w:val="sq-AL"/>
              </w:rPr>
              <w:t>Sasia</w:t>
            </w:r>
          </w:p>
        </w:tc>
        <w:tc>
          <w:tcPr>
            <w:tcW w:w="1403" w:type="dxa"/>
          </w:tcPr>
          <w:p w:rsidR="004D5CA6" w:rsidRPr="009D701A" w:rsidRDefault="004D5CA6" w:rsidP="000739EB">
            <w:pPr>
              <w:pStyle w:val="Paragrafi"/>
              <w:ind w:firstLine="0"/>
              <w:jc w:val="left"/>
              <w:rPr>
                <w:szCs w:val="22"/>
                <w:lang w:val="sq-AL"/>
              </w:rPr>
            </w:pPr>
            <w:r w:rsidRPr="009D701A">
              <w:rPr>
                <w:rFonts w:cs="CG Times"/>
                <w:szCs w:val="22"/>
                <w:lang w:val="sq-AL"/>
              </w:rPr>
              <w:t>Ç</w:t>
            </w:r>
            <w:r w:rsidRPr="009D701A">
              <w:rPr>
                <w:szCs w:val="22"/>
                <w:lang w:val="sq-AL"/>
              </w:rPr>
              <w:t>mimi/njësi pa TVSH</w:t>
            </w:r>
          </w:p>
        </w:tc>
        <w:tc>
          <w:tcPr>
            <w:tcW w:w="1221" w:type="dxa"/>
          </w:tcPr>
          <w:p w:rsidR="004D5CA6" w:rsidRPr="009D701A" w:rsidRDefault="004D5CA6" w:rsidP="000739EB">
            <w:pPr>
              <w:pStyle w:val="Paragrafi"/>
              <w:ind w:firstLine="0"/>
              <w:jc w:val="left"/>
              <w:rPr>
                <w:szCs w:val="22"/>
                <w:lang w:val="sq-AL"/>
              </w:rPr>
            </w:pPr>
            <w:r w:rsidRPr="009D701A">
              <w:rPr>
                <w:szCs w:val="22"/>
                <w:lang w:val="sq-AL"/>
              </w:rPr>
              <w:t xml:space="preserve">Vlera </w:t>
            </w:r>
            <w:r w:rsidR="003B4C3D" w:rsidRPr="009D701A">
              <w:rPr>
                <w:szCs w:val="22"/>
                <w:lang w:val="sq-AL"/>
              </w:rPr>
              <w:t>e</w:t>
            </w:r>
            <w:r w:rsidR="000739EB">
              <w:rPr>
                <w:szCs w:val="22"/>
                <w:lang w:val="sq-AL"/>
              </w:rPr>
              <w:t xml:space="preserve"> </w:t>
            </w:r>
            <w:r w:rsidRPr="009D701A">
              <w:rPr>
                <w:szCs w:val="22"/>
                <w:lang w:val="sq-AL"/>
              </w:rPr>
              <w:t>tatueshme</w:t>
            </w:r>
          </w:p>
        </w:tc>
        <w:tc>
          <w:tcPr>
            <w:tcW w:w="1064" w:type="dxa"/>
          </w:tcPr>
          <w:p w:rsidR="004D5CA6" w:rsidRPr="009D701A" w:rsidRDefault="004D5CA6" w:rsidP="000739EB">
            <w:pPr>
              <w:pStyle w:val="Paragrafi"/>
              <w:ind w:firstLine="0"/>
              <w:jc w:val="left"/>
              <w:rPr>
                <w:szCs w:val="22"/>
                <w:lang w:val="sq-AL"/>
              </w:rPr>
            </w:pPr>
            <w:r w:rsidRPr="009D701A">
              <w:rPr>
                <w:szCs w:val="22"/>
                <w:lang w:val="sq-AL"/>
              </w:rPr>
              <w:t>TVSH</w:t>
            </w:r>
          </w:p>
        </w:tc>
        <w:tc>
          <w:tcPr>
            <w:tcW w:w="1176" w:type="dxa"/>
          </w:tcPr>
          <w:p w:rsidR="004D5CA6" w:rsidRPr="009D701A" w:rsidRDefault="004D5CA6" w:rsidP="000739EB">
            <w:pPr>
              <w:pStyle w:val="Paragrafi"/>
              <w:ind w:firstLine="0"/>
              <w:jc w:val="left"/>
              <w:rPr>
                <w:szCs w:val="22"/>
                <w:lang w:val="sq-AL"/>
              </w:rPr>
            </w:pPr>
            <w:r w:rsidRPr="009D701A">
              <w:rPr>
                <w:szCs w:val="22"/>
                <w:lang w:val="sq-AL"/>
              </w:rPr>
              <w:t>Vlera me TVSH</w:t>
            </w:r>
          </w:p>
        </w:tc>
      </w:tr>
      <w:tr w:rsidR="004D5CA6" w:rsidRPr="009D701A">
        <w:tc>
          <w:tcPr>
            <w:tcW w:w="696" w:type="dxa"/>
          </w:tcPr>
          <w:p w:rsidR="004D5CA6" w:rsidRPr="009D701A" w:rsidRDefault="004D5CA6" w:rsidP="00465D7F">
            <w:pPr>
              <w:pStyle w:val="Paragrafi"/>
              <w:ind w:firstLine="0"/>
              <w:rPr>
                <w:szCs w:val="22"/>
                <w:lang w:val="sq-AL"/>
              </w:rPr>
            </w:pPr>
            <w:r w:rsidRPr="009D701A">
              <w:rPr>
                <w:szCs w:val="22"/>
                <w:lang w:val="sq-AL"/>
              </w:rPr>
              <w:t>1</w:t>
            </w:r>
          </w:p>
        </w:tc>
        <w:tc>
          <w:tcPr>
            <w:tcW w:w="1182" w:type="dxa"/>
          </w:tcPr>
          <w:p w:rsidR="004D5CA6" w:rsidRPr="009D701A" w:rsidRDefault="004D5CA6" w:rsidP="00465D7F">
            <w:pPr>
              <w:pStyle w:val="Paragrafi"/>
              <w:ind w:firstLine="0"/>
              <w:rPr>
                <w:szCs w:val="22"/>
                <w:lang w:val="sq-AL"/>
              </w:rPr>
            </w:pPr>
            <w:r w:rsidRPr="009D701A">
              <w:rPr>
                <w:szCs w:val="22"/>
                <w:lang w:val="sq-AL"/>
              </w:rPr>
              <w:t>Paketa “Z”</w:t>
            </w:r>
          </w:p>
        </w:tc>
        <w:tc>
          <w:tcPr>
            <w:tcW w:w="1012" w:type="dxa"/>
          </w:tcPr>
          <w:p w:rsidR="004D5CA6" w:rsidRPr="009D701A" w:rsidRDefault="004D5CA6" w:rsidP="00465D7F">
            <w:pPr>
              <w:pStyle w:val="Paragrafi"/>
              <w:ind w:firstLine="0"/>
              <w:rPr>
                <w:szCs w:val="22"/>
                <w:lang w:val="sq-AL"/>
              </w:rPr>
            </w:pPr>
            <w:r w:rsidRPr="009D701A">
              <w:rPr>
                <w:szCs w:val="22"/>
                <w:lang w:val="sq-AL"/>
              </w:rPr>
              <w:t>copë</w:t>
            </w:r>
          </w:p>
        </w:tc>
        <w:tc>
          <w:tcPr>
            <w:tcW w:w="994" w:type="dxa"/>
          </w:tcPr>
          <w:p w:rsidR="004D5CA6" w:rsidRPr="009D701A" w:rsidRDefault="003B4C3D" w:rsidP="00465D7F">
            <w:pPr>
              <w:pStyle w:val="Paragrafi"/>
              <w:ind w:firstLine="0"/>
              <w:rPr>
                <w:szCs w:val="22"/>
                <w:lang w:val="sq-AL"/>
              </w:rPr>
            </w:pPr>
            <w:r w:rsidRPr="009D701A">
              <w:rPr>
                <w:szCs w:val="22"/>
                <w:lang w:val="sq-AL"/>
              </w:rPr>
              <w:t xml:space="preserve">20 </w:t>
            </w:r>
            <w:r w:rsidR="004D5CA6" w:rsidRPr="009D701A">
              <w:rPr>
                <w:szCs w:val="22"/>
                <w:lang w:val="sq-AL"/>
              </w:rPr>
              <w:t>000</w:t>
            </w:r>
          </w:p>
        </w:tc>
        <w:tc>
          <w:tcPr>
            <w:tcW w:w="1403" w:type="dxa"/>
          </w:tcPr>
          <w:p w:rsidR="004D5CA6" w:rsidRPr="009D701A" w:rsidRDefault="003B4C3D" w:rsidP="00465D7F">
            <w:pPr>
              <w:pStyle w:val="Paragrafi"/>
              <w:ind w:firstLine="0"/>
              <w:rPr>
                <w:szCs w:val="22"/>
                <w:lang w:val="sq-AL"/>
              </w:rPr>
            </w:pPr>
            <w:r w:rsidRPr="009D701A">
              <w:rPr>
                <w:szCs w:val="22"/>
                <w:lang w:val="sq-AL"/>
              </w:rPr>
              <w:t>166</w:t>
            </w:r>
            <w:r w:rsidR="000739EB">
              <w:rPr>
                <w:szCs w:val="22"/>
                <w:lang w:val="sq-AL"/>
              </w:rPr>
              <w:t>,</w:t>
            </w:r>
            <w:r w:rsidR="004D5CA6" w:rsidRPr="009D701A">
              <w:rPr>
                <w:szCs w:val="22"/>
                <w:lang w:val="sq-AL"/>
              </w:rPr>
              <w:t>7</w:t>
            </w:r>
          </w:p>
        </w:tc>
        <w:tc>
          <w:tcPr>
            <w:tcW w:w="1221" w:type="dxa"/>
          </w:tcPr>
          <w:p w:rsidR="004D5CA6" w:rsidRPr="009D701A" w:rsidRDefault="003B4C3D" w:rsidP="00465D7F">
            <w:pPr>
              <w:pStyle w:val="Paragrafi"/>
              <w:ind w:firstLine="0"/>
              <w:rPr>
                <w:szCs w:val="22"/>
                <w:lang w:val="sq-AL"/>
              </w:rPr>
            </w:pPr>
            <w:r w:rsidRPr="009D701A">
              <w:rPr>
                <w:szCs w:val="22"/>
                <w:lang w:val="sq-AL"/>
              </w:rPr>
              <w:t xml:space="preserve">3 334 </w:t>
            </w:r>
            <w:r w:rsidR="004D5CA6" w:rsidRPr="009D701A">
              <w:rPr>
                <w:szCs w:val="22"/>
                <w:lang w:val="sq-AL"/>
              </w:rPr>
              <w:t>000</w:t>
            </w:r>
          </w:p>
        </w:tc>
        <w:tc>
          <w:tcPr>
            <w:tcW w:w="1064" w:type="dxa"/>
          </w:tcPr>
          <w:p w:rsidR="004D5CA6" w:rsidRPr="009D701A" w:rsidRDefault="003B4C3D" w:rsidP="00465D7F">
            <w:pPr>
              <w:pStyle w:val="Paragrafi"/>
              <w:ind w:firstLine="0"/>
              <w:rPr>
                <w:szCs w:val="22"/>
                <w:lang w:val="sq-AL"/>
              </w:rPr>
            </w:pPr>
            <w:r w:rsidRPr="009D701A">
              <w:rPr>
                <w:szCs w:val="22"/>
                <w:lang w:val="sq-AL"/>
              </w:rPr>
              <w:t xml:space="preserve">666 </w:t>
            </w:r>
            <w:r w:rsidR="004D5CA6" w:rsidRPr="009D701A">
              <w:rPr>
                <w:szCs w:val="22"/>
                <w:lang w:val="sq-AL"/>
              </w:rPr>
              <w:t>000</w:t>
            </w:r>
          </w:p>
        </w:tc>
        <w:tc>
          <w:tcPr>
            <w:tcW w:w="1176" w:type="dxa"/>
          </w:tcPr>
          <w:p w:rsidR="004D5CA6" w:rsidRPr="009D701A" w:rsidRDefault="003B4C3D" w:rsidP="00465D7F">
            <w:pPr>
              <w:pStyle w:val="Paragrafi"/>
              <w:ind w:firstLine="0"/>
              <w:rPr>
                <w:szCs w:val="22"/>
                <w:lang w:val="sq-AL"/>
              </w:rPr>
            </w:pPr>
            <w:r w:rsidRPr="009D701A">
              <w:rPr>
                <w:szCs w:val="22"/>
                <w:lang w:val="sq-AL"/>
              </w:rPr>
              <w:t xml:space="preserve">4 000 </w:t>
            </w:r>
            <w:r w:rsidR="004D5CA6" w:rsidRPr="009D701A">
              <w:rPr>
                <w:szCs w:val="22"/>
                <w:lang w:val="sq-AL"/>
              </w:rPr>
              <w:t>000</w:t>
            </w:r>
          </w:p>
        </w:tc>
      </w:tr>
    </w:tbl>
    <w:p w:rsidR="004D5CA6" w:rsidRPr="009D701A" w:rsidRDefault="004D5CA6" w:rsidP="00465D7F">
      <w:pPr>
        <w:pStyle w:val="Paragrafi"/>
        <w:rPr>
          <w:szCs w:val="22"/>
          <w:lang w:val="sq-AL"/>
        </w:rPr>
      </w:pPr>
    </w:p>
    <w:p w:rsidR="004D5CA6" w:rsidRPr="009D701A" w:rsidRDefault="004D5CA6" w:rsidP="00465D7F">
      <w:pPr>
        <w:pStyle w:val="Paragrafi"/>
        <w:rPr>
          <w:szCs w:val="22"/>
          <w:lang w:val="sq-AL"/>
        </w:rPr>
      </w:pPr>
      <w:r w:rsidRPr="009D701A">
        <w:rPr>
          <w:szCs w:val="22"/>
          <w:lang w:val="sq-AL"/>
        </w:rPr>
        <w:t xml:space="preserve">Të dhënat e kësaj fature hidhen në librin e shitjeve të X dhe, në librin e blerjeve të shitësit me pakicë P. </w:t>
      </w:r>
    </w:p>
    <w:p w:rsidR="004D5CA6" w:rsidRPr="009D701A" w:rsidRDefault="004D5CA6" w:rsidP="00465D7F">
      <w:pPr>
        <w:pStyle w:val="Paragrafi"/>
        <w:rPr>
          <w:szCs w:val="22"/>
          <w:lang w:val="sq-AL"/>
        </w:rPr>
      </w:pPr>
      <w:r w:rsidRPr="009D701A">
        <w:rPr>
          <w:szCs w:val="22"/>
          <w:lang w:val="sq-AL"/>
        </w:rPr>
        <w:t>Veprimi i dytë</w:t>
      </w:r>
    </w:p>
    <w:p w:rsidR="004D5CA6" w:rsidRPr="009D701A" w:rsidRDefault="003B4C3D" w:rsidP="00465D7F">
      <w:pPr>
        <w:pStyle w:val="Paragrafi"/>
        <w:rPr>
          <w:szCs w:val="22"/>
          <w:lang w:val="sq-AL"/>
        </w:rPr>
      </w:pPr>
      <w:r w:rsidRPr="009D701A">
        <w:rPr>
          <w:szCs w:val="22"/>
          <w:lang w:val="sq-AL"/>
        </w:rPr>
        <w:t>Shitësi me pakicë P</w:t>
      </w:r>
      <w:r w:rsidR="004D5CA6" w:rsidRPr="009D701A">
        <w:rPr>
          <w:szCs w:val="22"/>
          <w:lang w:val="sq-AL"/>
        </w:rPr>
        <w:t xml:space="preserve"> ka shitur gjatë muajit sasinë prej 10 000 paketa, që i ishin furnizuar nga importuesi X. Ai përfiton nga X, një vlerë të caktuar (komision) prej 17 % mbi çmimin e shitjes me pak</w:t>
      </w:r>
      <w:r w:rsidRPr="009D701A">
        <w:rPr>
          <w:szCs w:val="22"/>
          <w:lang w:val="sq-AL"/>
        </w:rPr>
        <w:t>icë, për furnizimet e kryera te</w:t>
      </w:r>
      <w:r w:rsidR="004D5CA6" w:rsidRPr="009D701A">
        <w:rPr>
          <w:szCs w:val="22"/>
          <w:lang w:val="sq-AL"/>
        </w:rPr>
        <w:t xml:space="preserve"> konsumatorët finalë.</w:t>
      </w:r>
    </w:p>
    <w:p w:rsidR="004D5CA6" w:rsidRPr="009D701A" w:rsidRDefault="004D5CA6" w:rsidP="00465D7F">
      <w:pPr>
        <w:pStyle w:val="Paragrafi"/>
        <w:rPr>
          <w:szCs w:val="22"/>
          <w:lang w:val="sq-AL"/>
        </w:rPr>
      </w:pPr>
      <w:r w:rsidRPr="009D701A">
        <w:rPr>
          <w:szCs w:val="22"/>
          <w:lang w:val="sq-AL"/>
        </w:rPr>
        <w:t>Për komisionin e përfituar, P do të lëshojë faturë</w:t>
      </w:r>
      <w:r w:rsidR="003B4C3D" w:rsidRPr="009D701A">
        <w:rPr>
          <w:szCs w:val="22"/>
          <w:lang w:val="sq-AL"/>
        </w:rPr>
        <w:t xml:space="preserve"> të thjeshtë tatimore të cilën i</w:t>
      </w:r>
      <w:r w:rsidRPr="009D701A">
        <w:rPr>
          <w:szCs w:val="22"/>
          <w:lang w:val="sq-AL"/>
        </w:rPr>
        <w:t>a adreson importuesit X. Kjo faturë regjistrohet në librin e shitjeve të tij (e konsideruar si e ardhur për të) dhe në atë të blerjeve të importuesit X ( e konsideruar si shpenzim për të).</w:t>
      </w:r>
    </w:p>
    <w:p w:rsidR="004D5CA6" w:rsidRPr="009D701A" w:rsidRDefault="004D5CA6" w:rsidP="00465D7F">
      <w:pPr>
        <w:pStyle w:val="Paragrafi"/>
        <w:rPr>
          <w:szCs w:val="22"/>
          <w:lang w:val="sq-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
        <w:gridCol w:w="3420"/>
        <w:gridCol w:w="1245"/>
        <w:gridCol w:w="1245"/>
        <w:gridCol w:w="1664"/>
      </w:tblGrid>
      <w:tr w:rsidR="004D5CA6" w:rsidRPr="009D701A">
        <w:tc>
          <w:tcPr>
            <w:tcW w:w="540" w:type="dxa"/>
          </w:tcPr>
          <w:p w:rsidR="004D5CA6" w:rsidRPr="009D701A" w:rsidRDefault="004D5CA6" w:rsidP="000739EB">
            <w:pPr>
              <w:pStyle w:val="Paragrafi"/>
              <w:ind w:firstLine="0"/>
              <w:jc w:val="left"/>
              <w:rPr>
                <w:szCs w:val="22"/>
                <w:lang w:val="sq-AL"/>
              </w:rPr>
            </w:pPr>
            <w:r w:rsidRPr="009D701A">
              <w:rPr>
                <w:szCs w:val="22"/>
                <w:lang w:val="sq-AL"/>
              </w:rPr>
              <w:t>Nr.</w:t>
            </w:r>
          </w:p>
        </w:tc>
        <w:tc>
          <w:tcPr>
            <w:tcW w:w="3420" w:type="dxa"/>
          </w:tcPr>
          <w:p w:rsidR="004D5CA6" w:rsidRPr="009D701A" w:rsidRDefault="004D5CA6" w:rsidP="000739EB">
            <w:pPr>
              <w:pStyle w:val="Paragrafi"/>
              <w:ind w:firstLine="0"/>
              <w:jc w:val="left"/>
              <w:rPr>
                <w:szCs w:val="22"/>
                <w:lang w:val="sq-AL"/>
              </w:rPr>
            </w:pPr>
            <w:r w:rsidRPr="009D701A">
              <w:rPr>
                <w:szCs w:val="22"/>
                <w:lang w:val="sq-AL"/>
              </w:rPr>
              <w:t>Emërtimi</w:t>
            </w:r>
          </w:p>
        </w:tc>
        <w:tc>
          <w:tcPr>
            <w:tcW w:w="1245" w:type="dxa"/>
          </w:tcPr>
          <w:p w:rsidR="004D5CA6" w:rsidRPr="009D701A" w:rsidRDefault="004D5CA6" w:rsidP="000739EB">
            <w:pPr>
              <w:pStyle w:val="Paragrafi"/>
              <w:ind w:firstLine="0"/>
              <w:jc w:val="left"/>
              <w:rPr>
                <w:szCs w:val="22"/>
                <w:lang w:val="sq-AL"/>
              </w:rPr>
            </w:pPr>
            <w:r w:rsidRPr="009D701A">
              <w:rPr>
                <w:szCs w:val="22"/>
                <w:lang w:val="sq-AL"/>
              </w:rPr>
              <w:t>Vlera e furnizuar</w:t>
            </w:r>
          </w:p>
        </w:tc>
        <w:tc>
          <w:tcPr>
            <w:tcW w:w="1245" w:type="dxa"/>
          </w:tcPr>
          <w:p w:rsidR="004D5CA6" w:rsidRPr="009D701A" w:rsidRDefault="004D5CA6" w:rsidP="000739EB">
            <w:pPr>
              <w:pStyle w:val="Paragrafi"/>
              <w:ind w:firstLine="0"/>
              <w:jc w:val="left"/>
              <w:rPr>
                <w:szCs w:val="22"/>
                <w:lang w:val="sq-AL"/>
              </w:rPr>
            </w:pPr>
            <w:r w:rsidRPr="009D701A">
              <w:rPr>
                <w:szCs w:val="22"/>
                <w:lang w:val="sq-AL"/>
              </w:rPr>
              <w:t>% komisionit</w:t>
            </w:r>
          </w:p>
        </w:tc>
        <w:tc>
          <w:tcPr>
            <w:tcW w:w="1664" w:type="dxa"/>
          </w:tcPr>
          <w:p w:rsidR="004D5CA6" w:rsidRPr="009D701A" w:rsidRDefault="004D5CA6" w:rsidP="000739EB">
            <w:pPr>
              <w:pStyle w:val="Paragrafi"/>
              <w:ind w:firstLine="0"/>
              <w:jc w:val="left"/>
              <w:rPr>
                <w:szCs w:val="22"/>
                <w:lang w:val="sq-AL"/>
              </w:rPr>
            </w:pPr>
            <w:r w:rsidRPr="009D701A">
              <w:rPr>
                <w:szCs w:val="22"/>
                <w:lang w:val="sq-AL"/>
              </w:rPr>
              <w:t xml:space="preserve">Vlera </w:t>
            </w:r>
            <w:r w:rsidR="003B4C3D" w:rsidRPr="009D701A">
              <w:rPr>
                <w:szCs w:val="22"/>
                <w:lang w:val="sq-AL"/>
              </w:rPr>
              <w:t>e</w:t>
            </w:r>
            <w:r w:rsidR="0030428C">
              <w:rPr>
                <w:szCs w:val="22"/>
                <w:lang w:val="sq-AL"/>
              </w:rPr>
              <w:t xml:space="preserve"> </w:t>
            </w:r>
            <w:r w:rsidRPr="009D701A">
              <w:rPr>
                <w:szCs w:val="22"/>
                <w:lang w:val="sq-AL"/>
              </w:rPr>
              <w:t>komisionit</w:t>
            </w:r>
          </w:p>
        </w:tc>
      </w:tr>
      <w:tr w:rsidR="004D5CA6" w:rsidRPr="009D701A">
        <w:trPr>
          <w:trHeight w:val="475"/>
        </w:trPr>
        <w:tc>
          <w:tcPr>
            <w:tcW w:w="540" w:type="dxa"/>
          </w:tcPr>
          <w:p w:rsidR="004D5CA6" w:rsidRPr="009D701A" w:rsidRDefault="004D5CA6" w:rsidP="00465D7F">
            <w:pPr>
              <w:pStyle w:val="Paragrafi"/>
              <w:ind w:firstLine="0"/>
              <w:rPr>
                <w:szCs w:val="22"/>
                <w:lang w:val="sq-AL"/>
              </w:rPr>
            </w:pPr>
            <w:r w:rsidRPr="009D701A">
              <w:rPr>
                <w:szCs w:val="22"/>
                <w:lang w:val="sq-AL"/>
              </w:rPr>
              <w:t>1.</w:t>
            </w:r>
          </w:p>
        </w:tc>
        <w:tc>
          <w:tcPr>
            <w:tcW w:w="3420" w:type="dxa"/>
          </w:tcPr>
          <w:p w:rsidR="004D5CA6" w:rsidRPr="009D701A" w:rsidRDefault="004D5CA6" w:rsidP="00465D7F">
            <w:pPr>
              <w:pStyle w:val="Paragrafi"/>
              <w:ind w:firstLine="0"/>
              <w:rPr>
                <w:szCs w:val="22"/>
                <w:lang w:val="sq-AL"/>
              </w:rPr>
            </w:pPr>
            <w:r w:rsidRPr="009D701A">
              <w:rPr>
                <w:szCs w:val="22"/>
                <w:lang w:val="sq-AL"/>
              </w:rPr>
              <w:t>Shërbim  komision</w:t>
            </w:r>
          </w:p>
        </w:tc>
        <w:tc>
          <w:tcPr>
            <w:tcW w:w="1245" w:type="dxa"/>
          </w:tcPr>
          <w:p w:rsidR="004D5CA6" w:rsidRPr="009D701A" w:rsidRDefault="003B4C3D" w:rsidP="00465D7F">
            <w:pPr>
              <w:pStyle w:val="Paragrafi"/>
              <w:ind w:firstLine="0"/>
              <w:rPr>
                <w:szCs w:val="22"/>
                <w:lang w:val="sq-AL"/>
              </w:rPr>
            </w:pPr>
            <w:r w:rsidRPr="009D701A">
              <w:rPr>
                <w:szCs w:val="22"/>
                <w:lang w:val="sq-AL"/>
              </w:rPr>
              <w:t xml:space="preserve">2 000 </w:t>
            </w:r>
            <w:r w:rsidR="004D5CA6" w:rsidRPr="009D701A">
              <w:rPr>
                <w:szCs w:val="22"/>
                <w:lang w:val="sq-AL"/>
              </w:rPr>
              <w:t>000</w:t>
            </w:r>
          </w:p>
        </w:tc>
        <w:tc>
          <w:tcPr>
            <w:tcW w:w="1245" w:type="dxa"/>
          </w:tcPr>
          <w:p w:rsidR="004D5CA6" w:rsidRPr="009D701A" w:rsidRDefault="004D5CA6" w:rsidP="00465D7F">
            <w:pPr>
              <w:pStyle w:val="Paragrafi"/>
              <w:ind w:firstLine="0"/>
              <w:rPr>
                <w:szCs w:val="22"/>
                <w:lang w:val="sq-AL"/>
              </w:rPr>
            </w:pPr>
            <w:r w:rsidRPr="009D701A">
              <w:rPr>
                <w:szCs w:val="22"/>
                <w:lang w:val="sq-AL"/>
              </w:rPr>
              <w:t>17</w:t>
            </w:r>
          </w:p>
        </w:tc>
        <w:tc>
          <w:tcPr>
            <w:tcW w:w="1664" w:type="dxa"/>
          </w:tcPr>
          <w:p w:rsidR="004D5CA6" w:rsidRPr="009D701A" w:rsidRDefault="0030428C" w:rsidP="00465D7F">
            <w:pPr>
              <w:pStyle w:val="Paragrafi"/>
              <w:ind w:firstLine="0"/>
              <w:rPr>
                <w:szCs w:val="22"/>
                <w:lang w:val="sq-AL"/>
              </w:rPr>
            </w:pPr>
            <w:r>
              <w:rPr>
                <w:szCs w:val="22"/>
                <w:lang w:val="sq-AL"/>
              </w:rPr>
              <w:t xml:space="preserve">340 </w:t>
            </w:r>
            <w:r w:rsidR="004D5CA6" w:rsidRPr="009D701A">
              <w:rPr>
                <w:szCs w:val="22"/>
                <w:lang w:val="sq-AL"/>
              </w:rPr>
              <w:t>000</w:t>
            </w:r>
          </w:p>
        </w:tc>
      </w:tr>
    </w:tbl>
    <w:p w:rsidR="004D5CA6" w:rsidRPr="009D701A" w:rsidRDefault="004D5CA6" w:rsidP="00465D7F">
      <w:pPr>
        <w:pStyle w:val="Paragrafi"/>
        <w:rPr>
          <w:szCs w:val="22"/>
          <w:lang w:val="sq-AL"/>
        </w:rPr>
      </w:pPr>
    </w:p>
    <w:p w:rsidR="004D5CA6" w:rsidRPr="009D701A" w:rsidRDefault="004D5CA6" w:rsidP="00465D7F">
      <w:pPr>
        <w:pStyle w:val="Paragrafi"/>
        <w:rPr>
          <w:szCs w:val="22"/>
          <w:lang w:val="sq-AL"/>
        </w:rPr>
      </w:pPr>
      <w:r w:rsidRPr="009D701A">
        <w:rPr>
          <w:szCs w:val="22"/>
          <w:lang w:val="sq-AL"/>
        </w:rPr>
        <w:t>9.5.3. Rregulla të</w:t>
      </w:r>
      <w:r w:rsidR="003B4C3D" w:rsidRPr="009D701A">
        <w:rPr>
          <w:szCs w:val="22"/>
          <w:lang w:val="sq-AL"/>
        </w:rPr>
        <w:t xml:space="preserve"> përgjithshme</w:t>
      </w:r>
    </w:p>
    <w:p w:rsidR="004D5CA6" w:rsidRPr="009D701A" w:rsidRDefault="004D5CA6" w:rsidP="00465D7F">
      <w:pPr>
        <w:pStyle w:val="Paragrafi"/>
        <w:rPr>
          <w:szCs w:val="22"/>
          <w:lang w:val="sq-AL"/>
        </w:rPr>
      </w:pPr>
      <w:r w:rsidRPr="009D701A">
        <w:rPr>
          <w:szCs w:val="22"/>
          <w:lang w:val="sq-AL"/>
        </w:rPr>
        <w:t>a) Furnizuesit kryesorë në varësi të marrëdhënieve që vendosin me furnizuesit e ndërmjetëm të tyre zgjedhin njërën nga dy mënyrat e mësipërme të faturimit, por jo të dy mënyrat njëkohësisht.</w:t>
      </w:r>
    </w:p>
    <w:p w:rsidR="004D5CA6" w:rsidRDefault="004D5CA6" w:rsidP="00465D7F">
      <w:pPr>
        <w:pStyle w:val="Paragrafi"/>
        <w:rPr>
          <w:szCs w:val="22"/>
          <w:lang w:val="sq-AL"/>
        </w:rPr>
      </w:pPr>
      <w:r w:rsidRPr="009D701A">
        <w:rPr>
          <w:szCs w:val="22"/>
          <w:lang w:val="sq-AL"/>
        </w:rPr>
        <w:t>b) Çmimi i shitjes me pakicë, sipas çdo lloji të cigareve dokumentohet  me anë të një marrëveshje</w:t>
      </w:r>
      <w:r w:rsidR="003B4C3D" w:rsidRPr="009D701A">
        <w:rPr>
          <w:szCs w:val="22"/>
          <w:lang w:val="sq-AL"/>
        </w:rPr>
        <w:t>je</w:t>
      </w:r>
      <w:r w:rsidRPr="009D701A">
        <w:rPr>
          <w:szCs w:val="22"/>
          <w:lang w:val="sq-AL"/>
        </w:rPr>
        <w:t xml:space="preserve"> me shkrim, ndërmjet Drejtorisë së Përgjithshme të Tatimeve dhe furnizuesve kryesorë, bazuar edhe në rezultatet e investigimit të kryera nga administrata tatimore. Marrëveshja publikohet në Buletinin Tatimor të Drejtorisë së Përgjithshme të Tatim</w:t>
      </w:r>
      <w:r w:rsidR="003B4C3D" w:rsidRPr="009D701A">
        <w:rPr>
          <w:szCs w:val="22"/>
          <w:lang w:val="sq-AL"/>
        </w:rPr>
        <w:t>eve. Ajo mund të rinovohet jo më</w:t>
      </w:r>
      <w:r w:rsidRPr="009D701A">
        <w:rPr>
          <w:szCs w:val="22"/>
          <w:lang w:val="sq-AL"/>
        </w:rPr>
        <w:t xml:space="preserve"> rrallë se një herë në vit, me kërkesën e të paktën njërës prej palëve.</w:t>
      </w:r>
    </w:p>
    <w:p w:rsidR="00AF7AC5" w:rsidRDefault="00AF7AC5" w:rsidP="00465D7F">
      <w:pPr>
        <w:pStyle w:val="Paragrafi"/>
        <w:rPr>
          <w:szCs w:val="22"/>
          <w:lang w:val="sq-AL"/>
        </w:rPr>
      </w:pPr>
    </w:p>
    <w:p w:rsidR="00AF7AC5" w:rsidRDefault="00AF7AC5" w:rsidP="00465D7F">
      <w:pPr>
        <w:pStyle w:val="Paragrafi"/>
        <w:rPr>
          <w:szCs w:val="22"/>
          <w:lang w:val="sq-AL"/>
        </w:rPr>
      </w:pPr>
    </w:p>
    <w:p w:rsidR="00AF7AC5" w:rsidRDefault="00AF7AC5" w:rsidP="00465D7F">
      <w:pPr>
        <w:pStyle w:val="Paragrafi"/>
        <w:rPr>
          <w:szCs w:val="22"/>
          <w:lang w:val="sq-AL"/>
        </w:rPr>
      </w:pPr>
    </w:p>
    <w:p w:rsidR="00AF7AC5" w:rsidRPr="009D701A" w:rsidRDefault="00AF7AC5" w:rsidP="00465D7F">
      <w:pPr>
        <w:pStyle w:val="Paragrafi"/>
        <w:rPr>
          <w:szCs w:val="22"/>
          <w:lang w:val="sq-AL"/>
        </w:rPr>
      </w:pPr>
    </w:p>
    <w:p w:rsidR="008220E3" w:rsidRDefault="004D5CA6" w:rsidP="00E81B26">
      <w:pPr>
        <w:pStyle w:val="Paragrafi"/>
        <w:rPr>
          <w:szCs w:val="22"/>
          <w:lang w:val="sq-AL"/>
        </w:rPr>
      </w:pPr>
      <w:r w:rsidRPr="009D701A">
        <w:rPr>
          <w:szCs w:val="22"/>
          <w:lang w:val="sq-AL"/>
        </w:rPr>
        <w:t xml:space="preserve">c) Tatimpaguesit që kanë gjendje malli në magazinë deri në hyrjen në fuqi të skemës, e faturojnë atë për furnizuesin e tyre, me çmimin e blerjes. Furnizuesi kryesor e rifaturon këtë sasi ndaj furnizuesve të tjerë, në përputhje me procedurat e parashikuara në këtë udhëzim. Njësitë e shitjes me pakicë, jo subjekte të TVSH, nuk kanë detyrim të faturojnë për furnizuesit e tyre. Gjithë ky proces vazhdon deri sa faturimi përfundon te furnizuesi kryesor. </w:t>
      </w:r>
    </w:p>
    <w:p w:rsidR="004D5CA6" w:rsidRPr="009D701A" w:rsidRDefault="004D5CA6" w:rsidP="00465D7F">
      <w:pPr>
        <w:pStyle w:val="Paragrafi"/>
        <w:rPr>
          <w:szCs w:val="22"/>
          <w:lang w:val="sq-AL"/>
        </w:rPr>
      </w:pPr>
      <w:r w:rsidRPr="009D701A">
        <w:rPr>
          <w:szCs w:val="22"/>
          <w:lang w:val="sq-AL"/>
        </w:rPr>
        <w:t>3.</w:t>
      </w:r>
      <w:bookmarkStart w:id="2" w:name="_Toc94015620"/>
      <w:r w:rsidRPr="009D701A">
        <w:rPr>
          <w:szCs w:val="22"/>
          <w:lang w:val="sq-AL"/>
        </w:rPr>
        <w:t xml:space="preserve"> Në pikën 11.2 “Saktësimet</w:t>
      </w:r>
      <w:bookmarkEnd w:id="2"/>
      <w:r w:rsidRPr="009D701A">
        <w:rPr>
          <w:szCs w:val="22"/>
          <w:lang w:val="sq-AL"/>
        </w:rPr>
        <w:t>”, paragrafi i dytë  riformulohet si më poshtë:</w:t>
      </w:r>
    </w:p>
    <w:p w:rsidR="004D5CA6" w:rsidRPr="009D701A" w:rsidRDefault="004D5CA6" w:rsidP="00465D7F">
      <w:pPr>
        <w:pStyle w:val="Paragrafi"/>
        <w:rPr>
          <w:szCs w:val="22"/>
          <w:lang w:val="sq-AL"/>
        </w:rPr>
      </w:pPr>
      <w:r w:rsidRPr="009D701A">
        <w:rPr>
          <w:szCs w:val="22"/>
          <w:lang w:val="sq-AL"/>
        </w:rPr>
        <w:t>“ Një saktësim kryhet kur:</w:t>
      </w:r>
    </w:p>
    <w:p w:rsidR="004D5CA6" w:rsidRPr="009D701A" w:rsidRDefault="004D5CA6" w:rsidP="00465D7F">
      <w:pPr>
        <w:pStyle w:val="Paragrafi"/>
        <w:rPr>
          <w:szCs w:val="22"/>
          <w:lang w:val="sq-AL"/>
        </w:rPr>
      </w:pPr>
      <w:r w:rsidRPr="009D701A">
        <w:rPr>
          <w:szCs w:val="22"/>
          <w:lang w:val="sq-AL"/>
        </w:rPr>
        <w:t>-  furnizimi nuk është i njëjtë me atë që ka kërkuar blerësi;</w:t>
      </w:r>
    </w:p>
    <w:p w:rsidR="004D5CA6" w:rsidRPr="009D701A" w:rsidRDefault="004D5CA6" w:rsidP="00465D7F">
      <w:pPr>
        <w:pStyle w:val="Paragrafi"/>
        <w:rPr>
          <w:szCs w:val="22"/>
          <w:lang w:val="sq-AL"/>
        </w:rPr>
      </w:pPr>
      <w:r w:rsidRPr="009D701A">
        <w:rPr>
          <w:szCs w:val="22"/>
          <w:lang w:val="sq-AL"/>
        </w:rPr>
        <w:t>-  mallrat janë dëmtuar apo shërbimi nuk është kryer mirë;</w:t>
      </w:r>
    </w:p>
    <w:p w:rsidR="004D5CA6" w:rsidRPr="009D701A" w:rsidRDefault="004D5CA6" w:rsidP="00465D7F">
      <w:pPr>
        <w:pStyle w:val="Paragrafi"/>
        <w:rPr>
          <w:szCs w:val="22"/>
          <w:lang w:val="sq-AL"/>
        </w:rPr>
      </w:pPr>
      <w:r w:rsidRPr="009D701A">
        <w:rPr>
          <w:szCs w:val="22"/>
          <w:lang w:val="sq-AL"/>
        </w:rPr>
        <w:t>-  çmimet ndryshojnë për çfarëdo arsye (zbritje për pagesë të menjëhershme etj.);</w:t>
      </w:r>
    </w:p>
    <w:p w:rsidR="004D5CA6" w:rsidRDefault="004D5CA6" w:rsidP="00465D7F">
      <w:pPr>
        <w:pStyle w:val="Paragrafi"/>
        <w:rPr>
          <w:szCs w:val="22"/>
          <w:lang w:val="sq-AL"/>
        </w:rPr>
      </w:pPr>
      <w:r w:rsidRPr="009D701A">
        <w:rPr>
          <w:szCs w:val="22"/>
          <w:lang w:val="sq-AL"/>
        </w:rPr>
        <w:t>-  rezulton një diferencë nga konvertimi i monedhës së huaj me monedhën kombëtare (lekë)</w:t>
      </w:r>
      <w:r w:rsidR="0039138A">
        <w:rPr>
          <w:szCs w:val="22"/>
          <w:lang w:val="sq-AL"/>
        </w:rPr>
        <w:t>.</w:t>
      </w:r>
      <w:r w:rsidR="000739EB">
        <w:rPr>
          <w:szCs w:val="22"/>
          <w:lang w:val="sq-AL"/>
        </w:rPr>
        <w:t>”</w:t>
      </w:r>
      <w:r w:rsidRPr="009D701A">
        <w:rPr>
          <w:szCs w:val="22"/>
          <w:lang w:val="sq-AL"/>
        </w:rPr>
        <w:t>.</w:t>
      </w:r>
    </w:p>
    <w:p w:rsidR="00E81B26" w:rsidRPr="009D701A" w:rsidRDefault="004D5CA6" w:rsidP="00A919FC">
      <w:pPr>
        <w:pStyle w:val="Paragrafi"/>
        <w:rPr>
          <w:szCs w:val="22"/>
          <w:lang w:val="sq-AL"/>
        </w:rPr>
      </w:pPr>
      <w:r w:rsidRPr="009D701A">
        <w:rPr>
          <w:szCs w:val="22"/>
          <w:lang w:val="sq-AL"/>
        </w:rPr>
        <w:t>4. Në pikën 22 “Dënimet” të këtij udhëzimi, nënpikat 22.1, 22.2, 22.3, 22.4, 22.5, 22.6 dhe 22.7, shfuqizohen.</w:t>
      </w:r>
    </w:p>
    <w:p w:rsidR="004D5CA6" w:rsidRPr="009D701A" w:rsidRDefault="004D5CA6" w:rsidP="00465D7F">
      <w:pPr>
        <w:pStyle w:val="Paragrafi"/>
        <w:rPr>
          <w:szCs w:val="22"/>
          <w:lang w:val="sq-AL"/>
        </w:rPr>
      </w:pPr>
      <w:r w:rsidRPr="009D701A">
        <w:rPr>
          <w:szCs w:val="22"/>
          <w:lang w:val="sq-AL"/>
        </w:rPr>
        <w:t xml:space="preserve">5. Ky udhëzim hyn në fuqi  me botimin në Fletoren Zyrtare, ndërsa skema e parashikuar në paragrafin 9.5.1. “Faturimi e pagimi total i komisionit” hyn në fuqi me 1 shtator 2008. </w:t>
      </w:r>
    </w:p>
    <w:p w:rsidR="004D5CA6" w:rsidRPr="009D701A" w:rsidRDefault="004D5CA6" w:rsidP="00465D7F">
      <w:pPr>
        <w:pStyle w:val="Paragrafi"/>
        <w:ind w:firstLine="0"/>
        <w:rPr>
          <w:szCs w:val="22"/>
          <w:lang w:val="sq-AL"/>
        </w:rPr>
      </w:pPr>
      <w:r w:rsidRPr="009D701A">
        <w:rPr>
          <w:szCs w:val="22"/>
          <w:lang w:val="sq-AL"/>
        </w:rPr>
        <w:tab/>
      </w:r>
    </w:p>
    <w:p w:rsidR="00826956" w:rsidRDefault="004D5CA6" w:rsidP="00465D7F">
      <w:pPr>
        <w:pStyle w:val="Autoriteti"/>
        <w:keepNext w:val="0"/>
      </w:pPr>
      <w:r w:rsidRPr="00826956">
        <w:t>MINISTRI I FINANCAVE</w:t>
      </w:r>
    </w:p>
    <w:p w:rsidR="004D5CA6" w:rsidRPr="00826956" w:rsidRDefault="00F42A70" w:rsidP="00465D7F">
      <w:pPr>
        <w:pStyle w:val="AutoritetiEmer"/>
      </w:pPr>
      <w:r w:rsidRPr="00826956">
        <w:t>Ridvan Bode</w:t>
      </w:r>
    </w:p>
    <w:sectPr w:rsidR="004D5CA6" w:rsidRPr="00826956" w:rsidSect="00A919FC">
      <w:pgSz w:w="11906" w:h="16838" w:code="9"/>
      <w:pgMar w:top="1418" w:right="1418" w:bottom="1418" w:left="1418" w:header="1304" w:footer="1134" w:gutter="0"/>
      <w:pgNumType w:start="57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023" w:rsidRDefault="00047023">
      <w:r>
        <w:separator/>
      </w:r>
    </w:p>
  </w:endnote>
  <w:endnote w:type="continuationSeparator" w:id="0">
    <w:p w:rsidR="00047023" w:rsidRDefault="0004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AF" w:rsidRDefault="00595EAF" w:rsidP="00D87EB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5EAF" w:rsidRDefault="00595EAF" w:rsidP="00D87EB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AF" w:rsidRDefault="00595EAF" w:rsidP="00D87EB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AF" w:rsidRDefault="00595EAF" w:rsidP="00D87EB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5EAF" w:rsidRDefault="00595EAF" w:rsidP="00D87EB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AF" w:rsidRPr="00576DAB" w:rsidRDefault="00595EAF" w:rsidP="00D87EB3">
    <w:pPr>
      <w:pStyle w:val="Footer"/>
      <w:framePr w:wrap="around" w:vAnchor="text" w:hAnchor="margin" w:xAlign="outside" w:y="1"/>
      <w:rPr>
        <w:rStyle w:val="PageNumber"/>
        <w:rFonts w:ascii="CG Times" w:hAnsi="CG Times"/>
      </w:rPr>
    </w:pPr>
    <w:r w:rsidRPr="00576DAB">
      <w:rPr>
        <w:rStyle w:val="PageNumber"/>
        <w:rFonts w:ascii="CG Times" w:hAnsi="CG Times"/>
      </w:rPr>
      <w:fldChar w:fldCharType="begin"/>
    </w:r>
    <w:r w:rsidRPr="00576DAB">
      <w:rPr>
        <w:rStyle w:val="PageNumber"/>
        <w:rFonts w:ascii="CG Times" w:hAnsi="CG Times"/>
      </w:rPr>
      <w:instrText xml:space="preserve">PAGE  </w:instrText>
    </w:r>
    <w:r w:rsidRPr="00576DAB">
      <w:rPr>
        <w:rStyle w:val="PageNumber"/>
        <w:rFonts w:ascii="CG Times" w:hAnsi="CG Times"/>
      </w:rPr>
      <w:fldChar w:fldCharType="separate"/>
    </w:r>
    <w:r w:rsidR="003A7393">
      <w:rPr>
        <w:rStyle w:val="PageNumber"/>
        <w:rFonts w:ascii="CG Times" w:hAnsi="CG Times"/>
        <w:noProof/>
      </w:rPr>
      <w:t>5746</w:t>
    </w:r>
    <w:r w:rsidRPr="00576DAB">
      <w:rPr>
        <w:rStyle w:val="PageNumber"/>
        <w:rFonts w:ascii="CG Times" w:hAnsi="CG Times"/>
      </w:rPr>
      <w:fldChar w:fldCharType="end"/>
    </w:r>
  </w:p>
  <w:p w:rsidR="00595EAF" w:rsidRDefault="00595EAF" w:rsidP="00D87EB3">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AF" w:rsidRDefault="00595EAF" w:rsidP="00802B5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5EAF" w:rsidRDefault="00595EAF" w:rsidP="00802B52">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AF" w:rsidRDefault="00595EAF" w:rsidP="00802B5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A7393">
      <w:rPr>
        <w:rStyle w:val="PageNumber"/>
        <w:noProof/>
      </w:rPr>
      <w:t>5749</w:t>
    </w:r>
    <w:r>
      <w:rPr>
        <w:rStyle w:val="PageNumber"/>
      </w:rPr>
      <w:fldChar w:fldCharType="end"/>
    </w:r>
  </w:p>
  <w:p w:rsidR="00595EAF" w:rsidRDefault="00595EAF" w:rsidP="00802B52">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AF" w:rsidRDefault="00595EAF"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5EAF" w:rsidRDefault="00595EAF" w:rsidP="00786B24">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EAF" w:rsidRDefault="00595EAF"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A7393">
      <w:rPr>
        <w:rStyle w:val="PageNumber"/>
        <w:noProof/>
      </w:rPr>
      <w:t>5770</w:t>
    </w:r>
    <w:r>
      <w:rPr>
        <w:rStyle w:val="PageNumber"/>
      </w:rPr>
      <w:fldChar w:fldCharType="end"/>
    </w:r>
  </w:p>
  <w:p w:rsidR="00595EAF" w:rsidRDefault="00595EAF"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023" w:rsidRDefault="00047023">
      <w:r>
        <w:separator/>
      </w:r>
    </w:p>
  </w:footnote>
  <w:footnote w:type="continuationSeparator" w:id="0">
    <w:p w:rsidR="00047023" w:rsidRDefault="000470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235A69"/>
    <w:multiLevelType w:val="hybridMultilevel"/>
    <w:tmpl w:val="53F8E50A"/>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04C1FF4"/>
    <w:multiLevelType w:val="hybridMultilevel"/>
    <w:tmpl w:val="1048FA7A"/>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5FC56C8"/>
    <w:multiLevelType w:val="hybridMultilevel"/>
    <w:tmpl w:val="1AFC8F3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2224A01"/>
    <w:multiLevelType w:val="hybridMultilevel"/>
    <w:tmpl w:val="9D36A22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6E0384"/>
    <w:multiLevelType w:val="hybridMultilevel"/>
    <w:tmpl w:val="127A369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7F93D1F"/>
    <w:multiLevelType w:val="hybridMultilevel"/>
    <w:tmpl w:val="F9B895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AB81D20"/>
    <w:multiLevelType w:val="hybridMultilevel"/>
    <w:tmpl w:val="0FDCCEC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9461FC"/>
    <w:multiLevelType w:val="hybridMultilevel"/>
    <w:tmpl w:val="F0D818A2"/>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E5E6C56"/>
    <w:multiLevelType w:val="hybridMultilevel"/>
    <w:tmpl w:val="C374D992"/>
    <w:lvl w:ilvl="0" w:tplc="781C4724">
      <w:start w:val="4"/>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nsid w:val="3E98171D"/>
    <w:multiLevelType w:val="hybridMultilevel"/>
    <w:tmpl w:val="C7C467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40140869"/>
    <w:multiLevelType w:val="hybridMultilevel"/>
    <w:tmpl w:val="C7606868"/>
    <w:lvl w:ilvl="0" w:tplc="A47470D4">
      <w:start w:val="1"/>
      <w:numFmt w:val="decimal"/>
      <w:lvlText w:val="%1"/>
      <w:lvlJc w:val="left"/>
      <w:pPr>
        <w:tabs>
          <w:tab w:val="num" w:pos="360"/>
        </w:tabs>
        <w:ind w:left="360" w:hanging="360"/>
      </w:pPr>
      <w:rPr>
        <w:rFonts w:cs="Aria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52E3A39"/>
    <w:multiLevelType w:val="hybridMultilevel"/>
    <w:tmpl w:val="18EC7C80"/>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A68419B"/>
    <w:multiLevelType w:val="hybridMultilevel"/>
    <w:tmpl w:val="1EE20FC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DCB37B5"/>
    <w:multiLevelType w:val="hybridMultilevel"/>
    <w:tmpl w:val="A076651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2E24AC"/>
    <w:multiLevelType w:val="hybridMultilevel"/>
    <w:tmpl w:val="B694BA22"/>
    <w:lvl w:ilvl="0" w:tplc="04090017">
      <w:start w:val="1"/>
      <w:numFmt w:val="lowerLetter"/>
      <w:lvlText w:val="%1)"/>
      <w:lvlJc w:val="left"/>
      <w:pPr>
        <w:tabs>
          <w:tab w:val="num" w:pos="720"/>
        </w:tabs>
        <w:ind w:left="720" w:hanging="360"/>
      </w:pPr>
    </w:lvl>
    <w:lvl w:ilvl="1" w:tplc="3B5A611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AB5307"/>
    <w:multiLevelType w:val="hybridMultilevel"/>
    <w:tmpl w:val="0CB49DB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9ED331B"/>
    <w:multiLevelType w:val="hybridMultilevel"/>
    <w:tmpl w:val="A1CC8BC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A7047CD"/>
    <w:multiLevelType w:val="hybridMultilevel"/>
    <w:tmpl w:val="F2BA81C0"/>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B4B05C7"/>
    <w:multiLevelType w:val="hybridMultilevel"/>
    <w:tmpl w:val="BCDCFE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BAE7C5E"/>
    <w:multiLevelType w:val="hybridMultilevel"/>
    <w:tmpl w:val="C5CCDC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23B4419"/>
    <w:multiLevelType w:val="hybridMultilevel"/>
    <w:tmpl w:val="064E1B1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2C1489"/>
    <w:multiLevelType w:val="hybridMultilevel"/>
    <w:tmpl w:val="D21650C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B4A1C24"/>
    <w:multiLevelType w:val="hybridMultilevel"/>
    <w:tmpl w:val="52CA6CF0"/>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9B06A256">
      <w:start w:val="1"/>
      <w:numFmt w:val="lowerLetter"/>
      <w:lvlText w:val="(%3)"/>
      <w:lvlJc w:val="left"/>
      <w:pPr>
        <w:tabs>
          <w:tab w:val="num" w:pos="2040"/>
        </w:tabs>
        <w:ind w:left="2040" w:hanging="42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4"/>
  </w:num>
  <w:num w:numId="2">
    <w:abstractNumId w:val="11"/>
  </w:num>
  <w:num w:numId="3">
    <w:abstractNumId w:val="13"/>
  </w:num>
  <w:num w:numId="4">
    <w:abstractNumId w:val="12"/>
  </w:num>
  <w:num w:numId="5">
    <w:abstractNumId w:val="1"/>
  </w:num>
  <w:num w:numId="6">
    <w:abstractNumId w:val="23"/>
  </w:num>
  <w:num w:numId="7">
    <w:abstractNumId w:val="4"/>
  </w:num>
  <w:num w:numId="8">
    <w:abstractNumId w:val="20"/>
  </w:num>
  <w:num w:numId="9">
    <w:abstractNumId w:val="17"/>
  </w:num>
  <w:num w:numId="10">
    <w:abstractNumId w:val="5"/>
  </w:num>
  <w:num w:numId="11">
    <w:abstractNumId w:val="16"/>
  </w:num>
  <w:num w:numId="12">
    <w:abstractNumId w:val="6"/>
  </w:num>
  <w:num w:numId="13">
    <w:abstractNumId w:val="25"/>
  </w:num>
  <w:num w:numId="14">
    <w:abstractNumId w:val="22"/>
  </w:num>
  <w:num w:numId="15">
    <w:abstractNumId w:val="10"/>
  </w:num>
  <w:num w:numId="16">
    <w:abstractNumId w:val="24"/>
  </w:num>
  <w:num w:numId="17">
    <w:abstractNumId w:val="19"/>
  </w:num>
  <w:num w:numId="18">
    <w:abstractNumId w:val="18"/>
  </w:num>
  <w:num w:numId="19">
    <w:abstractNumId w:val="8"/>
  </w:num>
  <w:num w:numId="20">
    <w:abstractNumId w:val="7"/>
  </w:num>
  <w:num w:numId="21">
    <w:abstractNumId w:val="3"/>
  </w:num>
  <w:num w:numId="22">
    <w:abstractNumId w:val="15"/>
  </w:num>
  <w:num w:numId="23">
    <w:abstractNumId w:val="2"/>
  </w:num>
  <w:num w:numId="24">
    <w:abstractNumId w:val="21"/>
  </w:num>
  <w:num w:numId="25">
    <w:abstractNumId w:val="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2F42"/>
    <w:rsid w:val="00013E57"/>
    <w:rsid w:val="000242A9"/>
    <w:rsid w:val="000260A7"/>
    <w:rsid w:val="00026AB2"/>
    <w:rsid w:val="00040E8D"/>
    <w:rsid w:val="000433A9"/>
    <w:rsid w:val="00044E38"/>
    <w:rsid w:val="00047023"/>
    <w:rsid w:val="000510CF"/>
    <w:rsid w:val="000538C1"/>
    <w:rsid w:val="00056EC5"/>
    <w:rsid w:val="000575B6"/>
    <w:rsid w:val="000600C5"/>
    <w:rsid w:val="000668E4"/>
    <w:rsid w:val="000739EB"/>
    <w:rsid w:val="00075353"/>
    <w:rsid w:val="00082601"/>
    <w:rsid w:val="00093E33"/>
    <w:rsid w:val="000A1D82"/>
    <w:rsid w:val="000A4429"/>
    <w:rsid w:val="000B4E13"/>
    <w:rsid w:val="000B52EB"/>
    <w:rsid w:val="000B7397"/>
    <w:rsid w:val="000B77B1"/>
    <w:rsid w:val="000C12A3"/>
    <w:rsid w:val="000C188B"/>
    <w:rsid w:val="000C3B21"/>
    <w:rsid w:val="000D15D1"/>
    <w:rsid w:val="000D28AB"/>
    <w:rsid w:val="000D3B34"/>
    <w:rsid w:val="000E66EE"/>
    <w:rsid w:val="00104E29"/>
    <w:rsid w:val="00114456"/>
    <w:rsid w:val="001177B0"/>
    <w:rsid w:val="0012402B"/>
    <w:rsid w:val="00125611"/>
    <w:rsid w:val="001275C2"/>
    <w:rsid w:val="001368AF"/>
    <w:rsid w:val="0014526F"/>
    <w:rsid w:val="00155FB2"/>
    <w:rsid w:val="00156756"/>
    <w:rsid w:val="00167D29"/>
    <w:rsid w:val="00177449"/>
    <w:rsid w:val="001822D4"/>
    <w:rsid w:val="001950FE"/>
    <w:rsid w:val="0019793A"/>
    <w:rsid w:val="001A216E"/>
    <w:rsid w:val="001A53C3"/>
    <w:rsid w:val="001B3EEC"/>
    <w:rsid w:val="001B5CF4"/>
    <w:rsid w:val="001C1F94"/>
    <w:rsid w:val="001C4830"/>
    <w:rsid w:val="001C689A"/>
    <w:rsid w:val="001C728E"/>
    <w:rsid w:val="001D12D9"/>
    <w:rsid w:val="001D3BBB"/>
    <w:rsid w:val="001D3C16"/>
    <w:rsid w:val="001E26F9"/>
    <w:rsid w:val="001E31BA"/>
    <w:rsid w:val="001E5AAC"/>
    <w:rsid w:val="001F3C60"/>
    <w:rsid w:val="001F43D8"/>
    <w:rsid w:val="0020043E"/>
    <w:rsid w:val="00203AC4"/>
    <w:rsid w:val="00206F18"/>
    <w:rsid w:val="00224D33"/>
    <w:rsid w:val="00224DEB"/>
    <w:rsid w:val="00225CE2"/>
    <w:rsid w:val="00230B02"/>
    <w:rsid w:val="0024272D"/>
    <w:rsid w:val="00243F69"/>
    <w:rsid w:val="00246578"/>
    <w:rsid w:val="00252A96"/>
    <w:rsid w:val="00252D7D"/>
    <w:rsid w:val="002536E9"/>
    <w:rsid w:val="00254E88"/>
    <w:rsid w:val="002569FC"/>
    <w:rsid w:val="00265B91"/>
    <w:rsid w:val="002843FA"/>
    <w:rsid w:val="002942D0"/>
    <w:rsid w:val="002973C0"/>
    <w:rsid w:val="002A2718"/>
    <w:rsid w:val="002B25E3"/>
    <w:rsid w:val="002B3739"/>
    <w:rsid w:val="002B3EC5"/>
    <w:rsid w:val="002B655C"/>
    <w:rsid w:val="002B7EF4"/>
    <w:rsid w:val="002C3930"/>
    <w:rsid w:val="002C3C19"/>
    <w:rsid w:val="002C5D0F"/>
    <w:rsid w:val="002C67C2"/>
    <w:rsid w:val="002D00DB"/>
    <w:rsid w:val="002D4BCC"/>
    <w:rsid w:val="002D6E5C"/>
    <w:rsid w:val="002E13AE"/>
    <w:rsid w:val="002F6B37"/>
    <w:rsid w:val="00302877"/>
    <w:rsid w:val="0030428C"/>
    <w:rsid w:val="00310435"/>
    <w:rsid w:val="0031130E"/>
    <w:rsid w:val="00315B9F"/>
    <w:rsid w:val="0032210B"/>
    <w:rsid w:val="00331BA1"/>
    <w:rsid w:val="003353E9"/>
    <w:rsid w:val="00336A78"/>
    <w:rsid w:val="00350104"/>
    <w:rsid w:val="00362E39"/>
    <w:rsid w:val="00380190"/>
    <w:rsid w:val="0038686C"/>
    <w:rsid w:val="0039138A"/>
    <w:rsid w:val="003A36F2"/>
    <w:rsid w:val="003A4A5E"/>
    <w:rsid w:val="003A5694"/>
    <w:rsid w:val="003A7393"/>
    <w:rsid w:val="003B3D69"/>
    <w:rsid w:val="003B4C3D"/>
    <w:rsid w:val="003B6DF5"/>
    <w:rsid w:val="003C03E9"/>
    <w:rsid w:val="003C5C93"/>
    <w:rsid w:val="003D1CAE"/>
    <w:rsid w:val="003D3271"/>
    <w:rsid w:val="003F3B0E"/>
    <w:rsid w:val="003F4484"/>
    <w:rsid w:val="004125A4"/>
    <w:rsid w:val="004149F0"/>
    <w:rsid w:val="00415ADA"/>
    <w:rsid w:val="00421080"/>
    <w:rsid w:val="0042307B"/>
    <w:rsid w:val="00426ABF"/>
    <w:rsid w:val="00430858"/>
    <w:rsid w:val="004339D3"/>
    <w:rsid w:val="00436875"/>
    <w:rsid w:val="00442054"/>
    <w:rsid w:val="00446F39"/>
    <w:rsid w:val="0044731C"/>
    <w:rsid w:val="00450FC5"/>
    <w:rsid w:val="00452231"/>
    <w:rsid w:val="0046537C"/>
    <w:rsid w:val="00465D7F"/>
    <w:rsid w:val="0046746C"/>
    <w:rsid w:val="0047101A"/>
    <w:rsid w:val="00472BB9"/>
    <w:rsid w:val="00473CDB"/>
    <w:rsid w:val="0047633A"/>
    <w:rsid w:val="004A3992"/>
    <w:rsid w:val="004A4CB3"/>
    <w:rsid w:val="004A54D0"/>
    <w:rsid w:val="004C1590"/>
    <w:rsid w:val="004C221C"/>
    <w:rsid w:val="004C3E0A"/>
    <w:rsid w:val="004C5BAA"/>
    <w:rsid w:val="004C5F5D"/>
    <w:rsid w:val="004C75BC"/>
    <w:rsid w:val="004D1A10"/>
    <w:rsid w:val="004D1DC4"/>
    <w:rsid w:val="004D5CA6"/>
    <w:rsid w:val="004D6739"/>
    <w:rsid w:val="004D6D5E"/>
    <w:rsid w:val="004E6518"/>
    <w:rsid w:val="00501D95"/>
    <w:rsid w:val="005036F4"/>
    <w:rsid w:val="00513347"/>
    <w:rsid w:val="00514C3E"/>
    <w:rsid w:val="00532B88"/>
    <w:rsid w:val="00536043"/>
    <w:rsid w:val="0055023D"/>
    <w:rsid w:val="00565B0A"/>
    <w:rsid w:val="00567D5F"/>
    <w:rsid w:val="0057085A"/>
    <w:rsid w:val="00570CA2"/>
    <w:rsid w:val="00580148"/>
    <w:rsid w:val="005923D2"/>
    <w:rsid w:val="00592BE6"/>
    <w:rsid w:val="005950FF"/>
    <w:rsid w:val="00595DAB"/>
    <w:rsid w:val="00595EAF"/>
    <w:rsid w:val="005A7FA8"/>
    <w:rsid w:val="005C1EAC"/>
    <w:rsid w:val="005C544F"/>
    <w:rsid w:val="005C6055"/>
    <w:rsid w:val="005D7EC2"/>
    <w:rsid w:val="005E0B15"/>
    <w:rsid w:val="005E5CD9"/>
    <w:rsid w:val="005F21F4"/>
    <w:rsid w:val="006066A7"/>
    <w:rsid w:val="006130EF"/>
    <w:rsid w:val="006278BE"/>
    <w:rsid w:val="00630C04"/>
    <w:rsid w:val="00647901"/>
    <w:rsid w:val="00654834"/>
    <w:rsid w:val="00665EA9"/>
    <w:rsid w:val="00683E1A"/>
    <w:rsid w:val="00687320"/>
    <w:rsid w:val="006929F3"/>
    <w:rsid w:val="006A00D2"/>
    <w:rsid w:val="006A6688"/>
    <w:rsid w:val="006A6989"/>
    <w:rsid w:val="006B73D4"/>
    <w:rsid w:val="006C05E6"/>
    <w:rsid w:val="006D4279"/>
    <w:rsid w:val="006E0FBE"/>
    <w:rsid w:val="006F2CE0"/>
    <w:rsid w:val="0071281E"/>
    <w:rsid w:val="0071669D"/>
    <w:rsid w:val="00742C21"/>
    <w:rsid w:val="007448D3"/>
    <w:rsid w:val="00744EEA"/>
    <w:rsid w:val="007452DF"/>
    <w:rsid w:val="00751F3C"/>
    <w:rsid w:val="0075237F"/>
    <w:rsid w:val="007552D2"/>
    <w:rsid w:val="00757A70"/>
    <w:rsid w:val="00760996"/>
    <w:rsid w:val="007761C4"/>
    <w:rsid w:val="00777D2D"/>
    <w:rsid w:val="0078135E"/>
    <w:rsid w:val="00782162"/>
    <w:rsid w:val="00782DB1"/>
    <w:rsid w:val="007837D3"/>
    <w:rsid w:val="00786B24"/>
    <w:rsid w:val="00792DD7"/>
    <w:rsid w:val="007A4A33"/>
    <w:rsid w:val="007A5397"/>
    <w:rsid w:val="007B45BF"/>
    <w:rsid w:val="007B703C"/>
    <w:rsid w:val="007C0D19"/>
    <w:rsid w:val="007C58C6"/>
    <w:rsid w:val="007C5E9D"/>
    <w:rsid w:val="007C797E"/>
    <w:rsid w:val="007C7E2A"/>
    <w:rsid w:val="007D070E"/>
    <w:rsid w:val="007D422E"/>
    <w:rsid w:val="007E68CC"/>
    <w:rsid w:val="007F516E"/>
    <w:rsid w:val="00801517"/>
    <w:rsid w:val="00802B52"/>
    <w:rsid w:val="00803FD1"/>
    <w:rsid w:val="008127FF"/>
    <w:rsid w:val="008201D6"/>
    <w:rsid w:val="008220E3"/>
    <w:rsid w:val="00822AB6"/>
    <w:rsid w:val="008259FA"/>
    <w:rsid w:val="00825A77"/>
    <w:rsid w:val="00826956"/>
    <w:rsid w:val="008311E5"/>
    <w:rsid w:val="00832022"/>
    <w:rsid w:val="008610D4"/>
    <w:rsid w:val="00862904"/>
    <w:rsid w:val="0087010B"/>
    <w:rsid w:val="00870DC6"/>
    <w:rsid w:val="00872DFE"/>
    <w:rsid w:val="008733FD"/>
    <w:rsid w:val="00874D0D"/>
    <w:rsid w:val="00874F71"/>
    <w:rsid w:val="00880493"/>
    <w:rsid w:val="008816D0"/>
    <w:rsid w:val="008868CB"/>
    <w:rsid w:val="0089738B"/>
    <w:rsid w:val="008A16FF"/>
    <w:rsid w:val="008B3E4B"/>
    <w:rsid w:val="008B50DE"/>
    <w:rsid w:val="008B7034"/>
    <w:rsid w:val="008C15BC"/>
    <w:rsid w:val="008C2675"/>
    <w:rsid w:val="008C620C"/>
    <w:rsid w:val="008C6ADD"/>
    <w:rsid w:val="008E01DE"/>
    <w:rsid w:val="008E63BC"/>
    <w:rsid w:val="008F26AC"/>
    <w:rsid w:val="008F454E"/>
    <w:rsid w:val="008F5D25"/>
    <w:rsid w:val="00904B5B"/>
    <w:rsid w:val="009108E0"/>
    <w:rsid w:val="00921772"/>
    <w:rsid w:val="00922C83"/>
    <w:rsid w:val="009422E4"/>
    <w:rsid w:val="00943D3C"/>
    <w:rsid w:val="009461D4"/>
    <w:rsid w:val="0095045C"/>
    <w:rsid w:val="0096758D"/>
    <w:rsid w:val="00971E00"/>
    <w:rsid w:val="00974D07"/>
    <w:rsid w:val="009762A9"/>
    <w:rsid w:val="00981486"/>
    <w:rsid w:val="00985201"/>
    <w:rsid w:val="00987201"/>
    <w:rsid w:val="00996792"/>
    <w:rsid w:val="009A10F1"/>
    <w:rsid w:val="009C0600"/>
    <w:rsid w:val="009C308F"/>
    <w:rsid w:val="009C4A14"/>
    <w:rsid w:val="009C638C"/>
    <w:rsid w:val="009D32E2"/>
    <w:rsid w:val="009D457F"/>
    <w:rsid w:val="009D6E15"/>
    <w:rsid w:val="009D701A"/>
    <w:rsid w:val="009E4128"/>
    <w:rsid w:val="009F2D37"/>
    <w:rsid w:val="009F546C"/>
    <w:rsid w:val="00A127E8"/>
    <w:rsid w:val="00A15052"/>
    <w:rsid w:val="00A434AA"/>
    <w:rsid w:val="00A43E1E"/>
    <w:rsid w:val="00A5119E"/>
    <w:rsid w:val="00A538B3"/>
    <w:rsid w:val="00A62927"/>
    <w:rsid w:val="00A62CD6"/>
    <w:rsid w:val="00A649A9"/>
    <w:rsid w:val="00A7446B"/>
    <w:rsid w:val="00A74AF4"/>
    <w:rsid w:val="00A9087D"/>
    <w:rsid w:val="00A919FC"/>
    <w:rsid w:val="00A96A43"/>
    <w:rsid w:val="00A97C76"/>
    <w:rsid w:val="00AA3620"/>
    <w:rsid w:val="00AA507A"/>
    <w:rsid w:val="00AB213F"/>
    <w:rsid w:val="00AB691F"/>
    <w:rsid w:val="00AD628A"/>
    <w:rsid w:val="00AD6E0D"/>
    <w:rsid w:val="00AD6F93"/>
    <w:rsid w:val="00AD7D54"/>
    <w:rsid w:val="00AE305C"/>
    <w:rsid w:val="00AF6450"/>
    <w:rsid w:val="00AF6AAA"/>
    <w:rsid w:val="00AF7AC5"/>
    <w:rsid w:val="00B00BA0"/>
    <w:rsid w:val="00B050FB"/>
    <w:rsid w:val="00B0665D"/>
    <w:rsid w:val="00B07EB3"/>
    <w:rsid w:val="00B1154A"/>
    <w:rsid w:val="00B12641"/>
    <w:rsid w:val="00B22EBD"/>
    <w:rsid w:val="00B30E60"/>
    <w:rsid w:val="00B41DB5"/>
    <w:rsid w:val="00B465F9"/>
    <w:rsid w:val="00B5033D"/>
    <w:rsid w:val="00B53AFA"/>
    <w:rsid w:val="00B54CC9"/>
    <w:rsid w:val="00B55DDA"/>
    <w:rsid w:val="00B60E2D"/>
    <w:rsid w:val="00B63AC6"/>
    <w:rsid w:val="00B71241"/>
    <w:rsid w:val="00B74E51"/>
    <w:rsid w:val="00B80F69"/>
    <w:rsid w:val="00BA2445"/>
    <w:rsid w:val="00BA3B41"/>
    <w:rsid w:val="00BA6DDB"/>
    <w:rsid w:val="00BB73D0"/>
    <w:rsid w:val="00BB751A"/>
    <w:rsid w:val="00BB7ACB"/>
    <w:rsid w:val="00BD17F4"/>
    <w:rsid w:val="00BD4106"/>
    <w:rsid w:val="00BD61E9"/>
    <w:rsid w:val="00BE12BB"/>
    <w:rsid w:val="00BF0755"/>
    <w:rsid w:val="00BF1413"/>
    <w:rsid w:val="00C00255"/>
    <w:rsid w:val="00C05167"/>
    <w:rsid w:val="00C10957"/>
    <w:rsid w:val="00C130B9"/>
    <w:rsid w:val="00C13497"/>
    <w:rsid w:val="00C14DE8"/>
    <w:rsid w:val="00C2307E"/>
    <w:rsid w:val="00C23D65"/>
    <w:rsid w:val="00C24DFC"/>
    <w:rsid w:val="00C27073"/>
    <w:rsid w:val="00C366CC"/>
    <w:rsid w:val="00C40FF0"/>
    <w:rsid w:val="00C422EB"/>
    <w:rsid w:val="00C43544"/>
    <w:rsid w:val="00C53E3F"/>
    <w:rsid w:val="00C576F0"/>
    <w:rsid w:val="00C62275"/>
    <w:rsid w:val="00C754FB"/>
    <w:rsid w:val="00C77F69"/>
    <w:rsid w:val="00C807D7"/>
    <w:rsid w:val="00C81ED7"/>
    <w:rsid w:val="00C84388"/>
    <w:rsid w:val="00C93463"/>
    <w:rsid w:val="00C93AF5"/>
    <w:rsid w:val="00C962CC"/>
    <w:rsid w:val="00C973E4"/>
    <w:rsid w:val="00CA1496"/>
    <w:rsid w:val="00CA5BC4"/>
    <w:rsid w:val="00CB57A6"/>
    <w:rsid w:val="00CD0CCD"/>
    <w:rsid w:val="00CD770A"/>
    <w:rsid w:val="00CD7E6D"/>
    <w:rsid w:val="00CE2016"/>
    <w:rsid w:val="00CF19B9"/>
    <w:rsid w:val="00CF50FC"/>
    <w:rsid w:val="00CF5FFA"/>
    <w:rsid w:val="00D10E46"/>
    <w:rsid w:val="00D201BC"/>
    <w:rsid w:val="00D204E4"/>
    <w:rsid w:val="00D231D6"/>
    <w:rsid w:val="00D23635"/>
    <w:rsid w:val="00D25DD8"/>
    <w:rsid w:val="00D33239"/>
    <w:rsid w:val="00D338FD"/>
    <w:rsid w:val="00D33FF3"/>
    <w:rsid w:val="00D34CC8"/>
    <w:rsid w:val="00D35289"/>
    <w:rsid w:val="00D3610D"/>
    <w:rsid w:val="00D41D7E"/>
    <w:rsid w:val="00D45F21"/>
    <w:rsid w:val="00D535E2"/>
    <w:rsid w:val="00D55814"/>
    <w:rsid w:val="00D61F88"/>
    <w:rsid w:val="00D6464E"/>
    <w:rsid w:val="00D64B3A"/>
    <w:rsid w:val="00D73206"/>
    <w:rsid w:val="00D7488A"/>
    <w:rsid w:val="00D81575"/>
    <w:rsid w:val="00D81804"/>
    <w:rsid w:val="00D87EB3"/>
    <w:rsid w:val="00DA320C"/>
    <w:rsid w:val="00DB6A11"/>
    <w:rsid w:val="00DC18DA"/>
    <w:rsid w:val="00DC1918"/>
    <w:rsid w:val="00DC1B70"/>
    <w:rsid w:val="00DC2AA7"/>
    <w:rsid w:val="00DC773B"/>
    <w:rsid w:val="00DD1D80"/>
    <w:rsid w:val="00DF7F54"/>
    <w:rsid w:val="00E01B0D"/>
    <w:rsid w:val="00E041F4"/>
    <w:rsid w:val="00E04206"/>
    <w:rsid w:val="00E11637"/>
    <w:rsid w:val="00E1223F"/>
    <w:rsid w:val="00E14816"/>
    <w:rsid w:val="00E15244"/>
    <w:rsid w:val="00E275A1"/>
    <w:rsid w:val="00E323A3"/>
    <w:rsid w:val="00E37A82"/>
    <w:rsid w:val="00E43A0C"/>
    <w:rsid w:val="00E47CBF"/>
    <w:rsid w:val="00E54126"/>
    <w:rsid w:val="00E54CC6"/>
    <w:rsid w:val="00E55923"/>
    <w:rsid w:val="00E63DEA"/>
    <w:rsid w:val="00E65A95"/>
    <w:rsid w:val="00E66313"/>
    <w:rsid w:val="00E72834"/>
    <w:rsid w:val="00E74E4E"/>
    <w:rsid w:val="00E76F05"/>
    <w:rsid w:val="00E81B26"/>
    <w:rsid w:val="00E87A81"/>
    <w:rsid w:val="00E9146E"/>
    <w:rsid w:val="00E9557D"/>
    <w:rsid w:val="00EA25EB"/>
    <w:rsid w:val="00EA2863"/>
    <w:rsid w:val="00EA6A84"/>
    <w:rsid w:val="00EB530F"/>
    <w:rsid w:val="00EC0747"/>
    <w:rsid w:val="00EC1F40"/>
    <w:rsid w:val="00ED2B0C"/>
    <w:rsid w:val="00EE67C4"/>
    <w:rsid w:val="00EF0904"/>
    <w:rsid w:val="00F04CDF"/>
    <w:rsid w:val="00F11CF5"/>
    <w:rsid w:val="00F13CB2"/>
    <w:rsid w:val="00F26D07"/>
    <w:rsid w:val="00F32D13"/>
    <w:rsid w:val="00F350A7"/>
    <w:rsid w:val="00F42A70"/>
    <w:rsid w:val="00F61786"/>
    <w:rsid w:val="00F63F66"/>
    <w:rsid w:val="00F66493"/>
    <w:rsid w:val="00F71310"/>
    <w:rsid w:val="00F959B0"/>
    <w:rsid w:val="00FA4E04"/>
    <w:rsid w:val="00FB3883"/>
    <w:rsid w:val="00FC0B99"/>
    <w:rsid w:val="00FE26AC"/>
    <w:rsid w:val="00FE49DA"/>
    <w:rsid w:val="00FE693F"/>
    <w:rsid w:val="00FF1993"/>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C8DDE993-1D76-4645-B390-A7C76635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link w:val="AutoritetiChar"/>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link w:val="ParagrafiChar"/>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styleId="BodyText">
    <w:name w:val="Body Text"/>
    <w:basedOn w:val="Normal"/>
    <w:rsid w:val="003C5C93"/>
    <w:pPr>
      <w:widowControl w:val="0"/>
      <w:adjustRightInd w:val="0"/>
      <w:spacing w:after="120" w:line="360" w:lineRule="atLeast"/>
      <w:jc w:val="both"/>
      <w:textAlignment w:val="baseline"/>
    </w:pPr>
    <w:rPr>
      <w:rFonts w:ascii="Arial" w:hAnsi="Arial" w:cs="Arial"/>
      <w:sz w:val="20"/>
      <w:szCs w:val="20"/>
      <w:lang w:eastAsia="en-GB"/>
    </w:rPr>
  </w:style>
  <w:style w:type="character" w:styleId="CommentReference">
    <w:name w:val="annotation reference"/>
    <w:semiHidden/>
    <w:rsid w:val="003C5C93"/>
    <w:rPr>
      <w:sz w:val="16"/>
      <w:szCs w:val="16"/>
    </w:rPr>
  </w:style>
  <w:style w:type="paragraph" w:styleId="CommentText">
    <w:name w:val="annotation text"/>
    <w:basedOn w:val="Normal"/>
    <w:semiHidden/>
    <w:rsid w:val="003C5C93"/>
    <w:pPr>
      <w:widowControl w:val="0"/>
      <w:adjustRightInd w:val="0"/>
      <w:spacing w:line="360" w:lineRule="atLeast"/>
      <w:jc w:val="both"/>
      <w:textAlignment w:val="baseline"/>
    </w:pPr>
    <w:rPr>
      <w:rFonts w:ascii="Arial" w:hAnsi="Arial" w:cs="Arial"/>
      <w:sz w:val="20"/>
      <w:szCs w:val="20"/>
    </w:rPr>
  </w:style>
  <w:style w:type="paragraph" w:customStyle="1" w:styleId="BodySingle">
    <w:name w:val="Body Single"/>
    <w:basedOn w:val="BodyText"/>
    <w:rsid w:val="003C5C93"/>
    <w:pPr>
      <w:spacing w:after="0" w:line="290" w:lineRule="atLeast"/>
    </w:pPr>
    <w:rPr>
      <w:sz w:val="24"/>
      <w:lang w:eastAsia="en-US"/>
    </w:rPr>
  </w:style>
  <w:style w:type="character" w:styleId="Hyperlink">
    <w:name w:val="Hyperlink"/>
    <w:rsid w:val="003C5C93"/>
    <w:rPr>
      <w:color w:val="0000FF"/>
      <w:u w:val="single"/>
    </w:rPr>
  </w:style>
  <w:style w:type="character" w:styleId="Strong">
    <w:name w:val="Strong"/>
    <w:qFormat/>
    <w:rsid w:val="003C5C93"/>
    <w:rPr>
      <w:b/>
      <w:bCs/>
    </w:rPr>
  </w:style>
  <w:style w:type="paragraph" w:styleId="List">
    <w:name w:val="List"/>
    <w:basedOn w:val="Normal"/>
    <w:rsid w:val="003C5C93"/>
    <w:pPr>
      <w:widowControl w:val="0"/>
      <w:adjustRightInd w:val="0"/>
      <w:spacing w:line="360" w:lineRule="atLeast"/>
      <w:ind w:left="360" w:hanging="360"/>
      <w:jc w:val="both"/>
      <w:textAlignment w:val="baseline"/>
    </w:pPr>
  </w:style>
  <w:style w:type="paragraph" w:styleId="Header">
    <w:name w:val="header"/>
    <w:basedOn w:val="Normal"/>
    <w:rsid w:val="003C5C93"/>
    <w:pPr>
      <w:widowControl w:val="0"/>
      <w:tabs>
        <w:tab w:val="center" w:pos="4320"/>
        <w:tab w:val="right" w:pos="8640"/>
      </w:tabs>
      <w:adjustRightInd w:val="0"/>
      <w:spacing w:line="360" w:lineRule="atLeast"/>
      <w:jc w:val="both"/>
      <w:textAlignment w:val="baseline"/>
    </w:pPr>
    <w:rPr>
      <w:rFonts w:ascii="Arial" w:hAnsi="Arial" w:cs="Arial"/>
      <w:sz w:val="20"/>
      <w:szCs w:val="20"/>
    </w:rPr>
  </w:style>
  <w:style w:type="paragraph" w:customStyle="1" w:styleId="Default">
    <w:name w:val="Default"/>
    <w:rsid w:val="003C5C93"/>
    <w:pPr>
      <w:widowControl w:val="0"/>
      <w:autoSpaceDE w:val="0"/>
      <w:autoSpaceDN w:val="0"/>
      <w:adjustRightInd w:val="0"/>
      <w:spacing w:line="360" w:lineRule="atLeast"/>
      <w:jc w:val="both"/>
      <w:textAlignment w:val="baseline"/>
    </w:pPr>
    <w:rPr>
      <w:rFonts w:ascii="Arial" w:hAnsi="Arial" w:cs="Arial"/>
      <w:color w:val="000000"/>
      <w:sz w:val="24"/>
      <w:szCs w:val="24"/>
      <w:lang w:val="en-US" w:eastAsia="en-US"/>
    </w:rPr>
  </w:style>
  <w:style w:type="paragraph" w:customStyle="1" w:styleId="default0">
    <w:name w:val="default"/>
    <w:basedOn w:val="Normal"/>
    <w:rsid w:val="003C5C93"/>
    <w:pPr>
      <w:widowControl w:val="0"/>
      <w:autoSpaceDE w:val="0"/>
      <w:autoSpaceDN w:val="0"/>
      <w:adjustRightInd w:val="0"/>
      <w:spacing w:line="360" w:lineRule="atLeast"/>
      <w:jc w:val="both"/>
      <w:textAlignment w:val="baseline"/>
    </w:pPr>
    <w:rPr>
      <w:rFonts w:ascii="Arial" w:hAnsi="Arial" w:cs="Arial"/>
      <w:color w:val="000000"/>
    </w:rPr>
  </w:style>
  <w:style w:type="paragraph" w:styleId="Title">
    <w:name w:val="Title"/>
    <w:basedOn w:val="Normal"/>
    <w:qFormat/>
    <w:rsid w:val="003C5C93"/>
    <w:pPr>
      <w:spacing w:line="360" w:lineRule="auto"/>
      <w:jc w:val="center"/>
    </w:pPr>
    <w:rPr>
      <w:rFonts w:ascii="Arial" w:eastAsia="Times New Roman" w:hAnsi="Arial"/>
      <w:b/>
      <w:caps/>
      <w:szCs w:val="20"/>
    </w:rPr>
  </w:style>
  <w:style w:type="paragraph" w:customStyle="1" w:styleId="Char0">
    <w:name w:val=" Char"/>
    <w:basedOn w:val="Normal"/>
    <w:rsid w:val="002942D0"/>
    <w:pPr>
      <w:widowControl w:val="0"/>
      <w:spacing w:after="160" w:line="240" w:lineRule="exact"/>
      <w:jc w:val="both"/>
    </w:pPr>
    <w:rPr>
      <w:rFonts w:ascii="Tahoma" w:hAnsi="Tahoma"/>
      <w:sz w:val="22"/>
      <w:szCs w:val="22"/>
    </w:rPr>
  </w:style>
  <w:style w:type="character" w:customStyle="1" w:styleId="CharChar1">
    <w:name w:val=" Char Char1"/>
    <w:rsid w:val="002942D0"/>
    <w:rPr>
      <w:rFonts w:ascii="Trebuchet MS" w:eastAsia="MS Mincho" w:hAnsi="Trebuchet MS"/>
      <w:lang w:val="en-GB" w:eastAsia="en-US" w:bidi="ar-SA"/>
    </w:rPr>
  </w:style>
  <w:style w:type="paragraph" w:customStyle="1" w:styleId="BoxText">
    <w:name w:val="Box Text"/>
    <w:basedOn w:val="Normal"/>
    <w:rsid w:val="002942D0"/>
    <w:pPr>
      <w:widowControl w:val="0"/>
      <w:spacing w:before="40" w:after="40"/>
      <w:ind w:left="284" w:right="284"/>
    </w:pPr>
    <w:rPr>
      <w:rFonts w:ascii="Trebuchet MS" w:eastAsia="Times New Roman" w:hAnsi="Trebuchet MS"/>
      <w:sz w:val="18"/>
      <w:szCs w:val="18"/>
      <w:lang w:val="en-GB"/>
    </w:rPr>
  </w:style>
  <w:style w:type="paragraph" w:customStyle="1" w:styleId="bulletmenumra">
    <w:name w:val="bullet me numra"/>
    <w:basedOn w:val="Normal"/>
    <w:rsid w:val="002942D0"/>
    <w:pPr>
      <w:widowControl w:val="0"/>
      <w:spacing w:before="240" w:after="240"/>
      <w:jc w:val="both"/>
    </w:pPr>
    <w:rPr>
      <w:rFonts w:ascii="Trebuchet MS" w:eastAsia="Times New Roman" w:hAnsi="Trebuchet MS"/>
      <w:sz w:val="20"/>
      <w:szCs w:val="22"/>
    </w:rPr>
  </w:style>
  <w:style w:type="character" w:customStyle="1" w:styleId="bulletmenumraChar">
    <w:name w:val="bullet me numra Char"/>
    <w:rsid w:val="002942D0"/>
    <w:rPr>
      <w:rFonts w:ascii="Trebuchet MS" w:eastAsia="MS Mincho" w:hAnsi="Trebuchet MS"/>
      <w:szCs w:val="22"/>
      <w:lang w:val="en-GB" w:eastAsia="en-US" w:bidi="ar-SA"/>
    </w:rPr>
  </w:style>
  <w:style w:type="paragraph" w:customStyle="1" w:styleId="bulletmeshkronja">
    <w:name w:val="bullet me shkronja"/>
    <w:basedOn w:val="Normal"/>
    <w:rsid w:val="002942D0"/>
    <w:pPr>
      <w:widowControl w:val="0"/>
      <w:spacing w:before="60" w:after="60"/>
      <w:jc w:val="both"/>
    </w:pPr>
    <w:rPr>
      <w:rFonts w:ascii="Trebuchet MS" w:eastAsia="Times New Roman" w:hAnsi="Trebuchet MS"/>
      <w:sz w:val="22"/>
      <w:szCs w:val="22"/>
    </w:rPr>
  </w:style>
  <w:style w:type="paragraph" w:customStyle="1" w:styleId="BULLETUDHEZIM">
    <w:name w:val="BULLET UDHEZIM"/>
    <w:basedOn w:val="Normal"/>
    <w:rsid w:val="002942D0"/>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2942D0"/>
    <w:rPr>
      <w:rFonts w:ascii="Trebuchet MS" w:eastAsia="MS Mincho" w:hAnsi="Trebuchet MS"/>
      <w:sz w:val="22"/>
      <w:lang w:val="en-GB" w:eastAsia="en-US" w:bidi="ar-SA"/>
    </w:rPr>
  </w:style>
  <w:style w:type="character" w:customStyle="1" w:styleId="footnoteChar">
    <w:name w:val="footnote Char"/>
    <w:rsid w:val="002942D0"/>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2942D0"/>
    <w:rPr>
      <w:rFonts w:ascii="Trebuchet MS" w:eastAsia="MS Mincho" w:hAnsi="Trebuchet MS"/>
      <w:sz w:val="18"/>
      <w:lang w:val="en-GB" w:eastAsia="en-US" w:bidi="ar-SA"/>
    </w:rPr>
  </w:style>
  <w:style w:type="character" w:customStyle="1" w:styleId="Heading1CharChar">
    <w:name w:val="Heading 1 Char Char"/>
    <w:rsid w:val="002942D0"/>
    <w:rPr>
      <w:rFonts w:ascii="Trebuchet MS" w:eastAsia="MS Mincho" w:hAnsi="Trebuchet MS" w:cs="Arial"/>
      <w:b/>
      <w:bCs/>
      <w:kern w:val="32"/>
      <w:sz w:val="36"/>
      <w:szCs w:val="36"/>
      <w:lang w:val="en-US" w:eastAsia="en-US" w:bidi="ar-SA"/>
    </w:rPr>
  </w:style>
  <w:style w:type="character" w:customStyle="1" w:styleId="Heading2Char">
    <w:name w:val="Heading 2 Char"/>
    <w:rsid w:val="002942D0"/>
    <w:rPr>
      <w:rFonts w:ascii="Trebuchet MS" w:eastAsia="MS Mincho" w:hAnsi="Trebuchet MS" w:cs="Arial"/>
      <w:b/>
      <w:bCs/>
      <w:iCs/>
      <w:sz w:val="28"/>
      <w:szCs w:val="28"/>
      <w:lang w:val="en-US" w:eastAsia="en-US" w:bidi="ar-SA"/>
    </w:rPr>
  </w:style>
  <w:style w:type="character" w:customStyle="1" w:styleId="Heading3Char">
    <w:name w:val="Heading 3 Char"/>
    <w:rsid w:val="002942D0"/>
    <w:rPr>
      <w:rFonts w:ascii="Trebuchet MS" w:eastAsia="MS Mincho" w:hAnsi="Trebuchet MS" w:cs="Arial"/>
      <w:b/>
      <w:bCs/>
      <w:sz w:val="24"/>
      <w:szCs w:val="24"/>
      <w:lang w:val="en-US" w:eastAsia="en-US" w:bidi="ar-SA"/>
    </w:rPr>
  </w:style>
  <w:style w:type="paragraph" w:customStyle="1" w:styleId="hyrje">
    <w:name w:val="hyrje"/>
    <w:basedOn w:val="Heading1"/>
    <w:rsid w:val="002942D0"/>
    <w:pPr>
      <w:pageBreakBefore/>
      <w:spacing w:before="360" w:after="360"/>
      <w:jc w:val="both"/>
    </w:pPr>
    <w:rPr>
      <w:rFonts w:ascii="Trebuchet MS" w:eastAsia="Times New Roman" w:hAnsi="Trebuchet MS"/>
      <w:sz w:val="36"/>
      <w:szCs w:val="36"/>
      <w:lang w:val="en-US"/>
    </w:rPr>
  </w:style>
  <w:style w:type="paragraph" w:customStyle="1" w:styleId="Level11">
    <w:name w:val="Level 1.1"/>
    <w:basedOn w:val="Normal"/>
    <w:rsid w:val="002942D0"/>
    <w:pPr>
      <w:keepLines/>
      <w:widowControl w:val="0"/>
      <w:tabs>
        <w:tab w:val="left" w:pos="1440"/>
        <w:tab w:val="left" w:pos="2304"/>
      </w:tabs>
      <w:spacing w:after="288"/>
      <w:jc w:val="both"/>
    </w:pPr>
    <w:rPr>
      <w:rFonts w:ascii="CG Times" w:eastAsia="Times New Roman" w:hAnsi="CG Times"/>
      <w:kern w:val="28"/>
      <w:sz w:val="22"/>
      <w:szCs w:val="20"/>
      <w:lang w:val="en-GB"/>
    </w:rPr>
  </w:style>
  <w:style w:type="paragraph" w:customStyle="1" w:styleId="Listbullet">
    <w:name w:val="List bullet"/>
    <w:basedOn w:val="Normal"/>
    <w:rsid w:val="002942D0"/>
    <w:pPr>
      <w:widowControl w:val="0"/>
      <w:spacing w:after="120"/>
    </w:pPr>
    <w:rPr>
      <w:rFonts w:ascii="Trebuchet MS" w:eastAsia="Times New Roman" w:hAnsi="Trebuchet MS"/>
      <w:sz w:val="22"/>
      <w:szCs w:val="20"/>
      <w:lang w:eastAsia="zh-CN"/>
    </w:rPr>
  </w:style>
  <w:style w:type="character" w:customStyle="1" w:styleId="ListBullet2Char">
    <w:name w:val="List Bullet 2 Char"/>
    <w:aliases w:val="List me numra Char"/>
    <w:rsid w:val="002942D0"/>
    <w:rPr>
      <w:rFonts w:ascii="Trebuchet MS" w:eastAsia="MS Mincho" w:hAnsi="Trebuchet MS"/>
      <w:sz w:val="22"/>
      <w:szCs w:val="22"/>
      <w:lang w:val="en-US" w:eastAsia="en-US" w:bidi="ar-SA"/>
    </w:rPr>
  </w:style>
  <w:style w:type="character" w:customStyle="1" w:styleId="ListBulletCharChar">
    <w:name w:val="List Bullet Char Char"/>
    <w:rsid w:val="002942D0"/>
    <w:rPr>
      <w:rFonts w:ascii="Trebuchet MS" w:eastAsia="MS Mincho" w:hAnsi="Trebuchet MS"/>
      <w:sz w:val="22"/>
      <w:szCs w:val="22"/>
      <w:lang w:val="en-US" w:eastAsia="en-US" w:bidi="ar-SA"/>
    </w:rPr>
  </w:style>
  <w:style w:type="paragraph" w:customStyle="1" w:styleId="listmenumra">
    <w:name w:val="list me numra"/>
    <w:basedOn w:val="ListBullet2"/>
    <w:rsid w:val="002942D0"/>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2942D0"/>
    <w:pPr>
      <w:numPr>
        <w:numId w:val="25"/>
      </w:numPr>
    </w:pPr>
    <w:rPr>
      <w:rFonts w:eastAsia="Times New Roman"/>
    </w:rPr>
  </w:style>
  <w:style w:type="character" w:customStyle="1" w:styleId="listmenumraCharChar">
    <w:name w:val="list me numra Char Char"/>
    <w:basedOn w:val="ListBullet2Char"/>
    <w:rsid w:val="002942D0"/>
    <w:rPr>
      <w:rFonts w:ascii="Trebuchet MS" w:eastAsia="MS Mincho" w:hAnsi="Trebuchet MS"/>
      <w:sz w:val="22"/>
      <w:szCs w:val="22"/>
      <w:lang w:val="en-US" w:eastAsia="en-US" w:bidi="ar-SA"/>
    </w:rPr>
  </w:style>
  <w:style w:type="paragraph" w:customStyle="1" w:styleId="para">
    <w:name w:val="para"/>
    <w:basedOn w:val="Normal"/>
    <w:rsid w:val="002942D0"/>
    <w:pPr>
      <w:widowControl w:val="0"/>
      <w:spacing w:before="120" w:after="240"/>
      <w:jc w:val="both"/>
    </w:pPr>
    <w:rPr>
      <w:rFonts w:ascii="Trebuchet MS" w:eastAsia="Times New Roman" w:hAnsi="Trebuchet MS"/>
      <w:sz w:val="22"/>
      <w:szCs w:val="22"/>
    </w:rPr>
  </w:style>
  <w:style w:type="character" w:customStyle="1" w:styleId="paraChar">
    <w:name w:val="para Char"/>
    <w:rsid w:val="002942D0"/>
    <w:rPr>
      <w:rFonts w:ascii="Arial" w:eastAsia="MS Mincho" w:hAnsi="Arial"/>
      <w:sz w:val="22"/>
      <w:szCs w:val="24"/>
      <w:lang w:val="en-US" w:eastAsia="en-US" w:bidi="ar-SA"/>
    </w:rPr>
  </w:style>
  <w:style w:type="paragraph" w:customStyle="1" w:styleId="ParagraphNumbering">
    <w:name w:val="Paragraph Numbering"/>
    <w:basedOn w:val="Normal"/>
    <w:rsid w:val="002942D0"/>
    <w:pPr>
      <w:widowControl w:val="0"/>
      <w:tabs>
        <w:tab w:val="num" w:pos="720"/>
      </w:tabs>
      <w:spacing w:after="240"/>
      <w:ind w:left="720" w:hanging="720"/>
      <w:jc w:val="both"/>
    </w:pPr>
    <w:rPr>
      <w:rFonts w:ascii="CG Times" w:eastAsia="Times New Roman" w:hAnsi="CG Times"/>
      <w:sz w:val="22"/>
      <w:szCs w:val="22"/>
    </w:rPr>
  </w:style>
  <w:style w:type="paragraph" w:customStyle="1" w:styleId="para-indent">
    <w:name w:val="para-indent"/>
    <w:basedOn w:val="para"/>
    <w:rsid w:val="002942D0"/>
    <w:pPr>
      <w:ind w:left="720"/>
    </w:pPr>
  </w:style>
  <w:style w:type="paragraph" w:customStyle="1" w:styleId="Pas">
    <w:name w:val="Pas"/>
    <w:basedOn w:val="Normal"/>
    <w:rsid w:val="002942D0"/>
    <w:pPr>
      <w:widowControl w:val="0"/>
    </w:pPr>
    <w:rPr>
      <w:rFonts w:ascii="CG Times" w:eastAsia="Times New Roman" w:hAnsi="CG Times"/>
      <w:sz w:val="22"/>
      <w:szCs w:val="22"/>
    </w:rPr>
  </w:style>
  <w:style w:type="paragraph" w:customStyle="1" w:styleId="Section">
    <w:name w:val="Section"/>
    <w:rsid w:val="002942D0"/>
    <w:rPr>
      <w:rFonts w:ascii="Arial" w:eastAsia="Times New Roman" w:hAnsi="Arial" w:cs="Arial"/>
      <w:bCs/>
      <w:kern w:val="32"/>
      <w:sz w:val="48"/>
      <w:szCs w:val="32"/>
      <w:lang w:val="en-US" w:eastAsia="en-US"/>
    </w:rPr>
  </w:style>
  <w:style w:type="paragraph" w:customStyle="1" w:styleId="SectionNUM">
    <w:name w:val="Section NUM"/>
    <w:next w:val="Heading1"/>
    <w:rsid w:val="002942D0"/>
    <w:pPr>
      <w:keepNext/>
      <w:pageBreakBefore/>
      <w:tabs>
        <w:tab w:val="num" w:pos="720"/>
      </w:tabs>
      <w:spacing w:after="240"/>
      <w:ind w:left="720" w:hanging="360"/>
    </w:pPr>
    <w:rPr>
      <w:rFonts w:ascii="Trebuchet MS" w:eastAsia="Times New Roman" w:hAnsi="Trebuchet MS"/>
      <w:b/>
      <w:kern w:val="32"/>
      <w:sz w:val="36"/>
      <w:lang w:eastAsia="en-US"/>
    </w:rPr>
  </w:style>
  <w:style w:type="paragraph" w:customStyle="1" w:styleId="StyleCaption">
    <w:name w:val="Style Caption"/>
    <w:basedOn w:val="Normal"/>
    <w:rsid w:val="002942D0"/>
    <w:pPr>
      <w:keepNext/>
      <w:widowControl w:val="0"/>
      <w:spacing w:before="240" w:after="60"/>
      <w:jc w:val="both"/>
    </w:pPr>
    <w:rPr>
      <w:rFonts w:ascii="Trebuchet MS" w:eastAsia="Times New Roman" w:hAnsi="Trebuchet MS"/>
      <w:sz w:val="18"/>
      <w:szCs w:val="18"/>
    </w:rPr>
  </w:style>
  <w:style w:type="character" w:customStyle="1" w:styleId="StyleCaptionChar">
    <w:name w:val="Style Caption Char"/>
    <w:rsid w:val="002942D0"/>
    <w:rPr>
      <w:rFonts w:ascii="Trebuchet MS" w:eastAsia="MS Mincho" w:hAnsi="Trebuchet MS"/>
      <w:sz w:val="18"/>
      <w:szCs w:val="18"/>
      <w:lang w:val="en-US" w:eastAsia="en-US" w:bidi="ar-SA"/>
    </w:rPr>
  </w:style>
  <w:style w:type="paragraph" w:customStyle="1" w:styleId="sub-list">
    <w:name w:val="sub-list"/>
    <w:rsid w:val="002942D0"/>
    <w:pPr>
      <w:spacing w:before="60" w:after="120"/>
    </w:pPr>
    <w:rPr>
      <w:rFonts w:ascii="Arial" w:eastAsia="Times New Roman" w:hAnsi="Arial"/>
      <w:sz w:val="22"/>
      <w:szCs w:val="24"/>
      <w:lang w:val="en-US" w:eastAsia="en-US"/>
    </w:rPr>
  </w:style>
  <w:style w:type="paragraph" w:customStyle="1" w:styleId="tabela">
    <w:name w:val="tabela"/>
    <w:basedOn w:val="Normal"/>
    <w:rsid w:val="002942D0"/>
    <w:pPr>
      <w:keepNext/>
      <w:keepLines/>
      <w:widowControl w:val="0"/>
      <w:spacing w:before="60" w:after="60"/>
      <w:jc w:val="both"/>
    </w:pPr>
    <w:rPr>
      <w:rFonts w:ascii="Trebuchet MS" w:eastAsia="Times New Roman" w:hAnsi="Trebuchet MS" w:cs="Arial"/>
      <w:sz w:val="16"/>
      <w:szCs w:val="16"/>
      <w:lang w:val="en-GB"/>
    </w:rPr>
  </w:style>
  <w:style w:type="paragraph" w:customStyle="1" w:styleId="Table">
    <w:name w:val="Table"/>
    <w:basedOn w:val="Normal"/>
    <w:next w:val="BodyText"/>
    <w:autoRedefine/>
    <w:rsid w:val="002942D0"/>
    <w:pPr>
      <w:keepNext/>
      <w:widowControl w:val="0"/>
      <w:tabs>
        <w:tab w:val="num" w:pos="1008"/>
      </w:tabs>
      <w:spacing w:before="360" w:after="240"/>
      <w:ind w:left="1008" w:hanging="1008"/>
      <w:jc w:val="both"/>
    </w:pPr>
    <w:rPr>
      <w:rFonts w:ascii="Trebuchet MS" w:eastAsia="Times New Roman" w:hAnsi="Trebuchet MS"/>
      <w:b/>
      <w:bCs/>
      <w:sz w:val="22"/>
      <w:szCs w:val="20"/>
      <w:lang w:eastAsia="en-GB"/>
    </w:rPr>
  </w:style>
  <w:style w:type="paragraph" w:customStyle="1" w:styleId="TableFootnote">
    <w:name w:val="Table Footnote"/>
    <w:basedOn w:val="Normal"/>
    <w:rsid w:val="002942D0"/>
    <w:pPr>
      <w:widowControl w:val="0"/>
      <w:spacing w:before="80" w:after="240"/>
      <w:contextualSpacing/>
    </w:pPr>
    <w:rPr>
      <w:rFonts w:ascii="Trebuchet MS" w:eastAsia="Times New Roman" w:hAnsi="Trebuchet MS"/>
      <w:sz w:val="18"/>
      <w:szCs w:val="20"/>
      <w:lang w:val="en-GB" w:eastAsia="en-GB"/>
    </w:rPr>
  </w:style>
  <w:style w:type="paragraph" w:customStyle="1" w:styleId="TableText">
    <w:name w:val="Table Text"/>
    <w:basedOn w:val="BodyText"/>
    <w:rsid w:val="002942D0"/>
    <w:pPr>
      <w:widowControl/>
      <w:adjustRightInd/>
      <w:spacing w:before="40" w:after="40" w:line="240" w:lineRule="auto"/>
      <w:textAlignment w:val="auto"/>
    </w:pPr>
    <w:rPr>
      <w:rFonts w:ascii="Trebuchet MS" w:eastAsia="Times New Roman" w:hAnsi="Trebuchet MS" w:cs="Times New Roman"/>
      <w:sz w:val="18"/>
      <w:szCs w:val="22"/>
      <w:lang w:val="it-IT" w:eastAsia="en-US"/>
    </w:rPr>
  </w:style>
  <w:style w:type="paragraph" w:customStyle="1" w:styleId="xl22">
    <w:name w:val="xl22"/>
    <w:basedOn w:val="Normal"/>
    <w:rsid w:val="002942D0"/>
    <w:pPr>
      <w:spacing w:before="100" w:beforeAutospacing="1" w:after="100" w:afterAutospacing="1"/>
    </w:pPr>
    <w:rPr>
      <w:rFonts w:ascii="Book Antiqua" w:eastAsia="Times New Roman" w:hAnsi="Book Antiqua"/>
      <w:b/>
      <w:bCs/>
      <w:sz w:val="20"/>
      <w:szCs w:val="20"/>
      <w:lang w:val="en-US"/>
    </w:rPr>
  </w:style>
  <w:style w:type="paragraph" w:customStyle="1" w:styleId="xl23">
    <w:name w:val="xl23"/>
    <w:basedOn w:val="Normal"/>
    <w:rsid w:val="002942D0"/>
    <w:pPr>
      <w:spacing w:before="100" w:beforeAutospacing="1" w:after="100" w:afterAutospacing="1"/>
    </w:pPr>
    <w:rPr>
      <w:rFonts w:ascii="Book Antiqua" w:eastAsia="Times New Roman" w:hAnsi="Book Antiqua"/>
      <w:sz w:val="20"/>
      <w:szCs w:val="20"/>
      <w:lang w:val="en-US"/>
    </w:rPr>
  </w:style>
  <w:style w:type="paragraph" w:customStyle="1" w:styleId="xl24">
    <w:name w:val="xl24"/>
    <w:basedOn w:val="Normal"/>
    <w:rsid w:val="002942D0"/>
    <w:pPr>
      <w:widowControl w:val="0"/>
      <w:spacing w:before="100" w:beforeAutospacing="1" w:after="100" w:afterAutospacing="1"/>
    </w:pPr>
    <w:rPr>
      <w:rFonts w:ascii="Bookman Old Style" w:eastAsia="Times New Roman" w:hAnsi="Bookman Old Style"/>
      <w:sz w:val="22"/>
      <w:szCs w:val="22"/>
      <w:lang w:val="en-GB" w:eastAsia="en-GB"/>
    </w:rPr>
  </w:style>
  <w:style w:type="paragraph" w:customStyle="1" w:styleId="xl25">
    <w:name w:val="xl25"/>
    <w:basedOn w:val="Normal"/>
    <w:rsid w:val="002942D0"/>
    <w:pPr>
      <w:widowControl w:val="0"/>
      <w:spacing w:before="100" w:beforeAutospacing="1" w:after="100" w:afterAutospacing="1"/>
    </w:pPr>
    <w:rPr>
      <w:rFonts w:ascii="Arial" w:eastAsia="Times New Roman" w:hAnsi="Arial" w:cs="Arial"/>
      <w:b/>
      <w:bCs/>
      <w:sz w:val="22"/>
      <w:szCs w:val="22"/>
      <w:lang w:val="en-GB" w:eastAsia="en-GB"/>
    </w:rPr>
  </w:style>
  <w:style w:type="paragraph" w:customStyle="1" w:styleId="xl26">
    <w:name w:val="xl26"/>
    <w:basedOn w:val="Normal"/>
    <w:rsid w:val="002942D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val="en-GB" w:eastAsia="en-GB"/>
    </w:rPr>
  </w:style>
  <w:style w:type="paragraph" w:customStyle="1" w:styleId="xl27">
    <w:name w:val="xl27"/>
    <w:basedOn w:val="Normal"/>
    <w:rsid w:val="002942D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i/>
      <w:iCs/>
      <w:sz w:val="18"/>
      <w:szCs w:val="18"/>
      <w:lang w:val="en-GB" w:eastAsia="en-GB"/>
    </w:rPr>
  </w:style>
  <w:style w:type="paragraph" w:customStyle="1" w:styleId="xl28">
    <w:name w:val="xl28"/>
    <w:basedOn w:val="Normal"/>
    <w:rsid w:val="002942D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2942D0"/>
    <w:pPr>
      <w:pBdr>
        <w:right w:val="single" w:sz="4" w:space="0" w:color="auto"/>
      </w:pBdr>
      <w:spacing w:before="100" w:beforeAutospacing="1" w:after="100" w:afterAutospacing="1"/>
    </w:pPr>
    <w:rPr>
      <w:rFonts w:eastAsia="Times New Roman"/>
      <w:sz w:val="20"/>
      <w:szCs w:val="20"/>
      <w:lang w:val="en-US"/>
    </w:rPr>
  </w:style>
  <w:style w:type="paragraph" w:customStyle="1" w:styleId="xl30">
    <w:name w:val="xl30"/>
    <w:basedOn w:val="Normal"/>
    <w:rsid w:val="002942D0"/>
    <w:pPr>
      <w:pBdr>
        <w:left w:val="single" w:sz="4" w:space="0" w:color="auto"/>
        <w:bottom w:val="single" w:sz="4" w:space="0" w:color="auto"/>
      </w:pBdr>
      <w:spacing w:before="100" w:beforeAutospacing="1" w:after="100" w:afterAutospacing="1"/>
    </w:pPr>
    <w:rPr>
      <w:rFonts w:eastAsia="Times New Roman"/>
      <w:sz w:val="20"/>
      <w:szCs w:val="20"/>
      <w:lang w:val="en-US"/>
    </w:rPr>
  </w:style>
  <w:style w:type="paragraph" w:customStyle="1" w:styleId="xl31">
    <w:name w:val="xl31"/>
    <w:basedOn w:val="Normal"/>
    <w:rsid w:val="002942D0"/>
    <w:pPr>
      <w:pBdr>
        <w:bottom w:val="single" w:sz="4" w:space="0" w:color="auto"/>
      </w:pBdr>
      <w:spacing w:before="100" w:beforeAutospacing="1" w:after="100" w:afterAutospacing="1"/>
    </w:pPr>
    <w:rPr>
      <w:rFonts w:eastAsia="Times New Roman"/>
      <w:sz w:val="20"/>
      <w:szCs w:val="20"/>
      <w:lang w:val="en-US"/>
    </w:rPr>
  </w:style>
  <w:style w:type="paragraph" w:customStyle="1" w:styleId="xl32">
    <w:name w:val="xl32"/>
    <w:basedOn w:val="Normal"/>
    <w:rsid w:val="002942D0"/>
    <w:pPr>
      <w:pBdr>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33">
    <w:name w:val="xl33"/>
    <w:basedOn w:val="Normal"/>
    <w:rsid w:val="002942D0"/>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4">
    <w:name w:val="xl34"/>
    <w:basedOn w:val="Normal"/>
    <w:rsid w:val="002942D0"/>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5">
    <w:name w:val="xl35"/>
    <w:basedOn w:val="Normal"/>
    <w:rsid w:val="002942D0"/>
    <w:pPr>
      <w:pBdr>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6">
    <w:name w:val="xl36"/>
    <w:basedOn w:val="Normal"/>
    <w:rsid w:val="002942D0"/>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7">
    <w:name w:val="xl37"/>
    <w:basedOn w:val="Normal"/>
    <w:rsid w:val="002942D0"/>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8">
    <w:name w:val="xl38"/>
    <w:basedOn w:val="Normal"/>
    <w:rsid w:val="002942D0"/>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9">
    <w:name w:val="xl39"/>
    <w:basedOn w:val="Normal"/>
    <w:rsid w:val="002942D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40">
    <w:name w:val="xl40"/>
    <w:basedOn w:val="Normal"/>
    <w:rsid w:val="002942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1">
    <w:name w:val="xl41"/>
    <w:basedOn w:val="Normal"/>
    <w:rsid w:val="002942D0"/>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0"/>
      <w:szCs w:val="20"/>
      <w:lang w:val="en-US"/>
    </w:rPr>
  </w:style>
  <w:style w:type="paragraph" w:customStyle="1" w:styleId="xl42">
    <w:name w:val="xl42"/>
    <w:basedOn w:val="Normal"/>
    <w:rsid w:val="002942D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3">
    <w:name w:val="xl43"/>
    <w:basedOn w:val="Normal"/>
    <w:rsid w:val="002942D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4">
    <w:name w:val="xl44"/>
    <w:basedOn w:val="Normal"/>
    <w:rsid w:val="002942D0"/>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5">
    <w:name w:val="xl45"/>
    <w:basedOn w:val="Normal"/>
    <w:rsid w:val="002942D0"/>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6">
    <w:name w:val="xl46"/>
    <w:basedOn w:val="Normal"/>
    <w:rsid w:val="002942D0"/>
    <w:pPr>
      <w:widowControl w:val="0"/>
      <w:pBdr>
        <w:left w:val="single" w:sz="8" w:space="11" w:color="auto"/>
        <w:right w:val="single" w:sz="4" w:space="0" w:color="auto"/>
      </w:pBdr>
      <w:spacing w:before="100" w:beforeAutospacing="1" w:after="100" w:afterAutospacing="1"/>
      <w:ind w:firstLineChars="100"/>
    </w:pPr>
    <w:rPr>
      <w:rFonts w:ascii="Arial" w:eastAsia="Times New Roman" w:hAnsi="Arial" w:cs="Arial"/>
      <w:color w:val="000000"/>
      <w:sz w:val="22"/>
      <w:szCs w:val="22"/>
      <w:lang w:val="en-GB"/>
    </w:rPr>
  </w:style>
  <w:style w:type="paragraph" w:customStyle="1" w:styleId="xl47">
    <w:name w:val="xl47"/>
    <w:basedOn w:val="Normal"/>
    <w:rsid w:val="002942D0"/>
    <w:pPr>
      <w:widowControl w:val="0"/>
      <w:pBdr>
        <w:left w:val="single" w:sz="4" w:space="0" w:color="auto"/>
      </w:pBdr>
      <w:spacing w:before="100" w:beforeAutospacing="1" w:after="100" w:afterAutospacing="1"/>
      <w:jc w:val="right"/>
    </w:pPr>
    <w:rPr>
      <w:rFonts w:ascii="Arial" w:eastAsia="Times New Roman" w:hAnsi="Arial" w:cs="Arial"/>
      <w:color w:val="000000"/>
      <w:sz w:val="22"/>
      <w:szCs w:val="22"/>
      <w:lang w:val="en-GB"/>
    </w:rPr>
  </w:style>
  <w:style w:type="character" w:customStyle="1" w:styleId="ParagrafiChar">
    <w:name w:val="Paragrafi Char"/>
    <w:link w:val="Paragrafi"/>
    <w:rsid w:val="00E74E4E"/>
    <w:rPr>
      <w:rFonts w:ascii="CG Times" w:hAnsi="CG Times"/>
      <w:sz w:val="22"/>
      <w:lang w:val="en-US" w:eastAsia="en-US" w:bidi="ar-SA"/>
    </w:rPr>
  </w:style>
  <w:style w:type="character" w:customStyle="1" w:styleId="VENDOSIChar">
    <w:name w:val="VENDOSI Char"/>
    <w:link w:val="VENDOSI"/>
    <w:rsid w:val="00E74E4E"/>
    <w:rPr>
      <w:rFonts w:ascii="CG Times" w:hAnsi="CG Times"/>
      <w:caps/>
      <w:sz w:val="22"/>
      <w:szCs w:val="22"/>
      <w:lang w:val="en-GB" w:eastAsia="en-US" w:bidi="ar-SA"/>
    </w:rPr>
  </w:style>
  <w:style w:type="character" w:customStyle="1" w:styleId="AutoritetiChar">
    <w:name w:val="Autoriteti Char"/>
    <w:link w:val="Autoriteti"/>
    <w:rsid w:val="00E74E4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E264E-106D-4972-B7CF-820A91D4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16080</Words>
  <Characters>91659</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2008-08-15T11:33:00Z</cp:lastPrinted>
  <dcterms:created xsi:type="dcterms:W3CDTF">2019-02-15T15:12:00Z</dcterms:created>
  <dcterms:modified xsi:type="dcterms:W3CDTF">2019-02-15T15:12:00Z</dcterms:modified>
</cp:coreProperties>
</file>