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44B" w:rsidRPr="00927F55" w:rsidRDefault="00BC644B" w:rsidP="00BC644B">
      <w:pPr>
        <w:pStyle w:val="Akti"/>
        <w:keepNext w:val="0"/>
        <w:rPr>
          <w:sz w:val="21"/>
          <w:szCs w:val="21"/>
        </w:rPr>
      </w:pPr>
      <w:bookmarkStart w:id="0" w:name="_GoBack"/>
      <w:bookmarkEnd w:id="0"/>
      <w:r w:rsidRPr="00927F55">
        <w:rPr>
          <w:sz w:val="21"/>
          <w:szCs w:val="21"/>
        </w:rPr>
        <w:t>LIGJ</w:t>
      </w:r>
    </w:p>
    <w:p w:rsidR="00BC644B" w:rsidRPr="00927F55" w:rsidRDefault="00BC644B" w:rsidP="00BC644B">
      <w:pPr>
        <w:pStyle w:val="NumriData"/>
        <w:keepNext w:val="0"/>
        <w:rPr>
          <w:sz w:val="21"/>
          <w:szCs w:val="21"/>
        </w:rPr>
      </w:pPr>
      <w:r w:rsidRPr="00927F55">
        <w:rPr>
          <w:sz w:val="21"/>
          <w:szCs w:val="21"/>
        </w:rPr>
        <w:t>Nr.9879, datë 21.2.2008</w:t>
      </w:r>
    </w:p>
    <w:p w:rsidR="00BC644B" w:rsidRPr="00927F55" w:rsidRDefault="00BC644B" w:rsidP="00BC644B">
      <w:pPr>
        <w:pStyle w:val="Paragrafi"/>
        <w:ind w:firstLine="0"/>
        <w:rPr>
          <w:sz w:val="21"/>
          <w:szCs w:val="21"/>
        </w:rPr>
      </w:pPr>
    </w:p>
    <w:p w:rsidR="00BC644B" w:rsidRPr="00927F55" w:rsidRDefault="00BC644B" w:rsidP="00BC644B">
      <w:pPr>
        <w:pStyle w:val="Titulli"/>
        <w:keepNext w:val="0"/>
        <w:rPr>
          <w:sz w:val="21"/>
          <w:szCs w:val="21"/>
        </w:rPr>
      </w:pPr>
      <w:r w:rsidRPr="00927F55">
        <w:rPr>
          <w:sz w:val="21"/>
          <w:szCs w:val="21"/>
        </w:rPr>
        <w:t>PËR TITUJT</w:t>
      </w:r>
    </w:p>
    <w:p w:rsidR="00BC644B" w:rsidRPr="00927F55" w:rsidRDefault="00BC644B" w:rsidP="00BC644B">
      <w:pPr>
        <w:pStyle w:val="Paragrafi"/>
        <w:rPr>
          <w:sz w:val="21"/>
          <w:szCs w:val="21"/>
        </w:rPr>
      </w:pPr>
    </w:p>
    <w:p w:rsidR="00BC644B" w:rsidRPr="00927F55" w:rsidRDefault="00BC644B" w:rsidP="00BC644B">
      <w:pPr>
        <w:pStyle w:val="BazLigjPropozues"/>
        <w:keepNext w:val="0"/>
        <w:rPr>
          <w:sz w:val="21"/>
          <w:szCs w:val="21"/>
        </w:rPr>
      </w:pPr>
      <w:r w:rsidRPr="00927F55">
        <w:rPr>
          <w:sz w:val="21"/>
          <w:szCs w:val="21"/>
        </w:rPr>
        <w:t xml:space="preserve">Në mbështetje të neneve 78 dhe 83 pika 1 të Kushtetutës, me propozimin e Këshillit të Ministrave, </w:t>
      </w:r>
    </w:p>
    <w:p w:rsidR="00BC644B" w:rsidRPr="00927F55" w:rsidRDefault="00BC644B" w:rsidP="00BC644B">
      <w:pPr>
        <w:pStyle w:val="Paragrafi"/>
        <w:rPr>
          <w:sz w:val="21"/>
          <w:szCs w:val="21"/>
        </w:rPr>
      </w:pPr>
    </w:p>
    <w:p w:rsidR="00BC644B" w:rsidRPr="00927F55" w:rsidRDefault="00BC644B" w:rsidP="00BC644B">
      <w:pPr>
        <w:pStyle w:val="Institucioni"/>
        <w:keepNext w:val="0"/>
        <w:rPr>
          <w:sz w:val="21"/>
          <w:szCs w:val="21"/>
          <w:lang w:val="it-IT"/>
        </w:rPr>
      </w:pPr>
      <w:r w:rsidRPr="00927F55">
        <w:rPr>
          <w:sz w:val="21"/>
          <w:szCs w:val="21"/>
          <w:lang w:val="it-IT"/>
        </w:rPr>
        <w:t>KUVENDI</w:t>
      </w:r>
    </w:p>
    <w:p w:rsidR="00BC644B" w:rsidRPr="00927F55" w:rsidRDefault="00BC644B" w:rsidP="00BC644B">
      <w:pPr>
        <w:pStyle w:val="Institucioni"/>
        <w:keepNext w:val="0"/>
        <w:rPr>
          <w:sz w:val="21"/>
          <w:szCs w:val="21"/>
          <w:lang w:val="it-IT"/>
        </w:rPr>
      </w:pPr>
      <w:r w:rsidRPr="00927F55">
        <w:rPr>
          <w:sz w:val="21"/>
          <w:szCs w:val="21"/>
          <w:lang w:val="it-IT"/>
        </w:rPr>
        <w:t>I REPUBLIKËS SË SHQIPËRISË</w:t>
      </w:r>
    </w:p>
    <w:p w:rsidR="00BC644B" w:rsidRPr="00927F55" w:rsidRDefault="00BC644B" w:rsidP="00BC644B">
      <w:pPr>
        <w:pStyle w:val="Paragrafi"/>
        <w:rPr>
          <w:sz w:val="21"/>
          <w:szCs w:val="21"/>
          <w:lang w:val="it-IT"/>
        </w:rPr>
      </w:pPr>
    </w:p>
    <w:p w:rsidR="00BC644B" w:rsidRPr="00F344A0" w:rsidRDefault="00BC644B" w:rsidP="00BC644B">
      <w:pPr>
        <w:pStyle w:val="VENDOSI"/>
        <w:keepNext w:val="0"/>
        <w:rPr>
          <w:sz w:val="21"/>
          <w:szCs w:val="21"/>
          <w:lang w:val="it-IT"/>
        </w:rPr>
      </w:pPr>
      <w:r w:rsidRPr="00F344A0">
        <w:rPr>
          <w:sz w:val="21"/>
          <w:szCs w:val="21"/>
          <w:lang w:val="it-IT"/>
        </w:rPr>
        <w:t>VENDOSI:</w:t>
      </w:r>
    </w:p>
    <w:p w:rsidR="00BC644B" w:rsidRPr="00927F55" w:rsidRDefault="00BC644B" w:rsidP="00BC644B">
      <w:pPr>
        <w:pStyle w:val="Paragrafi"/>
        <w:rPr>
          <w:sz w:val="21"/>
          <w:szCs w:val="21"/>
          <w:lang w:val="it-IT"/>
        </w:rPr>
      </w:pPr>
    </w:p>
    <w:p w:rsidR="00BC644B" w:rsidRPr="00F344A0" w:rsidRDefault="00BC644B" w:rsidP="00BC644B">
      <w:pPr>
        <w:pStyle w:val="KapitulliNr"/>
        <w:keepNext w:val="0"/>
        <w:rPr>
          <w:sz w:val="21"/>
          <w:szCs w:val="21"/>
          <w:lang w:val="it-IT"/>
        </w:rPr>
      </w:pPr>
      <w:r w:rsidRPr="00F344A0">
        <w:rPr>
          <w:sz w:val="21"/>
          <w:szCs w:val="21"/>
          <w:lang w:val="it-IT"/>
        </w:rPr>
        <w:t>PJESA E PARË</w:t>
      </w:r>
    </w:p>
    <w:p w:rsidR="00BC644B" w:rsidRPr="00927F55" w:rsidRDefault="00BC644B" w:rsidP="00BC644B">
      <w:pPr>
        <w:pStyle w:val="Paragrafi"/>
        <w:rPr>
          <w:sz w:val="21"/>
          <w:szCs w:val="21"/>
          <w:lang w:val="it-IT"/>
        </w:rPr>
      </w:pPr>
    </w:p>
    <w:p w:rsidR="00BC644B" w:rsidRPr="00F344A0" w:rsidRDefault="00BC644B" w:rsidP="00BC644B">
      <w:pPr>
        <w:pStyle w:val="KapitulliNr"/>
        <w:keepNext w:val="0"/>
        <w:rPr>
          <w:sz w:val="21"/>
          <w:szCs w:val="21"/>
          <w:lang w:val="it-IT"/>
        </w:rPr>
      </w:pPr>
      <w:r w:rsidRPr="00F344A0">
        <w:rPr>
          <w:sz w:val="21"/>
          <w:szCs w:val="21"/>
          <w:lang w:val="it-IT"/>
        </w:rPr>
        <w:t xml:space="preserve">KREU I </w:t>
      </w:r>
    </w:p>
    <w:p w:rsidR="00BC644B" w:rsidRPr="00F344A0" w:rsidRDefault="00BC644B" w:rsidP="00BC644B">
      <w:pPr>
        <w:pStyle w:val="KapitulliTitull"/>
        <w:keepNext w:val="0"/>
        <w:rPr>
          <w:sz w:val="21"/>
          <w:szCs w:val="21"/>
          <w:lang w:val="it-IT"/>
        </w:rPr>
      </w:pPr>
      <w:r w:rsidRPr="00F344A0">
        <w:rPr>
          <w:sz w:val="21"/>
          <w:szCs w:val="21"/>
          <w:lang w:val="it-IT"/>
        </w:rPr>
        <w:t>DISPOZITA TË PËRGJITHSHME</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 xml:space="preserve">Neni 1 </w:t>
      </w:r>
    </w:p>
    <w:p w:rsidR="00BC644B" w:rsidRPr="00F344A0" w:rsidRDefault="00BC644B" w:rsidP="00BC644B">
      <w:pPr>
        <w:pStyle w:val="NeniTitull"/>
        <w:keepNext w:val="0"/>
        <w:rPr>
          <w:sz w:val="21"/>
          <w:szCs w:val="21"/>
          <w:lang w:val="it-IT"/>
        </w:rPr>
      </w:pPr>
      <w:r w:rsidRPr="00F344A0">
        <w:rPr>
          <w:sz w:val="21"/>
          <w:szCs w:val="21"/>
          <w:lang w:val="it-IT"/>
        </w:rPr>
        <w:t>Objekti i ligjit</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Ky ligj përcakton llojet e titujve, rregullon mënyrën dhe kushtet për emetimin e titujve, tregtimin dhe regjistrimin, identifikimin dhe kryerjen e transaksioneve me to, përcakton personat dhe individët e autorizuar për kryerjen e transaksioneve me titujt, kushtet për organizimin e tregtimit publik të titujve, mbrojtjen e investitorëve dhe të mbajtësve të të drejtave mbi titujt, kushtet për dematerializimin e titujve, organizimin e funksionimin e regjistrave të titujve, shkëmbimin dhe rregullimin e tregut të titujve.</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2</w:t>
      </w:r>
    </w:p>
    <w:p w:rsidR="00BC644B" w:rsidRPr="00F344A0" w:rsidRDefault="00BC644B" w:rsidP="00BC644B">
      <w:pPr>
        <w:pStyle w:val="NeniTitull"/>
        <w:keepNext w:val="0"/>
        <w:rPr>
          <w:sz w:val="21"/>
          <w:szCs w:val="21"/>
          <w:lang w:val="it-IT"/>
        </w:rPr>
      </w:pPr>
      <w:r w:rsidRPr="00F344A0">
        <w:rPr>
          <w:sz w:val="21"/>
          <w:szCs w:val="21"/>
          <w:lang w:val="it-IT"/>
        </w:rPr>
        <w:t>Fusha e zbatimit të ligjit</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Ky ligj zbatohet për rregullimin e shërbimeve në investime, hapjen dhe mbylljen e procesit të tregtimit të instrumenteve financiare, për realizimin e transaksioneve të ardhshme financiare, analizave financiare dhe ndryshimeve të përqindjeve të të drejtave të votës, të zotëruara nga aksionerët e shoqërive të listuara.</w:t>
      </w:r>
    </w:p>
    <w:p w:rsidR="00BC644B" w:rsidRPr="00927F55" w:rsidRDefault="00BC644B" w:rsidP="00BC644B">
      <w:pPr>
        <w:pStyle w:val="Paragrafi"/>
        <w:rPr>
          <w:sz w:val="21"/>
          <w:szCs w:val="21"/>
          <w:lang w:val="it-IT"/>
        </w:rPr>
      </w:pPr>
      <w:r w:rsidRPr="00927F55">
        <w:rPr>
          <w:sz w:val="21"/>
          <w:szCs w:val="21"/>
          <w:lang w:val="it-IT"/>
        </w:rPr>
        <w:t>Dispozitat e këtij ligji për manipulimin e çmimeve dhe për analizat e instrumenteve financiare janë të zbatueshme edhe për veprimet dhe mosveprimet e subjekteve të licencuara nga Autoriteti i Mbikëqyrjes Financiare e të kryera jashtë Republikës së Shqipërisë, në masën që ato ndikojnë në tregtimin e titujve në një treg titujsh brenda territorit të Republikës së Shqipërisë.</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3</w:t>
      </w:r>
    </w:p>
    <w:p w:rsidR="00BC644B" w:rsidRPr="00F344A0" w:rsidRDefault="00BC644B" w:rsidP="00BC644B">
      <w:pPr>
        <w:pStyle w:val="NeniTitull"/>
        <w:keepNext w:val="0"/>
        <w:rPr>
          <w:sz w:val="21"/>
          <w:szCs w:val="21"/>
          <w:lang w:val="it-IT"/>
        </w:rPr>
      </w:pPr>
      <w:r w:rsidRPr="00F344A0">
        <w:rPr>
          <w:sz w:val="21"/>
          <w:szCs w:val="21"/>
          <w:lang w:val="it-IT"/>
        </w:rPr>
        <w:t>Titujt sipas formës juridike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Titujt janë instrumente financiare, të cilat emetohen dhe tregtohen për sigurimin e fitimit, nëpërmjet administrimit të të drejtave, që rrjedhin nga zotërimi i tyre.</w:t>
      </w:r>
    </w:p>
    <w:p w:rsidR="00BC644B" w:rsidRPr="00927F55" w:rsidRDefault="00BC644B" w:rsidP="00BC644B">
      <w:pPr>
        <w:pStyle w:val="Paragrafi"/>
        <w:rPr>
          <w:sz w:val="21"/>
          <w:szCs w:val="21"/>
          <w:lang w:val="it-IT"/>
        </w:rPr>
      </w:pPr>
      <w:r w:rsidRPr="00927F55">
        <w:rPr>
          <w:sz w:val="21"/>
          <w:szCs w:val="21"/>
          <w:lang w:val="it-IT"/>
        </w:rPr>
        <w:t>Në termin “tituj” përfshihen pa kufizim aksionet, obligacionet e shoqërive tregtare dhe të pushtetit vendor, bonot e thesarit dhe obligacionet e emetuara nga shteti shqiptar, titujt e emetuar nga Banka e Shqipërisë, dëftesat tregtare, aksionet ose kuotat e fondeve të investimit, si dhe instrumente të tjera financiare, të krahasueshme me aksionet dhe obligacionet dhe që vlerësohen dhe miratohen si të tilla nga Autoriteti i Mbikëqyrjes Financiare, që më poshtë do të quhet Autoriteti.</w:t>
      </w:r>
    </w:p>
    <w:p w:rsidR="00BC644B" w:rsidRPr="00927F55" w:rsidRDefault="00BC644B" w:rsidP="00BC644B">
      <w:pPr>
        <w:pStyle w:val="Paragrafi"/>
        <w:ind w:firstLine="0"/>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4</w:t>
      </w:r>
    </w:p>
    <w:p w:rsidR="00BC644B" w:rsidRPr="00F344A0" w:rsidRDefault="00BC644B" w:rsidP="00BC644B">
      <w:pPr>
        <w:pStyle w:val="NeniTitull"/>
        <w:keepNext w:val="0"/>
        <w:rPr>
          <w:sz w:val="21"/>
          <w:szCs w:val="21"/>
          <w:lang w:val="it-IT"/>
        </w:rPr>
      </w:pPr>
      <w:r w:rsidRPr="00F344A0">
        <w:rPr>
          <w:sz w:val="21"/>
          <w:szCs w:val="21"/>
          <w:lang w:val="it-IT"/>
        </w:rPr>
        <w:t>Titujt sipas marrëdhënies juridike</w:t>
      </w:r>
    </w:p>
    <w:p w:rsidR="00BC644B" w:rsidRPr="00F344A0"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Titujt mund të jenë tituj të pjesëmarrjes në kapital, tituj borxhi, aksione ose kuota të fondit të investimeve apo fondit të pensioneve.</w:t>
      </w:r>
    </w:p>
    <w:p w:rsidR="00BC644B" w:rsidRPr="00927F55" w:rsidRDefault="00BC644B" w:rsidP="00BC644B">
      <w:pPr>
        <w:pStyle w:val="Paragrafi"/>
        <w:rPr>
          <w:sz w:val="21"/>
          <w:szCs w:val="21"/>
          <w:lang w:val="it-IT"/>
        </w:rPr>
      </w:pPr>
      <w:r w:rsidRPr="00927F55">
        <w:rPr>
          <w:sz w:val="21"/>
          <w:szCs w:val="21"/>
          <w:lang w:val="it-IT"/>
        </w:rPr>
        <w:t>Tituj të pjesëmarrjes në kapital janë tituj, të cilët provojnë të drejtat dhe detyrimet për një pjesë të kapitalit minimal apo atij të regjistruar të shoqërisë aksionere.</w:t>
      </w:r>
    </w:p>
    <w:p w:rsidR="00BC644B" w:rsidRPr="00927F55" w:rsidRDefault="00BC644B" w:rsidP="00BC644B">
      <w:pPr>
        <w:pStyle w:val="Paragrafi"/>
        <w:rPr>
          <w:sz w:val="21"/>
          <w:szCs w:val="21"/>
          <w:lang w:val="it-IT"/>
        </w:rPr>
      </w:pPr>
      <w:r w:rsidRPr="00927F55">
        <w:rPr>
          <w:sz w:val="21"/>
          <w:szCs w:val="21"/>
          <w:lang w:val="it-IT"/>
        </w:rPr>
        <w:t xml:space="preserve">Titujt e borxhit janë instrumente, të cilat provojnë të drejtat dhe detyrimet e lindura nga </w:t>
      </w:r>
      <w:r w:rsidRPr="00927F55">
        <w:rPr>
          <w:sz w:val="21"/>
          <w:szCs w:val="21"/>
          <w:lang w:val="it-IT"/>
        </w:rPr>
        <w:lastRenderedPageBreak/>
        <w:t>marrëdhënia debitor-kreditor, ndërmjet emetuesit dhe mbajtësit të titullit.</w:t>
      </w:r>
    </w:p>
    <w:p w:rsidR="00BC644B" w:rsidRPr="00927F55" w:rsidRDefault="00BC644B" w:rsidP="00BC644B">
      <w:pPr>
        <w:pStyle w:val="Paragrafi"/>
        <w:rPr>
          <w:sz w:val="21"/>
          <w:szCs w:val="21"/>
          <w:lang w:val="it-IT"/>
        </w:rPr>
      </w:pPr>
      <w:r w:rsidRPr="00927F55">
        <w:rPr>
          <w:sz w:val="21"/>
          <w:szCs w:val="21"/>
          <w:lang w:val="it-IT"/>
        </w:rPr>
        <w:t>Aksionet ose kuotat e fondit të investimeve janë titujt, që krijojnë të drejta dhe detyrime, që lidhen me një pjesë të kapitalit të një fondi investimesh.</w:t>
      </w:r>
    </w:p>
    <w:p w:rsidR="00BC644B" w:rsidRPr="00927F55" w:rsidRDefault="00BC644B" w:rsidP="00BC644B">
      <w:pPr>
        <w:pStyle w:val="Paragrafi"/>
        <w:rPr>
          <w:sz w:val="21"/>
          <w:szCs w:val="21"/>
          <w:lang w:val="it-IT"/>
        </w:rPr>
      </w:pPr>
      <w:r w:rsidRPr="00927F55">
        <w:rPr>
          <w:sz w:val="21"/>
          <w:szCs w:val="21"/>
          <w:lang w:val="it-IT"/>
        </w:rPr>
        <w:t>Aksionet e fondit të pensioneve janë tituj, që krijojnë të drejta dhe detyrime të lidhura me një pjesë të kapitalit të një fondi pensionesh.</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5</w:t>
      </w:r>
    </w:p>
    <w:p w:rsidR="00BC644B" w:rsidRPr="00F344A0" w:rsidRDefault="00BC644B" w:rsidP="00BC644B">
      <w:pPr>
        <w:pStyle w:val="NeniTitull"/>
        <w:keepNext w:val="0"/>
        <w:rPr>
          <w:sz w:val="21"/>
          <w:szCs w:val="21"/>
          <w:lang w:val="it-IT"/>
        </w:rPr>
      </w:pPr>
      <w:r w:rsidRPr="00F344A0">
        <w:rPr>
          <w:sz w:val="21"/>
          <w:szCs w:val="21"/>
          <w:lang w:val="it-IT"/>
        </w:rPr>
        <w:t>E drejta për të emetuar tituj</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Titujt, të quajtur ndryshe në ligje të tjera si “letra me vlerë”, emetohen nga Këshilli i Ministrave, përfaqësuar nga Ministria e Financave, Banka e Shqipërisë, njësitë e qeverisjes vendore, shoqëritë tregtare, si dhe nga persona të tjerë juridikë, të cilët në vijim do të quhen “emetues”.</w:t>
      </w:r>
    </w:p>
    <w:p w:rsidR="00BC644B" w:rsidRPr="00927F55" w:rsidRDefault="00BC644B" w:rsidP="00BC644B">
      <w:pPr>
        <w:pStyle w:val="Paragrafi"/>
        <w:rPr>
          <w:sz w:val="21"/>
          <w:szCs w:val="21"/>
          <w:lang w:val="it-IT"/>
        </w:rPr>
      </w:pPr>
      <w:r w:rsidRPr="00927F55">
        <w:rPr>
          <w:sz w:val="21"/>
          <w:szCs w:val="21"/>
          <w:lang w:val="it-IT"/>
        </w:rPr>
        <w:t>Titujt emetohen në lek ose në monedhë të huaj.</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6</w:t>
      </w:r>
    </w:p>
    <w:p w:rsidR="00BC644B" w:rsidRPr="00F344A0" w:rsidRDefault="00BC644B" w:rsidP="00BC644B">
      <w:pPr>
        <w:pStyle w:val="NeniTitull"/>
        <w:keepNext w:val="0"/>
        <w:rPr>
          <w:sz w:val="21"/>
          <w:szCs w:val="21"/>
          <w:lang w:val="it-IT"/>
        </w:rPr>
      </w:pPr>
      <w:r w:rsidRPr="00F344A0">
        <w:rPr>
          <w:sz w:val="21"/>
          <w:szCs w:val="21"/>
          <w:lang w:val="it-IT"/>
        </w:rPr>
        <w:t>Transferimi dhe regjistrimi i titujve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Titujt regjistrohen në qendrat e specializuara për mbajtjen e regjistrave të titujve, që organizohen në përputhje me këtë ligj dhe licencohen nga Autoriteti, për të ushtruar veprimtari si regjistrarë të titujve.</w:t>
      </w:r>
    </w:p>
    <w:p w:rsidR="00BC644B" w:rsidRPr="00927F55" w:rsidRDefault="00BC644B" w:rsidP="00BC644B">
      <w:pPr>
        <w:pStyle w:val="Paragrafi"/>
        <w:rPr>
          <w:sz w:val="21"/>
          <w:szCs w:val="21"/>
          <w:lang w:val="it-IT"/>
        </w:rPr>
      </w:pPr>
      <w:r w:rsidRPr="00927F55">
        <w:rPr>
          <w:sz w:val="21"/>
          <w:szCs w:val="21"/>
          <w:lang w:val="it-IT"/>
        </w:rPr>
        <w:t>Titujt emetohen, transferohen dhe ruhen si të dhëna elektronike në regjistrarët e titujve, sipas mënyrës së parashikuar në këtë ligj dhe rregullave të miratuara nga Autoriteti.</w:t>
      </w:r>
    </w:p>
    <w:p w:rsidR="00BC644B" w:rsidRPr="00927F55" w:rsidRDefault="00BC644B" w:rsidP="00BC644B">
      <w:pPr>
        <w:pStyle w:val="Paragrafi"/>
        <w:rPr>
          <w:sz w:val="21"/>
          <w:szCs w:val="21"/>
          <w:lang w:val="it-IT"/>
        </w:rPr>
      </w:pPr>
    </w:p>
    <w:p w:rsidR="00BC644B" w:rsidRPr="00F344A0" w:rsidRDefault="00BC644B" w:rsidP="00BC644B">
      <w:pPr>
        <w:pStyle w:val="KapitulliNr"/>
        <w:keepNext w:val="0"/>
        <w:rPr>
          <w:sz w:val="21"/>
          <w:szCs w:val="21"/>
          <w:lang w:val="it-IT"/>
        </w:rPr>
      </w:pPr>
      <w:r w:rsidRPr="00F344A0">
        <w:rPr>
          <w:sz w:val="21"/>
          <w:szCs w:val="21"/>
          <w:lang w:val="it-IT"/>
        </w:rPr>
        <w:t>KREU II</w:t>
      </w:r>
    </w:p>
    <w:p w:rsidR="00BC644B" w:rsidRPr="00F344A0" w:rsidRDefault="00BC644B" w:rsidP="00BC644B">
      <w:pPr>
        <w:pStyle w:val="KreuTitull"/>
        <w:keepNext w:val="0"/>
        <w:rPr>
          <w:sz w:val="21"/>
          <w:szCs w:val="21"/>
          <w:lang w:val="it-IT"/>
        </w:rPr>
      </w:pPr>
      <w:r w:rsidRPr="00F344A0">
        <w:rPr>
          <w:sz w:val="21"/>
          <w:szCs w:val="21"/>
          <w:lang w:val="it-IT"/>
        </w:rPr>
        <w:t>DERIVATIVËT</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7</w:t>
      </w:r>
    </w:p>
    <w:p w:rsidR="00BC644B" w:rsidRPr="00F344A0" w:rsidRDefault="00BC644B" w:rsidP="00BC644B">
      <w:pPr>
        <w:pStyle w:val="NeniTitull"/>
        <w:keepNext w:val="0"/>
        <w:rPr>
          <w:sz w:val="21"/>
          <w:szCs w:val="21"/>
          <w:lang w:val="it-IT"/>
        </w:rPr>
      </w:pPr>
      <w:r w:rsidRPr="00F344A0">
        <w:rPr>
          <w:sz w:val="21"/>
          <w:szCs w:val="21"/>
          <w:lang w:val="it-IT"/>
        </w:rPr>
        <w:t>Instrumentet financiare derivative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Për qëllim të këtij ligji, instrumente financiare derivative janë të drejtat e zotëruara nga një person, çmimi i të cilave, në mënyrë të drejtpërdrejtë ose të tërthortë, varet nga çmimi i titujve, kursi i këmbimit valutor, indekset e bursës ose normat e interesit dhe të cilat nuk përbëjnë tituj, sipas nenit 3 të këtij ligji.</w:t>
      </w:r>
    </w:p>
    <w:p w:rsidR="00BC644B" w:rsidRPr="00927F55" w:rsidRDefault="00BC644B" w:rsidP="00BC644B">
      <w:pPr>
        <w:pStyle w:val="Paragrafi"/>
        <w:rPr>
          <w:sz w:val="21"/>
          <w:szCs w:val="21"/>
          <w:lang w:val="it-IT"/>
        </w:rPr>
      </w:pPr>
      <w:r w:rsidRPr="00927F55">
        <w:rPr>
          <w:sz w:val="21"/>
          <w:szCs w:val="21"/>
          <w:lang w:val="it-IT"/>
        </w:rPr>
        <w:t>Instrumentet financiare derivative janë instrumente financiare të standardizuara dhe jo të standardizuara.</w:t>
      </w:r>
    </w:p>
    <w:p w:rsidR="00BC644B" w:rsidRPr="00927F55" w:rsidRDefault="00BC644B" w:rsidP="00BC644B">
      <w:pPr>
        <w:pStyle w:val="Paragrafi"/>
        <w:rPr>
          <w:sz w:val="21"/>
          <w:szCs w:val="21"/>
          <w:lang w:val="it-IT"/>
        </w:rPr>
      </w:pPr>
      <w:r w:rsidRPr="00927F55">
        <w:rPr>
          <w:sz w:val="21"/>
          <w:szCs w:val="21"/>
          <w:lang w:val="it-IT"/>
        </w:rPr>
        <w:t>Instrumentet financiare të standardizuara janë:</w:t>
      </w:r>
    </w:p>
    <w:p w:rsidR="00BC644B" w:rsidRPr="00927F55" w:rsidRDefault="00BC644B" w:rsidP="00BC644B">
      <w:pPr>
        <w:pStyle w:val="Paragrafi"/>
        <w:rPr>
          <w:sz w:val="21"/>
          <w:szCs w:val="21"/>
          <w:lang w:val="it-IT"/>
        </w:rPr>
      </w:pPr>
      <w:r w:rsidRPr="00927F55">
        <w:rPr>
          <w:sz w:val="21"/>
          <w:szCs w:val="21"/>
          <w:lang w:val="it-IT"/>
        </w:rPr>
        <w:t>1. Instrumente financiare derivative të tregtuara në një treg të rregulluar ose në treg mbi banak të derivativeve.</w:t>
      </w:r>
    </w:p>
    <w:p w:rsidR="00BC644B" w:rsidRPr="00927F55" w:rsidRDefault="00BC644B" w:rsidP="00BC644B">
      <w:pPr>
        <w:pStyle w:val="Paragrafi"/>
        <w:rPr>
          <w:sz w:val="21"/>
          <w:szCs w:val="21"/>
          <w:lang w:val="it-IT"/>
        </w:rPr>
      </w:pPr>
      <w:r w:rsidRPr="00927F55">
        <w:rPr>
          <w:sz w:val="21"/>
          <w:szCs w:val="21"/>
          <w:lang w:val="it-IT"/>
        </w:rPr>
        <w:t>2. Instrumente financiare derivative, të cilat u japin mbajtësve të tyre të drejta të barabarta.</w:t>
      </w:r>
    </w:p>
    <w:p w:rsidR="00BC644B" w:rsidRPr="00927F55" w:rsidRDefault="00BC644B" w:rsidP="00BC644B">
      <w:pPr>
        <w:pStyle w:val="Paragrafi"/>
        <w:rPr>
          <w:sz w:val="21"/>
          <w:szCs w:val="21"/>
          <w:lang w:val="it-IT"/>
        </w:rPr>
      </w:pPr>
      <w:r w:rsidRPr="00927F55">
        <w:rPr>
          <w:sz w:val="21"/>
          <w:szCs w:val="21"/>
          <w:lang w:val="it-IT"/>
        </w:rPr>
        <w:t>Instrumentet financiare të standardizuara, për qëllim të këtij ligji, janë opsionet dhe futures.</w:t>
      </w:r>
    </w:p>
    <w:p w:rsidR="00BC644B" w:rsidRPr="00927F55" w:rsidRDefault="00BC644B" w:rsidP="00BC644B">
      <w:pPr>
        <w:pStyle w:val="Paragrafi"/>
        <w:rPr>
          <w:sz w:val="21"/>
          <w:szCs w:val="21"/>
          <w:lang w:val="it-IT"/>
        </w:rPr>
      </w:pPr>
      <w:r w:rsidRPr="00927F55">
        <w:rPr>
          <w:sz w:val="21"/>
          <w:szCs w:val="21"/>
          <w:lang w:val="it-IT"/>
        </w:rPr>
        <w:t>Autoriteti miraton kontratën-tip të mundësisë (opsion), si dhe kontratën-tip të së ardhmes (futures).</w:t>
      </w:r>
    </w:p>
    <w:p w:rsidR="00BC644B" w:rsidRPr="00927F55" w:rsidRDefault="00BC644B" w:rsidP="00BC644B">
      <w:pPr>
        <w:pStyle w:val="Paragrafi"/>
        <w:rPr>
          <w:sz w:val="21"/>
          <w:szCs w:val="21"/>
          <w:lang w:val="it-IT"/>
        </w:rPr>
      </w:pPr>
      <w:r w:rsidRPr="00927F55">
        <w:rPr>
          <w:sz w:val="21"/>
          <w:szCs w:val="21"/>
          <w:lang w:val="it-IT"/>
        </w:rPr>
        <w:t>Autoriteti miraton rregulla për organizimin dhe funksionimin e tregjeve mbi banak.</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8</w:t>
      </w:r>
    </w:p>
    <w:p w:rsidR="00BC644B" w:rsidRPr="00F344A0" w:rsidRDefault="00BC644B" w:rsidP="00BC644B">
      <w:pPr>
        <w:pStyle w:val="NeniTitull"/>
        <w:keepNext w:val="0"/>
        <w:rPr>
          <w:sz w:val="21"/>
          <w:szCs w:val="21"/>
          <w:lang w:val="it-IT"/>
        </w:rPr>
      </w:pPr>
      <w:r w:rsidRPr="00F344A0">
        <w:rPr>
          <w:sz w:val="21"/>
          <w:szCs w:val="21"/>
          <w:lang w:val="it-IT"/>
        </w:rPr>
        <w:t>Përkufizimi i kontratës së opsionit</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Opsioni është kontratë për shitjen e ardhshme të titujve, sipas së cilës njëra prej palëve të kontratës përfiton të drejtën, por jo detyrimin, për të blerë ose për të shitur titullin e përcaktuar në kontratë me një çmim, për të cilin është rënë dakord më parë, përgjatë të gjithë periudhës, për të cilën është rënë dakord më parë në çdo ditë pune, deri në përfundimin e kësaj periudhe, ndërsa pala tjetër merr përsipër detyrimin për të dorëzuar ose paguar titullin, që është objekt i kontratës, sipas kërkesës së mbajtësit të opsionit.</w:t>
      </w:r>
    </w:p>
    <w:p w:rsidR="00BC644B" w:rsidRPr="00927F55" w:rsidRDefault="00BC644B" w:rsidP="00BC644B">
      <w:pPr>
        <w:pStyle w:val="Paragrafi"/>
        <w:rPr>
          <w:sz w:val="21"/>
          <w:szCs w:val="21"/>
          <w:lang w:val="it-IT"/>
        </w:rPr>
      </w:pPr>
      <w:r w:rsidRPr="00927F55">
        <w:rPr>
          <w:sz w:val="21"/>
          <w:szCs w:val="21"/>
          <w:lang w:val="it-IT"/>
        </w:rPr>
        <w:t>Në varësi së të drejtës, që përfitohet nga kontrata e opsionit, e cila mund të jetë e drejtë për blerje ose për shitje, kontrata e opsionit mund të jetë përkatësisht opsion për blerje ose për shitje.</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9</w:t>
      </w:r>
    </w:p>
    <w:p w:rsidR="00BC644B" w:rsidRPr="00F344A0" w:rsidRDefault="00BC644B" w:rsidP="00BC644B">
      <w:pPr>
        <w:pStyle w:val="NeniTitull"/>
        <w:keepNext w:val="0"/>
        <w:rPr>
          <w:sz w:val="21"/>
          <w:szCs w:val="21"/>
          <w:lang w:val="it-IT"/>
        </w:rPr>
      </w:pPr>
      <w:r w:rsidRPr="00F344A0">
        <w:rPr>
          <w:sz w:val="21"/>
          <w:szCs w:val="21"/>
          <w:lang w:val="it-IT"/>
        </w:rPr>
        <w:t>Përkufizimi i kontratave të futures</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 xml:space="preserve">Futures është një kontratë për shitje në të ardhmen, në bazë të së cilës njëra prej palëve të kontratës merr përsipër detyrimin për të lëvruar titullin, objekt të kontratës, ndërsa pala tjetër merr përsipër të paguajë </w:t>
      </w:r>
      <w:r w:rsidRPr="00927F55">
        <w:rPr>
          <w:sz w:val="21"/>
          <w:szCs w:val="21"/>
          <w:lang w:val="it-IT"/>
        </w:rPr>
        <w:lastRenderedPageBreak/>
        <w:t>çmimin, për të cilin është rënë dakord në një datë të mëparshme, të vendosur nga palët.</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10</w:t>
      </w:r>
    </w:p>
    <w:p w:rsidR="00BC644B" w:rsidRPr="00F344A0" w:rsidRDefault="00BC644B" w:rsidP="00BC644B">
      <w:pPr>
        <w:pStyle w:val="NeniTitull"/>
        <w:keepNext w:val="0"/>
        <w:rPr>
          <w:sz w:val="21"/>
          <w:szCs w:val="21"/>
          <w:lang w:val="it-IT"/>
        </w:rPr>
      </w:pPr>
      <w:r w:rsidRPr="00F344A0">
        <w:rPr>
          <w:sz w:val="21"/>
          <w:szCs w:val="21"/>
          <w:lang w:val="it-IT"/>
        </w:rPr>
        <w:t>Oferta publike dhe tregtimi i kontratave të opsioneve dhe i futures</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Oferta publike dhe tregtimi i kontratave të opsioneve dhe futures bëhen sipas rregullave të miratuara nga Autoriteti për tregtimin e instrumenteve financiare derivative.</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11</w:t>
      </w:r>
    </w:p>
    <w:p w:rsidR="00BC644B" w:rsidRPr="00F344A0" w:rsidRDefault="00BC644B" w:rsidP="00BC644B">
      <w:pPr>
        <w:pStyle w:val="NeniTitull"/>
        <w:keepNext w:val="0"/>
        <w:rPr>
          <w:sz w:val="21"/>
          <w:szCs w:val="21"/>
          <w:lang w:val="it-IT"/>
        </w:rPr>
      </w:pPr>
      <w:r w:rsidRPr="00F344A0">
        <w:rPr>
          <w:sz w:val="21"/>
          <w:szCs w:val="21"/>
          <w:lang w:val="it-IT"/>
        </w:rPr>
        <w:t>Titujt e transferueshëm</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Titujt e transferueshëm janë:</w:t>
      </w:r>
    </w:p>
    <w:p w:rsidR="00BC644B" w:rsidRPr="00927F55" w:rsidRDefault="00BC644B" w:rsidP="00BC644B">
      <w:pPr>
        <w:pStyle w:val="Paragrafi"/>
        <w:rPr>
          <w:sz w:val="21"/>
          <w:szCs w:val="21"/>
          <w:lang w:val="it-IT"/>
        </w:rPr>
      </w:pPr>
      <w:r w:rsidRPr="00927F55">
        <w:rPr>
          <w:sz w:val="21"/>
          <w:szCs w:val="21"/>
          <w:lang w:val="it-IT"/>
        </w:rPr>
        <w:t>a) aksionet, titujt e borxhit, si dhe titujt e ngjashëm me aksionet dhe titujt e borxhit;</w:t>
      </w:r>
    </w:p>
    <w:p w:rsidR="00BC644B" w:rsidRPr="00927F55" w:rsidRDefault="00BC644B" w:rsidP="00BC644B">
      <w:pPr>
        <w:pStyle w:val="Paragrafi"/>
        <w:rPr>
          <w:sz w:val="21"/>
          <w:szCs w:val="21"/>
          <w:lang w:val="it-IT"/>
        </w:rPr>
      </w:pPr>
      <w:r w:rsidRPr="00927F55">
        <w:rPr>
          <w:sz w:val="21"/>
          <w:szCs w:val="21"/>
          <w:lang w:val="it-IT"/>
        </w:rPr>
        <w:t>b) kontrata ose të drejtat për nënshkrimin e tyre, blerja ose futja në zotërim e titujve të përcaktuar në shkronjën “a” të këtij neni;</w:t>
      </w:r>
    </w:p>
    <w:p w:rsidR="00BC644B" w:rsidRPr="00927F55" w:rsidRDefault="00BC644B" w:rsidP="00BC644B">
      <w:pPr>
        <w:pStyle w:val="Paragrafi"/>
        <w:rPr>
          <w:sz w:val="21"/>
          <w:szCs w:val="21"/>
          <w:lang w:val="it-IT"/>
        </w:rPr>
      </w:pPr>
      <w:r w:rsidRPr="00927F55">
        <w:rPr>
          <w:sz w:val="21"/>
          <w:szCs w:val="21"/>
          <w:lang w:val="it-IT"/>
        </w:rPr>
        <w:t>c) kontrata futures dhe e opsionit dhe kontrata financiare, që lidhen me titujt e përcaktuar në shkronjën “a” të këtij neni, në rastet kur këto pranohen për t'u tregtuar në treg titujsh, që rregullohet dhe mbikëqyret nga Autoriteti.</w:t>
      </w:r>
    </w:p>
    <w:p w:rsidR="00BC644B" w:rsidRPr="00927F55" w:rsidRDefault="00BC644B" w:rsidP="00BC644B">
      <w:pPr>
        <w:pStyle w:val="Paragrafi"/>
        <w:rPr>
          <w:sz w:val="21"/>
          <w:szCs w:val="21"/>
          <w:lang w:val="it-IT"/>
        </w:rPr>
      </w:pPr>
    </w:p>
    <w:p w:rsidR="00BC644B" w:rsidRPr="00F344A0" w:rsidRDefault="00BC644B" w:rsidP="00BC644B">
      <w:pPr>
        <w:pStyle w:val="KapitulliNr"/>
        <w:keepNext w:val="0"/>
        <w:rPr>
          <w:sz w:val="21"/>
          <w:szCs w:val="21"/>
          <w:lang w:val="it-IT"/>
        </w:rPr>
      </w:pPr>
      <w:r w:rsidRPr="00F344A0">
        <w:rPr>
          <w:sz w:val="21"/>
          <w:szCs w:val="21"/>
          <w:lang w:val="it-IT"/>
        </w:rPr>
        <w:t>KREU III</w:t>
      </w:r>
    </w:p>
    <w:p w:rsidR="00BC644B" w:rsidRPr="00F344A0" w:rsidRDefault="00BC644B" w:rsidP="00BC644B">
      <w:pPr>
        <w:pStyle w:val="KapitulliTitull"/>
        <w:keepNext w:val="0"/>
        <w:rPr>
          <w:sz w:val="21"/>
          <w:szCs w:val="21"/>
          <w:lang w:val="it-IT"/>
        </w:rPr>
      </w:pPr>
      <w:r w:rsidRPr="00F344A0">
        <w:rPr>
          <w:sz w:val="21"/>
          <w:szCs w:val="21"/>
          <w:lang w:val="it-IT"/>
        </w:rPr>
        <w:t>LLOJET E TITUJVE</w:t>
      </w:r>
    </w:p>
    <w:p w:rsidR="00BC644B" w:rsidRPr="00927F55" w:rsidRDefault="00BC644B" w:rsidP="00BC644B">
      <w:pPr>
        <w:pStyle w:val="Paragrafi"/>
        <w:rPr>
          <w:sz w:val="21"/>
          <w:szCs w:val="21"/>
          <w:lang w:val="it-IT"/>
        </w:rPr>
      </w:pPr>
    </w:p>
    <w:p w:rsidR="00BC644B" w:rsidRPr="00F344A0" w:rsidRDefault="00BC644B" w:rsidP="00BC644B">
      <w:pPr>
        <w:pStyle w:val="AneksiTitull"/>
        <w:widowControl w:val="0"/>
        <w:rPr>
          <w:sz w:val="21"/>
          <w:szCs w:val="21"/>
          <w:lang w:val="it-IT"/>
        </w:rPr>
      </w:pPr>
      <w:r w:rsidRPr="00F344A0">
        <w:rPr>
          <w:sz w:val="21"/>
          <w:szCs w:val="21"/>
          <w:lang w:val="it-IT"/>
        </w:rPr>
        <w:t>Seksioni I</w:t>
      </w:r>
    </w:p>
    <w:p w:rsidR="00BC644B" w:rsidRPr="00F344A0" w:rsidRDefault="00BC644B" w:rsidP="00BC644B">
      <w:pPr>
        <w:pStyle w:val="AneksiTitull"/>
        <w:widowControl w:val="0"/>
        <w:rPr>
          <w:b/>
          <w:sz w:val="21"/>
          <w:szCs w:val="21"/>
          <w:lang w:val="it-IT"/>
        </w:rPr>
      </w:pPr>
      <w:r w:rsidRPr="00F344A0">
        <w:rPr>
          <w:b/>
          <w:sz w:val="21"/>
          <w:szCs w:val="21"/>
          <w:lang w:val="it-IT"/>
        </w:rPr>
        <w:t>Aksionet</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12</w:t>
      </w:r>
    </w:p>
    <w:p w:rsidR="00BC644B" w:rsidRPr="00F344A0" w:rsidRDefault="00BC644B" w:rsidP="00BC644B">
      <w:pPr>
        <w:pStyle w:val="NeniTitull"/>
        <w:keepNext w:val="0"/>
        <w:rPr>
          <w:sz w:val="21"/>
          <w:szCs w:val="21"/>
          <w:lang w:val="it-IT"/>
        </w:rPr>
      </w:pPr>
      <w:r w:rsidRPr="00F344A0">
        <w:rPr>
          <w:sz w:val="21"/>
          <w:szCs w:val="21"/>
          <w:lang w:val="it-IT"/>
        </w:rPr>
        <w:t>Aksioni</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Përkufizimi, llojet e aksioneve, mënyra e marrjes në zotërim të tyre, si dhe përmbajtja e vendimit të emetimit të aksioneve rregullohen sipas ligjit për shoqëritë tregtare.</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13</w:t>
      </w:r>
    </w:p>
    <w:p w:rsidR="00BC644B" w:rsidRPr="00F344A0" w:rsidRDefault="00BC644B" w:rsidP="00BC644B">
      <w:pPr>
        <w:pStyle w:val="NeniTitull"/>
        <w:keepNext w:val="0"/>
        <w:rPr>
          <w:sz w:val="21"/>
          <w:szCs w:val="21"/>
          <w:lang w:val="it-IT"/>
        </w:rPr>
      </w:pPr>
      <w:r w:rsidRPr="00F344A0">
        <w:rPr>
          <w:sz w:val="21"/>
          <w:szCs w:val="21"/>
          <w:lang w:val="it-IT"/>
        </w:rPr>
        <w:t>Elementet e regjistrimit elektronik të aksioneve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Regjistrimet elektronike të aksioneve në regjistrarët e titujve përmbajnë të dhënat e mëposhtme:</w:t>
      </w:r>
    </w:p>
    <w:p w:rsidR="00BC644B" w:rsidRPr="00927F55" w:rsidRDefault="00BC644B" w:rsidP="00BC644B">
      <w:pPr>
        <w:pStyle w:val="Paragrafi"/>
        <w:rPr>
          <w:sz w:val="21"/>
          <w:szCs w:val="21"/>
          <w:lang w:val="it-IT"/>
        </w:rPr>
      </w:pPr>
      <w:r w:rsidRPr="00927F55">
        <w:rPr>
          <w:sz w:val="21"/>
          <w:szCs w:val="21"/>
          <w:lang w:val="it-IT"/>
        </w:rPr>
        <w:t>1. Llojin e aksioneve.</w:t>
      </w:r>
    </w:p>
    <w:p w:rsidR="00BC644B" w:rsidRPr="00927F55" w:rsidRDefault="00BC644B" w:rsidP="00BC644B">
      <w:pPr>
        <w:pStyle w:val="Paragrafi"/>
        <w:rPr>
          <w:sz w:val="21"/>
          <w:szCs w:val="21"/>
          <w:lang w:val="it-IT"/>
        </w:rPr>
      </w:pPr>
      <w:r w:rsidRPr="00927F55">
        <w:rPr>
          <w:sz w:val="21"/>
          <w:szCs w:val="21"/>
          <w:lang w:val="it-IT"/>
        </w:rPr>
        <w:t>2. Datën e emetimit.</w:t>
      </w:r>
    </w:p>
    <w:p w:rsidR="00BC644B" w:rsidRPr="00927F55" w:rsidRDefault="00BC644B" w:rsidP="00BC644B">
      <w:pPr>
        <w:pStyle w:val="Paragrafi"/>
        <w:rPr>
          <w:sz w:val="21"/>
          <w:szCs w:val="21"/>
          <w:lang w:val="it-IT"/>
        </w:rPr>
      </w:pPr>
      <w:r>
        <w:rPr>
          <w:sz w:val="21"/>
          <w:szCs w:val="21"/>
          <w:lang w:val="it-IT"/>
        </w:rPr>
        <w:t xml:space="preserve">3. </w:t>
      </w:r>
      <w:r w:rsidRPr="00927F55">
        <w:rPr>
          <w:sz w:val="21"/>
          <w:szCs w:val="21"/>
          <w:lang w:val="it-IT"/>
        </w:rPr>
        <w:t>Emërtimin, selinë dhe numrin e regjistrimit të emetuesit në Qendrën Kombëtare të Regjistrimit.</w:t>
      </w:r>
    </w:p>
    <w:p w:rsidR="00BC644B" w:rsidRPr="00927F55" w:rsidRDefault="00BC644B" w:rsidP="00BC644B">
      <w:pPr>
        <w:pStyle w:val="Paragrafi"/>
        <w:rPr>
          <w:sz w:val="21"/>
          <w:szCs w:val="21"/>
          <w:lang w:val="it-IT"/>
        </w:rPr>
      </w:pPr>
      <w:r w:rsidRPr="00927F55">
        <w:rPr>
          <w:sz w:val="21"/>
          <w:szCs w:val="21"/>
          <w:lang w:val="it-IT"/>
        </w:rPr>
        <w:t>4. Mbajtësin e aksioneve:</w:t>
      </w:r>
    </w:p>
    <w:p w:rsidR="00BC644B" w:rsidRPr="00927F55" w:rsidRDefault="00BC644B" w:rsidP="00BC644B">
      <w:pPr>
        <w:pStyle w:val="Paragrafi"/>
        <w:rPr>
          <w:sz w:val="21"/>
          <w:szCs w:val="21"/>
          <w:lang w:val="it-IT"/>
        </w:rPr>
      </w:pPr>
      <w:r w:rsidRPr="00927F55">
        <w:rPr>
          <w:sz w:val="21"/>
          <w:szCs w:val="21"/>
          <w:lang w:val="it-IT"/>
        </w:rPr>
        <w:t>a) për individët shënohen identiteti, adresa e banimit, si dhe numri i dokumentit të identifikimit;</w:t>
      </w:r>
    </w:p>
    <w:p w:rsidR="00BC644B" w:rsidRPr="00927F55" w:rsidRDefault="00BC644B" w:rsidP="00BC644B">
      <w:pPr>
        <w:pStyle w:val="Paragrafi"/>
        <w:rPr>
          <w:sz w:val="21"/>
          <w:szCs w:val="21"/>
          <w:lang w:val="it-IT"/>
        </w:rPr>
      </w:pPr>
      <w:r w:rsidRPr="00927F55">
        <w:rPr>
          <w:sz w:val="21"/>
          <w:szCs w:val="21"/>
          <w:lang w:val="it-IT"/>
        </w:rPr>
        <w:t>b) për personat juridikë shënohen emërtimi, selia, si dhe numri i regjistrimit të Qendrën Kombëtare të Regjistrimit.</w:t>
      </w:r>
    </w:p>
    <w:p w:rsidR="00BC644B" w:rsidRPr="00927F55" w:rsidRDefault="00BC644B" w:rsidP="00BC644B">
      <w:pPr>
        <w:pStyle w:val="Paragrafi"/>
        <w:rPr>
          <w:sz w:val="21"/>
          <w:szCs w:val="21"/>
          <w:lang w:val="it-IT"/>
        </w:rPr>
      </w:pPr>
      <w:r w:rsidRPr="00927F55">
        <w:rPr>
          <w:sz w:val="21"/>
          <w:szCs w:val="21"/>
          <w:lang w:val="it-IT"/>
        </w:rPr>
        <w:t>5. Numrin e aksioneve të emetuara.</w:t>
      </w:r>
    </w:p>
    <w:p w:rsidR="00BC644B" w:rsidRPr="00927F55" w:rsidRDefault="00BC644B" w:rsidP="00BC644B">
      <w:pPr>
        <w:pStyle w:val="Paragrafi"/>
        <w:rPr>
          <w:sz w:val="21"/>
          <w:szCs w:val="21"/>
          <w:lang w:val="it-IT"/>
        </w:rPr>
      </w:pPr>
      <w:r w:rsidRPr="00927F55">
        <w:rPr>
          <w:sz w:val="21"/>
          <w:szCs w:val="21"/>
          <w:lang w:val="it-IT"/>
        </w:rPr>
        <w:t>6. Vlerën nominale të aksioneve të emetuara.</w:t>
      </w:r>
    </w:p>
    <w:p w:rsidR="00BC644B" w:rsidRDefault="00BC644B" w:rsidP="00BC644B">
      <w:pPr>
        <w:pStyle w:val="Paragrafi"/>
        <w:rPr>
          <w:sz w:val="21"/>
          <w:szCs w:val="21"/>
          <w:lang w:val="it-IT"/>
        </w:rPr>
      </w:pPr>
      <w:r w:rsidRPr="00927F55">
        <w:rPr>
          <w:sz w:val="21"/>
          <w:szCs w:val="21"/>
          <w:lang w:val="it-IT"/>
        </w:rPr>
        <w:t>7. Datën e regjistrimit të aksioneve në qendrën e regjistrimit të aksioneve.</w:t>
      </w:r>
    </w:p>
    <w:p w:rsidR="0052702B" w:rsidRPr="00927F55" w:rsidRDefault="0052702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14</w:t>
      </w:r>
    </w:p>
    <w:p w:rsidR="00BC644B" w:rsidRPr="00F344A0" w:rsidRDefault="00BC644B" w:rsidP="00BC644B">
      <w:pPr>
        <w:pStyle w:val="NeniTitull"/>
        <w:keepNext w:val="0"/>
        <w:rPr>
          <w:sz w:val="21"/>
          <w:szCs w:val="21"/>
          <w:lang w:val="it-IT"/>
        </w:rPr>
      </w:pPr>
      <w:r w:rsidRPr="00F344A0">
        <w:rPr>
          <w:sz w:val="21"/>
          <w:szCs w:val="21"/>
          <w:lang w:val="it-IT"/>
        </w:rPr>
        <w:t>Detyrimet e emetuesit për regjistrimin e aksioneve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Emetuesi regjistron aksionet në regjistrar, sipas mënyrës dhe procedurës të miratuar nga Autoriteti.</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15</w:t>
      </w:r>
    </w:p>
    <w:p w:rsidR="00BC644B" w:rsidRPr="00F344A0" w:rsidRDefault="00BC644B" w:rsidP="00BC644B">
      <w:pPr>
        <w:pStyle w:val="NeniTitull"/>
        <w:keepNext w:val="0"/>
        <w:rPr>
          <w:sz w:val="21"/>
          <w:szCs w:val="21"/>
          <w:lang w:val="it-IT"/>
        </w:rPr>
      </w:pPr>
      <w:r w:rsidRPr="00F344A0">
        <w:rPr>
          <w:sz w:val="21"/>
          <w:szCs w:val="21"/>
          <w:lang w:val="it-IT"/>
        </w:rPr>
        <w:t>Detyrimet për njoftimin e ndryshimit të pronësisë mbi aksionet</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Emetuesi dhe regjistrari njoftojnë Autoritetin, për çdo rast, kur gjatë një periudhe, jo më të gjatë se dymbëdhjetë muaj, të drejtat mbi aksionet me të drejtë vote e që përbëjnë të paktën 5 për qind të kapitalit themeltar të shoqërisë aksionare janë transferuar më shumë se një herë.</w:t>
      </w:r>
    </w:p>
    <w:p w:rsidR="00BC644B" w:rsidRPr="00927F55" w:rsidRDefault="00BC644B" w:rsidP="00BC644B">
      <w:pPr>
        <w:pStyle w:val="Paragrafi"/>
        <w:rPr>
          <w:sz w:val="21"/>
          <w:szCs w:val="21"/>
          <w:lang w:val="it-IT"/>
        </w:rPr>
      </w:pPr>
      <w:r w:rsidRPr="00927F55">
        <w:rPr>
          <w:sz w:val="21"/>
          <w:szCs w:val="21"/>
          <w:lang w:val="it-IT"/>
        </w:rPr>
        <w:lastRenderedPageBreak/>
        <w:t>Përveç njoftimit të përmendur në paragrafin e parë të këtij neni, emetuesi i aksioneve njofton Autoritetin edhe:</w:t>
      </w:r>
    </w:p>
    <w:p w:rsidR="00BC644B" w:rsidRPr="00927F55" w:rsidRDefault="00BC644B" w:rsidP="00BC644B">
      <w:pPr>
        <w:pStyle w:val="Paragrafi"/>
        <w:rPr>
          <w:sz w:val="21"/>
          <w:szCs w:val="21"/>
          <w:lang w:val="it-IT"/>
        </w:rPr>
      </w:pPr>
      <w:r w:rsidRPr="00927F55">
        <w:rPr>
          <w:sz w:val="21"/>
          <w:szCs w:val="21"/>
          <w:lang w:val="it-IT"/>
        </w:rPr>
        <w:t>a) për personat e lidhur me mbajtësin e ri të aksioneve;</w:t>
      </w:r>
    </w:p>
    <w:p w:rsidR="00BC644B" w:rsidRPr="00927F55" w:rsidRDefault="00BC644B" w:rsidP="00BC644B">
      <w:pPr>
        <w:pStyle w:val="Paragrafi"/>
        <w:rPr>
          <w:sz w:val="21"/>
          <w:szCs w:val="21"/>
          <w:lang w:val="it-IT"/>
        </w:rPr>
      </w:pPr>
      <w:r w:rsidRPr="00927F55">
        <w:rPr>
          <w:sz w:val="21"/>
          <w:szCs w:val="21"/>
          <w:lang w:val="it-IT"/>
        </w:rPr>
        <w:t>b) për personat, që kanë lidhur një marrëveshje me zotëruesin e ri të aksioneve;</w:t>
      </w:r>
    </w:p>
    <w:p w:rsidR="00BC644B" w:rsidRPr="00927F55" w:rsidRDefault="00BC644B" w:rsidP="00BC644B">
      <w:pPr>
        <w:pStyle w:val="Paragrafi"/>
        <w:rPr>
          <w:sz w:val="21"/>
          <w:szCs w:val="21"/>
          <w:lang w:val="it-IT"/>
        </w:rPr>
      </w:pPr>
      <w:r w:rsidRPr="00927F55">
        <w:rPr>
          <w:sz w:val="21"/>
          <w:szCs w:val="21"/>
          <w:lang w:val="it-IT"/>
        </w:rPr>
        <w:t xml:space="preserve">c) nëse mbajtësi i ri është shoqëri e kontrolluar e një shoqërie tjetër; </w:t>
      </w:r>
    </w:p>
    <w:p w:rsidR="00BC644B" w:rsidRPr="00927F55" w:rsidRDefault="00BC644B" w:rsidP="00BC644B">
      <w:pPr>
        <w:pStyle w:val="Paragrafi"/>
        <w:rPr>
          <w:sz w:val="21"/>
          <w:szCs w:val="21"/>
          <w:lang w:val="it-IT"/>
        </w:rPr>
      </w:pPr>
      <w:r w:rsidRPr="00927F55">
        <w:rPr>
          <w:sz w:val="21"/>
          <w:szCs w:val="21"/>
          <w:lang w:val="it-IT"/>
        </w:rPr>
        <w:t>ç) për shoqëritë e kontrolluara nga mbajtësi i ri i aksioneve;</w:t>
      </w:r>
    </w:p>
    <w:p w:rsidR="00BC644B" w:rsidRPr="00927F55" w:rsidRDefault="00BC644B" w:rsidP="00BC644B">
      <w:pPr>
        <w:pStyle w:val="Paragrafi"/>
        <w:rPr>
          <w:sz w:val="21"/>
          <w:szCs w:val="21"/>
          <w:lang w:val="it-IT"/>
        </w:rPr>
      </w:pPr>
      <w:r w:rsidRPr="00927F55">
        <w:rPr>
          <w:sz w:val="21"/>
          <w:szCs w:val="21"/>
          <w:lang w:val="it-IT"/>
        </w:rPr>
        <w:t>d) për persona të lidhur me kapitalin në lidhje trashëgimie deri në shkallën e dytë.</w:t>
      </w:r>
    </w:p>
    <w:p w:rsidR="00BC644B" w:rsidRPr="00927F55" w:rsidRDefault="00BC644B" w:rsidP="00BC644B">
      <w:pPr>
        <w:pStyle w:val="Paragrafi"/>
        <w:rPr>
          <w:sz w:val="21"/>
          <w:szCs w:val="21"/>
          <w:lang w:val="it-IT"/>
        </w:rPr>
      </w:pPr>
      <w:r w:rsidRPr="00927F55">
        <w:rPr>
          <w:sz w:val="21"/>
          <w:szCs w:val="21"/>
          <w:lang w:val="it-IT"/>
        </w:rPr>
        <w:t>Persona të lidhur janë personat e trajtuar si të tillë nga ligji për shoqëritë tregtare.</w:t>
      </w:r>
    </w:p>
    <w:p w:rsidR="00BC644B" w:rsidRPr="00927F55" w:rsidRDefault="00BC644B" w:rsidP="00BC644B">
      <w:pPr>
        <w:pStyle w:val="Paragrafi"/>
        <w:rPr>
          <w:sz w:val="21"/>
          <w:szCs w:val="21"/>
          <w:lang w:val="it-IT"/>
        </w:rPr>
      </w:pPr>
    </w:p>
    <w:p w:rsidR="00BC644B" w:rsidRPr="00F344A0" w:rsidRDefault="00BC644B" w:rsidP="00BC644B">
      <w:pPr>
        <w:pStyle w:val="AneksiTitull"/>
        <w:widowControl w:val="0"/>
        <w:rPr>
          <w:sz w:val="21"/>
          <w:szCs w:val="21"/>
          <w:lang w:val="it-IT"/>
        </w:rPr>
      </w:pPr>
      <w:r w:rsidRPr="00F344A0">
        <w:rPr>
          <w:sz w:val="21"/>
          <w:szCs w:val="21"/>
          <w:lang w:val="it-IT"/>
        </w:rPr>
        <w:t>Seksioni II</w:t>
      </w:r>
    </w:p>
    <w:p w:rsidR="00BC644B" w:rsidRPr="00F344A0" w:rsidRDefault="00BC644B" w:rsidP="00BC644B">
      <w:pPr>
        <w:pStyle w:val="AneksiTitull"/>
        <w:widowControl w:val="0"/>
        <w:rPr>
          <w:b/>
          <w:sz w:val="21"/>
          <w:szCs w:val="21"/>
          <w:lang w:val="it-IT"/>
        </w:rPr>
      </w:pPr>
      <w:r w:rsidRPr="00F344A0">
        <w:rPr>
          <w:b/>
          <w:sz w:val="21"/>
          <w:szCs w:val="21"/>
          <w:lang w:val="it-IT"/>
        </w:rPr>
        <w:t>Obligacionet</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16</w:t>
      </w:r>
    </w:p>
    <w:p w:rsidR="00BC644B" w:rsidRPr="00F344A0" w:rsidRDefault="00BC644B" w:rsidP="00BC644B">
      <w:pPr>
        <w:pStyle w:val="NeniTitull"/>
        <w:keepNext w:val="0"/>
        <w:rPr>
          <w:sz w:val="21"/>
          <w:szCs w:val="21"/>
          <w:lang w:val="it-IT"/>
        </w:rPr>
      </w:pPr>
      <w:r w:rsidRPr="00F344A0">
        <w:rPr>
          <w:sz w:val="21"/>
          <w:szCs w:val="21"/>
          <w:lang w:val="it-IT"/>
        </w:rPr>
        <w:t>Përkufizimi i obligacionit</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Obligacioni është një titull afatgjatë borxhi, i cili e detyron emetuesin që, në një datë të caktuar, në një ose më shumë këste, t'i paguajë titullarit të obligacionit vlerën nominale të obligacionit, si dhe interesin.</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17</w:t>
      </w:r>
    </w:p>
    <w:p w:rsidR="00BC644B" w:rsidRPr="00F344A0" w:rsidRDefault="00BC644B" w:rsidP="00BC644B">
      <w:pPr>
        <w:pStyle w:val="NeniTitull"/>
        <w:keepNext w:val="0"/>
        <w:rPr>
          <w:sz w:val="21"/>
          <w:szCs w:val="21"/>
          <w:lang w:val="it-IT"/>
        </w:rPr>
      </w:pPr>
      <w:r w:rsidRPr="00F344A0">
        <w:rPr>
          <w:sz w:val="21"/>
          <w:szCs w:val="21"/>
          <w:lang w:val="it-IT"/>
        </w:rPr>
        <w:t>Vendimi i emetimit të obligacioneve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Vendimi i emetimit të obligacioneve miratohet nga organi i autorizuar i emetuesit.</w:t>
      </w:r>
    </w:p>
    <w:p w:rsidR="00BC644B" w:rsidRPr="00927F55" w:rsidRDefault="00BC644B" w:rsidP="00BC644B">
      <w:pPr>
        <w:pStyle w:val="Paragrafi"/>
        <w:rPr>
          <w:sz w:val="21"/>
          <w:szCs w:val="21"/>
          <w:lang w:val="it-IT"/>
        </w:rPr>
      </w:pPr>
      <w:r w:rsidRPr="00927F55">
        <w:rPr>
          <w:sz w:val="21"/>
          <w:szCs w:val="21"/>
          <w:lang w:val="it-IT"/>
        </w:rPr>
        <w:t>Vendimi i emetimit të obligacioneve përmban elementet e mëposhtme:</w:t>
      </w:r>
    </w:p>
    <w:p w:rsidR="00BC644B" w:rsidRPr="00927F55" w:rsidRDefault="00BC644B" w:rsidP="00BC644B">
      <w:pPr>
        <w:pStyle w:val="Paragrafi"/>
        <w:rPr>
          <w:sz w:val="21"/>
          <w:szCs w:val="21"/>
          <w:lang w:val="it-IT"/>
        </w:rPr>
      </w:pPr>
      <w:r w:rsidRPr="00927F55">
        <w:rPr>
          <w:sz w:val="21"/>
          <w:szCs w:val="21"/>
          <w:lang w:val="it-IT"/>
        </w:rPr>
        <w:t>1. Emërtimin dhe selinë e emetuesit.</w:t>
      </w:r>
    </w:p>
    <w:p w:rsidR="00BC644B" w:rsidRPr="00927F55" w:rsidRDefault="00BC644B" w:rsidP="00BC644B">
      <w:pPr>
        <w:pStyle w:val="Paragrafi"/>
        <w:rPr>
          <w:sz w:val="21"/>
          <w:szCs w:val="21"/>
          <w:lang w:val="it-IT"/>
        </w:rPr>
      </w:pPr>
      <w:r w:rsidRPr="00927F55">
        <w:rPr>
          <w:sz w:val="21"/>
          <w:szCs w:val="21"/>
          <w:lang w:val="it-IT"/>
        </w:rPr>
        <w:t>2. Vlerën totale të emetimit.</w:t>
      </w:r>
    </w:p>
    <w:p w:rsidR="00BC644B" w:rsidRPr="00927F55" w:rsidRDefault="00BC644B" w:rsidP="00BC644B">
      <w:pPr>
        <w:pStyle w:val="Paragrafi"/>
        <w:rPr>
          <w:sz w:val="21"/>
          <w:szCs w:val="21"/>
          <w:lang w:val="it-IT"/>
        </w:rPr>
      </w:pPr>
      <w:r w:rsidRPr="00927F55">
        <w:rPr>
          <w:sz w:val="21"/>
          <w:szCs w:val="21"/>
          <w:lang w:val="it-IT"/>
        </w:rPr>
        <w:t>3. Vlerën nominale të obligacionit.</w:t>
      </w:r>
    </w:p>
    <w:p w:rsidR="00BC644B" w:rsidRPr="00927F55" w:rsidRDefault="00BC644B" w:rsidP="00BC644B">
      <w:pPr>
        <w:pStyle w:val="Paragrafi"/>
        <w:rPr>
          <w:sz w:val="21"/>
          <w:szCs w:val="21"/>
          <w:lang w:val="it-IT"/>
        </w:rPr>
      </w:pPr>
      <w:r w:rsidRPr="00927F55">
        <w:rPr>
          <w:sz w:val="21"/>
          <w:szCs w:val="21"/>
          <w:lang w:val="it-IT"/>
        </w:rPr>
        <w:t>4. Të dhëna për garantuesin.</w:t>
      </w:r>
    </w:p>
    <w:p w:rsidR="00BC644B" w:rsidRPr="00927F55" w:rsidRDefault="00BC644B" w:rsidP="00BC644B">
      <w:pPr>
        <w:pStyle w:val="Paragrafi"/>
        <w:rPr>
          <w:sz w:val="21"/>
          <w:szCs w:val="21"/>
        </w:rPr>
      </w:pPr>
      <w:r w:rsidRPr="00927F55">
        <w:rPr>
          <w:sz w:val="21"/>
          <w:szCs w:val="21"/>
        </w:rPr>
        <w:t>5. Mënyrën e emetimit dhe të nënshkrimit të obligacioneve.</w:t>
      </w:r>
    </w:p>
    <w:p w:rsidR="00BC644B" w:rsidRPr="00927F55" w:rsidRDefault="00BC644B" w:rsidP="00BC644B">
      <w:pPr>
        <w:pStyle w:val="Paragrafi"/>
        <w:rPr>
          <w:sz w:val="21"/>
          <w:szCs w:val="21"/>
          <w:lang w:val="it-IT"/>
        </w:rPr>
      </w:pPr>
      <w:r w:rsidRPr="00927F55">
        <w:rPr>
          <w:sz w:val="21"/>
          <w:szCs w:val="21"/>
          <w:lang w:val="it-IT"/>
        </w:rPr>
        <w:t>6. Qëllimin e përdorimit të fondeve, të siguruara nga emetimi i obligacioneve.</w:t>
      </w:r>
    </w:p>
    <w:p w:rsidR="00BC644B" w:rsidRPr="00927F55" w:rsidRDefault="00BC644B" w:rsidP="00BC644B">
      <w:pPr>
        <w:pStyle w:val="Paragrafi"/>
        <w:rPr>
          <w:sz w:val="21"/>
          <w:szCs w:val="21"/>
          <w:lang w:val="it-IT"/>
        </w:rPr>
      </w:pPr>
      <w:r w:rsidRPr="00927F55">
        <w:rPr>
          <w:sz w:val="21"/>
          <w:szCs w:val="21"/>
          <w:lang w:val="it-IT"/>
        </w:rPr>
        <w:t>7. Llojin e obligacioneve dhe të drejtat që u japin titullarëve.</w:t>
      </w:r>
    </w:p>
    <w:p w:rsidR="00BC644B" w:rsidRPr="00927F55" w:rsidRDefault="00BC644B" w:rsidP="00BC644B">
      <w:pPr>
        <w:pStyle w:val="Paragrafi"/>
        <w:rPr>
          <w:sz w:val="21"/>
          <w:szCs w:val="21"/>
          <w:lang w:val="it-IT"/>
        </w:rPr>
      </w:pPr>
      <w:r w:rsidRPr="00927F55">
        <w:rPr>
          <w:sz w:val="21"/>
          <w:szCs w:val="21"/>
          <w:lang w:val="it-IT"/>
        </w:rPr>
        <w:t>8. Afatet e shlyerjes së vlerës nominale të obligacionit, si dhe të interesave.</w:t>
      </w:r>
    </w:p>
    <w:p w:rsidR="00BC644B" w:rsidRPr="00927F55" w:rsidRDefault="00BC644B" w:rsidP="00BC644B">
      <w:pPr>
        <w:pStyle w:val="Paragrafi"/>
        <w:rPr>
          <w:sz w:val="21"/>
          <w:szCs w:val="21"/>
          <w:lang w:val="it-IT"/>
        </w:rPr>
      </w:pPr>
      <w:r w:rsidRPr="00927F55">
        <w:rPr>
          <w:sz w:val="21"/>
          <w:szCs w:val="21"/>
          <w:lang w:val="it-IT"/>
        </w:rPr>
        <w:t>9. Normën e interesit, si dhe mënyrën e llogaritjes dhe të pagesës së interesit.</w:t>
      </w:r>
    </w:p>
    <w:p w:rsidR="00BC644B" w:rsidRPr="00927F55" w:rsidRDefault="00BC644B" w:rsidP="00BC644B">
      <w:pPr>
        <w:pStyle w:val="Paragrafi"/>
        <w:rPr>
          <w:sz w:val="21"/>
          <w:szCs w:val="21"/>
          <w:lang w:val="it-IT"/>
        </w:rPr>
      </w:pPr>
      <w:r w:rsidRPr="00927F55">
        <w:rPr>
          <w:sz w:val="21"/>
          <w:szCs w:val="21"/>
          <w:lang w:val="it-IT"/>
        </w:rPr>
        <w:t>10. Vlerën e kapitalit themeltar të emetuesit dhe përqindjen që zë emetimi i obligacioneve në kapitalin e vetë emetuesit.</w:t>
      </w:r>
    </w:p>
    <w:p w:rsidR="00BC644B" w:rsidRPr="00927F55" w:rsidRDefault="00BC644B" w:rsidP="00BC644B">
      <w:pPr>
        <w:pStyle w:val="Paragrafi"/>
        <w:rPr>
          <w:sz w:val="21"/>
          <w:szCs w:val="21"/>
          <w:lang w:val="it-IT"/>
        </w:rPr>
      </w:pPr>
      <w:r w:rsidRPr="00927F55">
        <w:rPr>
          <w:sz w:val="21"/>
          <w:szCs w:val="21"/>
          <w:lang w:val="it-IT"/>
        </w:rPr>
        <w:t>11. Burimet e fondeve për shlyerjen e obligacioneve.</w:t>
      </w:r>
    </w:p>
    <w:p w:rsidR="00BC644B" w:rsidRPr="00927F55" w:rsidRDefault="00BC644B" w:rsidP="00BC644B">
      <w:pPr>
        <w:pStyle w:val="Paragrafi"/>
        <w:rPr>
          <w:sz w:val="21"/>
          <w:szCs w:val="21"/>
          <w:lang w:val="it-IT"/>
        </w:rPr>
      </w:pPr>
      <w:r w:rsidRPr="00927F55">
        <w:rPr>
          <w:sz w:val="21"/>
          <w:szCs w:val="21"/>
          <w:lang w:val="it-IT"/>
        </w:rPr>
        <w:t>12. Strukturën e emërtimit dhe numrin e obligacioneve.</w:t>
      </w:r>
    </w:p>
    <w:p w:rsidR="00BC644B" w:rsidRPr="00927F55" w:rsidRDefault="00BC644B" w:rsidP="00BC644B">
      <w:pPr>
        <w:pStyle w:val="Paragrafi"/>
        <w:rPr>
          <w:sz w:val="21"/>
          <w:szCs w:val="21"/>
          <w:lang w:val="it-IT"/>
        </w:rPr>
      </w:pPr>
      <w:r w:rsidRPr="00927F55">
        <w:rPr>
          <w:sz w:val="21"/>
          <w:szCs w:val="21"/>
          <w:lang w:val="it-IT"/>
        </w:rPr>
        <w:t>13. Mundësitë e konvertimit në lloje të tjera titujsh.</w:t>
      </w:r>
    </w:p>
    <w:p w:rsidR="00BC644B" w:rsidRPr="00927F55" w:rsidRDefault="00BC644B" w:rsidP="00BC644B">
      <w:pPr>
        <w:pStyle w:val="Paragrafi"/>
        <w:rPr>
          <w:sz w:val="21"/>
          <w:szCs w:val="21"/>
          <w:lang w:val="it-IT"/>
        </w:rPr>
      </w:pPr>
      <w:r w:rsidRPr="00927F55">
        <w:rPr>
          <w:sz w:val="21"/>
          <w:szCs w:val="21"/>
          <w:lang w:val="it-IT"/>
        </w:rPr>
        <w:t>14. Prioritetin e pagesës në rast të falimentimit të emetuesit.</w:t>
      </w:r>
    </w:p>
    <w:p w:rsidR="00BC644B" w:rsidRPr="00927F55" w:rsidRDefault="00BC644B" w:rsidP="00BC644B">
      <w:pPr>
        <w:pStyle w:val="Paragrafi"/>
        <w:rPr>
          <w:sz w:val="21"/>
          <w:szCs w:val="21"/>
          <w:lang w:val="it-IT"/>
        </w:rPr>
      </w:pPr>
      <w:r w:rsidRPr="00927F55">
        <w:rPr>
          <w:sz w:val="21"/>
          <w:szCs w:val="21"/>
          <w:lang w:val="it-IT"/>
        </w:rPr>
        <w:t>Vendimi i emetimit të obligacioneve mund të përcaktojë privilegje apo përfitime të veçanta për blerësin.</w:t>
      </w:r>
    </w:p>
    <w:p w:rsidR="00BC644B" w:rsidRDefault="00BC644B" w:rsidP="00BC644B">
      <w:pPr>
        <w:pStyle w:val="Paragrafi"/>
        <w:ind w:firstLine="0"/>
        <w:rPr>
          <w:sz w:val="21"/>
          <w:szCs w:val="21"/>
          <w:lang w:val="it-IT"/>
        </w:rPr>
      </w:pPr>
    </w:p>
    <w:p w:rsidR="00B23972" w:rsidRDefault="00B23972" w:rsidP="00BC644B">
      <w:pPr>
        <w:pStyle w:val="Paragrafi"/>
        <w:ind w:firstLine="0"/>
        <w:rPr>
          <w:sz w:val="21"/>
          <w:szCs w:val="21"/>
          <w:lang w:val="it-IT"/>
        </w:rPr>
      </w:pPr>
    </w:p>
    <w:p w:rsidR="0052702B" w:rsidRDefault="0052702B" w:rsidP="00BC644B">
      <w:pPr>
        <w:pStyle w:val="Paragrafi"/>
        <w:ind w:firstLine="0"/>
        <w:rPr>
          <w:sz w:val="21"/>
          <w:szCs w:val="21"/>
          <w:lang w:val="it-IT"/>
        </w:rPr>
      </w:pPr>
    </w:p>
    <w:p w:rsidR="00BC644B" w:rsidRPr="00927F55" w:rsidRDefault="00BC644B" w:rsidP="00BC644B">
      <w:pPr>
        <w:pStyle w:val="NeniNr"/>
        <w:keepNext w:val="0"/>
        <w:rPr>
          <w:sz w:val="21"/>
          <w:szCs w:val="21"/>
        </w:rPr>
      </w:pPr>
      <w:r w:rsidRPr="00927F55">
        <w:rPr>
          <w:sz w:val="21"/>
          <w:szCs w:val="21"/>
        </w:rPr>
        <w:t>Neni 18</w:t>
      </w:r>
    </w:p>
    <w:p w:rsidR="00BC644B" w:rsidRPr="00927F55" w:rsidRDefault="00BC644B" w:rsidP="00BC644B">
      <w:pPr>
        <w:pStyle w:val="NeniTitull"/>
        <w:keepNext w:val="0"/>
        <w:rPr>
          <w:sz w:val="21"/>
          <w:szCs w:val="21"/>
        </w:rPr>
      </w:pPr>
      <w:r w:rsidRPr="00927F55">
        <w:rPr>
          <w:sz w:val="21"/>
          <w:szCs w:val="21"/>
        </w:rPr>
        <w:t>Llojet e obligacioneve</w:t>
      </w:r>
    </w:p>
    <w:p w:rsidR="00BC644B" w:rsidRPr="00927F55" w:rsidRDefault="00BC644B" w:rsidP="00BC644B">
      <w:pPr>
        <w:pStyle w:val="Paragrafi"/>
        <w:rPr>
          <w:sz w:val="21"/>
          <w:szCs w:val="21"/>
        </w:rPr>
      </w:pPr>
    </w:p>
    <w:p w:rsidR="00BC644B" w:rsidRPr="00927F55" w:rsidRDefault="00BC644B" w:rsidP="00BC644B">
      <w:pPr>
        <w:pStyle w:val="Paragrafi"/>
        <w:rPr>
          <w:sz w:val="21"/>
          <w:szCs w:val="21"/>
        </w:rPr>
      </w:pPr>
      <w:r w:rsidRPr="00927F55">
        <w:rPr>
          <w:sz w:val="21"/>
          <w:szCs w:val="21"/>
        </w:rPr>
        <w:t>Obligacionet mund të klasifikohen:</w:t>
      </w:r>
    </w:p>
    <w:p w:rsidR="00BC644B" w:rsidRPr="00927F55" w:rsidRDefault="00BC644B" w:rsidP="00BC644B">
      <w:pPr>
        <w:pStyle w:val="Paragrafi"/>
        <w:rPr>
          <w:sz w:val="21"/>
          <w:szCs w:val="21"/>
        </w:rPr>
      </w:pPr>
      <w:r w:rsidRPr="00927F55">
        <w:rPr>
          <w:sz w:val="21"/>
          <w:szCs w:val="21"/>
        </w:rPr>
        <w:t>1. Sipas mënyrës së garantimit të të drejtave:</w:t>
      </w:r>
    </w:p>
    <w:p w:rsidR="00BC644B" w:rsidRPr="00927F55" w:rsidRDefault="00BC644B" w:rsidP="00BC644B">
      <w:pPr>
        <w:pStyle w:val="Paragrafi"/>
        <w:rPr>
          <w:sz w:val="21"/>
          <w:szCs w:val="21"/>
          <w:lang w:val="it-IT"/>
        </w:rPr>
      </w:pPr>
      <w:r w:rsidRPr="00927F55">
        <w:rPr>
          <w:sz w:val="21"/>
          <w:szCs w:val="21"/>
          <w:lang w:val="it-IT"/>
        </w:rPr>
        <w:t>a) me garanci;</w:t>
      </w:r>
    </w:p>
    <w:p w:rsidR="00BC644B" w:rsidRPr="00927F55" w:rsidRDefault="00BC644B" w:rsidP="00BC644B">
      <w:pPr>
        <w:pStyle w:val="Paragrafi"/>
        <w:rPr>
          <w:sz w:val="21"/>
          <w:szCs w:val="21"/>
          <w:lang w:val="it-IT"/>
        </w:rPr>
      </w:pPr>
      <w:r w:rsidRPr="00927F55">
        <w:rPr>
          <w:sz w:val="21"/>
          <w:szCs w:val="21"/>
          <w:lang w:val="it-IT"/>
        </w:rPr>
        <w:t>b) pa garanci.</w:t>
      </w:r>
    </w:p>
    <w:p w:rsidR="00BC644B" w:rsidRPr="00927F55" w:rsidRDefault="00BC644B" w:rsidP="00BC644B">
      <w:pPr>
        <w:pStyle w:val="Paragrafi"/>
        <w:rPr>
          <w:sz w:val="21"/>
          <w:szCs w:val="21"/>
          <w:lang w:val="it-IT"/>
        </w:rPr>
      </w:pPr>
      <w:r w:rsidRPr="00927F55">
        <w:rPr>
          <w:sz w:val="21"/>
          <w:szCs w:val="21"/>
          <w:lang w:val="it-IT"/>
        </w:rPr>
        <w:t>2. Sipas mënyrës së ushtrimit të së drejtës mbi interesin:</w:t>
      </w:r>
    </w:p>
    <w:p w:rsidR="00BC644B" w:rsidRPr="00927F55" w:rsidRDefault="00BC644B" w:rsidP="00BC644B">
      <w:pPr>
        <w:pStyle w:val="Paragrafi"/>
        <w:rPr>
          <w:sz w:val="21"/>
          <w:szCs w:val="21"/>
        </w:rPr>
      </w:pPr>
      <w:r w:rsidRPr="00927F55">
        <w:rPr>
          <w:sz w:val="21"/>
          <w:szCs w:val="21"/>
        </w:rPr>
        <w:t>a) obligacione me kupon zero, të cilat janë obligacione me interes të pagueshëm menjëherë;</w:t>
      </w:r>
    </w:p>
    <w:p w:rsidR="00BC644B" w:rsidRPr="00927F55" w:rsidRDefault="00BC644B" w:rsidP="00BC644B">
      <w:pPr>
        <w:pStyle w:val="Paragrafi"/>
        <w:rPr>
          <w:sz w:val="21"/>
          <w:szCs w:val="21"/>
        </w:rPr>
      </w:pPr>
      <w:r w:rsidRPr="00927F55">
        <w:rPr>
          <w:sz w:val="21"/>
          <w:szCs w:val="21"/>
        </w:rPr>
        <w:t>b) obligacione me kupon, të cilat janë obligacione me interes të pagueshëm në këste.</w:t>
      </w:r>
    </w:p>
    <w:p w:rsidR="00BC644B" w:rsidRPr="00927F55" w:rsidRDefault="00BC644B" w:rsidP="00BC644B">
      <w:pPr>
        <w:pStyle w:val="Paragrafi"/>
        <w:rPr>
          <w:sz w:val="21"/>
          <w:szCs w:val="21"/>
        </w:rPr>
      </w:pPr>
      <w:r w:rsidRPr="00927F55">
        <w:rPr>
          <w:sz w:val="21"/>
          <w:szCs w:val="21"/>
        </w:rPr>
        <w:t>3. Sipas interesit:</w:t>
      </w:r>
    </w:p>
    <w:p w:rsidR="00BC644B" w:rsidRPr="00927F55" w:rsidRDefault="00BC644B" w:rsidP="00BC644B">
      <w:pPr>
        <w:pStyle w:val="Paragrafi"/>
        <w:rPr>
          <w:sz w:val="21"/>
          <w:szCs w:val="21"/>
        </w:rPr>
      </w:pPr>
      <w:r w:rsidRPr="00927F55">
        <w:rPr>
          <w:sz w:val="21"/>
          <w:szCs w:val="21"/>
        </w:rPr>
        <w:t>a) obligacione të skontueshme;</w:t>
      </w:r>
    </w:p>
    <w:p w:rsidR="00BC644B" w:rsidRPr="00927F55" w:rsidRDefault="00BC644B" w:rsidP="00BC644B">
      <w:pPr>
        <w:pStyle w:val="Paragrafi"/>
        <w:rPr>
          <w:sz w:val="21"/>
          <w:szCs w:val="21"/>
          <w:lang w:val="it-IT"/>
        </w:rPr>
      </w:pPr>
      <w:r w:rsidRPr="00927F55">
        <w:rPr>
          <w:sz w:val="21"/>
          <w:szCs w:val="21"/>
          <w:lang w:val="it-IT"/>
        </w:rPr>
        <w:t>b) obligacione me normë interesi fikse;</w:t>
      </w:r>
    </w:p>
    <w:p w:rsidR="00BC644B" w:rsidRPr="00927F55" w:rsidRDefault="00BC644B" w:rsidP="00BC644B">
      <w:pPr>
        <w:pStyle w:val="Paragrafi"/>
        <w:rPr>
          <w:sz w:val="21"/>
          <w:szCs w:val="21"/>
          <w:lang w:val="it-IT"/>
        </w:rPr>
      </w:pPr>
      <w:r w:rsidRPr="00927F55">
        <w:rPr>
          <w:sz w:val="21"/>
          <w:szCs w:val="21"/>
          <w:lang w:val="it-IT"/>
        </w:rPr>
        <w:t>c) obligacione me normë interesi të ndryshueshme.</w:t>
      </w:r>
    </w:p>
    <w:p w:rsidR="00BC644B" w:rsidRPr="00927F55" w:rsidRDefault="00BC644B" w:rsidP="00BC644B">
      <w:pPr>
        <w:pStyle w:val="Paragrafi"/>
        <w:rPr>
          <w:sz w:val="21"/>
          <w:szCs w:val="21"/>
          <w:lang w:val="it-IT"/>
        </w:rPr>
      </w:pPr>
      <w:r w:rsidRPr="00927F55">
        <w:rPr>
          <w:sz w:val="21"/>
          <w:szCs w:val="21"/>
          <w:lang w:val="it-IT"/>
        </w:rPr>
        <w:lastRenderedPageBreak/>
        <w:t>4. Sipas mënyrës së ushtrimit të së drejtës së marrjes së vlerës nominale:</w:t>
      </w:r>
    </w:p>
    <w:p w:rsidR="00BC644B" w:rsidRPr="00927F55" w:rsidRDefault="00BC644B" w:rsidP="00BC644B">
      <w:pPr>
        <w:pStyle w:val="Paragrafi"/>
        <w:rPr>
          <w:sz w:val="21"/>
          <w:szCs w:val="21"/>
        </w:rPr>
      </w:pPr>
      <w:r w:rsidRPr="00927F55">
        <w:rPr>
          <w:sz w:val="21"/>
          <w:szCs w:val="21"/>
        </w:rPr>
        <w:t>a) obligacione, që shlyhen me një këst;</w:t>
      </w:r>
    </w:p>
    <w:p w:rsidR="00BC644B" w:rsidRPr="00927F55" w:rsidRDefault="00BC644B" w:rsidP="00BC644B">
      <w:pPr>
        <w:pStyle w:val="Paragrafi"/>
        <w:rPr>
          <w:sz w:val="21"/>
          <w:szCs w:val="21"/>
        </w:rPr>
      </w:pPr>
      <w:r w:rsidRPr="00927F55">
        <w:rPr>
          <w:sz w:val="21"/>
          <w:szCs w:val="21"/>
        </w:rPr>
        <w:t>b) obligacione, që shlyhen me disa këste.</w:t>
      </w:r>
    </w:p>
    <w:p w:rsidR="00BC644B" w:rsidRPr="00927F55" w:rsidRDefault="00BC644B" w:rsidP="00BC644B">
      <w:pPr>
        <w:pStyle w:val="Paragrafi"/>
        <w:rPr>
          <w:sz w:val="21"/>
          <w:szCs w:val="21"/>
        </w:rPr>
      </w:pPr>
      <w:r w:rsidRPr="00927F55">
        <w:rPr>
          <w:sz w:val="21"/>
          <w:szCs w:val="21"/>
        </w:rPr>
        <w:t>5. Sipas mënyrës së ushtrimit të së drejtës së shlyerjes së vlerës nominale nga emetuesi:</w:t>
      </w:r>
    </w:p>
    <w:p w:rsidR="00BC644B" w:rsidRPr="00927F55" w:rsidRDefault="00BC644B" w:rsidP="00BC644B">
      <w:pPr>
        <w:pStyle w:val="Paragrafi"/>
        <w:rPr>
          <w:sz w:val="21"/>
          <w:szCs w:val="21"/>
        </w:rPr>
      </w:pPr>
      <w:r w:rsidRPr="00927F55">
        <w:rPr>
          <w:sz w:val="21"/>
          <w:szCs w:val="21"/>
        </w:rPr>
        <w:t>a) obligacione të shlyeshme para datës së maturimit;</w:t>
      </w:r>
    </w:p>
    <w:p w:rsidR="00BC644B" w:rsidRPr="00927F55" w:rsidRDefault="00BC644B" w:rsidP="00BC644B">
      <w:pPr>
        <w:pStyle w:val="Paragrafi"/>
        <w:rPr>
          <w:sz w:val="21"/>
          <w:szCs w:val="21"/>
        </w:rPr>
      </w:pPr>
      <w:r w:rsidRPr="00927F55">
        <w:rPr>
          <w:sz w:val="21"/>
          <w:szCs w:val="21"/>
        </w:rPr>
        <w:t>b) obligacione të pashlyeshme para datës së maturimit.</w:t>
      </w:r>
    </w:p>
    <w:p w:rsidR="00BC644B" w:rsidRPr="00927F55" w:rsidRDefault="00BC644B" w:rsidP="00BC644B">
      <w:pPr>
        <w:pStyle w:val="Paragrafi"/>
        <w:rPr>
          <w:sz w:val="21"/>
          <w:szCs w:val="21"/>
        </w:rPr>
      </w:pPr>
      <w:r w:rsidRPr="00927F55">
        <w:rPr>
          <w:sz w:val="21"/>
          <w:szCs w:val="21"/>
        </w:rPr>
        <w:t>6. Sipas të drejtave të veçanta:</w:t>
      </w:r>
    </w:p>
    <w:p w:rsidR="00BC644B" w:rsidRPr="00927F55" w:rsidRDefault="00BC644B" w:rsidP="00BC644B">
      <w:pPr>
        <w:pStyle w:val="Paragrafi"/>
        <w:rPr>
          <w:sz w:val="21"/>
          <w:szCs w:val="21"/>
        </w:rPr>
      </w:pPr>
      <w:r w:rsidRPr="00927F55">
        <w:rPr>
          <w:sz w:val="21"/>
          <w:szCs w:val="21"/>
        </w:rPr>
        <w:t>a) obligacione me pjesëmarrje, të cilat janë obligacione që, krahas interesit, i japin titullarit të drejtën të përfitojë edhe divident;</w:t>
      </w:r>
    </w:p>
    <w:p w:rsidR="00BC644B" w:rsidRPr="00927F55" w:rsidRDefault="00BC644B" w:rsidP="00BC644B">
      <w:pPr>
        <w:pStyle w:val="Paragrafi"/>
        <w:rPr>
          <w:sz w:val="21"/>
          <w:szCs w:val="21"/>
        </w:rPr>
      </w:pPr>
      <w:r w:rsidRPr="00927F55">
        <w:rPr>
          <w:sz w:val="21"/>
          <w:szCs w:val="21"/>
        </w:rPr>
        <w:t>b) obligacione, të cilat janë të konvertueshme në aksione;</w:t>
      </w:r>
    </w:p>
    <w:p w:rsidR="00BC644B" w:rsidRPr="00927F55" w:rsidRDefault="00BC644B" w:rsidP="00BC644B">
      <w:pPr>
        <w:pStyle w:val="Paragrafi"/>
        <w:rPr>
          <w:sz w:val="21"/>
          <w:szCs w:val="21"/>
        </w:rPr>
      </w:pPr>
      <w:r w:rsidRPr="00927F55">
        <w:rPr>
          <w:sz w:val="21"/>
          <w:szCs w:val="21"/>
        </w:rPr>
        <w:t>c) obligacione të konvertueshme, të cilat janë obligacione që i japin titullarit të drejtën e parablerjes së aksioneve.</w:t>
      </w:r>
    </w:p>
    <w:p w:rsidR="00BC644B" w:rsidRPr="00927F55" w:rsidRDefault="00BC644B" w:rsidP="00BC644B">
      <w:pPr>
        <w:pStyle w:val="Paragrafi"/>
        <w:rPr>
          <w:sz w:val="21"/>
          <w:szCs w:val="21"/>
        </w:rPr>
      </w:pPr>
    </w:p>
    <w:p w:rsidR="00BC644B" w:rsidRPr="00927F55" w:rsidRDefault="00BC644B" w:rsidP="00BC644B">
      <w:pPr>
        <w:pStyle w:val="NeniNr"/>
        <w:keepNext w:val="0"/>
        <w:rPr>
          <w:sz w:val="21"/>
          <w:szCs w:val="21"/>
        </w:rPr>
      </w:pPr>
      <w:r w:rsidRPr="00927F55">
        <w:rPr>
          <w:sz w:val="21"/>
          <w:szCs w:val="21"/>
        </w:rPr>
        <w:t>Neni 19</w:t>
      </w:r>
    </w:p>
    <w:p w:rsidR="00BC644B" w:rsidRPr="00927F55" w:rsidRDefault="00BC644B" w:rsidP="00BC644B">
      <w:pPr>
        <w:pStyle w:val="NeniTitull"/>
        <w:keepNext w:val="0"/>
        <w:rPr>
          <w:sz w:val="21"/>
          <w:szCs w:val="21"/>
        </w:rPr>
      </w:pPr>
      <w:r w:rsidRPr="00927F55">
        <w:rPr>
          <w:sz w:val="21"/>
          <w:szCs w:val="21"/>
        </w:rPr>
        <w:t>Elementet e obligacionit</w:t>
      </w:r>
    </w:p>
    <w:p w:rsidR="00BC644B" w:rsidRPr="00927F55" w:rsidRDefault="00BC644B" w:rsidP="00BC644B">
      <w:pPr>
        <w:pStyle w:val="Paragrafi"/>
        <w:rPr>
          <w:sz w:val="21"/>
          <w:szCs w:val="21"/>
        </w:rPr>
      </w:pPr>
    </w:p>
    <w:p w:rsidR="00BC644B" w:rsidRPr="00927F55" w:rsidRDefault="00BC644B" w:rsidP="00BC644B">
      <w:pPr>
        <w:pStyle w:val="Paragrafi"/>
        <w:rPr>
          <w:sz w:val="21"/>
          <w:szCs w:val="21"/>
        </w:rPr>
      </w:pPr>
      <w:r w:rsidRPr="00927F55">
        <w:rPr>
          <w:sz w:val="21"/>
          <w:szCs w:val="21"/>
        </w:rPr>
        <w:t>Obligacionet, kur regjistrohen si të dhëna elektronike, përmbajnë elementet e mëposhtme:</w:t>
      </w:r>
    </w:p>
    <w:p w:rsidR="00BC644B" w:rsidRPr="00927F55" w:rsidRDefault="00BC644B" w:rsidP="00BC644B">
      <w:pPr>
        <w:pStyle w:val="Paragrafi"/>
        <w:rPr>
          <w:sz w:val="21"/>
          <w:szCs w:val="21"/>
        </w:rPr>
      </w:pPr>
      <w:r w:rsidRPr="00927F55">
        <w:rPr>
          <w:sz w:val="21"/>
          <w:szCs w:val="21"/>
        </w:rPr>
        <w:t>1. Llojin e obligacionit.</w:t>
      </w:r>
    </w:p>
    <w:p w:rsidR="00BC644B" w:rsidRPr="00927F55" w:rsidRDefault="00BC644B" w:rsidP="00BC644B">
      <w:pPr>
        <w:pStyle w:val="Paragrafi"/>
        <w:rPr>
          <w:sz w:val="21"/>
          <w:szCs w:val="21"/>
        </w:rPr>
      </w:pPr>
      <w:r w:rsidRPr="00927F55">
        <w:rPr>
          <w:sz w:val="21"/>
          <w:szCs w:val="21"/>
        </w:rPr>
        <w:t>2. Serinë e obligacioneve, kur emetuesi emeton më shumë se një seri të të njëjtit lloj.</w:t>
      </w:r>
    </w:p>
    <w:p w:rsidR="00BC644B" w:rsidRPr="00927F55" w:rsidRDefault="00BC644B" w:rsidP="00BC644B">
      <w:pPr>
        <w:pStyle w:val="Paragrafi"/>
        <w:rPr>
          <w:sz w:val="21"/>
          <w:szCs w:val="21"/>
        </w:rPr>
      </w:pPr>
      <w:r w:rsidRPr="00927F55">
        <w:rPr>
          <w:sz w:val="21"/>
          <w:szCs w:val="21"/>
        </w:rPr>
        <w:t>3. Datën e emetimit të obligacioneve.</w:t>
      </w:r>
    </w:p>
    <w:p w:rsidR="00BC644B" w:rsidRPr="00927F55" w:rsidRDefault="00BC644B" w:rsidP="00BC644B">
      <w:pPr>
        <w:pStyle w:val="Paragrafi"/>
        <w:rPr>
          <w:sz w:val="21"/>
          <w:szCs w:val="21"/>
        </w:rPr>
      </w:pPr>
      <w:r w:rsidRPr="00927F55">
        <w:rPr>
          <w:sz w:val="21"/>
          <w:szCs w:val="21"/>
        </w:rPr>
        <w:t>4. Emërtimin, selinë, si dhe numrin e regjistrimit të emetuesit në Qendrën Kombëtare të Regjistrimit.</w:t>
      </w:r>
    </w:p>
    <w:p w:rsidR="00BC644B" w:rsidRPr="00927F55" w:rsidRDefault="00BC644B" w:rsidP="00BC644B">
      <w:pPr>
        <w:pStyle w:val="Paragrafi"/>
        <w:rPr>
          <w:sz w:val="21"/>
          <w:szCs w:val="21"/>
          <w:lang w:val="it-IT"/>
        </w:rPr>
      </w:pPr>
      <w:r w:rsidRPr="00927F55">
        <w:rPr>
          <w:sz w:val="21"/>
          <w:szCs w:val="21"/>
          <w:lang w:val="it-IT"/>
        </w:rPr>
        <w:t>5. Titullarin e obligacioneve:</w:t>
      </w:r>
    </w:p>
    <w:p w:rsidR="00BC644B" w:rsidRPr="00927F55" w:rsidRDefault="00BC644B" w:rsidP="00BC644B">
      <w:pPr>
        <w:pStyle w:val="Paragrafi"/>
        <w:rPr>
          <w:sz w:val="21"/>
          <w:szCs w:val="21"/>
          <w:lang w:val="it-IT"/>
        </w:rPr>
      </w:pPr>
      <w:r w:rsidRPr="00927F55">
        <w:rPr>
          <w:sz w:val="21"/>
          <w:szCs w:val="21"/>
          <w:lang w:val="it-IT"/>
        </w:rPr>
        <w:t>a) për individët: emri, adresa e banimit, si dhe numri i certifikatës së lindjes ose i pasaportës;</w:t>
      </w:r>
    </w:p>
    <w:p w:rsidR="00BC644B" w:rsidRPr="00927F55" w:rsidRDefault="00BC644B" w:rsidP="00BC644B">
      <w:pPr>
        <w:pStyle w:val="Paragrafi"/>
        <w:rPr>
          <w:sz w:val="21"/>
          <w:szCs w:val="21"/>
          <w:lang w:val="it-IT"/>
        </w:rPr>
      </w:pPr>
      <w:r w:rsidRPr="00927F55">
        <w:rPr>
          <w:sz w:val="21"/>
          <w:szCs w:val="21"/>
          <w:lang w:val="it-IT"/>
        </w:rPr>
        <w:t>b) për personat juridikë: emërtimi, selia, si dhe numri i regjistrimit të biznesit.</w:t>
      </w:r>
    </w:p>
    <w:p w:rsidR="00BC644B" w:rsidRPr="00927F55" w:rsidRDefault="00BC644B" w:rsidP="00BC644B">
      <w:pPr>
        <w:pStyle w:val="Paragrafi"/>
        <w:rPr>
          <w:sz w:val="21"/>
          <w:szCs w:val="21"/>
          <w:lang w:val="it-IT"/>
        </w:rPr>
      </w:pPr>
      <w:r w:rsidRPr="00927F55">
        <w:rPr>
          <w:sz w:val="21"/>
          <w:szCs w:val="21"/>
          <w:lang w:val="it-IT"/>
        </w:rPr>
        <w:t>6. Vlerën nominale të obligacioneve.</w:t>
      </w:r>
    </w:p>
    <w:p w:rsidR="00BC644B" w:rsidRPr="00927F55" w:rsidRDefault="00BC644B" w:rsidP="00BC644B">
      <w:pPr>
        <w:pStyle w:val="Paragrafi"/>
        <w:rPr>
          <w:sz w:val="21"/>
          <w:szCs w:val="21"/>
          <w:lang w:val="it-IT"/>
        </w:rPr>
      </w:pPr>
      <w:r w:rsidRPr="00927F55">
        <w:rPr>
          <w:sz w:val="21"/>
          <w:szCs w:val="21"/>
          <w:lang w:val="it-IT"/>
        </w:rPr>
        <w:t>7. Normën e interesit.</w:t>
      </w:r>
    </w:p>
    <w:p w:rsidR="00BC644B" w:rsidRPr="00927F55" w:rsidRDefault="00BC644B" w:rsidP="00BC644B">
      <w:pPr>
        <w:pStyle w:val="Paragrafi"/>
        <w:rPr>
          <w:sz w:val="21"/>
          <w:szCs w:val="21"/>
          <w:lang w:val="it-IT"/>
        </w:rPr>
      </w:pPr>
      <w:r w:rsidRPr="00927F55">
        <w:rPr>
          <w:sz w:val="21"/>
          <w:szCs w:val="21"/>
          <w:lang w:val="it-IT"/>
        </w:rPr>
        <w:t>8. Afatin dhe mënyrën e pagesës së interesit.</w:t>
      </w:r>
    </w:p>
    <w:p w:rsidR="00BC644B" w:rsidRPr="00927F55" w:rsidRDefault="00BC644B" w:rsidP="00BC644B">
      <w:pPr>
        <w:pStyle w:val="Paragrafi"/>
        <w:rPr>
          <w:sz w:val="21"/>
          <w:szCs w:val="21"/>
          <w:lang w:val="it-IT"/>
        </w:rPr>
      </w:pPr>
      <w:r w:rsidRPr="00927F55">
        <w:rPr>
          <w:sz w:val="21"/>
          <w:szCs w:val="21"/>
          <w:lang w:val="it-IT"/>
        </w:rPr>
        <w:t>9. Datën e regjistrimit të obligacioneve në regjistrar.</w:t>
      </w:r>
    </w:p>
    <w:p w:rsidR="00BC644B" w:rsidRPr="00927F55" w:rsidRDefault="00BC644B" w:rsidP="00BC644B">
      <w:pPr>
        <w:pStyle w:val="Paragrafi"/>
        <w:rPr>
          <w:sz w:val="21"/>
          <w:szCs w:val="21"/>
          <w:lang w:val="it-IT"/>
        </w:rPr>
      </w:pPr>
    </w:p>
    <w:p w:rsidR="00BC644B" w:rsidRPr="00F344A0" w:rsidRDefault="00BC644B" w:rsidP="00BC644B">
      <w:pPr>
        <w:pStyle w:val="AneksiTitull"/>
        <w:widowControl w:val="0"/>
        <w:rPr>
          <w:sz w:val="21"/>
          <w:szCs w:val="21"/>
          <w:lang w:val="it-IT"/>
        </w:rPr>
      </w:pPr>
      <w:r w:rsidRPr="00F344A0">
        <w:rPr>
          <w:sz w:val="21"/>
          <w:szCs w:val="21"/>
          <w:lang w:val="it-IT"/>
        </w:rPr>
        <w:t>Seksioni III</w:t>
      </w:r>
    </w:p>
    <w:p w:rsidR="00BC644B" w:rsidRPr="00F344A0" w:rsidRDefault="00BC644B" w:rsidP="00BC644B">
      <w:pPr>
        <w:pStyle w:val="NeniTitull"/>
        <w:keepNext w:val="0"/>
        <w:rPr>
          <w:sz w:val="21"/>
          <w:szCs w:val="21"/>
          <w:lang w:val="it-IT"/>
        </w:rPr>
      </w:pPr>
      <w:r w:rsidRPr="00F344A0">
        <w:rPr>
          <w:sz w:val="21"/>
          <w:szCs w:val="21"/>
          <w:lang w:val="it-IT"/>
        </w:rPr>
        <w:t>Bonot e thesarit, dëftesat tregtare dhe obligacionet shtetërore</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 xml:space="preserve">Neni 20 </w:t>
      </w:r>
    </w:p>
    <w:p w:rsidR="00BC644B" w:rsidRPr="00F344A0" w:rsidRDefault="00BC644B" w:rsidP="00BC644B">
      <w:pPr>
        <w:pStyle w:val="NeniTitull"/>
        <w:keepNext w:val="0"/>
        <w:rPr>
          <w:sz w:val="21"/>
          <w:szCs w:val="21"/>
          <w:lang w:val="it-IT"/>
        </w:rPr>
      </w:pPr>
      <w:r w:rsidRPr="00F344A0">
        <w:rPr>
          <w:sz w:val="21"/>
          <w:szCs w:val="21"/>
          <w:lang w:val="it-IT"/>
        </w:rPr>
        <w:t>Përkufizimi i bonove të thesarit dhe dëftesave tregtare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Bonot e thesarit dhe dëftesat tregtare janë tituj, të cilat e detyrojnë emetuesin t'i paguajë zotëruesit interesin, brenda periudhës së maturimit, si dhe të paguajë vlerën nominale të tyre në datën e maturimit.</w:t>
      </w:r>
    </w:p>
    <w:p w:rsidR="00BC644B" w:rsidRDefault="00BC644B" w:rsidP="00BC644B">
      <w:pPr>
        <w:pStyle w:val="Paragrafi"/>
        <w:rPr>
          <w:sz w:val="21"/>
          <w:szCs w:val="21"/>
          <w:lang w:val="it-IT"/>
        </w:rPr>
      </w:pPr>
    </w:p>
    <w:p w:rsidR="00840A60" w:rsidRDefault="00840A60" w:rsidP="00BC644B">
      <w:pPr>
        <w:pStyle w:val="Paragrafi"/>
        <w:rPr>
          <w:sz w:val="21"/>
          <w:szCs w:val="21"/>
          <w:lang w:val="it-IT"/>
        </w:rPr>
      </w:pPr>
    </w:p>
    <w:p w:rsidR="00840A60" w:rsidRDefault="00840A60"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21</w:t>
      </w:r>
    </w:p>
    <w:p w:rsidR="00BC644B" w:rsidRPr="00F344A0" w:rsidRDefault="00BC644B" w:rsidP="00BC644B">
      <w:pPr>
        <w:pStyle w:val="NeniTitull"/>
        <w:keepNext w:val="0"/>
        <w:rPr>
          <w:sz w:val="21"/>
          <w:szCs w:val="21"/>
          <w:lang w:val="it-IT"/>
        </w:rPr>
      </w:pPr>
      <w:r w:rsidRPr="00F344A0">
        <w:rPr>
          <w:sz w:val="21"/>
          <w:szCs w:val="21"/>
          <w:lang w:val="it-IT"/>
        </w:rPr>
        <w:t>Emetuesit e bonove të thesarit dhe dëftesave tregtare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Bonot e thesarit emetohen nga Ministria e Financave në emër të shtetit shqiptar, ndërsa dëftesat tregtare emetohen nga personat juridikë.</w:t>
      </w:r>
    </w:p>
    <w:p w:rsidR="00BC644B" w:rsidRPr="00927F55" w:rsidRDefault="00BC644B" w:rsidP="00BC644B">
      <w:pPr>
        <w:pStyle w:val="Paragrafi"/>
        <w:rPr>
          <w:sz w:val="21"/>
          <w:szCs w:val="21"/>
          <w:lang w:val="it-IT"/>
        </w:rPr>
      </w:pPr>
      <w:r w:rsidRPr="00927F55">
        <w:rPr>
          <w:sz w:val="21"/>
          <w:szCs w:val="21"/>
          <w:lang w:val="it-IT"/>
        </w:rPr>
        <w:t>Bonot e thesarit dhe dëftesat tregtare janë tituj afatshkurtër.</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22</w:t>
      </w:r>
    </w:p>
    <w:p w:rsidR="00BC644B" w:rsidRPr="00F344A0" w:rsidRDefault="00BC644B" w:rsidP="00BC644B">
      <w:pPr>
        <w:pStyle w:val="NeniTitull"/>
        <w:keepNext w:val="0"/>
        <w:rPr>
          <w:sz w:val="21"/>
          <w:szCs w:val="21"/>
          <w:lang w:val="it-IT"/>
        </w:rPr>
      </w:pPr>
      <w:r w:rsidRPr="00F344A0">
        <w:rPr>
          <w:sz w:val="21"/>
          <w:szCs w:val="21"/>
          <w:lang w:val="it-IT"/>
        </w:rPr>
        <w:t xml:space="preserve">Përkufizimi i obligacioneve shtetërore </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Obligacionet shtetërore janë tituj me afat maturimi më të gjatë se një vit nga data e emetimit, të cilat emetohen nga shteti shqiptar, i përfaqësuar nga Ministria e Financave.</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23</w:t>
      </w:r>
    </w:p>
    <w:p w:rsidR="00BC644B" w:rsidRPr="00F344A0" w:rsidRDefault="00BC644B" w:rsidP="00BC644B">
      <w:pPr>
        <w:pStyle w:val="NeniTitull"/>
        <w:keepNext w:val="0"/>
        <w:rPr>
          <w:sz w:val="21"/>
          <w:szCs w:val="21"/>
          <w:lang w:val="it-IT"/>
        </w:rPr>
      </w:pPr>
      <w:r w:rsidRPr="00F344A0">
        <w:rPr>
          <w:sz w:val="21"/>
          <w:szCs w:val="21"/>
          <w:lang w:val="it-IT"/>
        </w:rPr>
        <w:t xml:space="preserve">Vendimi i emetimit të bonove të thesarit, dëftesave tregtare </w:t>
      </w:r>
    </w:p>
    <w:p w:rsidR="00BC644B" w:rsidRPr="00F344A0" w:rsidRDefault="00BC644B" w:rsidP="00BC644B">
      <w:pPr>
        <w:pStyle w:val="NeniTitull"/>
        <w:keepNext w:val="0"/>
        <w:rPr>
          <w:sz w:val="21"/>
          <w:szCs w:val="21"/>
          <w:lang w:val="it-IT"/>
        </w:rPr>
      </w:pPr>
      <w:r w:rsidRPr="00F344A0">
        <w:rPr>
          <w:sz w:val="21"/>
          <w:szCs w:val="21"/>
          <w:lang w:val="it-IT"/>
        </w:rPr>
        <w:t>dhe obligacioneve shtetërore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Vendimi i emetimit të bonove të thesarit, dëftesave tregtare dhe obligacioneve shtetërore miratohet nga organi i autorizuar i emetuesit.</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24</w:t>
      </w:r>
    </w:p>
    <w:p w:rsidR="00BC644B" w:rsidRPr="00F344A0" w:rsidRDefault="00BC644B" w:rsidP="00BC644B">
      <w:pPr>
        <w:pStyle w:val="NeniTitull"/>
        <w:keepNext w:val="0"/>
        <w:rPr>
          <w:sz w:val="21"/>
          <w:szCs w:val="21"/>
          <w:lang w:val="it-IT"/>
        </w:rPr>
      </w:pPr>
      <w:r w:rsidRPr="00F344A0">
        <w:rPr>
          <w:sz w:val="21"/>
          <w:szCs w:val="21"/>
          <w:lang w:val="it-IT"/>
        </w:rPr>
        <w:t xml:space="preserve">Përmbajtja e vendimit të emetimit të bonove të thesarit, dëftesave tregtare </w:t>
      </w:r>
    </w:p>
    <w:p w:rsidR="00BC644B" w:rsidRPr="00F344A0" w:rsidRDefault="00BC644B" w:rsidP="00BC644B">
      <w:pPr>
        <w:pStyle w:val="NeniTitull"/>
        <w:keepNext w:val="0"/>
        <w:rPr>
          <w:sz w:val="21"/>
          <w:szCs w:val="21"/>
          <w:lang w:val="it-IT"/>
        </w:rPr>
      </w:pPr>
      <w:r w:rsidRPr="00F344A0">
        <w:rPr>
          <w:sz w:val="21"/>
          <w:szCs w:val="21"/>
          <w:lang w:val="it-IT"/>
        </w:rPr>
        <w:t>dhe të obligacioneve shtetërore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Vendimi i emetimit të bonove të thesarit, dëftesave tregtare dhe obligacioneve shtetërore përmban elementet e mëposhtme:</w:t>
      </w:r>
    </w:p>
    <w:p w:rsidR="00BC644B" w:rsidRPr="00927F55" w:rsidRDefault="00BC644B" w:rsidP="00BC644B">
      <w:pPr>
        <w:pStyle w:val="Paragrafi"/>
        <w:rPr>
          <w:sz w:val="21"/>
          <w:szCs w:val="21"/>
          <w:lang w:val="it-IT"/>
        </w:rPr>
      </w:pPr>
      <w:r w:rsidRPr="00927F55">
        <w:rPr>
          <w:sz w:val="21"/>
          <w:szCs w:val="21"/>
          <w:lang w:val="it-IT"/>
        </w:rPr>
        <w:t>1. Vlerën totale të emetimit dhe vlerën nominale të çdo titulli.</w:t>
      </w:r>
    </w:p>
    <w:p w:rsidR="00BC644B" w:rsidRPr="00927F55" w:rsidRDefault="00BC644B" w:rsidP="00BC644B">
      <w:pPr>
        <w:pStyle w:val="Paragrafi"/>
        <w:rPr>
          <w:sz w:val="21"/>
          <w:szCs w:val="21"/>
          <w:lang w:val="it-IT"/>
        </w:rPr>
      </w:pPr>
      <w:r w:rsidRPr="00927F55">
        <w:rPr>
          <w:sz w:val="21"/>
          <w:szCs w:val="21"/>
          <w:lang w:val="it-IT"/>
        </w:rPr>
        <w:t>2. Qëllimin, për të cilin do të përdoren fondet e siguruara nga emetimi.</w:t>
      </w:r>
    </w:p>
    <w:p w:rsidR="00BC644B" w:rsidRPr="00927F55" w:rsidRDefault="00BC644B" w:rsidP="00BC644B">
      <w:pPr>
        <w:pStyle w:val="Paragrafi"/>
        <w:rPr>
          <w:sz w:val="21"/>
          <w:szCs w:val="21"/>
          <w:lang w:val="it-IT"/>
        </w:rPr>
      </w:pPr>
      <w:r w:rsidRPr="00927F55">
        <w:rPr>
          <w:sz w:val="21"/>
          <w:szCs w:val="21"/>
          <w:lang w:val="it-IT"/>
        </w:rPr>
        <w:t>3. Mënyrën e emetimit të titujve.</w:t>
      </w:r>
    </w:p>
    <w:p w:rsidR="00BC644B" w:rsidRPr="00927F55" w:rsidRDefault="00BC644B" w:rsidP="00BC644B">
      <w:pPr>
        <w:pStyle w:val="Paragrafi"/>
        <w:rPr>
          <w:sz w:val="21"/>
          <w:szCs w:val="21"/>
          <w:lang w:val="it-IT"/>
        </w:rPr>
      </w:pPr>
      <w:r w:rsidRPr="00927F55">
        <w:rPr>
          <w:sz w:val="21"/>
          <w:szCs w:val="21"/>
          <w:lang w:val="it-IT"/>
        </w:rPr>
        <w:t>4. Normën e interesit.</w:t>
      </w:r>
    </w:p>
    <w:p w:rsidR="00BC644B" w:rsidRPr="00927F55" w:rsidRDefault="00BC644B" w:rsidP="00BC644B">
      <w:pPr>
        <w:pStyle w:val="Paragrafi"/>
        <w:rPr>
          <w:sz w:val="21"/>
          <w:szCs w:val="21"/>
          <w:lang w:val="it-IT"/>
        </w:rPr>
      </w:pPr>
      <w:r w:rsidRPr="00927F55">
        <w:rPr>
          <w:sz w:val="21"/>
          <w:szCs w:val="21"/>
          <w:lang w:val="it-IT"/>
        </w:rPr>
        <w:t>5. Datat e maturimit.</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25</w:t>
      </w:r>
    </w:p>
    <w:p w:rsidR="00BC644B" w:rsidRPr="00F344A0" w:rsidRDefault="00BC644B" w:rsidP="00BC644B">
      <w:pPr>
        <w:pStyle w:val="NeniTitull"/>
        <w:keepNext w:val="0"/>
        <w:rPr>
          <w:sz w:val="21"/>
          <w:szCs w:val="21"/>
          <w:lang w:val="it-IT"/>
        </w:rPr>
      </w:pPr>
      <w:r w:rsidRPr="00F344A0">
        <w:rPr>
          <w:sz w:val="21"/>
          <w:szCs w:val="21"/>
          <w:lang w:val="it-IT"/>
        </w:rPr>
        <w:t xml:space="preserve">Elementet e regjistrimeve elektronike të bonove të thesarit, dëftesave tregtare </w:t>
      </w:r>
    </w:p>
    <w:p w:rsidR="00BC644B" w:rsidRPr="00F344A0" w:rsidRDefault="00BC644B" w:rsidP="00BC644B">
      <w:pPr>
        <w:pStyle w:val="NeniTitull"/>
        <w:keepNext w:val="0"/>
        <w:rPr>
          <w:sz w:val="21"/>
          <w:szCs w:val="21"/>
          <w:lang w:val="it-IT"/>
        </w:rPr>
      </w:pPr>
      <w:r w:rsidRPr="00F344A0">
        <w:rPr>
          <w:sz w:val="21"/>
          <w:szCs w:val="21"/>
          <w:lang w:val="it-IT"/>
        </w:rPr>
        <w:t>dhe të obligacioneve shtetërore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Bonot e thesarit, dëftesat tregtare dhe obligacionet shtetërore, që mbahen si të dhëna elektronike në regjistrar titujsh, përmbajnë elementet e mëposhtme:</w:t>
      </w:r>
    </w:p>
    <w:p w:rsidR="00BC644B" w:rsidRPr="00927F55" w:rsidRDefault="00BC644B" w:rsidP="00BC644B">
      <w:pPr>
        <w:pStyle w:val="Paragrafi"/>
        <w:rPr>
          <w:sz w:val="21"/>
          <w:szCs w:val="21"/>
          <w:lang w:val="it-IT"/>
        </w:rPr>
      </w:pPr>
      <w:r w:rsidRPr="00927F55">
        <w:rPr>
          <w:sz w:val="21"/>
          <w:szCs w:val="21"/>
          <w:lang w:val="it-IT"/>
        </w:rPr>
        <w:t>1. Llojin e titullit.</w:t>
      </w:r>
    </w:p>
    <w:p w:rsidR="00BC644B" w:rsidRPr="00927F55" w:rsidRDefault="00BC644B" w:rsidP="00BC644B">
      <w:pPr>
        <w:pStyle w:val="Paragrafi"/>
        <w:rPr>
          <w:sz w:val="21"/>
          <w:szCs w:val="21"/>
          <w:lang w:val="it-IT"/>
        </w:rPr>
      </w:pPr>
      <w:r w:rsidRPr="00927F55">
        <w:rPr>
          <w:sz w:val="21"/>
          <w:szCs w:val="21"/>
          <w:lang w:val="it-IT"/>
        </w:rPr>
        <w:t>2. Serinë e titullit, nëse emetuesi emeton më shumë se një seri të të njëjtit lloj.</w:t>
      </w:r>
    </w:p>
    <w:p w:rsidR="00BC644B" w:rsidRPr="00927F55" w:rsidRDefault="00BC644B" w:rsidP="00BC644B">
      <w:pPr>
        <w:pStyle w:val="Paragrafi"/>
        <w:rPr>
          <w:sz w:val="21"/>
          <w:szCs w:val="21"/>
          <w:lang w:val="it-IT"/>
        </w:rPr>
      </w:pPr>
      <w:r w:rsidRPr="00927F55">
        <w:rPr>
          <w:sz w:val="21"/>
          <w:szCs w:val="21"/>
          <w:lang w:val="it-IT"/>
        </w:rPr>
        <w:t>3. Datën e emetimit.</w:t>
      </w:r>
    </w:p>
    <w:p w:rsidR="00BC644B" w:rsidRPr="00927F55" w:rsidRDefault="00BC644B" w:rsidP="00BC644B">
      <w:pPr>
        <w:pStyle w:val="Paragrafi"/>
        <w:rPr>
          <w:sz w:val="21"/>
          <w:szCs w:val="21"/>
          <w:lang w:val="it-IT"/>
        </w:rPr>
      </w:pPr>
      <w:r w:rsidRPr="00927F55">
        <w:rPr>
          <w:sz w:val="21"/>
          <w:szCs w:val="21"/>
          <w:lang w:val="it-IT"/>
        </w:rPr>
        <w:t>4. Emrin, selinë dhe numrin individual të identifikimit të emetuesit.</w:t>
      </w:r>
    </w:p>
    <w:p w:rsidR="00BC644B" w:rsidRPr="00927F55" w:rsidRDefault="00BC644B" w:rsidP="00BC644B">
      <w:pPr>
        <w:pStyle w:val="Paragrafi"/>
        <w:rPr>
          <w:sz w:val="21"/>
          <w:szCs w:val="21"/>
          <w:lang w:val="it-IT"/>
        </w:rPr>
      </w:pPr>
      <w:r w:rsidRPr="00927F55">
        <w:rPr>
          <w:sz w:val="21"/>
          <w:szCs w:val="21"/>
          <w:lang w:val="it-IT"/>
        </w:rPr>
        <w:t>5. Pronarin e titullit.</w:t>
      </w:r>
    </w:p>
    <w:p w:rsidR="00BC644B" w:rsidRPr="00927F55" w:rsidRDefault="00BC644B" w:rsidP="00BC644B">
      <w:pPr>
        <w:pStyle w:val="Paragrafi"/>
        <w:rPr>
          <w:sz w:val="21"/>
          <w:szCs w:val="21"/>
          <w:lang w:val="it-IT"/>
        </w:rPr>
      </w:pPr>
      <w:r w:rsidRPr="00927F55">
        <w:rPr>
          <w:sz w:val="21"/>
          <w:szCs w:val="21"/>
          <w:lang w:val="it-IT"/>
        </w:rPr>
        <w:t>6. Vlerën nominale të titullit.</w:t>
      </w:r>
    </w:p>
    <w:p w:rsidR="00BC644B" w:rsidRPr="00927F55" w:rsidRDefault="00BC644B" w:rsidP="00BC644B">
      <w:pPr>
        <w:pStyle w:val="Paragrafi"/>
        <w:rPr>
          <w:sz w:val="21"/>
          <w:szCs w:val="21"/>
          <w:lang w:val="it-IT"/>
        </w:rPr>
      </w:pPr>
      <w:r w:rsidRPr="00927F55">
        <w:rPr>
          <w:sz w:val="21"/>
          <w:szCs w:val="21"/>
          <w:lang w:val="it-IT"/>
        </w:rPr>
        <w:t>7. Interesin.</w:t>
      </w:r>
    </w:p>
    <w:p w:rsidR="00BC644B" w:rsidRPr="00927F55" w:rsidRDefault="00BC644B" w:rsidP="00BC644B">
      <w:pPr>
        <w:pStyle w:val="Paragrafi"/>
        <w:rPr>
          <w:sz w:val="21"/>
          <w:szCs w:val="21"/>
          <w:lang w:val="it-IT"/>
        </w:rPr>
      </w:pPr>
      <w:r w:rsidRPr="00927F55">
        <w:rPr>
          <w:sz w:val="21"/>
          <w:szCs w:val="21"/>
          <w:lang w:val="it-IT"/>
        </w:rPr>
        <w:t>8. Afatin dhe mënyrën e pagesës së interesit.</w:t>
      </w:r>
    </w:p>
    <w:p w:rsidR="00BC644B" w:rsidRPr="00927F55" w:rsidRDefault="00BC644B" w:rsidP="00BC644B">
      <w:pPr>
        <w:pStyle w:val="Paragrafi"/>
        <w:rPr>
          <w:sz w:val="21"/>
          <w:szCs w:val="21"/>
          <w:lang w:val="it-IT"/>
        </w:rPr>
      </w:pPr>
      <w:r w:rsidRPr="00927F55">
        <w:rPr>
          <w:sz w:val="21"/>
          <w:szCs w:val="21"/>
          <w:lang w:val="it-IT"/>
        </w:rPr>
        <w:t>9. Datën e regjistrimit të titujve te emetuesi ose në regjistrar.</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26</w:t>
      </w:r>
    </w:p>
    <w:p w:rsidR="00BC644B" w:rsidRPr="00F344A0" w:rsidRDefault="00BC644B" w:rsidP="00BC644B">
      <w:pPr>
        <w:pStyle w:val="NeniTitull"/>
        <w:keepNext w:val="0"/>
        <w:rPr>
          <w:sz w:val="21"/>
          <w:szCs w:val="21"/>
          <w:lang w:val="it-IT"/>
        </w:rPr>
      </w:pPr>
      <w:r w:rsidRPr="00F344A0">
        <w:rPr>
          <w:sz w:val="21"/>
          <w:szCs w:val="21"/>
          <w:lang w:val="it-IT"/>
        </w:rPr>
        <w:t xml:space="preserve">Blerësit e bonove të thesarit, të dëftesave tregtare </w:t>
      </w:r>
    </w:p>
    <w:p w:rsidR="00BC644B" w:rsidRPr="00F344A0" w:rsidRDefault="00BC644B" w:rsidP="00BC644B">
      <w:pPr>
        <w:pStyle w:val="NeniTitull"/>
        <w:keepNext w:val="0"/>
        <w:rPr>
          <w:sz w:val="21"/>
          <w:szCs w:val="21"/>
          <w:lang w:val="it-IT"/>
        </w:rPr>
      </w:pPr>
      <w:r w:rsidRPr="00F344A0">
        <w:rPr>
          <w:sz w:val="21"/>
          <w:szCs w:val="21"/>
          <w:lang w:val="it-IT"/>
        </w:rPr>
        <w:t>dhe obligacioneve shtetërore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Bonot e thesarit dhe obligacionet shtetërore mund të blihen në tregun primar nga banka, institucione financiare, investitorë institucionalë, persona juridikë e individë, kurse në tregun sekondar mund të blihen dhe shiten nga persona juridikë të tjerë, si dhe individë.</w:t>
      </w:r>
    </w:p>
    <w:p w:rsidR="00BC644B" w:rsidRPr="00927F55" w:rsidRDefault="00BC644B" w:rsidP="00BC644B">
      <w:pPr>
        <w:pStyle w:val="Paragrafi"/>
        <w:rPr>
          <w:sz w:val="21"/>
          <w:szCs w:val="21"/>
          <w:lang w:val="it-IT"/>
        </w:rPr>
      </w:pPr>
      <w:r w:rsidRPr="00927F55">
        <w:rPr>
          <w:sz w:val="21"/>
          <w:szCs w:val="21"/>
          <w:lang w:val="it-IT"/>
        </w:rPr>
        <w:t>Dëftesat tregtare mund të blihen në tregun primar nga persona juridikë dhe individë.</w:t>
      </w:r>
    </w:p>
    <w:p w:rsidR="00BC644B" w:rsidRPr="00927F55" w:rsidRDefault="00BC644B" w:rsidP="00BC644B">
      <w:pPr>
        <w:pStyle w:val="Paragrafi"/>
        <w:rPr>
          <w:sz w:val="21"/>
          <w:szCs w:val="21"/>
          <w:lang w:val="it-IT"/>
        </w:rPr>
      </w:pPr>
      <w:r w:rsidRPr="00927F55">
        <w:rPr>
          <w:sz w:val="21"/>
          <w:szCs w:val="21"/>
          <w:lang w:val="it-IT"/>
        </w:rPr>
        <w:t>Bonot e thesarit, obligacionet shtetërore dhe dëftesat tregtare mund të blihen dhe shiten lirshëm në tregun sekondar nga persona juridikë dhe individë.</w:t>
      </w:r>
    </w:p>
    <w:p w:rsidR="00BC644B" w:rsidRPr="00927F55" w:rsidRDefault="00BC644B" w:rsidP="00BC644B">
      <w:pPr>
        <w:pStyle w:val="Paragrafi"/>
        <w:ind w:firstLine="0"/>
        <w:rPr>
          <w:sz w:val="21"/>
          <w:szCs w:val="21"/>
          <w:lang w:val="it-IT"/>
        </w:rPr>
      </w:pPr>
    </w:p>
    <w:p w:rsidR="00BC644B" w:rsidRPr="00F344A0" w:rsidRDefault="00BC644B" w:rsidP="00BC644B">
      <w:pPr>
        <w:pStyle w:val="KapitulliNr"/>
        <w:keepNext w:val="0"/>
        <w:rPr>
          <w:sz w:val="21"/>
          <w:szCs w:val="21"/>
          <w:lang w:val="it-IT"/>
        </w:rPr>
      </w:pPr>
      <w:r w:rsidRPr="00F344A0">
        <w:rPr>
          <w:sz w:val="21"/>
          <w:szCs w:val="21"/>
          <w:lang w:val="it-IT"/>
        </w:rPr>
        <w:t>PJESA E DYTË</w:t>
      </w:r>
    </w:p>
    <w:p w:rsidR="00BC644B" w:rsidRPr="00927F55" w:rsidRDefault="00BC644B" w:rsidP="00BC644B">
      <w:pPr>
        <w:pStyle w:val="Paragrafi"/>
        <w:rPr>
          <w:sz w:val="21"/>
          <w:szCs w:val="21"/>
          <w:lang w:val="it-IT"/>
        </w:rPr>
      </w:pPr>
    </w:p>
    <w:p w:rsidR="00BC644B" w:rsidRPr="00F344A0" w:rsidRDefault="00BC644B" w:rsidP="00BC644B">
      <w:pPr>
        <w:pStyle w:val="KapitulliNr"/>
        <w:keepNext w:val="0"/>
        <w:rPr>
          <w:sz w:val="21"/>
          <w:szCs w:val="21"/>
          <w:lang w:val="it-IT"/>
        </w:rPr>
      </w:pPr>
      <w:r w:rsidRPr="00F344A0">
        <w:rPr>
          <w:sz w:val="21"/>
          <w:szCs w:val="21"/>
          <w:lang w:val="it-IT"/>
        </w:rPr>
        <w:t>KREU I</w:t>
      </w:r>
    </w:p>
    <w:p w:rsidR="00BC644B" w:rsidRPr="00F344A0" w:rsidRDefault="00BC644B" w:rsidP="00BC644B">
      <w:pPr>
        <w:pStyle w:val="KreuTitull"/>
        <w:keepNext w:val="0"/>
        <w:rPr>
          <w:sz w:val="21"/>
          <w:szCs w:val="21"/>
          <w:lang w:val="it-IT"/>
        </w:rPr>
      </w:pPr>
      <w:r w:rsidRPr="00F344A0">
        <w:rPr>
          <w:sz w:val="21"/>
          <w:szCs w:val="21"/>
          <w:lang w:val="it-IT"/>
        </w:rPr>
        <w:t>EMETIMI I TITUJVE</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27</w:t>
      </w:r>
    </w:p>
    <w:p w:rsidR="00BC644B" w:rsidRPr="00F344A0" w:rsidRDefault="00BC644B" w:rsidP="00BC644B">
      <w:pPr>
        <w:pStyle w:val="NeniTitull"/>
        <w:keepNext w:val="0"/>
        <w:rPr>
          <w:sz w:val="21"/>
          <w:szCs w:val="21"/>
          <w:lang w:val="it-IT"/>
        </w:rPr>
      </w:pPr>
      <w:r w:rsidRPr="00F344A0">
        <w:rPr>
          <w:sz w:val="21"/>
          <w:szCs w:val="21"/>
          <w:lang w:val="it-IT"/>
        </w:rPr>
        <w:t>Emetimi i titujve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Emetimi i titujve është emetimi përmes një oferte publike ose private i titujve në Republikën e Shqipërisë ose jashtë saj.</w:t>
      </w:r>
    </w:p>
    <w:p w:rsidR="00BC644B" w:rsidRPr="00927F55" w:rsidRDefault="00BC644B" w:rsidP="00BC644B">
      <w:pPr>
        <w:pStyle w:val="Paragrafi"/>
        <w:rPr>
          <w:sz w:val="21"/>
          <w:szCs w:val="21"/>
          <w:lang w:val="it-IT"/>
        </w:rPr>
      </w:pPr>
      <w:r w:rsidRPr="00927F55">
        <w:rPr>
          <w:sz w:val="21"/>
          <w:szCs w:val="21"/>
          <w:lang w:val="it-IT"/>
        </w:rPr>
        <w:t>Ofertë publike e titujve është ftesa për të nënshkruar titujt, e cila, duke përdorur mjetet masive të komunikimit, i drejtohet një numri të papërcaktuar personash.</w:t>
      </w:r>
    </w:p>
    <w:p w:rsidR="00BC644B" w:rsidRPr="00927F55" w:rsidRDefault="00BC644B" w:rsidP="00BC644B">
      <w:pPr>
        <w:pStyle w:val="Paragrafi"/>
        <w:rPr>
          <w:sz w:val="21"/>
          <w:szCs w:val="21"/>
          <w:lang w:val="it-IT"/>
        </w:rPr>
      </w:pPr>
      <w:r w:rsidRPr="00927F55">
        <w:rPr>
          <w:sz w:val="21"/>
          <w:szCs w:val="21"/>
          <w:lang w:val="it-IT"/>
        </w:rPr>
        <w:t>Ofertë private e titujve është emetimi, në të cilin oferta për të nënshkruar titujt u drejtohet vetëm investitorëve institucionalë, aksionerëve ose punonjësve, por jo më shumë se 100 investitorëve të jashtëm, të cilët janë adresuar drejtpërdrejt tek emetuesi.</w:t>
      </w:r>
    </w:p>
    <w:p w:rsidR="00BC644B" w:rsidRPr="00927F55" w:rsidRDefault="00BC644B" w:rsidP="00BC644B">
      <w:pPr>
        <w:pStyle w:val="Paragrafi"/>
        <w:rPr>
          <w:sz w:val="21"/>
          <w:szCs w:val="21"/>
          <w:lang w:val="it-IT"/>
        </w:rPr>
      </w:pPr>
      <w:r w:rsidRPr="00927F55">
        <w:rPr>
          <w:sz w:val="21"/>
          <w:szCs w:val="21"/>
          <w:lang w:val="it-IT"/>
        </w:rPr>
        <w:t>Investitorë institucionalë janë fondet e investimeve, fondet e pensioneve, shoqëritë e sigurimeve, si dhe personat juridikë, të cilët investojnë në titujt vetëm për llogari të portofoleve të tyre të investimit. Statusi i investitorit institucional certifikohet me vendim të Autoritetit. Autoriteti miraton rregullore për procedurën dhe dokumentacionin e nevojshëm për certifikimin e investitorëve institucionalë.</w:t>
      </w:r>
    </w:p>
    <w:p w:rsidR="00BC644B" w:rsidRPr="00927F55" w:rsidRDefault="00BC644B" w:rsidP="00BC644B">
      <w:pPr>
        <w:pStyle w:val="Paragrafi"/>
        <w:rPr>
          <w:sz w:val="21"/>
          <w:szCs w:val="21"/>
          <w:lang w:val="it-IT"/>
        </w:rPr>
      </w:pPr>
      <w:r w:rsidRPr="00927F55">
        <w:rPr>
          <w:sz w:val="21"/>
          <w:szCs w:val="21"/>
          <w:lang w:val="it-IT"/>
        </w:rPr>
        <w:t>Investitor i jashtëm është çdo individ ose person juridik, vendas apo i huaj, që nuk është aksioner apo punonjës i emetuesit dhe investitor institucional.</w:t>
      </w:r>
    </w:p>
    <w:p w:rsidR="00BC644B" w:rsidRPr="00927F55" w:rsidRDefault="00BC644B" w:rsidP="00BC644B">
      <w:pPr>
        <w:pStyle w:val="Paragrafi"/>
        <w:ind w:firstLine="0"/>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28</w:t>
      </w:r>
    </w:p>
    <w:p w:rsidR="00BC644B" w:rsidRPr="00F344A0" w:rsidRDefault="00BC644B" w:rsidP="00BC644B">
      <w:pPr>
        <w:pStyle w:val="NeniTitull"/>
        <w:keepNext w:val="0"/>
        <w:rPr>
          <w:sz w:val="21"/>
          <w:szCs w:val="21"/>
          <w:lang w:val="it-IT"/>
        </w:rPr>
      </w:pPr>
      <w:r w:rsidRPr="00F344A0">
        <w:rPr>
          <w:sz w:val="21"/>
          <w:szCs w:val="21"/>
          <w:lang w:val="it-IT"/>
        </w:rPr>
        <w:t>Detyrimi për përgatitjen e prospektit</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Kur emetuesi emeton tituj në Republikën e Shqipërisë, ai publikon një prospekt për ofertën publike për shitjen e titujve ose ua dorëzon atë investitorëve të mundshëm. Prospekti, së bashku me ftesën për të nënshkruar titujt, përmban edhe informacion të plotë, të saktë dhe objektiv për mjetet dhe detyrimet, fitimin dhe humbjen, gjendjen dhe perspektivat financiare të emetuesit, qëllimin e marrjes së fondeve, faktorët e riskut dhe të drejtat që mbartin titujt, për të cilat nxirret prospekti, në bazë të të cilave investuesi mund të bëjë një vlerësim objektiv të perspektivave dhe rreziqeve të investimeve dhe të marrë një vendim për investimin.</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29</w:t>
      </w:r>
    </w:p>
    <w:p w:rsidR="00BC644B" w:rsidRPr="00F344A0" w:rsidRDefault="00BC644B" w:rsidP="00BC644B">
      <w:pPr>
        <w:pStyle w:val="NeniTitull"/>
        <w:keepNext w:val="0"/>
        <w:rPr>
          <w:sz w:val="21"/>
          <w:szCs w:val="21"/>
          <w:lang w:val="it-IT"/>
        </w:rPr>
      </w:pPr>
      <w:r w:rsidRPr="00F344A0">
        <w:rPr>
          <w:sz w:val="21"/>
          <w:szCs w:val="21"/>
          <w:lang w:val="it-IT"/>
        </w:rPr>
        <w:t>Përmbajtja e detyrueshme e prospektit</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Prospekti përmban:</w:t>
      </w:r>
    </w:p>
    <w:p w:rsidR="00BC644B" w:rsidRPr="00927F55" w:rsidRDefault="00BC644B" w:rsidP="00BC644B">
      <w:pPr>
        <w:pStyle w:val="Paragrafi"/>
        <w:rPr>
          <w:sz w:val="21"/>
          <w:szCs w:val="21"/>
          <w:lang w:val="it-IT"/>
        </w:rPr>
      </w:pPr>
      <w:r w:rsidRPr="00927F55">
        <w:rPr>
          <w:sz w:val="21"/>
          <w:szCs w:val="21"/>
          <w:lang w:val="it-IT"/>
        </w:rPr>
        <w:t>A. Të dhëna për titujt, për të cilët publikohet prospekti dhe për mënyrën e kushtet e emetimit të tyre, të cilat përfshijnë:</w:t>
      </w:r>
    </w:p>
    <w:p w:rsidR="00BC644B" w:rsidRPr="00927F55" w:rsidRDefault="00BC644B" w:rsidP="00BC644B">
      <w:pPr>
        <w:pStyle w:val="Paragrafi"/>
        <w:rPr>
          <w:sz w:val="21"/>
          <w:szCs w:val="21"/>
          <w:lang w:val="it-IT"/>
        </w:rPr>
      </w:pPr>
      <w:r w:rsidRPr="00927F55">
        <w:rPr>
          <w:sz w:val="21"/>
          <w:szCs w:val="21"/>
          <w:lang w:val="it-IT"/>
        </w:rPr>
        <w:t>1. Llojin dhe karakteristikat e titujve, numrin e përgjithshëm të tyre, si dhe përshkrimin e të drejtave që mbartin.</w:t>
      </w:r>
    </w:p>
    <w:p w:rsidR="00BC644B" w:rsidRPr="00927F55" w:rsidRDefault="00BC644B" w:rsidP="00BC644B">
      <w:pPr>
        <w:pStyle w:val="Paragrafi"/>
        <w:rPr>
          <w:sz w:val="21"/>
          <w:szCs w:val="21"/>
          <w:lang w:val="it-IT"/>
        </w:rPr>
      </w:pPr>
      <w:r w:rsidRPr="00927F55">
        <w:rPr>
          <w:sz w:val="21"/>
          <w:szCs w:val="21"/>
          <w:lang w:val="it-IT"/>
        </w:rPr>
        <w:t>2. Një përmbledhje, që përcakton shkurtimisht karakteristikat dhe risqet kryesore të mbajtësit të titullit, garantuesit dhe titujve të ofruar.</w:t>
      </w:r>
    </w:p>
    <w:p w:rsidR="00BC644B" w:rsidRPr="00927F55" w:rsidRDefault="00BC644B" w:rsidP="00BC644B">
      <w:pPr>
        <w:pStyle w:val="Paragrafi"/>
        <w:rPr>
          <w:sz w:val="21"/>
          <w:szCs w:val="21"/>
          <w:lang w:val="it-IT"/>
        </w:rPr>
      </w:pPr>
      <w:r w:rsidRPr="00927F55">
        <w:rPr>
          <w:sz w:val="21"/>
          <w:szCs w:val="21"/>
          <w:lang w:val="it-IT"/>
        </w:rPr>
        <w:t>3. Datën e fillimit të nënshkrimit, periudhën e nënshkrimit dhe pagesës.</w:t>
      </w:r>
    </w:p>
    <w:p w:rsidR="00BC644B" w:rsidRPr="00927F55" w:rsidRDefault="00BC644B" w:rsidP="00BC644B">
      <w:pPr>
        <w:pStyle w:val="Paragrafi"/>
        <w:rPr>
          <w:sz w:val="21"/>
          <w:szCs w:val="21"/>
          <w:lang w:val="it-IT"/>
        </w:rPr>
      </w:pPr>
      <w:r w:rsidRPr="00927F55">
        <w:rPr>
          <w:sz w:val="21"/>
          <w:szCs w:val="21"/>
          <w:lang w:val="it-IT"/>
        </w:rPr>
        <w:t>4. Përshkrimin e mënyrës së shpërndarjes së titujve, nëse nënshkruhen më shumë tituj nga sa emetohen.</w:t>
      </w:r>
    </w:p>
    <w:p w:rsidR="00BC644B" w:rsidRPr="00927F55" w:rsidRDefault="00BC644B" w:rsidP="00BC644B">
      <w:pPr>
        <w:pStyle w:val="Paragrafi"/>
        <w:rPr>
          <w:sz w:val="21"/>
          <w:szCs w:val="21"/>
          <w:lang w:val="it-IT"/>
        </w:rPr>
      </w:pPr>
      <w:r w:rsidRPr="00927F55">
        <w:rPr>
          <w:sz w:val="21"/>
          <w:szCs w:val="21"/>
          <w:lang w:val="it-IT"/>
        </w:rPr>
        <w:t>5. Emërtimin, selinë dhe adresën e veprimtarisë së personit që garanton, nëse ka të tillë.</w:t>
      </w:r>
    </w:p>
    <w:p w:rsidR="00BC644B" w:rsidRPr="00927F55" w:rsidRDefault="00BC644B" w:rsidP="00BC644B">
      <w:pPr>
        <w:pStyle w:val="Paragrafi"/>
        <w:rPr>
          <w:sz w:val="21"/>
          <w:szCs w:val="21"/>
          <w:lang w:val="it-IT"/>
        </w:rPr>
      </w:pPr>
      <w:r w:rsidRPr="00927F55">
        <w:rPr>
          <w:sz w:val="21"/>
          <w:szCs w:val="21"/>
          <w:lang w:val="it-IT"/>
        </w:rPr>
        <w:t>6. Emërtimin, selinë dhe adresat e veprimtarisë së personave, që garantojnë detyrimet e emetuesit për titullin.</w:t>
      </w:r>
    </w:p>
    <w:p w:rsidR="00BC644B" w:rsidRPr="00927F55" w:rsidRDefault="00BC644B" w:rsidP="00BC644B">
      <w:pPr>
        <w:pStyle w:val="Paragrafi"/>
        <w:rPr>
          <w:sz w:val="21"/>
          <w:szCs w:val="21"/>
          <w:lang w:val="it-IT"/>
        </w:rPr>
      </w:pPr>
      <w:r w:rsidRPr="00927F55">
        <w:rPr>
          <w:sz w:val="21"/>
          <w:szCs w:val="21"/>
          <w:lang w:val="it-IT"/>
        </w:rPr>
        <w:t>7. Emrat dhe adresat e institucioneve, përmes të cilave emetuesit do t'i përmbushin detyrimet që kanë ndaj pronarëve të titujve.</w:t>
      </w:r>
    </w:p>
    <w:p w:rsidR="00BC644B" w:rsidRPr="00927F55" w:rsidRDefault="00BC644B" w:rsidP="00BC644B">
      <w:pPr>
        <w:pStyle w:val="Paragrafi"/>
        <w:rPr>
          <w:sz w:val="21"/>
          <w:szCs w:val="21"/>
          <w:lang w:val="it-IT"/>
        </w:rPr>
      </w:pPr>
      <w:r w:rsidRPr="00927F55">
        <w:rPr>
          <w:sz w:val="21"/>
          <w:szCs w:val="21"/>
          <w:lang w:val="it-IT"/>
        </w:rPr>
        <w:t>8. Çmimin ose mënyrën e përcaktimit të çmimit të titujve.</w:t>
      </w:r>
    </w:p>
    <w:p w:rsidR="00BC644B" w:rsidRPr="00927F55" w:rsidRDefault="00BC644B" w:rsidP="00BC644B">
      <w:pPr>
        <w:pStyle w:val="Paragrafi"/>
        <w:rPr>
          <w:sz w:val="21"/>
          <w:szCs w:val="21"/>
          <w:lang w:val="it-IT"/>
        </w:rPr>
      </w:pPr>
      <w:r w:rsidRPr="00927F55">
        <w:rPr>
          <w:sz w:val="21"/>
          <w:szCs w:val="21"/>
          <w:lang w:val="it-IT"/>
        </w:rPr>
        <w:t xml:space="preserve">9. Procedurën e ushtrimit të së drejtës së parablerjes, si dhe pagesën. </w:t>
      </w:r>
    </w:p>
    <w:p w:rsidR="00BC644B" w:rsidRPr="00927F55" w:rsidRDefault="00BC644B" w:rsidP="00BC644B">
      <w:pPr>
        <w:pStyle w:val="Paragrafi"/>
        <w:rPr>
          <w:sz w:val="21"/>
          <w:szCs w:val="21"/>
          <w:lang w:val="it-IT"/>
        </w:rPr>
      </w:pPr>
      <w:r w:rsidRPr="00927F55">
        <w:rPr>
          <w:sz w:val="21"/>
          <w:szCs w:val="21"/>
          <w:lang w:val="it-IT"/>
        </w:rPr>
        <w:t>10. Qëllimin, për të cilin synon t'i përdorë fondet emetuesi.</w:t>
      </w:r>
    </w:p>
    <w:p w:rsidR="00BC644B" w:rsidRPr="00927F55" w:rsidRDefault="00BC644B" w:rsidP="00BC644B">
      <w:pPr>
        <w:pStyle w:val="Paragrafi"/>
        <w:rPr>
          <w:sz w:val="21"/>
          <w:szCs w:val="21"/>
          <w:lang w:val="it-IT"/>
        </w:rPr>
      </w:pPr>
      <w:r w:rsidRPr="00927F55">
        <w:rPr>
          <w:sz w:val="21"/>
          <w:szCs w:val="21"/>
          <w:lang w:val="it-IT"/>
        </w:rPr>
        <w:t>B. Të dhëna për emetuesin e titujve, ku përfshihen:</w:t>
      </w:r>
    </w:p>
    <w:p w:rsidR="00BC644B" w:rsidRPr="00927F55" w:rsidRDefault="00BC644B" w:rsidP="00BC644B">
      <w:pPr>
        <w:pStyle w:val="Paragrafi"/>
        <w:rPr>
          <w:sz w:val="21"/>
          <w:szCs w:val="21"/>
          <w:lang w:val="it-IT"/>
        </w:rPr>
      </w:pPr>
      <w:r w:rsidRPr="00927F55">
        <w:rPr>
          <w:sz w:val="21"/>
          <w:szCs w:val="21"/>
          <w:lang w:val="it-IT"/>
        </w:rPr>
        <w:t>1. Emri i shoqërisë, selia dhe adresa e veprimtarisë, data e themelimit të personit juridik, forma ligjore, numri i regjistrimit në Qendrën Kombëtare të Regjistrimit.</w:t>
      </w:r>
    </w:p>
    <w:p w:rsidR="00BC644B" w:rsidRPr="00927F55" w:rsidRDefault="00BC644B" w:rsidP="00BC644B">
      <w:pPr>
        <w:pStyle w:val="Paragrafi"/>
        <w:rPr>
          <w:sz w:val="21"/>
          <w:szCs w:val="21"/>
          <w:lang w:val="it-IT"/>
        </w:rPr>
      </w:pPr>
      <w:r w:rsidRPr="00927F55">
        <w:rPr>
          <w:sz w:val="21"/>
          <w:szCs w:val="21"/>
          <w:lang w:val="it-IT"/>
        </w:rPr>
        <w:t>2. Vlera e kapitalit të nënshkruar dhe e kapitalit të paguar dhe, në rastin e një shoqërie anonime, të dhëna të hollësishme për kapitalin themeltar.</w:t>
      </w:r>
    </w:p>
    <w:p w:rsidR="00BC644B" w:rsidRPr="00927F55" w:rsidRDefault="00BC644B" w:rsidP="00BC644B">
      <w:pPr>
        <w:pStyle w:val="Paragrafi"/>
        <w:rPr>
          <w:sz w:val="21"/>
          <w:szCs w:val="21"/>
          <w:lang w:val="it-IT"/>
        </w:rPr>
      </w:pPr>
      <w:r w:rsidRPr="00927F55">
        <w:rPr>
          <w:sz w:val="21"/>
          <w:szCs w:val="21"/>
          <w:lang w:val="it-IT"/>
        </w:rPr>
        <w:t>3. Nëse është filial ose shoqëri e kontrolluar nga një shoqëri tjetër, të dhëna për këtë shoqëri.</w:t>
      </w:r>
    </w:p>
    <w:p w:rsidR="00BC644B" w:rsidRPr="00927F55" w:rsidRDefault="00BC644B" w:rsidP="00BC644B">
      <w:pPr>
        <w:pStyle w:val="Paragrafi"/>
        <w:rPr>
          <w:sz w:val="21"/>
          <w:szCs w:val="21"/>
          <w:lang w:val="it-IT"/>
        </w:rPr>
      </w:pPr>
      <w:r w:rsidRPr="00927F55">
        <w:rPr>
          <w:sz w:val="21"/>
          <w:szCs w:val="21"/>
          <w:lang w:val="it-IT"/>
        </w:rPr>
        <w:t>4. Listën e aksionerëve, që zotërojnë mbi 5 për qind të numrit gjithsej të votave të asamblesë së përgjithshme, duke përcaktuar përqindjen e votave që zotëron secili.</w:t>
      </w:r>
    </w:p>
    <w:p w:rsidR="00BC644B" w:rsidRPr="00927F55" w:rsidRDefault="00BC644B" w:rsidP="00BC644B">
      <w:pPr>
        <w:pStyle w:val="Paragrafi"/>
        <w:rPr>
          <w:sz w:val="21"/>
          <w:szCs w:val="21"/>
          <w:lang w:val="it-IT"/>
        </w:rPr>
      </w:pPr>
      <w:r w:rsidRPr="00927F55">
        <w:rPr>
          <w:sz w:val="21"/>
          <w:szCs w:val="21"/>
          <w:lang w:val="it-IT"/>
        </w:rPr>
        <w:t>C. Të dhëna për veprimtarinë e emetuesit, ku përfshihen:</w:t>
      </w:r>
    </w:p>
    <w:p w:rsidR="00BC644B" w:rsidRPr="00927F55" w:rsidRDefault="00BC644B" w:rsidP="00BC644B">
      <w:pPr>
        <w:pStyle w:val="Paragrafi"/>
        <w:rPr>
          <w:sz w:val="21"/>
          <w:szCs w:val="21"/>
          <w:lang w:val="it-IT"/>
        </w:rPr>
      </w:pPr>
      <w:r w:rsidRPr="00927F55">
        <w:rPr>
          <w:sz w:val="21"/>
          <w:szCs w:val="21"/>
          <w:lang w:val="it-IT"/>
        </w:rPr>
        <w:t>1. Përshkrimi i objektit të veprimtarive të emetuesit dhe i rrethanave të mundshme, të jashtëzakonshme, të cilat kanë ndikuar apo ndikojmë në rezultatet e disa prej këtyre veprimtarive.</w:t>
      </w:r>
    </w:p>
    <w:p w:rsidR="00BC644B" w:rsidRPr="00927F55" w:rsidRDefault="00BC644B" w:rsidP="00BC644B">
      <w:pPr>
        <w:pStyle w:val="Paragrafi"/>
        <w:rPr>
          <w:sz w:val="21"/>
          <w:szCs w:val="21"/>
          <w:lang w:val="it-IT"/>
        </w:rPr>
      </w:pPr>
      <w:r w:rsidRPr="00927F55">
        <w:rPr>
          <w:sz w:val="21"/>
          <w:szCs w:val="21"/>
          <w:lang w:val="it-IT"/>
        </w:rPr>
        <w:t>2. Varësinë te patentat apo licencat, që u përkasin të tjerëve, apo kontrata me palë të treta, të cilat janë kusht i domosdoshëm për zhvillimin e veprimtarive të emetuesit.</w:t>
      </w:r>
    </w:p>
    <w:p w:rsidR="00BC644B" w:rsidRPr="00927F55" w:rsidRDefault="00BC644B" w:rsidP="00BC644B">
      <w:pPr>
        <w:pStyle w:val="Paragrafi"/>
        <w:rPr>
          <w:sz w:val="21"/>
          <w:szCs w:val="21"/>
          <w:lang w:val="it-IT"/>
        </w:rPr>
      </w:pPr>
      <w:r w:rsidRPr="00927F55">
        <w:rPr>
          <w:sz w:val="21"/>
          <w:szCs w:val="21"/>
          <w:lang w:val="it-IT"/>
        </w:rPr>
        <w:t>3. Të dhëna për investime të mëdha në realizim e sipër.</w:t>
      </w:r>
    </w:p>
    <w:p w:rsidR="00BC644B" w:rsidRPr="00927F55" w:rsidRDefault="00BC644B" w:rsidP="00BC644B">
      <w:pPr>
        <w:pStyle w:val="Paragrafi"/>
        <w:rPr>
          <w:sz w:val="21"/>
          <w:szCs w:val="21"/>
          <w:lang w:val="it-IT"/>
        </w:rPr>
      </w:pPr>
      <w:r w:rsidRPr="00927F55">
        <w:rPr>
          <w:sz w:val="21"/>
          <w:szCs w:val="21"/>
          <w:lang w:val="it-IT"/>
        </w:rPr>
        <w:t>4. Të dhëna bazë për konflikte gjyqësore ose ekzekutime të vendimeve gjyqësore, që mund të kenë efekt të ndjeshëm në gjendjen financiare të emetuesit.</w:t>
      </w:r>
    </w:p>
    <w:p w:rsidR="00BC644B" w:rsidRPr="00927F55" w:rsidRDefault="00BC644B" w:rsidP="00BC644B">
      <w:pPr>
        <w:pStyle w:val="Paragrafi"/>
        <w:rPr>
          <w:sz w:val="21"/>
          <w:szCs w:val="21"/>
          <w:lang w:val="it-IT"/>
        </w:rPr>
      </w:pPr>
      <w:r w:rsidRPr="00927F55">
        <w:rPr>
          <w:sz w:val="21"/>
          <w:szCs w:val="21"/>
          <w:lang w:val="it-IT"/>
        </w:rPr>
        <w:t>5. Faktorët e riskut, ndaj të cilëve është i zbuluar emetuesi, që mund të ndikojnë në ushtrimin e të drejtave mbi titujt, për të cilët është përgatitur prospekti, si dhe çmimin e tyre në treg.</w:t>
      </w:r>
    </w:p>
    <w:p w:rsidR="00BC644B" w:rsidRPr="00927F55" w:rsidRDefault="00BC644B" w:rsidP="00BC644B">
      <w:pPr>
        <w:pStyle w:val="Paragrafi"/>
        <w:rPr>
          <w:sz w:val="21"/>
          <w:szCs w:val="21"/>
          <w:lang w:val="it-IT"/>
        </w:rPr>
      </w:pPr>
      <w:r w:rsidRPr="00927F55">
        <w:rPr>
          <w:sz w:val="21"/>
          <w:szCs w:val="21"/>
          <w:lang w:val="it-IT"/>
        </w:rPr>
        <w:t>Ç. Të dhënat e mëposhtme për mjetet e emetuesit dhe borxhin, gjendjen financiare dhe rezultatin financiar të emetuesit për tri vitet e fundit dhe për vitin në vazhdim, përfshirë, në mënyrë të veçantë, tremujorin e fundit, me përjashtim të rasteve kur emetuesi nuk ka ushtruar veprimtari për një kohë kaq të gjatë:</w:t>
      </w:r>
    </w:p>
    <w:p w:rsidR="00BC644B" w:rsidRPr="00927F55" w:rsidRDefault="00BC644B" w:rsidP="00BC644B">
      <w:pPr>
        <w:pStyle w:val="Paragrafi"/>
        <w:rPr>
          <w:sz w:val="21"/>
          <w:szCs w:val="21"/>
          <w:lang w:val="it-IT"/>
        </w:rPr>
      </w:pPr>
      <w:r w:rsidRPr="00927F55">
        <w:rPr>
          <w:sz w:val="21"/>
          <w:szCs w:val="21"/>
          <w:lang w:val="it-IT"/>
        </w:rPr>
        <w:t>1. Pasqyrat individuale dhe pasqyrat e konsoliduara financiare, kur ekzistojnë dhe nëse emetuesi përgatit vetëm pasqyra të konsoliduara, ato përfshihen në prospekt, nëse emetuesi përgatit pasqyra individuale dhe pasqyra të konsoliduara, i përfshin ato në prospekt. Të dhënat e pasqyrave të ndryshme duhet të jepen në tabela, të cilat mundësojnë krahasimin e zërave të ndryshëm gjatë viteve financiare të njëpasnjëshme.</w:t>
      </w:r>
    </w:p>
    <w:p w:rsidR="00BC644B" w:rsidRPr="00927F55" w:rsidRDefault="00BC644B" w:rsidP="00BC644B">
      <w:pPr>
        <w:pStyle w:val="Paragrafi"/>
        <w:rPr>
          <w:sz w:val="21"/>
          <w:szCs w:val="21"/>
          <w:lang w:val="it-IT"/>
        </w:rPr>
      </w:pPr>
      <w:r w:rsidRPr="00927F55">
        <w:rPr>
          <w:sz w:val="21"/>
          <w:szCs w:val="21"/>
          <w:lang w:val="it-IT"/>
        </w:rPr>
        <w:t>2. Emrin e ekspertit kontabël, që ka certifikuar bilancin dhe nëse ky nuk ka pranuar ta nënshkruajë atë, ose nëse ka dhënë, me shkrim, mendimin profesional, ky informacion përfshihet në prospekt, së bashku me arsyet përkatëse.</w:t>
      </w:r>
    </w:p>
    <w:p w:rsidR="00BC644B" w:rsidRPr="00927F55" w:rsidRDefault="00BC644B" w:rsidP="00BC644B">
      <w:pPr>
        <w:pStyle w:val="Paragrafi"/>
        <w:rPr>
          <w:sz w:val="21"/>
          <w:szCs w:val="21"/>
          <w:lang w:val="it-IT"/>
        </w:rPr>
      </w:pPr>
      <w:r w:rsidRPr="00927F55">
        <w:rPr>
          <w:sz w:val="21"/>
          <w:szCs w:val="21"/>
          <w:lang w:val="it-IT"/>
        </w:rPr>
        <w:t>D. Të dhëna për anëtarët e organeve vendimmarrëse, mbikëqyrëse apo ekzekutive të emetuesit, ku përfshihen:</w:t>
      </w:r>
    </w:p>
    <w:p w:rsidR="00BC644B" w:rsidRPr="00927F55" w:rsidRDefault="00BC644B" w:rsidP="00BC644B">
      <w:pPr>
        <w:pStyle w:val="Paragrafi"/>
        <w:rPr>
          <w:sz w:val="21"/>
          <w:szCs w:val="21"/>
          <w:lang w:val="it-IT"/>
        </w:rPr>
      </w:pPr>
      <w:r w:rsidRPr="00927F55">
        <w:rPr>
          <w:sz w:val="21"/>
          <w:szCs w:val="21"/>
          <w:lang w:val="it-IT"/>
        </w:rPr>
        <w:t>1. Emrat e plotë të anëtarëve të organeve vendimmarrëse, mbikëqyrëse apo ekzekutive të emetuesit ose të organeve të tjera të emetuesit, pavarësisht nga emërtimi që mbajnë në strukturën e tij, si dhe pozicionet që ata mbajnë në këto organe.</w:t>
      </w:r>
    </w:p>
    <w:p w:rsidR="00BC644B" w:rsidRPr="00927F55" w:rsidRDefault="00BC644B" w:rsidP="00BC644B">
      <w:pPr>
        <w:pStyle w:val="Paragrafi"/>
        <w:rPr>
          <w:sz w:val="21"/>
          <w:szCs w:val="21"/>
          <w:lang w:val="it-IT"/>
        </w:rPr>
      </w:pPr>
      <w:r w:rsidRPr="00927F55">
        <w:rPr>
          <w:sz w:val="21"/>
          <w:szCs w:val="21"/>
          <w:lang w:val="it-IT"/>
        </w:rPr>
        <w:t>2. Nëse prospekti nxirret për aksione, ai përmban curricilum vitae të anëtarëve të këshillit mbikëqyrës dhe të anëtarëve të drejtorisë, si dhe të ardhurat nga puna që kryejnë tek emetuesi.</w:t>
      </w:r>
    </w:p>
    <w:p w:rsidR="00BC644B" w:rsidRPr="00927F55" w:rsidRDefault="00BC644B" w:rsidP="00BC644B">
      <w:pPr>
        <w:pStyle w:val="Paragrafi"/>
        <w:rPr>
          <w:sz w:val="21"/>
          <w:szCs w:val="21"/>
          <w:lang w:val="it-IT"/>
        </w:rPr>
      </w:pPr>
      <w:r w:rsidRPr="00927F55">
        <w:rPr>
          <w:sz w:val="21"/>
          <w:szCs w:val="21"/>
          <w:lang w:val="it-IT"/>
        </w:rPr>
        <w:t>DH. Deklaratën e mëposhtme të personave, që nënshkruajnë prospektin:</w:t>
      </w:r>
    </w:p>
    <w:p w:rsidR="00BC644B" w:rsidRPr="00927F55" w:rsidRDefault="00BC644B" w:rsidP="00BC644B">
      <w:pPr>
        <w:pStyle w:val="Paragrafi"/>
        <w:rPr>
          <w:sz w:val="21"/>
          <w:szCs w:val="21"/>
          <w:lang w:val="it-IT"/>
        </w:rPr>
      </w:pPr>
      <w:r w:rsidRPr="00927F55">
        <w:rPr>
          <w:sz w:val="21"/>
          <w:szCs w:val="21"/>
          <w:lang w:val="it-IT"/>
        </w:rPr>
        <w:t>1. “Me besimin tonë maksimal dhe në bazë të të gjitha informacioneve dhe të dhënave, për të cilat jemi në dijeni, deklarojmë se të gjitha të dhënat, që përmbahen në këtë prospekt, përbëjnë paraqitje të plotë dhe të vërtetë të mjeteve dhe detyrimeve, fitimeve dhe humbjeve, gjendjes financiare dhe operacioneve të emetuesit, të të drejtave të lidhura me titujt, për të cilët është përgatitur ky prospekt dhe se nga ai nuk janë hequr fakte dhe të dhëna, të cilat mund të ndikojnë në plotësinë dhe vërtetësinë e këtij prospekti”.</w:t>
      </w:r>
    </w:p>
    <w:p w:rsidR="00BC644B" w:rsidRPr="00927F55" w:rsidRDefault="00BC644B" w:rsidP="00BC644B">
      <w:pPr>
        <w:pStyle w:val="Paragrafi"/>
        <w:rPr>
          <w:sz w:val="21"/>
          <w:szCs w:val="21"/>
          <w:lang w:val="it-IT"/>
        </w:rPr>
      </w:pPr>
      <w:r w:rsidRPr="00927F55">
        <w:rPr>
          <w:sz w:val="21"/>
          <w:szCs w:val="21"/>
          <w:lang w:val="it-IT"/>
        </w:rPr>
        <w:t>2. Prospekti nënshkruhet nga përfaqësuesi apo përfaqësuesit ligjorë të emetuesit ose nga të gjithë anëtarët e organit drejtues përkatës të emetuesit. Në prospekt deklarohen arsyet, për të cilat anëtarë të caktuar nuk kanë nënshkruar. Prospekti mund të nënshkruhet edhe nga persona të tjerë, të cilët kanë marrë pjesë në nxjerrjen apo përgatitjen e të dhënave për prospektin.</w:t>
      </w:r>
    </w:p>
    <w:p w:rsidR="00BC644B" w:rsidRDefault="00BC644B" w:rsidP="00BC644B">
      <w:pPr>
        <w:pStyle w:val="Paragrafi"/>
        <w:rPr>
          <w:sz w:val="14"/>
          <w:szCs w:val="22"/>
          <w:lang w:val="it-IT"/>
        </w:rPr>
      </w:pPr>
    </w:p>
    <w:p w:rsidR="00B23972" w:rsidRDefault="00B23972" w:rsidP="00BC644B">
      <w:pPr>
        <w:pStyle w:val="Paragrafi"/>
        <w:rPr>
          <w:sz w:val="14"/>
          <w:szCs w:val="22"/>
          <w:lang w:val="it-IT"/>
        </w:rPr>
      </w:pPr>
    </w:p>
    <w:p w:rsidR="00B23972" w:rsidRDefault="00B23972" w:rsidP="00BC644B">
      <w:pPr>
        <w:pStyle w:val="Paragrafi"/>
        <w:rPr>
          <w:sz w:val="14"/>
          <w:szCs w:val="22"/>
          <w:lang w:val="it-IT"/>
        </w:rPr>
      </w:pPr>
    </w:p>
    <w:p w:rsidR="00B23972" w:rsidRDefault="00B23972" w:rsidP="00BC644B">
      <w:pPr>
        <w:pStyle w:val="Paragrafi"/>
        <w:rPr>
          <w:sz w:val="14"/>
          <w:szCs w:val="22"/>
          <w:lang w:val="it-IT"/>
        </w:rPr>
      </w:pPr>
    </w:p>
    <w:p w:rsidR="00B23972" w:rsidRDefault="00B23972" w:rsidP="00BC644B">
      <w:pPr>
        <w:pStyle w:val="Paragrafi"/>
        <w:rPr>
          <w:sz w:val="14"/>
          <w:szCs w:val="22"/>
          <w:lang w:val="it-IT"/>
        </w:rPr>
      </w:pPr>
    </w:p>
    <w:p w:rsidR="00840A60" w:rsidRDefault="00840A60" w:rsidP="00BC644B">
      <w:pPr>
        <w:pStyle w:val="Paragrafi"/>
        <w:rPr>
          <w:sz w:val="14"/>
          <w:szCs w:val="22"/>
          <w:lang w:val="it-IT"/>
        </w:rPr>
      </w:pPr>
    </w:p>
    <w:p w:rsidR="00840A60" w:rsidRDefault="00840A60" w:rsidP="00BC644B">
      <w:pPr>
        <w:pStyle w:val="Paragrafi"/>
        <w:rPr>
          <w:sz w:val="14"/>
          <w:szCs w:val="22"/>
          <w:lang w:val="it-IT"/>
        </w:rPr>
      </w:pPr>
    </w:p>
    <w:p w:rsidR="00840A60" w:rsidRDefault="00840A60" w:rsidP="00BC644B">
      <w:pPr>
        <w:pStyle w:val="Paragrafi"/>
        <w:rPr>
          <w:sz w:val="14"/>
          <w:szCs w:val="22"/>
          <w:lang w:val="it-IT"/>
        </w:rPr>
      </w:pPr>
    </w:p>
    <w:p w:rsidR="00840A60" w:rsidRDefault="00840A60" w:rsidP="00BC644B">
      <w:pPr>
        <w:pStyle w:val="Paragrafi"/>
        <w:rPr>
          <w:sz w:val="14"/>
          <w:szCs w:val="22"/>
          <w:lang w:val="it-IT"/>
        </w:rPr>
      </w:pPr>
    </w:p>
    <w:p w:rsidR="00B23972" w:rsidRPr="00D932F3" w:rsidRDefault="00B23972" w:rsidP="00BC644B">
      <w:pPr>
        <w:pStyle w:val="Paragrafi"/>
        <w:rPr>
          <w:sz w:val="14"/>
          <w:szCs w:val="22"/>
          <w:lang w:val="it-IT"/>
        </w:rPr>
      </w:pPr>
    </w:p>
    <w:p w:rsidR="00BC644B" w:rsidRPr="00F344A0" w:rsidRDefault="00BC644B" w:rsidP="00BC644B">
      <w:pPr>
        <w:pStyle w:val="NeniNr"/>
        <w:keepNext w:val="0"/>
        <w:rPr>
          <w:sz w:val="21"/>
          <w:szCs w:val="21"/>
          <w:lang w:val="it-IT"/>
        </w:rPr>
      </w:pPr>
      <w:r w:rsidRPr="00F344A0">
        <w:rPr>
          <w:sz w:val="21"/>
          <w:szCs w:val="21"/>
          <w:lang w:val="it-IT"/>
        </w:rPr>
        <w:t>Neni 30</w:t>
      </w:r>
    </w:p>
    <w:p w:rsidR="00BC644B" w:rsidRPr="00F344A0" w:rsidRDefault="00BC644B" w:rsidP="00BC644B">
      <w:pPr>
        <w:pStyle w:val="NeniTitull"/>
        <w:keepNext w:val="0"/>
        <w:rPr>
          <w:sz w:val="21"/>
          <w:szCs w:val="21"/>
          <w:lang w:val="it-IT"/>
        </w:rPr>
      </w:pPr>
      <w:r w:rsidRPr="00F344A0">
        <w:rPr>
          <w:sz w:val="21"/>
          <w:szCs w:val="21"/>
          <w:lang w:val="it-IT"/>
        </w:rPr>
        <w:t>Miratimi i prospektit</w:t>
      </w:r>
    </w:p>
    <w:p w:rsidR="00BC644B" w:rsidRPr="000B6EFA" w:rsidRDefault="00BC644B" w:rsidP="00BC644B">
      <w:pPr>
        <w:pStyle w:val="Paragrafi"/>
        <w:rPr>
          <w:szCs w:val="22"/>
          <w:lang w:val="it-IT"/>
        </w:rPr>
      </w:pPr>
    </w:p>
    <w:p w:rsidR="00BC644B" w:rsidRPr="00927F55" w:rsidRDefault="00BC644B" w:rsidP="00BC644B">
      <w:pPr>
        <w:pStyle w:val="Paragrafi"/>
        <w:rPr>
          <w:sz w:val="21"/>
          <w:szCs w:val="21"/>
          <w:lang w:val="it-IT"/>
        </w:rPr>
      </w:pPr>
      <w:r w:rsidRPr="00927F55">
        <w:rPr>
          <w:sz w:val="21"/>
          <w:szCs w:val="21"/>
          <w:lang w:val="it-IT"/>
        </w:rPr>
        <w:t>Prospekti, përpara publikimit ose dorëzimit të tij tek investitorët e mundshëm, paraqitet për miratim pranë Autoritetit. Emetuesi, së bashku me kërkesën për miratimin e prospektit, paraqet prospektin, vendimin për emetimin e titujve, si dhe çdo dokumentacion tjetër, të parashikuar nga ky ligj apo që i kërkohet nga Autoriteti.</w:t>
      </w:r>
    </w:p>
    <w:p w:rsidR="00BC644B" w:rsidRPr="00927F55" w:rsidRDefault="00BC644B" w:rsidP="00BC644B">
      <w:pPr>
        <w:pStyle w:val="Paragrafi"/>
        <w:rPr>
          <w:sz w:val="21"/>
          <w:szCs w:val="21"/>
          <w:lang w:val="it-IT"/>
        </w:rPr>
      </w:pPr>
      <w:r w:rsidRPr="00927F55">
        <w:rPr>
          <w:sz w:val="21"/>
          <w:szCs w:val="21"/>
          <w:lang w:val="it-IT"/>
        </w:rPr>
        <w:t>Prospekti publikohet dhe u jepet investitorëve të mundshëm, vetëm pasi ai të miratohet nga Autoriteti.</w:t>
      </w:r>
    </w:p>
    <w:p w:rsidR="00BC644B" w:rsidRPr="00927F55" w:rsidRDefault="00BC644B" w:rsidP="00BC644B">
      <w:pPr>
        <w:pStyle w:val="Paragrafi"/>
        <w:rPr>
          <w:sz w:val="21"/>
          <w:szCs w:val="21"/>
          <w:lang w:val="it-IT"/>
        </w:rPr>
      </w:pPr>
      <w:r w:rsidRPr="00927F55">
        <w:rPr>
          <w:sz w:val="21"/>
          <w:szCs w:val="21"/>
          <w:lang w:val="it-IT"/>
        </w:rPr>
        <w:t>Autoriteti, pas marrjes së praktikës, verifikon nëse prospekti përmban të gjitha të dhënat e renditura në nenin 29 të këtij ligji, por nuk kontrollon nëse informacioni që jepet në prospekt është i plotë dhe i vërtetë, si dhe ligjshmërinë e vendimit të emetimit të titujve e përmbajtjen e dokumenteve të tjera bashkëlidhur. Pavarësisht nga sa është parashikuar në këtë paragraf, nëse në praktikën e depozituar, në bazë të ndonjë informacioni të bërë publik ose kur Autoriteti ka të dhëna se ekzistojnë fakte apo rrethana të rëndësishme, që vërtetojnë mungesën e dokumenteve, të cilat duhet të deklaroheshin në prospekt, Autoriteti i kërkon emetuesit plotësimin e prospektit.</w:t>
      </w:r>
    </w:p>
    <w:p w:rsidR="00BC644B" w:rsidRPr="00927F55" w:rsidRDefault="00BC644B" w:rsidP="00BC644B">
      <w:pPr>
        <w:pStyle w:val="Paragrafi"/>
        <w:rPr>
          <w:sz w:val="21"/>
          <w:szCs w:val="21"/>
          <w:lang w:val="it-IT"/>
        </w:rPr>
      </w:pPr>
      <w:r w:rsidRPr="00927F55">
        <w:rPr>
          <w:sz w:val="21"/>
          <w:szCs w:val="21"/>
          <w:lang w:val="it-IT"/>
        </w:rPr>
        <w:t>Nëse praktika ka bashkëlidhur të gjitha dokumentacionin e parashikuar në këtë ligj dhe prospekti përmban të gjitha të dhënat, sipas dispozitave të nenit 29 të këtij ligji, Autoriteti, me vendim, miraton prospektin.</w:t>
      </w:r>
    </w:p>
    <w:p w:rsidR="00BC644B" w:rsidRPr="00927F55" w:rsidRDefault="00BC644B" w:rsidP="00BC644B">
      <w:pPr>
        <w:pStyle w:val="Paragrafi"/>
        <w:rPr>
          <w:sz w:val="21"/>
          <w:szCs w:val="21"/>
          <w:lang w:val="it-IT"/>
        </w:rPr>
      </w:pPr>
      <w:r w:rsidRPr="00927F55">
        <w:rPr>
          <w:sz w:val="21"/>
          <w:szCs w:val="21"/>
          <w:lang w:val="it-IT"/>
        </w:rPr>
        <w:t>Nëse brenda 15 ditëve pune nga data e regjistrimit të kërkesës dhe të dokumentacionit bashkëlidhur, Autoriteti nuk merr vendim për miratimin apo refuzimin e prospektit, konsiderohet se Autoriteti e ka miratuar prospektin.</w:t>
      </w:r>
    </w:p>
    <w:p w:rsidR="00BC644B" w:rsidRPr="00927F55" w:rsidRDefault="00BC644B" w:rsidP="00BC644B">
      <w:pPr>
        <w:pStyle w:val="Paragrafi"/>
        <w:rPr>
          <w:sz w:val="21"/>
          <w:szCs w:val="21"/>
          <w:lang w:val="it-IT"/>
        </w:rPr>
      </w:pPr>
      <w:r w:rsidRPr="00927F55">
        <w:rPr>
          <w:sz w:val="21"/>
          <w:szCs w:val="21"/>
          <w:lang w:val="it-IT"/>
        </w:rPr>
        <w:t>Kur Autoriteti i kërkon emetuesit të plotësojë dokumentacionin, afati llogaritet 15 ditë pune nga data e depozitimit në Autoritet nga emetuesi të dokumentacionit shtesë.</w:t>
      </w:r>
    </w:p>
    <w:p w:rsidR="00BC644B" w:rsidRPr="00927F55" w:rsidRDefault="00BC644B" w:rsidP="00BC644B">
      <w:pPr>
        <w:pStyle w:val="Paragrafi"/>
        <w:rPr>
          <w:sz w:val="21"/>
          <w:szCs w:val="21"/>
          <w:lang w:val="it-IT"/>
        </w:rPr>
      </w:pPr>
      <w:r w:rsidRPr="00927F55">
        <w:rPr>
          <w:sz w:val="21"/>
          <w:szCs w:val="21"/>
          <w:lang w:val="it-IT"/>
        </w:rPr>
        <w:t>Autoriteti miraton formularin e kërkesës, përmbajtjen e dokumentacionit që i bashkëlidhet kërkesës për miratim të prospektit, si dhe tarifat e shërbimit për përpunimin e këtij informacioni.</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31</w:t>
      </w:r>
    </w:p>
    <w:p w:rsidR="00BC644B" w:rsidRPr="00F344A0" w:rsidRDefault="00BC644B" w:rsidP="00BC644B">
      <w:pPr>
        <w:pStyle w:val="NeniTitull"/>
        <w:keepNext w:val="0"/>
        <w:rPr>
          <w:sz w:val="21"/>
          <w:szCs w:val="21"/>
          <w:lang w:val="it-IT"/>
        </w:rPr>
      </w:pPr>
      <w:r w:rsidRPr="00F344A0">
        <w:rPr>
          <w:sz w:val="21"/>
          <w:szCs w:val="21"/>
          <w:lang w:val="it-IT"/>
        </w:rPr>
        <w:t>Përgjegjësia për përmbajtjen e prospektit</w:t>
      </w:r>
    </w:p>
    <w:p w:rsidR="00BC644B" w:rsidRPr="000B6EFA" w:rsidRDefault="00BC644B" w:rsidP="00BC644B">
      <w:pPr>
        <w:pStyle w:val="Paragrafi"/>
        <w:rPr>
          <w:sz w:val="14"/>
          <w:szCs w:val="21"/>
          <w:lang w:val="it-IT"/>
        </w:rPr>
      </w:pPr>
    </w:p>
    <w:p w:rsidR="00BC644B" w:rsidRPr="00927F55" w:rsidRDefault="00BC644B" w:rsidP="00BC644B">
      <w:pPr>
        <w:pStyle w:val="Paragrafi"/>
        <w:rPr>
          <w:sz w:val="21"/>
          <w:szCs w:val="21"/>
          <w:lang w:val="it-IT"/>
        </w:rPr>
      </w:pPr>
      <w:r w:rsidRPr="00927F55">
        <w:rPr>
          <w:sz w:val="21"/>
          <w:szCs w:val="21"/>
          <w:lang w:val="it-IT"/>
        </w:rPr>
        <w:t>Emetuesi mban përgjegjësi për vërtetësinë e të dhënave që jepen në prospekt. Autoriteti, me vendim, konfirmon vetëm nëse prospekti është depozituar sipas kërkesave të ligjit, se përmban të gjithë informacionin e parashikuar në këtë ligj dhe se ai mund të publikohet.</w:t>
      </w:r>
    </w:p>
    <w:p w:rsidR="00BC644B" w:rsidRPr="00927F55" w:rsidRDefault="00BC644B" w:rsidP="00BC644B">
      <w:pPr>
        <w:pStyle w:val="Paragrafi"/>
        <w:rPr>
          <w:sz w:val="21"/>
          <w:szCs w:val="21"/>
          <w:lang w:val="it-IT"/>
        </w:rPr>
      </w:pPr>
      <w:r w:rsidRPr="00927F55">
        <w:rPr>
          <w:sz w:val="21"/>
          <w:szCs w:val="21"/>
          <w:lang w:val="it-IT"/>
        </w:rPr>
        <w:t>Emetuesi dhe personat, që zbulohen se e kanë përdorur prospektin për të mbuluar apo për të shtrembëruar fakte të rëndësishme, mbajnë përgjegjësi të plotë për tërësinë dhe vërtetësinë e të dhënave që përmban prospekti për aq sa ata, për shkak të pozicionit të tyre në lidhje me emetuesin, kishin dijeni apo duhej të kishin dijeni për informacionin e padeklaruar.</w:t>
      </w:r>
    </w:p>
    <w:p w:rsidR="00BC644B" w:rsidRPr="000B6EFA" w:rsidRDefault="00BC644B" w:rsidP="00BC644B">
      <w:pPr>
        <w:pStyle w:val="Paragrafi"/>
        <w:rPr>
          <w:sz w:val="14"/>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32</w:t>
      </w:r>
    </w:p>
    <w:p w:rsidR="00BC644B" w:rsidRPr="00F344A0" w:rsidRDefault="00BC644B" w:rsidP="00BC644B">
      <w:pPr>
        <w:pStyle w:val="NeniTitull"/>
        <w:keepNext w:val="0"/>
        <w:rPr>
          <w:sz w:val="21"/>
          <w:szCs w:val="21"/>
          <w:lang w:val="it-IT"/>
        </w:rPr>
      </w:pPr>
      <w:r w:rsidRPr="00F344A0">
        <w:rPr>
          <w:sz w:val="21"/>
          <w:szCs w:val="21"/>
          <w:lang w:val="it-IT"/>
        </w:rPr>
        <w:t>Publikimi i prospektit</w:t>
      </w:r>
    </w:p>
    <w:p w:rsidR="00BC644B" w:rsidRPr="000B6EFA" w:rsidRDefault="00BC644B" w:rsidP="00BC644B">
      <w:pPr>
        <w:pStyle w:val="Paragrafi"/>
        <w:rPr>
          <w:sz w:val="12"/>
          <w:szCs w:val="21"/>
          <w:lang w:val="it-IT"/>
        </w:rPr>
      </w:pPr>
    </w:p>
    <w:p w:rsidR="00BC644B" w:rsidRPr="00927F55" w:rsidRDefault="00BC644B" w:rsidP="00BC644B">
      <w:pPr>
        <w:pStyle w:val="Paragrafi"/>
        <w:rPr>
          <w:sz w:val="21"/>
          <w:szCs w:val="21"/>
          <w:lang w:val="it-IT"/>
        </w:rPr>
      </w:pPr>
      <w:r w:rsidRPr="00927F55">
        <w:rPr>
          <w:sz w:val="21"/>
          <w:szCs w:val="21"/>
          <w:lang w:val="it-IT"/>
        </w:rPr>
        <w:t>Brenda 30  ditëve  nga marrja në dorëzim e vendimit për miratimin e prospektit për emetimin dhe shitjen e titujve, përmes një oferte publike, emetuesi e publikon prospektin në buletinin e publikimeve zyrtare ose në dy gazeta të përditshme me tirazh më të madh. Në rastin e një oferte private, emetuesi publikon prospektin, brenda afatit të sipërpërmendur, në formë shoqëruese të ftesës për të nënshkruar titujt, që u dërgohet investitorëve të mundshëm.</w:t>
      </w:r>
    </w:p>
    <w:p w:rsidR="00BC644B" w:rsidRPr="00927F55" w:rsidRDefault="00BC644B" w:rsidP="00BC644B">
      <w:pPr>
        <w:pStyle w:val="Paragrafi"/>
        <w:rPr>
          <w:sz w:val="21"/>
          <w:szCs w:val="21"/>
          <w:lang w:val="it-IT"/>
        </w:rPr>
      </w:pPr>
      <w:r w:rsidRPr="00927F55">
        <w:rPr>
          <w:sz w:val="21"/>
          <w:szCs w:val="21"/>
          <w:lang w:val="it-IT"/>
        </w:rPr>
        <w:t>Në publikimin e prospektit për ofertën publike jepen edhe adresa apo adresat, në të cilat mund të merren apo të porositen pa pagesë kopje të prospektit.</w:t>
      </w:r>
    </w:p>
    <w:p w:rsidR="00BC644B" w:rsidRPr="00927F55" w:rsidRDefault="00BC644B" w:rsidP="00BC644B">
      <w:pPr>
        <w:pStyle w:val="Paragrafi"/>
        <w:rPr>
          <w:sz w:val="21"/>
          <w:szCs w:val="21"/>
          <w:lang w:val="it-IT"/>
        </w:rPr>
      </w:pPr>
      <w:r w:rsidRPr="00927F55">
        <w:rPr>
          <w:sz w:val="21"/>
          <w:szCs w:val="21"/>
          <w:lang w:val="it-IT"/>
        </w:rPr>
        <w:t>Në rastin e një oferte private, ftesa për të nënshkruar titujt u drejtohet, brenda 15  ditëve, të gjithë investitorëve të mundshëm, të caktuar dhe emetuesi nuk është i detyruar ta publikojë prospektin.</w:t>
      </w:r>
    </w:p>
    <w:p w:rsidR="00BC644B" w:rsidRPr="00927F55" w:rsidRDefault="00BC644B" w:rsidP="00BC644B">
      <w:pPr>
        <w:pStyle w:val="Paragrafi"/>
        <w:rPr>
          <w:sz w:val="21"/>
          <w:szCs w:val="21"/>
          <w:lang w:val="it-IT"/>
        </w:rPr>
      </w:pPr>
      <w:r w:rsidRPr="00927F55">
        <w:rPr>
          <w:sz w:val="21"/>
          <w:szCs w:val="21"/>
          <w:lang w:val="it-IT"/>
        </w:rPr>
        <w:t>Nëse titujt ofrohen të shiten përmes një oferte publike, prospekti u vihet në dispozicion investitorëve në selinë e emetuesit, si dhe në të gjitha vendet ku bëhet nënshkrimi i titujve të lidhur me prospektin.</w:t>
      </w:r>
    </w:p>
    <w:p w:rsidR="00BC644B" w:rsidRPr="00927F55" w:rsidRDefault="00BC644B" w:rsidP="00BC644B">
      <w:pPr>
        <w:pStyle w:val="Paragrafi"/>
        <w:rPr>
          <w:sz w:val="21"/>
          <w:szCs w:val="21"/>
          <w:lang w:val="it-IT"/>
        </w:rPr>
      </w:pPr>
      <w:r w:rsidRPr="00927F55">
        <w:rPr>
          <w:sz w:val="21"/>
          <w:szCs w:val="21"/>
          <w:lang w:val="it-IT"/>
        </w:rPr>
        <w:t>Prospekti publikohet dhe u vihet në dispozicion investitorëve të mundshëm përpara një pranimi të mundshëm të detyrimit për të nënshkruar dhe përpara nënshkrimit të titujve. Investitori nuk mban përgjegjësi për një pranim të mundshëm për të nënshkruar apo për kryerjen e nënshkrimit të titujve, përpara publikimit ose dërgimit të prospektit.</w:t>
      </w:r>
    </w:p>
    <w:p w:rsidR="00BC644B" w:rsidRDefault="00BC644B" w:rsidP="00F344A0">
      <w:pPr>
        <w:pStyle w:val="Paragrafi"/>
        <w:rPr>
          <w:sz w:val="21"/>
          <w:szCs w:val="21"/>
          <w:lang w:val="it-IT"/>
        </w:rPr>
      </w:pPr>
      <w:r w:rsidRPr="00927F55">
        <w:rPr>
          <w:sz w:val="21"/>
          <w:szCs w:val="21"/>
          <w:lang w:val="it-IT"/>
        </w:rPr>
        <w:t>Nëse emetuesi nuk e publikon prospektin brenda aftit të parashikuar në paragrafin e parë të këtij neni, ose nëse ai nuk ua dërgon investitorëve të mundshëm brenda afatit të parashikuar në paragrafin e dytë të këtij neni, vendimi i Autoritetit për miratimin e prospektit konsiderohet i shfuqizuar.</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33</w:t>
      </w:r>
    </w:p>
    <w:p w:rsidR="00BC644B" w:rsidRPr="00F344A0" w:rsidRDefault="00BC644B" w:rsidP="00BC644B">
      <w:pPr>
        <w:pStyle w:val="NeniTitull"/>
        <w:keepNext w:val="0"/>
        <w:rPr>
          <w:sz w:val="21"/>
          <w:szCs w:val="21"/>
          <w:lang w:val="it-IT"/>
        </w:rPr>
      </w:pPr>
      <w:r w:rsidRPr="00F344A0">
        <w:rPr>
          <w:sz w:val="21"/>
          <w:szCs w:val="21"/>
          <w:lang w:val="it-IT"/>
        </w:rPr>
        <w:t>Ndryshimi i prospektit</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Emetuesi, deri në fund të periudhës së nënshkrimit të titujve, nëpërmjet dokumentit të ndryshimit të prospektit, korrigjon ose deklaron çdo fakt të ri, që lind ose për të cilin vihet në dijeni, pasi Autoriteti ka vendosur miratimin e prospektit. Emetuesi, brenda 24 orëve nga konstatimi, i kërkon Autoritetit miratimin e ndryshimit të prospektit, të cilin ia bashkëlidh prospektit të ndryshuar, pa vonesë, së paku brenda tri  ditëve  pune.</w:t>
      </w:r>
    </w:p>
    <w:p w:rsidR="00BC644B" w:rsidRPr="00927F55" w:rsidRDefault="00BC644B" w:rsidP="00BC644B">
      <w:pPr>
        <w:pStyle w:val="Paragrafi"/>
        <w:rPr>
          <w:sz w:val="21"/>
          <w:szCs w:val="21"/>
          <w:lang w:val="it-IT"/>
        </w:rPr>
      </w:pPr>
      <w:r w:rsidRPr="00927F55">
        <w:rPr>
          <w:sz w:val="21"/>
          <w:szCs w:val="21"/>
          <w:lang w:val="it-IT"/>
        </w:rPr>
        <w:t>Autoriteti, brenda shtatë  ditëve  pune nga marrja e kërkesës, shqyrton kërkesën për ndryshimin e prospektit.</w:t>
      </w:r>
    </w:p>
    <w:p w:rsidR="00BC644B" w:rsidRPr="00927F55" w:rsidRDefault="00BC644B" w:rsidP="00BC644B">
      <w:pPr>
        <w:pStyle w:val="Paragrafi"/>
        <w:rPr>
          <w:sz w:val="21"/>
          <w:szCs w:val="21"/>
          <w:lang w:val="it-IT"/>
        </w:rPr>
      </w:pPr>
      <w:r w:rsidRPr="00927F55">
        <w:rPr>
          <w:sz w:val="21"/>
          <w:szCs w:val="21"/>
          <w:lang w:val="it-IT"/>
        </w:rPr>
        <w:t>Nëse Autoriteti e miraton ndryshimin e prospektit ose nuk merr një vendim për aplikimin brenda afatit të përmendur në paragrafin e dytë të këtij neni, emetuesi e publikon ndryshimin e prospektit ditën e parë të punës, pas këtij afati, në të njëjtën mënyrë që është publikuar prospekti i parë.</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34</w:t>
      </w:r>
    </w:p>
    <w:p w:rsidR="00BC644B" w:rsidRPr="00F344A0" w:rsidRDefault="00BC644B" w:rsidP="00BC644B">
      <w:pPr>
        <w:pStyle w:val="NeniTitull"/>
        <w:keepNext w:val="0"/>
        <w:rPr>
          <w:sz w:val="21"/>
          <w:szCs w:val="21"/>
          <w:lang w:val="it-IT"/>
        </w:rPr>
      </w:pPr>
      <w:r w:rsidRPr="00F344A0">
        <w:rPr>
          <w:sz w:val="21"/>
          <w:szCs w:val="21"/>
          <w:lang w:val="it-IT"/>
        </w:rPr>
        <w:t>Oferta private e titujve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Nëse titujt ofrohen përmes një oferte private, emetuesi, në vendimin e emetimit të titujve, jep listën me emrat e investitorëve të mundshëm, të cilëve do t'ua dërgojë ftesën për nënshkrim titujsh, së bashku me formën dhe vlerën e investimeve të tyre.</w:t>
      </w:r>
    </w:p>
    <w:p w:rsidR="00BC644B" w:rsidRPr="00927F55" w:rsidRDefault="00BC644B" w:rsidP="00BC644B">
      <w:pPr>
        <w:pStyle w:val="Paragrafi"/>
        <w:rPr>
          <w:sz w:val="21"/>
          <w:szCs w:val="21"/>
          <w:lang w:val="it-IT"/>
        </w:rPr>
      </w:pPr>
      <w:r w:rsidRPr="00927F55">
        <w:rPr>
          <w:sz w:val="21"/>
          <w:szCs w:val="21"/>
          <w:lang w:val="it-IT"/>
        </w:rPr>
        <w:t>Në rastin e një oferte private titujsh, prospekti përmban të dhënat e përmendura në nenin 29 të këtij ligji. Të dhënat për pronat dhe borxhin, gjendjen financiare dhe rezultatin financiar, të përcaktuara në nenin 29 shkronja “Ç”, jepen vetëm për vitin financiar të mëparshëm dhe vitin financiar në vazhdim, deri në tremujorin e fundit, përpara depozitimit të kërkesës për miratimin e prospektit.</w:t>
      </w:r>
    </w:p>
    <w:p w:rsidR="00BC644B" w:rsidRPr="00927F55" w:rsidRDefault="00BC644B" w:rsidP="00BC644B">
      <w:pPr>
        <w:pStyle w:val="Paragrafi"/>
        <w:rPr>
          <w:sz w:val="21"/>
          <w:szCs w:val="21"/>
          <w:lang w:val="it-IT"/>
        </w:rPr>
      </w:pPr>
      <w:r w:rsidRPr="00927F55">
        <w:rPr>
          <w:sz w:val="21"/>
          <w:szCs w:val="21"/>
          <w:lang w:val="it-IT"/>
        </w:rPr>
        <w:t>Në rastin e një oferte private të titujve, emetuesi i tyre komunikon me investitorët e mundshëm nëpërmjet dorëzimit të ofertës në adresën e investitorit.</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35</w:t>
      </w:r>
    </w:p>
    <w:p w:rsidR="00BC644B" w:rsidRPr="00F344A0" w:rsidRDefault="00BC644B" w:rsidP="00BC644B">
      <w:pPr>
        <w:pStyle w:val="NeniTitull"/>
        <w:keepNext w:val="0"/>
        <w:rPr>
          <w:sz w:val="21"/>
          <w:szCs w:val="21"/>
          <w:lang w:val="it-IT"/>
        </w:rPr>
      </w:pPr>
      <w:r w:rsidRPr="00F344A0">
        <w:rPr>
          <w:sz w:val="21"/>
          <w:szCs w:val="21"/>
          <w:lang w:val="it-IT"/>
        </w:rPr>
        <w:t>Nënshkrimi e shlyerja e titujve dhe raportimi tek Autoriteti</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Nënshkrimi dhe shlyerja e titujve në një ofertë publike bëhen brenda tri muajve nga data kur emetuesi merr dijeni për vendimin e Autoritetit. Ky afat, në rastin e një oferte private, nuk mund të jetë më i gjatë se 30 ditë.</w:t>
      </w:r>
    </w:p>
    <w:p w:rsidR="00BC644B" w:rsidRPr="00927F55" w:rsidRDefault="00BC644B" w:rsidP="00BC644B">
      <w:pPr>
        <w:pStyle w:val="Paragrafi"/>
        <w:rPr>
          <w:sz w:val="21"/>
          <w:szCs w:val="21"/>
          <w:lang w:val="it-IT"/>
        </w:rPr>
      </w:pPr>
      <w:r w:rsidRPr="00927F55">
        <w:rPr>
          <w:sz w:val="21"/>
          <w:szCs w:val="21"/>
          <w:lang w:val="it-IT"/>
        </w:rPr>
        <w:t>Gjatë periudhës së shlyerjes së titujve, emetuesi i depoziton shumat e paguara në një llogari të veçantë, të hapur në bankën ku investitori ka një llogari të hapur për këto lloj transaksionesh.</w:t>
      </w:r>
    </w:p>
    <w:p w:rsidR="00BC644B" w:rsidRPr="00927F55" w:rsidRDefault="00BC644B" w:rsidP="00BC644B">
      <w:pPr>
        <w:pStyle w:val="Paragrafi"/>
        <w:rPr>
          <w:sz w:val="21"/>
          <w:szCs w:val="21"/>
          <w:lang w:val="it-IT"/>
        </w:rPr>
      </w:pPr>
      <w:r w:rsidRPr="00927F55">
        <w:rPr>
          <w:sz w:val="21"/>
          <w:szCs w:val="21"/>
          <w:lang w:val="it-IT"/>
        </w:rPr>
        <w:t>Nëse në fund të periudhave të përmendura në paragrafin e parë të këtij neni, mbeten të panënshkruara dhe të pashlyera të paktën 75 për qind e titujve të ofruar publikisht ose 90 për qind e titujve të ofruar privatisht, emetuesit nuk i lejohet t'i emetojë titujt dhe, brenda shtatë  ditëve  pas përfundimit të periudhës se përcaktuar për shlyerjen e titujve, u kthen investitorëve shumat që kanë paguar.</w:t>
      </w:r>
    </w:p>
    <w:p w:rsidR="00BC644B" w:rsidRPr="00927F55" w:rsidRDefault="00BC644B" w:rsidP="00BC644B">
      <w:pPr>
        <w:pStyle w:val="Paragrafi"/>
        <w:rPr>
          <w:sz w:val="21"/>
          <w:szCs w:val="21"/>
          <w:lang w:val="it-IT"/>
        </w:rPr>
      </w:pPr>
      <w:r w:rsidRPr="00927F55">
        <w:rPr>
          <w:sz w:val="21"/>
          <w:szCs w:val="21"/>
          <w:lang w:val="it-IT"/>
        </w:rPr>
        <w:t>Brenda shtatë  ditëve  nga përfundimi i periudhës së shlyerjes, emetuesi njofton Autoritetin për numrin dhe përqindjen e titujve të nënshkruar dhe paguar dhe për personat që i kanë nënshkruar dhe paguar ato. Autoriteti, për të njëjtin emetim, mund të kërkojë nga emetuesi të dhëna të tjera për nënshkrimin dhe pagesën e titujve.</w:t>
      </w:r>
    </w:p>
    <w:p w:rsidR="00BC644B" w:rsidRPr="00927F55" w:rsidRDefault="00BC644B" w:rsidP="00BC644B">
      <w:pPr>
        <w:pStyle w:val="Paragrafi"/>
        <w:rPr>
          <w:sz w:val="21"/>
          <w:szCs w:val="21"/>
          <w:lang w:val="it-IT"/>
        </w:rPr>
      </w:pPr>
      <w:r w:rsidRPr="00927F55">
        <w:rPr>
          <w:sz w:val="21"/>
          <w:szCs w:val="21"/>
          <w:lang w:val="it-IT"/>
        </w:rPr>
        <w:t>Nënshkrimi dhe shlyerja e titujve, pas përfundimit të periudhave të përmendura në paragrafin e parë të këtij neni, janë të pavlefshme.</w:t>
      </w:r>
    </w:p>
    <w:p w:rsidR="00BC644B" w:rsidRDefault="00BC644B" w:rsidP="00BC644B">
      <w:pPr>
        <w:pStyle w:val="Paragrafi"/>
        <w:rPr>
          <w:sz w:val="21"/>
          <w:szCs w:val="21"/>
          <w:lang w:val="it-IT"/>
        </w:rPr>
      </w:pPr>
    </w:p>
    <w:p w:rsidR="009B5E37" w:rsidRDefault="009B5E37" w:rsidP="00BC644B">
      <w:pPr>
        <w:pStyle w:val="Paragrafi"/>
        <w:rPr>
          <w:sz w:val="21"/>
          <w:szCs w:val="21"/>
          <w:lang w:val="it-IT"/>
        </w:rPr>
      </w:pPr>
    </w:p>
    <w:p w:rsidR="009B5E37" w:rsidRDefault="009B5E37" w:rsidP="00BC644B">
      <w:pPr>
        <w:pStyle w:val="Paragrafi"/>
        <w:rPr>
          <w:sz w:val="21"/>
          <w:szCs w:val="21"/>
          <w:lang w:val="it-IT"/>
        </w:rPr>
      </w:pPr>
    </w:p>
    <w:p w:rsidR="00046832" w:rsidRDefault="00046832" w:rsidP="00BC644B">
      <w:pPr>
        <w:pStyle w:val="Paragrafi"/>
        <w:rPr>
          <w:sz w:val="21"/>
          <w:szCs w:val="21"/>
          <w:lang w:val="it-IT"/>
        </w:rPr>
      </w:pPr>
    </w:p>
    <w:p w:rsidR="00046832" w:rsidRDefault="00046832" w:rsidP="00BC644B">
      <w:pPr>
        <w:pStyle w:val="Paragrafi"/>
        <w:rPr>
          <w:sz w:val="21"/>
          <w:szCs w:val="21"/>
          <w:lang w:val="it-IT"/>
        </w:rPr>
      </w:pPr>
    </w:p>
    <w:p w:rsidR="00046832" w:rsidRPr="00927F55" w:rsidRDefault="00046832"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36</w:t>
      </w:r>
    </w:p>
    <w:p w:rsidR="00BC644B" w:rsidRPr="00F344A0" w:rsidRDefault="00BC644B" w:rsidP="00BC644B">
      <w:pPr>
        <w:pStyle w:val="NeniTitull"/>
        <w:keepNext w:val="0"/>
        <w:rPr>
          <w:sz w:val="21"/>
          <w:szCs w:val="21"/>
          <w:lang w:val="it-IT"/>
        </w:rPr>
      </w:pPr>
      <w:r w:rsidRPr="00F344A0">
        <w:rPr>
          <w:sz w:val="21"/>
          <w:szCs w:val="21"/>
          <w:lang w:val="it-IT"/>
        </w:rPr>
        <w:t>Emetimi i titujve afatshkurtër</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Dispozitat e këtij ligji zbatohen edhe për emetimin e titujve afatshkurtër.</w:t>
      </w:r>
    </w:p>
    <w:p w:rsidR="00BC644B" w:rsidRPr="00927F55" w:rsidRDefault="00BC644B" w:rsidP="00BC644B">
      <w:pPr>
        <w:pStyle w:val="Paragrafi"/>
        <w:rPr>
          <w:sz w:val="21"/>
          <w:szCs w:val="21"/>
          <w:lang w:val="it-IT"/>
        </w:rPr>
      </w:pPr>
      <w:r w:rsidRPr="00927F55">
        <w:rPr>
          <w:sz w:val="21"/>
          <w:szCs w:val="21"/>
          <w:lang w:val="it-IT"/>
        </w:rPr>
        <w:t>Titujt afatshkurtër nuk mund të emetohen me kushte të shtyrjes së datës së maturimit, përmes emetimit të një serie të re titujsh. Emetuesi, që është shoqëri anonime, mund të emetojë dëftesa tregtare deri në një vlerë totale jo më të madhe se 40 për qind e vlerës së kapitalit të shoqërisë.</w:t>
      </w:r>
    </w:p>
    <w:p w:rsidR="00BC644B" w:rsidRPr="00927F55" w:rsidRDefault="00BC644B" w:rsidP="00BC644B">
      <w:pPr>
        <w:pStyle w:val="Paragrafi"/>
        <w:rPr>
          <w:sz w:val="21"/>
          <w:szCs w:val="21"/>
          <w:lang w:val="it-IT"/>
        </w:rPr>
      </w:pPr>
      <w:r w:rsidRPr="00927F55">
        <w:rPr>
          <w:sz w:val="21"/>
          <w:szCs w:val="21"/>
          <w:lang w:val="it-IT"/>
        </w:rPr>
        <w:t>Emetuesit e titujve afatshkurtër nuk janë të detyruar të nxjerrin prospekt, por ata, brenda shtatë  ditëve  pas emetimit, njoftojnë, me shkrim, Autoritetin për emetimin dhe karakteristikat kryesore të titujve afatshkurtër. Emetimi konsiderohet se është realizuar në fund të ditës së fundit të periudhës, brenda së cilës duhet të bëhet pagesa e titujve në fjalë.</w:t>
      </w:r>
    </w:p>
    <w:p w:rsidR="00BC644B" w:rsidRPr="00927F55" w:rsidRDefault="00BC644B" w:rsidP="00BC644B">
      <w:pPr>
        <w:pStyle w:val="Paragrafi"/>
        <w:rPr>
          <w:sz w:val="21"/>
          <w:szCs w:val="21"/>
          <w:lang w:val="it-IT"/>
        </w:rPr>
      </w:pPr>
      <w:r w:rsidRPr="00927F55">
        <w:rPr>
          <w:sz w:val="21"/>
          <w:szCs w:val="21"/>
          <w:lang w:val="it-IT"/>
        </w:rPr>
        <w:t>Njoftimi i përmendur në paragrafin e mësipërm të këtij neni përmban të dhëna për:</w:t>
      </w:r>
    </w:p>
    <w:p w:rsidR="00BC644B" w:rsidRPr="00927F55" w:rsidRDefault="00BC644B" w:rsidP="00BC644B">
      <w:pPr>
        <w:pStyle w:val="Paragrafi"/>
        <w:rPr>
          <w:sz w:val="21"/>
          <w:szCs w:val="21"/>
        </w:rPr>
      </w:pPr>
      <w:r w:rsidRPr="00927F55">
        <w:rPr>
          <w:sz w:val="21"/>
          <w:szCs w:val="21"/>
        </w:rPr>
        <w:t>1. Titujt, nënshkrimin dhe pagesën.</w:t>
      </w:r>
    </w:p>
    <w:p w:rsidR="00BC644B" w:rsidRPr="00927F55" w:rsidRDefault="00BC644B" w:rsidP="00BC644B">
      <w:pPr>
        <w:pStyle w:val="Paragrafi"/>
        <w:rPr>
          <w:sz w:val="21"/>
          <w:szCs w:val="21"/>
        </w:rPr>
      </w:pPr>
      <w:r w:rsidRPr="00927F55">
        <w:rPr>
          <w:sz w:val="21"/>
          <w:szCs w:val="21"/>
        </w:rPr>
        <w:t>2. Emetuesin.</w:t>
      </w:r>
    </w:p>
    <w:p w:rsidR="00BC644B" w:rsidRPr="00927F55" w:rsidRDefault="00BC644B" w:rsidP="00BC644B">
      <w:pPr>
        <w:pStyle w:val="Paragrafi"/>
        <w:rPr>
          <w:sz w:val="21"/>
          <w:szCs w:val="21"/>
        </w:rPr>
      </w:pPr>
      <w:r w:rsidRPr="00927F55">
        <w:rPr>
          <w:sz w:val="21"/>
          <w:szCs w:val="21"/>
        </w:rPr>
        <w:t>3. Personat përgjegjës të emetuesit.</w:t>
      </w:r>
    </w:p>
    <w:p w:rsidR="00BC644B" w:rsidRPr="00927F55" w:rsidRDefault="00BC644B" w:rsidP="00BC644B">
      <w:pPr>
        <w:pStyle w:val="Paragrafi"/>
        <w:rPr>
          <w:sz w:val="21"/>
          <w:szCs w:val="21"/>
        </w:rPr>
      </w:pPr>
    </w:p>
    <w:p w:rsidR="00BC644B" w:rsidRPr="00927F55" w:rsidRDefault="00BC644B" w:rsidP="00BC644B">
      <w:pPr>
        <w:pStyle w:val="NeniNr"/>
        <w:keepNext w:val="0"/>
        <w:rPr>
          <w:sz w:val="21"/>
          <w:szCs w:val="21"/>
        </w:rPr>
      </w:pPr>
      <w:r w:rsidRPr="00927F55">
        <w:rPr>
          <w:sz w:val="21"/>
          <w:szCs w:val="21"/>
        </w:rPr>
        <w:t>Neni 37</w:t>
      </w:r>
    </w:p>
    <w:p w:rsidR="00BC644B" w:rsidRPr="00927F55" w:rsidRDefault="00BC644B" w:rsidP="00BC644B">
      <w:pPr>
        <w:pStyle w:val="NeniTitull"/>
        <w:keepNext w:val="0"/>
        <w:rPr>
          <w:sz w:val="21"/>
          <w:szCs w:val="21"/>
        </w:rPr>
      </w:pPr>
      <w:r w:rsidRPr="00927F55">
        <w:rPr>
          <w:sz w:val="21"/>
          <w:szCs w:val="21"/>
        </w:rPr>
        <w:t xml:space="preserve">Emetimi dhe regjistrimi në bursë i titujve, të ofruar përmes </w:t>
      </w:r>
    </w:p>
    <w:p w:rsidR="00BC644B" w:rsidRPr="00927F55" w:rsidRDefault="00BC644B" w:rsidP="00BC644B">
      <w:pPr>
        <w:pStyle w:val="NeniTitull"/>
        <w:keepNext w:val="0"/>
        <w:rPr>
          <w:sz w:val="21"/>
          <w:szCs w:val="21"/>
        </w:rPr>
      </w:pPr>
      <w:r w:rsidRPr="00927F55">
        <w:rPr>
          <w:sz w:val="21"/>
          <w:szCs w:val="21"/>
        </w:rPr>
        <w:t>një oferte publike</w:t>
      </w:r>
    </w:p>
    <w:p w:rsidR="00BC644B" w:rsidRPr="00927F55" w:rsidRDefault="00BC644B" w:rsidP="00BC644B">
      <w:pPr>
        <w:pStyle w:val="Paragrafi"/>
        <w:rPr>
          <w:sz w:val="21"/>
          <w:szCs w:val="21"/>
        </w:rPr>
      </w:pPr>
    </w:p>
    <w:p w:rsidR="00BC644B" w:rsidRPr="00927F55" w:rsidRDefault="00BC644B" w:rsidP="00BC644B">
      <w:pPr>
        <w:pStyle w:val="Paragrafi"/>
        <w:rPr>
          <w:sz w:val="21"/>
          <w:szCs w:val="21"/>
        </w:rPr>
      </w:pPr>
      <w:r w:rsidRPr="00927F55">
        <w:rPr>
          <w:sz w:val="21"/>
          <w:szCs w:val="21"/>
        </w:rPr>
        <w:t>Emetuesi emeton titujt, të cilët janë ofruar për shitje përmes një oferte publike, për nënshkrim, në formën e titujve të dematerializuar, në përputhje me dispozitat e parashikuara në këtë ligj dhe i kuoton ato në bursë brenda 30  ditëve nga data e emetimit.</w:t>
      </w:r>
    </w:p>
    <w:p w:rsidR="00BC644B" w:rsidRPr="00927F55" w:rsidRDefault="00BC644B" w:rsidP="00BC644B">
      <w:pPr>
        <w:pStyle w:val="Paragrafi"/>
        <w:rPr>
          <w:sz w:val="21"/>
          <w:szCs w:val="21"/>
        </w:rPr>
      </w:pPr>
    </w:p>
    <w:p w:rsidR="00BC644B" w:rsidRPr="00927F55" w:rsidRDefault="00BC644B" w:rsidP="00BC644B">
      <w:pPr>
        <w:pStyle w:val="NeniNr"/>
        <w:keepNext w:val="0"/>
        <w:rPr>
          <w:sz w:val="21"/>
          <w:szCs w:val="21"/>
        </w:rPr>
      </w:pPr>
      <w:r w:rsidRPr="00927F55">
        <w:rPr>
          <w:sz w:val="21"/>
          <w:szCs w:val="21"/>
        </w:rPr>
        <w:t>Neni 38</w:t>
      </w:r>
    </w:p>
    <w:p w:rsidR="00BC644B" w:rsidRPr="00927F55" w:rsidRDefault="00BC644B" w:rsidP="00BC644B">
      <w:pPr>
        <w:pStyle w:val="NeniTitull"/>
        <w:keepNext w:val="0"/>
        <w:rPr>
          <w:sz w:val="21"/>
          <w:szCs w:val="21"/>
        </w:rPr>
      </w:pPr>
      <w:r w:rsidRPr="00927F55">
        <w:rPr>
          <w:sz w:val="21"/>
          <w:szCs w:val="21"/>
        </w:rPr>
        <w:t>Emetuesi i huaj</w:t>
      </w:r>
    </w:p>
    <w:p w:rsidR="00BC644B" w:rsidRPr="00927F55" w:rsidRDefault="00BC644B" w:rsidP="00BC644B">
      <w:pPr>
        <w:pStyle w:val="Paragrafi"/>
        <w:rPr>
          <w:sz w:val="21"/>
          <w:szCs w:val="21"/>
        </w:rPr>
      </w:pPr>
    </w:p>
    <w:p w:rsidR="00BC644B" w:rsidRPr="00927F55" w:rsidRDefault="00BC644B" w:rsidP="00BC644B">
      <w:pPr>
        <w:pStyle w:val="Paragrafi"/>
        <w:rPr>
          <w:sz w:val="21"/>
          <w:szCs w:val="21"/>
        </w:rPr>
      </w:pPr>
      <w:r w:rsidRPr="00927F55">
        <w:rPr>
          <w:sz w:val="21"/>
          <w:szCs w:val="21"/>
        </w:rPr>
        <w:t>Emetues i huaj është emetuesi, selia e të cilit është e regjistruar jashtë territorit të Republikës së Shqipërisë.</w:t>
      </w:r>
    </w:p>
    <w:p w:rsidR="00BC644B" w:rsidRPr="00927F55" w:rsidRDefault="00BC644B" w:rsidP="00BC644B">
      <w:pPr>
        <w:pStyle w:val="Paragrafi"/>
        <w:rPr>
          <w:sz w:val="21"/>
          <w:szCs w:val="21"/>
        </w:rPr>
      </w:pPr>
      <w:r w:rsidRPr="00927F55">
        <w:rPr>
          <w:sz w:val="21"/>
          <w:szCs w:val="21"/>
        </w:rPr>
        <w:t>Emetuesi i huaj mund të emetojë titujt me ofertë publike në Republikën e Shqipërisë vetëm përmes një shoqërie të autorizuar, me të cilën është lidhur ky emetues për ta përdorur si agjent emetimi.</w:t>
      </w:r>
    </w:p>
    <w:p w:rsidR="00BC644B" w:rsidRPr="00927F55" w:rsidRDefault="00BC644B" w:rsidP="00BC644B">
      <w:pPr>
        <w:pStyle w:val="Paragrafi"/>
        <w:rPr>
          <w:sz w:val="21"/>
          <w:szCs w:val="21"/>
        </w:rPr>
      </w:pPr>
      <w:r w:rsidRPr="00927F55">
        <w:rPr>
          <w:sz w:val="21"/>
          <w:szCs w:val="21"/>
        </w:rPr>
        <w:t>Shoqëri e autorizuar mund të jenë shoqëritë komisionere ose bankat, që kanë marrë nga Autoriteti licencën për të kryer transaksione me titujt.</w:t>
      </w:r>
    </w:p>
    <w:p w:rsidR="00BC644B" w:rsidRPr="00927F55" w:rsidRDefault="00BC644B" w:rsidP="00BC644B">
      <w:pPr>
        <w:pStyle w:val="Paragrafi"/>
        <w:rPr>
          <w:sz w:val="21"/>
          <w:szCs w:val="21"/>
        </w:rPr>
      </w:pPr>
      <w:r w:rsidRPr="00927F55">
        <w:rPr>
          <w:sz w:val="21"/>
          <w:szCs w:val="21"/>
        </w:rPr>
        <w:t>Kërkesa për miratimin e prospektit të emetimit të titujve të një emetuesi të huaj bëhet në emër të këtij emetuesi nga shoqëria e autorizuar, e përmendur në paragrafin e tretë të këtij neni. Kërkesa shoqërohet me një kontratë agjencie ose nënshkrimin e përbashkët të emetuesit të huaj dhe të shoqërisë së autorizuar.</w:t>
      </w:r>
    </w:p>
    <w:p w:rsidR="00BC644B" w:rsidRPr="00927F55" w:rsidRDefault="00BC644B" w:rsidP="00BC644B">
      <w:pPr>
        <w:pStyle w:val="Paragrafi"/>
        <w:rPr>
          <w:sz w:val="21"/>
          <w:szCs w:val="21"/>
        </w:rPr>
      </w:pPr>
      <w:r w:rsidRPr="00927F55">
        <w:rPr>
          <w:sz w:val="21"/>
          <w:szCs w:val="21"/>
        </w:rPr>
        <w:t>Autoriteti mund ta miratojë publikimin e prospektit të emetuesit të huaj, edhe pse kërkesa nuk shoqërohet nga i gjithë dokumentacioni i parashikuar në këtë ligj ose nëse praktika nuk i përmban të gjitha të dhënat e specifikuara në ligj, nëse:</w:t>
      </w:r>
    </w:p>
    <w:p w:rsidR="00BC644B" w:rsidRPr="00927F55" w:rsidRDefault="00BC644B" w:rsidP="00BC644B">
      <w:pPr>
        <w:pStyle w:val="Paragrafi"/>
        <w:rPr>
          <w:sz w:val="21"/>
          <w:szCs w:val="21"/>
        </w:rPr>
      </w:pPr>
      <w:r w:rsidRPr="00927F55">
        <w:rPr>
          <w:sz w:val="21"/>
          <w:szCs w:val="21"/>
        </w:rPr>
        <w:t>a) shoqëria e autorizuar, e përmendur në paragrafin e tretë të këtij neni, vërteton se sipas legjislacionit të vendit të emetuesit, nuk mund të jepen këto dokumente apo të dhëna dhe nëse Autoriteti gjykon se kjo gjë nuk i ul mundësitë investitorëve për të bërë një vlerësim objektiv të perspektivave dhe rreziqeve të investimit, si dhe për marrjen e një vendimi për investimin;</w:t>
      </w:r>
    </w:p>
    <w:p w:rsidR="00BC644B" w:rsidRPr="00927F55" w:rsidRDefault="00BC644B" w:rsidP="00BC644B">
      <w:pPr>
        <w:pStyle w:val="Paragrafi"/>
        <w:rPr>
          <w:sz w:val="21"/>
          <w:szCs w:val="21"/>
        </w:rPr>
      </w:pPr>
      <w:r w:rsidRPr="00927F55">
        <w:rPr>
          <w:sz w:val="21"/>
          <w:szCs w:val="21"/>
        </w:rPr>
        <w:t>b) shoqëria e autorizuar vërteton se, sipas legjislacionit të vendit anëtar të Bashkimit Europian, në të cilin ka selinë e regjistruar emetuesi, nuk kërkohen këto dokumente dhe të dhëna për miratimin e prospektit.</w:t>
      </w:r>
    </w:p>
    <w:p w:rsidR="00BC644B" w:rsidRPr="00927F55" w:rsidRDefault="00BC644B" w:rsidP="00BC644B">
      <w:pPr>
        <w:pStyle w:val="Paragrafi"/>
        <w:rPr>
          <w:sz w:val="21"/>
          <w:szCs w:val="21"/>
        </w:rPr>
      </w:pPr>
      <w:r w:rsidRPr="00927F55">
        <w:rPr>
          <w:sz w:val="21"/>
          <w:szCs w:val="21"/>
        </w:rPr>
        <w:t>Autoriteti mund të miratojë publikimin e një prospekti për një emetues të huaj, i cili emeton tituj me ofertë publike, njëkohësisht, në Republikën e Shqipërisë dhe në një vend anëtar të Bashkimit Europian apo SHBA-së, nëse publikimi në këto vende është miratuar nga organi përkatës i atij shteti, ose mund ta kushtëzojë miratimin me plotësimin e prospektit, me të dhënat e përmendura në këtë ligj.</w:t>
      </w:r>
    </w:p>
    <w:p w:rsidR="00BC644B" w:rsidRPr="00927F55" w:rsidRDefault="00BC644B" w:rsidP="00BC644B">
      <w:pPr>
        <w:pStyle w:val="Paragrafi"/>
        <w:rPr>
          <w:sz w:val="21"/>
          <w:szCs w:val="21"/>
        </w:rPr>
      </w:pPr>
      <w:r w:rsidRPr="00927F55">
        <w:rPr>
          <w:sz w:val="21"/>
          <w:szCs w:val="21"/>
        </w:rPr>
        <w:t>Shoqëria e autorizuar garanton Autoritetin se të dhënat e përfshira në prospektin e emetuesit të huaj janë të sakta dhe të plota.</w:t>
      </w:r>
    </w:p>
    <w:p w:rsidR="00BC644B" w:rsidRDefault="00BC644B" w:rsidP="00BC644B">
      <w:pPr>
        <w:pStyle w:val="Paragrafi"/>
        <w:rPr>
          <w:sz w:val="21"/>
          <w:szCs w:val="21"/>
        </w:rPr>
      </w:pPr>
    </w:p>
    <w:p w:rsidR="009B5E37" w:rsidRDefault="009B5E37" w:rsidP="00BC644B">
      <w:pPr>
        <w:pStyle w:val="Paragrafi"/>
        <w:rPr>
          <w:sz w:val="21"/>
          <w:szCs w:val="21"/>
        </w:rPr>
      </w:pPr>
    </w:p>
    <w:p w:rsidR="00046832" w:rsidRPr="00927F55" w:rsidRDefault="00046832" w:rsidP="00BC644B">
      <w:pPr>
        <w:pStyle w:val="Paragrafi"/>
        <w:rPr>
          <w:sz w:val="21"/>
          <w:szCs w:val="21"/>
        </w:rPr>
      </w:pPr>
    </w:p>
    <w:p w:rsidR="00BC644B" w:rsidRPr="00927F55" w:rsidRDefault="00BC644B" w:rsidP="00BC644B">
      <w:pPr>
        <w:pStyle w:val="NeniNr"/>
        <w:keepNext w:val="0"/>
        <w:rPr>
          <w:sz w:val="21"/>
          <w:szCs w:val="21"/>
        </w:rPr>
      </w:pPr>
      <w:r w:rsidRPr="00927F55">
        <w:rPr>
          <w:sz w:val="21"/>
          <w:szCs w:val="21"/>
        </w:rPr>
        <w:t>Neni 39</w:t>
      </w:r>
    </w:p>
    <w:p w:rsidR="00BC644B" w:rsidRPr="00927F55" w:rsidRDefault="00BC644B" w:rsidP="00BC644B">
      <w:pPr>
        <w:pStyle w:val="NeniTitull"/>
        <w:keepNext w:val="0"/>
        <w:rPr>
          <w:sz w:val="21"/>
          <w:szCs w:val="21"/>
        </w:rPr>
      </w:pPr>
      <w:r w:rsidRPr="00927F55">
        <w:rPr>
          <w:sz w:val="21"/>
          <w:szCs w:val="21"/>
        </w:rPr>
        <w:t>Emetimi i titujve jashtë Republikës së Shqipërisë</w:t>
      </w:r>
    </w:p>
    <w:p w:rsidR="00BC644B" w:rsidRPr="00927F55" w:rsidRDefault="00BC644B" w:rsidP="00BC644B">
      <w:pPr>
        <w:pStyle w:val="Paragrafi"/>
        <w:rPr>
          <w:sz w:val="21"/>
          <w:szCs w:val="21"/>
        </w:rPr>
      </w:pPr>
    </w:p>
    <w:p w:rsidR="00BC644B" w:rsidRPr="00927F55" w:rsidRDefault="00BC644B" w:rsidP="00BC644B">
      <w:pPr>
        <w:pStyle w:val="Paragrafi"/>
        <w:rPr>
          <w:sz w:val="21"/>
          <w:szCs w:val="21"/>
        </w:rPr>
      </w:pPr>
      <w:r w:rsidRPr="00927F55">
        <w:rPr>
          <w:sz w:val="21"/>
          <w:szCs w:val="21"/>
        </w:rPr>
        <w:t>Emetuesi, që mendon të emetojë tituj në një treg të huaj, njofton, paraprakisht, Autoritetin për karakteristikat e emetimit të planifikuar.</w:t>
      </w:r>
    </w:p>
    <w:p w:rsidR="00BC644B" w:rsidRPr="00927F55" w:rsidRDefault="00BC644B" w:rsidP="00BC644B">
      <w:pPr>
        <w:pStyle w:val="Paragrafi"/>
        <w:rPr>
          <w:sz w:val="21"/>
          <w:szCs w:val="21"/>
        </w:rPr>
      </w:pPr>
      <w:r w:rsidRPr="00927F55">
        <w:rPr>
          <w:sz w:val="21"/>
          <w:szCs w:val="21"/>
        </w:rPr>
        <w:t>Në këtë njoftim duhet të jepen të dhënat e përcaktuara në shkronjat “A” dhe “B” të nenit 29 të këtij ligji, si dhe të dhëna për mënyrën e kleringut dhe të rregullimit të titujve.</w:t>
      </w:r>
    </w:p>
    <w:p w:rsidR="00BC644B" w:rsidRPr="00927F55" w:rsidRDefault="00BC644B" w:rsidP="00BC644B">
      <w:pPr>
        <w:pStyle w:val="Paragrafi"/>
        <w:rPr>
          <w:sz w:val="21"/>
          <w:szCs w:val="21"/>
        </w:rPr>
      </w:pPr>
      <w:r w:rsidRPr="00927F55">
        <w:rPr>
          <w:sz w:val="21"/>
          <w:szCs w:val="21"/>
        </w:rPr>
        <w:t>Brenda tetë  ditëve  pas përfundimit të periudhës së nënshkrimit dhe të pagesës së titujve të emetuar jashtë Republikës së Shqipërisë, emetuesi informon Autoritetin për numrin e titujve që janë nënshkruar dhe paguar.</w:t>
      </w:r>
    </w:p>
    <w:p w:rsidR="00BC644B" w:rsidRPr="00927F55" w:rsidRDefault="00BC644B" w:rsidP="00BC644B">
      <w:pPr>
        <w:pStyle w:val="Paragrafi"/>
        <w:rPr>
          <w:sz w:val="21"/>
          <w:szCs w:val="21"/>
        </w:rPr>
      </w:pPr>
    </w:p>
    <w:p w:rsidR="00BC644B" w:rsidRPr="00F344A0" w:rsidRDefault="00BC644B" w:rsidP="00BC644B">
      <w:pPr>
        <w:pStyle w:val="NeniNr"/>
        <w:keepNext w:val="0"/>
        <w:rPr>
          <w:sz w:val="21"/>
          <w:szCs w:val="21"/>
          <w:lang w:val="it-IT"/>
        </w:rPr>
      </w:pPr>
      <w:r w:rsidRPr="00F344A0">
        <w:rPr>
          <w:sz w:val="21"/>
          <w:szCs w:val="21"/>
          <w:lang w:val="it-IT"/>
        </w:rPr>
        <w:t>Neni 40</w:t>
      </w:r>
    </w:p>
    <w:p w:rsidR="00BC644B" w:rsidRPr="00F344A0" w:rsidRDefault="00BC644B" w:rsidP="00BC644B">
      <w:pPr>
        <w:pStyle w:val="NeniTitull"/>
        <w:keepNext w:val="0"/>
        <w:rPr>
          <w:sz w:val="21"/>
          <w:szCs w:val="21"/>
          <w:lang w:val="it-IT"/>
        </w:rPr>
      </w:pPr>
      <w:r w:rsidRPr="00F344A0">
        <w:rPr>
          <w:sz w:val="21"/>
          <w:szCs w:val="21"/>
          <w:lang w:val="it-IT"/>
        </w:rPr>
        <w:t>Përjashtime nga nxjerrja e detyrueshme e prospektit</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Emetuesi nuk është i detyruar të publikojë një prospekt, kur emeton aksione për qëllimet e mëposhtme:</w:t>
      </w:r>
    </w:p>
    <w:p w:rsidR="00BC644B" w:rsidRPr="00927F55" w:rsidRDefault="00BC644B" w:rsidP="00BC644B">
      <w:pPr>
        <w:pStyle w:val="Paragrafi"/>
        <w:rPr>
          <w:sz w:val="21"/>
          <w:szCs w:val="21"/>
          <w:lang w:val="it-IT"/>
        </w:rPr>
      </w:pPr>
      <w:r w:rsidRPr="00927F55">
        <w:rPr>
          <w:sz w:val="21"/>
          <w:szCs w:val="21"/>
          <w:lang w:val="it-IT"/>
        </w:rPr>
        <w:t>1. Rritje të kapitalit fillestar, duke përdorur për këtë qëllim fitimin, rezervat ose fitimin e pashpërndarë.</w:t>
      </w:r>
    </w:p>
    <w:p w:rsidR="00BC644B" w:rsidRPr="00927F55" w:rsidRDefault="00BC644B" w:rsidP="00BC644B">
      <w:pPr>
        <w:pStyle w:val="Paragrafi"/>
        <w:rPr>
          <w:sz w:val="21"/>
          <w:szCs w:val="21"/>
          <w:lang w:val="it-IT"/>
        </w:rPr>
      </w:pPr>
      <w:r w:rsidRPr="00927F55">
        <w:rPr>
          <w:sz w:val="21"/>
          <w:szCs w:val="21"/>
          <w:lang w:val="it-IT"/>
        </w:rPr>
        <w:t>2. Rritje të kapitalit fillestar, si rezultat i një bashkimi shoqërish.</w:t>
      </w:r>
    </w:p>
    <w:p w:rsidR="00BC644B" w:rsidRPr="00927F55" w:rsidRDefault="00BC644B" w:rsidP="00BC644B">
      <w:pPr>
        <w:pStyle w:val="Paragrafi"/>
        <w:rPr>
          <w:sz w:val="21"/>
          <w:szCs w:val="21"/>
          <w:lang w:val="it-IT"/>
        </w:rPr>
      </w:pPr>
      <w:r w:rsidRPr="00927F55">
        <w:rPr>
          <w:sz w:val="21"/>
          <w:szCs w:val="21"/>
          <w:lang w:val="it-IT"/>
        </w:rPr>
        <w:t>3. Rritje të kapitalit fillestar, në të cilin nënshkrimi dhe pagesa e titujve kryhen nga aksioneri i emetuesit, i cili ka më shumë se 75 për qind të të drejtave të votimit në asamblenë e përgjithshme.</w:t>
      </w:r>
    </w:p>
    <w:p w:rsidR="00BC644B" w:rsidRPr="00927F55" w:rsidRDefault="00BC644B" w:rsidP="00BC644B">
      <w:pPr>
        <w:pStyle w:val="Paragrafi"/>
        <w:rPr>
          <w:sz w:val="21"/>
          <w:szCs w:val="21"/>
        </w:rPr>
      </w:pPr>
      <w:r w:rsidRPr="00927F55">
        <w:rPr>
          <w:sz w:val="21"/>
          <w:szCs w:val="21"/>
        </w:rPr>
        <w:t>4. Rritje të kapitalit fillestar, në të cilin marrin pjesë vetëm investitorët institucionalë.</w:t>
      </w:r>
    </w:p>
    <w:p w:rsidR="00BC644B" w:rsidRPr="00927F55" w:rsidRDefault="00BC644B" w:rsidP="00BC644B">
      <w:pPr>
        <w:pStyle w:val="Paragrafi"/>
        <w:rPr>
          <w:sz w:val="21"/>
          <w:szCs w:val="21"/>
        </w:rPr>
      </w:pPr>
      <w:r w:rsidRPr="00927F55">
        <w:rPr>
          <w:sz w:val="21"/>
          <w:szCs w:val="21"/>
        </w:rPr>
        <w:t>5. Konvertim të obligacioneve të konvertueshme në aksione, nëse në çastin e emetimin të obligacioneve të konvertueshme ka publikuar apo ua ka dorëzuar prospektin investitorëve.</w:t>
      </w:r>
    </w:p>
    <w:p w:rsidR="00BC644B" w:rsidRPr="00927F55" w:rsidRDefault="00BC644B" w:rsidP="00BC644B">
      <w:pPr>
        <w:pStyle w:val="Paragrafi"/>
        <w:rPr>
          <w:sz w:val="21"/>
          <w:szCs w:val="21"/>
        </w:rPr>
      </w:pPr>
      <w:r w:rsidRPr="00927F55">
        <w:rPr>
          <w:sz w:val="21"/>
          <w:szCs w:val="21"/>
        </w:rPr>
        <w:t>6. Shndërrim në shoqëri anonime i shoqërisë së një forme tjetër.</w:t>
      </w:r>
    </w:p>
    <w:p w:rsidR="00BC644B" w:rsidRPr="00927F55" w:rsidRDefault="00BC644B" w:rsidP="00BC644B">
      <w:pPr>
        <w:pStyle w:val="Paragrafi"/>
        <w:rPr>
          <w:sz w:val="21"/>
          <w:szCs w:val="21"/>
        </w:rPr>
      </w:pPr>
      <w:r w:rsidRPr="00927F55">
        <w:rPr>
          <w:sz w:val="21"/>
          <w:szCs w:val="21"/>
        </w:rPr>
        <w:t>Emetuesi që nuk ka nxjerrë prospekt, në mbështetje të paragrafit të parë të këtij neni, brenda shtatë  ditëve  pas përfundimit të ditës së fundit të periudhës së pagesës së titujve, i jep Autoritetit informacion për emetimin e kryer.</w:t>
      </w:r>
    </w:p>
    <w:p w:rsidR="00BC644B" w:rsidRPr="00927F55" w:rsidRDefault="00BC644B" w:rsidP="00BC644B">
      <w:pPr>
        <w:pStyle w:val="Paragrafi"/>
        <w:rPr>
          <w:sz w:val="21"/>
          <w:szCs w:val="21"/>
        </w:rPr>
      </w:pPr>
      <w:r w:rsidRPr="00927F55">
        <w:rPr>
          <w:sz w:val="21"/>
          <w:szCs w:val="21"/>
        </w:rPr>
        <w:t>Informacioni i përmendur në paragrafin e dytë të këtij neni përmban të dhënat e përmendura në nenin 29 shkronjat “A” dhe “B”, si dhe të dhënat për investitorët institucionalë dhe numrin e aksioneve të nënshkruara dhe të paguara.</w:t>
      </w:r>
    </w:p>
    <w:p w:rsidR="00BC644B" w:rsidRPr="00927F55" w:rsidRDefault="00BC644B" w:rsidP="00BC644B">
      <w:pPr>
        <w:pStyle w:val="Paragrafi"/>
        <w:rPr>
          <w:sz w:val="21"/>
          <w:szCs w:val="21"/>
        </w:rPr>
      </w:pPr>
      <w:r w:rsidRPr="00927F55">
        <w:rPr>
          <w:sz w:val="21"/>
          <w:szCs w:val="21"/>
        </w:rPr>
        <w:t>Ndryshe nga sa parashikohet në paragrafin e parë të këtij neni, emetuesi përgatit një prospekt për emetimin e titujve, përmes një oferte private, kur ftesa për të nënshkruar u drejtohet vetëm investitorëve institucionalë, me kusht që një ose më shumë investitorë institucionalë të nënshkruajnë dhe të paguajnë të gjithë titujt e emetimit, me synimin që, brenda një periudhe më të shkurtër se një vit, t'ua ofrojnë për shitje personave që nuk janë investorë institucionalë.</w:t>
      </w:r>
    </w:p>
    <w:p w:rsidR="00BC644B" w:rsidRPr="00927F55" w:rsidRDefault="00BC644B" w:rsidP="00BC644B">
      <w:pPr>
        <w:pStyle w:val="Paragrafi"/>
        <w:rPr>
          <w:sz w:val="21"/>
          <w:szCs w:val="21"/>
        </w:rPr>
      </w:pPr>
      <w:r w:rsidRPr="00927F55">
        <w:rPr>
          <w:sz w:val="21"/>
          <w:szCs w:val="21"/>
        </w:rPr>
        <w:t>Emetuesi i përmendur në paragrafin e katërt të këtij neni paraqet përpara Autoritetit kërkesën për miratimin e prospektit, përpara se investitori institucional të fillojë ofrimin e titujve për shitje. Investori institucional, përpara shitjes, ua vë në dispozicion këtë prospekt klientëve të mundshëm.</w:t>
      </w:r>
    </w:p>
    <w:p w:rsidR="00BC644B" w:rsidRPr="00927F55" w:rsidRDefault="00BC644B" w:rsidP="00BC644B">
      <w:pPr>
        <w:pStyle w:val="Paragrafi"/>
        <w:rPr>
          <w:sz w:val="21"/>
          <w:szCs w:val="21"/>
        </w:rPr>
      </w:pPr>
    </w:p>
    <w:p w:rsidR="00BC644B" w:rsidRPr="00927F55" w:rsidRDefault="00BC644B" w:rsidP="00BC644B">
      <w:pPr>
        <w:pStyle w:val="NeniNr"/>
        <w:keepNext w:val="0"/>
        <w:rPr>
          <w:sz w:val="21"/>
          <w:szCs w:val="21"/>
        </w:rPr>
      </w:pPr>
      <w:r w:rsidRPr="00927F55">
        <w:rPr>
          <w:sz w:val="21"/>
          <w:szCs w:val="21"/>
        </w:rPr>
        <w:t>Neni 41</w:t>
      </w:r>
    </w:p>
    <w:p w:rsidR="00BC644B" w:rsidRPr="00927F55" w:rsidRDefault="00BC644B" w:rsidP="00BC644B">
      <w:pPr>
        <w:pStyle w:val="NeniTitull"/>
        <w:keepNext w:val="0"/>
        <w:rPr>
          <w:sz w:val="21"/>
          <w:szCs w:val="21"/>
        </w:rPr>
      </w:pPr>
      <w:r w:rsidRPr="00927F55">
        <w:rPr>
          <w:sz w:val="21"/>
          <w:szCs w:val="21"/>
        </w:rPr>
        <w:t>Përjashtimet nga zbatimi i dispozitave të këtij kreu</w:t>
      </w:r>
    </w:p>
    <w:p w:rsidR="00BC644B" w:rsidRPr="00927F55" w:rsidRDefault="00BC644B" w:rsidP="00BC644B">
      <w:pPr>
        <w:pStyle w:val="Paragrafi"/>
        <w:rPr>
          <w:sz w:val="21"/>
          <w:szCs w:val="21"/>
        </w:rPr>
      </w:pPr>
    </w:p>
    <w:p w:rsidR="00BC644B" w:rsidRPr="00927F55" w:rsidRDefault="00BC644B" w:rsidP="00BC644B">
      <w:pPr>
        <w:pStyle w:val="Paragrafi"/>
        <w:rPr>
          <w:sz w:val="21"/>
          <w:szCs w:val="21"/>
        </w:rPr>
      </w:pPr>
      <w:r w:rsidRPr="00927F55">
        <w:rPr>
          <w:sz w:val="21"/>
          <w:szCs w:val="21"/>
        </w:rPr>
        <w:t xml:space="preserve">Dispozitat e këtij kreu nuk zbatohen për emetimin e aksioneve gjatë krijimit të një shoqërie anonime, si dhe për emetimin e titujve, kur ato emetohen nga shteti shqiptar apo nga </w:t>
      </w:r>
      <w:smartTag w:uri="urn:schemas-microsoft-com:office:smarttags" w:element="place">
        <w:r w:rsidRPr="00927F55">
          <w:rPr>
            <w:sz w:val="21"/>
            <w:szCs w:val="21"/>
          </w:rPr>
          <w:t>Banka</w:t>
        </w:r>
      </w:smartTag>
      <w:r w:rsidRPr="00927F55">
        <w:rPr>
          <w:sz w:val="21"/>
          <w:szCs w:val="21"/>
        </w:rPr>
        <w:t xml:space="preserve"> e Shqipërisë.</w:t>
      </w:r>
    </w:p>
    <w:p w:rsidR="00BC644B" w:rsidRPr="00927F55" w:rsidRDefault="00BC644B" w:rsidP="00BC644B">
      <w:pPr>
        <w:pStyle w:val="Paragrafi"/>
        <w:rPr>
          <w:sz w:val="21"/>
          <w:szCs w:val="21"/>
        </w:rPr>
      </w:pPr>
      <w:r w:rsidRPr="00927F55">
        <w:rPr>
          <w:sz w:val="21"/>
          <w:szCs w:val="21"/>
        </w:rPr>
        <w:t>Autoriteti miraton rregullat që zbatohen për emetimin e aksioneve gjatë krijimit të një shoqërie anonime.</w:t>
      </w:r>
    </w:p>
    <w:p w:rsidR="00BC644B" w:rsidRDefault="00BC644B" w:rsidP="00BC644B">
      <w:pPr>
        <w:pStyle w:val="Paragrafi"/>
        <w:rPr>
          <w:sz w:val="21"/>
          <w:szCs w:val="21"/>
        </w:rPr>
      </w:pPr>
    </w:p>
    <w:p w:rsidR="00046832" w:rsidRDefault="00046832" w:rsidP="00BC644B">
      <w:pPr>
        <w:pStyle w:val="KapitulliNr"/>
        <w:keepNext w:val="0"/>
        <w:rPr>
          <w:sz w:val="21"/>
          <w:szCs w:val="21"/>
          <w:lang w:val="it-IT"/>
        </w:rPr>
      </w:pPr>
    </w:p>
    <w:p w:rsidR="00046832" w:rsidRDefault="00046832" w:rsidP="00BC644B">
      <w:pPr>
        <w:pStyle w:val="KapitulliNr"/>
        <w:keepNext w:val="0"/>
        <w:rPr>
          <w:sz w:val="21"/>
          <w:szCs w:val="21"/>
          <w:lang w:val="it-IT"/>
        </w:rPr>
      </w:pPr>
    </w:p>
    <w:p w:rsidR="00046832" w:rsidRDefault="00046832" w:rsidP="00BC644B">
      <w:pPr>
        <w:pStyle w:val="KapitulliNr"/>
        <w:keepNext w:val="0"/>
        <w:rPr>
          <w:sz w:val="21"/>
          <w:szCs w:val="21"/>
          <w:lang w:val="it-IT"/>
        </w:rPr>
      </w:pPr>
    </w:p>
    <w:p w:rsidR="00046832" w:rsidRDefault="00046832" w:rsidP="00BC644B">
      <w:pPr>
        <w:pStyle w:val="KapitulliNr"/>
        <w:keepNext w:val="0"/>
        <w:rPr>
          <w:sz w:val="21"/>
          <w:szCs w:val="21"/>
          <w:lang w:val="it-IT"/>
        </w:rPr>
      </w:pPr>
    </w:p>
    <w:p w:rsidR="00046832" w:rsidRDefault="00046832" w:rsidP="00BC644B">
      <w:pPr>
        <w:pStyle w:val="KapitulliNr"/>
        <w:keepNext w:val="0"/>
        <w:rPr>
          <w:sz w:val="21"/>
          <w:szCs w:val="21"/>
          <w:lang w:val="it-IT"/>
        </w:rPr>
      </w:pPr>
    </w:p>
    <w:p w:rsidR="00046832" w:rsidRDefault="00046832" w:rsidP="00BC644B">
      <w:pPr>
        <w:pStyle w:val="KapitulliNr"/>
        <w:keepNext w:val="0"/>
        <w:rPr>
          <w:sz w:val="21"/>
          <w:szCs w:val="21"/>
          <w:lang w:val="it-IT"/>
        </w:rPr>
      </w:pPr>
    </w:p>
    <w:p w:rsidR="00046832" w:rsidRDefault="00046832" w:rsidP="00BC644B">
      <w:pPr>
        <w:pStyle w:val="KapitulliNr"/>
        <w:keepNext w:val="0"/>
        <w:rPr>
          <w:sz w:val="21"/>
          <w:szCs w:val="21"/>
          <w:lang w:val="it-IT"/>
        </w:rPr>
      </w:pPr>
    </w:p>
    <w:p w:rsidR="00046832" w:rsidRDefault="00046832" w:rsidP="00BC644B">
      <w:pPr>
        <w:pStyle w:val="KapitulliNr"/>
        <w:keepNext w:val="0"/>
        <w:rPr>
          <w:sz w:val="21"/>
          <w:szCs w:val="21"/>
          <w:lang w:val="it-IT"/>
        </w:rPr>
      </w:pPr>
    </w:p>
    <w:p w:rsidR="00BC644B" w:rsidRPr="00F344A0" w:rsidRDefault="00BC644B" w:rsidP="00BC644B">
      <w:pPr>
        <w:pStyle w:val="KapitulliNr"/>
        <w:keepNext w:val="0"/>
        <w:rPr>
          <w:sz w:val="21"/>
          <w:szCs w:val="21"/>
          <w:lang w:val="it-IT"/>
        </w:rPr>
      </w:pPr>
      <w:r w:rsidRPr="00F344A0">
        <w:rPr>
          <w:sz w:val="21"/>
          <w:szCs w:val="21"/>
          <w:lang w:val="it-IT"/>
        </w:rPr>
        <w:t>KREU II</w:t>
      </w:r>
    </w:p>
    <w:p w:rsidR="00BC644B" w:rsidRPr="00F344A0" w:rsidRDefault="00BC644B" w:rsidP="00BC644B">
      <w:pPr>
        <w:pStyle w:val="KapitulliTitull"/>
        <w:keepNext w:val="0"/>
        <w:rPr>
          <w:sz w:val="21"/>
          <w:szCs w:val="21"/>
          <w:lang w:val="it-IT"/>
        </w:rPr>
      </w:pPr>
      <w:r w:rsidRPr="00F344A0">
        <w:rPr>
          <w:sz w:val="21"/>
          <w:szCs w:val="21"/>
          <w:lang w:val="it-IT"/>
        </w:rPr>
        <w:t xml:space="preserve">TRANSAKSIONET E TITUJVE DHE PERSONAT E AUTORIZUAR </w:t>
      </w:r>
    </w:p>
    <w:p w:rsidR="00BC644B" w:rsidRPr="00F344A0" w:rsidRDefault="00BC644B" w:rsidP="00BC644B">
      <w:pPr>
        <w:pStyle w:val="KapitulliTitull"/>
        <w:keepNext w:val="0"/>
        <w:rPr>
          <w:sz w:val="21"/>
          <w:szCs w:val="21"/>
          <w:lang w:val="it-IT"/>
        </w:rPr>
      </w:pPr>
      <w:r w:rsidRPr="00F344A0">
        <w:rPr>
          <w:sz w:val="21"/>
          <w:szCs w:val="21"/>
          <w:lang w:val="it-IT"/>
        </w:rPr>
        <w:t>PËR TË KRYER KËTO TRANSAKSIONE</w:t>
      </w:r>
    </w:p>
    <w:p w:rsidR="00BC644B" w:rsidRPr="00927F55" w:rsidRDefault="00BC644B" w:rsidP="00BC644B">
      <w:pPr>
        <w:pStyle w:val="Paragrafi"/>
        <w:rPr>
          <w:sz w:val="21"/>
          <w:szCs w:val="21"/>
          <w:lang w:val="it-IT"/>
        </w:rPr>
      </w:pPr>
    </w:p>
    <w:p w:rsidR="00BC644B" w:rsidRPr="00F344A0" w:rsidRDefault="00BC644B" w:rsidP="00BC644B">
      <w:pPr>
        <w:pStyle w:val="AneksiTitull"/>
        <w:widowControl w:val="0"/>
        <w:rPr>
          <w:sz w:val="21"/>
          <w:szCs w:val="21"/>
          <w:lang w:val="it-IT"/>
        </w:rPr>
      </w:pPr>
      <w:r w:rsidRPr="00F344A0">
        <w:rPr>
          <w:sz w:val="21"/>
          <w:szCs w:val="21"/>
          <w:lang w:val="it-IT"/>
        </w:rPr>
        <w:t>Seksioni I</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42</w:t>
      </w:r>
    </w:p>
    <w:p w:rsidR="00BC644B" w:rsidRPr="00F344A0" w:rsidRDefault="00BC644B" w:rsidP="00BC644B">
      <w:pPr>
        <w:pStyle w:val="NeniTitull"/>
        <w:keepNext w:val="0"/>
        <w:rPr>
          <w:sz w:val="21"/>
          <w:szCs w:val="21"/>
          <w:lang w:val="it-IT"/>
        </w:rPr>
      </w:pPr>
      <w:r w:rsidRPr="00F344A0">
        <w:rPr>
          <w:sz w:val="21"/>
          <w:szCs w:val="21"/>
          <w:lang w:val="it-IT"/>
        </w:rPr>
        <w:t>Veprimtaria e lidhur me transaksionet e titujve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Veprimtari të lidhura me transaksione të titujve janë:</w:t>
      </w:r>
    </w:p>
    <w:p w:rsidR="00BC644B" w:rsidRPr="00927F55" w:rsidRDefault="00BC644B" w:rsidP="00BC644B">
      <w:pPr>
        <w:pStyle w:val="Paragrafi"/>
        <w:rPr>
          <w:sz w:val="21"/>
          <w:szCs w:val="21"/>
          <w:lang w:val="it-IT"/>
        </w:rPr>
      </w:pPr>
      <w:r w:rsidRPr="00927F55">
        <w:rPr>
          <w:sz w:val="21"/>
          <w:szCs w:val="21"/>
          <w:lang w:val="it-IT"/>
        </w:rPr>
        <w:t>1. Blerja dhe shitja e titujve me porosi të klientit.</w:t>
      </w:r>
    </w:p>
    <w:p w:rsidR="00BC644B" w:rsidRPr="00927F55" w:rsidRDefault="00BC644B" w:rsidP="00BC644B">
      <w:pPr>
        <w:pStyle w:val="Paragrafi"/>
        <w:rPr>
          <w:sz w:val="21"/>
          <w:szCs w:val="21"/>
          <w:lang w:val="it-IT"/>
        </w:rPr>
      </w:pPr>
      <w:r w:rsidRPr="00927F55">
        <w:rPr>
          <w:sz w:val="21"/>
          <w:szCs w:val="21"/>
          <w:lang w:val="it-IT"/>
        </w:rPr>
        <w:t>2. Blerja dhe shitja e titujve në emër ose për llogari të vet.</w:t>
      </w:r>
    </w:p>
    <w:p w:rsidR="00BC644B" w:rsidRPr="00927F55" w:rsidRDefault="00BC644B" w:rsidP="00BC644B">
      <w:pPr>
        <w:pStyle w:val="Paragrafi"/>
        <w:rPr>
          <w:sz w:val="21"/>
          <w:szCs w:val="21"/>
          <w:lang w:val="it-IT"/>
        </w:rPr>
      </w:pPr>
      <w:r w:rsidRPr="00927F55">
        <w:rPr>
          <w:sz w:val="21"/>
          <w:szCs w:val="21"/>
          <w:lang w:val="it-IT"/>
        </w:rPr>
        <w:t>3. Administrimi i portofolit të titujve në emër të një klienti që është pronar i portofolit.</w:t>
      </w:r>
    </w:p>
    <w:p w:rsidR="00BC644B" w:rsidRPr="00927F55" w:rsidRDefault="00BC644B" w:rsidP="00F344A0">
      <w:pPr>
        <w:pStyle w:val="Paragrafi"/>
        <w:rPr>
          <w:sz w:val="21"/>
          <w:szCs w:val="21"/>
          <w:lang w:val="it-IT"/>
        </w:rPr>
      </w:pPr>
      <w:r w:rsidRPr="00927F55">
        <w:rPr>
          <w:sz w:val="21"/>
          <w:szCs w:val="21"/>
          <w:lang w:val="it-IT"/>
        </w:rPr>
        <w:t>4. Veprimtaria e zakonshme e agjentit emetues, ku përfshihen organizimi, përgatitja dhe zbatimi i nënshkrimit dhe i pagesës së titujve dhe ushtrimi i veprimtarive të tjera për emetuesin për emetimin e titujve, përgatitja për regjistrimin e titujve në një bursë dhe treg publik të rregulluar, duke përfshirë edhe hartimin e kërkesës për regjistrim, në emër të emetuesit.</w:t>
      </w:r>
    </w:p>
    <w:p w:rsidR="00BC644B" w:rsidRPr="00927F55" w:rsidRDefault="00BC644B" w:rsidP="00BC644B">
      <w:pPr>
        <w:pStyle w:val="Paragrafi"/>
        <w:rPr>
          <w:sz w:val="21"/>
          <w:szCs w:val="21"/>
          <w:lang w:val="it-IT"/>
        </w:rPr>
      </w:pPr>
      <w:r w:rsidRPr="00927F55">
        <w:rPr>
          <w:sz w:val="21"/>
          <w:szCs w:val="21"/>
          <w:lang w:val="it-IT"/>
        </w:rPr>
        <w:t>5. Financimi i një emetimi, ku përfshihen organizimi, përgatitja dhe zbatimi i emetimit të titujve për emetuesin dhe nënshkrimi e pagesa e lidhur me të e të gjithë titujve ose vetëm e atyre të panënshkruar, për shitje të mëtejshme investuesve të mundshëm.</w:t>
      </w:r>
    </w:p>
    <w:p w:rsidR="00BC644B" w:rsidRPr="00927F55" w:rsidRDefault="00BC644B" w:rsidP="00BC644B">
      <w:pPr>
        <w:pStyle w:val="Paragrafi"/>
        <w:rPr>
          <w:sz w:val="21"/>
          <w:szCs w:val="21"/>
          <w:lang w:val="it-IT"/>
        </w:rPr>
      </w:pPr>
      <w:r w:rsidRPr="00927F55">
        <w:rPr>
          <w:sz w:val="21"/>
          <w:szCs w:val="21"/>
          <w:lang w:val="it-IT"/>
        </w:rPr>
        <w:t>6. Veprimtaria e këshillimit për investime në tituj.</w:t>
      </w:r>
    </w:p>
    <w:p w:rsidR="00BC644B" w:rsidRPr="00927F55" w:rsidRDefault="00BC644B" w:rsidP="00BC644B">
      <w:pPr>
        <w:pStyle w:val="Paragrafi"/>
        <w:rPr>
          <w:sz w:val="21"/>
          <w:szCs w:val="21"/>
          <w:lang w:val="it-IT"/>
        </w:rPr>
      </w:pPr>
      <w:r w:rsidRPr="00927F55">
        <w:rPr>
          <w:sz w:val="21"/>
          <w:szCs w:val="21"/>
          <w:lang w:val="it-IT"/>
        </w:rPr>
        <w:t>7. Veprimtaritë e lidhura me kleriungun, shlyerjen, kujdestarinë dhe regjistrimin e titujve.</w:t>
      </w:r>
    </w:p>
    <w:p w:rsidR="00BC644B" w:rsidRPr="00927F55" w:rsidRDefault="00BC644B" w:rsidP="00BC644B">
      <w:pPr>
        <w:pStyle w:val="Paragrafi"/>
        <w:rPr>
          <w:sz w:val="21"/>
          <w:szCs w:val="21"/>
          <w:lang w:val="it-IT"/>
        </w:rPr>
      </w:pPr>
      <w:r w:rsidRPr="00927F55">
        <w:rPr>
          <w:sz w:val="21"/>
          <w:szCs w:val="21"/>
          <w:lang w:val="it-IT"/>
        </w:rPr>
        <w:t>8. Dhurimi, shkëmbimi dhe dhënia hua e titujve.</w:t>
      </w:r>
    </w:p>
    <w:p w:rsidR="00BC644B" w:rsidRPr="00927F55" w:rsidRDefault="00BC644B" w:rsidP="00BC644B">
      <w:pPr>
        <w:pStyle w:val="Paragrafi"/>
        <w:rPr>
          <w:sz w:val="21"/>
          <w:szCs w:val="21"/>
          <w:lang w:val="it-IT"/>
        </w:rPr>
      </w:pPr>
      <w:r w:rsidRPr="00927F55">
        <w:rPr>
          <w:sz w:val="21"/>
          <w:szCs w:val="21"/>
          <w:lang w:val="it-IT"/>
        </w:rPr>
        <w:t>9. Shitja me qëllim riblerje e titujve dhe/ose anasjelltas.</w:t>
      </w:r>
    </w:p>
    <w:p w:rsidR="00BC644B" w:rsidRPr="00927F55" w:rsidRDefault="00BC644B" w:rsidP="00BC644B">
      <w:pPr>
        <w:pStyle w:val="Paragrafi"/>
        <w:rPr>
          <w:sz w:val="21"/>
          <w:szCs w:val="21"/>
          <w:lang w:val="it-IT"/>
        </w:rPr>
      </w:pPr>
      <w:r w:rsidRPr="00927F55">
        <w:rPr>
          <w:sz w:val="21"/>
          <w:szCs w:val="21"/>
          <w:lang w:val="it-IT"/>
        </w:rPr>
        <w:t>10. Në përgjithësi çdo lloj operacioni apo veprimi juridik me titujt, që konsiderohet si i tillë nga Autoriteti.</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43</w:t>
      </w:r>
    </w:p>
    <w:p w:rsidR="00BC644B" w:rsidRPr="00F344A0" w:rsidRDefault="00BC644B" w:rsidP="00BC644B">
      <w:pPr>
        <w:pStyle w:val="NeniTitull"/>
        <w:keepNext w:val="0"/>
        <w:rPr>
          <w:sz w:val="21"/>
          <w:szCs w:val="21"/>
          <w:lang w:val="it-IT"/>
        </w:rPr>
      </w:pPr>
      <w:r w:rsidRPr="00F344A0">
        <w:rPr>
          <w:sz w:val="21"/>
          <w:szCs w:val="21"/>
          <w:lang w:val="it-IT"/>
        </w:rPr>
        <w:t xml:space="preserve">E drejta për të ushtruar veprimtari të lidhura </w:t>
      </w:r>
    </w:p>
    <w:p w:rsidR="00BC644B" w:rsidRPr="00F344A0" w:rsidRDefault="00BC644B" w:rsidP="00BC644B">
      <w:pPr>
        <w:pStyle w:val="NeniTitull"/>
        <w:keepNext w:val="0"/>
        <w:rPr>
          <w:sz w:val="21"/>
          <w:szCs w:val="21"/>
          <w:lang w:val="it-IT"/>
        </w:rPr>
      </w:pPr>
      <w:r w:rsidRPr="00F344A0">
        <w:rPr>
          <w:sz w:val="21"/>
          <w:szCs w:val="21"/>
          <w:lang w:val="it-IT"/>
        </w:rPr>
        <w:t>me transaksionet e titujve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Transaksionet me titujt, si veprimtari tregtare, me përjashtim të veprimtarive të lidhura me kujdestarinë e titujve, mund të kryhen vetëm nga shoqëritë komisionere ose bankat, të cilat janë licencuar nga Autoriteti për të kryer transaksione të tilla dhe kanë objekt të veprimtarisë së tyre kryerjen e këtyre transaksioneve.</w:t>
      </w:r>
    </w:p>
    <w:p w:rsidR="00BC644B" w:rsidRPr="00F344A0" w:rsidRDefault="00BC644B" w:rsidP="00BC644B">
      <w:pPr>
        <w:pStyle w:val="AneksiTitull"/>
        <w:widowControl w:val="0"/>
        <w:rPr>
          <w:b/>
          <w:sz w:val="21"/>
          <w:szCs w:val="21"/>
          <w:lang w:val="it-IT"/>
        </w:rPr>
      </w:pPr>
    </w:p>
    <w:p w:rsidR="00BC644B" w:rsidRPr="00F344A0" w:rsidRDefault="00BC644B" w:rsidP="00BC644B">
      <w:pPr>
        <w:pStyle w:val="AneksiTitull"/>
        <w:widowControl w:val="0"/>
        <w:rPr>
          <w:sz w:val="22"/>
          <w:szCs w:val="22"/>
          <w:lang w:val="it-IT"/>
        </w:rPr>
      </w:pPr>
      <w:r w:rsidRPr="00F344A0">
        <w:rPr>
          <w:sz w:val="22"/>
          <w:szCs w:val="22"/>
          <w:lang w:val="it-IT"/>
        </w:rPr>
        <w:t>Seksioni II</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44</w:t>
      </w:r>
    </w:p>
    <w:p w:rsidR="00BC644B" w:rsidRPr="00F344A0" w:rsidRDefault="00BC644B" w:rsidP="00BC644B">
      <w:pPr>
        <w:pStyle w:val="NeniTitull"/>
        <w:keepNext w:val="0"/>
        <w:rPr>
          <w:sz w:val="21"/>
          <w:szCs w:val="21"/>
          <w:lang w:val="it-IT"/>
        </w:rPr>
      </w:pPr>
      <w:r w:rsidRPr="00F344A0">
        <w:rPr>
          <w:sz w:val="21"/>
          <w:szCs w:val="21"/>
          <w:lang w:val="it-IT"/>
        </w:rPr>
        <w:t>Shoqëritë komisionere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Shoqëri komisionere është shoqëria aksionere, me seli në Republikën e Shqipërisë, veprimtaria e së cilës është kryerja e transaksioneve me titujt, në përputhje me dispozitat e parashikuara në këtë ligj, si dhe me licencën e lëshuar nga Autoriteti.</w:t>
      </w:r>
    </w:p>
    <w:p w:rsidR="00BC644B" w:rsidRPr="00927F55" w:rsidRDefault="00BC644B" w:rsidP="00BC644B">
      <w:pPr>
        <w:pStyle w:val="Paragrafi"/>
        <w:rPr>
          <w:sz w:val="21"/>
          <w:szCs w:val="21"/>
          <w:lang w:val="it-IT"/>
        </w:rPr>
      </w:pPr>
      <w:r w:rsidRPr="00927F55">
        <w:rPr>
          <w:sz w:val="21"/>
          <w:szCs w:val="21"/>
          <w:lang w:val="it-IT"/>
        </w:rPr>
        <w:t>Me përjashtim të rasteve të parashikuara ndryshe nga ky ligj, për shoqëritë komisionere zbatohen dispozitat e ligjit për shoqëritë tregtare.</w:t>
      </w:r>
    </w:p>
    <w:p w:rsidR="00BC644B" w:rsidRPr="00927F55" w:rsidRDefault="00BC644B" w:rsidP="00BC644B">
      <w:pPr>
        <w:pStyle w:val="Paragrafi"/>
        <w:rPr>
          <w:sz w:val="21"/>
          <w:szCs w:val="21"/>
          <w:lang w:val="it-IT"/>
        </w:rPr>
      </w:pPr>
      <w:r w:rsidRPr="00927F55">
        <w:rPr>
          <w:sz w:val="21"/>
          <w:szCs w:val="21"/>
          <w:lang w:val="it-IT"/>
        </w:rPr>
        <w:t>Aksionet e një shoqërie komisionere paguhen në të holla dhe shlyhen tërësisht përpara regjistrimit të shoqërisë në regjistrin tregtar ose përpara regjistrimit në Qendrën Kombëtare të Regjistrimit të rritjes së kapitalit.</w:t>
      </w:r>
    </w:p>
    <w:p w:rsidR="00BC644B" w:rsidRPr="008A1855" w:rsidRDefault="00BC644B" w:rsidP="00BC644B">
      <w:pPr>
        <w:pStyle w:val="Paragrafi"/>
        <w:rPr>
          <w:sz w:val="16"/>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45</w:t>
      </w:r>
    </w:p>
    <w:p w:rsidR="00BC644B" w:rsidRPr="00F344A0" w:rsidRDefault="00BC644B" w:rsidP="00BC644B">
      <w:pPr>
        <w:pStyle w:val="NeniTitull"/>
        <w:keepNext w:val="0"/>
        <w:rPr>
          <w:sz w:val="21"/>
          <w:szCs w:val="21"/>
          <w:lang w:val="it-IT"/>
        </w:rPr>
      </w:pPr>
      <w:r w:rsidRPr="00F344A0">
        <w:rPr>
          <w:sz w:val="21"/>
          <w:szCs w:val="21"/>
          <w:lang w:val="it-IT"/>
        </w:rPr>
        <w:t>Bankat si shoqëri komisionere</w:t>
      </w:r>
    </w:p>
    <w:p w:rsidR="00BC644B" w:rsidRPr="008A1855" w:rsidRDefault="00BC644B" w:rsidP="00BC644B">
      <w:pPr>
        <w:pStyle w:val="Paragrafi"/>
        <w:rPr>
          <w:sz w:val="16"/>
          <w:szCs w:val="21"/>
          <w:lang w:val="it-IT"/>
        </w:rPr>
      </w:pPr>
    </w:p>
    <w:p w:rsidR="00BC644B" w:rsidRPr="00927F55" w:rsidRDefault="00BC644B" w:rsidP="00BC644B">
      <w:pPr>
        <w:pStyle w:val="Paragrafi"/>
        <w:rPr>
          <w:sz w:val="21"/>
          <w:szCs w:val="21"/>
          <w:lang w:val="it-IT"/>
        </w:rPr>
      </w:pPr>
      <w:r w:rsidRPr="00927F55">
        <w:rPr>
          <w:sz w:val="21"/>
          <w:szCs w:val="21"/>
          <w:lang w:val="it-IT"/>
        </w:rPr>
        <w:t>Shoqëria aksionere, e cila është licencuar nga Banka e Shqipërisë për të ushtruar veprimtaritë financiare të parashikuara nga nënndarjet “iii”, “v” dhe “vii” të shkronjës “dh” dhe në shkronjën “e” të pikës 2 të nenit 54 të ligjit nr.9662 datë 18.12.2006 “Për bankat në Republikën e Shqipërisë”, mund të kryejë veprimtari të lidhur me transaksionet e titujve, vetëm pasi të jetë licencuar nga Autoriteti për të ushtruar edhe këtë veprimtari.</w:t>
      </w:r>
    </w:p>
    <w:p w:rsidR="00BC644B" w:rsidRPr="00927F55" w:rsidRDefault="00BC644B" w:rsidP="00BC644B">
      <w:pPr>
        <w:pStyle w:val="Paragrafi"/>
        <w:rPr>
          <w:sz w:val="21"/>
          <w:szCs w:val="21"/>
          <w:lang w:val="it-IT"/>
        </w:rPr>
      </w:pPr>
      <w:r w:rsidRPr="00927F55">
        <w:rPr>
          <w:sz w:val="21"/>
          <w:szCs w:val="21"/>
          <w:lang w:val="it-IT"/>
        </w:rPr>
        <w:t>Bankat, që kryejnë veprimtari të lidhur me transaksionet e titujve, zbatojnë dispozitat e këtij ligji për atë pjesë të veprimtarisë që rregullohet nga ky ligj.</w:t>
      </w:r>
    </w:p>
    <w:p w:rsidR="00BC644B" w:rsidRPr="00927F55" w:rsidRDefault="00BC644B" w:rsidP="00BC644B">
      <w:pPr>
        <w:pStyle w:val="Paragrafi"/>
        <w:rPr>
          <w:sz w:val="21"/>
          <w:szCs w:val="21"/>
          <w:lang w:val="it-IT"/>
        </w:rPr>
      </w:pPr>
      <w:r w:rsidRPr="00927F55">
        <w:rPr>
          <w:sz w:val="21"/>
          <w:szCs w:val="21"/>
          <w:lang w:val="it-IT"/>
        </w:rPr>
        <w:t>Shërbimet për transaksionet me titujt, të ofruara nga bankat, organizohen të shkëputura nga veprimtaritë e tjera bankare, për sa i takon strukturës, organizimit dhe kontabilitetit.</w:t>
      </w:r>
    </w:p>
    <w:p w:rsidR="00BC644B" w:rsidRPr="00927F55" w:rsidRDefault="00BC644B" w:rsidP="00BC644B">
      <w:pPr>
        <w:pStyle w:val="Paragrafi"/>
        <w:rPr>
          <w:sz w:val="21"/>
          <w:szCs w:val="21"/>
          <w:lang w:val="it-IT"/>
        </w:rPr>
      </w:pPr>
      <w:r w:rsidRPr="00927F55">
        <w:rPr>
          <w:sz w:val="21"/>
          <w:szCs w:val="21"/>
          <w:lang w:val="it-IT"/>
        </w:rPr>
        <w:t>Dispozitat e këtij ligji, që rregullojnë shoqëritë komisionere, zbatohen edhe për bankat që ushtrojnë veprimtari si shoqëri komisionere, për aq sa nuk bien në kundërshtim me ligjin që rregullon veprimtarinë e tyre si bankë.</w:t>
      </w:r>
    </w:p>
    <w:p w:rsidR="00BC644B" w:rsidRPr="00F344A0" w:rsidRDefault="00BC644B" w:rsidP="00BC644B">
      <w:pPr>
        <w:pStyle w:val="NeniNr"/>
        <w:keepNext w:val="0"/>
        <w:rPr>
          <w:sz w:val="16"/>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46</w:t>
      </w:r>
    </w:p>
    <w:p w:rsidR="00BC644B" w:rsidRPr="00F344A0" w:rsidRDefault="00BC644B" w:rsidP="00BC644B">
      <w:pPr>
        <w:pStyle w:val="NeniTitull"/>
        <w:keepNext w:val="0"/>
        <w:rPr>
          <w:sz w:val="21"/>
          <w:szCs w:val="21"/>
          <w:lang w:val="it-IT"/>
        </w:rPr>
      </w:pPr>
      <w:r w:rsidRPr="00F344A0">
        <w:rPr>
          <w:sz w:val="21"/>
          <w:szCs w:val="21"/>
          <w:lang w:val="it-IT"/>
        </w:rPr>
        <w:t>Kufizim për pjesëmarrjen në shoqëritë komisionere</w:t>
      </w:r>
    </w:p>
    <w:p w:rsidR="00BC644B" w:rsidRPr="008A1855" w:rsidRDefault="00BC644B" w:rsidP="00BC644B">
      <w:pPr>
        <w:pStyle w:val="Paragrafi"/>
        <w:rPr>
          <w:sz w:val="16"/>
          <w:szCs w:val="21"/>
          <w:lang w:val="it-IT"/>
        </w:rPr>
      </w:pPr>
    </w:p>
    <w:p w:rsidR="00BC644B" w:rsidRPr="00927F55" w:rsidRDefault="00BC644B" w:rsidP="00BC644B">
      <w:pPr>
        <w:pStyle w:val="Paragrafi"/>
        <w:rPr>
          <w:sz w:val="21"/>
          <w:szCs w:val="21"/>
          <w:lang w:val="it-IT"/>
        </w:rPr>
      </w:pPr>
      <w:r w:rsidRPr="00927F55">
        <w:rPr>
          <w:sz w:val="21"/>
          <w:szCs w:val="21"/>
          <w:lang w:val="it-IT"/>
        </w:rPr>
        <w:t>Banka mund të zotërojë aksione vetëm në një shoqëri komisionere.</w:t>
      </w:r>
    </w:p>
    <w:p w:rsidR="00BC644B" w:rsidRDefault="00BC644B" w:rsidP="00BC644B">
      <w:pPr>
        <w:pStyle w:val="Paragrafi"/>
        <w:rPr>
          <w:sz w:val="21"/>
          <w:szCs w:val="21"/>
          <w:lang w:val="it-IT"/>
        </w:rPr>
      </w:pPr>
      <w:r w:rsidRPr="00927F55">
        <w:rPr>
          <w:sz w:val="21"/>
          <w:szCs w:val="21"/>
          <w:lang w:val="it-IT"/>
        </w:rPr>
        <w:t>Shoqëria komisionere, aksioneri i shoqërisë komisionere, individi apo personi juridik, i lidhur me një shoqëri komisionere përmes pronësisë së aksioneve ose interesave të biznesit me një person tjetër juridik, i cili, nga ana tjetër, është aksioner i asaj shoqërie komisionere, nuk mund të ketë as aksione as interesa biznesi në një shoqëri tjetër komisionere.</w:t>
      </w:r>
    </w:p>
    <w:p w:rsidR="009B5E37" w:rsidRPr="00927F55" w:rsidRDefault="009B5E37"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47</w:t>
      </w:r>
    </w:p>
    <w:p w:rsidR="00BC644B" w:rsidRPr="00F344A0" w:rsidRDefault="00BC644B" w:rsidP="00BC644B">
      <w:pPr>
        <w:pStyle w:val="NeniTitull"/>
        <w:keepNext w:val="0"/>
        <w:rPr>
          <w:sz w:val="21"/>
          <w:szCs w:val="21"/>
          <w:lang w:val="it-IT"/>
        </w:rPr>
      </w:pPr>
      <w:r w:rsidRPr="00F344A0">
        <w:rPr>
          <w:sz w:val="21"/>
          <w:szCs w:val="21"/>
          <w:lang w:val="it-IT"/>
        </w:rPr>
        <w:t xml:space="preserve">Licenca për të kryer veprimtari të lidhur </w:t>
      </w:r>
    </w:p>
    <w:p w:rsidR="00BC644B" w:rsidRPr="00F344A0" w:rsidRDefault="00BC644B" w:rsidP="00BC644B">
      <w:pPr>
        <w:pStyle w:val="NeniTitull"/>
        <w:keepNext w:val="0"/>
        <w:rPr>
          <w:sz w:val="21"/>
          <w:szCs w:val="21"/>
          <w:lang w:val="it-IT"/>
        </w:rPr>
      </w:pPr>
      <w:r w:rsidRPr="00F344A0">
        <w:rPr>
          <w:sz w:val="21"/>
          <w:szCs w:val="21"/>
          <w:lang w:val="it-IT"/>
        </w:rPr>
        <w:t>me transaksionet e titujve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Licenca, që lëshohet nga Autoriteti, për të kryer transaksione me titujt, lëshohet me afat të pacaktuar.</w:t>
      </w:r>
    </w:p>
    <w:p w:rsidR="00BC644B" w:rsidRPr="00927F55" w:rsidRDefault="00BC644B" w:rsidP="00BC644B">
      <w:pPr>
        <w:pStyle w:val="Paragrafi"/>
        <w:rPr>
          <w:sz w:val="21"/>
          <w:szCs w:val="21"/>
          <w:lang w:val="it-IT"/>
        </w:rPr>
      </w:pPr>
      <w:r w:rsidRPr="00927F55">
        <w:rPr>
          <w:sz w:val="21"/>
          <w:szCs w:val="21"/>
          <w:lang w:val="it-IT"/>
        </w:rPr>
        <w:t>Autoriteti e heq licencën për të kryer veprimtari të lidhur me titujt, sipas kushteve të parashikuara nga ky ligj.</w:t>
      </w:r>
    </w:p>
    <w:p w:rsidR="00BC644B" w:rsidRPr="00927F55" w:rsidRDefault="00BC644B" w:rsidP="00BC644B">
      <w:pPr>
        <w:pStyle w:val="Paragrafi"/>
        <w:rPr>
          <w:sz w:val="21"/>
          <w:szCs w:val="21"/>
          <w:lang w:val="it-IT"/>
        </w:rPr>
      </w:pPr>
      <w:r w:rsidRPr="00927F55">
        <w:rPr>
          <w:sz w:val="21"/>
          <w:szCs w:val="21"/>
          <w:lang w:val="it-IT"/>
        </w:rPr>
        <w:t>Licenca e lëshuar nga Autoriteti për të ushtruar veprimtari të lidhura me transaksionet e titujve përfundon:</w:t>
      </w:r>
    </w:p>
    <w:p w:rsidR="00BC644B" w:rsidRPr="00927F55" w:rsidRDefault="00BC644B" w:rsidP="00BC644B">
      <w:pPr>
        <w:pStyle w:val="Paragrafi"/>
        <w:rPr>
          <w:sz w:val="21"/>
          <w:szCs w:val="21"/>
          <w:lang w:val="it-IT"/>
        </w:rPr>
      </w:pPr>
      <w:r w:rsidRPr="00927F55">
        <w:rPr>
          <w:sz w:val="21"/>
          <w:szCs w:val="21"/>
          <w:lang w:val="it-IT"/>
        </w:rPr>
        <w:t>1. Në ditën e fillimit së procedurës së falimentimit ose të likuidimit të të licencuarit.</w:t>
      </w:r>
    </w:p>
    <w:p w:rsidR="00BC644B" w:rsidRPr="00927F55" w:rsidRDefault="00BC644B" w:rsidP="00BC644B">
      <w:pPr>
        <w:pStyle w:val="Paragrafi"/>
        <w:rPr>
          <w:sz w:val="21"/>
          <w:szCs w:val="21"/>
          <w:lang w:val="it-IT"/>
        </w:rPr>
      </w:pPr>
      <w:r w:rsidRPr="00927F55">
        <w:rPr>
          <w:sz w:val="21"/>
          <w:szCs w:val="21"/>
          <w:lang w:val="it-IT"/>
        </w:rPr>
        <w:t>2. Kur Autoriteti vendos heqjen e licencës.</w:t>
      </w:r>
    </w:p>
    <w:p w:rsidR="00BC644B" w:rsidRPr="00927F55" w:rsidRDefault="00BC644B" w:rsidP="00BC644B">
      <w:pPr>
        <w:pStyle w:val="Paragrafi"/>
        <w:rPr>
          <w:sz w:val="21"/>
          <w:szCs w:val="21"/>
          <w:lang w:val="it-IT"/>
        </w:rPr>
      </w:pPr>
      <w:r w:rsidRPr="00927F55">
        <w:rPr>
          <w:sz w:val="21"/>
          <w:szCs w:val="21"/>
          <w:lang w:val="it-IT"/>
        </w:rPr>
        <w:t>3. Kur shoqërisë komisionere, e cila është edhe bankë, me vendim të mbikëqyrësit të tregut bankar, i hiqet licenca si bankë.</w:t>
      </w:r>
    </w:p>
    <w:p w:rsidR="00BC644B" w:rsidRPr="00927F55" w:rsidRDefault="00BC644B" w:rsidP="00BC644B">
      <w:pPr>
        <w:pStyle w:val="Paragrafi"/>
        <w:rPr>
          <w:sz w:val="21"/>
          <w:szCs w:val="21"/>
          <w:lang w:val="it-IT"/>
        </w:rPr>
      </w:pPr>
      <w:r w:rsidRPr="00927F55">
        <w:rPr>
          <w:sz w:val="21"/>
          <w:szCs w:val="21"/>
          <w:lang w:val="it-IT"/>
        </w:rPr>
        <w:t>4. Me kërkesën e vetë shoqërisë.</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48</w:t>
      </w:r>
    </w:p>
    <w:p w:rsidR="00BC644B" w:rsidRPr="00F344A0" w:rsidRDefault="00BC644B" w:rsidP="00BC644B">
      <w:pPr>
        <w:pStyle w:val="NeniTitull"/>
        <w:keepNext w:val="0"/>
        <w:rPr>
          <w:sz w:val="21"/>
          <w:szCs w:val="21"/>
          <w:lang w:val="it-IT"/>
        </w:rPr>
      </w:pPr>
      <w:r w:rsidRPr="00F344A0">
        <w:rPr>
          <w:sz w:val="21"/>
          <w:szCs w:val="21"/>
          <w:lang w:val="it-IT"/>
        </w:rPr>
        <w:t>Kërkesa për pajisjen me licencë</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Autoriteti miraton aktin e themelimit dhe statutin e një shoqërie, që nuk është bankë e që krijohet për të ushtruar veprimtari të lidhur me transaksionet e titujve, si dhe ndryshimet në këto akte.</w:t>
      </w:r>
    </w:p>
    <w:p w:rsidR="00BC644B" w:rsidRPr="00927F55" w:rsidRDefault="00BC644B" w:rsidP="00BC644B">
      <w:pPr>
        <w:pStyle w:val="Paragrafi"/>
        <w:rPr>
          <w:sz w:val="21"/>
          <w:szCs w:val="21"/>
          <w:lang w:val="it-IT"/>
        </w:rPr>
      </w:pPr>
      <w:r w:rsidRPr="00927F55">
        <w:rPr>
          <w:sz w:val="21"/>
          <w:szCs w:val="21"/>
          <w:lang w:val="it-IT"/>
        </w:rPr>
        <w:t>Kërkesa për t'u pajisur me licencë për të ushtruar veprimtari të lidhur me transaksione të titujve depozitohet në Autoritet.</w:t>
      </w:r>
    </w:p>
    <w:p w:rsidR="00BC644B" w:rsidRPr="00927F55" w:rsidRDefault="00BC644B" w:rsidP="00BC644B">
      <w:pPr>
        <w:pStyle w:val="Paragrafi"/>
        <w:rPr>
          <w:sz w:val="21"/>
          <w:szCs w:val="21"/>
          <w:lang w:val="it-IT"/>
        </w:rPr>
      </w:pPr>
      <w:r w:rsidRPr="00927F55">
        <w:rPr>
          <w:sz w:val="21"/>
          <w:szCs w:val="21"/>
          <w:lang w:val="it-IT"/>
        </w:rPr>
        <w:t>Autoriteti miraton rregullore për dokumentacionin shoqërues të kërkesës për licencim.</w:t>
      </w:r>
    </w:p>
    <w:p w:rsidR="00BC644B" w:rsidRPr="00927F55" w:rsidRDefault="00BC644B" w:rsidP="00BC644B">
      <w:pPr>
        <w:pStyle w:val="Paragrafi"/>
        <w:rPr>
          <w:sz w:val="21"/>
          <w:szCs w:val="21"/>
          <w:lang w:val="it-IT"/>
        </w:rPr>
      </w:pPr>
      <w:r w:rsidRPr="00927F55">
        <w:rPr>
          <w:sz w:val="21"/>
          <w:szCs w:val="21"/>
          <w:lang w:val="it-IT"/>
        </w:rPr>
        <w:t>Përveç dokumentacionit tjetër, që mund të kërkohet nga Autoriteti, kërkesës i bashkëlidhen kopje të noterizuara të dokumenteve të mëposhtme:</w:t>
      </w:r>
    </w:p>
    <w:p w:rsidR="00BC644B" w:rsidRPr="00927F55" w:rsidRDefault="00BC644B" w:rsidP="00BC644B">
      <w:pPr>
        <w:pStyle w:val="Paragrafi"/>
        <w:rPr>
          <w:sz w:val="21"/>
          <w:szCs w:val="21"/>
          <w:lang w:val="it-IT"/>
        </w:rPr>
      </w:pPr>
      <w:r w:rsidRPr="00927F55">
        <w:rPr>
          <w:sz w:val="21"/>
          <w:szCs w:val="21"/>
          <w:lang w:val="it-IT"/>
        </w:rPr>
        <w:t>1. Akti i themelimit, statuti dhe numri i regjistrimit në Qendrën Kombëtare të Regjistrimit.</w:t>
      </w:r>
    </w:p>
    <w:p w:rsidR="00BC644B" w:rsidRPr="00927F55" w:rsidRDefault="00BC644B" w:rsidP="00BC644B">
      <w:pPr>
        <w:pStyle w:val="Paragrafi"/>
        <w:rPr>
          <w:sz w:val="21"/>
          <w:szCs w:val="21"/>
          <w:lang w:val="it-IT"/>
        </w:rPr>
      </w:pPr>
      <w:r w:rsidRPr="00927F55">
        <w:rPr>
          <w:sz w:val="21"/>
          <w:szCs w:val="21"/>
          <w:lang w:val="it-IT"/>
        </w:rPr>
        <w:t>2. Deklarata nga secili prej aksionerëve të shoqërisë se nuk kanë aksione ose interesa biznesi në një shoqëri tjetër komisionere.</w:t>
      </w:r>
    </w:p>
    <w:p w:rsidR="00BC644B" w:rsidRPr="00927F55" w:rsidRDefault="00BC644B" w:rsidP="00BC644B">
      <w:pPr>
        <w:pStyle w:val="Paragrafi"/>
        <w:rPr>
          <w:sz w:val="21"/>
          <w:szCs w:val="21"/>
          <w:lang w:val="it-IT"/>
        </w:rPr>
      </w:pPr>
      <w:r w:rsidRPr="00927F55">
        <w:rPr>
          <w:sz w:val="21"/>
          <w:szCs w:val="21"/>
          <w:lang w:val="it-IT"/>
        </w:rPr>
        <w:t>3. Kontrata, që vërteton se shoqëria ka punësuar me kohë të plotë të paktën një komisioner burse dhe/ose një këshilltar investimesh.</w:t>
      </w:r>
    </w:p>
    <w:p w:rsidR="00BC644B" w:rsidRPr="00927F55" w:rsidRDefault="00BC644B" w:rsidP="00BC644B">
      <w:pPr>
        <w:pStyle w:val="Paragrafi"/>
        <w:rPr>
          <w:sz w:val="21"/>
          <w:szCs w:val="21"/>
          <w:lang w:val="it-IT"/>
        </w:rPr>
      </w:pPr>
      <w:r w:rsidRPr="00927F55">
        <w:rPr>
          <w:sz w:val="21"/>
          <w:szCs w:val="21"/>
          <w:lang w:val="it-IT"/>
        </w:rPr>
        <w:t>4. Dokumentacioni, në bazë të të cilit mund të përcaktohet se ekzistojnë kushtet organike, teknike dhe organizative për ofrimin e shërbimeve, me të cilat lidhet kërkesa për marrjen e licencës.</w:t>
      </w:r>
    </w:p>
    <w:p w:rsidR="00BC644B" w:rsidRPr="00927F55" w:rsidRDefault="00BC644B" w:rsidP="00BC644B">
      <w:pPr>
        <w:pStyle w:val="Paragrafi"/>
        <w:rPr>
          <w:sz w:val="21"/>
          <w:szCs w:val="21"/>
          <w:lang w:val="it-IT"/>
        </w:rPr>
      </w:pPr>
      <w:r w:rsidRPr="00927F55">
        <w:rPr>
          <w:sz w:val="21"/>
          <w:szCs w:val="21"/>
          <w:lang w:val="it-IT"/>
        </w:rPr>
        <w:t>5. Informacion i hollësishëm për identitetin dhe madhësinë e kapitalit të mbajtur nga aksionerët me pjesëmarrje ndikuese.</w:t>
      </w:r>
    </w:p>
    <w:p w:rsidR="00BC644B" w:rsidRPr="00927F55" w:rsidRDefault="00BC644B" w:rsidP="00BC644B">
      <w:pPr>
        <w:pStyle w:val="Paragrafi"/>
        <w:rPr>
          <w:sz w:val="21"/>
          <w:szCs w:val="21"/>
          <w:lang w:val="it-IT"/>
        </w:rPr>
      </w:pPr>
      <w:r w:rsidRPr="00927F55">
        <w:rPr>
          <w:sz w:val="21"/>
          <w:szCs w:val="21"/>
          <w:lang w:val="it-IT"/>
        </w:rPr>
        <w:t>6. Mandatpagesa, me të cilën vërtetohet shlyerja e detyrimeve me Autoritetin.</w:t>
      </w:r>
    </w:p>
    <w:p w:rsidR="00BC644B" w:rsidRPr="00927F55" w:rsidRDefault="00BC644B" w:rsidP="00BC644B">
      <w:pPr>
        <w:pStyle w:val="Paragrafi"/>
        <w:rPr>
          <w:sz w:val="21"/>
          <w:szCs w:val="21"/>
          <w:lang w:val="it-IT"/>
        </w:rPr>
      </w:pPr>
      <w:r w:rsidRPr="00927F55">
        <w:rPr>
          <w:sz w:val="21"/>
          <w:szCs w:val="21"/>
          <w:lang w:val="it-IT"/>
        </w:rPr>
        <w:t>7. Kur kërkuesi është bankë, licencën e lëshuar nga Banka e Shqipërisë.</w:t>
      </w:r>
    </w:p>
    <w:p w:rsidR="00BC644B" w:rsidRPr="00F344A0" w:rsidRDefault="00BC644B" w:rsidP="00BC644B">
      <w:pPr>
        <w:pStyle w:val="NeniNr"/>
        <w:keepNext w:val="0"/>
        <w:rPr>
          <w:sz w:val="21"/>
          <w:szCs w:val="21"/>
          <w:lang w:val="it-IT"/>
        </w:rPr>
      </w:pPr>
      <w:r w:rsidRPr="00F344A0">
        <w:rPr>
          <w:sz w:val="21"/>
          <w:szCs w:val="21"/>
          <w:lang w:val="it-IT"/>
        </w:rPr>
        <w:t>Neni 49</w:t>
      </w:r>
    </w:p>
    <w:p w:rsidR="00BC644B" w:rsidRPr="00F344A0" w:rsidRDefault="00BC644B" w:rsidP="00BC644B">
      <w:pPr>
        <w:pStyle w:val="NeniTitull"/>
        <w:keepNext w:val="0"/>
        <w:rPr>
          <w:sz w:val="21"/>
          <w:szCs w:val="21"/>
          <w:lang w:val="it-IT"/>
        </w:rPr>
      </w:pPr>
      <w:r w:rsidRPr="00F344A0">
        <w:rPr>
          <w:sz w:val="21"/>
          <w:szCs w:val="21"/>
          <w:lang w:val="it-IT"/>
        </w:rPr>
        <w:t xml:space="preserve">Dhënia e licencës për ushtrimin e veprimtarisë së lidhur </w:t>
      </w:r>
    </w:p>
    <w:p w:rsidR="00BC644B" w:rsidRPr="00F344A0" w:rsidRDefault="00BC644B" w:rsidP="00BC644B">
      <w:pPr>
        <w:pStyle w:val="NeniTitull"/>
        <w:keepNext w:val="0"/>
        <w:rPr>
          <w:sz w:val="21"/>
          <w:szCs w:val="21"/>
          <w:lang w:val="it-IT"/>
        </w:rPr>
      </w:pPr>
      <w:r w:rsidRPr="00F344A0">
        <w:rPr>
          <w:sz w:val="21"/>
          <w:szCs w:val="21"/>
          <w:lang w:val="it-IT"/>
        </w:rPr>
        <w:t>me transaksionet e titujve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Brenda 60  ditëve  nga data e regjistrimit të kërkesës, Autoriteti merr vendim për kërkesën, për të cilin njofton kërkuesin.</w:t>
      </w:r>
    </w:p>
    <w:p w:rsidR="00BC644B" w:rsidRPr="00927F55" w:rsidRDefault="00BC644B" w:rsidP="00BC644B">
      <w:pPr>
        <w:pStyle w:val="Paragrafi"/>
        <w:rPr>
          <w:sz w:val="21"/>
          <w:szCs w:val="21"/>
          <w:lang w:val="it-IT"/>
        </w:rPr>
      </w:pPr>
      <w:r w:rsidRPr="00927F55">
        <w:rPr>
          <w:sz w:val="21"/>
          <w:szCs w:val="21"/>
          <w:lang w:val="it-IT"/>
        </w:rPr>
        <w:t>Autoriteti, me vendimin e vet, mund të vendosë miratimin apo refuzimin e kërkesës, ose mund të kërkojë plotësimin e disa kushteve të caktuara për lëshimin e licencës, duke përcaktuar edhe afate. Nëse kërkuesi, që ka paraqitur kërkesën, nuk arrin t'i eliminojë të metat e specifikuara në njoftimin e marrë nga Autoriteti, brenda afatit të përcaktuar prej këtij të fundit, atëherë konsiderohet se ka hequr dorë nga kërkesa.</w:t>
      </w:r>
    </w:p>
    <w:p w:rsidR="00BC644B" w:rsidRPr="00927F55" w:rsidRDefault="00BC644B" w:rsidP="00BC644B">
      <w:pPr>
        <w:pStyle w:val="Paragrafi"/>
        <w:rPr>
          <w:sz w:val="21"/>
          <w:szCs w:val="21"/>
          <w:lang w:val="it-IT"/>
        </w:rPr>
      </w:pPr>
      <w:r w:rsidRPr="00927F55">
        <w:rPr>
          <w:sz w:val="21"/>
          <w:szCs w:val="21"/>
          <w:lang w:val="it-IT"/>
        </w:rPr>
        <w:t>Në vendimin për dhënien e licencës për kryerjen e transaksioneve të titujve, Autoriteti specifikon se për cilat transaksione jepet licenca.</w:t>
      </w:r>
    </w:p>
    <w:p w:rsidR="00BC644B" w:rsidRPr="00927F55" w:rsidRDefault="00BC644B" w:rsidP="00BC644B">
      <w:pPr>
        <w:pStyle w:val="Paragrafi"/>
        <w:rPr>
          <w:sz w:val="21"/>
          <w:szCs w:val="21"/>
          <w:lang w:val="it-IT"/>
        </w:rPr>
      </w:pPr>
      <w:r w:rsidRPr="00927F55">
        <w:rPr>
          <w:sz w:val="21"/>
          <w:szCs w:val="21"/>
          <w:lang w:val="it-IT"/>
        </w:rPr>
        <w:t>Autoriteti mban një regjistër të shoqërive komisionere dhe të bankave të licencuara për kryerjen e transaksioneve të titujve.</w:t>
      </w:r>
    </w:p>
    <w:p w:rsidR="00BC644B" w:rsidRPr="00927F55" w:rsidRDefault="00BC644B" w:rsidP="00F344A0">
      <w:pPr>
        <w:pStyle w:val="Paragrafi"/>
        <w:ind w:firstLine="0"/>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50</w:t>
      </w:r>
    </w:p>
    <w:p w:rsidR="00BC644B" w:rsidRPr="00F344A0" w:rsidRDefault="00BC644B" w:rsidP="00BC644B">
      <w:pPr>
        <w:pStyle w:val="NeniTitull"/>
        <w:keepNext w:val="0"/>
        <w:rPr>
          <w:sz w:val="21"/>
          <w:szCs w:val="21"/>
          <w:lang w:val="it-IT"/>
        </w:rPr>
      </w:pPr>
      <w:r w:rsidRPr="00F344A0">
        <w:rPr>
          <w:sz w:val="21"/>
          <w:szCs w:val="21"/>
          <w:lang w:val="it-IT"/>
        </w:rPr>
        <w:t>Refuzimi i kërkesës për licencim</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Autoriteti refuzon licencën për ushtrimin e veprimtarisë së lidhur me transaksionet e titujve, nëse:</w:t>
      </w:r>
    </w:p>
    <w:p w:rsidR="00BC644B" w:rsidRPr="00927F55" w:rsidRDefault="00BC644B" w:rsidP="00BC644B">
      <w:pPr>
        <w:pStyle w:val="Paragrafi"/>
        <w:rPr>
          <w:sz w:val="21"/>
          <w:szCs w:val="21"/>
          <w:lang w:val="it-IT"/>
        </w:rPr>
      </w:pPr>
      <w:r w:rsidRPr="00927F55">
        <w:rPr>
          <w:sz w:val="21"/>
          <w:szCs w:val="21"/>
          <w:lang w:val="it-IT"/>
        </w:rPr>
        <w:t>1. Dispozitat e statutit të shoqërisë bien ndesh me dispozitat e këtij ligji ose të akteve nënligjore në zbatim të tij.</w:t>
      </w:r>
    </w:p>
    <w:p w:rsidR="00BC644B" w:rsidRPr="00927F55" w:rsidRDefault="00BC644B" w:rsidP="00BC644B">
      <w:pPr>
        <w:pStyle w:val="Paragrafi"/>
        <w:rPr>
          <w:sz w:val="21"/>
          <w:szCs w:val="21"/>
          <w:lang w:val="it-IT"/>
        </w:rPr>
      </w:pPr>
      <w:r w:rsidRPr="00927F55">
        <w:rPr>
          <w:sz w:val="21"/>
          <w:szCs w:val="21"/>
          <w:lang w:val="it-IT"/>
        </w:rPr>
        <w:t>2. Shoqëria komisionere apo aksioneri i shoqërisë anonime zotëron, drejtpërdrejt ose tërthorazi, aksione ose interesa biznesi në një shoqëri tjetër komisionere.</w:t>
      </w:r>
    </w:p>
    <w:p w:rsidR="00BC644B" w:rsidRPr="00927F55" w:rsidRDefault="00BC644B" w:rsidP="00BC644B">
      <w:pPr>
        <w:pStyle w:val="Paragrafi"/>
        <w:rPr>
          <w:sz w:val="21"/>
          <w:szCs w:val="21"/>
          <w:lang w:val="it-IT"/>
        </w:rPr>
      </w:pPr>
      <w:r w:rsidRPr="00927F55">
        <w:rPr>
          <w:sz w:val="21"/>
          <w:szCs w:val="21"/>
          <w:lang w:val="it-IT"/>
        </w:rPr>
        <w:t>3. Shoqëria anonime nuk ka të punësuar, të paktën, një komisioner burse dhe/ose këshilltar investimesh.</w:t>
      </w:r>
    </w:p>
    <w:p w:rsidR="00BC644B" w:rsidRPr="00927F55" w:rsidRDefault="00BC644B" w:rsidP="00BC644B">
      <w:pPr>
        <w:pStyle w:val="Paragrafi"/>
        <w:rPr>
          <w:sz w:val="21"/>
          <w:szCs w:val="21"/>
          <w:lang w:val="it-IT"/>
        </w:rPr>
      </w:pPr>
      <w:r w:rsidRPr="00927F55">
        <w:rPr>
          <w:sz w:val="21"/>
          <w:szCs w:val="21"/>
          <w:lang w:val="it-IT"/>
        </w:rPr>
        <w:t>4. Shoqëria anonime nuk ka në dispozicion kapitalin e nevojshëm.</w:t>
      </w:r>
    </w:p>
    <w:p w:rsidR="00BC644B" w:rsidRPr="00927F55" w:rsidRDefault="00BC644B" w:rsidP="00BC644B">
      <w:pPr>
        <w:pStyle w:val="Paragrafi"/>
        <w:rPr>
          <w:sz w:val="21"/>
          <w:szCs w:val="21"/>
          <w:lang w:val="it-IT"/>
        </w:rPr>
      </w:pPr>
      <w:r w:rsidRPr="00927F55">
        <w:rPr>
          <w:sz w:val="21"/>
          <w:szCs w:val="21"/>
          <w:lang w:val="it-IT"/>
        </w:rPr>
        <w:t>5. Shoqëria anonime nuk i përmbush kushtet e tjera për kryerjen e transaksioneve, me të cilat lidhet kërkesa për marrjen e licencës.</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51</w:t>
      </w:r>
    </w:p>
    <w:p w:rsidR="00BC644B" w:rsidRPr="00F344A0" w:rsidRDefault="00BC644B" w:rsidP="00BC644B">
      <w:pPr>
        <w:pStyle w:val="NeniTitull"/>
        <w:keepNext w:val="0"/>
        <w:rPr>
          <w:sz w:val="21"/>
          <w:szCs w:val="21"/>
          <w:lang w:val="it-IT"/>
        </w:rPr>
      </w:pPr>
      <w:r w:rsidRPr="00F344A0">
        <w:rPr>
          <w:sz w:val="21"/>
          <w:szCs w:val="21"/>
          <w:lang w:val="it-IT"/>
        </w:rPr>
        <w:t>Bashkimi i shoqërive komisionere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Në rastin e bashkimit të dy shoqërive komisionere, shoqëria e re komisionere, brenda 15 ditëve nga regjistrimi në regjistër, i paraqet Autoritetit kërkesën për t'u pajisur me licencë të re, së bashku me të gjithë dokumentacionin e kërkuar, sipas këtij ligji. Licencat e marra më parë njësohen menjëherë me një licencë të përkohshme, e cila lëshohet me afat deri në miratimin nga Autoriteti të licencës së re.</w:t>
      </w:r>
    </w:p>
    <w:p w:rsidR="00BC644B" w:rsidRPr="00927F55" w:rsidRDefault="00BC644B" w:rsidP="00BC644B">
      <w:pPr>
        <w:pStyle w:val="Paragrafi"/>
        <w:rPr>
          <w:sz w:val="21"/>
          <w:szCs w:val="21"/>
          <w:lang w:val="it-IT"/>
        </w:rPr>
      </w:pPr>
      <w:r w:rsidRPr="00927F55">
        <w:rPr>
          <w:sz w:val="21"/>
          <w:szCs w:val="21"/>
          <w:lang w:val="it-IT"/>
        </w:rPr>
        <w:t>Nëse dokumentacioni i paraqitur është i plotë, Autoriteti konfirmon licencën e re brenda 30  ditëve  nga paraqitja e kërkesës.</w:t>
      </w:r>
    </w:p>
    <w:p w:rsidR="00BC644B" w:rsidRPr="00927F55" w:rsidRDefault="00BC644B" w:rsidP="00BC644B">
      <w:pPr>
        <w:pStyle w:val="Paragrafi"/>
        <w:rPr>
          <w:sz w:val="21"/>
          <w:szCs w:val="21"/>
          <w:lang w:val="it-IT"/>
        </w:rPr>
      </w:pPr>
      <w:r w:rsidRPr="00927F55">
        <w:rPr>
          <w:sz w:val="21"/>
          <w:szCs w:val="21"/>
          <w:lang w:val="it-IT"/>
        </w:rPr>
        <w:t>Në rastin kur njëra prej shoqërive komisionere është bankë, afati i parashikuar në paragrafin e parë të këtij neni është 15 muaj.</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52</w:t>
      </w:r>
    </w:p>
    <w:p w:rsidR="00BC644B" w:rsidRPr="00F344A0" w:rsidRDefault="00BC644B" w:rsidP="00BC644B">
      <w:pPr>
        <w:pStyle w:val="NeniTitull"/>
        <w:keepNext w:val="0"/>
        <w:rPr>
          <w:sz w:val="21"/>
          <w:szCs w:val="21"/>
          <w:lang w:val="it-IT"/>
        </w:rPr>
      </w:pPr>
      <w:r w:rsidRPr="00F344A0">
        <w:rPr>
          <w:sz w:val="21"/>
          <w:szCs w:val="21"/>
          <w:lang w:val="it-IT"/>
        </w:rPr>
        <w:t>Kapitali themeltar i shoqërive komisionere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Kapitali themeltar i shoqërive anonime, që kërkojnë të pajisen me licencë për të ushtruar veprimtari në tregun e titujve, për kryerjen e transaksioneve të përcaktuara në pikat 1 dhe 6 të nenit 42 të këtij ligji, nuk mund të jetë më i vogël se 6 000 000 lekë.</w:t>
      </w:r>
    </w:p>
    <w:p w:rsidR="00BC644B" w:rsidRPr="00927F55" w:rsidRDefault="00BC644B" w:rsidP="00BC644B">
      <w:pPr>
        <w:pStyle w:val="Paragrafi"/>
        <w:rPr>
          <w:sz w:val="21"/>
          <w:szCs w:val="21"/>
          <w:lang w:val="it-IT"/>
        </w:rPr>
      </w:pPr>
      <w:r w:rsidRPr="00927F55">
        <w:rPr>
          <w:sz w:val="21"/>
          <w:szCs w:val="21"/>
          <w:lang w:val="it-IT"/>
        </w:rPr>
        <w:t>Kapitali themeltar i shoqërive anonime, që kërkojnë të pajisen me licencë për të ushtruar veprimtari në tregun e titujve për kryerjen e transaksioneve të përcaktuara në pikat 2, 3, 8 dhe 9 të nenit 42 të këtij ligji, nuk mund të jetë më i vogël se 15 000 000 lekë.</w:t>
      </w:r>
    </w:p>
    <w:p w:rsidR="00BC644B" w:rsidRDefault="00BC644B" w:rsidP="00BC644B">
      <w:pPr>
        <w:pStyle w:val="Paragrafi"/>
        <w:rPr>
          <w:sz w:val="21"/>
          <w:szCs w:val="21"/>
          <w:lang w:val="it-IT"/>
        </w:rPr>
      </w:pPr>
      <w:r w:rsidRPr="00927F55">
        <w:rPr>
          <w:sz w:val="21"/>
          <w:szCs w:val="21"/>
          <w:lang w:val="it-IT"/>
        </w:rPr>
        <w:t>Kapitali themeltar i shoqërive anonime, që kërkojnë të pajisen me licencë për të ushtruar veprimtari në tregun e titujve, për kryerjen e transaksioneve të përcaktuara në pikat 4 dhe 5 të nenit 42 të këtij ligji, nuk mund të jetë më i vogël se 75 000 000 lekë.</w:t>
      </w:r>
    </w:p>
    <w:p w:rsidR="00046832" w:rsidRPr="00927F55" w:rsidRDefault="00046832"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53</w:t>
      </w:r>
    </w:p>
    <w:p w:rsidR="00BC644B" w:rsidRPr="00F344A0" w:rsidRDefault="00BC644B" w:rsidP="00BC644B">
      <w:pPr>
        <w:pStyle w:val="NeniTitull"/>
        <w:keepNext w:val="0"/>
        <w:rPr>
          <w:sz w:val="21"/>
          <w:szCs w:val="21"/>
          <w:lang w:val="it-IT"/>
        </w:rPr>
      </w:pPr>
      <w:r w:rsidRPr="00F344A0">
        <w:rPr>
          <w:sz w:val="21"/>
          <w:szCs w:val="21"/>
          <w:lang w:val="it-IT"/>
        </w:rPr>
        <w:t>Kapitali likuid neto</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Për të siguruar detyrimet e veta ndaj kreditorëve, shoqëria komisionere ekuilibron fondet e veta likuide me detyrimet.</w:t>
      </w:r>
    </w:p>
    <w:p w:rsidR="00BC644B" w:rsidRPr="00927F55" w:rsidRDefault="00BC644B" w:rsidP="00BC644B">
      <w:pPr>
        <w:pStyle w:val="Paragrafi"/>
        <w:rPr>
          <w:sz w:val="21"/>
          <w:szCs w:val="21"/>
          <w:lang w:val="it-IT"/>
        </w:rPr>
      </w:pPr>
      <w:r w:rsidRPr="00927F55">
        <w:rPr>
          <w:sz w:val="21"/>
          <w:szCs w:val="21"/>
          <w:lang w:val="it-IT"/>
        </w:rPr>
        <w:t>Ekuilibri i përmendur në paragrafin e parë të këtij neni shprehet si tregues i fondeve neto likuide, i cili llogaritet nga pjesëtimi i fondeve likuide, gjithsej, me detyrimet afatshkurtra të shoqërisë komisionere.</w:t>
      </w:r>
    </w:p>
    <w:p w:rsidR="00BC644B" w:rsidRPr="00927F55" w:rsidRDefault="00BC644B" w:rsidP="00BC644B">
      <w:pPr>
        <w:pStyle w:val="Paragrafi"/>
        <w:rPr>
          <w:sz w:val="21"/>
          <w:szCs w:val="21"/>
          <w:lang w:val="it-IT"/>
        </w:rPr>
      </w:pPr>
      <w:r w:rsidRPr="00927F55">
        <w:rPr>
          <w:sz w:val="21"/>
          <w:szCs w:val="21"/>
          <w:lang w:val="it-IT"/>
        </w:rPr>
        <w:t>Treguesi i fondeve likuide neto të një shoqërie komisionere nuk mund të jetë më pak se një.</w:t>
      </w:r>
    </w:p>
    <w:p w:rsidR="00BC644B" w:rsidRPr="00927F55" w:rsidRDefault="00BC644B" w:rsidP="00BC644B">
      <w:pPr>
        <w:pStyle w:val="Paragrafi"/>
        <w:rPr>
          <w:sz w:val="21"/>
          <w:szCs w:val="21"/>
          <w:lang w:val="it-IT"/>
        </w:rPr>
      </w:pPr>
      <w:r w:rsidRPr="00927F55">
        <w:rPr>
          <w:sz w:val="21"/>
          <w:szCs w:val="21"/>
          <w:lang w:val="it-IT"/>
        </w:rPr>
        <w:t>Shoqëria komisionere informon një herë në muaj Autoritetin për llogaritjen e treguesit të fondeve likuide neto.</w:t>
      </w:r>
    </w:p>
    <w:p w:rsidR="00BC644B" w:rsidRPr="00927F55" w:rsidRDefault="00BC644B" w:rsidP="00BC644B">
      <w:pPr>
        <w:pStyle w:val="Paragrafi"/>
        <w:rPr>
          <w:sz w:val="21"/>
          <w:szCs w:val="21"/>
          <w:lang w:val="it-IT"/>
        </w:rPr>
      </w:pPr>
      <w:r w:rsidRPr="00927F55">
        <w:rPr>
          <w:sz w:val="21"/>
          <w:szCs w:val="21"/>
          <w:lang w:val="it-IT"/>
        </w:rPr>
        <w:t>Autoriteti miraton mënyrën e ekuilibrimit të likuiditetit të kapitalit dhe procedurat e raportimit përpara Autoritetit.</w:t>
      </w:r>
    </w:p>
    <w:p w:rsidR="00BC644B" w:rsidRPr="00927F55" w:rsidRDefault="00BC644B" w:rsidP="00F344A0">
      <w:pPr>
        <w:pStyle w:val="Paragrafi"/>
        <w:ind w:firstLine="0"/>
        <w:rPr>
          <w:sz w:val="21"/>
          <w:szCs w:val="21"/>
          <w:lang w:val="it-IT"/>
        </w:rPr>
      </w:pPr>
    </w:p>
    <w:p w:rsidR="00BC644B" w:rsidRPr="00D4144F" w:rsidRDefault="00BC644B" w:rsidP="00BC644B">
      <w:pPr>
        <w:pStyle w:val="NeniNr"/>
        <w:keepNext w:val="0"/>
        <w:rPr>
          <w:sz w:val="21"/>
          <w:szCs w:val="21"/>
          <w:lang w:val="it-IT"/>
        </w:rPr>
      </w:pPr>
      <w:r w:rsidRPr="00D4144F">
        <w:rPr>
          <w:sz w:val="21"/>
          <w:szCs w:val="21"/>
          <w:lang w:val="it-IT"/>
        </w:rPr>
        <w:t>Neni 54</w:t>
      </w:r>
    </w:p>
    <w:p w:rsidR="00BC644B" w:rsidRPr="00D4144F" w:rsidRDefault="00BC644B" w:rsidP="00BC644B">
      <w:pPr>
        <w:pStyle w:val="NeniTitull"/>
        <w:keepNext w:val="0"/>
        <w:rPr>
          <w:sz w:val="21"/>
          <w:szCs w:val="21"/>
          <w:lang w:val="it-IT"/>
        </w:rPr>
      </w:pPr>
      <w:r w:rsidRPr="00D4144F">
        <w:rPr>
          <w:sz w:val="21"/>
          <w:szCs w:val="21"/>
          <w:lang w:val="it-IT"/>
        </w:rPr>
        <w:t xml:space="preserve">Konflikti i interesave për drejtuesin </w:t>
      </w:r>
    </w:p>
    <w:p w:rsidR="00BC644B" w:rsidRPr="00F344A0" w:rsidRDefault="00BC644B" w:rsidP="00BC644B">
      <w:pPr>
        <w:pStyle w:val="NeniTitull"/>
        <w:keepNext w:val="0"/>
        <w:rPr>
          <w:sz w:val="21"/>
          <w:szCs w:val="21"/>
          <w:lang w:val="it-IT"/>
        </w:rPr>
      </w:pPr>
      <w:r w:rsidRPr="00F344A0">
        <w:rPr>
          <w:sz w:val="21"/>
          <w:szCs w:val="21"/>
          <w:lang w:val="it-IT"/>
        </w:rPr>
        <w:t>e shoqërisë komisionere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Një individ nuk mund të jetë, në të njëjtën kohë, punonjës dhe anëtar i këshillit mbikëqyrës apo i drejtorisë në më shumë se një shoqëri komisionere.</w:t>
      </w:r>
    </w:p>
    <w:p w:rsidR="00BC644B" w:rsidRPr="00927F55" w:rsidRDefault="00BC644B" w:rsidP="00BC644B">
      <w:pPr>
        <w:pStyle w:val="Paragrafi"/>
        <w:ind w:firstLine="0"/>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55</w:t>
      </w:r>
    </w:p>
    <w:p w:rsidR="00BC644B" w:rsidRPr="00F344A0" w:rsidRDefault="00BC644B" w:rsidP="00BC644B">
      <w:pPr>
        <w:pStyle w:val="NeniTitull"/>
        <w:keepNext w:val="0"/>
        <w:rPr>
          <w:sz w:val="21"/>
          <w:szCs w:val="21"/>
          <w:lang w:val="it-IT"/>
        </w:rPr>
      </w:pPr>
      <w:r w:rsidRPr="00F344A0">
        <w:rPr>
          <w:sz w:val="21"/>
          <w:szCs w:val="21"/>
          <w:lang w:val="it-IT"/>
        </w:rPr>
        <w:t>Hapja e degëve jashtë shtetit të shoqërive komisionere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Shoqëria komisionere mund të krijojë një degë jashtë territorit të Republikës së Shqipërisë, për të kryer transaksione me titujt, në përputhje me ligjet e vendit ku do të ushtrojë veprimtarinë.</w:t>
      </w:r>
    </w:p>
    <w:p w:rsidR="00BC644B" w:rsidRPr="00927F55" w:rsidRDefault="00BC644B" w:rsidP="00BC644B">
      <w:pPr>
        <w:pStyle w:val="Paragrafi"/>
        <w:rPr>
          <w:sz w:val="21"/>
          <w:szCs w:val="21"/>
          <w:lang w:val="it-IT"/>
        </w:rPr>
      </w:pPr>
      <w:r w:rsidRPr="00927F55">
        <w:rPr>
          <w:sz w:val="21"/>
          <w:szCs w:val="21"/>
          <w:lang w:val="it-IT"/>
        </w:rPr>
        <w:t>Shoqëria komisionere njofton Autoritetin brenda 10  ditëve  nga data e regjistrimit të degës në regjistrin e huaj ose nga marrja e licencës për kryerjen e transaksioneve me titujt jashtë territorit të Republikës së Shqipërisë. Njoftimi shoqërohet me kopjet e dokumenteve të mëposhtme:</w:t>
      </w:r>
    </w:p>
    <w:p w:rsidR="00BC644B" w:rsidRPr="00927F55" w:rsidRDefault="00BC644B" w:rsidP="00BC644B">
      <w:pPr>
        <w:pStyle w:val="Paragrafi"/>
        <w:rPr>
          <w:sz w:val="21"/>
          <w:szCs w:val="21"/>
          <w:lang w:val="it-IT"/>
        </w:rPr>
      </w:pPr>
      <w:r w:rsidRPr="00927F55">
        <w:rPr>
          <w:sz w:val="21"/>
          <w:szCs w:val="21"/>
          <w:lang w:val="it-IT"/>
        </w:rPr>
        <w:t>1. Përkthimin dhe kopjen e noterizuar të origjinalit të marrë nga regjistri i huaj, në të cilin është regjistruar dega.</w:t>
      </w:r>
    </w:p>
    <w:p w:rsidR="00BC644B" w:rsidRPr="00927F55" w:rsidRDefault="00BC644B" w:rsidP="00BC644B">
      <w:pPr>
        <w:pStyle w:val="Paragrafi"/>
        <w:rPr>
          <w:sz w:val="21"/>
          <w:szCs w:val="21"/>
          <w:lang w:val="it-IT"/>
        </w:rPr>
      </w:pPr>
      <w:r w:rsidRPr="00927F55">
        <w:rPr>
          <w:sz w:val="21"/>
          <w:szCs w:val="21"/>
          <w:lang w:val="it-IT"/>
        </w:rPr>
        <w:t>2. Përkthimin dhe licencën origjinale për të kryer transaksione me titujt, të lëshuar nga organi i huaj autorizues.</w:t>
      </w:r>
    </w:p>
    <w:p w:rsidR="00BC644B" w:rsidRPr="00927F55" w:rsidRDefault="00BC644B" w:rsidP="00BC644B">
      <w:pPr>
        <w:pStyle w:val="Paragrafi"/>
        <w:rPr>
          <w:sz w:val="21"/>
          <w:szCs w:val="21"/>
          <w:lang w:val="it-IT"/>
        </w:rPr>
      </w:pPr>
      <w:r w:rsidRPr="00927F55">
        <w:rPr>
          <w:sz w:val="21"/>
          <w:szCs w:val="21"/>
          <w:lang w:val="it-IT"/>
        </w:rPr>
        <w:t>3. Listën e personave të autorizuar për të përfaqësuar shoqërinë komisionere në veprimtaritë e degës dhe të individëve, të cilët kryejnë transaksione me titujt në atë degë.</w:t>
      </w:r>
    </w:p>
    <w:p w:rsidR="00BC644B" w:rsidRPr="00927F55" w:rsidRDefault="00BC644B" w:rsidP="00BC644B">
      <w:pPr>
        <w:pStyle w:val="Paragrafi"/>
        <w:rPr>
          <w:sz w:val="21"/>
          <w:szCs w:val="21"/>
          <w:lang w:val="it-IT"/>
        </w:rPr>
      </w:pPr>
      <w:r w:rsidRPr="00927F55">
        <w:rPr>
          <w:sz w:val="21"/>
          <w:szCs w:val="21"/>
          <w:lang w:val="it-IT"/>
        </w:rPr>
        <w:t>4. Në rastin kur shoqëria komisionere është bankë, edhe miratimin paraprak të Bankës së Shqipërisë për hapjen e degës jashtë shtetit.</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56</w:t>
      </w:r>
    </w:p>
    <w:p w:rsidR="00BC644B" w:rsidRPr="00F344A0" w:rsidRDefault="00BC644B" w:rsidP="00BC644B">
      <w:pPr>
        <w:pStyle w:val="NeniTitull"/>
        <w:keepNext w:val="0"/>
        <w:rPr>
          <w:sz w:val="21"/>
          <w:szCs w:val="21"/>
          <w:lang w:val="it-IT"/>
        </w:rPr>
      </w:pPr>
      <w:r w:rsidRPr="00F344A0">
        <w:rPr>
          <w:sz w:val="21"/>
          <w:szCs w:val="21"/>
          <w:lang w:val="it-IT"/>
        </w:rPr>
        <w:t>Dorëzimi i të dhënave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Shoqëritë komisionere, brenda muajit mars të çdo viti, i dërgojnë Autoritetit bilancin dhe raportin vjetor të veprimtarisë tregtare, si dhe i paraqesin Autoritetit raporte periodike 3-mujore të veprimtarisë tregtare dhe pasqyrat financiare.</w:t>
      </w:r>
    </w:p>
    <w:p w:rsidR="00BC644B" w:rsidRPr="00927F55" w:rsidRDefault="00BC644B" w:rsidP="00BC644B">
      <w:pPr>
        <w:pStyle w:val="Paragrafi"/>
        <w:rPr>
          <w:sz w:val="21"/>
          <w:szCs w:val="21"/>
          <w:lang w:val="it-IT"/>
        </w:rPr>
      </w:pPr>
      <w:r w:rsidRPr="00927F55">
        <w:rPr>
          <w:sz w:val="21"/>
          <w:szCs w:val="21"/>
          <w:lang w:val="it-IT"/>
        </w:rPr>
        <w:t>Përmbajtja e pasqyrave financiare, të përmendura në paragrafin e parë të këtij neni, miratohet nga Autoriteti.</w:t>
      </w:r>
    </w:p>
    <w:p w:rsidR="00BC644B" w:rsidRPr="00927F55" w:rsidRDefault="00BC644B" w:rsidP="00BC644B">
      <w:pPr>
        <w:pStyle w:val="Paragrafi"/>
        <w:rPr>
          <w:sz w:val="21"/>
          <w:szCs w:val="21"/>
          <w:lang w:val="it-IT"/>
        </w:rPr>
      </w:pPr>
      <w:r w:rsidRPr="00927F55">
        <w:rPr>
          <w:sz w:val="21"/>
          <w:szCs w:val="21"/>
          <w:lang w:val="it-IT"/>
        </w:rPr>
        <w:t>Shoqëria komisionere vë në dijeni Autoritetin brenda tetë ditëve  për çdo ndryshim të të dhënave të përcaktuara në kërkesën për pajisje me licencë.</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57</w:t>
      </w:r>
    </w:p>
    <w:p w:rsidR="00BC644B" w:rsidRPr="00F344A0" w:rsidRDefault="00BC644B" w:rsidP="00BC644B">
      <w:pPr>
        <w:pStyle w:val="NeniTitull"/>
        <w:keepNext w:val="0"/>
        <w:rPr>
          <w:sz w:val="21"/>
          <w:szCs w:val="21"/>
          <w:lang w:val="it-IT"/>
        </w:rPr>
      </w:pPr>
      <w:r w:rsidRPr="00F344A0">
        <w:rPr>
          <w:sz w:val="21"/>
          <w:szCs w:val="21"/>
          <w:lang w:val="it-IT"/>
        </w:rPr>
        <w:t>Heqja e licencës për të kryer transaksione me titujt</w:t>
      </w:r>
    </w:p>
    <w:p w:rsidR="00BC644B" w:rsidRPr="00927F55" w:rsidRDefault="00BC644B" w:rsidP="00BC644B">
      <w:pPr>
        <w:pStyle w:val="Paragrafi"/>
        <w:rPr>
          <w:sz w:val="21"/>
          <w:szCs w:val="21"/>
          <w:lang w:val="it-IT"/>
        </w:rPr>
      </w:pPr>
    </w:p>
    <w:p w:rsidR="00BC644B" w:rsidRDefault="00BC644B" w:rsidP="00BC644B">
      <w:pPr>
        <w:pStyle w:val="Paragrafi"/>
        <w:rPr>
          <w:sz w:val="21"/>
          <w:szCs w:val="21"/>
          <w:lang w:val="it-IT"/>
        </w:rPr>
      </w:pPr>
      <w:r w:rsidRPr="00927F55">
        <w:rPr>
          <w:sz w:val="21"/>
          <w:szCs w:val="21"/>
          <w:lang w:val="it-IT"/>
        </w:rPr>
        <w:t>Autoriteti shqyrton dhe vendos heqjen e licencës së lëshuar për të kryer transaksione me titujt në rastet kur:</w:t>
      </w:r>
    </w:p>
    <w:p w:rsidR="009B5E37" w:rsidRDefault="009B5E37" w:rsidP="00BC644B">
      <w:pPr>
        <w:pStyle w:val="Paragrafi"/>
        <w:rPr>
          <w:sz w:val="21"/>
          <w:szCs w:val="21"/>
          <w:lang w:val="it-IT"/>
        </w:rPr>
      </w:pPr>
    </w:p>
    <w:p w:rsidR="008373BC" w:rsidRPr="00927F55" w:rsidRDefault="008373BC"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1. Brenda dymbëdhjetë muajve nga lëshimi i licencës, shoqëria nuk arrin të ushtrojë veprimtaritë, për të cilat është lëshuar licenca.</w:t>
      </w:r>
    </w:p>
    <w:p w:rsidR="00BC644B" w:rsidRPr="00927F55" w:rsidRDefault="00BC644B" w:rsidP="00BC644B">
      <w:pPr>
        <w:pStyle w:val="Paragrafi"/>
        <w:rPr>
          <w:sz w:val="21"/>
          <w:szCs w:val="21"/>
          <w:lang w:val="it-IT"/>
        </w:rPr>
      </w:pPr>
      <w:r w:rsidRPr="00927F55">
        <w:rPr>
          <w:sz w:val="21"/>
          <w:szCs w:val="21"/>
          <w:lang w:val="it-IT"/>
        </w:rPr>
        <w:t>2. Ndërpret veprimtaritë, për të cilat është lëshuar licenca, për të paktën gjashtë muaj.</w:t>
      </w:r>
    </w:p>
    <w:p w:rsidR="00BC644B" w:rsidRPr="00927F55" w:rsidRDefault="00BC644B" w:rsidP="00BC644B">
      <w:pPr>
        <w:pStyle w:val="Paragrafi"/>
        <w:rPr>
          <w:sz w:val="21"/>
          <w:szCs w:val="21"/>
        </w:rPr>
      </w:pPr>
      <w:r w:rsidRPr="00927F55">
        <w:rPr>
          <w:sz w:val="21"/>
          <w:szCs w:val="21"/>
        </w:rPr>
        <w:t>3. Kryen transaksione me tituj, për të cilat nuk është pajisur me licencë.</w:t>
      </w:r>
    </w:p>
    <w:p w:rsidR="00BC644B" w:rsidRPr="00927F55" w:rsidRDefault="00BC644B" w:rsidP="00BC644B">
      <w:pPr>
        <w:pStyle w:val="Paragrafi"/>
        <w:rPr>
          <w:sz w:val="21"/>
          <w:szCs w:val="21"/>
          <w:lang w:val="it-IT"/>
        </w:rPr>
      </w:pPr>
      <w:r w:rsidRPr="00927F55">
        <w:rPr>
          <w:sz w:val="21"/>
          <w:szCs w:val="21"/>
          <w:lang w:val="it-IT"/>
        </w:rPr>
        <w:t>4. Kryen veprimtari tregtare, që nuk është e lidhur me transaksionet me titujt.</w:t>
      </w:r>
    </w:p>
    <w:p w:rsidR="00BC644B" w:rsidRPr="00927F55" w:rsidRDefault="00BC644B" w:rsidP="00BC644B">
      <w:pPr>
        <w:pStyle w:val="Paragrafi"/>
        <w:rPr>
          <w:sz w:val="21"/>
          <w:szCs w:val="21"/>
          <w:lang w:val="it-IT"/>
        </w:rPr>
      </w:pPr>
      <w:r w:rsidRPr="00927F55">
        <w:rPr>
          <w:sz w:val="21"/>
          <w:szCs w:val="21"/>
          <w:lang w:val="it-IT"/>
        </w:rPr>
        <w:t>5. Vepron në kundërshtim me dispozitat e parashikuara në këtë ligj për marrjen në pronësi të aksioneve ose të të drejtave të shoqërive të tjera komisionere.</w:t>
      </w:r>
    </w:p>
    <w:p w:rsidR="00BC644B" w:rsidRPr="00927F55" w:rsidRDefault="00BC644B" w:rsidP="00BC644B">
      <w:pPr>
        <w:pStyle w:val="Paragrafi"/>
        <w:rPr>
          <w:sz w:val="21"/>
          <w:szCs w:val="21"/>
          <w:lang w:val="it-IT"/>
        </w:rPr>
      </w:pPr>
      <w:r w:rsidRPr="00927F55">
        <w:rPr>
          <w:sz w:val="21"/>
          <w:szCs w:val="21"/>
          <w:lang w:val="it-IT"/>
        </w:rPr>
        <w:t>6. Nuk zbaton dispozitat e parashikuara në këtë ligj për mbajtjen dhe vënien në dispozicion të klientëve të regjistrave.</w:t>
      </w:r>
    </w:p>
    <w:p w:rsidR="00BC644B" w:rsidRPr="00927F55" w:rsidRDefault="00BC644B" w:rsidP="00BC644B">
      <w:pPr>
        <w:pStyle w:val="Paragrafi"/>
        <w:rPr>
          <w:sz w:val="21"/>
          <w:szCs w:val="21"/>
          <w:lang w:val="it-IT"/>
        </w:rPr>
      </w:pPr>
      <w:r w:rsidRPr="00927F55">
        <w:rPr>
          <w:sz w:val="21"/>
          <w:szCs w:val="21"/>
          <w:lang w:val="it-IT"/>
        </w:rPr>
        <w:t>7. Nuk arrin të njoftojë në kohë klientin për realizimin e porosive.</w:t>
      </w:r>
    </w:p>
    <w:p w:rsidR="00BC644B" w:rsidRPr="00927F55" w:rsidRDefault="00BC644B" w:rsidP="00BC644B">
      <w:pPr>
        <w:pStyle w:val="Paragrafi"/>
        <w:rPr>
          <w:sz w:val="21"/>
          <w:szCs w:val="21"/>
          <w:lang w:val="it-IT"/>
        </w:rPr>
      </w:pPr>
      <w:r w:rsidRPr="00927F55">
        <w:rPr>
          <w:sz w:val="21"/>
          <w:szCs w:val="21"/>
          <w:lang w:val="it-IT"/>
        </w:rPr>
        <w:t>8. Nuk i mban paratë e dhëna nga klientët, në përputhje me dispozitat e parashikuara nga ky ligj.</w:t>
      </w:r>
    </w:p>
    <w:p w:rsidR="00BC644B" w:rsidRPr="00927F55" w:rsidRDefault="00BC644B" w:rsidP="00BC644B">
      <w:pPr>
        <w:pStyle w:val="Paragrafi"/>
        <w:rPr>
          <w:sz w:val="21"/>
          <w:szCs w:val="21"/>
        </w:rPr>
      </w:pPr>
      <w:r w:rsidRPr="00927F55">
        <w:rPr>
          <w:sz w:val="21"/>
          <w:szCs w:val="21"/>
        </w:rPr>
        <w:t>9. Jep hua tituj pa lejen, me shkrim, të titullarit të titujve.</w:t>
      </w:r>
    </w:p>
    <w:p w:rsidR="00BC644B" w:rsidRPr="00927F55" w:rsidRDefault="00BC644B" w:rsidP="00BC644B">
      <w:pPr>
        <w:pStyle w:val="Paragrafi"/>
        <w:rPr>
          <w:sz w:val="21"/>
          <w:szCs w:val="21"/>
        </w:rPr>
      </w:pPr>
      <w:r w:rsidRPr="00927F55">
        <w:rPr>
          <w:sz w:val="21"/>
          <w:szCs w:val="21"/>
        </w:rPr>
        <w:t>10. Nuk ka më të punësuar komisionerë burse ose këshilltarë investimesh në ato raste kur një gjë e tillë kërkohet ose kur transaksionet me titujt, për llogari të klientit, janë kryer nga persona, të cilët nuk janë as komisionerë burse as këshilltarë investimesh.</w:t>
      </w:r>
    </w:p>
    <w:p w:rsidR="00BC644B" w:rsidRPr="00927F55" w:rsidRDefault="00BC644B" w:rsidP="00BC644B">
      <w:pPr>
        <w:pStyle w:val="Paragrafi"/>
        <w:rPr>
          <w:sz w:val="21"/>
          <w:szCs w:val="21"/>
        </w:rPr>
      </w:pPr>
      <w:r w:rsidRPr="00927F55">
        <w:rPr>
          <w:sz w:val="21"/>
          <w:szCs w:val="21"/>
        </w:rPr>
        <w:t>11. Nuk arrin t'i japë Autoritetit të dhënat brenda afateve dhe sipas mënyrës së përcaktuar me ligj.</w:t>
      </w:r>
    </w:p>
    <w:p w:rsidR="00BC644B" w:rsidRPr="00927F55" w:rsidRDefault="00BC644B" w:rsidP="00BC644B">
      <w:pPr>
        <w:pStyle w:val="Paragrafi"/>
        <w:rPr>
          <w:sz w:val="21"/>
          <w:szCs w:val="21"/>
        </w:rPr>
      </w:pPr>
      <w:r w:rsidRPr="00927F55">
        <w:rPr>
          <w:sz w:val="21"/>
          <w:szCs w:val="21"/>
        </w:rPr>
        <w:t>12. Nuk i lejon personat e autorizuar nga Autoriteti për të kryer mbikëqyrjen, sipas dispozitave ligjore në fuqi, që rregullojnë veprimtarinë e Autoritetit të Mbikëqyrjes Financiare.</w:t>
      </w:r>
    </w:p>
    <w:p w:rsidR="00BC644B" w:rsidRPr="00927F55" w:rsidRDefault="00BC644B" w:rsidP="00BC644B">
      <w:pPr>
        <w:pStyle w:val="Paragrafi"/>
        <w:rPr>
          <w:sz w:val="21"/>
          <w:szCs w:val="21"/>
        </w:rPr>
      </w:pPr>
      <w:r w:rsidRPr="00927F55">
        <w:rPr>
          <w:sz w:val="21"/>
          <w:szCs w:val="21"/>
        </w:rPr>
        <w:t>13. Nuk arrin të ekzekutojë vendimin e marrë nga Autoriteti, me anën e të cilit urdhërohet të kryejë një detyrim të caktuar brenda afatit të përcaktuar në këtë ligj ose në vendimin e Autoritetit.</w:t>
      </w:r>
    </w:p>
    <w:p w:rsidR="00BC644B" w:rsidRPr="00927F55" w:rsidRDefault="00BC644B" w:rsidP="00BC644B">
      <w:pPr>
        <w:pStyle w:val="Paragrafi"/>
        <w:rPr>
          <w:sz w:val="21"/>
          <w:szCs w:val="21"/>
        </w:rPr>
      </w:pPr>
      <w:r w:rsidRPr="00927F55">
        <w:rPr>
          <w:sz w:val="21"/>
          <w:szCs w:val="21"/>
        </w:rPr>
        <w:t>14. Vë në rrezik ose komprometon funksionimin e bursës së një tregu tjetër publik të rregulluar ose të regjistrarit të titujve.</w:t>
      </w:r>
    </w:p>
    <w:p w:rsidR="00BC644B" w:rsidRPr="00927F55" w:rsidRDefault="00BC644B" w:rsidP="00BC644B">
      <w:pPr>
        <w:pStyle w:val="Paragrafi"/>
        <w:rPr>
          <w:sz w:val="21"/>
          <w:szCs w:val="21"/>
        </w:rPr>
      </w:pPr>
      <w:r w:rsidRPr="00927F55">
        <w:rPr>
          <w:sz w:val="21"/>
          <w:szCs w:val="21"/>
        </w:rPr>
        <w:t>15. Nuk i kryen transaksionet në përputhje me dispozitat e këtij ligji dhe aktet nënligjore të Autoritetit, me porositë dhe udhëzimet e klientit, ose i kryen ato pa kujdesin e duhur profesional.</w:t>
      </w:r>
    </w:p>
    <w:p w:rsidR="00BC644B" w:rsidRPr="00927F55" w:rsidRDefault="00BC644B" w:rsidP="00BC644B">
      <w:pPr>
        <w:pStyle w:val="Paragrafi"/>
        <w:rPr>
          <w:sz w:val="21"/>
          <w:szCs w:val="21"/>
        </w:rPr>
      </w:pPr>
      <w:r w:rsidRPr="00927F55">
        <w:rPr>
          <w:sz w:val="21"/>
          <w:szCs w:val="21"/>
        </w:rPr>
        <w:t>16. Gjatë kërkesës për licencë ka depozituar të dhëna të rreme.</w:t>
      </w:r>
    </w:p>
    <w:p w:rsidR="00BC644B" w:rsidRPr="00927F55" w:rsidRDefault="00BC644B" w:rsidP="00BC644B">
      <w:pPr>
        <w:pStyle w:val="Paragrafi"/>
        <w:rPr>
          <w:sz w:val="21"/>
          <w:szCs w:val="21"/>
        </w:rPr>
      </w:pPr>
      <w:r w:rsidRPr="00927F55">
        <w:rPr>
          <w:sz w:val="21"/>
          <w:szCs w:val="21"/>
        </w:rPr>
        <w:t>17. Nuk i përmbush më kushtet, në bazë të të cilave ka marrë licencën për kryerjen e transaksioneve me titujt dhe nuk arrin të rregullojë gjendjen brenda kohës së vendosur nga Autoriteti.</w:t>
      </w:r>
    </w:p>
    <w:p w:rsidR="00BC644B" w:rsidRPr="00927F55" w:rsidRDefault="00BC644B" w:rsidP="00BC644B">
      <w:pPr>
        <w:pStyle w:val="Paragrafi"/>
        <w:rPr>
          <w:sz w:val="21"/>
          <w:szCs w:val="21"/>
          <w:lang w:val="it-IT"/>
        </w:rPr>
      </w:pPr>
      <w:r w:rsidRPr="00927F55">
        <w:rPr>
          <w:sz w:val="21"/>
          <w:szCs w:val="21"/>
          <w:lang w:val="it-IT"/>
        </w:rPr>
        <w:t>18. Kur shoqëria komisionere është bankë, i hiqet licenca si bankë.</w:t>
      </w:r>
    </w:p>
    <w:p w:rsidR="00BC644B" w:rsidRPr="00927F55" w:rsidRDefault="00BC644B" w:rsidP="00BC644B">
      <w:pPr>
        <w:pStyle w:val="Paragrafi"/>
        <w:rPr>
          <w:sz w:val="21"/>
          <w:szCs w:val="21"/>
          <w:lang w:val="it-IT"/>
        </w:rPr>
      </w:pPr>
      <w:r w:rsidRPr="00927F55">
        <w:rPr>
          <w:sz w:val="21"/>
          <w:szCs w:val="21"/>
          <w:lang w:val="it-IT"/>
        </w:rPr>
        <w:t>Me vendimin për heqjen e licencës, Autoriteti mund të vendosë heqjen, deri në dy vjet, të së drejtës për të rikërkuar pajisjen me licencë.</w:t>
      </w:r>
    </w:p>
    <w:p w:rsidR="00BC644B" w:rsidRPr="00927F55" w:rsidRDefault="00BC644B" w:rsidP="00BC644B">
      <w:pPr>
        <w:pStyle w:val="Paragrafi"/>
        <w:rPr>
          <w:sz w:val="21"/>
          <w:szCs w:val="21"/>
          <w:lang w:val="it-IT"/>
        </w:rPr>
      </w:pPr>
      <w:r w:rsidRPr="00927F55">
        <w:rPr>
          <w:sz w:val="21"/>
          <w:szCs w:val="21"/>
          <w:lang w:val="it-IT"/>
        </w:rPr>
        <w:t>Në vendimin për heqjen e licencës, Autoriteti mund të urdhërojë që porositë e pakryera dhe dokumentet e tjera të klientëve të shoqërisë komisionere të transferohen në një shoqëri tjetër komisionere, me pëlqimin e kësaj të fundit.</w:t>
      </w:r>
    </w:p>
    <w:p w:rsidR="00BC644B" w:rsidRPr="00927F55" w:rsidRDefault="00BC644B" w:rsidP="00BC644B">
      <w:pPr>
        <w:pStyle w:val="Paragrafi"/>
        <w:rPr>
          <w:sz w:val="21"/>
          <w:szCs w:val="21"/>
          <w:lang w:val="it-IT"/>
        </w:rPr>
      </w:pPr>
      <w:r w:rsidRPr="00927F55">
        <w:rPr>
          <w:sz w:val="21"/>
          <w:szCs w:val="21"/>
          <w:lang w:val="it-IT"/>
        </w:rPr>
        <w:t>Kur Autoriteti e gjykon të arsyeshme, për shkaqet e përmendura në pikat 7, 8, 11, 12, 13 e 14 të paragrafit të parë të këtij neni, mund, në vend të heqjes së licencës, të vendosë një afat, i cili nuk mund të jetë më i gjatë se gjashtë muaj, brenda të cilit shoqëria ndërmjetëse duhet të eliminojë parregullsitë. Kur shoqëria komisionere, edhe pas kalimit të afatit të vendosur nga Autoriteti për korrigjimin e gjendjes, nuk ka eliminuar parregullsitë, Autoriteti vendos heqjen e licencës.</w:t>
      </w:r>
    </w:p>
    <w:p w:rsidR="00BC644B" w:rsidRPr="00927F55" w:rsidRDefault="00BC644B" w:rsidP="00BC644B">
      <w:pPr>
        <w:pStyle w:val="Paragrafi"/>
        <w:rPr>
          <w:sz w:val="21"/>
          <w:szCs w:val="21"/>
          <w:lang w:val="it-IT"/>
        </w:rPr>
      </w:pPr>
      <w:r w:rsidRPr="00927F55">
        <w:rPr>
          <w:sz w:val="21"/>
          <w:szCs w:val="21"/>
          <w:lang w:val="it-IT"/>
        </w:rPr>
        <w:t>Për çdo vendim të lidhur me heqjen e licencës ose me përcaktimin e afateve për korrigjimin e gjendjes, Autoriteti njofton bursën, tregun publik të rregulluar, si dhe regjistrarin e titujve.</w:t>
      </w:r>
    </w:p>
    <w:p w:rsidR="00BC644B" w:rsidRPr="00927F55" w:rsidRDefault="00BC644B" w:rsidP="00BC644B">
      <w:pPr>
        <w:pStyle w:val="Paragrafi"/>
        <w:rPr>
          <w:sz w:val="21"/>
          <w:szCs w:val="21"/>
          <w:lang w:val="it-IT"/>
        </w:rPr>
      </w:pPr>
    </w:p>
    <w:p w:rsidR="00BC644B" w:rsidRPr="00455D5C" w:rsidRDefault="00BC644B" w:rsidP="00BC644B">
      <w:pPr>
        <w:pStyle w:val="AneksiTitull"/>
        <w:widowControl w:val="0"/>
        <w:rPr>
          <w:sz w:val="21"/>
          <w:szCs w:val="21"/>
          <w:lang w:val="it-IT"/>
        </w:rPr>
      </w:pPr>
      <w:r w:rsidRPr="00455D5C">
        <w:rPr>
          <w:sz w:val="21"/>
          <w:szCs w:val="21"/>
          <w:lang w:val="it-IT"/>
        </w:rPr>
        <w:t>Seksioni III</w:t>
      </w:r>
    </w:p>
    <w:p w:rsidR="00BC644B" w:rsidRPr="00455D5C" w:rsidRDefault="00BC644B" w:rsidP="00BC644B">
      <w:pPr>
        <w:pStyle w:val="NeniTitull"/>
        <w:keepNext w:val="0"/>
        <w:rPr>
          <w:sz w:val="21"/>
          <w:szCs w:val="21"/>
          <w:lang w:val="it-IT"/>
        </w:rPr>
      </w:pPr>
      <w:r w:rsidRPr="00455D5C">
        <w:rPr>
          <w:sz w:val="21"/>
          <w:szCs w:val="21"/>
          <w:lang w:val="it-IT"/>
        </w:rPr>
        <w:t>Komisionerët e bursës dhe këshilltarët e investimeve</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58</w:t>
      </w:r>
    </w:p>
    <w:p w:rsidR="00BC644B" w:rsidRPr="00F344A0" w:rsidRDefault="00BC644B" w:rsidP="00BC644B">
      <w:pPr>
        <w:pStyle w:val="NeniTitull"/>
        <w:keepNext w:val="0"/>
        <w:rPr>
          <w:sz w:val="21"/>
          <w:szCs w:val="21"/>
          <w:lang w:val="it-IT"/>
        </w:rPr>
      </w:pPr>
      <w:r w:rsidRPr="00F344A0">
        <w:rPr>
          <w:sz w:val="21"/>
          <w:szCs w:val="21"/>
          <w:lang w:val="it-IT"/>
        </w:rPr>
        <w:t>Komisionerët e bursës</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Komisioneri i bursës është punonjësi i shoqërisë komisionere, i cili licencohet nga Autoriteti dhe është i autorizuar për tregtimin e titujve.</w:t>
      </w:r>
    </w:p>
    <w:p w:rsidR="00BC644B" w:rsidRPr="00927F55" w:rsidRDefault="00BC644B" w:rsidP="00BC644B">
      <w:pPr>
        <w:pStyle w:val="Paragrafi"/>
        <w:rPr>
          <w:sz w:val="21"/>
          <w:szCs w:val="21"/>
          <w:lang w:val="it-IT"/>
        </w:rPr>
      </w:pPr>
      <w:r w:rsidRPr="00927F55">
        <w:rPr>
          <w:sz w:val="21"/>
          <w:szCs w:val="21"/>
          <w:lang w:val="it-IT"/>
        </w:rPr>
        <w:t>Autoriteti mban një regjistër të komisionerëve të licencuar të bursës.</w:t>
      </w:r>
    </w:p>
    <w:p w:rsidR="00BC644B" w:rsidRPr="00927F55" w:rsidRDefault="00BC644B" w:rsidP="00BC644B">
      <w:pPr>
        <w:pStyle w:val="Paragrafi"/>
        <w:rPr>
          <w:sz w:val="21"/>
          <w:szCs w:val="21"/>
          <w:lang w:val="it-IT"/>
        </w:rPr>
      </w:pPr>
      <w:r w:rsidRPr="00927F55">
        <w:rPr>
          <w:sz w:val="21"/>
          <w:szCs w:val="21"/>
          <w:lang w:val="it-IT"/>
        </w:rPr>
        <w:t>Autoriteti miraton kriteret, që duhet të plotësohen për t'u pajisur me licencë si komisioner burse.</w:t>
      </w:r>
    </w:p>
    <w:p w:rsidR="00BC644B" w:rsidRPr="00927F55" w:rsidRDefault="00BC644B" w:rsidP="00BC644B">
      <w:pPr>
        <w:pStyle w:val="Paragrafi"/>
        <w:rPr>
          <w:sz w:val="21"/>
          <w:szCs w:val="21"/>
          <w:lang w:val="it-IT"/>
        </w:rPr>
      </w:pPr>
      <w:r w:rsidRPr="00927F55">
        <w:rPr>
          <w:sz w:val="21"/>
          <w:szCs w:val="21"/>
          <w:lang w:val="it-IT"/>
        </w:rPr>
        <w:t>Autoriteti organizon dhe zbaton programe trajnimi dhe testimi për komisionerët, duke lëshuar certifikatat përkatëse. Autoriteti mund të licencojë institucione të kualifikuara, që të organizojnë programe trajnimi dhe testimi për komisionerët e bursës.</w:t>
      </w:r>
    </w:p>
    <w:p w:rsidR="00BC644B" w:rsidRPr="00F344A0" w:rsidRDefault="00BC644B" w:rsidP="00BC644B">
      <w:pPr>
        <w:pStyle w:val="NeniNr"/>
        <w:keepNext w:val="0"/>
        <w:rPr>
          <w:sz w:val="21"/>
          <w:szCs w:val="21"/>
          <w:lang w:val="it-IT"/>
        </w:rPr>
      </w:pPr>
      <w:r w:rsidRPr="00F344A0">
        <w:rPr>
          <w:sz w:val="21"/>
          <w:szCs w:val="21"/>
          <w:lang w:val="it-IT"/>
        </w:rPr>
        <w:t>Neni 59</w:t>
      </w:r>
    </w:p>
    <w:p w:rsidR="00BC644B" w:rsidRPr="00F344A0" w:rsidRDefault="00BC644B" w:rsidP="00BC644B">
      <w:pPr>
        <w:pStyle w:val="NeniTitull"/>
        <w:keepNext w:val="0"/>
        <w:rPr>
          <w:sz w:val="21"/>
          <w:szCs w:val="21"/>
          <w:lang w:val="it-IT"/>
        </w:rPr>
      </w:pPr>
      <w:r w:rsidRPr="00F344A0">
        <w:rPr>
          <w:sz w:val="21"/>
          <w:szCs w:val="21"/>
          <w:lang w:val="it-IT"/>
        </w:rPr>
        <w:t>Këshilltarët e investimeve</w:t>
      </w:r>
    </w:p>
    <w:p w:rsidR="00BC644B" w:rsidRPr="0047392E" w:rsidRDefault="00BC644B" w:rsidP="00BC644B">
      <w:pPr>
        <w:pStyle w:val="Paragrafi"/>
        <w:rPr>
          <w:sz w:val="12"/>
          <w:szCs w:val="21"/>
          <w:lang w:val="it-IT"/>
        </w:rPr>
      </w:pPr>
    </w:p>
    <w:p w:rsidR="00BC644B" w:rsidRPr="00927F55" w:rsidRDefault="00BC644B" w:rsidP="00BC644B">
      <w:pPr>
        <w:pStyle w:val="Paragrafi"/>
        <w:rPr>
          <w:sz w:val="21"/>
          <w:szCs w:val="21"/>
          <w:lang w:val="it-IT"/>
        </w:rPr>
      </w:pPr>
      <w:r w:rsidRPr="00927F55">
        <w:rPr>
          <w:sz w:val="21"/>
          <w:szCs w:val="21"/>
          <w:lang w:val="it-IT"/>
        </w:rPr>
        <w:t>Këshilltarët e investimeve janë punonjës të shoqërive komisionere, të cilët licencohen nga Autoriteti dhe autorizohen të japin këshilla për investime në tituj.</w:t>
      </w:r>
    </w:p>
    <w:p w:rsidR="00BC644B" w:rsidRPr="00927F55" w:rsidRDefault="00BC644B" w:rsidP="00BC644B">
      <w:pPr>
        <w:pStyle w:val="Paragrafi"/>
        <w:rPr>
          <w:sz w:val="21"/>
          <w:szCs w:val="21"/>
          <w:lang w:val="it-IT"/>
        </w:rPr>
      </w:pPr>
      <w:r w:rsidRPr="00927F55">
        <w:rPr>
          <w:sz w:val="21"/>
          <w:szCs w:val="21"/>
          <w:lang w:val="it-IT"/>
        </w:rPr>
        <w:t>Autoriteti mban një regjistër të këshilltarëve të licencuar të investimeve.</w:t>
      </w:r>
    </w:p>
    <w:p w:rsidR="00BC644B" w:rsidRPr="00927F55" w:rsidRDefault="00BC644B" w:rsidP="00BC644B">
      <w:pPr>
        <w:pStyle w:val="Paragrafi"/>
        <w:rPr>
          <w:sz w:val="21"/>
          <w:szCs w:val="21"/>
          <w:lang w:val="it-IT"/>
        </w:rPr>
      </w:pPr>
      <w:r w:rsidRPr="00927F55">
        <w:rPr>
          <w:sz w:val="21"/>
          <w:szCs w:val="21"/>
          <w:lang w:val="it-IT"/>
        </w:rPr>
        <w:t>Autoriteti miraton kriteret, që duhet të plotësojnë individët, për t'u pajisur me licencë për të vepruar si këshilltarë investimesh.</w:t>
      </w:r>
    </w:p>
    <w:p w:rsidR="00BC644B" w:rsidRPr="0047392E" w:rsidRDefault="00BC644B" w:rsidP="00BC644B">
      <w:pPr>
        <w:pStyle w:val="Paragrafi"/>
        <w:rPr>
          <w:sz w:val="12"/>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60</w:t>
      </w:r>
    </w:p>
    <w:p w:rsidR="00BC644B" w:rsidRPr="00F344A0" w:rsidRDefault="00BC644B" w:rsidP="00BC644B">
      <w:pPr>
        <w:pStyle w:val="NeniTitull"/>
        <w:keepNext w:val="0"/>
        <w:rPr>
          <w:sz w:val="21"/>
          <w:szCs w:val="21"/>
          <w:lang w:val="it-IT"/>
        </w:rPr>
      </w:pPr>
      <w:r w:rsidRPr="00F344A0">
        <w:rPr>
          <w:sz w:val="21"/>
          <w:szCs w:val="21"/>
          <w:lang w:val="it-IT"/>
        </w:rPr>
        <w:t xml:space="preserve">Kërkesa për pajisjen me licencë si komisioner burse </w:t>
      </w:r>
    </w:p>
    <w:p w:rsidR="00BC644B" w:rsidRPr="00F344A0" w:rsidRDefault="00BC644B" w:rsidP="00BC644B">
      <w:pPr>
        <w:pStyle w:val="NeniTitull"/>
        <w:keepNext w:val="0"/>
        <w:rPr>
          <w:sz w:val="21"/>
          <w:szCs w:val="21"/>
          <w:lang w:val="it-IT"/>
        </w:rPr>
      </w:pPr>
      <w:r w:rsidRPr="00F344A0">
        <w:rPr>
          <w:sz w:val="21"/>
          <w:szCs w:val="21"/>
          <w:lang w:val="it-IT"/>
        </w:rPr>
        <w:t>ose këshilltar investimesh</w:t>
      </w:r>
    </w:p>
    <w:p w:rsidR="00BC644B" w:rsidRPr="0047392E" w:rsidRDefault="00BC644B" w:rsidP="00BC644B">
      <w:pPr>
        <w:pStyle w:val="Paragrafi"/>
        <w:rPr>
          <w:sz w:val="12"/>
          <w:szCs w:val="21"/>
          <w:lang w:val="it-IT"/>
        </w:rPr>
      </w:pPr>
    </w:p>
    <w:p w:rsidR="00BC644B" w:rsidRDefault="00BC644B" w:rsidP="00BC644B">
      <w:pPr>
        <w:pStyle w:val="Paragrafi"/>
        <w:rPr>
          <w:sz w:val="21"/>
          <w:szCs w:val="21"/>
          <w:lang w:val="it-IT"/>
        </w:rPr>
      </w:pPr>
      <w:r w:rsidRPr="00927F55">
        <w:rPr>
          <w:sz w:val="21"/>
          <w:szCs w:val="21"/>
          <w:lang w:val="it-IT"/>
        </w:rPr>
        <w:t>Me kërkesën për pajisjen me licencë për ushtrim veprimtarie si komisioner burse ose këshilltar investimesh, personi depoziton edhe kopjen e kontratës së lidhur me shoqërinë komisionere, si dhe një dokumentacion shtesë, sipas rregullave të miratuara nga Autoriteti.</w:t>
      </w:r>
    </w:p>
    <w:p w:rsidR="009B5E37" w:rsidRPr="0047392E" w:rsidRDefault="009B5E37" w:rsidP="00BC644B">
      <w:pPr>
        <w:pStyle w:val="Paragrafi"/>
        <w:rPr>
          <w:sz w:val="16"/>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61</w:t>
      </w:r>
    </w:p>
    <w:p w:rsidR="00BC644B" w:rsidRPr="00F344A0" w:rsidRDefault="00BC644B" w:rsidP="00BC644B">
      <w:pPr>
        <w:pStyle w:val="NeniTitull"/>
        <w:keepNext w:val="0"/>
        <w:rPr>
          <w:sz w:val="21"/>
          <w:szCs w:val="21"/>
          <w:lang w:val="it-IT"/>
        </w:rPr>
      </w:pPr>
      <w:r w:rsidRPr="00F344A0">
        <w:rPr>
          <w:sz w:val="21"/>
          <w:szCs w:val="21"/>
          <w:lang w:val="it-IT"/>
        </w:rPr>
        <w:t xml:space="preserve">Dhënia e licencave të komisionerëve të bursës </w:t>
      </w:r>
    </w:p>
    <w:p w:rsidR="00BC644B" w:rsidRPr="00F344A0" w:rsidRDefault="00BC644B" w:rsidP="00BC644B">
      <w:pPr>
        <w:pStyle w:val="NeniTitull"/>
        <w:keepNext w:val="0"/>
        <w:rPr>
          <w:sz w:val="21"/>
          <w:szCs w:val="21"/>
          <w:lang w:val="it-IT"/>
        </w:rPr>
      </w:pPr>
      <w:r w:rsidRPr="00F344A0">
        <w:rPr>
          <w:sz w:val="21"/>
          <w:szCs w:val="21"/>
          <w:lang w:val="it-IT"/>
        </w:rPr>
        <w:t>dhe këshilltarëve të investimeve</w:t>
      </w:r>
    </w:p>
    <w:p w:rsidR="00BC644B" w:rsidRPr="0047392E" w:rsidRDefault="00BC644B" w:rsidP="00BC644B">
      <w:pPr>
        <w:pStyle w:val="Paragrafi"/>
        <w:rPr>
          <w:sz w:val="16"/>
          <w:szCs w:val="21"/>
          <w:lang w:val="it-IT"/>
        </w:rPr>
      </w:pPr>
    </w:p>
    <w:p w:rsidR="00BC644B" w:rsidRPr="00927F55" w:rsidRDefault="00BC644B" w:rsidP="00BC644B">
      <w:pPr>
        <w:pStyle w:val="Paragrafi"/>
        <w:rPr>
          <w:sz w:val="21"/>
          <w:szCs w:val="21"/>
          <w:lang w:val="it-IT"/>
        </w:rPr>
      </w:pPr>
      <w:r w:rsidRPr="00927F55">
        <w:rPr>
          <w:sz w:val="21"/>
          <w:szCs w:val="21"/>
          <w:lang w:val="it-IT"/>
        </w:rPr>
        <w:t>Autoriteti, pas shqyrtimit të dokumentacionit, lëshon licencën, me anë të së cilës autorizohet ushtrimi i veprimtarisë si komisioner burse ose këshilltar investimesh.</w:t>
      </w:r>
    </w:p>
    <w:p w:rsidR="00BC644B" w:rsidRPr="00927F55" w:rsidRDefault="00BC644B" w:rsidP="00BC644B">
      <w:pPr>
        <w:pStyle w:val="Paragrafi"/>
        <w:rPr>
          <w:sz w:val="21"/>
          <w:szCs w:val="21"/>
          <w:lang w:val="it-IT"/>
        </w:rPr>
      </w:pPr>
      <w:r w:rsidRPr="00927F55">
        <w:rPr>
          <w:sz w:val="21"/>
          <w:szCs w:val="21"/>
          <w:lang w:val="it-IT"/>
        </w:rPr>
        <w:t>Dispozitat e nenit 57 të këtij ligji zbatohen edhe për heqjen e licencave të komisionerëve të bursës dhe të këshilltarëve të investimeve.</w:t>
      </w:r>
    </w:p>
    <w:p w:rsidR="00BC644B" w:rsidRPr="00927F55" w:rsidRDefault="00BC644B" w:rsidP="00BC644B">
      <w:pPr>
        <w:pStyle w:val="Paragrafi"/>
        <w:rPr>
          <w:sz w:val="21"/>
          <w:szCs w:val="21"/>
        </w:rPr>
      </w:pPr>
      <w:r w:rsidRPr="00927F55">
        <w:rPr>
          <w:sz w:val="21"/>
          <w:szCs w:val="21"/>
        </w:rPr>
        <w:t>Licencat jepen me afat të pacaktuar.</w:t>
      </w:r>
    </w:p>
    <w:p w:rsidR="00BC644B" w:rsidRPr="00927F55" w:rsidRDefault="00BC644B" w:rsidP="00BC644B">
      <w:pPr>
        <w:pStyle w:val="Paragrafi"/>
        <w:rPr>
          <w:sz w:val="21"/>
          <w:szCs w:val="21"/>
        </w:rPr>
      </w:pPr>
      <w:r w:rsidRPr="00927F55">
        <w:rPr>
          <w:sz w:val="21"/>
          <w:szCs w:val="21"/>
        </w:rPr>
        <w:t>Kërkesa e personit për marrje licence për ushtrimin e veprimtarisë si komisioner burse ose këshilltar investimesh duhet të shoqërohet me certifikatën e kualifikimit, siç përshkruhet nga Autoriteti.</w:t>
      </w:r>
    </w:p>
    <w:p w:rsidR="00BC644B" w:rsidRPr="009B5E37" w:rsidRDefault="00BC644B" w:rsidP="00BC644B">
      <w:pPr>
        <w:pStyle w:val="Paragrafi"/>
        <w:rPr>
          <w:sz w:val="16"/>
          <w:szCs w:val="21"/>
        </w:rPr>
      </w:pPr>
    </w:p>
    <w:p w:rsidR="00BC644B" w:rsidRPr="00F344A0" w:rsidRDefault="00BC644B" w:rsidP="00BC644B">
      <w:pPr>
        <w:pStyle w:val="NeniNr"/>
        <w:keepNext w:val="0"/>
        <w:rPr>
          <w:sz w:val="21"/>
          <w:szCs w:val="21"/>
          <w:lang w:val="it-IT"/>
        </w:rPr>
      </w:pPr>
      <w:r w:rsidRPr="00F344A0">
        <w:rPr>
          <w:sz w:val="21"/>
          <w:szCs w:val="21"/>
          <w:lang w:val="it-IT"/>
        </w:rPr>
        <w:t>Neni 62</w:t>
      </w:r>
    </w:p>
    <w:p w:rsidR="00BC644B" w:rsidRPr="00F344A0" w:rsidRDefault="00BC644B" w:rsidP="00BC644B">
      <w:pPr>
        <w:pStyle w:val="NeniTitull"/>
        <w:keepNext w:val="0"/>
        <w:rPr>
          <w:sz w:val="21"/>
          <w:szCs w:val="21"/>
          <w:lang w:val="it-IT"/>
        </w:rPr>
      </w:pPr>
      <w:r w:rsidRPr="00F344A0">
        <w:rPr>
          <w:sz w:val="21"/>
          <w:szCs w:val="21"/>
          <w:lang w:val="it-IT"/>
        </w:rPr>
        <w:t>Veprimtari të tjera të shoqërisë komisionere</w:t>
      </w:r>
    </w:p>
    <w:p w:rsidR="00BC644B" w:rsidRPr="009B5E37" w:rsidRDefault="00BC644B" w:rsidP="00BC644B">
      <w:pPr>
        <w:pStyle w:val="Paragrafi"/>
        <w:rPr>
          <w:sz w:val="16"/>
          <w:szCs w:val="21"/>
          <w:lang w:val="it-IT"/>
        </w:rPr>
      </w:pPr>
    </w:p>
    <w:p w:rsidR="00BC644B" w:rsidRPr="00927F55" w:rsidRDefault="00BC644B" w:rsidP="00BC644B">
      <w:pPr>
        <w:pStyle w:val="Paragrafi"/>
        <w:rPr>
          <w:sz w:val="21"/>
          <w:szCs w:val="21"/>
          <w:lang w:val="it-IT"/>
        </w:rPr>
      </w:pPr>
      <w:r w:rsidRPr="00927F55">
        <w:rPr>
          <w:sz w:val="21"/>
          <w:szCs w:val="21"/>
          <w:lang w:val="it-IT"/>
        </w:rPr>
        <w:t>Shoqëria komisionere mund të kryejë transaksione me titujt, vetëm nëse ka punësuar, të paktën, një komisioner burse me kohë të plotë.</w:t>
      </w:r>
    </w:p>
    <w:p w:rsidR="00BC644B" w:rsidRPr="00927F55" w:rsidRDefault="00BC644B" w:rsidP="00BC644B">
      <w:pPr>
        <w:pStyle w:val="Paragrafi"/>
        <w:rPr>
          <w:sz w:val="21"/>
          <w:szCs w:val="21"/>
          <w:lang w:val="it-IT"/>
        </w:rPr>
      </w:pPr>
      <w:r w:rsidRPr="00927F55">
        <w:rPr>
          <w:sz w:val="21"/>
          <w:szCs w:val="21"/>
          <w:lang w:val="it-IT"/>
        </w:rPr>
        <w:t>Shoqëria komisionere mund të kryejë shërbime të këshillimit të investimeve, vetëm nëse ka punësuar, të paktën, një këshilltar investimesh me kohë të plotë.</w:t>
      </w:r>
    </w:p>
    <w:p w:rsidR="00BC644B" w:rsidRPr="00927F55" w:rsidRDefault="00BC644B" w:rsidP="00BC644B">
      <w:pPr>
        <w:pStyle w:val="Paragrafi"/>
        <w:rPr>
          <w:sz w:val="21"/>
          <w:szCs w:val="21"/>
          <w:lang w:val="it-IT"/>
        </w:rPr>
      </w:pPr>
      <w:r w:rsidRPr="00927F55">
        <w:rPr>
          <w:sz w:val="21"/>
          <w:szCs w:val="21"/>
          <w:lang w:val="it-IT"/>
        </w:rPr>
        <w:t>Shoqëritë komisionere, në secilën prej degëve të tyre, ku kryejnë transaksione me tituj ose ku ofrojnë shërbime të këshillimit të investimeve, punësojnë, të paktën, një komisioner burse ose këshilltar investimesh.</w:t>
      </w:r>
    </w:p>
    <w:p w:rsidR="00BC644B" w:rsidRPr="009B5E37" w:rsidRDefault="00BC644B" w:rsidP="00BC644B">
      <w:pPr>
        <w:pStyle w:val="Paragrafi"/>
        <w:rPr>
          <w:sz w:val="16"/>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63</w:t>
      </w:r>
    </w:p>
    <w:p w:rsidR="00BC644B" w:rsidRPr="00F344A0" w:rsidRDefault="00BC644B" w:rsidP="00BC644B">
      <w:pPr>
        <w:pStyle w:val="NeniTitull"/>
        <w:keepNext w:val="0"/>
        <w:rPr>
          <w:sz w:val="21"/>
          <w:szCs w:val="21"/>
          <w:lang w:val="it-IT"/>
        </w:rPr>
      </w:pPr>
      <w:r w:rsidRPr="00F344A0">
        <w:rPr>
          <w:sz w:val="21"/>
          <w:szCs w:val="21"/>
          <w:lang w:val="it-IT"/>
        </w:rPr>
        <w:t xml:space="preserve">Heqja e licencës së komisionerit të bursës ose </w:t>
      </w:r>
    </w:p>
    <w:p w:rsidR="00BC644B" w:rsidRPr="00F344A0" w:rsidRDefault="00BC644B" w:rsidP="00BC644B">
      <w:pPr>
        <w:pStyle w:val="NeniTitull"/>
        <w:keepNext w:val="0"/>
        <w:rPr>
          <w:sz w:val="21"/>
          <w:szCs w:val="21"/>
          <w:lang w:val="it-IT"/>
        </w:rPr>
      </w:pPr>
      <w:r w:rsidRPr="00F344A0">
        <w:rPr>
          <w:sz w:val="21"/>
          <w:szCs w:val="21"/>
          <w:lang w:val="it-IT"/>
        </w:rPr>
        <w:t>të këshilltarit të investimeve</w:t>
      </w:r>
    </w:p>
    <w:p w:rsidR="00BC644B" w:rsidRPr="009B5E37" w:rsidRDefault="00BC644B" w:rsidP="00BC644B">
      <w:pPr>
        <w:pStyle w:val="Paragrafi"/>
        <w:rPr>
          <w:sz w:val="16"/>
          <w:szCs w:val="21"/>
          <w:lang w:val="it-IT"/>
        </w:rPr>
      </w:pPr>
    </w:p>
    <w:p w:rsidR="00BC644B" w:rsidRPr="00927F55" w:rsidRDefault="00BC644B" w:rsidP="00BC644B">
      <w:pPr>
        <w:pStyle w:val="Paragrafi"/>
        <w:rPr>
          <w:sz w:val="21"/>
          <w:szCs w:val="21"/>
          <w:lang w:val="it-IT"/>
        </w:rPr>
      </w:pPr>
      <w:r w:rsidRPr="00927F55">
        <w:rPr>
          <w:sz w:val="21"/>
          <w:szCs w:val="21"/>
          <w:lang w:val="it-IT"/>
        </w:rPr>
        <w:t>Autoriteti vendos të heqë licencën e lëshuar për të ushtruar veprimtari si komisioner burse apo këshilltar investimesh kur:</w:t>
      </w:r>
    </w:p>
    <w:p w:rsidR="00BC644B" w:rsidRPr="00927F55" w:rsidRDefault="00BC644B" w:rsidP="00BC644B">
      <w:pPr>
        <w:pStyle w:val="Paragrafi"/>
        <w:rPr>
          <w:sz w:val="21"/>
          <w:szCs w:val="21"/>
          <w:lang w:val="it-IT"/>
        </w:rPr>
      </w:pPr>
      <w:r w:rsidRPr="00927F55">
        <w:rPr>
          <w:sz w:val="21"/>
          <w:szCs w:val="21"/>
          <w:lang w:val="it-IT"/>
        </w:rPr>
        <w:t>1. Konstaton se të dhënat e depozituara bashkë me kërkesën për licencë kanë qenë të rreme.</w:t>
      </w:r>
    </w:p>
    <w:p w:rsidR="00BC644B" w:rsidRPr="00927F55" w:rsidRDefault="00BC644B" w:rsidP="00BC644B">
      <w:pPr>
        <w:pStyle w:val="Paragrafi"/>
        <w:rPr>
          <w:sz w:val="21"/>
          <w:szCs w:val="21"/>
          <w:lang w:val="it-IT"/>
        </w:rPr>
      </w:pPr>
      <w:r w:rsidRPr="00927F55">
        <w:rPr>
          <w:sz w:val="21"/>
          <w:szCs w:val="21"/>
          <w:lang w:val="it-IT"/>
        </w:rPr>
        <w:t>2. Komisioneri i bursës ose këshilltari i investimeve është dënuar penalisht me vendim të formës së prerë ose nëse me vendim gjykate i është ndaluar të ushtrojë një profesion, i cili përfshihet tërësisht ose pjesërisht në veprimtaritë e shoqërisë ndërmjetëse.</w:t>
      </w:r>
    </w:p>
    <w:p w:rsidR="00BC644B" w:rsidRPr="00927F55" w:rsidRDefault="00BC644B" w:rsidP="00BC644B">
      <w:pPr>
        <w:pStyle w:val="Paragrafi"/>
        <w:rPr>
          <w:sz w:val="21"/>
          <w:szCs w:val="21"/>
          <w:lang w:val="it-IT"/>
        </w:rPr>
      </w:pPr>
      <w:r w:rsidRPr="00927F55">
        <w:rPr>
          <w:sz w:val="21"/>
          <w:szCs w:val="21"/>
          <w:lang w:val="it-IT"/>
        </w:rPr>
        <w:t>3. Vepron në kundërshtim me dispozitat e këtij ligji.</w:t>
      </w:r>
    </w:p>
    <w:p w:rsidR="00BC644B" w:rsidRPr="00927F55" w:rsidRDefault="00BC644B" w:rsidP="00BC644B">
      <w:pPr>
        <w:pStyle w:val="Paragrafi"/>
        <w:rPr>
          <w:sz w:val="21"/>
          <w:szCs w:val="21"/>
          <w:lang w:val="it-IT"/>
        </w:rPr>
      </w:pPr>
      <w:r w:rsidRPr="00927F55">
        <w:rPr>
          <w:sz w:val="21"/>
          <w:szCs w:val="21"/>
          <w:lang w:val="it-IT"/>
        </w:rPr>
        <w:t>4. Shkel në mënyrë të përsëritur rregullat e bursës ose të tregut publik të rregulluar.</w:t>
      </w:r>
    </w:p>
    <w:p w:rsidR="00BC644B" w:rsidRPr="00927F55" w:rsidRDefault="00BC644B" w:rsidP="00BC644B">
      <w:pPr>
        <w:pStyle w:val="Paragrafi"/>
        <w:rPr>
          <w:sz w:val="21"/>
          <w:szCs w:val="21"/>
          <w:lang w:val="it-IT"/>
        </w:rPr>
      </w:pPr>
      <w:r w:rsidRPr="00927F55">
        <w:rPr>
          <w:sz w:val="21"/>
          <w:szCs w:val="21"/>
          <w:lang w:val="it-IT"/>
        </w:rPr>
        <w:t>5. Kryen veprimtari, që nuk janë pjesë e përshkrimit të pozicionit të punës të një komisioneri burse apo këshilltari investimesh.</w:t>
      </w:r>
    </w:p>
    <w:p w:rsidR="00BC644B" w:rsidRPr="00927F55" w:rsidRDefault="00BC644B" w:rsidP="00BC644B">
      <w:pPr>
        <w:pStyle w:val="Paragrafi"/>
        <w:rPr>
          <w:sz w:val="21"/>
          <w:szCs w:val="21"/>
          <w:lang w:val="it-IT"/>
        </w:rPr>
      </w:pPr>
      <w:r w:rsidRPr="00927F55">
        <w:rPr>
          <w:sz w:val="21"/>
          <w:szCs w:val="21"/>
          <w:lang w:val="it-IT"/>
        </w:rPr>
        <w:t>6. Nuk i plotëson më kushtet, në bazë të të cilave i është dhënë licenca dhe nuk arrin t'i plotësojë këto kushte brenda periudhës kohore të përcaktuar nga Autoriteti, e cila nuk mund të jetë më e gjatë se katër muaj.</w:t>
      </w:r>
    </w:p>
    <w:p w:rsidR="00BC644B" w:rsidRDefault="00BC644B" w:rsidP="00BC644B">
      <w:pPr>
        <w:pStyle w:val="Paragrafi"/>
        <w:rPr>
          <w:sz w:val="21"/>
          <w:szCs w:val="21"/>
          <w:lang w:val="it-IT"/>
        </w:rPr>
      </w:pPr>
      <w:r w:rsidRPr="00927F55">
        <w:rPr>
          <w:sz w:val="21"/>
          <w:szCs w:val="21"/>
          <w:lang w:val="it-IT"/>
        </w:rPr>
        <w:t>7. Me kërkesën e tij.</w:t>
      </w:r>
    </w:p>
    <w:p w:rsidR="008373BC" w:rsidRPr="00927F55" w:rsidRDefault="008373BC" w:rsidP="00BC644B">
      <w:pPr>
        <w:pStyle w:val="Paragrafi"/>
        <w:rPr>
          <w:sz w:val="21"/>
          <w:szCs w:val="21"/>
          <w:lang w:val="it-IT"/>
        </w:rPr>
      </w:pPr>
    </w:p>
    <w:p w:rsidR="00BC644B" w:rsidRPr="00057B7F" w:rsidRDefault="00BC644B" w:rsidP="00BC644B">
      <w:pPr>
        <w:pStyle w:val="AneksiTitull"/>
        <w:widowControl w:val="0"/>
        <w:rPr>
          <w:sz w:val="21"/>
          <w:szCs w:val="21"/>
          <w:lang w:val="it-IT"/>
        </w:rPr>
      </w:pPr>
      <w:r w:rsidRPr="00057B7F">
        <w:rPr>
          <w:sz w:val="21"/>
          <w:szCs w:val="21"/>
          <w:lang w:val="it-IT"/>
        </w:rPr>
        <w:t>Seksioni IV</w:t>
      </w:r>
    </w:p>
    <w:p w:rsidR="00BC644B" w:rsidRPr="00057B7F" w:rsidRDefault="00BC644B" w:rsidP="00BC644B">
      <w:pPr>
        <w:pStyle w:val="NeniTitull"/>
        <w:keepNext w:val="0"/>
        <w:rPr>
          <w:sz w:val="21"/>
          <w:szCs w:val="21"/>
          <w:lang w:val="it-IT"/>
        </w:rPr>
      </w:pPr>
      <w:r w:rsidRPr="00057B7F">
        <w:rPr>
          <w:sz w:val="21"/>
          <w:szCs w:val="21"/>
          <w:lang w:val="it-IT"/>
        </w:rPr>
        <w:t xml:space="preserve">Të drejtat dhe detyrimet e personave që kryejnë </w:t>
      </w:r>
    </w:p>
    <w:p w:rsidR="00BC644B" w:rsidRPr="00F344A0" w:rsidRDefault="00BC644B" w:rsidP="00BC644B">
      <w:pPr>
        <w:pStyle w:val="NeniTitull"/>
        <w:keepNext w:val="0"/>
        <w:rPr>
          <w:sz w:val="21"/>
          <w:szCs w:val="21"/>
          <w:lang w:val="it-IT"/>
        </w:rPr>
      </w:pPr>
      <w:r w:rsidRPr="00F344A0">
        <w:rPr>
          <w:sz w:val="21"/>
          <w:szCs w:val="21"/>
          <w:lang w:val="it-IT"/>
        </w:rPr>
        <w:t>transaksione me tituj</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64</w:t>
      </w:r>
    </w:p>
    <w:p w:rsidR="00BC644B" w:rsidRPr="00F344A0" w:rsidRDefault="00BC644B" w:rsidP="00BC644B">
      <w:pPr>
        <w:pStyle w:val="NeniTitull"/>
        <w:keepNext w:val="0"/>
        <w:rPr>
          <w:sz w:val="21"/>
          <w:szCs w:val="21"/>
          <w:lang w:val="it-IT"/>
        </w:rPr>
      </w:pPr>
      <w:r w:rsidRPr="00F344A0">
        <w:rPr>
          <w:sz w:val="21"/>
          <w:szCs w:val="21"/>
          <w:lang w:val="it-IT"/>
        </w:rPr>
        <w:t>Veprimi në emër të klientëve dhe informacioni konfidencial</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Gjatë kryerjes së transaksioneve me titujt, shoqëritë komisionere, anëtarët e këshillave mbikëqyrëse të tyre, komisionerët e bursës dhe këshilltarët e investimeve veprojnë në emër të interesave të klientëve.</w:t>
      </w:r>
    </w:p>
    <w:p w:rsidR="00BC644B" w:rsidRPr="00927F55" w:rsidRDefault="00BC644B" w:rsidP="00BC644B">
      <w:pPr>
        <w:pStyle w:val="Paragrafi"/>
        <w:rPr>
          <w:sz w:val="21"/>
          <w:szCs w:val="21"/>
          <w:lang w:val="it-IT"/>
        </w:rPr>
      </w:pPr>
      <w:r w:rsidRPr="00927F55">
        <w:rPr>
          <w:sz w:val="21"/>
          <w:szCs w:val="21"/>
          <w:lang w:val="it-IT"/>
        </w:rPr>
        <w:t>Anëtarët e këshillit mbikëqyrës të shoqërisë komisionere, anëtarët e drejtorisë së shoqërisë komisionere, komisionerët e bursës, këshilltarët e investimeve dhe punonjësit e tjerë të shoqërive komisionere ruajnë fshehtësinë për informacionin për klientët, gjendjen dhe transaksionet e llogarive të klientëve, operacionet e kryera për klientët, si dhe të dhëna e fakte të tjera për transaksionet me titujt për klientët, për të cilat vihen në dijeni. Këto të dhëna konsiderohen informacion konfidencial dhe personat e sipërpërmendur nuk mund t'i përdorin apo t'ua kalojnë të tretëve, me përjashtim të rastit kur kërkohen nga Autoriteti, bursa, tregu publik i rregulluar, organet e tatim-taksave, organet e prokurorisë dhe të gjykatës, ose nëse publikimi i tyre është miratuar nga klienti.</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65</w:t>
      </w:r>
    </w:p>
    <w:p w:rsidR="00BC644B" w:rsidRPr="00F344A0" w:rsidRDefault="00BC644B" w:rsidP="00BC644B">
      <w:pPr>
        <w:pStyle w:val="NeniTitull"/>
        <w:keepNext w:val="0"/>
        <w:rPr>
          <w:sz w:val="21"/>
          <w:szCs w:val="21"/>
          <w:lang w:val="it-IT"/>
        </w:rPr>
      </w:pPr>
      <w:r w:rsidRPr="00F344A0">
        <w:rPr>
          <w:sz w:val="21"/>
          <w:szCs w:val="21"/>
          <w:lang w:val="it-IT"/>
        </w:rPr>
        <w:t>Njoftimet për publikun</w:t>
      </w:r>
    </w:p>
    <w:p w:rsidR="00BC644B" w:rsidRPr="008373BC" w:rsidRDefault="00BC644B" w:rsidP="00BC644B">
      <w:pPr>
        <w:pStyle w:val="Paragrafi"/>
        <w:rPr>
          <w:sz w:val="14"/>
          <w:szCs w:val="21"/>
          <w:lang w:val="it-IT"/>
        </w:rPr>
      </w:pPr>
    </w:p>
    <w:p w:rsidR="00BC644B" w:rsidRPr="00927F55" w:rsidRDefault="00BC644B" w:rsidP="00BC644B">
      <w:pPr>
        <w:pStyle w:val="Paragrafi"/>
        <w:rPr>
          <w:sz w:val="21"/>
          <w:szCs w:val="21"/>
          <w:lang w:val="it-IT"/>
        </w:rPr>
      </w:pPr>
      <w:r w:rsidRPr="00927F55">
        <w:rPr>
          <w:sz w:val="21"/>
          <w:szCs w:val="21"/>
          <w:lang w:val="it-IT"/>
        </w:rPr>
        <w:t>Njoftimet publike janë njoftime apo reklama të publikuara në mjetet e komunikimit në masë dhe në mjetet e komunikimit elektronik, që janë në përdorim të publikut.</w:t>
      </w:r>
    </w:p>
    <w:p w:rsidR="00BC644B" w:rsidRPr="00927F55" w:rsidRDefault="00BC644B" w:rsidP="00BC644B">
      <w:pPr>
        <w:pStyle w:val="Paragrafi"/>
        <w:rPr>
          <w:sz w:val="21"/>
          <w:szCs w:val="21"/>
          <w:lang w:val="it-IT"/>
        </w:rPr>
      </w:pPr>
      <w:r w:rsidRPr="00927F55">
        <w:rPr>
          <w:sz w:val="21"/>
          <w:szCs w:val="21"/>
          <w:lang w:val="it-IT"/>
        </w:rPr>
        <w:t>Vetëm shoqëritë komisionere dhe bankat, që veprojnë si shoqëri komisionere, mund të publikojnë njoftime apo reklama, që ofrojnë transaksione me titujt.</w:t>
      </w:r>
    </w:p>
    <w:p w:rsidR="00BC644B" w:rsidRPr="00927F55" w:rsidRDefault="00BC644B" w:rsidP="00BC644B">
      <w:pPr>
        <w:pStyle w:val="Paragrafi"/>
        <w:rPr>
          <w:sz w:val="21"/>
          <w:szCs w:val="21"/>
          <w:lang w:val="it-IT"/>
        </w:rPr>
      </w:pPr>
      <w:r w:rsidRPr="00927F55">
        <w:rPr>
          <w:sz w:val="21"/>
          <w:szCs w:val="21"/>
          <w:lang w:val="it-IT"/>
        </w:rPr>
        <w:t>Përmbajtja e njoftimeve apo e reklamave nuk duhet të jetë e tillë që t'i çojë investuesit në konkluzione të gabuara për të drejtat dhe detyrimet e lidhura me titujt apo transaksionet e titujve.</w:t>
      </w:r>
    </w:p>
    <w:p w:rsidR="00BC644B" w:rsidRPr="00927F55" w:rsidRDefault="00BC644B" w:rsidP="00BC644B">
      <w:pPr>
        <w:pStyle w:val="Paragrafi"/>
        <w:rPr>
          <w:sz w:val="21"/>
          <w:szCs w:val="21"/>
          <w:lang w:val="it-IT"/>
        </w:rPr>
      </w:pPr>
      <w:r w:rsidRPr="00927F55">
        <w:rPr>
          <w:sz w:val="21"/>
          <w:szCs w:val="21"/>
          <w:lang w:val="it-IT"/>
        </w:rPr>
        <w:t>Shoqëritë komisionere dhe bankat, që veprojnë si shoqëri komisionere, depozitojnë në Autoritet tekstin e njoftimeve apo të reklamave, përpara se ato të publikohen.</w:t>
      </w:r>
    </w:p>
    <w:p w:rsidR="00BC644B" w:rsidRPr="00927F55" w:rsidRDefault="00BC644B" w:rsidP="00BC644B">
      <w:pPr>
        <w:pStyle w:val="Paragrafi"/>
        <w:rPr>
          <w:sz w:val="21"/>
          <w:szCs w:val="21"/>
          <w:lang w:val="it-IT"/>
        </w:rPr>
      </w:pPr>
      <w:r w:rsidRPr="00927F55">
        <w:rPr>
          <w:sz w:val="21"/>
          <w:szCs w:val="21"/>
          <w:lang w:val="it-IT"/>
        </w:rPr>
        <w:t>Nëse Autoriteti, brenda tri  ditëve  pune nga paraqitja e tekstit të njoftimit apo reklamës, nuk e ndalon zyrtarisht publikimin e tij, atëherë shoqëritë komisionere apo bankat, që veprojnë si shoqëri komisionere, mund ta publikojnë njoftimin apo reklamën.</w:t>
      </w:r>
    </w:p>
    <w:p w:rsidR="00BC644B" w:rsidRPr="00927F55" w:rsidRDefault="00BC644B" w:rsidP="00BC644B">
      <w:pPr>
        <w:pStyle w:val="Paragrafi"/>
        <w:rPr>
          <w:sz w:val="21"/>
          <w:szCs w:val="21"/>
          <w:lang w:val="it-IT"/>
        </w:rPr>
      </w:pPr>
      <w:r w:rsidRPr="00927F55">
        <w:rPr>
          <w:sz w:val="21"/>
          <w:szCs w:val="21"/>
          <w:lang w:val="it-IT"/>
        </w:rPr>
        <w:t>Autoriteti ndalon publikimin e reklamave, përmbajtja e të cilave është hartuar në kundërshtim me dispozitat e paragrafit të tretë të këtij neni dhe bie në kundërshtim me këtë ligj ose me rregullat profesionale, të cilat mbrojnë interesat e investitorëve.</w:t>
      </w:r>
    </w:p>
    <w:p w:rsidR="00BC644B" w:rsidRPr="0047392E" w:rsidRDefault="00BC644B" w:rsidP="00BC644B">
      <w:pPr>
        <w:pStyle w:val="Paragrafi"/>
        <w:rPr>
          <w:sz w:val="16"/>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66</w:t>
      </w:r>
    </w:p>
    <w:p w:rsidR="00BC644B" w:rsidRPr="00F344A0" w:rsidRDefault="00BC644B" w:rsidP="00BC644B">
      <w:pPr>
        <w:pStyle w:val="NeniTitull"/>
        <w:keepNext w:val="0"/>
        <w:rPr>
          <w:sz w:val="21"/>
          <w:szCs w:val="21"/>
          <w:lang w:val="it-IT"/>
        </w:rPr>
      </w:pPr>
      <w:r w:rsidRPr="00F344A0">
        <w:rPr>
          <w:sz w:val="21"/>
          <w:szCs w:val="21"/>
          <w:lang w:val="it-IT"/>
        </w:rPr>
        <w:t>Kushtet e përgjithshme të kontratave të porosive</w:t>
      </w:r>
    </w:p>
    <w:p w:rsidR="00BC644B" w:rsidRPr="0047392E" w:rsidRDefault="00BC644B" w:rsidP="00BC644B">
      <w:pPr>
        <w:pStyle w:val="Paragrafi"/>
        <w:rPr>
          <w:sz w:val="16"/>
          <w:szCs w:val="21"/>
          <w:lang w:val="it-IT"/>
        </w:rPr>
      </w:pPr>
    </w:p>
    <w:p w:rsidR="00BC644B" w:rsidRPr="00927F55" w:rsidRDefault="00BC644B" w:rsidP="00BC644B">
      <w:pPr>
        <w:pStyle w:val="Paragrafi"/>
        <w:rPr>
          <w:sz w:val="21"/>
          <w:szCs w:val="21"/>
          <w:lang w:val="it-IT"/>
        </w:rPr>
      </w:pPr>
      <w:r w:rsidRPr="00927F55">
        <w:rPr>
          <w:sz w:val="21"/>
          <w:szCs w:val="21"/>
          <w:lang w:val="it-IT"/>
        </w:rPr>
        <w:t>Shoqëria komisionere depoziton në Autoritet kontratat-tip të porosive, që lidh me klientët. Kushtet e përgjithshme të kontratave dhe lista e komisioneve të aplikuara afishohen në të gjitha mjediset, ku ushtron veprimtarinë e saj me investitorët, në vend të dukshëm, i cili arrihet me lehtësi nga investitorët.</w:t>
      </w:r>
    </w:p>
    <w:p w:rsidR="00BC644B" w:rsidRPr="00927F55" w:rsidRDefault="00BC644B" w:rsidP="00BC644B">
      <w:pPr>
        <w:pStyle w:val="Paragrafi"/>
        <w:rPr>
          <w:sz w:val="21"/>
          <w:szCs w:val="21"/>
          <w:lang w:val="it-IT"/>
        </w:rPr>
      </w:pPr>
      <w:r w:rsidRPr="00927F55">
        <w:rPr>
          <w:sz w:val="21"/>
          <w:szCs w:val="21"/>
          <w:lang w:val="it-IT"/>
        </w:rPr>
        <w:t>Kushtet e përgjithshme të kontratave të porosive përmbajnë dispozita për të drejtat dhe detyrimet e ndërsjella të shoqërisë së autorizuar e të investitorit dhe përshkruajnë risqet e lidhura me kryerjen e transaksioneve konkrete.</w:t>
      </w:r>
    </w:p>
    <w:p w:rsidR="00BC644B" w:rsidRPr="00927F55" w:rsidRDefault="00BC644B" w:rsidP="00BC644B">
      <w:pPr>
        <w:pStyle w:val="Paragrafi"/>
        <w:rPr>
          <w:sz w:val="21"/>
          <w:szCs w:val="21"/>
          <w:lang w:val="it-IT"/>
        </w:rPr>
      </w:pPr>
      <w:r w:rsidRPr="00927F55">
        <w:rPr>
          <w:sz w:val="21"/>
          <w:szCs w:val="21"/>
          <w:lang w:val="it-IT"/>
        </w:rPr>
        <w:t>Shoqëria komisionere informon investitorin për të gjitha rrethanat e nevojshme për marrjen e një vendimi për blerjen apo shitjen ose për transaksione të tjera me titujt dhe, në veçanti, i jep atij informacion të vërtetë për ofertën dhe kërkesën, tregtimin e titujve dhe tendencat e çmimeve të tyre.</w:t>
      </w:r>
    </w:p>
    <w:p w:rsidR="00BC644B" w:rsidRPr="0047392E" w:rsidRDefault="00BC644B" w:rsidP="00BC644B">
      <w:pPr>
        <w:pStyle w:val="Paragrafi"/>
        <w:rPr>
          <w:sz w:val="16"/>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67</w:t>
      </w:r>
    </w:p>
    <w:p w:rsidR="00BC644B" w:rsidRPr="00F344A0" w:rsidRDefault="00BC644B" w:rsidP="00BC644B">
      <w:pPr>
        <w:pStyle w:val="NeniTitull"/>
        <w:keepNext w:val="0"/>
        <w:rPr>
          <w:sz w:val="21"/>
          <w:szCs w:val="21"/>
          <w:lang w:val="it-IT"/>
        </w:rPr>
      </w:pPr>
      <w:r w:rsidRPr="00F344A0">
        <w:rPr>
          <w:sz w:val="21"/>
          <w:szCs w:val="21"/>
          <w:lang w:val="it-IT"/>
        </w:rPr>
        <w:t>Kryerja e transaksioneve me porosi</w:t>
      </w:r>
    </w:p>
    <w:p w:rsidR="00BC644B" w:rsidRPr="008373BC" w:rsidRDefault="00BC644B" w:rsidP="00BC644B">
      <w:pPr>
        <w:pStyle w:val="Paragrafi"/>
        <w:rPr>
          <w:sz w:val="14"/>
          <w:szCs w:val="21"/>
          <w:lang w:val="it-IT"/>
        </w:rPr>
      </w:pPr>
    </w:p>
    <w:p w:rsidR="00BC644B" w:rsidRPr="00927F55" w:rsidRDefault="00BC644B" w:rsidP="00BC644B">
      <w:pPr>
        <w:pStyle w:val="Paragrafi"/>
        <w:rPr>
          <w:sz w:val="21"/>
          <w:szCs w:val="21"/>
          <w:lang w:val="it-IT"/>
        </w:rPr>
      </w:pPr>
      <w:r w:rsidRPr="00927F55">
        <w:rPr>
          <w:sz w:val="21"/>
          <w:szCs w:val="21"/>
          <w:lang w:val="it-IT"/>
        </w:rPr>
        <w:t>Porosia në lidhje me transaksionet e titujve është një shprehje e njëanshme e vullnetit të klientit, e dhënë me gojë, me shkrim ose si mesazh elektronik për të porositurin që, në këtë rast është shoqëria e autorizuar dhe që përmban një urdhër, për të kryer një transaksion të caktuar me titujt, në emër të shoqërisë komisionere dhe për llogari të klientit.</w:t>
      </w:r>
    </w:p>
    <w:p w:rsidR="00BC644B" w:rsidRPr="00927F55" w:rsidRDefault="00BC644B" w:rsidP="00BC644B">
      <w:pPr>
        <w:pStyle w:val="Paragrafi"/>
        <w:rPr>
          <w:sz w:val="21"/>
          <w:szCs w:val="21"/>
          <w:lang w:val="it-IT"/>
        </w:rPr>
      </w:pPr>
      <w:r w:rsidRPr="00927F55">
        <w:rPr>
          <w:sz w:val="21"/>
          <w:szCs w:val="21"/>
          <w:lang w:val="it-IT"/>
        </w:rPr>
        <w:t>Shoqëria komisionere e pranon menjëherë porosinë dhe e regjistron atë në librin e porosive.</w:t>
      </w:r>
    </w:p>
    <w:p w:rsidR="00BC644B" w:rsidRPr="00927F55" w:rsidRDefault="00BC644B" w:rsidP="00BC644B">
      <w:pPr>
        <w:pStyle w:val="Paragrafi"/>
        <w:rPr>
          <w:sz w:val="21"/>
          <w:szCs w:val="21"/>
          <w:lang w:val="it-IT"/>
        </w:rPr>
      </w:pPr>
      <w:r w:rsidRPr="00927F55">
        <w:rPr>
          <w:sz w:val="21"/>
          <w:szCs w:val="21"/>
          <w:lang w:val="it-IT"/>
        </w:rPr>
        <w:t>Porosia e përmendur në paragrafin e parë të këtij neni nuk përjashton zbatimin e kushteve të përgjithshme të kontratës, të përmendura në nenin 66 të këtij ligji.</w:t>
      </w:r>
    </w:p>
    <w:p w:rsidR="00BC644B" w:rsidRPr="00927F55" w:rsidRDefault="00BC644B" w:rsidP="00BC644B">
      <w:pPr>
        <w:pStyle w:val="Paragrafi"/>
        <w:rPr>
          <w:sz w:val="21"/>
          <w:szCs w:val="21"/>
          <w:lang w:val="it-IT"/>
        </w:rPr>
      </w:pPr>
      <w:r w:rsidRPr="00927F55">
        <w:rPr>
          <w:sz w:val="21"/>
          <w:szCs w:val="21"/>
          <w:lang w:val="it-IT"/>
        </w:rPr>
        <w:t>Në librin e porosive regjistrohet çdo ndryshim apo anulim i një porosie, si dhe informacioni për ekzekutimin e porosisë. Çdo ndryshim i sasisë apo çmimit përbën porosi të re dhe regjistrohet si e tillë.</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68</w:t>
      </w:r>
    </w:p>
    <w:p w:rsidR="00BC644B" w:rsidRPr="00F344A0" w:rsidRDefault="00BC644B" w:rsidP="00BC644B">
      <w:pPr>
        <w:pStyle w:val="NeniTitull"/>
        <w:keepNext w:val="0"/>
        <w:rPr>
          <w:sz w:val="21"/>
          <w:szCs w:val="21"/>
          <w:lang w:val="it-IT"/>
        </w:rPr>
      </w:pPr>
      <w:r w:rsidRPr="00F344A0">
        <w:rPr>
          <w:sz w:val="21"/>
          <w:szCs w:val="21"/>
          <w:lang w:val="it-IT"/>
        </w:rPr>
        <w:t>Mbajtja e librit të porosive</w:t>
      </w:r>
    </w:p>
    <w:p w:rsidR="00BC644B" w:rsidRPr="00927F55" w:rsidRDefault="00BC644B" w:rsidP="00BC644B">
      <w:pPr>
        <w:pStyle w:val="Paragrafi"/>
        <w:rPr>
          <w:sz w:val="21"/>
          <w:szCs w:val="21"/>
          <w:lang w:val="it-IT"/>
        </w:rPr>
      </w:pPr>
    </w:p>
    <w:p w:rsidR="00BC644B" w:rsidRDefault="00BC644B" w:rsidP="00BC644B">
      <w:pPr>
        <w:pStyle w:val="Paragrafi"/>
        <w:rPr>
          <w:sz w:val="21"/>
          <w:szCs w:val="21"/>
          <w:lang w:val="it-IT"/>
        </w:rPr>
      </w:pPr>
      <w:r w:rsidRPr="00927F55">
        <w:rPr>
          <w:sz w:val="21"/>
          <w:szCs w:val="21"/>
          <w:lang w:val="it-IT"/>
        </w:rPr>
        <w:t>Shoqëria komisionere mban në formë elektronike librin e porosive, në të cilin regjistron të gjitha transaksionet, sipas parashikimit të dispozitave të këtij ligji.</w:t>
      </w:r>
    </w:p>
    <w:p w:rsidR="00BC644B" w:rsidRPr="00927F55" w:rsidRDefault="00BC644B" w:rsidP="00BC644B">
      <w:pPr>
        <w:pStyle w:val="Paragrafi"/>
        <w:rPr>
          <w:sz w:val="21"/>
          <w:szCs w:val="21"/>
          <w:lang w:val="it-IT"/>
        </w:rPr>
      </w:pPr>
      <w:r w:rsidRPr="00927F55">
        <w:rPr>
          <w:sz w:val="21"/>
          <w:szCs w:val="21"/>
          <w:lang w:val="it-IT"/>
        </w:rPr>
        <w:t>Libri i porosive është shuma e të gjitha porosive individuale, të përmendura në nenin 67 të këtij ligji.</w:t>
      </w:r>
    </w:p>
    <w:p w:rsidR="00BC644B" w:rsidRPr="00927F55" w:rsidRDefault="00BC644B" w:rsidP="00BC644B">
      <w:pPr>
        <w:pStyle w:val="Paragrafi"/>
        <w:rPr>
          <w:sz w:val="21"/>
          <w:szCs w:val="21"/>
          <w:lang w:val="it-IT"/>
        </w:rPr>
      </w:pPr>
      <w:r w:rsidRPr="00927F55">
        <w:rPr>
          <w:sz w:val="21"/>
          <w:szCs w:val="21"/>
          <w:lang w:val="it-IT"/>
        </w:rPr>
        <w:t>Porositë për blerje dhe shitje regjistrohen në librin e porosive, sipas renditjes kohore të marrjes së porosive dhe secilës porosi i vihet një referencë në formën e një numri rendor. Autoriteti miraton rregulla për radhën e ekzekutimit të porosive.</w:t>
      </w:r>
    </w:p>
    <w:p w:rsidR="00BC644B" w:rsidRPr="00927F55" w:rsidRDefault="00BC644B" w:rsidP="00BC644B">
      <w:pPr>
        <w:pStyle w:val="Paragrafi"/>
        <w:rPr>
          <w:sz w:val="21"/>
          <w:szCs w:val="21"/>
          <w:lang w:val="it-IT"/>
        </w:rPr>
      </w:pPr>
      <w:r w:rsidRPr="00927F55">
        <w:rPr>
          <w:sz w:val="21"/>
          <w:szCs w:val="21"/>
          <w:lang w:val="it-IT"/>
        </w:rPr>
        <w:t>Në librin e porosive regjistrohet çdo ndryshim apo anulim i një porosie, si dhe informacioni për ekzekutimin e porosisë. Porositë, në të cilat sasia e titujve është ulur, mbajnë të njëjtën referencë rendore dhe të njëjtën radhë ekzekutimi. Çdo ndryshim tjetër i sasisë ose i çmimit përbën një porosi të re dhe regjistrohet si e tillë.</w:t>
      </w:r>
    </w:p>
    <w:p w:rsidR="00BC644B" w:rsidRPr="00927F55" w:rsidRDefault="00BC644B" w:rsidP="00BC644B">
      <w:pPr>
        <w:pStyle w:val="Paragrafi"/>
        <w:rPr>
          <w:sz w:val="21"/>
          <w:szCs w:val="21"/>
          <w:lang w:val="it-IT"/>
        </w:rPr>
      </w:pPr>
      <w:r w:rsidRPr="00927F55">
        <w:rPr>
          <w:sz w:val="21"/>
          <w:szCs w:val="21"/>
          <w:lang w:val="it-IT"/>
        </w:rPr>
        <w:t>Shoqëria ndërmjetëse, sipas kërkesës, i jep menjëherë klientit një listë të porosive, siç rezulton nga libri i porosive.</w:t>
      </w:r>
    </w:p>
    <w:p w:rsidR="00BC644B" w:rsidRPr="00927F55" w:rsidRDefault="00BC644B" w:rsidP="00BC644B">
      <w:pPr>
        <w:pStyle w:val="Paragrafi"/>
        <w:rPr>
          <w:sz w:val="21"/>
          <w:szCs w:val="21"/>
          <w:lang w:val="it-IT"/>
        </w:rPr>
      </w:pPr>
      <w:r w:rsidRPr="00927F55">
        <w:rPr>
          <w:sz w:val="21"/>
          <w:szCs w:val="21"/>
          <w:lang w:val="it-IT"/>
        </w:rPr>
        <w:t>Të dhënat në librin e porosive dhe ato të regjistruara për porositë janë gjithmonë të njëjta.</w:t>
      </w:r>
    </w:p>
    <w:p w:rsidR="00BC644B" w:rsidRPr="00927F55" w:rsidRDefault="00BC644B" w:rsidP="00BC644B">
      <w:pPr>
        <w:pStyle w:val="Paragrafi"/>
        <w:rPr>
          <w:sz w:val="21"/>
          <w:szCs w:val="21"/>
          <w:lang w:val="it-IT"/>
        </w:rPr>
      </w:pPr>
      <w:r w:rsidRPr="00927F55">
        <w:rPr>
          <w:sz w:val="21"/>
          <w:szCs w:val="21"/>
          <w:lang w:val="it-IT"/>
        </w:rPr>
        <w:t>Libri i porosive mbahet në mënyrë që të parandalojë ndryshimin e mëpasshëm të të dhënave.</w:t>
      </w:r>
    </w:p>
    <w:p w:rsidR="00BC644B" w:rsidRPr="00927F55" w:rsidRDefault="00BC644B" w:rsidP="00BC644B">
      <w:pPr>
        <w:pStyle w:val="Paragrafi"/>
        <w:rPr>
          <w:sz w:val="21"/>
          <w:szCs w:val="21"/>
          <w:lang w:val="it-IT"/>
        </w:rPr>
      </w:pPr>
      <w:r w:rsidRPr="00927F55">
        <w:rPr>
          <w:sz w:val="21"/>
          <w:szCs w:val="21"/>
          <w:lang w:val="it-IT"/>
        </w:rPr>
        <w:t>Libri i porosive mbahet për të paktën pesë vjet nga fundi i veprimtarisë tregtare, të cilit i referohet.</w:t>
      </w:r>
    </w:p>
    <w:p w:rsidR="00BC644B" w:rsidRPr="00927F55" w:rsidRDefault="00BC644B" w:rsidP="00BC644B">
      <w:pPr>
        <w:pStyle w:val="Paragrafi"/>
        <w:rPr>
          <w:sz w:val="21"/>
          <w:szCs w:val="21"/>
          <w:lang w:val="it-IT"/>
        </w:rPr>
      </w:pPr>
      <w:r w:rsidRPr="00927F55">
        <w:rPr>
          <w:sz w:val="21"/>
          <w:szCs w:val="21"/>
          <w:lang w:val="it-IT"/>
        </w:rPr>
        <w:t>Autoriteti miraton përmbajtjen e librit të porosive dhe mënyrën e ruajtjes së tij.</w:t>
      </w:r>
    </w:p>
    <w:p w:rsidR="00BC644B" w:rsidRPr="00927F55" w:rsidRDefault="00BC644B" w:rsidP="00BC644B">
      <w:pPr>
        <w:pStyle w:val="Paragrafi"/>
        <w:ind w:firstLine="0"/>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69</w:t>
      </w:r>
    </w:p>
    <w:p w:rsidR="00BC644B" w:rsidRPr="00F344A0" w:rsidRDefault="00BC644B" w:rsidP="00BC644B">
      <w:pPr>
        <w:pStyle w:val="NeniTitull"/>
        <w:keepNext w:val="0"/>
        <w:rPr>
          <w:sz w:val="21"/>
          <w:szCs w:val="21"/>
          <w:lang w:val="it-IT"/>
        </w:rPr>
      </w:pPr>
      <w:r w:rsidRPr="00F344A0">
        <w:rPr>
          <w:sz w:val="21"/>
          <w:szCs w:val="21"/>
          <w:lang w:val="it-IT"/>
        </w:rPr>
        <w:t>Paratë e klientëve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Shoqëria komisionere i mban paratë e dhëna nga klientët për të paguar titujt apo fondet e realizuara nga shitja e titujve, në një llogari të veçantë ose në llogari të veçanta, të organizuara si llogari e klientit. Paratë e klientit nuk janë pronë e shoqërisë komisionere.</w:t>
      </w:r>
    </w:p>
    <w:p w:rsidR="00BC644B" w:rsidRPr="00927F55" w:rsidRDefault="00BC644B" w:rsidP="00BC644B">
      <w:pPr>
        <w:pStyle w:val="Paragrafi"/>
        <w:rPr>
          <w:sz w:val="21"/>
          <w:szCs w:val="21"/>
          <w:lang w:val="it-IT"/>
        </w:rPr>
      </w:pPr>
      <w:r w:rsidRPr="00927F55">
        <w:rPr>
          <w:sz w:val="21"/>
          <w:szCs w:val="21"/>
          <w:lang w:val="it-IT"/>
        </w:rPr>
        <w:t>Këto para nuk mund të përfshihen në aktivet e shoqërisë komisionere dhe nuk konfiskohen, si pasojë e pretendimeve të ngritura nga të tretët kundër kësaj shoqërie.</w:t>
      </w:r>
    </w:p>
    <w:p w:rsidR="00BC644B" w:rsidRPr="00927F55" w:rsidRDefault="00BC644B" w:rsidP="00BC644B">
      <w:pPr>
        <w:pStyle w:val="Paragrafi"/>
        <w:rPr>
          <w:sz w:val="21"/>
          <w:szCs w:val="21"/>
          <w:lang w:val="it-IT"/>
        </w:rPr>
      </w:pPr>
      <w:r w:rsidRPr="00927F55">
        <w:rPr>
          <w:sz w:val="21"/>
          <w:szCs w:val="21"/>
          <w:lang w:val="it-IT"/>
        </w:rPr>
        <w:t>Paratë e vendosura në llogarinë e klientit për blerjen e titujve përdoren në përputhje me porositë e klientit.</w:t>
      </w:r>
    </w:p>
    <w:p w:rsidR="00BC644B" w:rsidRPr="00927F55" w:rsidRDefault="00BC644B" w:rsidP="00BC644B">
      <w:pPr>
        <w:pStyle w:val="Paragrafi"/>
        <w:rPr>
          <w:sz w:val="21"/>
          <w:szCs w:val="21"/>
          <w:lang w:val="it-IT"/>
        </w:rPr>
      </w:pPr>
      <w:r w:rsidRPr="00927F55">
        <w:rPr>
          <w:sz w:val="21"/>
          <w:szCs w:val="21"/>
          <w:lang w:val="it-IT"/>
        </w:rPr>
        <w:t>Shoqëria komisionere kalon në llogarinë e klientit paratë e siguruara nga shitja e titujve.</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70</w:t>
      </w:r>
    </w:p>
    <w:p w:rsidR="00BC644B" w:rsidRPr="00F344A0" w:rsidRDefault="00BC644B" w:rsidP="00BC644B">
      <w:pPr>
        <w:pStyle w:val="NeniTitull"/>
        <w:keepNext w:val="0"/>
        <w:rPr>
          <w:sz w:val="21"/>
          <w:szCs w:val="21"/>
          <w:lang w:val="it-IT"/>
        </w:rPr>
      </w:pPr>
      <w:r w:rsidRPr="00F344A0">
        <w:rPr>
          <w:sz w:val="21"/>
          <w:szCs w:val="21"/>
          <w:lang w:val="it-IT"/>
        </w:rPr>
        <w:t>Dhënia hua e titujve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Shoqëria komisionere mund të japë dhe të marrë hua titujt, vetëm me miratimin me shkrim të zotëruesve të titujve.</w:t>
      </w:r>
    </w:p>
    <w:p w:rsidR="00BC644B" w:rsidRPr="00927F55" w:rsidRDefault="00BC644B" w:rsidP="00BC644B">
      <w:pPr>
        <w:pStyle w:val="Paragrafi"/>
        <w:rPr>
          <w:sz w:val="21"/>
          <w:szCs w:val="21"/>
          <w:lang w:val="it-IT"/>
        </w:rPr>
      </w:pPr>
      <w:r w:rsidRPr="00927F55">
        <w:rPr>
          <w:sz w:val="21"/>
          <w:szCs w:val="21"/>
          <w:lang w:val="it-IT"/>
        </w:rPr>
        <w:t>Autoriteti miraton rregullore për kushtet dhe mënyrën e huadhënies së titujve, si dhe kontratën-tip të dhënies hua të titujve.</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71</w:t>
      </w:r>
    </w:p>
    <w:p w:rsidR="00BC644B" w:rsidRPr="00F344A0" w:rsidRDefault="00BC644B" w:rsidP="00BC644B">
      <w:pPr>
        <w:pStyle w:val="NeniTitull"/>
        <w:keepNext w:val="0"/>
        <w:rPr>
          <w:sz w:val="21"/>
          <w:szCs w:val="21"/>
          <w:lang w:val="it-IT"/>
        </w:rPr>
      </w:pPr>
      <w:r w:rsidRPr="00F344A0">
        <w:rPr>
          <w:sz w:val="21"/>
          <w:szCs w:val="21"/>
          <w:lang w:val="it-IT"/>
        </w:rPr>
        <w:t>Detyrimet e shoqërive komisionere për ekzekutimin e porosive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Shoqëria komisionere njofton pa vonesë klientin për çdo transaksion tregtar për porosinë e tij, edhe kur kjo nuk i kërkohet nga klienti.</w:t>
      </w:r>
    </w:p>
    <w:p w:rsidR="00BC644B" w:rsidRPr="00927F55" w:rsidRDefault="00BC644B" w:rsidP="00BC644B">
      <w:pPr>
        <w:pStyle w:val="Paragrafi"/>
        <w:rPr>
          <w:sz w:val="21"/>
          <w:szCs w:val="21"/>
          <w:lang w:val="it-IT"/>
        </w:rPr>
      </w:pPr>
      <w:r w:rsidRPr="00927F55">
        <w:rPr>
          <w:sz w:val="21"/>
          <w:szCs w:val="21"/>
          <w:lang w:val="it-IT"/>
        </w:rPr>
        <w:t>Kur një shoqëri komisionere blen ose shet titujt, në llogari dhe në emër të vet dhe/ose në llogari të punonjësve të vet, deklaron shprehimisht që porosia është e vetja.</w:t>
      </w:r>
    </w:p>
    <w:p w:rsidR="00BC644B" w:rsidRPr="00927F55" w:rsidRDefault="00BC644B" w:rsidP="00BC644B">
      <w:pPr>
        <w:pStyle w:val="Paragrafi"/>
        <w:rPr>
          <w:sz w:val="21"/>
          <w:szCs w:val="21"/>
          <w:lang w:val="it-IT"/>
        </w:rPr>
      </w:pPr>
      <w:r w:rsidRPr="00927F55">
        <w:rPr>
          <w:sz w:val="21"/>
          <w:szCs w:val="21"/>
          <w:lang w:val="it-IT"/>
        </w:rPr>
        <w:t>Porosia e shoqërisë komisionere është e barabartë me porositë e tjera dhe nuk ka përparësi në ekzekutim.</w:t>
      </w:r>
    </w:p>
    <w:p w:rsidR="00BC644B" w:rsidRPr="00927F55" w:rsidRDefault="00BC644B" w:rsidP="00BC644B">
      <w:pPr>
        <w:pStyle w:val="Paragrafi"/>
        <w:rPr>
          <w:sz w:val="21"/>
          <w:szCs w:val="21"/>
          <w:lang w:val="it-IT"/>
        </w:rPr>
      </w:pPr>
      <w:r w:rsidRPr="00927F55">
        <w:rPr>
          <w:sz w:val="21"/>
          <w:szCs w:val="21"/>
          <w:lang w:val="it-IT"/>
        </w:rPr>
        <w:t>Me përjashtim të rasteve kur Autoriteti ka parashikuar ndryshe, shoqëria komisionere i paraqet menjëherë sistemit të tregtimit të bursës porositë për të blerë ose shitur tituj të kuotuar në bursë.</w:t>
      </w:r>
    </w:p>
    <w:p w:rsidR="00BC644B" w:rsidRPr="00927F55" w:rsidRDefault="00BC644B" w:rsidP="00BC644B">
      <w:pPr>
        <w:pStyle w:val="Paragrafi"/>
        <w:rPr>
          <w:sz w:val="21"/>
          <w:szCs w:val="21"/>
          <w:lang w:val="it-IT"/>
        </w:rPr>
      </w:pPr>
      <w:r w:rsidRPr="00927F55">
        <w:rPr>
          <w:sz w:val="21"/>
          <w:szCs w:val="21"/>
          <w:lang w:val="it-IT"/>
        </w:rPr>
        <w:t>Shoqëria komisionere mund të paraqesë, njëkohësisht, disa porosi për blerjen ose shitjen e titujve të një emetuesi, me të njëjtat kushte për çmimin dhe llojin e porosisë në sistemin e tregtimit të bursës ose të tregut publik të rregulluar, me përjashtim të rastit kur mundësia e realizimit të porosisë ulet nga kjo paraqitje sasiore.</w:t>
      </w:r>
    </w:p>
    <w:p w:rsidR="00BC644B" w:rsidRPr="00927F55" w:rsidRDefault="00BC644B" w:rsidP="00BC644B">
      <w:pPr>
        <w:pStyle w:val="Paragrafi"/>
        <w:rPr>
          <w:sz w:val="21"/>
          <w:szCs w:val="21"/>
          <w:lang w:val="it-IT"/>
        </w:rPr>
      </w:pPr>
      <w:r w:rsidRPr="00927F55">
        <w:rPr>
          <w:sz w:val="21"/>
          <w:szCs w:val="21"/>
          <w:lang w:val="it-IT"/>
        </w:rPr>
        <w:t>Tregtimi, sipas paragrafit të mësipërm, është tregtim në bllok dhe bëhet në seanca të veçanta tregtimi.</w:t>
      </w:r>
    </w:p>
    <w:p w:rsidR="00BC644B" w:rsidRPr="00927F55" w:rsidRDefault="00BC644B" w:rsidP="0047392E">
      <w:pPr>
        <w:pStyle w:val="Paragrafi"/>
        <w:ind w:firstLine="0"/>
        <w:rPr>
          <w:sz w:val="21"/>
          <w:szCs w:val="21"/>
          <w:lang w:val="it-IT"/>
        </w:rPr>
      </w:pPr>
    </w:p>
    <w:p w:rsidR="00BC644B" w:rsidRPr="00F344A0" w:rsidRDefault="00BC644B" w:rsidP="00BC644B">
      <w:pPr>
        <w:pStyle w:val="AneksiTitull"/>
        <w:widowControl w:val="0"/>
        <w:rPr>
          <w:sz w:val="21"/>
          <w:szCs w:val="21"/>
          <w:lang w:val="it-IT"/>
        </w:rPr>
      </w:pPr>
      <w:r w:rsidRPr="00F344A0">
        <w:rPr>
          <w:sz w:val="21"/>
          <w:szCs w:val="21"/>
          <w:lang w:val="it-IT"/>
        </w:rPr>
        <w:t>Seksioni V</w:t>
      </w:r>
    </w:p>
    <w:p w:rsidR="00BC644B" w:rsidRPr="00927F55" w:rsidRDefault="00BC644B" w:rsidP="00BC644B">
      <w:pPr>
        <w:pStyle w:val="Paragrafi"/>
        <w:rPr>
          <w:sz w:val="21"/>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72</w:t>
      </w:r>
    </w:p>
    <w:p w:rsidR="00BC644B" w:rsidRPr="00F344A0" w:rsidRDefault="00BC644B" w:rsidP="00BC644B">
      <w:pPr>
        <w:pStyle w:val="NeniTitull"/>
        <w:keepNext w:val="0"/>
        <w:rPr>
          <w:sz w:val="21"/>
          <w:szCs w:val="21"/>
          <w:lang w:val="it-IT"/>
        </w:rPr>
      </w:pPr>
      <w:r w:rsidRPr="00F344A0">
        <w:rPr>
          <w:sz w:val="21"/>
          <w:szCs w:val="21"/>
          <w:lang w:val="it-IT"/>
        </w:rPr>
        <w:t>Kujdestaria e titujve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Operacionet e lidhura me kujdestarinë e titujve janë:</w:t>
      </w:r>
    </w:p>
    <w:p w:rsidR="00BC644B" w:rsidRPr="00927F55" w:rsidRDefault="00BC644B" w:rsidP="00BC644B">
      <w:pPr>
        <w:pStyle w:val="Paragrafi"/>
        <w:rPr>
          <w:sz w:val="21"/>
          <w:szCs w:val="21"/>
          <w:lang w:val="it-IT"/>
        </w:rPr>
      </w:pPr>
      <w:r w:rsidRPr="00927F55">
        <w:rPr>
          <w:sz w:val="21"/>
          <w:szCs w:val="21"/>
          <w:lang w:val="it-IT"/>
        </w:rPr>
        <w:t>1. Mbajtja dhe ruajtja e titujve.</w:t>
      </w:r>
    </w:p>
    <w:p w:rsidR="00BC644B" w:rsidRPr="00927F55" w:rsidRDefault="00BC644B" w:rsidP="00BC644B">
      <w:pPr>
        <w:pStyle w:val="Paragrafi"/>
        <w:rPr>
          <w:sz w:val="21"/>
          <w:szCs w:val="21"/>
          <w:lang w:val="it-IT"/>
        </w:rPr>
      </w:pPr>
      <w:r w:rsidRPr="00927F55">
        <w:rPr>
          <w:sz w:val="21"/>
          <w:szCs w:val="21"/>
          <w:lang w:val="it-IT"/>
        </w:rPr>
        <w:t>2. Raportimi për pagesat e dividentëve, interesave dhe instrumenteve të tjera të arkëtueshme.</w:t>
      </w:r>
    </w:p>
    <w:p w:rsidR="00BC644B" w:rsidRPr="00927F55" w:rsidRDefault="00BC644B" w:rsidP="00BC644B">
      <w:pPr>
        <w:pStyle w:val="Paragrafi"/>
        <w:rPr>
          <w:sz w:val="21"/>
          <w:szCs w:val="21"/>
          <w:lang w:val="it-IT"/>
        </w:rPr>
      </w:pPr>
      <w:r w:rsidRPr="00927F55">
        <w:rPr>
          <w:sz w:val="21"/>
          <w:szCs w:val="21"/>
          <w:lang w:val="it-IT"/>
        </w:rPr>
        <w:t>3. Informimi për takimet e emetuesve të titujve dhe të drejtat e lidhura me aksionet dhe titujt e tjerë, të vënë në kujdestari dhe ekzekutimi i porosive të klientëve për përmbushjen e këtyre të drejtave.</w:t>
      </w:r>
    </w:p>
    <w:p w:rsidR="00BC644B" w:rsidRPr="00927F55" w:rsidRDefault="00BC644B" w:rsidP="00BC644B">
      <w:pPr>
        <w:pStyle w:val="Paragrafi"/>
        <w:rPr>
          <w:sz w:val="21"/>
          <w:szCs w:val="21"/>
          <w:lang w:val="it-IT"/>
        </w:rPr>
      </w:pPr>
      <w:r w:rsidRPr="00927F55">
        <w:rPr>
          <w:sz w:val="21"/>
          <w:szCs w:val="21"/>
          <w:lang w:val="it-IT"/>
        </w:rPr>
        <w:t>4. Informimi për ndryshimet ligjore, të cilat, drejtpërdrejt ose tërthorazi, prekin raportimin te klienti për gjendjen e llogarisë në kujdestari.</w:t>
      </w:r>
    </w:p>
    <w:p w:rsidR="00BC644B" w:rsidRPr="00927F55" w:rsidRDefault="00BC644B" w:rsidP="00BC644B">
      <w:pPr>
        <w:pStyle w:val="Paragrafi"/>
        <w:rPr>
          <w:sz w:val="21"/>
          <w:szCs w:val="21"/>
          <w:lang w:val="it-IT"/>
        </w:rPr>
      </w:pPr>
      <w:r w:rsidRPr="00927F55">
        <w:rPr>
          <w:sz w:val="21"/>
          <w:szCs w:val="21"/>
          <w:lang w:val="it-IT"/>
        </w:rPr>
        <w:t>5. Shërbimi i organizimit të asamblesë së përgjithshme.</w:t>
      </w:r>
    </w:p>
    <w:p w:rsidR="00BC644B" w:rsidRPr="00927F55" w:rsidRDefault="00BC644B" w:rsidP="00BC644B">
      <w:pPr>
        <w:pStyle w:val="Paragrafi"/>
        <w:rPr>
          <w:sz w:val="21"/>
          <w:szCs w:val="21"/>
          <w:lang w:val="it-IT"/>
        </w:rPr>
      </w:pPr>
      <w:r w:rsidRPr="00927F55">
        <w:rPr>
          <w:sz w:val="21"/>
          <w:szCs w:val="21"/>
          <w:lang w:val="it-IT"/>
        </w:rPr>
        <w:t xml:space="preserve">6. Shërbime të tjera, të lidhura me titujt, si përmbushja e të drejtave dhe detyrimeve që dalin nga titujt, siç është rënë dakord ndërmjet klientit dhe kujdestarit dhe që nuk bien në kundërshtim me ligjin. </w:t>
      </w:r>
    </w:p>
    <w:p w:rsidR="00BC644B" w:rsidRPr="00927F55" w:rsidRDefault="00BC644B" w:rsidP="00BC644B">
      <w:pPr>
        <w:pStyle w:val="Paragrafi"/>
        <w:rPr>
          <w:sz w:val="21"/>
          <w:szCs w:val="21"/>
          <w:lang w:val="it-IT"/>
        </w:rPr>
      </w:pPr>
      <w:r w:rsidRPr="00927F55">
        <w:rPr>
          <w:sz w:val="21"/>
          <w:szCs w:val="21"/>
          <w:lang w:val="it-IT"/>
        </w:rPr>
        <w:t>Shërbimi i kujdestarisë së titujve rregullohet me një kontratë, sipas së cilës kujdestari merr përsipër të kryejë një apo më shumë nga operacionet e përmendura në paragrafin e parë të këtij neni, për llogari të klientit dhe mbi bazën e një komisioni.</w:t>
      </w:r>
    </w:p>
    <w:p w:rsidR="00BC644B" w:rsidRPr="00927F55" w:rsidRDefault="00BC644B" w:rsidP="00BC644B">
      <w:pPr>
        <w:pStyle w:val="Paragrafi"/>
        <w:rPr>
          <w:sz w:val="21"/>
          <w:szCs w:val="21"/>
          <w:lang w:val="it-IT"/>
        </w:rPr>
      </w:pPr>
      <w:r w:rsidRPr="00927F55">
        <w:rPr>
          <w:sz w:val="21"/>
          <w:szCs w:val="21"/>
          <w:lang w:val="it-IT"/>
        </w:rPr>
        <w:t>Operacionet e lidhura me kujdestarinë e titujve kryhen nga banka të autorizuara për kryerjen e kësaj veprimtarie, me vendim të Autoritetit.</w:t>
      </w:r>
    </w:p>
    <w:p w:rsidR="00BC644B" w:rsidRPr="00927F55" w:rsidRDefault="00BC644B" w:rsidP="00BC644B">
      <w:pPr>
        <w:pStyle w:val="Paragrafi"/>
        <w:rPr>
          <w:sz w:val="21"/>
          <w:szCs w:val="21"/>
          <w:lang w:val="it-IT"/>
        </w:rPr>
      </w:pPr>
      <w:r w:rsidRPr="00927F55">
        <w:rPr>
          <w:sz w:val="21"/>
          <w:szCs w:val="21"/>
          <w:lang w:val="it-IT"/>
        </w:rPr>
        <w:t>Për kryerjen e veprimtarisë së lidhur me kujdestarinë e titujve, kujdestari organizon njësi të veçanta brenda strukturës së vet.</w:t>
      </w:r>
    </w:p>
    <w:p w:rsidR="00BC644B" w:rsidRPr="00927F55" w:rsidRDefault="00BC644B" w:rsidP="00BC644B">
      <w:pPr>
        <w:pStyle w:val="Paragrafi"/>
        <w:rPr>
          <w:sz w:val="21"/>
          <w:szCs w:val="21"/>
          <w:lang w:val="it-IT"/>
        </w:rPr>
      </w:pPr>
      <w:r w:rsidRPr="00927F55">
        <w:rPr>
          <w:sz w:val="21"/>
          <w:szCs w:val="21"/>
          <w:lang w:val="it-IT"/>
        </w:rPr>
        <w:t>Autoriteti miraton kushtet e kryerjes së transaksioneve, që lidhen me kujdestarinë e titujve, si dhe kontratën-tip të vënies në kujdestari të titujve.</w:t>
      </w:r>
    </w:p>
    <w:p w:rsidR="00BC644B" w:rsidRPr="00927F55" w:rsidRDefault="00BC644B" w:rsidP="00BC644B">
      <w:pPr>
        <w:pStyle w:val="Paragrafi"/>
        <w:rPr>
          <w:sz w:val="21"/>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73</w:t>
      </w:r>
    </w:p>
    <w:p w:rsidR="00BC644B" w:rsidRPr="00F344A0" w:rsidRDefault="00BC644B" w:rsidP="00BC644B">
      <w:pPr>
        <w:pStyle w:val="NeniTitull"/>
        <w:keepNext w:val="0"/>
        <w:rPr>
          <w:sz w:val="21"/>
          <w:szCs w:val="21"/>
          <w:lang w:val="it-IT"/>
        </w:rPr>
      </w:pPr>
      <w:r w:rsidRPr="00F344A0">
        <w:rPr>
          <w:sz w:val="21"/>
          <w:szCs w:val="21"/>
          <w:lang w:val="it-IT"/>
        </w:rPr>
        <w:t>Llogaritë e titujve në kujdestari</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Kujdestari bashkë me regjistrarin hapin një llogari kujdestarie të titujve të dematerializuar. Kujdestari dhe regjistrari mund të hapin një llogari kujdestarie, e cila mund të organizohet si llogari me emër të përbashkët, llogari me kod të përbashkët ose llogari e përbashkët.</w:t>
      </w:r>
    </w:p>
    <w:p w:rsidR="00BC644B" w:rsidRPr="00927F55" w:rsidRDefault="00BC644B" w:rsidP="00BC644B">
      <w:pPr>
        <w:pStyle w:val="Paragrafi"/>
        <w:rPr>
          <w:sz w:val="21"/>
          <w:szCs w:val="21"/>
          <w:lang w:val="it-IT"/>
        </w:rPr>
      </w:pPr>
      <w:r w:rsidRPr="00927F55">
        <w:rPr>
          <w:sz w:val="21"/>
          <w:szCs w:val="21"/>
          <w:lang w:val="it-IT"/>
        </w:rPr>
        <w:t>Me porosi të klientit, kujdestari mund të administrojë tituj në llogari kujdestarie.</w:t>
      </w:r>
    </w:p>
    <w:p w:rsidR="00BC644B" w:rsidRPr="00927F55" w:rsidRDefault="00BC644B" w:rsidP="00BC644B">
      <w:pPr>
        <w:pStyle w:val="Paragrafi"/>
        <w:rPr>
          <w:sz w:val="21"/>
          <w:szCs w:val="21"/>
          <w:lang w:val="it-IT"/>
        </w:rPr>
      </w:pPr>
      <w:r w:rsidRPr="00927F55">
        <w:rPr>
          <w:sz w:val="21"/>
          <w:szCs w:val="21"/>
          <w:lang w:val="it-IT"/>
        </w:rPr>
        <w:t>Titujt në llogari kujdestarie janë pronë e klientit dhe nuk mund të përfshihen në pronën e kujdestarit dhe aktivet e tij, në rastin e likuidimit ose të falimentimit dhe as nuk mund të konfiskohen për pretendime të ngritura nga të tretët kundër kujdestarit.</w:t>
      </w:r>
    </w:p>
    <w:p w:rsidR="00BC644B" w:rsidRPr="00927F55" w:rsidRDefault="00BC644B" w:rsidP="00BC644B">
      <w:pPr>
        <w:pStyle w:val="Paragrafi"/>
        <w:rPr>
          <w:sz w:val="21"/>
          <w:szCs w:val="21"/>
          <w:lang w:val="it-IT"/>
        </w:rPr>
      </w:pPr>
      <w:r w:rsidRPr="00927F55">
        <w:rPr>
          <w:sz w:val="21"/>
          <w:szCs w:val="21"/>
          <w:lang w:val="it-IT"/>
        </w:rPr>
        <w:t>Kujdestari i administron këto llogari si para të klientit, në përputhje me nenin 76 të këtij ligji.</w:t>
      </w:r>
    </w:p>
    <w:p w:rsidR="00BC644B" w:rsidRPr="00927F55" w:rsidRDefault="00BC644B" w:rsidP="00BC644B">
      <w:pPr>
        <w:pStyle w:val="Paragrafi"/>
        <w:rPr>
          <w:sz w:val="21"/>
          <w:szCs w:val="21"/>
          <w:lang w:val="it-IT"/>
        </w:rPr>
      </w:pPr>
      <w:r w:rsidRPr="00927F55">
        <w:rPr>
          <w:sz w:val="21"/>
          <w:szCs w:val="21"/>
          <w:lang w:val="it-IT"/>
        </w:rPr>
        <w:t>Kujdestari mban përgjegjësi për të gjitha dëmet e shkaktuara ndaj klientit, për shkak të zbatimit jo të mirë të kontratës, përfshirë edhe humbjen e fitimit.</w:t>
      </w:r>
    </w:p>
    <w:p w:rsidR="0047392E" w:rsidRPr="00927F55" w:rsidRDefault="0047392E" w:rsidP="008373BC">
      <w:pPr>
        <w:pStyle w:val="Paragrafi"/>
        <w:ind w:firstLine="0"/>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74</w:t>
      </w:r>
    </w:p>
    <w:p w:rsidR="00BC644B" w:rsidRPr="00F344A0" w:rsidRDefault="00BC644B" w:rsidP="00BC644B">
      <w:pPr>
        <w:pStyle w:val="NeniTitull"/>
        <w:keepNext w:val="0"/>
        <w:rPr>
          <w:sz w:val="21"/>
          <w:szCs w:val="21"/>
          <w:lang w:val="it-IT"/>
        </w:rPr>
      </w:pPr>
      <w:r w:rsidRPr="00F344A0">
        <w:rPr>
          <w:sz w:val="21"/>
          <w:szCs w:val="21"/>
          <w:lang w:val="it-IT"/>
        </w:rPr>
        <w:t>Raportimi tek Autoriteti</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 xml:space="preserve">Autoriteti mund t’i kërkojë kujdestarit të japë raporte të rregullta, që përmbajnë të dhëna për të gjithë klientët dhe sasitë e titujve në kujdestari. </w:t>
      </w:r>
    </w:p>
    <w:p w:rsidR="00BC644B" w:rsidRPr="00F344A0" w:rsidRDefault="00BC644B" w:rsidP="00BC644B">
      <w:pPr>
        <w:pStyle w:val="NeniNr"/>
        <w:keepNext w:val="0"/>
        <w:rPr>
          <w:sz w:val="21"/>
          <w:szCs w:val="21"/>
          <w:lang w:val="it-IT"/>
        </w:rPr>
      </w:pPr>
      <w:r w:rsidRPr="00F344A0">
        <w:rPr>
          <w:sz w:val="21"/>
          <w:szCs w:val="21"/>
          <w:lang w:val="it-IT"/>
        </w:rPr>
        <w:t>Neni 75</w:t>
      </w:r>
    </w:p>
    <w:p w:rsidR="00BC644B" w:rsidRPr="00F344A0" w:rsidRDefault="00BC644B" w:rsidP="00BC644B">
      <w:pPr>
        <w:pStyle w:val="NeniTitull"/>
        <w:keepNext w:val="0"/>
        <w:rPr>
          <w:sz w:val="21"/>
          <w:szCs w:val="21"/>
          <w:lang w:val="it-IT"/>
        </w:rPr>
      </w:pPr>
      <w:r w:rsidRPr="00F344A0">
        <w:rPr>
          <w:sz w:val="21"/>
          <w:szCs w:val="21"/>
          <w:lang w:val="it-IT"/>
        </w:rPr>
        <w:t>Libri i kujdestarisë</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Kujdestari bën regjistrime të posaçme për çdo klient, për titujt të cilët ka në kujdestari.</w:t>
      </w:r>
    </w:p>
    <w:p w:rsidR="00BC644B" w:rsidRPr="00927F55" w:rsidRDefault="00BC644B" w:rsidP="00BC644B">
      <w:pPr>
        <w:pStyle w:val="Paragrafi"/>
        <w:rPr>
          <w:sz w:val="21"/>
          <w:szCs w:val="21"/>
          <w:lang w:val="it-IT"/>
        </w:rPr>
      </w:pPr>
      <w:r w:rsidRPr="00927F55">
        <w:rPr>
          <w:sz w:val="21"/>
          <w:szCs w:val="21"/>
          <w:lang w:val="it-IT"/>
        </w:rPr>
        <w:t>Kujdestari mban një libër kujdestarie, me të dhëna për të gjitha porositë për blerjen dhe shitjen e titujve.</w:t>
      </w:r>
    </w:p>
    <w:p w:rsidR="00BC644B" w:rsidRPr="00927F55" w:rsidRDefault="00BC644B" w:rsidP="00BC644B">
      <w:pPr>
        <w:pStyle w:val="Paragrafi"/>
        <w:rPr>
          <w:sz w:val="21"/>
          <w:szCs w:val="21"/>
          <w:lang w:val="it-IT"/>
        </w:rPr>
      </w:pPr>
      <w:r w:rsidRPr="00927F55">
        <w:rPr>
          <w:sz w:val="21"/>
          <w:szCs w:val="21"/>
          <w:lang w:val="it-IT"/>
        </w:rPr>
        <w:t>Libri i kujdestarisë mbahet në të njëjtën mënyrë si libri i porosive, i përmendur në këtë ligj.</w:t>
      </w:r>
    </w:p>
    <w:p w:rsidR="00BC644B" w:rsidRDefault="00BC644B" w:rsidP="00BC644B">
      <w:pPr>
        <w:pStyle w:val="Paragrafi"/>
        <w:rPr>
          <w:sz w:val="21"/>
          <w:szCs w:val="21"/>
          <w:lang w:val="it-IT"/>
        </w:rPr>
      </w:pPr>
      <w:r w:rsidRPr="00927F55">
        <w:rPr>
          <w:sz w:val="21"/>
          <w:szCs w:val="21"/>
          <w:lang w:val="it-IT"/>
        </w:rPr>
        <w:t>Autoriteti mund të kontrollojë, në çdo kohë, librin e kujdestarisë dhe të gjithë dokumentacionin tjetër.</w:t>
      </w:r>
    </w:p>
    <w:p w:rsidR="00BC644B" w:rsidRPr="00927F55" w:rsidRDefault="00BC644B" w:rsidP="00BC644B">
      <w:pPr>
        <w:pStyle w:val="Paragrafi"/>
        <w:rPr>
          <w:sz w:val="21"/>
          <w:szCs w:val="21"/>
          <w:lang w:val="it-IT"/>
        </w:rPr>
      </w:pPr>
      <w:r w:rsidRPr="00927F55">
        <w:rPr>
          <w:sz w:val="21"/>
          <w:szCs w:val="21"/>
          <w:lang w:val="it-IT"/>
        </w:rPr>
        <w:t xml:space="preserve">Kujdestari informon, brenda 24 orëve, klientin për çdo marrëveshje të nënshkruar sipas porosisë së klientit, edhe atëherë kur kjo nuk kërkohet nga klienti. </w:t>
      </w:r>
    </w:p>
    <w:p w:rsidR="00BC644B" w:rsidRPr="00927F55" w:rsidRDefault="00BC644B" w:rsidP="00BC644B">
      <w:pPr>
        <w:pStyle w:val="Paragrafi"/>
        <w:rPr>
          <w:sz w:val="21"/>
          <w:szCs w:val="21"/>
          <w:lang w:val="it-IT"/>
        </w:rPr>
      </w:pPr>
      <w:r w:rsidRPr="00927F55">
        <w:rPr>
          <w:sz w:val="21"/>
          <w:szCs w:val="21"/>
          <w:lang w:val="it-IT"/>
        </w:rPr>
        <w:t> Dispozitat e parashikuara në këtë ligj për mbajtjen në kujdestari të titujve të dematerializuar zbatohen edhe për titujt, që emetohen në formën e dokumenteve.</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76</w:t>
      </w:r>
    </w:p>
    <w:p w:rsidR="00BC644B" w:rsidRPr="00F344A0" w:rsidRDefault="00BC644B" w:rsidP="00BC644B">
      <w:pPr>
        <w:pStyle w:val="NeniTitull"/>
        <w:keepNext w:val="0"/>
        <w:rPr>
          <w:sz w:val="21"/>
          <w:szCs w:val="21"/>
          <w:lang w:val="it-IT"/>
        </w:rPr>
      </w:pPr>
      <w:r w:rsidRPr="00F344A0">
        <w:rPr>
          <w:sz w:val="21"/>
          <w:szCs w:val="21"/>
          <w:lang w:val="it-IT"/>
        </w:rPr>
        <w:t xml:space="preserve">Administrimi i portofolëve të titujve në emër të klientëve </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Operacionet, që lidhen me investimet e parave në tituj me administrimin e titujve të klientit, kryhen nga shoqëria komisionere, kundrejt një pagese, sipas kontratës së lidhur për administrimin e portofolëve të titujve, në emër të shoqërisë ose në emër të klientëve.</w:t>
      </w:r>
    </w:p>
    <w:p w:rsidR="00BC644B" w:rsidRPr="00927F55" w:rsidRDefault="00BC644B" w:rsidP="00BC644B">
      <w:pPr>
        <w:pStyle w:val="Paragrafi"/>
        <w:rPr>
          <w:sz w:val="21"/>
          <w:szCs w:val="21"/>
          <w:lang w:val="it-IT"/>
        </w:rPr>
      </w:pPr>
      <w:r w:rsidRPr="00927F55">
        <w:rPr>
          <w:sz w:val="21"/>
          <w:szCs w:val="21"/>
          <w:lang w:val="it-IT"/>
        </w:rPr>
        <w:t>Shoqëria komisionere mund të investojë fondet e klientit vetëm në:</w:t>
      </w:r>
    </w:p>
    <w:p w:rsidR="00BC644B" w:rsidRPr="00927F55" w:rsidRDefault="00BC644B" w:rsidP="00BC644B">
      <w:pPr>
        <w:pStyle w:val="Paragrafi"/>
        <w:rPr>
          <w:sz w:val="21"/>
          <w:szCs w:val="21"/>
          <w:lang w:val="it-IT"/>
        </w:rPr>
      </w:pPr>
      <w:r w:rsidRPr="00927F55">
        <w:rPr>
          <w:sz w:val="21"/>
          <w:szCs w:val="21"/>
          <w:lang w:val="it-IT"/>
        </w:rPr>
        <w:t>a) titujt e tregtuar në një bursë në Republikën e Shqipërisë;</w:t>
      </w:r>
    </w:p>
    <w:p w:rsidR="00BC644B" w:rsidRPr="00927F55" w:rsidRDefault="00BC644B" w:rsidP="00BC644B">
      <w:pPr>
        <w:pStyle w:val="Paragrafi"/>
        <w:rPr>
          <w:sz w:val="21"/>
          <w:szCs w:val="21"/>
          <w:lang w:val="it-IT"/>
        </w:rPr>
      </w:pPr>
      <w:r w:rsidRPr="00927F55">
        <w:rPr>
          <w:sz w:val="21"/>
          <w:szCs w:val="21"/>
          <w:lang w:val="it-IT"/>
        </w:rPr>
        <w:t>b) bursat e rregulluara, të huaja;</w:t>
      </w:r>
    </w:p>
    <w:p w:rsidR="00BC644B" w:rsidRPr="00927F55" w:rsidRDefault="00BC644B" w:rsidP="00BC644B">
      <w:pPr>
        <w:pStyle w:val="Paragrafi"/>
        <w:rPr>
          <w:sz w:val="21"/>
          <w:szCs w:val="21"/>
          <w:lang w:val="it-IT"/>
        </w:rPr>
      </w:pPr>
      <w:r w:rsidRPr="00927F55">
        <w:rPr>
          <w:sz w:val="21"/>
          <w:szCs w:val="21"/>
          <w:lang w:val="it-IT"/>
        </w:rPr>
        <w:t>c) titujt e emetuar nga Ministria e Financave e Republikës së Shqipërisë.</w:t>
      </w:r>
    </w:p>
    <w:p w:rsidR="00BC644B" w:rsidRPr="00927F55" w:rsidRDefault="00BC644B" w:rsidP="00BC644B">
      <w:pPr>
        <w:pStyle w:val="Paragrafi"/>
        <w:rPr>
          <w:sz w:val="21"/>
          <w:szCs w:val="21"/>
          <w:lang w:val="it-IT"/>
        </w:rPr>
      </w:pPr>
      <w:r w:rsidRPr="00927F55">
        <w:rPr>
          <w:sz w:val="21"/>
          <w:szCs w:val="21"/>
          <w:lang w:val="it-IT"/>
        </w:rPr>
        <w:t>Shoqëria komisionere, që administron një portofol titujsh, në emër të vet dhe/ose në emër të klientit, i mban titujt në llogari të klientit, të veçuara nga prona e vet.</w:t>
      </w:r>
    </w:p>
    <w:p w:rsidR="00BC644B" w:rsidRPr="00927F55" w:rsidRDefault="00BC644B" w:rsidP="00BC644B">
      <w:pPr>
        <w:pStyle w:val="Paragrafi"/>
        <w:rPr>
          <w:sz w:val="21"/>
          <w:szCs w:val="21"/>
          <w:lang w:val="it-IT"/>
        </w:rPr>
      </w:pPr>
      <w:r w:rsidRPr="00927F55">
        <w:rPr>
          <w:sz w:val="21"/>
          <w:szCs w:val="21"/>
          <w:lang w:val="it-IT"/>
        </w:rPr>
        <w:t>Për ushtrimin e veprimtarisë së administrimit të portofolëve të titujve, shoqëria komisionere mund të angazhojë një ose më shumë individë, të cilët janë licencuar nga Autoriteti si administratorë të portofolëve të titujve. Rregullat për licencimin e individëve, që kërkojnë të ushtrojnë veprimtari si administratorë të titujve, miratohen nga Autoriteti.</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77</w:t>
      </w:r>
    </w:p>
    <w:p w:rsidR="00BC644B" w:rsidRPr="00F344A0" w:rsidRDefault="00BC644B" w:rsidP="00BC644B">
      <w:pPr>
        <w:pStyle w:val="NeniTitull"/>
        <w:keepNext w:val="0"/>
        <w:rPr>
          <w:sz w:val="21"/>
          <w:szCs w:val="21"/>
          <w:lang w:val="it-IT"/>
        </w:rPr>
      </w:pPr>
      <w:r w:rsidRPr="00F344A0">
        <w:rPr>
          <w:sz w:val="21"/>
          <w:szCs w:val="21"/>
          <w:lang w:val="it-IT"/>
        </w:rPr>
        <w:t>Fusha e zbatimit të ligjit në administrimin e portofolit të titujve</w:t>
      </w:r>
    </w:p>
    <w:p w:rsidR="00BC644B" w:rsidRPr="00927F55" w:rsidRDefault="00BC644B" w:rsidP="00BC644B">
      <w:pPr>
        <w:pStyle w:val="Paragrafi"/>
        <w:rPr>
          <w:sz w:val="21"/>
          <w:szCs w:val="21"/>
          <w:lang w:val="it-IT"/>
        </w:rPr>
      </w:pPr>
      <w:r w:rsidRPr="00927F55">
        <w:rPr>
          <w:sz w:val="21"/>
          <w:szCs w:val="21"/>
          <w:lang w:val="it-IT"/>
        </w:rPr>
        <w:t> </w:t>
      </w:r>
    </w:p>
    <w:p w:rsidR="00BC644B" w:rsidRPr="00927F55" w:rsidRDefault="00BC644B" w:rsidP="00BC644B">
      <w:pPr>
        <w:pStyle w:val="Paragrafi"/>
        <w:rPr>
          <w:sz w:val="21"/>
          <w:szCs w:val="21"/>
          <w:lang w:val="it-IT"/>
        </w:rPr>
      </w:pPr>
      <w:r w:rsidRPr="00927F55">
        <w:rPr>
          <w:sz w:val="21"/>
          <w:szCs w:val="21"/>
          <w:lang w:val="it-IT"/>
        </w:rPr>
        <w:t>Dispozitat e këtij ligji, që lidhen me tregtimin e titujve në emër të vet dhe për llogari të klientit, zbatohen siç duhet edhe për operacionet, që lidhen me menaxhimin e portofolit të titujve, për llogari të klientit.</w:t>
      </w:r>
    </w:p>
    <w:p w:rsidR="00BC644B" w:rsidRPr="00927F55" w:rsidRDefault="00BC644B" w:rsidP="00BC644B">
      <w:pPr>
        <w:pStyle w:val="Paragrafi"/>
        <w:rPr>
          <w:sz w:val="21"/>
          <w:szCs w:val="21"/>
          <w:lang w:val="it-IT"/>
        </w:rPr>
      </w:pPr>
      <w:r w:rsidRPr="00927F55">
        <w:rPr>
          <w:sz w:val="21"/>
          <w:szCs w:val="21"/>
          <w:lang w:val="it-IT"/>
        </w:rPr>
        <w:t> </w:t>
      </w:r>
    </w:p>
    <w:p w:rsidR="00BC644B" w:rsidRPr="00F344A0" w:rsidRDefault="00BC644B" w:rsidP="00BC644B">
      <w:pPr>
        <w:pStyle w:val="KapitulliNr"/>
        <w:keepNext w:val="0"/>
        <w:rPr>
          <w:sz w:val="21"/>
          <w:szCs w:val="21"/>
          <w:lang w:val="it-IT"/>
        </w:rPr>
      </w:pPr>
      <w:r w:rsidRPr="00F344A0">
        <w:rPr>
          <w:sz w:val="21"/>
          <w:szCs w:val="21"/>
          <w:lang w:val="it-IT"/>
        </w:rPr>
        <w:t>KREU III</w:t>
      </w:r>
    </w:p>
    <w:p w:rsidR="00BC644B" w:rsidRPr="00F344A0" w:rsidRDefault="00BC644B" w:rsidP="00BC644B">
      <w:pPr>
        <w:pStyle w:val="KapitulliTitull"/>
        <w:keepNext w:val="0"/>
        <w:rPr>
          <w:sz w:val="21"/>
          <w:szCs w:val="21"/>
          <w:lang w:val="it-IT"/>
        </w:rPr>
      </w:pPr>
      <w:r w:rsidRPr="00F344A0">
        <w:rPr>
          <w:sz w:val="21"/>
          <w:szCs w:val="21"/>
          <w:lang w:val="it-IT"/>
        </w:rPr>
        <w:t>TREGTIMI I TITUJVE</w:t>
      </w:r>
    </w:p>
    <w:p w:rsidR="00BC644B" w:rsidRPr="00927F55" w:rsidRDefault="00BC644B" w:rsidP="00BC644B">
      <w:pPr>
        <w:pStyle w:val="Paragrafi"/>
        <w:rPr>
          <w:sz w:val="21"/>
          <w:szCs w:val="21"/>
          <w:lang w:val="it-IT"/>
        </w:rPr>
      </w:pPr>
    </w:p>
    <w:p w:rsidR="00BC644B" w:rsidRPr="00F344A0" w:rsidRDefault="00BC644B" w:rsidP="00BC644B">
      <w:pPr>
        <w:pStyle w:val="AneksiTitull"/>
        <w:widowControl w:val="0"/>
        <w:rPr>
          <w:sz w:val="21"/>
          <w:szCs w:val="21"/>
          <w:lang w:val="it-IT"/>
        </w:rPr>
      </w:pPr>
      <w:r w:rsidRPr="00F344A0">
        <w:rPr>
          <w:sz w:val="21"/>
          <w:szCs w:val="21"/>
          <w:lang w:val="it-IT"/>
        </w:rPr>
        <w:t>Seksioni I</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78</w:t>
      </w:r>
    </w:p>
    <w:p w:rsidR="00BC644B" w:rsidRPr="00F344A0" w:rsidRDefault="00BC644B" w:rsidP="00BC644B">
      <w:pPr>
        <w:pStyle w:val="NeniTitull"/>
        <w:keepNext w:val="0"/>
        <w:rPr>
          <w:sz w:val="21"/>
          <w:szCs w:val="21"/>
          <w:lang w:val="it-IT"/>
        </w:rPr>
      </w:pPr>
      <w:r w:rsidRPr="00F344A0">
        <w:rPr>
          <w:sz w:val="21"/>
          <w:szCs w:val="21"/>
          <w:lang w:val="it-IT"/>
        </w:rPr>
        <w:t>Licenca e ushtrimit të veprimtarisë si bursë</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Tregtimi i titujve bëhet në mënyrë të organizuar në bursa të ngritura për të krijuar kushtet për përputhjen e ofertës me kërkesën e titujve.</w:t>
      </w:r>
    </w:p>
    <w:p w:rsidR="00BC644B" w:rsidRPr="00927F55" w:rsidRDefault="00BC644B" w:rsidP="00BC644B">
      <w:pPr>
        <w:pStyle w:val="Paragrafi"/>
        <w:rPr>
          <w:sz w:val="21"/>
          <w:szCs w:val="21"/>
          <w:lang w:val="it-IT"/>
        </w:rPr>
      </w:pPr>
      <w:r w:rsidRPr="00927F55">
        <w:rPr>
          <w:sz w:val="21"/>
          <w:szCs w:val="21"/>
          <w:lang w:val="it-IT"/>
        </w:rPr>
        <w:t xml:space="preserve">Bursat, që ushtrojnë veprimtarinë në Republikën e Shqipërisë, licencohen nga Autoriteti. </w:t>
      </w:r>
    </w:p>
    <w:p w:rsidR="00BC644B" w:rsidRPr="00927F55" w:rsidRDefault="00BC644B" w:rsidP="00BC644B">
      <w:pPr>
        <w:pStyle w:val="Paragrafi"/>
        <w:rPr>
          <w:sz w:val="21"/>
          <w:szCs w:val="21"/>
          <w:lang w:val="it-IT"/>
        </w:rPr>
      </w:pPr>
      <w:r w:rsidRPr="00927F55">
        <w:rPr>
          <w:sz w:val="21"/>
          <w:szCs w:val="21"/>
          <w:lang w:val="it-IT"/>
        </w:rPr>
        <w:t xml:space="preserve">Autoriteti miraton kushtet, që duhet të përmbushin bursa dhe tregjet e tjera të rregulluara, për realizimin e qëllimit të përcaktuar në paragrafin e parë të këtij neni, si dhe kufizimet për pjesëmarrësit në kapitalin bazë. </w:t>
      </w:r>
    </w:p>
    <w:p w:rsidR="00BC644B" w:rsidRPr="00927F55" w:rsidRDefault="00BC644B" w:rsidP="00BC644B">
      <w:pPr>
        <w:pStyle w:val="Paragrafi"/>
        <w:rPr>
          <w:sz w:val="21"/>
          <w:szCs w:val="21"/>
          <w:lang w:val="it-IT"/>
        </w:rPr>
      </w:pPr>
      <w:r w:rsidRPr="00927F55">
        <w:rPr>
          <w:sz w:val="21"/>
          <w:szCs w:val="21"/>
          <w:lang w:val="it-IT"/>
        </w:rPr>
        <w:t>Brenda 60  ditëve  nga marrja e kërkesës, shoqëruar me dokumentacionin e plotë të kërkuesit, Autoriteti merr vendim për miratimin apo refuzimin e dhënies së licencës, për të cilin njofton menjëherë kërkuesin.</w:t>
      </w:r>
    </w:p>
    <w:p w:rsidR="00BC644B" w:rsidRPr="00927F55" w:rsidRDefault="00BC644B" w:rsidP="00BC644B">
      <w:pPr>
        <w:pStyle w:val="Paragrafi"/>
        <w:rPr>
          <w:sz w:val="21"/>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79</w:t>
      </w:r>
    </w:p>
    <w:p w:rsidR="00BC644B" w:rsidRPr="00F344A0" w:rsidRDefault="00BC644B" w:rsidP="00BC644B">
      <w:pPr>
        <w:pStyle w:val="NeniTitull"/>
        <w:keepNext w:val="0"/>
        <w:rPr>
          <w:sz w:val="21"/>
          <w:szCs w:val="21"/>
          <w:lang w:val="it-IT"/>
        </w:rPr>
      </w:pPr>
      <w:r w:rsidRPr="00F344A0">
        <w:rPr>
          <w:sz w:val="21"/>
          <w:szCs w:val="21"/>
          <w:lang w:val="it-IT"/>
        </w:rPr>
        <w:t>Bursat e titujve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Bursa e titujve krijohet si shoqëri aksionere, në përputhje me dispozitat e ligjit për shoqëritë tregtare dhe të këtij ligji.</w:t>
      </w:r>
    </w:p>
    <w:p w:rsidR="00BC644B" w:rsidRPr="00927F55" w:rsidRDefault="00BC644B" w:rsidP="00BC644B">
      <w:pPr>
        <w:pStyle w:val="Paragrafi"/>
        <w:rPr>
          <w:sz w:val="21"/>
          <w:szCs w:val="21"/>
          <w:lang w:val="it-IT"/>
        </w:rPr>
      </w:pPr>
      <w:r w:rsidRPr="00927F55">
        <w:rPr>
          <w:sz w:val="21"/>
          <w:szCs w:val="21"/>
          <w:lang w:val="it-IT"/>
        </w:rPr>
        <w:t>Bursa e titujve siguron personel, pajisje, kushte teknike dhe organizim të tillë që:</w:t>
      </w:r>
    </w:p>
    <w:p w:rsidR="00BC644B" w:rsidRDefault="00BC644B" w:rsidP="00BC644B">
      <w:pPr>
        <w:pStyle w:val="Paragrafi"/>
        <w:rPr>
          <w:sz w:val="21"/>
          <w:szCs w:val="21"/>
          <w:lang w:val="it-IT"/>
        </w:rPr>
      </w:pPr>
      <w:r w:rsidRPr="00927F55">
        <w:rPr>
          <w:sz w:val="21"/>
          <w:szCs w:val="21"/>
          <w:lang w:val="it-IT"/>
        </w:rPr>
        <w:t>1. Të gjithë anëtarët e bursës të mund të bëjnë dhe të pranojnë oferta për blerjen dhe shitjen e titujve, në mënyrë të njëkohshme, të barabartë dhe me të njëjtat kushte.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2. Të gjithë anëtarët e bursës të mund të marrin informacion tregu për titujt, që po tregtohen në të njëjtin çast dhe të mund t’i shesin ose t’i blejnë ato me të njëjtat kushte.</w:t>
      </w:r>
    </w:p>
    <w:p w:rsidR="00BC644B" w:rsidRPr="00927F55" w:rsidRDefault="00BC644B" w:rsidP="00BC644B">
      <w:pPr>
        <w:pStyle w:val="Paragrafi"/>
        <w:rPr>
          <w:sz w:val="21"/>
          <w:szCs w:val="21"/>
          <w:lang w:val="it-IT"/>
        </w:rPr>
      </w:pPr>
      <w:r w:rsidRPr="00927F55">
        <w:rPr>
          <w:sz w:val="21"/>
          <w:szCs w:val="21"/>
          <w:lang w:val="it-IT"/>
        </w:rPr>
        <w:t>Në tregtimin në bursë marrin pjesë shoqëritë komisionere, të cilat janë anëtare të bursës. Anëtarësimi në bursë bëhet në përputhje me kushtet e anëtarësisë, të përcaktuara në rregulloren e bursës. Bursa pranon si anëtare të vetën çdo shoqëri komisionere, të licencuar nga Autoriteti e që plotëson kushtet anëtarësisë.</w:t>
      </w:r>
    </w:p>
    <w:p w:rsidR="00BC644B" w:rsidRPr="00F344A0" w:rsidRDefault="00BC644B" w:rsidP="00BC644B">
      <w:pPr>
        <w:pStyle w:val="NeniNr"/>
        <w:keepNext w:val="0"/>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 Neni 80</w:t>
      </w:r>
    </w:p>
    <w:p w:rsidR="00BC644B" w:rsidRPr="00F344A0" w:rsidRDefault="00BC644B" w:rsidP="00BC644B">
      <w:pPr>
        <w:pStyle w:val="NeniTitull"/>
        <w:keepNext w:val="0"/>
        <w:rPr>
          <w:sz w:val="21"/>
          <w:szCs w:val="21"/>
          <w:lang w:val="it-IT"/>
        </w:rPr>
      </w:pPr>
      <w:r w:rsidRPr="00F344A0">
        <w:rPr>
          <w:sz w:val="21"/>
          <w:szCs w:val="21"/>
          <w:lang w:val="it-IT"/>
        </w:rPr>
        <w:t> Kapitali minimal i bursave dhe aksionet</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Kapitali minimal i një burse është 20 000 000 lekë.</w:t>
      </w:r>
    </w:p>
    <w:p w:rsidR="00BC644B" w:rsidRPr="00927F55" w:rsidRDefault="00BC644B" w:rsidP="00BC644B">
      <w:pPr>
        <w:pStyle w:val="Paragrafi"/>
        <w:rPr>
          <w:sz w:val="21"/>
          <w:szCs w:val="21"/>
          <w:lang w:val="it-IT"/>
        </w:rPr>
      </w:pPr>
      <w:r w:rsidRPr="00927F55">
        <w:rPr>
          <w:sz w:val="21"/>
          <w:szCs w:val="21"/>
          <w:lang w:val="it-IT"/>
        </w:rPr>
        <w:t>Aksionet e bursës janë aksione të zakonshme dhe të regjistruara.</w:t>
      </w:r>
    </w:p>
    <w:p w:rsidR="00BC644B" w:rsidRPr="00927F55" w:rsidRDefault="00BC644B" w:rsidP="00BC644B">
      <w:pPr>
        <w:pStyle w:val="Paragrafi"/>
        <w:rPr>
          <w:sz w:val="21"/>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81</w:t>
      </w:r>
    </w:p>
    <w:p w:rsidR="00BC644B" w:rsidRPr="00F344A0" w:rsidRDefault="00BC644B" w:rsidP="00BC644B">
      <w:pPr>
        <w:pStyle w:val="NeniTitull"/>
        <w:keepNext w:val="0"/>
        <w:rPr>
          <w:sz w:val="21"/>
          <w:szCs w:val="21"/>
          <w:lang w:val="it-IT"/>
        </w:rPr>
      </w:pPr>
      <w:r w:rsidRPr="00F344A0">
        <w:rPr>
          <w:sz w:val="21"/>
          <w:szCs w:val="21"/>
          <w:lang w:val="it-IT"/>
        </w:rPr>
        <w:t>Kompetenca e bursës për të miratuar rregullore</w:t>
      </w:r>
    </w:p>
    <w:p w:rsidR="00BC644B" w:rsidRPr="0047392E" w:rsidRDefault="00BC644B" w:rsidP="00BC644B">
      <w:pPr>
        <w:pStyle w:val="Paragrafi"/>
        <w:rPr>
          <w:sz w:val="12"/>
          <w:szCs w:val="21"/>
          <w:lang w:val="it-IT"/>
        </w:rPr>
      </w:pPr>
    </w:p>
    <w:p w:rsidR="00BC644B" w:rsidRPr="00927F55" w:rsidRDefault="00BC644B" w:rsidP="00BC644B">
      <w:pPr>
        <w:pStyle w:val="Paragrafi"/>
        <w:rPr>
          <w:sz w:val="21"/>
          <w:szCs w:val="21"/>
          <w:lang w:val="it-IT"/>
        </w:rPr>
      </w:pPr>
      <w:r w:rsidRPr="00927F55">
        <w:rPr>
          <w:sz w:val="21"/>
          <w:szCs w:val="21"/>
          <w:lang w:val="it-IT"/>
        </w:rPr>
        <w:t>Bursa, sipas rregulloreve të miratuara nga Autoriteti, përcakton organizimin, veprimtarinë dhe rregullat e regjistrimit, të listimit dhe të tregtimit.</w:t>
      </w:r>
    </w:p>
    <w:p w:rsidR="00BC644B" w:rsidRPr="00927F55" w:rsidRDefault="00BC644B" w:rsidP="00BC644B">
      <w:pPr>
        <w:pStyle w:val="Paragrafi"/>
        <w:rPr>
          <w:sz w:val="21"/>
          <w:szCs w:val="21"/>
          <w:lang w:val="it-IT"/>
        </w:rPr>
      </w:pPr>
      <w:r w:rsidRPr="00927F55">
        <w:rPr>
          <w:sz w:val="21"/>
          <w:szCs w:val="21"/>
          <w:lang w:val="it-IT"/>
        </w:rPr>
        <w:t>Autoriteti shqyrton rregulloret e përmendura në paragrafin e parë të këtij neni brenda 60 ditëve  nga data e regjistrimit të rregullt të kërkesës për miratim.</w:t>
      </w:r>
    </w:p>
    <w:p w:rsidR="00BC644B" w:rsidRPr="00927F55" w:rsidRDefault="00BC644B" w:rsidP="00BC644B">
      <w:pPr>
        <w:pStyle w:val="Paragrafi"/>
        <w:rPr>
          <w:sz w:val="21"/>
          <w:szCs w:val="21"/>
          <w:lang w:val="it-IT"/>
        </w:rPr>
      </w:pPr>
      <w:r w:rsidRPr="00927F55">
        <w:rPr>
          <w:sz w:val="21"/>
          <w:szCs w:val="21"/>
          <w:lang w:val="it-IT"/>
        </w:rPr>
        <w:t xml:space="preserve">Kërkesa e përmendur në paragrafin e dytë të këtij neni shoqërohet me pagesën e kuotave dhe të tarifave të përcaktuara për Autoritetin. </w:t>
      </w:r>
    </w:p>
    <w:p w:rsidR="00BC644B" w:rsidRPr="0047392E" w:rsidRDefault="00BC644B" w:rsidP="00BC644B">
      <w:pPr>
        <w:pStyle w:val="Paragrafi"/>
        <w:rPr>
          <w:sz w:val="14"/>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82</w:t>
      </w:r>
    </w:p>
    <w:p w:rsidR="00BC644B" w:rsidRPr="00F344A0" w:rsidRDefault="00BC644B" w:rsidP="00BC644B">
      <w:pPr>
        <w:pStyle w:val="NeniTitull"/>
        <w:keepNext w:val="0"/>
        <w:rPr>
          <w:sz w:val="21"/>
          <w:szCs w:val="21"/>
          <w:lang w:val="it-IT"/>
        </w:rPr>
      </w:pPr>
      <w:r w:rsidRPr="00F344A0">
        <w:rPr>
          <w:sz w:val="21"/>
          <w:szCs w:val="21"/>
          <w:lang w:val="it-IT"/>
        </w:rPr>
        <w:t>Raportimi i detyrueshëm</w:t>
      </w:r>
    </w:p>
    <w:p w:rsidR="00BC644B" w:rsidRPr="0047392E" w:rsidRDefault="00BC644B" w:rsidP="00BC644B">
      <w:pPr>
        <w:pStyle w:val="Paragrafi"/>
        <w:rPr>
          <w:sz w:val="16"/>
          <w:szCs w:val="21"/>
          <w:lang w:val="it-IT"/>
        </w:rPr>
      </w:pPr>
    </w:p>
    <w:p w:rsidR="00BC644B" w:rsidRPr="00927F55" w:rsidRDefault="00BC644B" w:rsidP="00BC644B">
      <w:pPr>
        <w:pStyle w:val="Paragrafi"/>
        <w:rPr>
          <w:sz w:val="21"/>
          <w:szCs w:val="21"/>
          <w:lang w:val="it-IT"/>
        </w:rPr>
      </w:pPr>
      <w:r w:rsidRPr="00927F55">
        <w:rPr>
          <w:sz w:val="21"/>
          <w:szCs w:val="21"/>
          <w:lang w:val="it-IT"/>
        </w:rPr>
        <w:t>Bursat publikojnë dhe i paraqesin Autoritetit raporte ditore, javore, mujore dhe vjetore, në të cilat përfshihen të dhëna për tregtimin, së bashku me çmimet dhe sasitë:</w:t>
      </w:r>
    </w:p>
    <w:p w:rsidR="00BC644B" w:rsidRPr="00927F55" w:rsidRDefault="00BC644B" w:rsidP="00BC644B">
      <w:pPr>
        <w:pStyle w:val="Paragrafi"/>
        <w:rPr>
          <w:sz w:val="21"/>
          <w:szCs w:val="21"/>
          <w:lang w:val="it-IT"/>
        </w:rPr>
      </w:pPr>
      <w:r w:rsidRPr="00927F55">
        <w:rPr>
          <w:sz w:val="21"/>
          <w:szCs w:val="21"/>
          <w:lang w:val="it-IT"/>
        </w:rPr>
        <w:t>a) e transaksioneve të negociuara;</w:t>
      </w:r>
    </w:p>
    <w:p w:rsidR="00BC644B" w:rsidRPr="00927F55" w:rsidRDefault="00BC644B" w:rsidP="00BC644B">
      <w:pPr>
        <w:pStyle w:val="Paragrafi"/>
        <w:rPr>
          <w:sz w:val="21"/>
          <w:szCs w:val="21"/>
          <w:lang w:val="it-IT"/>
        </w:rPr>
      </w:pPr>
      <w:r w:rsidRPr="00927F55">
        <w:rPr>
          <w:sz w:val="21"/>
          <w:szCs w:val="21"/>
          <w:lang w:val="it-IT"/>
        </w:rPr>
        <w:t xml:space="preserve">b) e transaksioneve të kryera në bursë nga pjesëmarrësit në tregtim. </w:t>
      </w:r>
    </w:p>
    <w:p w:rsidR="00BC644B" w:rsidRPr="00927F55" w:rsidRDefault="00BC644B" w:rsidP="00BC644B">
      <w:pPr>
        <w:pStyle w:val="Paragrafi"/>
        <w:rPr>
          <w:sz w:val="21"/>
          <w:szCs w:val="21"/>
          <w:lang w:val="it-IT"/>
        </w:rPr>
      </w:pPr>
      <w:r w:rsidRPr="00927F55">
        <w:rPr>
          <w:sz w:val="21"/>
          <w:szCs w:val="21"/>
          <w:lang w:val="it-IT"/>
        </w:rPr>
        <w:t>Transaksion i negociuar është transaksioni me tituj ndërmjet dy investitorëve institucionalë, në emër dhe për llogari të tyre, që kryhet jashtë orareve zyrtare të bursës.</w:t>
      </w:r>
    </w:p>
    <w:p w:rsidR="00BC644B" w:rsidRPr="00927F55" w:rsidRDefault="00BC644B" w:rsidP="00BC644B">
      <w:pPr>
        <w:pStyle w:val="Paragrafi"/>
        <w:rPr>
          <w:sz w:val="21"/>
          <w:szCs w:val="21"/>
          <w:lang w:val="it-IT"/>
        </w:rPr>
      </w:pPr>
      <w:r w:rsidRPr="00927F55">
        <w:rPr>
          <w:sz w:val="21"/>
          <w:szCs w:val="21"/>
          <w:lang w:val="it-IT"/>
        </w:rPr>
        <w:t>Bursa i mundëson, pa pagesë, Autoritetit monitorimin me lidhje të drejtpërdrejtë kompjuterike me sistemin e tregtimit të bursës.</w:t>
      </w:r>
    </w:p>
    <w:p w:rsidR="00BC644B" w:rsidRPr="009B5AB5" w:rsidRDefault="00BC644B" w:rsidP="00BC644B">
      <w:pPr>
        <w:pStyle w:val="Paragrafi"/>
        <w:rPr>
          <w:sz w:val="14"/>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83</w:t>
      </w:r>
    </w:p>
    <w:p w:rsidR="00BC644B" w:rsidRPr="00F344A0" w:rsidRDefault="00BC644B" w:rsidP="00BC644B">
      <w:pPr>
        <w:pStyle w:val="NeniTitull"/>
        <w:keepNext w:val="0"/>
        <w:rPr>
          <w:sz w:val="21"/>
          <w:szCs w:val="21"/>
          <w:lang w:val="it-IT"/>
        </w:rPr>
      </w:pPr>
      <w:r w:rsidRPr="00F344A0">
        <w:rPr>
          <w:sz w:val="21"/>
          <w:szCs w:val="21"/>
          <w:lang w:val="it-IT"/>
        </w:rPr>
        <w:t>Paanshmëria</w:t>
      </w:r>
    </w:p>
    <w:p w:rsidR="00BC644B" w:rsidRPr="009B5AB5" w:rsidRDefault="00BC644B" w:rsidP="00BC644B">
      <w:pPr>
        <w:pStyle w:val="Paragrafi"/>
        <w:rPr>
          <w:sz w:val="14"/>
          <w:szCs w:val="21"/>
          <w:lang w:val="it-IT"/>
        </w:rPr>
      </w:pPr>
    </w:p>
    <w:p w:rsidR="00BC644B" w:rsidRPr="00927F55" w:rsidRDefault="00BC644B" w:rsidP="00BC644B">
      <w:pPr>
        <w:pStyle w:val="Paragrafi"/>
        <w:rPr>
          <w:sz w:val="21"/>
          <w:szCs w:val="21"/>
          <w:lang w:val="it-IT"/>
        </w:rPr>
      </w:pPr>
      <w:r w:rsidRPr="00927F55">
        <w:rPr>
          <w:sz w:val="21"/>
          <w:szCs w:val="21"/>
          <w:lang w:val="it-IT"/>
        </w:rPr>
        <w:t xml:space="preserve">Bursa nuk kryen transaksione me titujt dhe as mund të japë këshilla për tregtimin dhe investimin në tituj apo të japë mendime për avantazhet ose disavantazhet e blerjes apo të shitjes së titujve. </w:t>
      </w:r>
    </w:p>
    <w:p w:rsidR="00BC644B" w:rsidRPr="00927F55" w:rsidRDefault="00BC644B" w:rsidP="00BC644B">
      <w:pPr>
        <w:pStyle w:val="Paragrafi"/>
        <w:rPr>
          <w:sz w:val="21"/>
          <w:szCs w:val="21"/>
          <w:lang w:val="it-IT"/>
        </w:rPr>
      </w:pPr>
      <w:r w:rsidRPr="00927F55">
        <w:rPr>
          <w:sz w:val="21"/>
          <w:szCs w:val="21"/>
          <w:lang w:val="it-IT"/>
        </w:rPr>
        <w:t>Bursat i paraqesin publikut vetëm avantazhet e regjistrimit të titujve në listën e bursës dhe avantazhet e tregtimit publik të organizuar.</w:t>
      </w:r>
    </w:p>
    <w:p w:rsidR="00BC644B" w:rsidRDefault="00BC644B" w:rsidP="00BC644B">
      <w:pPr>
        <w:pStyle w:val="Paragrafi"/>
        <w:rPr>
          <w:sz w:val="21"/>
          <w:szCs w:val="21"/>
          <w:lang w:val="it-IT"/>
        </w:rPr>
      </w:pPr>
      <w:r w:rsidRPr="00927F55">
        <w:rPr>
          <w:sz w:val="21"/>
          <w:szCs w:val="21"/>
          <w:lang w:val="it-IT"/>
        </w:rPr>
        <w:t> </w:t>
      </w:r>
    </w:p>
    <w:p w:rsidR="009B5AB5" w:rsidRDefault="009B5AB5" w:rsidP="00BC644B">
      <w:pPr>
        <w:pStyle w:val="Paragrafi"/>
        <w:rPr>
          <w:sz w:val="21"/>
          <w:szCs w:val="21"/>
          <w:lang w:val="it-IT"/>
        </w:rPr>
      </w:pPr>
    </w:p>
    <w:p w:rsidR="009B5AB5" w:rsidRDefault="009B5AB5" w:rsidP="00BC644B">
      <w:pPr>
        <w:pStyle w:val="Paragrafi"/>
        <w:rPr>
          <w:sz w:val="21"/>
          <w:szCs w:val="21"/>
          <w:lang w:val="it-IT"/>
        </w:rPr>
      </w:pPr>
    </w:p>
    <w:p w:rsidR="009B5AB5" w:rsidRDefault="009B5AB5" w:rsidP="00BC644B">
      <w:pPr>
        <w:pStyle w:val="Paragrafi"/>
        <w:rPr>
          <w:sz w:val="21"/>
          <w:szCs w:val="21"/>
          <w:lang w:val="it-IT"/>
        </w:rPr>
      </w:pPr>
    </w:p>
    <w:p w:rsidR="009B5AB5" w:rsidRDefault="009B5AB5" w:rsidP="00BC644B">
      <w:pPr>
        <w:pStyle w:val="Paragrafi"/>
        <w:rPr>
          <w:sz w:val="21"/>
          <w:szCs w:val="21"/>
          <w:lang w:val="it-IT"/>
        </w:rPr>
      </w:pPr>
    </w:p>
    <w:p w:rsidR="009B5AB5" w:rsidRPr="00927F55" w:rsidRDefault="009B5AB5"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84</w:t>
      </w:r>
    </w:p>
    <w:p w:rsidR="00BC644B" w:rsidRPr="00F344A0" w:rsidRDefault="00BC644B" w:rsidP="00BC644B">
      <w:pPr>
        <w:pStyle w:val="NeniTitull"/>
        <w:keepNext w:val="0"/>
        <w:rPr>
          <w:sz w:val="21"/>
          <w:szCs w:val="21"/>
          <w:lang w:val="it-IT"/>
        </w:rPr>
      </w:pPr>
      <w:r w:rsidRPr="00F344A0">
        <w:rPr>
          <w:sz w:val="21"/>
          <w:szCs w:val="21"/>
          <w:lang w:val="it-IT"/>
        </w:rPr>
        <w:t xml:space="preserve">Kriteret për emërimin e drejtorëve </w:t>
      </w:r>
    </w:p>
    <w:p w:rsidR="00BC644B" w:rsidRPr="00F344A0" w:rsidRDefault="00BC644B" w:rsidP="00BC644B">
      <w:pPr>
        <w:pStyle w:val="NeniTitull"/>
        <w:keepNext w:val="0"/>
        <w:rPr>
          <w:sz w:val="21"/>
          <w:szCs w:val="21"/>
          <w:lang w:val="it-IT"/>
        </w:rPr>
      </w:pPr>
      <w:r w:rsidRPr="00F344A0">
        <w:rPr>
          <w:sz w:val="21"/>
          <w:szCs w:val="21"/>
          <w:lang w:val="it-IT"/>
        </w:rPr>
        <w:t xml:space="preserve">dhe anëtarëve të këshillit mbikëqyrës të bursës </w:t>
      </w:r>
    </w:p>
    <w:p w:rsidR="00BC644B" w:rsidRPr="00927F55" w:rsidRDefault="00BC644B" w:rsidP="00BC644B">
      <w:pPr>
        <w:pStyle w:val="Paragrafi"/>
        <w:rPr>
          <w:sz w:val="21"/>
          <w:szCs w:val="21"/>
          <w:lang w:val="it-IT"/>
        </w:rPr>
      </w:pPr>
      <w:r w:rsidRPr="00927F55">
        <w:rPr>
          <w:sz w:val="21"/>
          <w:szCs w:val="21"/>
          <w:lang w:val="it-IT"/>
        </w:rPr>
        <w:t> </w:t>
      </w:r>
    </w:p>
    <w:p w:rsidR="00BC644B" w:rsidRPr="00927F55" w:rsidRDefault="00BC644B" w:rsidP="00BC644B">
      <w:pPr>
        <w:pStyle w:val="Paragrafi"/>
        <w:rPr>
          <w:sz w:val="21"/>
          <w:szCs w:val="21"/>
          <w:lang w:val="it-IT"/>
        </w:rPr>
      </w:pPr>
      <w:r w:rsidRPr="00927F55">
        <w:rPr>
          <w:sz w:val="21"/>
          <w:szCs w:val="21"/>
          <w:lang w:val="it-IT"/>
        </w:rPr>
        <w:t>Anëtarët e këshillit mbikëqyrës të bursës mund të jenë personat që:</w:t>
      </w:r>
    </w:p>
    <w:p w:rsidR="00BC644B" w:rsidRPr="00927F55" w:rsidRDefault="00BC644B" w:rsidP="00BC644B">
      <w:pPr>
        <w:pStyle w:val="Paragrafi"/>
        <w:rPr>
          <w:sz w:val="21"/>
          <w:szCs w:val="21"/>
        </w:rPr>
      </w:pPr>
      <w:r w:rsidRPr="00927F55">
        <w:rPr>
          <w:sz w:val="21"/>
          <w:szCs w:val="21"/>
        </w:rPr>
        <w:t>a) janë shtetas shqiptarë ose të huaj;</w:t>
      </w:r>
    </w:p>
    <w:p w:rsidR="00BC644B" w:rsidRPr="00927F55" w:rsidRDefault="00BC644B" w:rsidP="00BC644B">
      <w:pPr>
        <w:pStyle w:val="Paragrafi"/>
        <w:rPr>
          <w:sz w:val="21"/>
          <w:szCs w:val="21"/>
          <w:lang w:val="it-IT"/>
        </w:rPr>
      </w:pPr>
      <w:r w:rsidRPr="00927F55">
        <w:rPr>
          <w:sz w:val="21"/>
          <w:szCs w:val="21"/>
          <w:lang w:val="it-IT"/>
        </w:rPr>
        <w:t>b) kanë mbaruar studimet e larta universitare në Fakultetin e Ekonomisë ose në Fakultetin e Drejtësisë;</w:t>
      </w:r>
    </w:p>
    <w:p w:rsidR="00BC644B" w:rsidRDefault="00BC644B" w:rsidP="00BC644B">
      <w:pPr>
        <w:pStyle w:val="Paragrafi"/>
        <w:rPr>
          <w:sz w:val="21"/>
          <w:szCs w:val="21"/>
          <w:lang w:val="it-IT"/>
        </w:rPr>
      </w:pPr>
      <w:r w:rsidRPr="00927F55">
        <w:rPr>
          <w:sz w:val="21"/>
          <w:szCs w:val="21"/>
          <w:lang w:val="it-IT"/>
        </w:rPr>
        <w:t>c) kanë përvojë të paktën dyvjeçare në administrimin e shoqërive tregtare, në bankë, financë ose kontabilitet;</w:t>
      </w:r>
    </w:p>
    <w:p w:rsidR="00BC644B" w:rsidRDefault="00BC644B" w:rsidP="00BC644B">
      <w:pPr>
        <w:pStyle w:val="Paragrafi"/>
        <w:rPr>
          <w:sz w:val="21"/>
          <w:szCs w:val="21"/>
          <w:lang w:val="it-IT"/>
        </w:rPr>
      </w:pPr>
      <w:r w:rsidRPr="00927F55">
        <w:rPr>
          <w:sz w:val="21"/>
          <w:szCs w:val="21"/>
          <w:lang w:val="it-IT"/>
        </w:rPr>
        <w:t>ç) nuk janë dënuar nga gjykata për vepra penale në fushën e shoqërive tregtare, tatim-taksave apo ekonomike-financiare.</w:t>
      </w:r>
    </w:p>
    <w:p w:rsidR="00BC644B" w:rsidRPr="00927F55" w:rsidRDefault="00BC644B" w:rsidP="00BC644B">
      <w:pPr>
        <w:pStyle w:val="Paragrafi"/>
        <w:rPr>
          <w:sz w:val="21"/>
          <w:szCs w:val="21"/>
          <w:lang w:val="it-IT"/>
        </w:rPr>
      </w:pPr>
      <w:r w:rsidRPr="00927F55">
        <w:rPr>
          <w:sz w:val="21"/>
          <w:szCs w:val="21"/>
          <w:lang w:val="it-IT"/>
        </w:rPr>
        <w:t>Në raportin vjetor të bursës publikohen informacione për pjesëmarrjen e anëtarëve në takimet e këshillit mbikëqyrës, si dhe për shpërblimet e anëtarëve të këtij këshilli.</w:t>
      </w:r>
    </w:p>
    <w:p w:rsidR="00BC644B" w:rsidRPr="00927F55" w:rsidRDefault="00BC644B" w:rsidP="00BC644B">
      <w:pPr>
        <w:pStyle w:val="Paragrafi"/>
        <w:rPr>
          <w:sz w:val="21"/>
          <w:szCs w:val="21"/>
          <w:lang w:val="it-IT"/>
        </w:rPr>
      </w:pPr>
      <w:r w:rsidRPr="00927F55">
        <w:rPr>
          <w:sz w:val="21"/>
          <w:szCs w:val="21"/>
          <w:lang w:val="it-IT"/>
        </w:rPr>
        <w:t>Drejtorë të bursës mund të jenë personat që:</w:t>
      </w:r>
    </w:p>
    <w:p w:rsidR="00BC644B" w:rsidRPr="00927F55" w:rsidRDefault="00BC644B" w:rsidP="00BC644B">
      <w:pPr>
        <w:pStyle w:val="Paragrafi"/>
        <w:rPr>
          <w:sz w:val="21"/>
          <w:szCs w:val="21"/>
          <w:lang w:val="it-IT"/>
        </w:rPr>
      </w:pPr>
      <w:r w:rsidRPr="00927F55">
        <w:rPr>
          <w:sz w:val="21"/>
          <w:szCs w:val="21"/>
          <w:lang w:val="it-IT"/>
        </w:rPr>
        <w:t>a) janë shtetas shqiptarë;</w:t>
      </w:r>
    </w:p>
    <w:p w:rsidR="00BC644B" w:rsidRPr="00927F55" w:rsidRDefault="00BC644B" w:rsidP="00BC644B">
      <w:pPr>
        <w:pStyle w:val="Paragrafi"/>
        <w:rPr>
          <w:sz w:val="21"/>
          <w:szCs w:val="21"/>
          <w:lang w:val="it-IT"/>
        </w:rPr>
      </w:pPr>
      <w:r w:rsidRPr="00927F55">
        <w:rPr>
          <w:sz w:val="21"/>
          <w:szCs w:val="21"/>
          <w:lang w:val="it-IT"/>
        </w:rPr>
        <w:t>b) kanë mbaruar studimet e larta në fushat e ekonomisë, financës, kontabilitetit, biznesit, drejtësisë ose informatikës;</w:t>
      </w:r>
    </w:p>
    <w:p w:rsidR="00BC644B" w:rsidRPr="00927F55" w:rsidRDefault="00BC644B" w:rsidP="00BC644B">
      <w:pPr>
        <w:pStyle w:val="Paragrafi"/>
        <w:rPr>
          <w:sz w:val="21"/>
          <w:szCs w:val="21"/>
          <w:lang w:val="it-IT"/>
        </w:rPr>
      </w:pPr>
      <w:r w:rsidRPr="00927F55">
        <w:rPr>
          <w:sz w:val="21"/>
          <w:szCs w:val="21"/>
          <w:lang w:val="it-IT"/>
        </w:rPr>
        <w:t>c) nuk janë dënuar nga gjykata për vepra penale në fushën e shoqërive tregtare, tatim-taksave apo ekonomike-financiare.</w:t>
      </w:r>
    </w:p>
    <w:p w:rsidR="00BC644B" w:rsidRPr="00927F55" w:rsidRDefault="00BC644B" w:rsidP="00BC644B">
      <w:pPr>
        <w:pStyle w:val="Paragrafi"/>
        <w:rPr>
          <w:sz w:val="21"/>
          <w:szCs w:val="21"/>
          <w:lang w:val="it-IT"/>
        </w:rPr>
      </w:pPr>
      <w:r w:rsidRPr="00927F55">
        <w:rPr>
          <w:sz w:val="21"/>
          <w:szCs w:val="21"/>
          <w:lang w:val="it-IT"/>
        </w:rPr>
        <w:t>Anëtarët e drejtorisë dhe të këshillit mbikëqyrës të bursës, si dhe punonjësit e bursës nuk mund të jenë anëtarë të drejtorive ose të këshillave mbikëqyrëse të shoqërive komisionere apo të emetuesve të titujve, të cilët janë regjistruar në bursë.</w:t>
      </w:r>
    </w:p>
    <w:p w:rsidR="00BC644B" w:rsidRPr="00927F55" w:rsidRDefault="00BC644B" w:rsidP="00BC644B">
      <w:pPr>
        <w:pStyle w:val="Paragrafi"/>
        <w:rPr>
          <w:sz w:val="21"/>
          <w:szCs w:val="21"/>
          <w:lang w:val="it-IT"/>
        </w:rPr>
      </w:pPr>
      <w:r w:rsidRPr="00927F55">
        <w:rPr>
          <w:sz w:val="21"/>
          <w:szCs w:val="21"/>
          <w:lang w:val="it-IT"/>
        </w:rPr>
        <w:t>Autoriteti miraton emërimin e drejtorëve dhe të anëtarëve të këshillit mbikëqyrës të bursës.</w:t>
      </w:r>
    </w:p>
    <w:p w:rsidR="00BC644B" w:rsidRPr="00927F55" w:rsidRDefault="00BC644B" w:rsidP="00BC644B">
      <w:pPr>
        <w:pStyle w:val="Paragrafi"/>
        <w:rPr>
          <w:sz w:val="21"/>
          <w:szCs w:val="21"/>
          <w:lang w:val="it-IT"/>
        </w:rPr>
      </w:pPr>
      <w:r w:rsidRPr="00927F55">
        <w:rPr>
          <w:sz w:val="21"/>
          <w:szCs w:val="21"/>
          <w:lang w:val="it-IT"/>
        </w:rPr>
        <w:t>Autoriteti mund të miratojë kritere të tjera shtesë për individët, që kërkojnë të ushtrojnë detyrën e drejtorit apo të anëtarit të këshillit mbikëqyrës të bursës.</w:t>
      </w:r>
    </w:p>
    <w:p w:rsidR="00BC644B" w:rsidRPr="00927F55" w:rsidRDefault="00BC644B" w:rsidP="00BC644B">
      <w:pPr>
        <w:pStyle w:val="Paragrafi"/>
        <w:rPr>
          <w:sz w:val="21"/>
          <w:szCs w:val="21"/>
          <w:lang w:val="it-IT"/>
        </w:rPr>
      </w:pPr>
      <w:r w:rsidRPr="00927F55">
        <w:rPr>
          <w:sz w:val="21"/>
          <w:szCs w:val="21"/>
          <w:lang w:val="it-IT"/>
        </w:rPr>
        <w:t xml:space="preserve"> </w:t>
      </w:r>
    </w:p>
    <w:p w:rsidR="00BC644B" w:rsidRPr="00F344A0" w:rsidRDefault="00BC644B" w:rsidP="00BC644B">
      <w:pPr>
        <w:pStyle w:val="NeniNr"/>
        <w:keepNext w:val="0"/>
        <w:rPr>
          <w:sz w:val="21"/>
          <w:szCs w:val="21"/>
          <w:lang w:val="it-IT"/>
        </w:rPr>
      </w:pPr>
      <w:r w:rsidRPr="00F344A0">
        <w:rPr>
          <w:sz w:val="21"/>
          <w:szCs w:val="21"/>
          <w:lang w:val="it-IT"/>
        </w:rPr>
        <w:t>Neni 85</w:t>
      </w:r>
    </w:p>
    <w:p w:rsidR="00BC644B" w:rsidRPr="00F344A0" w:rsidRDefault="00BC644B" w:rsidP="00BC644B">
      <w:pPr>
        <w:pStyle w:val="NeniTitull"/>
        <w:keepNext w:val="0"/>
        <w:rPr>
          <w:sz w:val="21"/>
          <w:szCs w:val="21"/>
          <w:lang w:val="it-IT"/>
        </w:rPr>
      </w:pPr>
      <w:r w:rsidRPr="00F344A0">
        <w:rPr>
          <w:sz w:val="21"/>
          <w:szCs w:val="21"/>
          <w:lang w:val="it-IT"/>
        </w:rPr>
        <w:t>Informacioni konfidencial</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Dispozitat e këtij ligji, që lidhen me konfidencialitetin profesional, zbatohen edhe për punonjësit dhe anëtarët e drejtorisë dhe të këshillave mbikëqyrëse të bursës.</w:t>
      </w:r>
    </w:p>
    <w:p w:rsidR="00BC644B" w:rsidRPr="00927F55" w:rsidRDefault="00BC644B" w:rsidP="00BC644B">
      <w:pPr>
        <w:pStyle w:val="Paragrafi"/>
        <w:rPr>
          <w:sz w:val="21"/>
          <w:szCs w:val="21"/>
          <w:lang w:val="it-IT"/>
        </w:rPr>
      </w:pPr>
      <w:r w:rsidRPr="00927F55">
        <w:rPr>
          <w:sz w:val="21"/>
          <w:szCs w:val="21"/>
          <w:lang w:val="it-IT"/>
        </w:rPr>
        <w:t xml:space="preserve">Kryetari i këshillit drejtues, një herë në muaj, i paraqet raport Autoritetit për marrjen ose dhënien në pronësi të titujve të personave të përmendur në paragrafin e parë të këtij neni. </w:t>
      </w:r>
    </w:p>
    <w:p w:rsidR="00BC644B" w:rsidRPr="00927F55" w:rsidRDefault="00BC644B" w:rsidP="00BC644B">
      <w:pPr>
        <w:pStyle w:val="Paragrafi"/>
        <w:rPr>
          <w:sz w:val="21"/>
          <w:szCs w:val="21"/>
          <w:lang w:val="it-IT"/>
        </w:rPr>
      </w:pPr>
      <w:r w:rsidRPr="00927F55">
        <w:rPr>
          <w:sz w:val="21"/>
          <w:szCs w:val="21"/>
          <w:lang w:val="it-IT"/>
        </w:rPr>
        <w:t>Autoriteti miraton rregullore për mënyrat e përdorimit të informacionit konfidencial. </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86</w:t>
      </w:r>
    </w:p>
    <w:p w:rsidR="00BC644B" w:rsidRPr="00F344A0" w:rsidRDefault="00BC644B" w:rsidP="00BC644B">
      <w:pPr>
        <w:pStyle w:val="NeniTitull"/>
        <w:keepNext w:val="0"/>
        <w:rPr>
          <w:sz w:val="21"/>
          <w:szCs w:val="21"/>
          <w:lang w:val="it-IT"/>
        </w:rPr>
      </w:pPr>
      <w:r w:rsidRPr="00F344A0">
        <w:rPr>
          <w:sz w:val="21"/>
          <w:szCs w:val="21"/>
          <w:lang w:val="it-IT"/>
        </w:rPr>
        <w:t>Kuotimet dhe listimi</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Bursa, me rregullore, miraton kushtet e regjistrimit të titujve në kuotime të bursës, si dhe kushtet e listimit. Këto rregullore miratohen nga Autoriteti.</w:t>
      </w:r>
    </w:p>
    <w:p w:rsidR="00BC644B" w:rsidRPr="00927F55" w:rsidRDefault="00BC644B" w:rsidP="00BC644B">
      <w:pPr>
        <w:pStyle w:val="Paragrafi"/>
        <w:rPr>
          <w:sz w:val="21"/>
          <w:szCs w:val="21"/>
          <w:lang w:val="it-IT"/>
        </w:rPr>
      </w:pPr>
      <w:r w:rsidRPr="00927F55">
        <w:rPr>
          <w:sz w:val="21"/>
          <w:szCs w:val="21"/>
          <w:lang w:val="it-IT"/>
        </w:rPr>
        <w:t>Kërkesat për listim lidhen me të gjithë titujt e një klase të një emetuesi.</w:t>
      </w:r>
    </w:p>
    <w:p w:rsidR="00BC644B" w:rsidRPr="00927F55" w:rsidRDefault="00BC644B" w:rsidP="00BC644B">
      <w:pPr>
        <w:pStyle w:val="Paragrafi"/>
        <w:rPr>
          <w:sz w:val="21"/>
          <w:szCs w:val="21"/>
          <w:lang w:val="it-IT"/>
        </w:rPr>
      </w:pPr>
      <w:r w:rsidRPr="00927F55">
        <w:rPr>
          <w:sz w:val="21"/>
          <w:szCs w:val="21"/>
          <w:lang w:val="it-IT"/>
        </w:rPr>
        <w:t>Kuotimi është tregtimi i titujve në sesionet e tregtimit në bursë.</w:t>
      </w:r>
    </w:p>
    <w:p w:rsidR="00BC644B" w:rsidRPr="00927F55" w:rsidRDefault="00BC644B" w:rsidP="00BC644B">
      <w:pPr>
        <w:pStyle w:val="Paragrafi"/>
        <w:rPr>
          <w:sz w:val="21"/>
          <w:szCs w:val="21"/>
          <w:lang w:val="it-IT"/>
        </w:rPr>
      </w:pPr>
      <w:r w:rsidRPr="00927F55">
        <w:rPr>
          <w:sz w:val="21"/>
          <w:szCs w:val="21"/>
          <w:lang w:val="it-IT"/>
        </w:rPr>
        <w:t>Listimi është regjistrimi në listën zyrtare të bursës dhe nuk përfshin kuotimin e titujve.</w:t>
      </w:r>
    </w:p>
    <w:p w:rsidR="00BC644B" w:rsidRPr="00927F55" w:rsidRDefault="00BC644B" w:rsidP="00BC644B">
      <w:pPr>
        <w:pStyle w:val="Paragrafi"/>
        <w:rPr>
          <w:sz w:val="21"/>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87</w:t>
      </w:r>
    </w:p>
    <w:p w:rsidR="00BC644B" w:rsidRPr="00F344A0" w:rsidRDefault="00BC644B" w:rsidP="00BC644B">
      <w:pPr>
        <w:pStyle w:val="NeniTitull"/>
        <w:keepNext w:val="0"/>
        <w:rPr>
          <w:sz w:val="21"/>
          <w:szCs w:val="21"/>
          <w:lang w:val="it-IT"/>
        </w:rPr>
      </w:pPr>
      <w:r w:rsidRPr="00F344A0">
        <w:rPr>
          <w:sz w:val="21"/>
          <w:szCs w:val="21"/>
          <w:lang w:val="it-IT"/>
        </w:rPr>
        <w:t>Negociueshmëria e titujve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Titujt e listuar në një bursë janë tërësisht të negociueshëm dhe të paguar.</w:t>
      </w:r>
    </w:p>
    <w:p w:rsidR="00BC644B" w:rsidRPr="00927F55" w:rsidRDefault="00BC644B" w:rsidP="00BC644B">
      <w:pPr>
        <w:pStyle w:val="Paragrafi"/>
        <w:rPr>
          <w:sz w:val="21"/>
          <w:szCs w:val="21"/>
          <w:lang w:val="it-IT"/>
        </w:rPr>
      </w:pPr>
      <w:r w:rsidRPr="00927F55">
        <w:rPr>
          <w:sz w:val="21"/>
          <w:szCs w:val="21"/>
          <w:lang w:val="it-IT"/>
        </w:rPr>
        <w:t>Negociueshmëri e plotë do të thotë negociueshmëri e pakushtëzuar dhe e pakufizuar, pavarësisht vendit dhe mënyrës, me të cilën janë marrë në pronësi titujt, si për tregtimin në bursë dhe për mënyrat e tjera të marrjes në pronësi të titujve, në mënyrë të ligjshme.</w:t>
      </w:r>
    </w:p>
    <w:p w:rsidR="00BC644B" w:rsidRPr="00927F55" w:rsidRDefault="00BC644B" w:rsidP="00BC644B">
      <w:pPr>
        <w:pStyle w:val="Paragrafi"/>
        <w:rPr>
          <w:sz w:val="21"/>
          <w:szCs w:val="21"/>
          <w:lang w:val="it-IT"/>
        </w:rPr>
      </w:pPr>
      <w:r w:rsidRPr="00927F55">
        <w:rPr>
          <w:sz w:val="21"/>
          <w:szCs w:val="21"/>
          <w:lang w:val="it-IT"/>
        </w:rPr>
        <w:t>Nuk mund të listohen në bursë aksionet e shoqërive anonime, transferimi i të cilave kushtëzohet nga miratimi i organeve vendimmarrëse të shoqërisë.</w:t>
      </w:r>
    </w:p>
    <w:p w:rsidR="00BC644B" w:rsidRDefault="00BC644B" w:rsidP="00BC644B">
      <w:pPr>
        <w:pStyle w:val="Paragrafi"/>
        <w:rPr>
          <w:sz w:val="21"/>
          <w:szCs w:val="21"/>
          <w:lang w:val="it-IT"/>
        </w:rPr>
      </w:pPr>
      <w:r w:rsidRPr="00927F55">
        <w:rPr>
          <w:sz w:val="21"/>
          <w:szCs w:val="21"/>
          <w:lang w:val="it-IT"/>
        </w:rPr>
        <w:t> </w:t>
      </w:r>
    </w:p>
    <w:p w:rsidR="009B5AB5" w:rsidRPr="00927F55" w:rsidRDefault="009B5AB5"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88</w:t>
      </w:r>
    </w:p>
    <w:p w:rsidR="00BC644B" w:rsidRPr="00F344A0" w:rsidRDefault="00BC644B" w:rsidP="00BC644B">
      <w:pPr>
        <w:pStyle w:val="NeniTitull"/>
        <w:keepNext w:val="0"/>
        <w:rPr>
          <w:sz w:val="21"/>
          <w:szCs w:val="21"/>
          <w:lang w:val="it-IT"/>
        </w:rPr>
      </w:pPr>
      <w:r w:rsidRPr="00F344A0">
        <w:rPr>
          <w:sz w:val="21"/>
          <w:szCs w:val="21"/>
          <w:lang w:val="it-IT"/>
        </w:rPr>
        <w:t xml:space="preserve">Pezullimi, heqja e listimit në bursë </w:t>
      </w:r>
    </w:p>
    <w:p w:rsidR="00BC644B" w:rsidRPr="00F344A0" w:rsidRDefault="00BC644B" w:rsidP="00BC644B">
      <w:pPr>
        <w:pStyle w:val="NeniTitull"/>
        <w:keepNext w:val="0"/>
        <w:rPr>
          <w:sz w:val="21"/>
          <w:szCs w:val="21"/>
          <w:lang w:val="it-IT"/>
        </w:rPr>
      </w:pPr>
      <w:r w:rsidRPr="00F344A0">
        <w:rPr>
          <w:sz w:val="21"/>
          <w:szCs w:val="21"/>
          <w:lang w:val="it-IT"/>
        </w:rPr>
        <w:t>dhe anulimi i transaksioneve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 xml:space="preserve">Bursa miraton rregulla për pezullimin ose heqjen e një listimi në bursë të titujve, të cilat miratohen nga Autoriteti. Bursa, pa vonesë, njofton Autoritetin për vendimin e marrë. </w:t>
      </w:r>
    </w:p>
    <w:p w:rsidR="00BC644B" w:rsidRDefault="00BC644B" w:rsidP="00DC620A">
      <w:pPr>
        <w:pStyle w:val="Paragrafi"/>
        <w:rPr>
          <w:sz w:val="21"/>
          <w:szCs w:val="21"/>
          <w:lang w:val="it-IT"/>
        </w:rPr>
      </w:pPr>
      <w:r w:rsidRPr="00927F55">
        <w:rPr>
          <w:sz w:val="21"/>
          <w:szCs w:val="21"/>
          <w:lang w:val="it-IT"/>
        </w:rPr>
        <w:t>Autoriteti, nëse mendon se kjo është e domosdoshme, për të garantuar funksionimin e tregut ose mbrojtjen e investuesve, pa vonesë, vendos pezullimin e një listimi në bursë ose anulimin e një listimi të caktuar.</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89</w:t>
      </w:r>
    </w:p>
    <w:p w:rsidR="00BC644B" w:rsidRPr="00F344A0" w:rsidRDefault="00BC644B" w:rsidP="00BC644B">
      <w:pPr>
        <w:pStyle w:val="NeniTitull"/>
        <w:keepNext w:val="0"/>
        <w:rPr>
          <w:sz w:val="21"/>
          <w:szCs w:val="21"/>
          <w:lang w:val="it-IT"/>
        </w:rPr>
      </w:pPr>
      <w:r w:rsidRPr="00F344A0">
        <w:rPr>
          <w:sz w:val="21"/>
          <w:szCs w:val="21"/>
          <w:lang w:val="it-IT"/>
        </w:rPr>
        <w:t xml:space="preserve">Kompetenca e Autoritetit dhe e bursës </w:t>
      </w:r>
    </w:p>
    <w:p w:rsidR="00BC644B" w:rsidRPr="00F344A0" w:rsidRDefault="00BC644B" w:rsidP="00BC644B">
      <w:pPr>
        <w:pStyle w:val="NeniTitull"/>
        <w:keepNext w:val="0"/>
        <w:rPr>
          <w:sz w:val="21"/>
          <w:szCs w:val="21"/>
          <w:lang w:val="it-IT"/>
        </w:rPr>
      </w:pPr>
      <w:r w:rsidRPr="00F344A0">
        <w:rPr>
          <w:sz w:val="21"/>
          <w:szCs w:val="21"/>
          <w:lang w:val="it-IT"/>
        </w:rPr>
        <w:t>në tregtimin e titujve</w:t>
      </w:r>
    </w:p>
    <w:p w:rsidR="00BC644B" w:rsidRPr="00D22A19" w:rsidRDefault="00BC644B" w:rsidP="00BC644B">
      <w:pPr>
        <w:pStyle w:val="Paragrafi"/>
        <w:rPr>
          <w:sz w:val="14"/>
          <w:szCs w:val="21"/>
          <w:lang w:val="it-IT"/>
        </w:rPr>
      </w:pPr>
    </w:p>
    <w:p w:rsidR="00BC644B" w:rsidRPr="00927F55" w:rsidRDefault="00BC644B" w:rsidP="00BC644B">
      <w:pPr>
        <w:pStyle w:val="Paragrafi"/>
        <w:rPr>
          <w:sz w:val="21"/>
          <w:szCs w:val="21"/>
          <w:lang w:val="it-IT"/>
        </w:rPr>
      </w:pPr>
      <w:r w:rsidRPr="00927F55">
        <w:rPr>
          <w:sz w:val="21"/>
          <w:szCs w:val="21"/>
          <w:lang w:val="it-IT"/>
        </w:rPr>
        <w:t>Autoriteti, nëse e gjykon të nevojshme, përveç rregullores së bursës, mund të miratojë rregulla për kushte shtesë, për listimin e titujve në kuotime të bursës.</w:t>
      </w:r>
    </w:p>
    <w:p w:rsidR="00BC644B" w:rsidRPr="00D22A19" w:rsidRDefault="00BC644B" w:rsidP="00BC644B">
      <w:pPr>
        <w:pStyle w:val="Paragrafi"/>
        <w:rPr>
          <w:sz w:val="14"/>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90</w:t>
      </w:r>
    </w:p>
    <w:p w:rsidR="00BC644B" w:rsidRPr="00F344A0" w:rsidRDefault="00BC644B" w:rsidP="00BC644B">
      <w:pPr>
        <w:pStyle w:val="NeniTitull"/>
        <w:keepNext w:val="0"/>
        <w:rPr>
          <w:sz w:val="21"/>
          <w:szCs w:val="21"/>
          <w:lang w:val="it-IT"/>
        </w:rPr>
      </w:pPr>
      <w:r w:rsidRPr="00F344A0">
        <w:rPr>
          <w:sz w:val="21"/>
          <w:szCs w:val="21"/>
          <w:lang w:val="it-IT"/>
        </w:rPr>
        <w:t>Raporti financiar</w:t>
      </w:r>
    </w:p>
    <w:p w:rsidR="00BC644B" w:rsidRPr="00D22A19" w:rsidRDefault="00BC644B" w:rsidP="00BC644B">
      <w:pPr>
        <w:pStyle w:val="Paragrafi"/>
        <w:rPr>
          <w:sz w:val="14"/>
          <w:szCs w:val="21"/>
          <w:lang w:val="it-IT"/>
        </w:rPr>
      </w:pPr>
      <w:r w:rsidRPr="00927F55">
        <w:rPr>
          <w:sz w:val="21"/>
          <w:szCs w:val="21"/>
          <w:lang w:val="it-IT"/>
        </w:rPr>
        <w:t> </w:t>
      </w:r>
    </w:p>
    <w:p w:rsidR="00BC644B" w:rsidRPr="00927F55" w:rsidRDefault="00BC644B" w:rsidP="00BC644B">
      <w:pPr>
        <w:pStyle w:val="Paragrafi"/>
        <w:rPr>
          <w:sz w:val="21"/>
          <w:szCs w:val="21"/>
          <w:lang w:val="it-IT"/>
        </w:rPr>
      </w:pPr>
      <w:r w:rsidRPr="00927F55">
        <w:rPr>
          <w:sz w:val="21"/>
          <w:szCs w:val="21"/>
          <w:lang w:val="it-IT"/>
        </w:rPr>
        <w:t>Emetuesit e titujve të listuar në bursë nxjerrin dhe publikojnë, rregullisht, raporte financiare vjetore, gjashtëmujore dhe tremujore për veprimtarinë e tyre. </w:t>
      </w:r>
    </w:p>
    <w:p w:rsidR="00BC644B" w:rsidRPr="00927F55" w:rsidRDefault="00BC644B" w:rsidP="00BC644B">
      <w:pPr>
        <w:pStyle w:val="Paragrafi"/>
        <w:rPr>
          <w:sz w:val="21"/>
          <w:szCs w:val="21"/>
          <w:lang w:val="it-IT"/>
        </w:rPr>
      </w:pPr>
      <w:r w:rsidRPr="00927F55">
        <w:rPr>
          <w:sz w:val="21"/>
          <w:szCs w:val="21"/>
          <w:lang w:val="it-IT"/>
        </w:rPr>
        <w:t>Autoriteti miraton rregullore për kushtet për publikimin dhe përmbajtjen e raporteve të përmendura në paragrafin e parë të këtij neni.</w:t>
      </w:r>
    </w:p>
    <w:p w:rsidR="00BC644B" w:rsidRPr="00927F55" w:rsidRDefault="00BC644B" w:rsidP="00BC644B">
      <w:pPr>
        <w:pStyle w:val="Paragrafi"/>
        <w:rPr>
          <w:sz w:val="21"/>
          <w:szCs w:val="21"/>
          <w:lang w:val="it-IT"/>
        </w:rPr>
      </w:pPr>
      <w:r w:rsidRPr="00927F55">
        <w:rPr>
          <w:sz w:val="21"/>
          <w:szCs w:val="21"/>
          <w:lang w:val="it-IT"/>
        </w:rPr>
        <w:t>Emetuesit e përmendur në paragrafin e parë të këtij neni, aksionet e të cilëve janë regjistruar në kuotimet e bursave të vendeve anëtare të Bashkimit Europian, mund të nxjerrin raporte për veprimtarinë e tyre, sipas këtij ligji ose akteve normative të vendeve anëtare të Bashkimit Europian.</w:t>
      </w:r>
    </w:p>
    <w:p w:rsidR="00BC644B" w:rsidRPr="00D22A19" w:rsidRDefault="00BC644B" w:rsidP="00BC644B">
      <w:pPr>
        <w:pStyle w:val="Paragrafi"/>
        <w:rPr>
          <w:sz w:val="16"/>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91</w:t>
      </w:r>
    </w:p>
    <w:p w:rsidR="00BC644B" w:rsidRPr="00F344A0" w:rsidRDefault="00BC644B" w:rsidP="00BC644B">
      <w:pPr>
        <w:pStyle w:val="NeniTitull"/>
        <w:keepNext w:val="0"/>
        <w:rPr>
          <w:sz w:val="21"/>
          <w:szCs w:val="21"/>
          <w:lang w:val="it-IT"/>
        </w:rPr>
      </w:pPr>
      <w:r w:rsidRPr="00F344A0">
        <w:rPr>
          <w:sz w:val="21"/>
          <w:szCs w:val="21"/>
          <w:lang w:val="it-IT"/>
        </w:rPr>
        <w:t>Heqja e licencës së bursës</w:t>
      </w:r>
    </w:p>
    <w:p w:rsidR="00BC644B" w:rsidRPr="00D22A19" w:rsidRDefault="00BC644B" w:rsidP="00BC644B">
      <w:pPr>
        <w:pStyle w:val="Paragrafi"/>
        <w:rPr>
          <w:sz w:val="12"/>
          <w:szCs w:val="21"/>
          <w:lang w:val="it-IT"/>
        </w:rPr>
      </w:pPr>
    </w:p>
    <w:p w:rsidR="00BC644B" w:rsidRPr="00927F55" w:rsidRDefault="00BC644B" w:rsidP="00BC644B">
      <w:pPr>
        <w:pStyle w:val="Paragrafi"/>
        <w:rPr>
          <w:sz w:val="21"/>
          <w:szCs w:val="21"/>
          <w:lang w:val="it-IT"/>
        </w:rPr>
      </w:pPr>
      <w:r w:rsidRPr="00927F55">
        <w:rPr>
          <w:sz w:val="21"/>
          <w:szCs w:val="21"/>
          <w:lang w:val="it-IT"/>
        </w:rPr>
        <w:t>Nëse gjatë mbikëqyrjes konstatohen parregullsi ose paligjshmëri në veprimtarinë e bursës, Autoriteti mund të vendosë heqjen e licencës së bursës.</w:t>
      </w:r>
    </w:p>
    <w:p w:rsidR="00BC644B" w:rsidRPr="00D22A19" w:rsidRDefault="00BC644B" w:rsidP="00BC644B">
      <w:pPr>
        <w:pStyle w:val="Paragrafi"/>
        <w:rPr>
          <w:sz w:val="16"/>
          <w:szCs w:val="21"/>
          <w:lang w:val="it-IT"/>
        </w:rPr>
      </w:pPr>
      <w:r w:rsidRPr="00927F55">
        <w:rPr>
          <w:sz w:val="21"/>
          <w:szCs w:val="21"/>
          <w:lang w:val="it-IT"/>
        </w:rPr>
        <w:t> </w:t>
      </w:r>
    </w:p>
    <w:p w:rsidR="00BC644B" w:rsidRPr="00F344A0" w:rsidRDefault="00BC644B" w:rsidP="00BC644B">
      <w:pPr>
        <w:pStyle w:val="AneksiTitull"/>
        <w:widowControl w:val="0"/>
        <w:rPr>
          <w:sz w:val="21"/>
          <w:szCs w:val="21"/>
          <w:lang w:val="it-IT"/>
        </w:rPr>
      </w:pPr>
      <w:r w:rsidRPr="00F344A0">
        <w:rPr>
          <w:sz w:val="21"/>
          <w:szCs w:val="21"/>
          <w:lang w:val="it-IT"/>
        </w:rPr>
        <w:t>Seksioni II</w:t>
      </w:r>
    </w:p>
    <w:p w:rsidR="00BC644B" w:rsidRPr="00D22A19" w:rsidRDefault="00BC644B" w:rsidP="00BC644B">
      <w:pPr>
        <w:pStyle w:val="Paragrafi"/>
        <w:rPr>
          <w:sz w:val="16"/>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92</w:t>
      </w:r>
    </w:p>
    <w:p w:rsidR="00BC644B" w:rsidRPr="00F344A0" w:rsidRDefault="00BC644B" w:rsidP="00BC644B">
      <w:pPr>
        <w:pStyle w:val="NeniTitull"/>
        <w:keepNext w:val="0"/>
        <w:rPr>
          <w:sz w:val="21"/>
          <w:szCs w:val="21"/>
          <w:lang w:val="it-IT"/>
        </w:rPr>
      </w:pPr>
      <w:r w:rsidRPr="00F344A0">
        <w:rPr>
          <w:sz w:val="21"/>
          <w:szCs w:val="21"/>
          <w:lang w:val="it-IT"/>
        </w:rPr>
        <w:t>Tregtimi i titujve ndërmjet investitorëve institucionalë</w:t>
      </w:r>
    </w:p>
    <w:p w:rsidR="00BC644B" w:rsidRPr="00D22A19" w:rsidRDefault="00BC644B" w:rsidP="00BC644B">
      <w:pPr>
        <w:pStyle w:val="Paragrafi"/>
        <w:rPr>
          <w:sz w:val="14"/>
          <w:szCs w:val="21"/>
          <w:lang w:val="it-IT"/>
        </w:rPr>
      </w:pPr>
    </w:p>
    <w:p w:rsidR="00BC644B" w:rsidRPr="00927F55" w:rsidRDefault="00BC644B" w:rsidP="00BC644B">
      <w:pPr>
        <w:pStyle w:val="Paragrafi"/>
        <w:rPr>
          <w:sz w:val="21"/>
          <w:szCs w:val="21"/>
          <w:lang w:val="it-IT"/>
        </w:rPr>
      </w:pPr>
      <w:r w:rsidRPr="00927F55">
        <w:rPr>
          <w:sz w:val="21"/>
          <w:szCs w:val="21"/>
          <w:lang w:val="it-IT"/>
        </w:rPr>
        <w:t>Autoriteti, me vendim, i njeh personit juridik statusin e investitorit institucional, nëse konstaton se ky person juridik:</w:t>
      </w:r>
    </w:p>
    <w:p w:rsidR="00BC644B" w:rsidRPr="00927F55" w:rsidRDefault="00BC644B" w:rsidP="00BC644B">
      <w:pPr>
        <w:pStyle w:val="Paragrafi"/>
        <w:rPr>
          <w:sz w:val="21"/>
          <w:szCs w:val="21"/>
          <w:lang w:val="it-IT"/>
        </w:rPr>
      </w:pPr>
      <w:r w:rsidRPr="00927F55">
        <w:rPr>
          <w:sz w:val="21"/>
          <w:szCs w:val="21"/>
          <w:lang w:val="it-IT"/>
        </w:rPr>
        <w:t xml:space="preserve">a) investon fondet e veta në tituj, për llogari të vet ose për të mbrojtur veprimtarinë tregtare nga risqet e tregut; </w:t>
      </w:r>
    </w:p>
    <w:p w:rsidR="00BC644B" w:rsidRPr="00927F55" w:rsidRDefault="00BC644B" w:rsidP="00BC644B">
      <w:pPr>
        <w:pStyle w:val="Paragrafi"/>
        <w:rPr>
          <w:sz w:val="21"/>
          <w:szCs w:val="21"/>
          <w:lang w:val="it-IT"/>
        </w:rPr>
      </w:pPr>
      <w:r w:rsidRPr="00927F55">
        <w:rPr>
          <w:sz w:val="21"/>
          <w:szCs w:val="21"/>
          <w:lang w:val="it-IT"/>
        </w:rPr>
        <w:t xml:space="preserve">b) ka përvojë në investimin dhe tregtimin e titujve. </w:t>
      </w:r>
    </w:p>
    <w:p w:rsidR="00BC644B" w:rsidRPr="00927F55" w:rsidRDefault="00BC644B" w:rsidP="00BC644B">
      <w:pPr>
        <w:pStyle w:val="Paragrafi"/>
        <w:rPr>
          <w:sz w:val="21"/>
          <w:szCs w:val="21"/>
          <w:lang w:val="it-IT"/>
        </w:rPr>
      </w:pPr>
      <w:r w:rsidRPr="00927F55">
        <w:rPr>
          <w:sz w:val="21"/>
          <w:szCs w:val="21"/>
          <w:lang w:val="it-IT"/>
        </w:rPr>
        <w:t xml:space="preserve">Përmes mbylljes së një transaksioni të negociuar, investitorët institucionalë pranojnë përgjegjësinë e tyre për të gjitha risqet, që mund të lindin nga një transaksion i tillë. </w:t>
      </w:r>
    </w:p>
    <w:p w:rsidR="00BC644B" w:rsidRPr="00927F55" w:rsidRDefault="00BC644B" w:rsidP="00BC644B">
      <w:pPr>
        <w:pStyle w:val="Paragrafi"/>
        <w:rPr>
          <w:sz w:val="21"/>
          <w:szCs w:val="21"/>
          <w:lang w:val="it-IT"/>
        </w:rPr>
      </w:pPr>
      <w:r w:rsidRPr="00927F55">
        <w:rPr>
          <w:sz w:val="21"/>
          <w:szCs w:val="21"/>
          <w:lang w:val="it-IT"/>
        </w:rPr>
        <w:t xml:space="preserve">Bursat, shoqëritë komisionere, emetuesit e titujve dhe regjistrarët e titujve nuk mund të jenë investitorë institucionalë. </w:t>
      </w:r>
    </w:p>
    <w:p w:rsidR="00BC644B" w:rsidRPr="00927F55" w:rsidRDefault="00BC644B" w:rsidP="00BC644B">
      <w:pPr>
        <w:pStyle w:val="Paragrafi"/>
        <w:rPr>
          <w:sz w:val="21"/>
          <w:szCs w:val="21"/>
          <w:lang w:val="it-IT"/>
        </w:rPr>
      </w:pPr>
      <w:r w:rsidRPr="00927F55">
        <w:rPr>
          <w:sz w:val="21"/>
          <w:szCs w:val="21"/>
          <w:lang w:val="it-IT"/>
        </w:rPr>
        <w:t>Investitori institucional, që bëhet blerës në një transaksion të negociuar, njofton, me shkrim, për shitjen bursën, në të cilën janë kuotuar titujt, përmes sistemit të tregtimit.</w:t>
      </w:r>
    </w:p>
    <w:p w:rsidR="00BC644B" w:rsidRPr="00927F55" w:rsidRDefault="00BC644B" w:rsidP="00BC644B">
      <w:pPr>
        <w:pStyle w:val="Paragrafi"/>
        <w:rPr>
          <w:sz w:val="21"/>
          <w:szCs w:val="21"/>
          <w:lang w:val="it-IT"/>
        </w:rPr>
      </w:pPr>
      <w:r w:rsidRPr="00927F55">
        <w:rPr>
          <w:sz w:val="21"/>
          <w:szCs w:val="21"/>
          <w:lang w:val="it-IT"/>
        </w:rPr>
        <w:t>Njoftimi përmban të dhëna për çmimin dhe sasinë e titujve, që kanë qenë objekt i transaksionit.</w:t>
      </w:r>
    </w:p>
    <w:p w:rsidR="00BC644B" w:rsidRPr="00927F55" w:rsidRDefault="00BC644B" w:rsidP="00BC644B">
      <w:pPr>
        <w:pStyle w:val="Paragrafi"/>
        <w:rPr>
          <w:sz w:val="21"/>
          <w:szCs w:val="21"/>
          <w:lang w:val="it-IT"/>
        </w:rPr>
      </w:pPr>
      <w:r w:rsidRPr="00927F55">
        <w:rPr>
          <w:sz w:val="21"/>
          <w:szCs w:val="21"/>
          <w:lang w:val="it-IT"/>
        </w:rPr>
        <w:t>Autoriteti miraton rregullore për afatet e njoftimit, si dhe përmbajtje të tjera shtesë të njoftimit, të përmendura në paragrafin e pestë të këtij neni.</w:t>
      </w:r>
    </w:p>
    <w:p w:rsidR="00BC644B" w:rsidRDefault="00BC644B" w:rsidP="00BC644B">
      <w:pPr>
        <w:pStyle w:val="Paragrafi"/>
        <w:rPr>
          <w:szCs w:val="22"/>
          <w:lang w:val="it-IT"/>
        </w:rPr>
      </w:pPr>
    </w:p>
    <w:p w:rsidR="009B5AB5" w:rsidRDefault="009B5AB5" w:rsidP="00BC644B">
      <w:pPr>
        <w:pStyle w:val="Paragrafi"/>
        <w:rPr>
          <w:szCs w:val="22"/>
          <w:lang w:val="it-IT"/>
        </w:rPr>
      </w:pPr>
    </w:p>
    <w:p w:rsidR="009B5AB5" w:rsidRDefault="009B5AB5" w:rsidP="00BC644B">
      <w:pPr>
        <w:pStyle w:val="Paragrafi"/>
        <w:rPr>
          <w:szCs w:val="22"/>
          <w:lang w:val="it-IT"/>
        </w:rPr>
      </w:pPr>
    </w:p>
    <w:p w:rsidR="009B5AB5" w:rsidRPr="009B5AB5" w:rsidRDefault="009B5AB5" w:rsidP="00BC644B">
      <w:pPr>
        <w:pStyle w:val="Paragrafi"/>
        <w:rPr>
          <w:szCs w:val="22"/>
          <w:lang w:val="it-IT"/>
        </w:rPr>
      </w:pPr>
    </w:p>
    <w:p w:rsidR="00BC644B" w:rsidRPr="00F344A0" w:rsidRDefault="00BC644B" w:rsidP="00BC644B">
      <w:pPr>
        <w:pStyle w:val="KapitulliNr"/>
        <w:keepNext w:val="0"/>
        <w:rPr>
          <w:sz w:val="21"/>
          <w:szCs w:val="21"/>
          <w:lang w:val="it-IT"/>
        </w:rPr>
      </w:pPr>
      <w:r w:rsidRPr="00F344A0">
        <w:rPr>
          <w:sz w:val="21"/>
          <w:szCs w:val="21"/>
          <w:lang w:val="it-IT"/>
        </w:rPr>
        <w:t>KREU IV</w:t>
      </w:r>
    </w:p>
    <w:p w:rsidR="00BC644B" w:rsidRPr="00F344A0" w:rsidRDefault="00BC644B" w:rsidP="00BC644B">
      <w:pPr>
        <w:pStyle w:val="KapitulliTitull"/>
        <w:keepNext w:val="0"/>
        <w:rPr>
          <w:sz w:val="21"/>
          <w:szCs w:val="21"/>
          <w:lang w:val="it-IT"/>
        </w:rPr>
      </w:pPr>
      <w:r w:rsidRPr="00F344A0">
        <w:rPr>
          <w:sz w:val="21"/>
          <w:szCs w:val="21"/>
          <w:lang w:val="it-IT"/>
        </w:rPr>
        <w:t>KUFIZIMET PËR VEPRIMTARITË E LIDHURA ME TITUJT</w:t>
      </w:r>
    </w:p>
    <w:p w:rsidR="00BC644B" w:rsidRPr="00927F55" w:rsidRDefault="00BC644B" w:rsidP="00BC644B">
      <w:pPr>
        <w:pStyle w:val="Paragrafi"/>
        <w:rPr>
          <w:sz w:val="21"/>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93</w:t>
      </w:r>
    </w:p>
    <w:p w:rsidR="00BC644B" w:rsidRPr="00F344A0" w:rsidRDefault="00BC644B" w:rsidP="00BC644B">
      <w:pPr>
        <w:pStyle w:val="NeniTitull"/>
        <w:keepNext w:val="0"/>
        <w:rPr>
          <w:sz w:val="21"/>
          <w:szCs w:val="21"/>
          <w:lang w:val="it-IT"/>
        </w:rPr>
      </w:pPr>
      <w:r w:rsidRPr="00F344A0">
        <w:rPr>
          <w:sz w:val="21"/>
          <w:szCs w:val="21"/>
          <w:lang w:val="it-IT"/>
        </w:rPr>
        <w:t>Informacioni i privilegjuar</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 xml:space="preserve">Informacion i privilegjuar janë të gjitha faktet, të cilat nuk janë bërë të njohura publikisht dhe të cilat i përkasin një ose më shumë emetuesve të titujve ose janë të lidhura me vetë titujt dhe të cilat, nëse do të viheshin në dispozicion të publikut, mund të ndikonin në tregun e bursës ose në çmimin e titujve. Informacion i privilegjuar konsiderohet informacioni për rrethanat, të cilat nuk janë të njohura publikisht e që kanë të bëjnë me porosi të palëve të treta për blerjen ose shitjen e instrumenteve financiare ose derivative, të cilat pjesëmarrësit në treg presin t’i marrin në përputhje me praktikat e njohura të tregut. </w:t>
      </w:r>
    </w:p>
    <w:p w:rsidR="00BC644B" w:rsidRDefault="00BC644B" w:rsidP="00BC644B">
      <w:pPr>
        <w:pStyle w:val="Paragrafi"/>
        <w:rPr>
          <w:sz w:val="21"/>
          <w:szCs w:val="21"/>
          <w:lang w:val="it-IT"/>
        </w:rPr>
      </w:pPr>
      <w:r w:rsidRPr="00927F55">
        <w:rPr>
          <w:sz w:val="21"/>
          <w:szCs w:val="21"/>
          <w:lang w:val="it-IT"/>
        </w:rPr>
        <w:t>Autoriteti miraton rregullore për mënyrat e parandalimit të keqpërdorimit të informacionit të privilegjuar. </w:t>
      </w:r>
    </w:p>
    <w:p w:rsidR="00DC620A" w:rsidRPr="00927F55" w:rsidRDefault="00DC620A"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94</w:t>
      </w:r>
    </w:p>
    <w:p w:rsidR="00BC644B" w:rsidRPr="00F344A0" w:rsidRDefault="00BC644B" w:rsidP="00BC644B">
      <w:pPr>
        <w:pStyle w:val="NeniTitull"/>
        <w:keepNext w:val="0"/>
        <w:rPr>
          <w:sz w:val="21"/>
          <w:szCs w:val="21"/>
          <w:lang w:val="it-IT"/>
        </w:rPr>
      </w:pPr>
      <w:r w:rsidRPr="00F344A0">
        <w:rPr>
          <w:sz w:val="21"/>
          <w:szCs w:val="21"/>
          <w:lang w:val="it-IT"/>
        </w:rPr>
        <w:t xml:space="preserve">Ndalimi i shpalljes dhe i përdorimit </w:t>
      </w:r>
    </w:p>
    <w:p w:rsidR="00BC644B" w:rsidRPr="00F344A0" w:rsidRDefault="00BC644B" w:rsidP="00BC644B">
      <w:pPr>
        <w:pStyle w:val="NeniTitull"/>
        <w:keepNext w:val="0"/>
        <w:rPr>
          <w:sz w:val="21"/>
          <w:szCs w:val="21"/>
          <w:lang w:val="it-IT"/>
        </w:rPr>
      </w:pPr>
      <w:r w:rsidRPr="00F344A0">
        <w:rPr>
          <w:sz w:val="21"/>
          <w:szCs w:val="21"/>
          <w:lang w:val="it-IT"/>
        </w:rPr>
        <w:t>të informacionit të privilegjuar</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 xml:space="preserve">Të gjithë personat e përmendur në këtë nen i japin Autoritetit të dhënat e kërkuara, për të vendosur nëse është keqpërdorur apo jo informacioni i privilegjuar. </w:t>
      </w:r>
    </w:p>
    <w:p w:rsidR="00BC644B" w:rsidRPr="00927F55" w:rsidRDefault="00BC644B" w:rsidP="00BC644B">
      <w:pPr>
        <w:pStyle w:val="Paragrafi"/>
        <w:rPr>
          <w:sz w:val="21"/>
          <w:szCs w:val="21"/>
          <w:lang w:val="it-IT"/>
        </w:rPr>
      </w:pPr>
      <w:r w:rsidRPr="00927F55">
        <w:rPr>
          <w:sz w:val="21"/>
          <w:szCs w:val="21"/>
          <w:lang w:val="it-IT"/>
        </w:rPr>
        <w:t>Personat, që zotërojnë informacion të privilegjuar, janë ata persona, të cilët marrin informacione të privilegjuara gjatë kryerjes së punës, profesionit ose detyrës së tyre.</w:t>
      </w:r>
    </w:p>
    <w:p w:rsidR="00BC644B" w:rsidRPr="00927F55" w:rsidRDefault="00BC644B" w:rsidP="00BC644B">
      <w:pPr>
        <w:pStyle w:val="Paragrafi"/>
        <w:rPr>
          <w:sz w:val="21"/>
          <w:szCs w:val="21"/>
          <w:lang w:val="it-IT"/>
        </w:rPr>
      </w:pPr>
      <w:r w:rsidRPr="00927F55">
        <w:rPr>
          <w:sz w:val="21"/>
          <w:szCs w:val="21"/>
          <w:lang w:val="it-IT"/>
        </w:rPr>
        <w:t xml:space="preserve">Anëtarët e drejtorisë, këshillave mbikëqyrëse ose organeve të tjera të emetuesit, të barazvlefshme me to, janë ata persona, të cilët zotërojnë informacion të privilegjuar, që lidhet me emetuesin apo shoqërinë që kontrollon emetuesi. </w:t>
      </w:r>
    </w:p>
    <w:p w:rsidR="00BC644B" w:rsidRPr="00927F55" w:rsidRDefault="00BC644B" w:rsidP="00BC644B">
      <w:pPr>
        <w:pStyle w:val="Paragrafi"/>
        <w:rPr>
          <w:sz w:val="21"/>
          <w:szCs w:val="21"/>
          <w:lang w:val="it-IT"/>
        </w:rPr>
      </w:pPr>
      <w:r w:rsidRPr="00927F55">
        <w:rPr>
          <w:sz w:val="21"/>
          <w:szCs w:val="21"/>
          <w:lang w:val="it-IT"/>
        </w:rPr>
        <w:t xml:space="preserve">Për qëllim të këtij ligji, edhe personat e lidhur konsiderohen persona që zotërojnë informacion të privilegjuar. </w:t>
      </w:r>
    </w:p>
    <w:p w:rsidR="00BC644B" w:rsidRPr="00927F55" w:rsidRDefault="00BC644B" w:rsidP="00BC644B">
      <w:pPr>
        <w:pStyle w:val="Paragrafi"/>
        <w:rPr>
          <w:sz w:val="21"/>
          <w:szCs w:val="21"/>
          <w:lang w:val="it-IT"/>
        </w:rPr>
      </w:pPr>
      <w:r w:rsidRPr="00927F55">
        <w:rPr>
          <w:sz w:val="21"/>
          <w:szCs w:val="21"/>
          <w:lang w:val="it-IT"/>
        </w:rPr>
        <w:t>Anëtarët e organeve drejtuese, këshillave mbikëqyrës dhe punonjësit e shoqërive komisionere nuk mund të shpërndajnë informacionin e privilegjuar për titujt apo për emetuesit e tyre, të cilin e marrin gjatë kryerjes së veprimtarisë së tyre. Ky detyrim vazhdon edhe pasi ata i kanë ndërprerë marrëdhëniet financiare të punës me shoqërinë komisionere.</w:t>
      </w:r>
    </w:p>
    <w:p w:rsidR="00BC644B" w:rsidRPr="00927F55" w:rsidRDefault="00BC644B" w:rsidP="00BC644B">
      <w:pPr>
        <w:pStyle w:val="Paragrafi"/>
        <w:rPr>
          <w:sz w:val="21"/>
          <w:szCs w:val="21"/>
          <w:lang w:val="it-IT"/>
        </w:rPr>
      </w:pPr>
      <w:r w:rsidRPr="00927F55">
        <w:rPr>
          <w:sz w:val="21"/>
          <w:szCs w:val="21"/>
          <w:lang w:val="it-IT"/>
        </w:rPr>
        <w:t>Shoqëritë komisionere, të cilat vihen në dijeni për informacionin e privilegjuar nuk mund të blejnë apo të shesin tituj për llogari të tyre dhe as të këshillojnë në lidhje me titujt, me të cilat lidhet informacioni i privilegjuar.</w:t>
      </w:r>
    </w:p>
    <w:p w:rsidR="00BC644B" w:rsidRPr="00927F55" w:rsidRDefault="00BC644B" w:rsidP="00BC644B">
      <w:pPr>
        <w:pStyle w:val="Paragrafi"/>
        <w:rPr>
          <w:sz w:val="21"/>
          <w:szCs w:val="21"/>
          <w:lang w:val="it-IT"/>
        </w:rPr>
      </w:pPr>
      <w:r w:rsidRPr="00927F55">
        <w:rPr>
          <w:sz w:val="21"/>
          <w:szCs w:val="21"/>
          <w:lang w:val="it-IT"/>
        </w:rPr>
        <w:t>Personat që zotërojnë informacion të privilegjuar, si dhe personat që vihen në dijeni për informacionin e privilegjuar, në mënyrë të paautorizuar dhe që janë të ndërgjegjshëm për natyrën e këtij informacioni nuk mund:</w:t>
      </w:r>
    </w:p>
    <w:p w:rsidR="00BC644B" w:rsidRPr="00927F55" w:rsidRDefault="00BC644B" w:rsidP="00BC644B">
      <w:pPr>
        <w:pStyle w:val="Paragrafi"/>
        <w:rPr>
          <w:sz w:val="21"/>
          <w:szCs w:val="21"/>
          <w:lang w:val="it-IT"/>
        </w:rPr>
      </w:pPr>
      <w:r w:rsidRPr="00927F55">
        <w:rPr>
          <w:sz w:val="21"/>
          <w:szCs w:val="21"/>
          <w:lang w:val="it-IT"/>
        </w:rPr>
        <w:t>1. Të përfitojnë nga informacioni i privilegjuar gjatë blerjes së drejtpërdrejtë ose të tërthortë të titujve të tregtueshëm në territorin e Republikës së Shqipërisë ose titujve të emetuar nga emetues të regjistruar në Republikën e Shqipërisë, pavarësisht se në cilin treg tregtohen.</w:t>
      </w:r>
    </w:p>
    <w:p w:rsidR="00BC644B" w:rsidRPr="00927F55" w:rsidRDefault="00BC644B" w:rsidP="00BC644B">
      <w:pPr>
        <w:pStyle w:val="Paragrafi"/>
        <w:rPr>
          <w:sz w:val="21"/>
          <w:szCs w:val="21"/>
          <w:lang w:val="it-IT"/>
        </w:rPr>
      </w:pPr>
      <w:r w:rsidRPr="00927F55">
        <w:rPr>
          <w:sz w:val="21"/>
          <w:szCs w:val="21"/>
          <w:lang w:val="it-IT"/>
        </w:rPr>
        <w:t>2. Të shpërndajnë në publik informacionin e privilegjuar ose t’ua japin palëve të treta.</w:t>
      </w:r>
    </w:p>
    <w:p w:rsidR="00BC644B" w:rsidRPr="00927F55" w:rsidRDefault="00BC644B" w:rsidP="00BC644B">
      <w:pPr>
        <w:pStyle w:val="Paragrafi"/>
        <w:rPr>
          <w:sz w:val="21"/>
          <w:szCs w:val="21"/>
          <w:lang w:val="it-IT"/>
        </w:rPr>
      </w:pPr>
      <w:r w:rsidRPr="00927F55">
        <w:rPr>
          <w:sz w:val="21"/>
          <w:szCs w:val="21"/>
          <w:lang w:val="it-IT"/>
        </w:rPr>
        <w:t>3. Të përfitojnë nga informacioni i privilegjuar për t’u dhënë këshilla palëve të treta për blerjen ose shitjen e titujve të përmendur në paragrafin e pestë të këtij neni.</w:t>
      </w:r>
    </w:p>
    <w:p w:rsidR="00BC644B" w:rsidRPr="00927F55" w:rsidRDefault="00BC644B" w:rsidP="00BC644B">
      <w:pPr>
        <w:pStyle w:val="Paragrafi"/>
        <w:rPr>
          <w:sz w:val="21"/>
          <w:szCs w:val="21"/>
          <w:lang w:val="it-IT"/>
        </w:rPr>
      </w:pPr>
      <w:r w:rsidRPr="00927F55">
        <w:rPr>
          <w:sz w:val="21"/>
          <w:szCs w:val="21"/>
          <w:lang w:val="it-IT"/>
        </w:rPr>
        <w:t>Personat që zotërojnë informacion të privilegjuar mund ta shpallin informacionin, vetëm nëse janë të autorizuar për të vepruar me ligj ose me akte, të cilat rregullojnë veprimtarinë ose detyrat që kryejnë ata.</w:t>
      </w:r>
    </w:p>
    <w:p w:rsidR="00BC644B" w:rsidRPr="00927F55" w:rsidRDefault="00BC644B" w:rsidP="00BC644B">
      <w:pPr>
        <w:pStyle w:val="Paragrafi"/>
        <w:rPr>
          <w:sz w:val="21"/>
          <w:szCs w:val="21"/>
          <w:lang w:val="it-IT"/>
        </w:rPr>
      </w:pPr>
      <w:r w:rsidRPr="00927F55">
        <w:rPr>
          <w:sz w:val="21"/>
          <w:szCs w:val="21"/>
          <w:lang w:val="it-IT"/>
        </w:rPr>
        <w:t>Personave të përcaktuar në paragrafin e dytë të këtij neni u kërkohet që, brenda 15  ditëve, duke filluar nga data kur është kryer transaksioni, t’i raportojnë emetuesit, Autoritetit dhe bursës çdo transaksion, me anën e të cilit marrin ose japin në pronësi, drejtpërdrejt ose tërthorazi, tituj të emetuesve të renditur në paragrafët e dytë dhe të tretë të këtij neni, sipas dispozitave të parashikuara në nenet 106 dhe 107 të këtij ligji.</w:t>
      </w:r>
    </w:p>
    <w:p w:rsidR="00BC644B" w:rsidRDefault="00BC644B" w:rsidP="00BC644B">
      <w:pPr>
        <w:pStyle w:val="Paragrafi"/>
        <w:rPr>
          <w:sz w:val="21"/>
          <w:szCs w:val="21"/>
          <w:lang w:val="it-IT"/>
        </w:rPr>
      </w:pPr>
    </w:p>
    <w:p w:rsidR="00DC620A" w:rsidRDefault="00DC620A" w:rsidP="00BC644B">
      <w:pPr>
        <w:pStyle w:val="Paragrafi"/>
        <w:rPr>
          <w:sz w:val="21"/>
          <w:szCs w:val="21"/>
          <w:lang w:val="it-IT"/>
        </w:rPr>
      </w:pPr>
    </w:p>
    <w:p w:rsidR="009B5AB5" w:rsidRDefault="009B5AB5" w:rsidP="00BC644B">
      <w:pPr>
        <w:pStyle w:val="Paragrafi"/>
        <w:rPr>
          <w:sz w:val="21"/>
          <w:szCs w:val="21"/>
          <w:lang w:val="it-IT"/>
        </w:rPr>
      </w:pPr>
    </w:p>
    <w:p w:rsidR="00DC620A" w:rsidRPr="00927F55" w:rsidRDefault="00DC620A"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95</w:t>
      </w:r>
    </w:p>
    <w:p w:rsidR="00BC644B" w:rsidRPr="00F344A0" w:rsidRDefault="00BC644B" w:rsidP="00BC644B">
      <w:pPr>
        <w:pStyle w:val="NeniTitull"/>
        <w:keepNext w:val="0"/>
        <w:rPr>
          <w:sz w:val="21"/>
          <w:szCs w:val="21"/>
          <w:lang w:val="it-IT"/>
        </w:rPr>
      </w:pPr>
      <w:r w:rsidRPr="00F344A0">
        <w:rPr>
          <w:sz w:val="21"/>
          <w:szCs w:val="21"/>
          <w:lang w:val="it-IT"/>
        </w:rPr>
        <w:t>Detyrimet e emetuesit për informim</w:t>
      </w:r>
    </w:p>
    <w:p w:rsidR="00BC644B" w:rsidRPr="0030330F" w:rsidRDefault="00BC644B" w:rsidP="00BC644B">
      <w:pPr>
        <w:pStyle w:val="Paragrafi"/>
        <w:rPr>
          <w:sz w:val="12"/>
          <w:szCs w:val="21"/>
          <w:lang w:val="it-IT"/>
        </w:rPr>
      </w:pPr>
    </w:p>
    <w:p w:rsidR="00BC644B" w:rsidRPr="00927F55" w:rsidRDefault="00BC644B" w:rsidP="00BC644B">
      <w:pPr>
        <w:pStyle w:val="Paragrafi"/>
        <w:rPr>
          <w:sz w:val="21"/>
          <w:szCs w:val="21"/>
          <w:lang w:val="it-IT"/>
        </w:rPr>
      </w:pPr>
      <w:r w:rsidRPr="00927F55">
        <w:rPr>
          <w:sz w:val="21"/>
          <w:szCs w:val="21"/>
          <w:lang w:val="it-IT"/>
        </w:rPr>
        <w:t>Emetuesi i titujve, i regjistruar në bursë, informon menjëherë publikun për të gjitha informacionet, që lidhen me rrethanat apo vendimet, që përbëjnë fakte me rëndësi materiale. Faktet, që konsiderohen me rëndësi materiale, përcaktohen në rregulloren e miratuar nga Autoriteti.</w:t>
      </w:r>
    </w:p>
    <w:p w:rsidR="00BC644B" w:rsidRPr="00927F55" w:rsidRDefault="00BC644B" w:rsidP="00BC644B">
      <w:pPr>
        <w:pStyle w:val="Paragrafi"/>
        <w:rPr>
          <w:sz w:val="21"/>
          <w:szCs w:val="21"/>
          <w:lang w:val="it-IT"/>
        </w:rPr>
      </w:pPr>
      <w:r w:rsidRPr="00927F55">
        <w:rPr>
          <w:sz w:val="21"/>
          <w:szCs w:val="21"/>
          <w:lang w:val="it-IT"/>
        </w:rPr>
        <w:t>Fakte me rëndësi materiale, për qëllime të paragrafit të parë të këtij neni, janë të gjitha informacionet dhe faktet, që mund të ndikojnë në çmimin e titujve.</w:t>
      </w:r>
    </w:p>
    <w:p w:rsidR="00BC644B" w:rsidRPr="00927F55" w:rsidRDefault="00BC644B" w:rsidP="00BC644B">
      <w:pPr>
        <w:pStyle w:val="Paragrafi"/>
        <w:rPr>
          <w:sz w:val="21"/>
          <w:szCs w:val="21"/>
          <w:lang w:val="it-IT"/>
        </w:rPr>
      </w:pPr>
      <w:r w:rsidRPr="00927F55">
        <w:rPr>
          <w:sz w:val="21"/>
          <w:szCs w:val="21"/>
          <w:lang w:val="it-IT"/>
        </w:rPr>
        <w:t>Autoriteti miraton rregullore për mënyrën e dhënies dhe të përmbajtjes së informacionit, të përmendur në paragrafin e parë të këtij neni.</w:t>
      </w:r>
    </w:p>
    <w:p w:rsidR="00BC644B" w:rsidRPr="0030330F" w:rsidRDefault="00BC644B" w:rsidP="00BC644B">
      <w:pPr>
        <w:pStyle w:val="Paragrafi"/>
        <w:rPr>
          <w:sz w:val="16"/>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96</w:t>
      </w:r>
    </w:p>
    <w:p w:rsidR="00BC644B" w:rsidRPr="00F344A0" w:rsidRDefault="00BC644B" w:rsidP="00BC644B">
      <w:pPr>
        <w:pStyle w:val="NeniTitull"/>
        <w:keepNext w:val="0"/>
        <w:rPr>
          <w:sz w:val="21"/>
          <w:szCs w:val="21"/>
          <w:lang w:val="it-IT"/>
        </w:rPr>
      </w:pPr>
      <w:r w:rsidRPr="00F344A0">
        <w:rPr>
          <w:sz w:val="21"/>
          <w:szCs w:val="21"/>
          <w:lang w:val="it-IT"/>
        </w:rPr>
        <w:t>Përjashtime nga detyrimi për të informuar</w:t>
      </w:r>
    </w:p>
    <w:p w:rsidR="00BC644B" w:rsidRPr="0030330F" w:rsidRDefault="00BC644B" w:rsidP="00BC644B">
      <w:pPr>
        <w:pStyle w:val="Paragrafi"/>
        <w:rPr>
          <w:sz w:val="16"/>
          <w:szCs w:val="21"/>
          <w:lang w:val="it-IT"/>
        </w:rPr>
      </w:pPr>
    </w:p>
    <w:p w:rsidR="00BC644B" w:rsidRDefault="00BC644B" w:rsidP="00BC644B">
      <w:pPr>
        <w:pStyle w:val="Paragrafi"/>
        <w:rPr>
          <w:sz w:val="21"/>
          <w:szCs w:val="21"/>
          <w:lang w:val="it-IT"/>
        </w:rPr>
      </w:pPr>
      <w:r w:rsidRPr="00927F55">
        <w:rPr>
          <w:sz w:val="21"/>
          <w:szCs w:val="21"/>
          <w:lang w:val="it-IT"/>
        </w:rPr>
        <w:t xml:space="preserve">Kur një emetues nuk është në gjendje të publikojë informacionin e përmendur në nenin 97 të këtij ligji, për arsye se kjo do të vinte në rrezik interesat e vet të ligjshëm, emetuesi informon Autoritetin. </w:t>
      </w:r>
    </w:p>
    <w:p w:rsidR="00BC644B" w:rsidRDefault="00BC644B" w:rsidP="00BC644B">
      <w:pPr>
        <w:pStyle w:val="Paragrafi"/>
        <w:rPr>
          <w:sz w:val="21"/>
          <w:szCs w:val="21"/>
          <w:lang w:val="it-IT"/>
        </w:rPr>
      </w:pPr>
      <w:r w:rsidRPr="00927F55">
        <w:rPr>
          <w:sz w:val="21"/>
          <w:szCs w:val="21"/>
          <w:lang w:val="it-IT"/>
        </w:rPr>
        <w:t>Autoriteti mund të vendosë përjashtimin nga ky detyrim për një periudhë jo më të gjatë se tre muaj.</w:t>
      </w:r>
    </w:p>
    <w:p w:rsidR="00DC620A" w:rsidRDefault="00DC620A"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97</w:t>
      </w:r>
    </w:p>
    <w:p w:rsidR="00BC644B" w:rsidRPr="00F344A0" w:rsidRDefault="00BC644B" w:rsidP="00BC644B">
      <w:pPr>
        <w:pStyle w:val="NeniTitull"/>
        <w:keepNext w:val="0"/>
        <w:rPr>
          <w:sz w:val="21"/>
          <w:szCs w:val="21"/>
          <w:lang w:val="it-IT"/>
        </w:rPr>
      </w:pPr>
      <w:r w:rsidRPr="00F344A0">
        <w:rPr>
          <w:sz w:val="21"/>
          <w:szCs w:val="21"/>
          <w:lang w:val="it-IT"/>
        </w:rPr>
        <w:t xml:space="preserve">Detyrimi për dëmshpërblim, </w:t>
      </w:r>
    </w:p>
    <w:p w:rsidR="00BC644B" w:rsidRPr="00F344A0" w:rsidRDefault="00BC644B" w:rsidP="00BC644B">
      <w:pPr>
        <w:pStyle w:val="NeniTitull"/>
        <w:keepNext w:val="0"/>
        <w:rPr>
          <w:sz w:val="21"/>
          <w:szCs w:val="21"/>
          <w:lang w:val="it-IT"/>
        </w:rPr>
      </w:pPr>
      <w:r w:rsidRPr="00F344A0">
        <w:rPr>
          <w:sz w:val="21"/>
          <w:szCs w:val="21"/>
          <w:lang w:val="it-IT"/>
        </w:rPr>
        <w:t>për shkak të mosrespektimit të detyrimit për informim</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Në qoftë se emetuesi nuk publikon menjëherë informacionin e detyrueshëm për publikim, sipas parashikimeve të këtij ligji, në rastin kur një palë e tretë ka blerë instrumente financiare, ai detyrohet t’i kompensojë palës dëmin e shkaktuar nëse:</w:t>
      </w:r>
    </w:p>
    <w:p w:rsidR="00BC644B" w:rsidRPr="00927F55" w:rsidRDefault="00BC644B" w:rsidP="00BC644B">
      <w:pPr>
        <w:pStyle w:val="Paragrafi"/>
        <w:rPr>
          <w:sz w:val="21"/>
          <w:szCs w:val="21"/>
          <w:lang w:val="it-IT"/>
        </w:rPr>
      </w:pPr>
      <w:r w:rsidRPr="00927F55">
        <w:rPr>
          <w:sz w:val="21"/>
          <w:szCs w:val="21"/>
          <w:lang w:val="it-IT"/>
        </w:rPr>
        <w:t xml:space="preserve"> I ka blerë ato pasi i është mohuar e drejta për informim dhe i ka ende në zotërim deri në çastin që informacioni bëhet publik.</w:t>
      </w:r>
    </w:p>
    <w:p w:rsidR="00BC644B" w:rsidRPr="00927F55" w:rsidRDefault="00BC644B" w:rsidP="00BC644B">
      <w:pPr>
        <w:pStyle w:val="Paragrafi"/>
        <w:rPr>
          <w:sz w:val="21"/>
          <w:szCs w:val="21"/>
          <w:lang w:val="it-IT"/>
        </w:rPr>
      </w:pPr>
      <w:r w:rsidRPr="00927F55">
        <w:rPr>
          <w:sz w:val="21"/>
          <w:szCs w:val="21"/>
          <w:lang w:val="it-IT"/>
        </w:rPr>
        <w:t xml:space="preserve"> I ka blerë ato para lindjes së informacionit, që duhej të bëhej publik dhe i shet ato pasi i është mohuar e drejta për informim.</w:t>
      </w:r>
    </w:p>
    <w:p w:rsidR="00BC644B" w:rsidRPr="00927F55" w:rsidRDefault="00BC644B" w:rsidP="00BC644B">
      <w:pPr>
        <w:pStyle w:val="Paragrafi"/>
        <w:rPr>
          <w:sz w:val="21"/>
          <w:szCs w:val="21"/>
          <w:lang w:val="it-IT"/>
        </w:rPr>
      </w:pPr>
      <w:r w:rsidRPr="00927F55">
        <w:rPr>
          <w:sz w:val="21"/>
          <w:szCs w:val="21"/>
          <w:lang w:val="it-IT"/>
        </w:rPr>
        <w:t xml:space="preserve">Në rast se emetuesi provon se mungesa e publikimit nuk është bërë me dashje apo në kushtet e neglizhencës, ai nuk është përgjegjës për dëmet e shkaktuara, sipas paragrafit të parë të këtij neni. </w:t>
      </w:r>
    </w:p>
    <w:p w:rsidR="00BC644B" w:rsidRPr="00927F55" w:rsidRDefault="00BC644B" w:rsidP="00BC644B">
      <w:pPr>
        <w:pStyle w:val="Paragrafi"/>
        <w:rPr>
          <w:sz w:val="21"/>
          <w:szCs w:val="21"/>
          <w:lang w:val="it-IT"/>
        </w:rPr>
      </w:pPr>
      <w:r w:rsidRPr="00927F55">
        <w:rPr>
          <w:sz w:val="21"/>
          <w:szCs w:val="21"/>
          <w:lang w:val="it-IT"/>
        </w:rPr>
        <w:t>Nuk konsiderohet si dëm, në përputhje me paragrafin e parë të këtij neni, në qoftë se në rastin e pikës 1 të këtij neni pala e tretë, në çastin e blerjes, ka pasur dijeni për mospublikimin e informacionit dhe nëse në rastin e pikës 2 të këtij neni pala e tretë, në çastin e shitjes, ka pasur dijeni për mungesën e njoftimit të informacionit.</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98</w:t>
      </w:r>
    </w:p>
    <w:p w:rsidR="00BC644B" w:rsidRPr="00F344A0" w:rsidRDefault="00BC644B" w:rsidP="00BC644B">
      <w:pPr>
        <w:pStyle w:val="NeniTitull"/>
        <w:keepNext w:val="0"/>
        <w:rPr>
          <w:sz w:val="21"/>
          <w:szCs w:val="21"/>
          <w:lang w:val="it-IT"/>
        </w:rPr>
      </w:pPr>
      <w:r w:rsidRPr="00F344A0">
        <w:rPr>
          <w:sz w:val="21"/>
          <w:szCs w:val="21"/>
          <w:lang w:val="it-IT"/>
        </w:rPr>
        <w:t>Manipulimi i çmimeve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Për të shmangur krijimin e një përshtypjeje të rreme për tregun ndalohet:</w:t>
      </w:r>
    </w:p>
    <w:p w:rsidR="00BC644B" w:rsidRPr="00927F55" w:rsidRDefault="00BC644B" w:rsidP="00BC644B">
      <w:pPr>
        <w:pStyle w:val="Paragrafi"/>
        <w:rPr>
          <w:sz w:val="21"/>
          <w:szCs w:val="21"/>
          <w:lang w:val="it-IT"/>
        </w:rPr>
      </w:pPr>
      <w:r w:rsidRPr="00927F55">
        <w:rPr>
          <w:sz w:val="21"/>
          <w:szCs w:val="21"/>
          <w:lang w:val="it-IT"/>
        </w:rPr>
        <w:t>1. Kryerja e një transaksioni me titujt, në mënyrë të tillë që realizimi nuk çon në ndryshim të mbajtësit të titujve, ose në mënyra të tjera, të cilat synojnë të duken sikur po realizohet një transaksion tregtar.</w:t>
      </w:r>
    </w:p>
    <w:p w:rsidR="00BC644B" w:rsidRPr="00927F55" w:rsidRDefault="00BC644B" w:rsidP="00BC644B">
      <w:pPr>
        <w:pStyle w:val="Paragrafi"/>
        <w:rPr>
          <w:sz w:val="21"/>
          <w:szCs w:val="21"/>
          <w:lang w:val="it-IT"/>
        </w:rPr>
      </w:pPr>
      <w:r w:rsidRPr="00927F55">
        <w:rPr>
          <w:sz w:val="21"/>
          <w:szCs w:val="21"/>
          <w:lang w:val="it-IT"/>
        </w:rPr>
        <w:t>2. Dhënia e një urdhri për blerjen ose shitjen e titujve, duke e ditur që është dhënë apo do të jepet një urdhër për shitjen ose blerjen e këtyre titujve, me një çmim përafërsisht të njëjtë, nga i njëjti person ose person tjetër, në mënyrë që të duket sikur ka tregtim të vërtetë apo me qëllim që të krijohet një çmim fiktiv.</w:t>
      </w:r>
    </w:p>
    <w:p w:rsidR="00BC644B" w:rsidRPr="00927F55" w:rsidRDefault="00BC644B" w:rsidP="00BC644B">
      <w:pPr>
        <w:pStyle w:val="Paragrafi"/>
        <w:rPr>
          <w:sz w:val="21"/>
          <w:szCs w:val="21"/>
        </w:rPr>
      </w:pPr>
      <w:r w:rsidRPr="00927F55">
        <w:rPr>
          <w:sz w:val="21"/>
          <w:szCs w:val="21"/>
        </w:rPr>
        <w:t>Ndalohen transaksionet me titujt me qëllim:</w:t>
      </w:r>
    </w:p>
    <w:p w:rsidR="00BC644B" w:rsidRPr="00927F55" w:rsidRDefault="00BC644B" w:rsidP="00BC644B">
      <w:pPr>
        <w:pStyle w:val="Paragrafi"/>
        <w:rPr>
          <w:sz w:val="21"/>
          <w:szCs w:val="21"/>
        </w:rPr>
      </w:pPr>
      <w:r w:rsidRPr="00927F55">
        <w:rPr>
          <w:sz w:val="21"/>
          <w:szCs w:val="21"/>
        </w:rPr>
        <w:t>1. Rritjen e çmimit të titujve përkatës dhe nxitjen e investitorëve të tjerë për t’i blerë këta tituj.</w:t>
      </w:r>
    </w:p>
    <w:p w:rsidR="00BC644B" w:rsidRPr="00927F55" w:rsidRDefault="00BC644B" w:rsidP="00BC644B">
      <w:pPr>
        <w:pStyle w:val="Paragrafi"/>
        <w:rPr>
          <w:sz w:val="21"/>
          <w:szCs w:val="21"/>
        </w:rPr>
      </w:pPr>
      <w:r w:rsidRPr="00927F55">
        <w:rPr>
          <w:sz w:val="21"/>
          <w:szCs w:val="21"/>
        </w:rPr>
        <w:t>2. Uljen e çmimit të titujve përkatës dhe nxitjen e investitorëve për t’i shitur këta tituj.</w:t>
      </w:r>
    </w:p>
    <w:p w:rsidR="00BC644B" w:rsidRPr="00927F55" w:rsidRDefault="00BC644B" w:rsidP="00BC644B">
      <w:pPr>
        <w:pStyle w:val="Paragrafi"/>
        <w:rPr>
          <w:sz w:val="21"/>
          <w:szCs w:val="21"/>
        </w:rPr>
      </w:pPr>
      <w:r w:rsidRPr="00927F55">
        <w:rPr>
          <w:sz w:val="21"/>
          <w:szCs w:val="21"/>
        </w:rPr>
        <w:t>3. Rritjen e volumit të tregtimit, duke lënë përshtypjen sikur ka tregtim aktiv të titujve përkatës dhe nxitjen e investitorëve të tjerë për t’i blerë dhe/ose për t’i shitur këta tituj.</w:t>
      </w:r>
    </w:p>
    <w:p w:rsidR="00BC644B" w:rsidRDefault="00BC644B" w:rsidP="00BC644B">
      <w:pPr>
        <w:pStyle w:val="Paragrafi"/>
        <w:rPr>
          <w:sz w:val="21"/>
          <w:szCs w:val="21"/>
        </w:rPr>
      </w:pPr>
      <w:r w:rsidRPr="00927F55">
        <w:rPr>
          <w:sz w:val="21"/>
          <w:szCs w:val="21"/>
        </w:rPr>
        <w:t> </w:t>
      </w:r>
    </w:p>
    <w:p w:rsidR="00DC620A" w:rsidRDefault="00DC620A" w:rsidP="00BC644B">
      <w:pPr>
        <w:pStyle w:val="Paragrafi"/>
        <w:rPr>
          <w:sz w:val="21"/>
          <w:szCs w:val="21"/>
        </w:rPr>
      </w:pPr>
    </w:p>
    <w:p w:rsidR="00DC620A" w:rsidRPr="00890703" w:rsidRDefault="00DC620A" w:rsidP="00BC644B">
      <w:pPr>
        <w:pStyle w:val="Paragrafi"/>
        <w:rPr>
          <w:sz w:val="16"/>
          <w:szCs w:val="21"/>
        </w:rPr>
      </w:pPr>
    </w:p>
    <w:p w:rsidR="00BC644B" w:rsidRPr="00F344A0" w:rsidRDefault="00BC644B" w:rsidP="00BC644B">
      <w:pPr>
        <w:pStyle w:val="NeniNr"/>
        <w:keepNext w:val="0"/>
        <w:rPr>
          <w:sz w:val="21"/>
          <w:szCs w:val="21"/>
          <w:lang w:val="it-IT"/>
        </w:rPr>
      </w:pPr>
      <w:r w:rsidRPr="00F344A0">
        <w:rPr>
          <w:sz w:val="21"/>
          <w:szCs w:val="21"/>
          <w:lang w:val="it-IT"/>
        </w:rPr>
        <w:t>Neni 99</w:t>
      </w:r>
    </w:p>
    <w:p w:rsidR="00BC644B" w:rsidRPr="00F344A0" w:rsidRDefault="00BC644B" w:rsidP="00BC644B">
      <w:pPr>
        <w:pStyle w:val="NeniTitull"/>
        <w:keepNext w:val="0"/>
        <w:rPr>
          <w:sz w:val="21"/>
          <w:szCs w:val="21"/>
          <w:lang w:val="it-IT"/>
        </w:rPr>
      </w:pPr>
      <w:r w:rsidRPr="00F344A0">
        <w:rPr>
          <w:sz w:val="21"/>
          <w:szCs w:val="21"/>
          <w:lang w:val="it-IT"/>
        </w:rPr>
        <w:t>Përhapja e informacionit të rremë</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Përhapja e informacioneve të rreme, të cilat ndikojnë ose mund të ndikojnë në vëllimin e tregtimit apo në çmimin e titujve, është e ndaluar.</w:t>
      </w:r>
    </w:p>
    <w:p w:rsidR="00BC644B" w:rsidRPr="009B5AB5" w:rsidRDefault="00BC644B" w:rsidP="00BC644B">
      <w:pPr>
        <w:pStyle w:val="Paragrafi"/>
        <w:rPr>
          <w:szCs w:val="22"/>
          <w:lang w:val="it-IT"/>
        </w:rPr>
      </w:pPr>
    </w:p>
    <w:p w:rsidR="00BC644B" w:rsidRPr="00F344A0" w:rsidRDefault="00BC644B" w:rsidP="00BC644B">
      <w:pPr>
        <w:pStyle w:val="NeniNr"/>
        <w:keepNext w:val="0"/>
        <w:rPr>
          <w:sz w:val="21"/>
          <w:szCs w:val="21"/>
          <w:lang w:val="it-IT"/>
        </w:rPr>
      </w:pPr>
      <w:r w:rsidRPr="00F344A0">
        <w:rPr>
          <w:sz w:val="21"/>
          <w:szCs w:val="21"/>
          <w:lang w:val="it-IT"/>
        </w:rPr>
        <w:t>Neni 100</w:t>
      </w:r>
    </w:p>
    <w:p w:rsidR="00BC644B" w:rsidRPr="00F344A0" w:rsidRDefault="00BC644B" w:rsidP="00BC644B">
      <w:pPr>
        <w:pStyle w:val="NeniTitull"/>
        <w:keepNext w:val="0"/>
        <w:rPr>
          <w:sz w:val="21"/>
          <w:szCs w:val="21"/>
          <w:lang w:val="it-IT"/>
        </w:rPr>
      </w:pPr>
      <w:r w:rsidRPr="00F344A0">
        <w:rPr>
          <w:sz w:val="21"/>
          <w:szCs w:val="21"/>
          <w:lang w:val="it-IT"/>
        </w:rPr>
        <w:t xml:space="preserve">Përgjegjësia e dëmit të shkaktuar, </w:t>
      </w:r>
    </w:p>
    <w:p w:rsidR="00BC644B" w:rsidRPr="00927F55" w:rsidRDefault="00BC644B" w:rsidP="00BC644B">
      <w:pPr>
        <w:pStyle w:val="NeniTitull"/>
        <w:keepNext w:val="0"/>
        <w:rPr>
          <w:sz w:val="21"/>
          <w:szCs w:val="21"/>
        </w:rPr>
      </w:pPr>
      <w:r w:rsidRPr="00927F55">
        <w:rPr>
          <w:sz w:val="21"/>
          <w:szCs w:val="21"/>
        </w:rPr>
        <w:t>për shkak të publikimit të informacionit të rremë</w:t>
      </w:r>
    </w:p>
    <w:p w:rsidR="00BC644B" w:rsidRPr="009B5AB5" w:rsidRDefault="00BC644B" w:rsidP="00BC644B">
      <w:pPr>
        <w:pStyle w:val="Paragrafi"/>
        <w:rPr>
          <w:szCs w:val="22"/>
        </w:rPr>
      </w:pPr>
    </w:p>
    <w:p w:rsidR="00BC644B" w:rsidRPr="00927F55" w:rsidRDefault="00BC644B" w:rsidP="00BC644B">
      <w:pPr>
        <w:pStyle w:val="Paragrafi"/>
        <w:rPr>
          <w:sz w:val="21"/>
          <w:szCs w:val="21"/>
        </w:rPr>
      </w:pPr>
      <w:r w:rsidRPr="00927F55">
        <w:rPr>
          <w:sz w:val="21"/>
          <w:szCs w:val="21"/>
        </w:rPr>
        <w:t xml:space="preserve">Në rast se emetuesi i lejuar për tregtim në bursë brenda vendit publikon një informacion të rremë, detyrohet të kompensojë palët e treta për dëmin e shkaktuar, që rrjedh nga besimi për vërtetësinë e informacionit, nëse pala e tretë: </w:t>
      </w:r>
    </w:p>
    <w:p w:rsidR="00BC644B" w:rsidRDefault="00BC644B" w:rsidP="00BC644B">
      <w:pPr>
        <w:pStyle w:val="Paragrafi"/>
        <w:rPr>
          <w:sz w:val="21"/>
          <w:szCs w:val="21"/>
        </w:rPr>
      </w:pPr>
      <w:r w:rsidRPr="00927F55">
        <w:rPr>
          <w:sz w:val="21"/>
          <w:szCs w:val="21"/>
        </w:rPr>
        <w:t xml:space="preserve"> </w:t>
      </w:r>
      <w:r w:rsidR="00F344A0">
        <w:rPr>
          <w:sz w:val="21"/>
          <w:szCs w:val="21"/>
        </w:rPr>
        <w:t xml:space="preserve">1. </w:t>
      </w:r>
      <w:r w:rsidRPr="00927F55">
        <w:rPr>
          <w:sz w:val="21"/>
          <w:szCs w:val="21"/>
        </w:rPr>
        <w:t>Ka blerë tituj pas publikimit të informacionit të rremë dhe i zotëron ende ato në çastin kur bëhet e ditur publikisht se informacioni ishte i pasaktë.</w:t>
      </w:r>
    </w:p>
    <w:p w:rsidR="00BC644B" w:rsidRPr="00927F55" w:rsidRDefault="00BC644B" w:rsidP="00BC644B">
      <w:pPr>
        <w:pStyle w:val="Paragrafi"/>
        <w:rPr>
          <w:sz w:val="21"/>
          <w:szCs w:val="21"/>
        </w:rPr>
      </w:pPr>
      <w:r w:rsidRPr="00927F55">
        <w:rPr>
          <w:sz w:val="21"/>
          <w:szCs w:val="21"/>
        </w:rPr>
        <w:t xml:space="preserve"> </w:t>
      </w:r>
      <w:r w:rsidR="00F344A0">
        <w:rPr>
          <w:sz w:val="21"/>
          <w:szCs w:val="21"/>
        </w:rPr>
        <w:t xml:space="preserve">2. </w:t>
      </w:r>
      <w:r w:rsidRPr="00927F55">
        <w:rPr>
          <w:sz w:val="21"/>
          <w:szCs w:val="21"/>
        </w:rPr>
        <w:t xml:space="preserve">Ka blerë tituj përpara publikimit të informacionit të rremë dhe i ka shitur ato përpara se të bëhej e qartë se informacioni ishte i pasaktë. </w:t>
      </w:r>
    </w:p>
    <w:p w:rsidR="00BC644B" w:rsidRDefault="00BC644B" w:rsidP="00DC620A">
      <w:pPr>
        <w:pStyle w:val="Paragrafi"/>
        <w:rPr>
          <w:sz w:val="21"/>
          <w:szCs w:val="21"/>
        </w:rPr>
      </w:pPr>
      <w:r w:rsidRPr="00927F55">
        <w:rPr>
          <w:sz w:val="21"/>
          <w:szCs w:val="21"/>
        </w:rPr>
        <w:t>Në rast se emetuesi provon se publikimi i informacionit të rremë nuk është bërë me dashje apo në kushtet e neglizhencës, ai nuk është përgjegjës për dëmet e shkaktuara, sipas paragrafit të parë të këtij neni.</w:t>
      </w:r>
    </w:p>
    <w:p w:rsidR="00BC644B" w:rsidRPr="00927F55" w:rsidRDefault="00BC644B" w:rsidP="00BC644B">
      <w:pPr>
        <w:pStyle w:val="Paragrafi"/>
        <w:rPr>
          <w:sz w:val="21"/>
          <w:szCs w:val="21"/>
        </w:rPr>
      </w:pPr>
      <w:r w:rsidRPr="00927F55">
        <w:rPr>
          <w:sz w:val="21"/>
          <w:szCs w:val="21"/>
        </w:rPr>
        <w:t xml:space="preserve"> Nuk konsiderohet si dëm, në përputhje me paragrafin e parë të këtij neni, nëse në rastin e pikës 1 të këtij neni pala e tretë, në çastin e blerjes, ka pasur dijeni se informacioni ishte i rremë dhe nëse në rastin e pikës 2 të këtij neni pala e tretë, në çastin e shitjes, ka pasur dijeni se informacioni i publikuar ishte i pasaktë.</w:t>
      </w:r>
    </w:p>
    <w:p w:rsidR="00BC644B" w:rsidRPr="00927F55" w:rsidRDefault="00BC644B" w:rsidP="00BC644B">
      <w:pPr>
        <w:pStyle w:val="Paragrafi"/>
        <w:rPr>
          <w:sz w:val="21"/>
          <w:szCs w:val="21"/>
        </w:rPr>
      </w:pPr>
      <w:r w:rsidRPr="00927F55">
        <w:rPr>
          <w:sz w:val="21"/>
          <w:szCs w:val="21"/>
        </w:rPr>
        <w:t>Përveç parashikimeve të këtij neni, për përgjegjësinë për publikimet mashtruese ose të pasakta zbatohen dispozitat e nenit 617 të Kodit Civil.</w:t>
      </w:r>
    </w:p>
    <w:p w:rsidR="00BC644B" w:rsidRPr="00927F55" w:rsidRDefault="00BC644B" w:rsidP="00BC644B">
      <w:pPr>
        <w:pStyle w:val="Paragrafi"/>
        <w:rPr>
          <w:sz w:val="21"/>
          <w:szCs w:val="21"/>
        </w:rPr>
      </w:pPr>
      <w:r w:rsidRPr="00927F55">
        <w:rPr>
          <w:sz w:val="21"/>
          <w:szCs w:val="21"/>
        </w:rPr>
        <w:t> </w:t>
      </w:r>
    </w:p>
    <w:p w:rsidR="00BC644B" w:rsidRPr="00F344A0" w:rsidRDefault="00BC644B" w:rsidP="00BC644B">
      <w:pPr>
        <w:pStyle w:val="NeniNr"/>
        <w:keepNext w:val="0"/>
        <w:rPr>
          <w:sz w:val="21"/>
          <w:szCs w:val="21"/>
          <w:lang w:val="it-IT"/>
        </w:rPr>
      </w:pPr>
      <w:r w:rsidRPr="00F344A0">
        <w:rPr>
          <w:sz w:val="21"/>
          <w:szCs w:val="21"/>
          <w:lang w:val="it-IT"/>
        </w:rPr>
        <w:t>Neni 101</w:t>
      </w:r>
    </w:p>
    <w:p w:rsidR="00BC644B" w:rsidRPr="00F344A0" w:rsidRDefault="00BC644B" w:rsidP="00BC644B">
      <w:pPr>
        <w:pStyle w:val="NeniTitull"/>
        <w:keepNext w:val="0"/>
        <w:rPr>
          <w:sz w:val="21"/>
          <w:szCs w:val="21"/>
          <w:lang w:val="it-IT"/>
        </w:rPr>
      </w:pPr>
      <w:r w:rsidRPr="00F344A0">
        <w:rPr>
          <w:sz w:val="21"/>
          <w:szCs w:val="21"/>
          <w:lang w:val="it-IT"/>
        </w:rPr>
        <w:t>Ndalimi i tregtimit të motivuar nga komisionet</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Shoqërive komisionere, të cilat menaxhojnë portofolin e titujve të klientëve, u ndalohet të shesin tituj apo të japin porosi për shitjen e tyre, ose të blejnë apo të japin porosi për blerjen e tyre vetëm me synimin për të fituar komisione për këto shërbime.</w:t>
      </w:r>
    </w:p>
    <w:p w:rsidR="00BC644B" w:rsidRPr="00927F55" w:rsidRDefault="00BC644B" w:rsidP="00BC644B">
      <w:pPr>
        <w:pStyle w:val="Paragrafi"/>
        <w:ind w:firstLine="0"/>
        <w:rPr>
          <w:sz w:val="21"/>
          <w:szCs w:val="21"/>
          <w:lang w:val="it-IT"/>
        </w:rPr>
      </w:pPr>
    </w:p>
    <w:p w:rsidR="00BC644B" w:rsidRPr="00F344A0" w:rsidRDefault="00BC644B" w:rsidP="00BC644B">
      <w:pPr>
        <w:pStyle w:val="KapitulliNr"/>
        <w:keepNext w:val="0"/>
        <w:rPr>
          <w:sz w:val="21"/>
          <w:szCs w:val="21"/>
          <w:lang w:val="it-IT"/>
        </w:rPr>
      </w:pPr>
      <w:r w:rsidRPr="00F344A0">
        <w:rPr>
          <w:sz w:val="21"/>
          <w:szCs w:val="21"/>
          <w:lang w:val="it-IT"/>
        </w:rPr>
        <w:t>KREU V</w:t>
      </w:r>
    </w:p>
    <w:p w:rsidR="00BC644B" w:rsidRPr="00F344A0" w:rsidRDefault="00BC644B" w:rsidP="00BC644B">
      <w:pPr>
        <w:pStyle w:val="KapitulliTitull"/>
        <w:keepNext w:val="0"/>
        <w:rPr>
          <w:sz w:val="21"/>
          <w:szCs w:val="21"/>
          <w:lang w:val="it-IT"/>
        </w:rPr>
      </w:pPr>
      <w:r w:rsidRPr="00F344A0">
        <w:rPr>
          <w:sz w:val="21"/>
          <w:szCs w:val="21"/>
          <w:lang w:val="it-IT"/>
        </w:rPr>
        <w:t>MBROJTJA E MBAJTËSVE TË TË DREJTAVE</w:t>
      </w:r>
    </w:p>
    <w:p w:rsidR="00BC644B" w:rsidRPr="00F344A0" w:rsidRDefault="00BC644B" w:rsidP="00BC644B">
      <w:pPr>
        <w:pStyle w:val="KapitulliTitull"/>
        <w:keepNext w:val="0"/>
        <w:rPr>
          <w:sz w:val="21"/>
          <w:szCs w:val="21"/>
          <w:lang w:val="it-IT"/>
        </w:rPr>
      </w:pPr>
      <w:r w:rsidRPr="00F344A0">
        <w:rPr>
          <w:sz w:val="21"/>
          <w:szCs w:val="21"/>
          <w:lang w:val="it-IT"/>
        </w:rPr>
        <w:t>TË LIDHURA ME TITUJT</w:t>
      </w:r>
    </w:p>
    <w:p w:rsidR="00BC644B" w:rsidRPr="00927F55" w:rsidRDefault="00BC644B" w:rsidP="00BC644B">
      <w:pPr>
        <w:pStyle w:val="Paragrafi"/>
        <w:rPr>
          <w:sz w:val="21"/>
          <w:szCs w:val="21"/>
          <w:lang w:val="it-IT"/>
        </w:rPr>
      </w:pPr>
      <w:r w:rsidRPr="00927F55">
        <w:rPr>
          <w:sz w:val="21"/>
          <w:szCs w:val="21"/>
          <w:lang w:val="it-IT"/>
        </w:rPr>
        <w:t> </w:t>
      </w:r>
    </w:p>
    <w:p w:rsidR="00BC644B" w:rsidRPr="00F344A0" w:rsidRDefault="00BC644B" w:rsidP="00BC644B">
      <w:pPr>
        <w:pStyle w:val="AneksiTitull"/>
        <w:widowControl w:val="0"/>
        <w:rPr>
          <w:sz w:val="21"/>
          <w:szCs w:val="21"/>
          <w:lang w:val="it-IT"/>
        </w:rPr>
      </w:pPr>
      <w:r w:rsidRPr="00F344A0">
        <w:rPr>
          <w:sz w:val="21"/>
          <w:szCs w:val="21"/>
          <w:lang w:val="it-IT"/>
        </w:rPr>
        <w:t>Seksioni I</w:t>
      </w:r>
    </w:p>
    <w:p w:rsidR="00BC644B" w:rsidRPr="0065073D" w:rsidRDefault="00BC644B" w:rsidP="00BC644B">
      <w:pPr>
        <w:pStyle w:val="NeniTitull"/>
        <w:rPr>
          <w:lang w:val="it-IT"/>
        </w:rPr>
      </w:pPr>
      <w:r w:rsidRPr="00927F55">
        <w:rPr>
          <w:lang w:val="it-IT"/>
        </w:rPr>
        <w:t> </w:t>
      </w:r>
      <w:r w:rsidRPr="0065073D">
        <w:rPr>
          <w:lang w:val="it-IT"/>
        </w:rPr>
        <w:t>Garancia për përmbushjen e detyrimeve të lidhura me titujt</w:t>
      </w:r>
    </w:p>
    <w:p w:rsidR="00BC644B" w:rsidRPr="00927F55" w:rsidRDefault="00BC644B" w:rsidP="00BC644B">
      <w:pPr>
        <w:pStyle w:val="Paragrafi"/>
        <w:rPr>
          <w:sz w:val="21"/>
          <w:szCs w:val="21"/>
          <w:lang w:val="it-IT"/>
        </w:rPr>
      </w:pPr>
      <w:r w:rsidRPr="00927F55">
        <w:rPr>
          <w:sz w:val="21"/>
          <w:szCs w:val="21"/>
          <w:lang w:val="it-IT"/>
        </w:rPr>
        <w:t xml:space="preserve"> </w:t>
      </w:r>
    </w:p>
    <w:p w:rsidR="00BC644B" w:rsidRPr="00F344A0" w:rsidRDefault="00BC644B" w:rsidP="00BC644B">
      <w:pPr>
        <w:pStyle w:val="NeniNr"/>
        <w:keepNext w:val="0"/>
        <w:rPr>
          <w:sz w:val="21"/>
          <w:szCs w:val="21"/>
          <w:lang w:val="it-IT"/>
        </w:rPr>
      </w:pPr>
      <w:r w:rsidRPr="00F344A0">
        <w:rPr>
          <w:sz w:val="21"/>
          <w:szCs w:val="21"/>
          <w:lang w:val="it-IT"/>
        </w:rPr>
        <w:t>Neni 102</w:t>
      </w:r>
    </w:p>
    <w:p w:rsidR="00BC644B" w:rsidRPr="00F344A0" w:rsidRDefault="00BC644B" w:rsidP="00BC644B">
      <w:pPr>
        <w:pStyle w:val="NeniTitull"/>
        <w:keepNext w:val="0"/>
        <w:rPr>
          <w:sz w:val="21"/>
          <w:szCs w:val="21"/>
          <w:lang w:val="it-IT"/>
        </w:rPr>
      </w:pPr>
      <w:r w:rsidRPr="00F344A0">
        <w:rPr>
          <w:sz w:val="21"/>
          <w:szCs w:val="21"/>
          <w:lang w:val="it-IT"/>
        </w:rPr>
        <w:t>Ndalimi i garantimit të pagesës së dividentëve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Detyrimi i emetuesit për të paguar dividentët nuk sigurohet me garanci bankare, dorëzani apo formë tjetër garancie.</w:t>
      </w:r>
    </w:p>
    <w:p w:rsidR="00BC644B" w:rsidRPr="00927F55" w:rsidRDefault="00BC644B" w:rsidP="00BC644B">
      <w:pPr>
        <w:pStyle w:val="Paragrafi"/>
        <w:rPr>
          <w:sz w:val="21"/>
          <w:szCs w:val="21"/>
          <w:lang w:val="it-IT"/>
        </w:rPr>
      </w:pPr>
      <w:r w:rsidRPr="00927F55">
        <w:rPr>
          <w:sz w:val="21"/>
          <w:szCs w:val="21"/>
          <w:lang w:val="it-IT"/>
        </w:rPr>
        <w:t>Çdo dorëzani apo garanci e pagesës së dividentit të ardhshëm konsiderohet e pavlefshme.</w:t>
      </w:r>
    </w:p>
    <w:p w:rsidR="00BC644B" w:rsidRPr="00927F55" w:rsidRDefault="00BC644B" w:rsidP="00BC644B">
      <w:pPr>
        <w:pStyle w:val="Paragrafi"/>
        <w:rPr>
          <w:sz w:val="21"/>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103</w:t>
      </w:r>
    </w:p>
    <w:p w:rsidR="00BC644B" w:rsidRPr="00F344A0" w:rsidRDefault="00BC644B" w:rsidP="00BC644B">
      <w:pPr>
        <w:pStyle w:val="NeniTitull"/>
        <w:keepNext w:val="0"/>
        <w:rPr>
          <w:sz w:val="21"/>
          <w:szCs w:val="21"/>
          <w:lang w:val="it-IT"/>
        </w:rPr>
      </w:pPr>
      <w:r w:rsidRPr="00F344A0">
        <w:rPr>
          <w:sz w:val="21"/>
          <w:szCs w:val="21"/>
          <w:lang w:val="it-IT"/>
        </w:rPr>
        <w:t>Garancia për pagesën e interesit dhe të principalit</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Detyrimi i emetuesit të titujve për të paguar principalin, interesin dhe titujt e borxhit mund të sigurohet përmes një garancie bankare, dorëzanie apo forme të ngjashme me to, e cila duhet të sigurojë përmbushjen e detyrimeve të të gjithë titujve të së njëjtës klasë.</w:t>
      </w:r>
    </w:p>
    <w:p w:rsidR="00BC644B" w:rsidRDefault="00BC644B" w:rsidP="00BC644B">
      <w:pPr>
        <w:pStyle w:val="Paragrafi"/>
        <w:rPr>
          <w:sz w:val="21"/>
          <w:szCs w:val="21"/>
          <w:lang w:val="it-IT"/>
        </w:rPr>
      </w:pPr>
      <w:r w:rsidRPr="00927F55">
        <w:rPr>
          <w:sz w:val="21"/>
          <w:szCs w:val="21"/>
          <w:lang w:val="it-IT"/>
        </w:rPr>
        <w:t> </w:t>
      </w:r>
    </w:p>
    <w:p w:rsidR="00DC620A" w:rsidRPr="00927F55" w:rsidRDefault="00DC620A"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104</w:t>
      </w:r>
    </w:p>
    <w:p w:rsidR="00BC644B" w:rsidRPr="00F344A0" w:rsidRDefault="00BC644B" w:rsidP="00BC644B">
      <w:pPr>
        <w:pStyle w:val="NeniTitull"/>
        <w:keepNext w:val="0"/>
        <w:rPr>
          <w:sz w:val="21"/>
          <w:szCs w:val="21"/>
          <w:lang w:val="it-IT"/>
        </w:rPr>
      </w:pPr>
      <w:r w:rsidRPr="00F344A0">
        <w:rPr>
          <w:sz w:val="21"/>
          <w:szCs w:val="21"/>
          <w:lang w:val="it-IT"/>
        </w:rPr>
        <w:t xml:space="preserve">Hipoteka e pronave të paluajtshme, vënia garanci </w:t>
      </w:r>
    </w:p>
    <w:p w:rsidR="00BC644B" w:rsidRPr="00F344A0" w:rsidRDefault="00BC644B" w:rsidP="00BC644B">
      <w:pPr>
        <w:pStyle w:val="NeniTitull"/>
        <w:keepNext w:val="0"/>
        <w:rPr>
          <w:sz w:val="21"/>
          <w:szCs w:val="21"/>
          <w:lang w:val="it-IT"/>
        </w:rPr>
      </w:pPr>
      <w:r w:rsidRPr="00F344A0">
        <w:rPr>
          <w:sz w:val="21"/>
          <w:szCs w:val="21"/>
          <w:lang w:val="it-IT"/>
        </w:rPr>
        <w:t>e titujve të borxhit</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Detyrimi i emetuesit për të paguar principalin dhe interesin mund të sigurohet përmes një barre hipotekore për prona të paluajtshme dhe vënieje si garanci për tituj, vlera e të cilave nuk duhet të jetë më e vogël se detyrimi total i emetuesit për të gjithë titujt e garantuar.</w:t>
      </w:r>
    </w:p>
    <w:p w:rsidR="00BC644B" w:rsidRPr="00927F55" w:rsidRDefault="00BC644B" w:rsidP="00BC644B">
      <w:pPr>
        <w:pStyle w:val="Paragrafi"/>
        <w:rPr>
          <w:sz w:val="21"/>
          <w:szCs w:val="21"/>
          <w:lang w:val="it-IT"/>
        </w:rPr>
      </w:pPr>
      <w:r w:rsidRPr="00927F55">
        <w:rPr>
          <w:sz w:val="21"/>
          <w:szCs w:val="21"/>
          <w:lang w:val="it-IT"/>
        </w:rPr>
        <w:t xml:space="preserve">Gjatë periudhës së vendosjes si garanci për titujt e dematerializuar, barra mbi to regjistrohet në regjistrarin e titujve dhe titujt e emetuar në formën e dokumenteve depozitohen në bankë. </w:t>
      </w:r>
    </w:p>
    <w:p w:rsidR="00BC644B" w:rsidRPr="00927F55" w:rsidRDefault="00BC644B" w:rsidP="00BC644B">
      <w:pPr>
        <w:pStyle w:val="Paragrafi"/>
        <w:rPr>
          <w:sz w:val="21"/>
          <w:szCs w:val="21"/>
          <w:lang w:val="it-IT"/>
        </w:rPr>
      </w:pPr>
      <w:r w:rsidRPr="00927F55">
        <w:rPr>
          <w:sz w:val="21"/>
          <w:szCs w:val="21"/>
          <w:lang w:val="it-IT"/>
        </w:rPr>
        <w:t>Vlera e pasurive të paluajtshme dhe e titujve të lëna peng përcaktohet nga një ekspert ligjor i autorizuar nga Autoriteti.</w:t>
      </w:r>
    </w:p>
    <w:p w:rsidR="00BC644B" w:rsidRPr="00927F55" w:rsidRDefault="00BC644B" w:rsidP="00BC644B">
      <w:pPr>
        <w:pStyle w:val="Paragrafi"/>
        <w:rPr>
          <w:sz w:val="21"/>
          <w:szCs w:val="21"/>
          <w:lang w:val="it-IT"/>
        </w:rPr>
      </w:pPr>
      <w:r w:rsidRPr="00927F55">
        <w:rPr>
          <w:sz w:val="21"/>
          <w:szCs w:val="21"/>
          <w:lang w:val="it-IT"/>
        </w:rPr>
        <w:t xml:space="preserve"> </w:t>
      </w:r>
    </w:p>
    <w:p w:rsidR="00BC644B" w:rsidRPr="00F344A0" w:rsidRDefault="00BC644B" w:rsidP="00BC644B">
      <w:pPr>
        <w:pStyle w:val="NeniNr"/>
        <w:keepNext w:val="0"/>
        <w:rPr>
          <w:sz w:val="21"/>
          <w:szCs w:val="21"/>
          <w:lang w:val="it-IT"/>
        </w:rPr>
      </w:pPr>
      <w:r w:rsidRPr="00F344A0">
        <w:rPr>
          <w:sz w:val="21"/>
          <w:szCs w:val="21"/>
          <w:lang w:val="it-IT"/>
        </w:rPr>
        <w:t>Neni 105</w:t>
      </w:r>
    </w:p>
    <w:p w:rsidR="00BC644B" w:rsidRPr="00F344A0" w:rsidRDefault="00BC644B" w:rsidP="00BC644B">
      <w:pPr>
        <w:pStyle w:val="NeniTitull"/>
        <w:keepNext w:val="0"/>
        <w:rPr>
          <w:sz w:val="21"/>
          <w:szCs w:val="21"/>
          <w:lang w:val="it-IT"/>
        </w:rPr>
      </w:pPr>
      <w:r w:rsidRPr="00F344A0">
        <w:rPr>
          <w:sz w:val="21"/>
          <w:szCs w:val="21"/>
          <w:lang w:val="it-IT"/>
        </w:rPr>
        <w:t>Shoqëritë publike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Brenda 30 ditëve  nga data e emetimit të aksioneve në ofertë publike, shoqëritë aksionere regjistrojnë aksionet në kuotim burse. Nga ky çast shoqëria aksionere konsiderohet si shoqëri me ofertë publike apo shkurt shoqëri publike.</w:t>
      </w:r>
    </w:p>
    <w:p w:rsidR="00BC644B" w:rsidRDefault="00BC644B" w:rsidP="00BC644B">
      <w:pPr>
        <w:pStyle w:val="Paragrafi"/>
        <w:rPr>
          <w:sz w:val="21"/>
          <w:szCs w:val="21"/>
          <w:lang w:val="it-IT"/>
        </w:rPr>
      </w:pPr>
      <w:r w:rsidRPr="00927F55">
        <w:rPr>
          <w:sz w:val="21"/>
          <w:szCs w:val="21"/>
          <w:lang w:val="it-IT"/>
        </w:rPr>
        <w:t>Gjatë regjistrimit të aksioneve në kuotim, shoqëria publike publikon prospekte të shkurtuara. Kushtet për regjistrim përcaktohen nga bursa.</w:t>
      </w:r>
    </w:p>
    <w:p w:rsidR="00BC644B"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Shoqëritë publike, brenda 20 ditëve  nga dita e fundit e çdo tremujori, i paraqesin Autoritetit raporte tremujore financiare dhe të veprimtarisë dhe, brenda 30  ditëve  nga dita e fundit e çdo tremujori, i paraqesin atij raportet e konsoliduara. Raportet financiare dhe ato të veprimtarisë për tremujorin e katërt i paraqiten Autoritetit brenda 90 ditëve  nga përfundimi i vitit financiar.</w:t>
      </w:r>
    </w:p>
    <w:p w:rsidR="00BC644B" w:rsidRPr="00927F55" w:rsidRDefault="00BC644B" w:rsidP="00BC644B">
      <w:pPr>
        <w:pStyle w:val="Paragrafi"/>
        <w:rPr>
          <w:sz w:val="21"/>
          <w:szCs w:val="21"/>
          <w:lang w:val="it-IT"/>
        </w:rPr>
      </w:pPr>
      <w:r w:rsidRPr="00927F55">
        <w:rPr>
          <w:sz w:val="21"/>
          <w:szCs w:val="21"/>
          <w:lang w:val="it-IT"/>
        </w:rPr>
        <w:t>Autoriteti miraton rregullore për formën dhe përmbajtjen e raporteve të përmendura në paragrafin e tretë të këtij neni.</w:t>
      </w:r>
    </w:p>
    <w:p w:rsidR="00BC644B" w:rsidRPr="00927F55" w:rsidRDefault="00BC644B" w:rsidP="00BC644B">
      <w:pPr>
        <w:pStyle w:val="Paragrafi"/>
        <w:rPr>
          <w:sz w:val="21"/>
          <w:szCs w:val="21"/>
          <w:lang w:val="it-IT"/>
        </w:rPr>
      </w:pPr>
      <w:r w:rsidRPr="00927F55">
        <w:rPr>
          <w:sz w:val="21"/>
          <w:szCs w:val="21"/>
          <w:lang w:val="it-IT"/>
        </w:rPr>
        <w:t>Raportet e përmendura në paragrafin e tretë të këtij neni dhe të depozituara në Autoritet vihen në dispozicion të publikut.</w:t>
      </w:r>
    </w:p>
    <w:p w:rsidR="00BC644B" w:rsidRPr="00927F55" w:rsidRDefault="00BC644B" w:rsidP="00BC644B">
      <w:pPr>
        <w:pStyle w:val="Paragrafi"/>
        <w:rPr>
          <w:sz w:val="21"/>
          <w:szCs w:val="21"/>
          <w:lang w:val="it-IT"/>
        </w:rPr>
      </w:pPr>
      <w:r w:rsidRPr="00927F55">
        <w:rPr>
          <w:sz w:val="21"/>
          <w:szCs w:val="21"/>
          <w:lang w:val="it-IT"/>
        </w:rPr>
        <w:t xml:space="preserve">Përpara regjistrimit të titujve në kuotim në bursë, shoqëritë publike dërgojnë të dhëna për titujt dhe titullarët e tyre, brenda periudhave dhe sipas mënyrës së dhënies së informacionit, të përcaktuar në rregulloren e brendshme të regjistrarit, të miratuar nga Autoriteti. </w:t>
      </w:r>
    </w:p>
    <w:p w:rsidR="00BC644B" w:rsidRPr="00927F55" w:rsidRDefault="00BC644B" w:rsidP="00BC644B">
      <w:pPr>
        <w:pStyle w:val="Paragrafi"/>
        <w:rPr>
          <w:sz w:val="21"/>
          <w:szCs w:val="21"/>
          <w:lang w:val="it-IT"/>
        </w:rPr>
      </w:pPr>
      <w:r w:rsidRPr="00927F55">
        <w:rPr>
          <w:sz w:val="21"/>
          <w:szCs w:val="21"/>
          <w:lang w:val="it-IT"/>
        </w:rPr>
        <w:t>Dispozitat e paragrafit të parë të këtij neni nuk zbatohen për shoqëritë publike, për të cilat kanë filluar procedurat e falimentimit ose të likuidimit, deri në përfundim të këtyre procedurave.</w:t>
      </w:r>
    </w:p>
    <w:p w:rsidR="00BC644B" w:rsidRPr="009B5AB5" w:rsidRDefault="00BC644B" w:rsidP="00BC644B">
      <w:pPr>
        <w:pStyle w:val="Paragrafi"/>
        <w:rPr>
          <w:szCs w:val="22"/>
          <w:lang w:val="it-IT"/>
        </w:rPr>
      </w:pPr>
    </w:p>
    <w:p w:rsidR="00BC644B" w:rsidRPr="00F344A0" w:rsidRDefault="00BC644B" w:rsidP="00BC644B">
      <w:pPr>
        <w:pStyle w:val="AneksiTitull"/>
        <w:widowControl w:val="0"/>
        <w:rPr>
          <w:sz w:val="21"/>
          <w:szCs w:val="21"/>
          <w:lang w:val="it-IT"/>
        </w:rPr>
      </w:pPr>
      <w:r w:rsidRPr="00F344A0">
        <w:rPr>
          <w:sz w:val="21"/>
          <w:szCs w:val="21"/>
          <w:lang w:val="it-IT"/>
        </w:rPr>
        <w:t>Seksioni II</w:t>
      </w:r>
    </w:p>
    <w:p w:rsidR="00BC644B" w:rsidRPr="00F344A0" w:rsidRDefault="00BC644B" w:rsidP="00BC644B">
      <w:pPr>
        <w:pStyle w:val="NeniTitull"/>
        <w:keepNext w:val="0"/>
        <w:rPr>
          <w:sz w:val="21"/>
          <w:szCs w:val="21"/>
          <w:lang w:val="it-IT"/>
        </w:rPr>
      </w:pPr>
      <w:r w:rsidRPr="00F344A0">
        <w:rPr>
          <w:sz w:val="21"/>
          <w:szCs w:val="21"/>
          <w:lang w:val="it-IT"/>
        </w:rPr>
        <w:t>Mbrojtja e investitorëve</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106</w:t>
      </w:r>
    </w:p>
    <w:p w:rsidR="00BC644B" w:rsidRPr="00F344A0" w:rsidRDefault="00BC644B" w:rsidP="00BC644B">
      <w:pPr>
        <w:pStyle w:val="NeniTitull"/>
        <w:keepNext w:val="0"/>
        <w:rPr>
          <w:sz w:val="21"/>
          <w:szCs w:val="21"/>
          <w:lang w:val="it-IT"/>
        </w:rPr>
      </w:pPr>
      <w:r w:rsidRPr="00F344A0">
        <w:rPr>
          <w:sz w:val="21"/>
          <w:szCs w:val="21"/>
          <w:lang w:val="it-IT"/>
        </w:rPr>
        <w:t xml:space="preserve">Detyrimi për t’i raportuar ndryshimet në pronësinë </w:t>
      </w:r>
    </w:p>
    <w:p w:rsidR="00BC644B" w:rsidRPr="00F344A0" w:rsidRDefault="00BC644B" w:rsidP="00BC644B">
      <w:pPr>
        <w:pStyle w:val="NeniTitull"/>
        <w:keepNext w:val="0"/>
        <w:rPr>
          <w:sz w:val="21"/>
          <w:szCs w:val="21"/>
          <w:lang w:val="it-IT"/>
        </w:rPr>
      </w:pPr>
      <w:r w:rsidRPr="00F344A0">
        <w:rPr>
          <w:sz w:val="21"/>
          <w:szCs w:val="21"/>
          <w:lang w:val="it-IT"/>
        </w:rPr>
        <w:t>e aksioneve</w:t>
      </w:r>
    </w:p>
    <w:p w:rsidR="00BC644B" w:rsidRPr="00DC620A" w:rsidRDefault="00BC644B" w:rsidP="00BC644B">
      <w:pPr>
        <w:pStyle w:val="Paragrafi"/>
        <w:rPr>
          <w:sz w:val="14"/>
          <w:szCs w:val="21"/>
          <w:lang w:val="it-IT"/>
        </w:rPr>
      </w:pPr>
    </w:p>
    <w:p w:rsidR="00BC644B" w:rsidRPr="00927F55" w:rsidRDefault="00BC644B" w:rsidP="00BC644B">
      <w:pPr>
        <w:pStyle w:val="Paragrafi"/>
        <w:rPr>
          <w:sz w:val="21"/>
          <w:szCs w:val="21"/>
          <w:lang w:val="it-IT"/>
        </w:rPr>
      </w:pPr>
      <w:r w:rsidRPr="00927F55">
        <w:rPr>
          <w:sz w:val="21"/>
          <w:szCs w:val="21"/>
          <w:lang w:val="it-IT"/>
        </w:rPr>
        <w:t>Kur një person merr ose jep në pronësi aksione të një shoqërie publike dhe, për pasojë të këtij fakti, përqindja e votave të asamblesë, që ka ky person, kalon ose bie poshtë kufijve 5 për qind, 10 për qind, 25 për qind, 30 për qind, 50 për qind dhe 75 për qind të numrit të përgjithshëm të aksioneve, personi, brenda 15 ditëve, njofton me shkrim Autoritetin dhe emetuesin për transferimin e bërë.</w:t>
      </w:r>
    </w:p>
    <w:p w:rsidR="00BC644B" w:rsidRPr="00927F55" w:rsidRDefault="00BC644B" w:rsidP="00BC644B">
      <w:pPr>
        <w:pStyle w:val="Paragrafi"/>
        <w:rPr>
          <w:sz w:val="21"/>
          <w:szCs w:val="21"/>
          <w:lang w:val="it-IT"/>
        </w:rPr>
      </w:pPr>
      <w:r w:rsidRPr="00927F55">
        <w:rPr>
          <w:sz w:val="21"/>
          <w:szCs w:val="21"/>
          <w:lang w:val="it-IT"/>
        </w:rPr>
        <w:t>Periudha e përmendur në paragrafin e parë të këtij neni fillon nga çasti i mbylljes së transaksionit në fjalë ose nga çasti i lindjes së faktit, në të cilin mbështetet kalimi i të drejtave mbi aksionet, pavarësisht regjistrimit në librin e aksioneve apo në regjistrimin e regjistrarit. Transaksioni i bërë në përputhje me ligjin quhet i mbyllur, pavarësisht nëse në marrëveshjen për transferimin e të drejtave është parashikuar një kusht për shtyrje në afat.</w:t>
      </w:r>
    </w:p>
    <w:p w:rsidR="00BC644B" w:rsidRPr="00927F55" w:rsidRDefault="00BC644B" w:rsidP="00BC644B">
      <w:pPr>
        <w:pStyle w:val="Paragrafi"/>
        <w:rPr>
          <w:sz w:val="21"/>
          <w:szCs w:val="21"/>
          <w:lang w:val="it-IT"/>
        </w:rPr>
      </w:pPr>
      <w:r w:rsidRPr="00927F55">
        <w:rPr>
          <w:sz w:val="21"/>
          <w:szCs w:val="21"/>
          <w:lang w:val="it-IT"/>
        </w:rPr>
        <w:t>Njoftimi i përmendur në paragrafin e parë të këtij neni përmban:</w:t>
      </w:r>
    </w:p>
    <w:p w:rsidR="00BC644B" w:rsidRPr="00927F55" w:rsidRDefault="00BC644B" w:rsidP="00BC644B">
      <w:pPr>
        <w:pStyle w:val="Paragrafi"/>
        <w:rPr>
          <w:sz w:val="21"/>
          <w:szCs w:val="21"/>
          <w:lang w:val="it-IT"/>
        </w:rPr>
      </w:pPr>
      <w:r w:rsidRPr="00927F55">
        <w:rPr>
          <w:sz w:val="21"/>
          <w:szCs w:val="21"/>
          <w:lang w:val="it-IT"/>
        </w:rPr>
        <w:t>1. Emrin, mbiemrin, numrin e regjistrimit në regjistrin e gjendjes civile, si dhe vendin e banimit të personit, që ka marrë ose ka dhënë në pronësi aksionet, emrin, selinë dhe numrin e regjistrimit të personit juridik, emrin, mbiemrin, numrin personal të regjistrimit në zyrën e gjendjes civile dhe vendin e banimit të përfaqësuesit ligjor të personit juridik, që ka marrë ose ka dhënë në pronësi aksionet.</w:t>
      </w:r>
    </w:p>
    <w:p w:rsidR="00BC644B" w:rsidRPr="00927F55" w:rsidRDefault="00BC644B" w:rsidP="00BC644B">
      <w:pPr>
        <w:pStyle w:val="Paragrafi"/>
        <w:rPr>
          <w:sz w:val="21"/>
          <w:szCs w:val="21"/>
          <w:lang w:val="it-IT"/>
        </w:rPr>
      </w:pPr>
      <w:r w:rsidRPr="00927F55">
        <w:rPr>
          <w:sz w:val="21"/>
          <w:szCs w:val="21"/>
          <w:lang w:val="it-IT"/>
        </w:rPr>
        <w:t>2. Marrëveshjen për transferimin e të drejtave mbi aksionet.</w:t>
      </w:r>
    </w:p>
    <w:p w:rsidR="00BC644B" w:rsidRPr="00927F55" w:rsidRDefault="00BC644B" w:rsidP="00BC644B">
      <w:pPr>
        <w:pStyle w:val="Paragrafi"/>
        <w:rPr>
          <w:sz w:val="21"/>
          <w:szCs w:val="21"/>
          <w:lang w:val="it-IT"/>
        </w:rPr>
      </w:pPr>
      <w:r w:rsidRPr="00927F55">
        <w:rPr>
          <w:sz w:val="21"/>
          <w:szCs w:val="21"/>
          <w:lang w:val="it-IT"/>
        </w:rPr>
        <w:t>3. Numrin e aksioneve, të marra ose të dhëna në pronësi, përqindjen në kapitalin themeltar të emetuesit, në bazë të aksioneve të marra ose të dhëna në pronësi, numrin e të drejtave të votimit gjithsej në asamblenë e përgjithshme, të aksioneve të marra ose të dhëna në pronësi.</w:t>
      </w:r>
    </w:p>
    <w:p w:rsidR="00BC644B" w:rsidRPr="00927F55" w:rsidRDefault="00BC644B" w:rsidP="00BC644B">
      <w:pPr>
        <w:pStyle w:val="Paragrafi"/>
        <w:rPr>
          <w:sz w:val="21"/>
          <w:szCs w:val="21"/>
          <w:lang w:val="it-IT"/>
        </w:rPr>
      </w:pPr>
      <w:r w:rsidRPr="00927F55">
        <w:rPr>
          <w:sz w:val="21"/>
          <w:szCs w:val="21"/>
          <w:lang w:val="it-IT"/>
        </w:rPr>
        <w:t>4. Numrin gjithsej të aksioneve, që nënkupton përqindjen e kapitalit themeltar të emetuesit, pas marrjes ose dhënies në pronësi të aksioneve.</w:t>
      </w:r>
    </w:p>
    <w:p w:rsidR="00BC644B" w:rsidRPr="00927F55" w:rsidRDefault="00BC644B" w:rsidP="00BC644B">
      <w:pPr>
        <w:pStyle w:val="Paragrafi"/>
        <w:rPr>
          <w:sz w:val="21"/>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107</w:t>
      </w:r>
    </w:p>
    <w:p w:rsidR="00BC644B" w:rsidRPr="00F344A0" w:rsidRDefault="00BC644B" w:rsidP="00BC644B">
      <w:pPr>
        <w:pStyle w:val="NeniTitull"/>
        <w:keepNext w:val="0"/>
        <w:rPr>
          <w:sz w:val="21"/>
          <w:szCs w:val="21"/>
          <w:lang w:val="it-IT"/>
        </w:rPr>
      </w:pPr>
      <w:r w:rsidRPr="00F344A0">
        <w:rPr>
          <w:sz w:val="21"/>
          <w:szCs w:val="21"/>
          <w:lang w:val="it-IT"/>
        </w:rPr>
        <w:t>Detyrimi për të informuar publikun dhe përjashtimet</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Shoqëria publike emetuese, menjëherë pas marrjes së njoftimit të përmendur në nenin 106 të këtij ligji, njofton zyrtarisht bursën, ku është kuotuar dhe brenda shtatë ditëve  e publikon njoftimin në buletinin e njoftimeve publike.</w:t>
      </w:r>
    </w:p>
    <w:p w:rsidR="00BC644B" w:rsidRPr="00927F55" w:rsidRDefault="00BC644B" w:rsidP="00BC644B">
      <w:pPr>
        <w:pStyle w:val="Paragrafi"/>
        <w:rPr>
          <w:sz w:val="21"/>
          <w:szCs w:val="21"/>
          <w:lang w:val="it-IT"/>
        </w:rPr>
      </w:pPr>
      <w:r w:rsidRPr="00927F55">
        <w:rPr>
          <w:sz w:val="21"/>
          <w:szCs w:val="21"/>
          <w:lang w:val="it-IT"/>
        </w:rPr>
        <w:t>Nëse emetuesi mendon se publikimi i njoftimit të përmendur në nenin 106 të këtij ligji mund t’i shkaktojë dëme të rënda dhe nëse publiku, edhe pa publikimin e njoftimit, do të jetë në gjendje të vlerësojë aksionet, për të cilat bën fjalë njoftimi, brenda tri ditëve  nga marrja e njoftimit i kërkon me shkrim Autoritetit përjashtimin, përkohësisht, nga ky detyrim, për një periudhë kohe, e cila vendoset nga Autoriteti dhe, në çdo rast, nuk mund të jetë me e gjatë se tre muaj.</w:t>
      </w:r>
    </w:p>
    <w:p w:rsidR="00BC644B" w:rsidRDefault="00BC644B" w:rsidP="00BC644B">
      <w:pPr>
        <w:pStyle w:val="Paragrafi"/>
        <w:rPr>
          <w:sz w:val="21"/>
          <w:szCs w:val="21"/>
          <w:lang w:val="it-IT"/>
        </w:rPr>
      </w:pPr>
      <w:r w:rsidRPr="00927F55">
        <w:rPr>
          <w:sz w:val="21"/>
          <w:szCs w:val="21"/>
          <w:lang w:val="it-IT"/>
        </w:rPr>
        <w:t>Nëse brenda shtatë ditëve  nga marrja e kërkesës së parashikuar në paragrafin e dytë të këtij neni, Autoriteti nuk merr një vendim, kërkesa konsiderohet e refuzuar dhe emetuesi e përmbush detyrimin e vet për publikimin e njoftimit brenda shtatë ditëve.</w:t>
      </w:r>
    </w:p>
    <w:p w:rsidR="00DC620A" w:rsidRDefault="00DC620A" w:rsidP="00BC644B">
      <w:pPr>
        <w:pStyle w:val="Paragrafi"/>
        <w:rPr>
          <w:sz w:val="21"/>
          <w:szCs w:val="21"/>
          <w:lang w:val="it-IT"/>
        </w:rPr>
      </w:pPr>
    </w:p>
    <w:p w:rsidR="00BC644B" w:rsidRPr="00D4144F" w:rsidRDefault="00BC644B" w:rsidP="00BC644B">
      <w:pPr>
        <w:pStyle w:val="KapitulliNr"/>
        <w:keepNext w:val="0"/>
        <w:rPr>
          <w:sz w:val="21"/>
          <w:szCs w:val="21"/>
          <w:lang w:val="it-IT"/>
        </w:rPr>
      </w:pPr>
      <w:r w:rsidRPr="00D4144F">
        <w:rPr>
          <w:sz w:val="21"/>
          <w:szCs w:val="21"/>
          <w:lang w:val="it-IT"/>
        </w:rPr>
        <w:t>KREU VI</w:t>
      </w:r>
    </w:p>
    <w:p w:rsidR="00BC644B" w:rsidRPr="00D4144F" w:rsidRDefault="00BC644B" w:rsidP="00BC644B">
      <w:pPr>
        <w:pStyle w:val="KapitulliTitull"/>
        <w:keepNext w:val="0"/>
        <w:rPr>
          <w:sz w:val="21"/>
          <w:szCs w:val="21"/>
          <w:lang w:val="it-IT"/>
        </w:rPr>
      </w:pPr>
      <w:r w:rsidRPr="00D4144F">
        <w:rPr>
          <w:sz w:val="21"/>
          <w:szCs w:val="21"/>
          <w:lang w:val="it-IT"/>
        </w:rPr>
        <w:t xml:space="preserve">RREGULLAT PËR ADMINISTRIMIN E KËSHILLTARIT TË INVESTIMEVE </w:t>
      </w:r>
    </w:p>
    <w:p w:rsidR="00BC644B" w:rsidRPr="00F344A0" w:rsidRDefault="00BC644B" w:rsidP="00BC644B">
      <w:pPr>
        <w:pStyle w:val="KapitulliTitull"/>
        <w:keepNext w:val="0"/>
        <w:rPr>
          <w:sz w:val="21"/>
          <w:szCs w:val="21"/>
          <w:lang w:val="it-IT"/>
        </w:rPr>
      </w:pPr>
      <w:r w:rsidRPr="00F344A0">
        <w:rPr>
          <w:sz w:val="21"/>
          <w:szCs w:val="21"/>
          <w:lang w:val="it-IT"/>
        </w:rPr>
        <w:t xml:space="preserve">E PËR ANALIZAT FINANCIARE DHE KUFIZIMIN PËR SHPËRBLIMIN, </w:t>
      </w:r>
    </w:p>
    <w:p w:rsidR="00BC644B" w:rsidRPr="00F344A0" w:rsidRDefault="00BC644B" w:rsidP="00BC644B">
      <w:pPr>
        <w:pStyle w:val="KapitulliTitull"/>
        <w:keepNext w:val="0"/>
        <w:rPr>
          <w:sz w:val="21"/>
          <w:szCs w:val="21"/>
          <w:lang w:val="it-IT"/>
        </w:rPr>
      </w:pPr>
      <w:r w:rsidRPr="00F344A0">
        <w:rPr>
          <w:sz w:val="21"/>
          <w:szCs w:val="21"/>
          <w:lang w:val="it-IT"/>
        </w:rPr>
        <w:t>PËR SHKAK TË SHKAKTIMIT TË DËMIT</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108</w:t>
      </w:r>
    </w:p>
    <w:p w:rsidR="00BC644B" w:rsidRPr="00F344A0" w:rsidRDefault="00BC644B" w:rsidP="00BC644B">
      <w:pPr>
        <w:pStyle w:val="NeniTitull"/>
        <w:keepNext w:val="0"/>
        <w:rPr>
          <w:sz w:val="21"/>
          <w:szCs w:val="21"/>
          <w:lang w:val="it-IT"/>
        </w:rPr>
      </w:pPr>
      <w:r w:rsidRPr="00F344A0">
        <w:rPr>
          <w:sz w:val="21"/>
          <w:szCs w:val="21"/>
          <w:lang w:val="it-IT"/>
        </w:rPr>
        <w:t>Dispozita të përgjithshme për administrimin</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Këshilltarët e investimeve janë shoqëri, të cilat krijohen për t’u siguruar investimeve një shkallë ekspertize dhe kujdesi në interes të klientëve, si dhe për të evituar konfliktet e interesit dhe për të siguruar përmbushjen e detyrimeve në interes të klientit.</w:t>
      </w:r>
    </w:p>
    <w:p w:rsidR="00BC644B" w:rsidRPr="00927F55" w:rsidRDefault="00BC644B" w:rsidP="00BC644B">
      <w:pPr>
        <w:pStyle w:val="Paragrafi"/>
        <w:rPr>
          <w:sz w:val="21"/>
          <w:szCs w:val="21"/>
          <w:lang w:val="it-IT"/>
        </w:rPr>
      </w:pPr>
      <w:r w:rsidRPr="00927F55">
        <w:rPr>
          <w:sz w:val="21"/>
          <w:szCs w:val="21"/>
          <w:lang w:val="it-IT"/>
        </w:rPr>
        <w:t>Për realizimin e sa më sipër, ato, për aq sa është i nevojshëm e në mbrojtje të interesave të tyre, mund t’u kërkojnë klientëve të dhëna, që provojnë aftësitë për transaksionet e titujve për realizimin e investimit, qëllimin e transaksioneve, gjendjen financiare, si dhe t’u ofrojnë klientëve informacionin.</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109</w:t>
      </w:r>
    </w:p>
    <w:p w:rsidR="00BC644B" w:rsidRPr="00F344A0" w:rsidRDefault="00BC644B" w:rsidP="00BC644B">
      <w:pPr>
        <w:pStyle w:val="NeniTitull"/>
        <w:keepNext w:val="0"/>
        <w:rPr>
          <w:sz w:val="21"/>
          <w:szCs w:val="21"/>
          <w:lang w:val="it-IT"/>
        </w:rPr>
      </w:pPr>
      <w:r w:rsidRPr="00F344A0">
        <w:rPr>
          <w:sz w:val="21"/>
          <w:szCs w:val="21"/>
          <w:lang w:val="it-IT"/>
        </w:rPr>
        <w:t>Dispozita të veçanta për administrimin</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 xml:space="preserve">Administratorët, aksionerët ose punëmarrësit e tjerë të këshilltarit të investimeve ndalohen: </w:t>
      </w:r>
    </w:p>
    <w:p w:rsidR="00BC644B" w:rsidRPr="00927F55" w:rsidRDefault="00BC644B" w:rsidP="00BC644B">
      <w:pPr>
        <w:pStyle w:val="Paragrafi"/>
        <w:rPr>
          <w:sz w:val="21"/>
          <w:szCs w:val="21"/>
          <w:lang w:val="it-IT"/>
        </w:rPr>
      </w:pPr>
      <w:r w:rsidRPr="00927F55">
        <w:rPr>
          <w:sz w:val="21"/>
          <w:szCs w:val="21"/>
          <w:lang w:val="it-IT"/>
        </w:rPr>
        <w:t>a) t’u ofrojnë konsulencë klientëve të shoqërisë për blerjen ose shitjen e titujve, në rast se ofrimi i kësaj konsulence nuk është në përputhje me interesat e klientit;</w:t>
      </w:r>
    </w:p>
    <w:p w:rsidR="00BC644B" w:rsidRPr="00927F55" w:rsidRDefault="00BC644B" w:rsidP="00BC644B">
      <w:pPr>
        <w:pStyle w:val="Paragrafi"/>
        <w:rPr>
          <w:sz w:val="21"/>
          <w:szCs w:val="21"/>
          <w:lang w:val="it-IT"/>
        </w:rPr>
      </w:pPr>
      <w:r w:rsidRPr="00927F55">
        <w:rPr>
          <w:sz w:val="21"/>
          <w:szCs w:val="21"/>
          <w:lang w:val="it-IT"/>
        </w:rPr>
        <w:t xml:space="preserve">b) të kryejnë transaksione për llogari të vet, bazuar në të dhënat e një klienti për blerjen dhe shitjen e titujve, që mund të shkaktojnë dëme në kapitalin themeltar. </w:t>
      </w:r>
    </w:p>
    <w:p w:rsidR="00BC644B" w:rsidRPr="00927F55" w:rsidRDefault="00BC644B" w:rsidP="00BC644B">
      <w:pPr>
        <w:pStyle w:val="Paragrafi"/>
        <w:ind w:firstLine="0"/>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110</w:t>
      </w:r>
    </w:p>
    <w:p w:rsidR="00BC644B" w:rsidRPr="00F344A0" w:rsidRDefault="00BC644B" w:rsidP="00BC644B">
      <w:pPr>
        <w:pStyle w:val="NeniTitull"/>
        <w:keepNext w:val="0"/>
        <w:rPr>
          <w:sz w:val="21"/>
          <w:szCs w:val="21"/>
          <w:lang w:val="it-IT"/>
        </w:rPr>
      </w:pPr>
      <w:r w:rsidRPr="00F344A0">
        <w:rPr>
          <w:sz w:val="21"/>
          <w:szCs w:val="21"/>
          <w:lang w:val="it-IT"/>
        </w:rPr>
        <w:t>Rregulla organizative për këshilltarin e investimeve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 xml:space="preserve">Këshilltari i investimeve: </w:t>
      </w:r>
    </w:p>
    <w:p w:rsidR="00BC644B" w:rsidRPr="00927F55" w:rsidRDefault="00BC644B" w:rsidP="00BC644B">
      <w:pPr>
        <w:pStyle w:val="Paragrafi"/>
        <w:rPr>
          <w:sz w:val="21"/>
          <w:szCs w:val="21"/>
          <w:lang w:val="it-IT"/>
        </w:rPr>
      </w:pPr>
      <w:r w:rsidRPr="00927F55">
        <w:rPr>
          <w:sz w:val="21"/>
          <w:szCs w:val="21"/>
          <w:lang w:val="it-IT"/>
        </w:rPr>
        <w:t>1. Organizohet, në mënyrë që të evitojë shfaqjen e konfliktit të interesave ndërmjet tij dhe klientëve ose ndërmjet vetë klientëve.</w:t>
      </w:r>
    </w:p>
    <w:p w:rsidR="00BC644B" w:rsidRPr="00927F55" w:rsidRDefault="00BC644B" w:rsidP="00BC644B">
      <w:pPr>
        <w:pStyle w:val="Paragrafi"/>
        <w:rPr>
          <w:sz w:val="21"/>
          <w:szCs w:val="21"/>
          <w:lang w:val="it-IT"/>
        </w:rPr>
      </w:pPr>
      <w:r w:rsidRPr="00927F55">
        <w:rPr>
          <w:sz w:val="21"/>
          <w:szCs w:val="21"/>
          <w:lang w:val="it-IT"/>
        </w:rPr>
        <w:t xml:space="preserve">2. Ushtron procedura të brendshme kontrolli, të përshtatshme për parandalimin e shkeljeve, të parashikuara në këtë ligj. </w:t>
      </w:r>
    </w:p>
    <w:p w:rsidR="00BC644B" w:rsidRDefault="00BC644B" w:rsidP="00BC644B">
      <w:pPr>
        <w:pStyle w:val="Paragrafi"/>
        <w:rPr>
          <w:sz w:val="21"/>
          <w:szCs w:val="21"/>
          <w:lang w:val="it-IT"/>
        </w:rPr>
      </w:pPr>
    </w:p>
    <w:p w:rsidR="009B5AB5" w:rsidRPr="00927F55" w:rsidRDefault="009B5AB5"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111</w:t>
      </w:r>
    </w:p>
    <w:p w:rsidR="00BC644B" w:rsidRPr="00F344A0" w:rsidRDefault="00BC644B" w:rsidP="00BC644B">
      <w:pPr>
        <w:pStyle w:val="NeniTitull"/>
        <w:keepNext w:val="0"/>
        <w:rPr>
          <w:sz w:val="21"/>
          <w:szCs w:val="21"/>
          <w:lang w:val="it-IT"/>
        </w:rPr>
      </w:pPr>
      <w:r w:rsidRPr="00F344A0">
        <w:rPr>
          <w:sz w:val="21"/>
          <w:szCs w:val="21"/>
          <w:lang w:val="it-IT"/>
        </w:rPr>
        <w:t>Kërkesat për ruajtjen e regjistrimeve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 xml:space="preserve">Këshilltari i investimeve, për përmbushjen e shërbimeve në investime, ruan të dhëna për: </w:t>
      </w:r>
    </w:p>
    <w:p w:rsidR="00BC644B" w:rsidRPr="00927F55" w:rsidRDefault="00BC644B" w:rsidP="00BC644B">
      <w:pPr>
        <w:pStyle w:val="Paragrafi"/>
        <w:rPr>
          <w:sz w:val="21"/>
          <w:szCs w:val="21"/>
          <w:lang w:val="it-IT"/>
        </w:rPr>
      </w:pPr>
      <w:r w:rsidRPr="00927F55">
        <w:rPr>
          <w:sz w:val="21"/>
          <w:szCs w:val="21"/>
          <w:lang w:val="it-IT"/>
        </w:rPr>
        <w:t>a) emetimin dhe udhëzimet e nevojshme, që lidhen me klientin, si dhe ekzekutimin e tyre;</w:t>
      </w:r>
    </w:p>
    <w:p w:rsidR="00BC644B" w:rsidRPr="00927F55" w:rsidRDefault="00BC644B" w:rsidP="00BC644B">
      <w:pPr>
        <w:pStyle w:val="Paragrafi"/>
        <w:rPr>
          <w:sz w:val="21"/>
          <w:szCs w:val="21"/>
          <w:lang w:val="it-IT"/>
        </w:rPr>
      </w:pPr>
      <w:r w:rsidRPr="00927F55">
        <w:rPr>
          <w:sz w:val="21"/>
          <w:szCs w:val="21"/>
          <w:lang w:val="it-IT"/>
        </w:rPr>
        <w:t xml:space="preserve">b) emrin e punonjësit, që ka pranuar kërkesën e klientit, afatin e paraqitjes së kërkesës, si dhe ekzekutimin e saj; </w:t>
      </w:r>
    </w:p>
    <w:p w:rsidR="00BC644B" w:rsidRPr="00927F55" w:rsidRDefault="00BC644B" w:rsidP="00BC644B">
      <w:pPr>
        <w:pStyle w:val="Paragrafi"/>
        <w:rPr>
          <w:sz w:val="21"/>
          <w:szCs w:val="21"/>
          <w:lang w:val="it-IT"/>
        </w:rPr>
      </w:pPr>
      <w:r w:rsidRPr="00927F55">
        <w:rPr>
          <w:sz w:val="21"/>
          <w:szCs w:val="21"/>
          <w:lang w:val="it-IT"/>
        </w:rPr>
        <w:t>c) komisionet dhe tarifat, që i ngarkohen klientit për kërkesën;</w:t>
      </w:r>
    </w:p>
    <w:p w:rsidR="00BC644B" w:rsidRPr="00927F55" w:rsidRDefault="00BC644B" w:rsidP="00BC644B">
      <w:pPr>
        <w:pStyle w:val="Paragrafi"/>
        <w:rPr>
          <w:sz w:val="21"/>
          <w:szCs w:val="21"/>
          <w:lang w:val="it-IT"/>
        </w:rPr>
      </w:pPr>
      <w:r w:rsidRPr="00927F55">
        <w:rPr>
          <w:sz w:val="21"/>
          <w:szCs w:val="21"/>
          <w:lang w:val="it-IT"/>
        </w:rPr>
        <w:t xml:space="preserve">ç) udhëzimet e dhëna nga klienti, si dhe pozicionimin e kërkesës me palët e treta. </w:t>
      </w:r>
    </w:p>
    <w:p w:rsidR="00BC644B" w:rsidRPr="00927F55" w:rsidRDefault="00BC644B" w:rsidP="00BC644B">
      <w:pPr>
        <w:pStyle w:val="Paragrafi"/>
        <w:ind w:firstLine="0"/>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112</w:t>
      </w:r>
    </w:p>
    <w:p w:rsidR="00BC644B" w:rsidRPr="00F344A0" w:rsidRDefault="00BC644B" w:rsidP="00BC644B">
      <w:pPr>
        <w:pStyle w:val="NeniTitull"/>
        <w:keepNext w:val="0"/>
        <w:rPr>
          <w:sz w:val="21"/>
          <w:szCs w:val="21"/>
          <w:lang w:val="it-IT"/>
        </w:rPr>
      </w:pPr>
      <w:r w:rsidRPr="00F344A0">
        <w:rPr>
          <w:sz w:val="21"/>
          <w:szCs w:val="21"/>
          <w:lang w:val="it-IT"/>
        </w:rPr>
        <w:t>Ndarja e aseteve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Këshilltari i investimeve, që nuk është i ngarkuar me ruajtjen e depozitave, ndan paratë e klientit, të mbajtura në ruajtje e që janë pranuar për shërbime këshillimi të investimit, për t’u përdorur në emër të këshilltarit e për llogari të klientit, nga mjetet monetare të saj dhe llogaritë e klientëve të tjerë.</w:t>
      </w:r>
    </w:p>
    <w:p w:rsidR="00BC644B" w:rsidRDefault="00BC644B" w:rsidP="00DC620A">
      <w:pPr>
        <w:pStyle w:val="Paragrafi"/>
        <w:rPr>
          <w:sz w:val="21"/>
          <w:szCs w:val="21"/>
          <w:lang w:val="it-IT"/>
        </w:rPr>
      </w:pPr>
      <w:r w:rsidRPr="00927F55">
        <w:rPr>
          <w:sz w:val="21"/>
          <w:szCs w:val="21"/>
          <w:lang w:val="it-IT"/>
        </w:rPr>
        <w:t xml:space="preserve">Përpara kalimit të parave në ruajtje, këshilltari i investimeve njofton bankën për depozitimin e vlerave monetare, për llogari të një pale të tretë. </w:t>
      </w:r>
    </w:p>
    <w:p w:rsidR="00BC644B" w:rsidRPr="00927F55" w:rsidRDefault="00BC644B" w:rsidP="00BC644B">
      <w:pPr>
        <w:pStyle w:val="Paragrafi"/>
        <w:rPr>
          <w:sz w:val="21"/>
          <w:szCs w:val="21"/>
          <w:lang w:val="it-IT"/>
        </w:rPr>
      </w:pPr>
    </w:p>
    <w:p w:rsidR="00BC644B" w:rsidRPr="00D4144F" w:rsidRDefault="00BC644B" w:rsidP="00BC644B">
      <w:pPr>
        <w:pStyle w:val="NeniNr"/>
        <w:keepNext w:val="0"/>
        <w:rPr>
          <w:sz w:val="21"/>
          <w:szCs w:val="21"/>
          <w:lang w:val="it-IT"/>
        </w:rPr>
      </w:pPr>
      <w:r w:rsidRPr="00D4144F">
        <w:rPr>
          <w:sz w:val="21"/>
          <w:szCs w:val="21"/>
          <w:lang w:val="it-IT"/>
        </w:rPr>
        <w:t>Neni 113</w:t>
      </w:r>
    </w:p>
    <w:p w:rsidR="00BC644B" w:rsidRPr="00D4144F" w:rsidRDefault="00BC644B" w:rsidP="00BC644B">
      <w:pPr>
        <w:pStyle w:val="NeniTitull"/>
        <w:keepNext w:val="0"/>
        <w:rPr>
          <w:sz w:val="21"/>
          <w:szCs w:val="21"/>
          <w:lang w:val="it-IT"/>
        </w:rPr>
      </w:pPr>
      <w:r w:rsidRPr="00D4144F">
        <w:rPr>
          <w:sz w:val="21"/>
          <w:szCs w:val="21"/>
          <w:lang w:val="it-IT"/>
        </w:rPr>
        <w:t>Afati i reklamimit të dëmit</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 xml:space="preserve">Shqyrtimi i ankesave të klientëve për dëmet e shkaktuara nga këshilltari i investimeve, për mospërmbushje të detyrimit për dhënie informacioni, bëhet në përputhje me dispozitat e Kodit të Procedurës Civile. </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114</w:t>
      </w:r>
    </w:p>
    <w:p w:rsidR="00BC644B" w:rsidRPr="00F344A0" w:rsidRDefault="00BC644B" w:rsidP="00BC644B">
      <w:pPr>
        <w:pStyle w:val="NeniTitull"/>
        <w:keepNext w:val="0"/>
        <w:rPr>
          <w:sz w:val="21"/>
          <w:szCs w:val="21"/>
          <w:lang w:val="it-IT"/>
        </w:rPr>
      </w:pPr>
      <w:r w:rsidRPr="00F344A0">
        <w:rPr>
          <w:sz w:val="21"/>
          <w:szCs w:val="21"/>
          <w:lang w:val="it-IT"/>
        </w:rPr>
        <w:t>Analiza e instrumenteve financiare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 xml:space="preserve">Personat, që gjatë ushtrimit të veprimtarisë së tyre profesionale apo tregtare, përgatisin informacione, që lidhen me instrumente financiare ose emetuesit e tyre, të cilat përmbajnë rekomandime, të drejtpërdrejta apo të tërthorta, për vendimmarrje në fusha investimi dhe synojnë t’i shpërndajnë këto informacione në grupe të paspecifikuara apo për individë, duhet të veprojnë në shkallën e nevojshme të ekspertizës dhe kujdesit. </w:t>
      </w:r>
    </w:p>
    <w:p w:rsidR="00BC644B" w:rsidRPr="00927F55" w:rsidRDefault="00BC644B" w:rsidP="00BC644B">
      <w:pPr>
        <w:pStyle w:val="Paragrafi"/>
        <w:rPr>
          <w:sz w:val="21"/>
          <w:szCs w:val="21"/>
          <w:lang w:val="it-IT"/>
        </w:rPr>
      </w:pPr>
      <w:r w:rsidRPr="00927F55">
        <w:rPr>
          <w:sz w:val="21"/>
          <w:szCs w:val="21"/>
          <w:lang w:val="it-IT"/>
        </w:rPr>
        <w:t>Analizat financiare komunikohen ose shpërndahen publikisht, vetëm nëse ato janë përgatitur dhe dërguar në mënyrën e duhur dhe vetëm nëse, së bashku me analizat, janë deklaruar edhe:</w:t>
      </w:r>
    </w:p>
    <w:p w:rsidR="00BC644B" w:rsidRPr="00927F55" w:rsidRDefault="00BC644B" w:rsidP="00BC644B">
      <w:pPr>
        <w:pStyle w:val="Paragrafi"/>
        <w:rPr>
          <w:sz w:val="21"/>
          <w:szCs w:val="21"/>
          <w:lang w:val="it-IT"/>
        </w:rPr>
      </w:pPr>
      <w:r w:rsidRPr="00927F55">
        <w:rPr>
          <w:sz w:val="21"/>
          <w:szCs w:val="21"/>
          <w:lang w:val="it-IT"/>
        </w:rPr>
        <w:t xml:space="preserve">a) identiteti i personit përgjegjës për komunikimin dhe shpërndarjen e analizave financiare; </w:t>
      </w:r>
    </w:p>
    <w:p w:rsidR="00BC644B" w:rsidRPr="00927F55" w:rsidRDefault="00BC644B" w:rsidP="00BC644B">
      <w:pPr>
        <w:pStyle w:val="Paragrafi"/>
        <w:rPr>
          <w:sz w:val="21"/>
          <w:szCs w:val="21"/>
          <w:lang w:val="it-IT"/>
        </w:rPr>
      </w:pPr>
      <w:r w:rsidRPr="00927F55">
        <w:rPr>
          <w:sz w:val="21"/>
          <w:szCs w:val="21"/>
          <w:lang w:val="it-IT"/>
        </w:rPr>
        <w:t xml:space="preserve">b) rrethanat dhe marrëdhëniet, që mund të krijojnë konflikt interesi ndërmjet autorëve, personave përgjegjës për përgatitjen e analizave financiare ose veprimeve që lidhen me to. </w:t>
      </w:r>
    </w:p>
    <w:p w:rsidR="00BC644B" w:rsidRPr="00927F55" w:rsidRDefault="00BC644B" w:rsidP="00BC644B">
      <w:pPr>
        <w:pStyle w:val="Paragrafi"/>
        <w:rPr>
          <w:sz w:val="21"/>
          <w:szCs w:val="21"/>
          <w:lang w:val="it-IT"/>
        </w:rPr>
      </w:pPr>
      <w:r w:rsidRPr="00927F55">
        <w:rPr>
          <w:sz w:val="21"/>
          <w:szCs w:val="21"/>
          <w:lang w:val="it-IT"/>
        </w:rPr>
        <w:t>Shoqëritë, që përgatisin dhe publikojnë analiza financiare, në përputhje me paragrafin e parë të këtij neni, organizohen në mënyrë të tillë që:</w:t>
      </w:r>
    </w:p>
    <w:p w:rsidR="00BC644B" w:rsidRPr="00927F55" w:rsidRDefault="00BC644B" w:rsidP="00BC644B">
      <w:pPr>
        <w:pStyle w:val="Paragrafi"/>
        <w:rPr>
          <w:sz w:val="21"/>
          <w:szCs w:val="21"/>
          <w:lang w:val="it-IT"/>
        </w:rPr>
      </w:pPr>
      <w:r w:rsidRPr="00927F55">
        <w:rPr>
          <w:sz w:val="21"/>
          <w:szCs w:val="21"/>
          <w:lang w:val="it-IT"/>
        </w:rPr>
        <w:t>a) të evitojnë konfliktin e interesave;</w:t>
      </w:r>
    </w:p>
    <w:p w:rsidR="00BC644B" w:rsidRPr="00927F55" w:rsidRDefault="00BC644B" w:rsidP="00BC644B">
      <w:pPr>
        <w:pStyle w:val="Paragrafi"/>
        <w:rPr>
          <w:sz w:val="21"/>
          <w:szCs w:val="21"/>
          <w:lang w:val="it-IT"/>
        </w:rPr>
      </w:pPr>
      <w:r w:rsidRPr="00927F55">
        <w:rPr>
          <w:sz w:val="21"/>
          <w:szCs w:val="21"/>
          <w:lang w:val="it-IT"/>
        </w:rPr>
        <w:t xml:space="preserve">b) të ruajnë mekanizmat e nevojshëm të kontrollit për përcaktimin e shkeljeve të detyrimeve, të parashikuara në paragrafin e parë të këtij neni. </w:t>
      </w:r>
    </w:p>
    <w:p w:rsidR="00BC644B" w:rsidRPr="00927F55" w:rsidRDefault="00BC644B" w:rsidP="00BC644B">
      <w:pPr>
        <w:pStyle w:val="Paragrafi"/>
        <w:rPr>
          <w:sz w:val="21"/>
          <w:szCs w:val="21"/>
          <w:lang w:val="it-IT"/>
        </w:rPr>
      </w:pPr>
      <w:r w:rsidRPr="00927F55">
        <w:rPr>
          <w:sz w:val="21"/>
          <w:szCs w:val="21"/>
          <w:lang w:val="it-IT"/>
        </w:rPr>
        <w:t xml:space="preserve">Subjektet e ndryshme nga këshilltarët e investimeve, shoqëritë e investimeve apo të ngjashme me këto, të cilët, në ushtrimin e profesionit të tyre ose si pjesë të veprimtarisë së tyre, japin këshilla për investimet, njoftojnë menjëherë Autoritetin. Njoftimi është i detyrueshëm edhe kur subjektet ndërpresin veprimtarinë e këshillimit. </w:t>
      </w:r>
    </w:p>
    <w:p w:rsidR="00BC644B" w:rsidRPr="00927F55" w:rsidRDefault="00BC644B" w:rsidP="00BC644B">
      <w:pPr>
        <w:pStyle w:val="Paragrafi"/>
        <w:rPr>
          <w:sz w:val="21"/>
          <w:szCs w:val="21"/>
          <w:lang w:val="it-IT"/>
        </w:rPr>
      </w:pPr>
      <w:r w:rsidRPr="00927F55">
        <w:rPr>
          <w:sz w:val="21"/>
          <w:szCs w:val="21"/>
          <w:lang w:val="it-IT"/>
        </w:rPr>
        <w:t xml:space="preserve">Autoriteti miraton rregullore për përgatitjen dhe publikimin e analizave financiare, si dhe për rrethanat dhe marrëdhëniet që krijojnë konflikte interesi. </w:t>
      </w:r>
    </w:p>
    <w:p w:rsidR="00BC644B" w:rsidRDefault="00BC644B" w:rsidP="00BC644B">
      <w:pPr>
        <w:pStyle w:val="Paragrafi"/>
        <w:rPr>
          <w:sz w:val="21"/>
          <w:szCs w:val="21"/>
          <w:lang w:val="it-IT"/>
        </w:rPr>
      </w:pPr>
    </w:p>
    <w:p w:rsidR="00DC620A" w:rsidRDefault="00DC620A" w:rsidP="00BC644B">
      <w:pPr>
        <w:pStyle w:val="Paragrafi"/>
        <w:rPr>
          <w:sz w:val="21"/>
          <w:szCs w:val="21"/>
          <w:lang w:val="it-IT"/>
        </w:rPr>
      </w:pPr>
    </w:p>
    <w:p w:rsidR="00DC620A" w:rsidRDefault="00DC620A" w:rsidP="00BC644B">
      <w:pPr>
        <w:pStyle w:val="Paragrafi"/>
        <w:rPr>
          <w:sz w:val="21"/>
          <w:szCs w:val="21"/>
          <w:lang w:val="it-IT"/>
        </w:rPr>
      </w:pPr>
    </w:p>
    <w:p w:rsidR="00DC620A" w:rsidRDefault="00DC620A" w:rsidP="00BC644B">
      <w:pPr>
        <w:pStyle w:val="Paragrafi"/>
        <w:rPr>
          <w:sz w:val="21"/>
          <w:szCs w:val="21"/>
          <w:lang w:val="it-IT"/>
        </w:rPr>
      </w:pPr>
    </w:p>
    <w:p w:rsidR="00DC620A" w:rsidRPr="00927F55" w:rsidRDefault="00DC620A" w:rsidP="00BC644B">
      <w:pPr>
        <w:pStyle w:val="Paragrafi"/>
        <w:rPr>
          <w:sz w:val="21"/>
          <w:szCs w:val="21"/>
          <w:lang w:val="it-IT"/>
        </w:rPr>
      </w:pPr>
    </w:p>
    <w:p w:rsidR="00BC644B" w:rsidRPr="00F344A0" w:rsidRDefault="00BC644B" w:rsidP="00BC644B">
      <w:pPr>
        <w:pStyle w:val="KapitulliNr"/>
        <w:keepNext w:val="0"/>
        <w:rPr>
          <w:sz w:val="21"/>
          <w:szCs w:val="21"/>
          <w:lang w:val="it-IT"/>
        </w:rPr>
      </w:pPr>
      <w:r w:rsidRPr="00F344A0">
        <w:rPr>
          <w:sz w:val="21"/>
          <w:szCs w:val="21"/>
          <w:lang w:val="it-IT"/>
        </w:rPr>
        <w:t>PJESA E TRETË </w:t>
      </w:r>
    </w:p>
    <w:p w:rsidR="00BC644B" w:rsidRPr="00927F55" w:rsidRDefault="00BC644B" w:rsidP="00BC644B">
      <w:pPr>
        <w:pStyle w:val="Paragrafi"/>
        <w:rPr>
          <w:sz w:val="21"/>
          <w:szCs w:val="21"/>
          <w:lang w:val="it-IT"/>
        </w:rPr>
      </w:pPr>
      <w:r w:rsidRPr="00927F55">
        <w:rPr>
          <w:sz w:val="21"/>
          <w:szCs w:val="21"/>
          <w:lang w:val="it-IT"/>
        </w:rPr>
        <w:t> </w:t>
      </w:r>
    </w:p>
    <w:p w:rsidR="00BC644B" w:rsidRPr="00F344A0" w:rsidRDefault="00BC644B" w:rsidP="00BC644B">
      <w:pPr>
        <w:pStyle w:val="KapitulliNr"/>
        <w:keepNext w:val="0"/>
        <w:rPr>
          <w:sz w:val="21"/>
          <w:szCs w:val="21"/>
          <w:lang w:val="it-IT"/>
        </w:rPr>
      </w:pPr>
      <w:r w:rsidRPr="00F344A0">
        <w:rPr>
          <w:sz w:val="21"/>
          <w:szCs w:val="21"/>
          <w:lang w:val="it-IT"/>
        </w:rPr>
        <w:t>KREU I</w:t>
      </w:r>
    </w:p>
    <w:p w:rsidR="00BC644B" w:rsidRPr="00F344A0" w:rsidRDefault="00BC644B" w:rsidP="00BC644B">
      <w:pPr>
        <w:pStyle w:val="KreuTitull"/>
        <w:keepNext w:val="0"/>
        <w:rPr>
          <w:sz w:val="21"/>
          <w:szCs w:val="21"/>
          <w:lang w:val="it-IT"/>
        </w:rPr>
      </w:pPr>
      <w:r w:rsidRPr="00F344A0">
        <w:rPr>
          <w:sz w:val="21"/>
          <w:szCs w:val="21"/>
          <w:lang w:val="it-IT"/>
        </w:rPr>
        <w:t>TITUJT E DEMATERIALIZUAR</w:t>
      </w:r>
    </w:p>
    <w:p w:rsidR="00BC644B" w:rsidRPr="00927F55" w:rsidRDefault="00BC644B" w:rsidP="00BC644B">
      <w:pPr>
        <w:pStyle w:val="Paragrafi"/>
        <w:rPr>
          <w:sz w:val="21"/>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115</w:t>
      </w:r>
    </w:p>
    <w:p w:rsidR="00BC644B" w:rsidRPr="00F344A0" w:rsidRDefault="00BC644B" w:rsidP="00BC644B">
      <w:pPr>
        <w:pStyle w:val="NeniTitull"/>
        <w:keepNext w:val="0"/>
        <w:rPr>
          <w:sz w:val="21"/>
          <w:szCs w:val="21"/>
          <w:lang w:val="it-IT"/>
        </w:rPr>
      </w:pPr>
      <w:r w:rsidRPr="00F344A0">
        <w:rPr>
          <w:sz w:val="21"/>
          <w:szCs w:val="21"/>
          <w:lang w:val="it-IT"/>
        </w:rPr>
        <w:t>Titujt e dematerializuar</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Tituj e dematerializuar janë regjistrimet elektronike të një llogarie titujsh në sistemin kompjuterik të regjistrarit, me anë të të cilit emetuesi merr përsipër të përmbushë, kundrejt mbajtësit të të drejtave, detyrimet që përmbahen në titujt.</w:t>
      </w:r>
    </w:p>
    <w:p w:rsidR="00BC644B" w:rsidRPr="00927F55" w:rsidRDefault="00BC644B" w:rsidP="00BC644B">
      <w:pPr>
        <w:pStyle w:val="Paragrafi"/>
        <w:rPr>
          <w:sz w:val="21"/>
          <w:szCs w:val="21"/>
        </w:rPr>
      </w:pPr>
      <w:r w:rsidRPr="00927F55">
        <w:rPr>
          <w:sz w:val="21"/>
          <w:szCs w:val="21"/>
        </w:rPr>
        <w:t>Titujt e dematerializuar mund të emetohen vetëm përmes ofertave publike.</w:t>
      </w:r>
    </w:p>
    <w:p w:rsidR="00BC644B" w:rsidRPr="00927F55" w:rsidRDefault="00BC644B" w:rsidP="00BC644B">
      <w:pPr>
        <w:pStyle w:val="Paragrafi"/>
        <w:rPr>
          <w:sz w:val="21"/>
          <w:szCs w:val="21"/>
        </w:rPr>
      </w:pPr>
      <w:r w:rsidRPr="00927F55">
        <w:rPr>
          <w:sz w:val="21"/>
          <w:szCs w:val="21"/>
        </w:rPr>
        <w:t>Titujt e dematerializuar, që japin të drejta të njëjta në operacionet ligjore, brenda të njëjtit emetim dhe së njëjtës klasë, janë të konvertueshëm pa kufizime. Detyrimet e çdo lloji mund të përmbushen përmes transferimit të titujve të të njëjtit emetim dhe të së njëjtës klasë dhe, për rrjedhojë, kreditori nuk mund të pretendojë, në mënyrë të veçuar, tituj të dematerializuar.</w:t>
      </w:r>
    </w:p>
    <w:p w:rsidR="00BC644B" w:rsidRPr="00927F55" w:rsidRDefault="00BC644B" w:rsidP="00BC644B">
      <w:pPr>
        <w:pStyle w:val="Paragrafi"/>
        <w:rPr>
          <w:sz w:val="21"/>
          <w:szCs w:val="21"/>
        </w:rPr>
      </w:pPr>
      <w:r w:rsidRPr="00927F55">
        <w:rPr>
          <w:sz w:val="21"/>
          <w:szCs w:val="21"/>
        </w:rPr>
        <w:t> </w:t>
      </w:r>
    </w:p>
    <w:p w:rsidR="00BC644B" w:rsidRPr="00EF24B7" w:rsidRDefault="00BC644B" w:rsidP="00BC644B">
      <w:pPr>
        <w:pStyle w:val="NeniNr"/>
        <w:keepNext w:val="0"/>
        <w:rPr>
          <w:sz w:val="21"/>
          <w:szCs w:val="21"/>
          <w:lang w:val="it-IT"/>
        </w:rPr>
      </w:pPr>
      <w:r w:rsidRPr="00EF24B7">
        <w:rPr>
          <w:sz w:val="21"/>
          <w:szCs w:val="21"/>
          <w:lang w:val="it-IT"/>
        </w:rPr>
        <w:t>Neni 116</w:t>
      </w:r>
    </w:p>
    <w:p w:rsidR="00BC644B" w:rsidRPr="00EF24B7" w:rsidRDefault="00BC644B" w:rsidP="00BC644B">
      <w:pPr>
        <w:pStyle w:val="NeniTitull"/>
        <w:keepNext w:val="0"/>
        <w:rPr>
          <w:sz w:val="21"/>
          <w:szCs w:val="21"/>
          <w:lang w:val="it-IT"/>
        </w:rPr>
      </w:pPr>
      <w:r w:rsidRPr="00EF24B7">
        <w:rPr>
          <w:sz w:val="21"/>
          <w:szCs w:val="21"/>
          <w:lang w:val="it-IT"/>
        </w:rPr>
        <w:t xml:space="preserve">Llogaria e titujve të dematerializuar </w:t>
      </w:r>
    </w:p>
    <w:p w:rsidR="00BC644B" w:rsidRPr="00927F55" w:rsidRDefault="00BC644B" w:rsidP="00BC644B">
      <w:pPr>
        <w:pStyle w:val="Paragrafi"/>
        <w:rPr>
          <w:sz w:val="21"/>
          <w:szCs w:val="21"/>
          <w:lang w:val="it-IT"/>
        </w:rPr>
      </w:pPr>
    </w:p>
    <w:p w:rsidR="00BC644B" w:rsidRDefault="00BC644B" w:rsidP="00BC644B">
      <w:pPr>
        <w:pStyle w:val="Paragrafi"/>
        <w:rPr>
          <w:sz w:val="21"/>
          <w:szCs w:val="21"/>
          <w:lang w:val="it-IT"/>
        </w:rPr>
      </w:pPr>
      <w:r w:rsidRPr="00927F55">
        <w:rPr>
          <w:sz w:val="21"/>
          <w:szCs w:val="21"/>
          <w:lang w:val="it-IT"/>
        </w:rPr>
        <w:t>Llogaria e titujve të dematerializuar përmban të dhëna për emetimet, klasat, sasitë, të drejtat pasurore dhe titullarët e këtyre të drejtave, kufizimet e të drejtave pasurore dhe të dhëna për historinë e regjistrimeve të tyre.</w:t>
      </w:r>
    </w:p>
    <w:p w:rsidR="00BC644B" w:rsidRPr="00927F55" w:rsidRDefault="00BC644B" w:rsidP="00BC644B">
      <w:pPr>
        <w:pStyle w:val="Paragrafi"/>
        <w:rPr>
          <w:sz w:val="21"/>
          <w:szCs w:val="21"/>
          <w:lang w:val="it-IT"/>
        </w:rPr>
      </w:pPr>
      <w:r w:rsidRPr="00927F55">
        <w:rPr>
          <w:sz w:val="21"/>
          <w:szCs w:val="21"/>
          <w:lang w:val="it-IT"/>
        </w:rPr>
        <w:t>Llogaria e titujve të dematerializuar mbahet:</w:t>
      </w:r>
    </w:p>
    <w:p w:rsidR="00BC644B" w:rsidRPr="00927F55" w:rsidRDefault="00BC644B" w:rsidP="00BC644B">
      <w:pPr>
        <w:pStyle w:val="Paragrafi"/>
        <w:rPr>
          <w:sz w:val="21"/>
          <w:szCs w:val="21"/>
          <w:lang w:val="it-IT"/>
        </w:rPr>
      </w:pPr>
      <w:r w:rsidRPr="00927F55">
        <w:rPr>
          <w:sz w:val="21"/>
          <w:szCs w:val="21"/>
          <w:lang w:val="it-IT"/>
        </w:rPr>
        <w:t>a) në emër të një personi të vetëm;</w:t>
      </w:r>
    </w:p>
    <w:p w:rsidR="00BC644B" w:rsidRPr="00927F55" w:rsidRDefault="00BC644B" w:rsidP="00BC644B">
      <w:pPr>
        <w:pStyle w:val="Paragrafi"/>
        <w:rPr>
          <w:sz w:val="21"/>
          <w:szCs w:val="21"/>
          <w:lang w:val="it-IT"/>
        </w:rPr>
      </w:pPr>
      <w:r w:rsidRPr="00927F55">
        <w:rPr>
          <w:sz w:val="21"/>
          <w:szCs w:val="21"/>
          <w:lang w:val="it-IT"/>
        </w:rPr>
        <w:t xml:space="preserve">b) në llogari të përbashkët, kur ajo është në emër të disa personave, të cilët mund të jenë pronarë ose bashkëpronarë; </w:t>
      </w:r>
    </w:p>
    <w:p w:rsidR="00BC644B" w:rsidRPr="00927F55" w:rsidRDefault="00BC644B" w:rsidP="00BC644B">
      <w:pPr>
        <w:pStyle w:val="Paragrafi"/>
        <w:rPr>
          <w:sz w:val="21"/>
          <w:szCs w:val="21"/>
          <w:lang w:val="it-IT"/>
        </w:rPr>
      </w:pPr>
      <w:r w:rsidRPr="00927F55">
        <w:rPr>
          <w:sz w:val="21"/>
          <w:szCs w:val="21"/>
          <w:lang w:val="it-IT"/>
        </w:rPr>
        <w:t>c) në emër të një banke kujdestare.</w:t>
      </w:r>
    </w:p>
    <w:p w:rsidR="00BC644B" w:rsidRPr="00927F55" w:rsidRDefault="00BC644B" w:rsidP="00BC644B">
      <w:pPr>
        <w:pStyle w:val="Paragrafi"/>
        <w:rPr>
          <w:sz w:val="21"/>
          <w:szCs w:val="21"/>
          <w:lang w:val="it-IT"/>
        </w:rPr>
      </w:pPr>
      <w:r w:rsidRPr="00927F55">
        <w:rPr>
          <w:sz w:val="21"/>
          <w:szCs w:val="21"/>
          <w:lang w:val="it-IT"/>
        </w:rPr>
        <w:t>Shoqërive komisionere nuk u lejohet të mbajnë tituj të klientëve të tyre në një llogari të përbashkët me to.</w:t>
      </w:r>
    </w:p>
    <w:p w:rsidR="00BC644B" w:rsidRPr="00927F55" w:rsidRDefault="00BC644B" w:rsidP="00BC644B">
      <w:pPr>
        <w:pStyle w:val="Paragrafi"/>
        <w:rPr>
          <w:sz w:val="21"/>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117</w:t>
      </w:r>
    </w:p>
    <w:p w:rsidR="00BC644B" w:rsidRPr="00F344A0" w:rsidRDefault="00BC644B" w:rsidP="00BC644B">
      <w:pPr>
        <w:pStyle w:val="NeniTitull"/>
        <w:keepNext w:val="0"/>
        <w:rPr>
          <w:sz w:val="21"/>
          <w:szCs w:val="21"/>
          <w:lang w:val="it-IT"/>
        </w:rPr>
      </w:pPr>
      <w:r w:rsidRPr="00F344A0">
        <w:rPr>
          <w:sz w:val="21"/>
          <w:szCs w:val="21"/>
          <w:lang w:val="it-IT"/>
        </w:rPr>
        <w:t>Karakteristikat e titujve të dematerializuar </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 xml:space="preserve">Titujt e dematerializuar nuk përmbajnë numra serialë, numra kontrolli dhe nënshkrimin e personave të autorizuar. </w:t>
      </w:r>
    </w:p>
    <w:p w:rsidR="00BC644B" w:rsidRPr="00927F55" w:rsidRDefault="00BC644B" w:rsidP="00BC644B">
      <w:pPr>
        <w:pStyle w:val="Paragrafi"/>
        <w:rPr>
          <w:sz w:val="21"/>
          <w:szCs w:val="21"/>
          <w:lang w:val="it-IT"/>
        </w:rPr>
      </w:pPr>
      <w:r w:rsidRPr="00927F55">
        <w:rPr>
          <w:sz w:val="21"/>
          <w:szCs w:val="21"/>
          <w:lang w:val="it-IT"/>
        </w:rPr>
        <w:t>Pretendimet e lindura nga titujt e dematerializuar i përkasin pronarit të tyre.</w:t>
      </w:r>
    </w:p>
    <w:p w:rsidR="00BC644B" w:rsidRPr="00927F55" w:rsidRDefault="00BC644B" w:rsidP="00BC644B">
      <w:pPr>
        <w:pStyle w:val="Paragrafi"/>
        <w:rPr>
          <w:sz w:val="21"/>
          <w:szCs w:val="21"/>
          <w:lang w:val="it-IT"/>
        </w:rPr>
      </w:pPr>
      <w:r w:rsidRPr="00927F55">
        <w:rPr>
          <w:sz w:val="21"/>
          <w:szCs w:val="21"/>
          <w:lang w:val="it-IT"/>
        </w:rPr>
        <w:t>Pronari i titujve të dematerializuar është personi, në emër të të cilit është hapur llogaria në regjistrarin, ku regjistrohet llogaria e këtyre titujve.</w:t>
      </w:r>
    </w:p>
    <w:p w:rsidR="00BC644B" w:rsidRPr="00927F55" w:rsidRDefault="00BC644B" w:rsidP="00BC644B">
      <w:pPr>
        <w:pStyle w:val="Paragrafi"/>
        <w:rPr>
          <w:sz w:val="21"/>
          <w:szCs w:val="21"/>
          <w:lang w:val="it-IT"/>
        </w:rPr>
      </w:pPr>
      <w:r w:rsidRPr="00927F55">
        <w:rPr>
          <w:sz w:val="21"/>
          <w:szCs w:val="21"/>
          <w:lang w:val="it-IT"/>
        </w:rPr>
        <w:t xml:space="preserve">Nëse një bankë kujdestare mban tituj të dematerializuar, për llogari të një pale të tretë, veçmas nga prona e vetë bankës, pronari i këtyre titujve është personi, për llogari  të të cilit i mban kujdestari. </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118</w:t>
      </w:r>
    </w:p>
    <w:p w:rsidR="00BC644B" w:rsidRPr="00F344A0" w:rsidRDefault="00BC644B" w:rsidP="00BC644B">
      <w:pPr>
        <w:pStyle w:val="NeniTitull"/>
        <w:keepNext w:val="0"/>
        <w:rPr>
          <w:sz w:val="21"/>
          <w:szCs w:val="21"/>
          <w:lang w:val="it-IT"/>
        </w:rPr>
      </w:pPr>
      <w:r w:rsidRPr="00F344A0">
        <w:rPr>
          <w:sz w:val="21"/>
          <w:szCs w:val="21"/>
          <w:lang w:val="it-IT"/>
        </w:rPr>
        <w:t>Pronësia e titujve të dematerializuar</w:t>
      </w:r>
    </w:p>
    <w:p w:rsidR="00BC644B" w:rsidRPr="00927F55" w:rsidRDefault="00BC644B" w:rsidP="00BC644B">
      <w:pPr>
        <w:pStyle w:val="Paragrafi"/>
        <w:rPr>
          <w:sz w:val="21"/>
          <w:szCs w:val="21"/>
          <w:lang w:val="it-IT"/>
        </w:rPr>
      </w:pPr>
      <w:r w:rsidRPr="00927F55">
        <w:rPr>
          <w:sz w:val="21"/>
          <w:szCs w:val="21"/>
          <w:lang w:val="it-IT"/>
        </w:rPr>
        <w:t> </w:t>
      </w:r>
    </w:p>
    <w:p w:rsidR="00BC644B" w:rsidRPr="00927F55" w:rsidRDefault="00BC644B" w:rsidP="00BC644B">
      <w:pPr>
        <w:pStyle w:val="Paragrafi"/>
        <w:rPr>
          <w:sz w:val="21"/>
          <w:szCs w:val="21"/>
          <w:lang w:val="it-IT"/>
        </w:rPr>
      </w:pPr>
      <w:r w:rsidRPr="00927F55">
        <w:rPr>
          <w:sz w:val="21"/>
          <w:szCs w:val="21"/>
          <w:lang w:val="it-IT"/>
        </w:rPr>
        <w:t>Pronësia dhe të drejtat që rrjedhin nga titujt e dematerializuar fitohen përmes transferimit nga llogaria e titujve të dematerializuar të transferuesit në llogarinë e titujve të dematerializuar të marrësit, në bazë të një marrëveshjeje, që ka qëllim fitimin e pronësisë, në bazë të një vendimi gjyqësor, me trashëgimi ose me ligj. </w:t>
      </w:r>
    </w:p>
    <w:p w:rsidR="00BC644B" w:rsidRPr="00927F55" w:rsidRDefault="00BC644B" w:rsidP="00BC644B">
      <w:pPr>
        <w:pStyle w:val="Paragrafi"/>
        <w:rPr>
          <w:sz w:val="21"/>
          <w:szCs w:val="21"/>
          <w:lang w:val="it-IT"/>
        </w:rPr>
      </w:pPr>
      <w:r w:rsidRPr="00927F55">
        <w:rPr>
          <w:sz w:val="21"/>
          <w:szCs w:val="21"/>
          <w:lang w:val="it-IT"/>
        </w:rPr>
        <w:t>Pronësia dhe të drejtat, që rrjedhin nga titujt e dematerializuar, merren në çastin e regjistrimit të tyre në llogarinë e titujve të dematerializuar të marrësit në pronësi ose të personit, i cili, duke vepruar në rolin e kujdestarit, mban tituj të dematerializuar për llogari të blerësit. </w:t>
      </w:r>
    </w:p>
    <w:p w:rsidR="00BC644B" w:rsidRPr="00927F55" w:rsidRDefault="00BC644B" w:rsidP="00BC644B">
      <w:pPr>
        <w:pStyle w:val="Paragrafi"/>
        <w:rPr>
          <w:sz w:val="21"/>
          <w:szCs w:val="21"/>
          <w:lang w:val="it-IT"/>
        </w:rPr>
      </w:pPr>
      <w:r w:rsidRPr="00927F55">
        <w:rPr>
          <w:sz w:val="21"/>
          <w:szCs w:val="21"/>
          <w:lang w:val="it-IT"/>
        </w:rPr>
        <w:t xml:space="preserve">Parashikimet e këtij neni zbatohen edhe për lëshimin e pronësisë. </w:t>
      </w:r>
    </w:p>
    <w:p w:rsidR="00BC644B" w:rsidRDefault="00BC644B" w:rsidP="00BC644B">
      <w:pPr>
        <w:pStyle w:val="Paragrafi"/>
        <w:rPr>
          <w:sz w:val="21"/>
          <w:szCs w:val="21"/>
          <w:lang w:val="it-IT"/>
        </w:rPr>
      </w:pPr>
      <w:r w:rsidRPr="00927F55">
        <w:rPr>
          <w:sz w:val="21"/>
          <w:szCs w:val="21"/>
          <w:lang w:val="it-IT"/>
        </w:rPr>
        <w:t> </w:t>
      </w:r>
    </w:p>
    <w:p w:rsidR="00DC620A" w:rsidRDefault="00DC620A" w:rsidP="00BC644B">
      <w:pPr>
        <w:pStyle w:val="Paragrafi"/>
        <w:rPr>
          <w:sz w:val="21"/>
          <w:szCs w:val="21"/>
          <w:lang w:val="it-IT"/>
        </w:rPr>
      </w:pPr>
    </w:p>
    <w:p w:rsidR="009B5AB5" w:rsidRPr="00927F55" w:rsidRDefault="009B5AB5"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119</w:t>
      </w:r>
    </w:p>
    <w:p w:rsidR="00BC644B" w:rsidRPr="00F344A0" w:rsidRDefault="00BC644B" w:rsidP="00BC644B">
      <w:pPr>
        <w:pStyle w:val="NeniTitull"/>
        <w:keepNext w:val="0"/>
        <w:rPr>
          <w:sz w:val="21"/>
          <w:szCs w:val="21"/>
          <w:lang w:val="it-IT"/>
        </w:rPr>
      </w:pPr>
      <w:r w:rsidRPr="00F344A0">
        <w:rPr>
          <w:sz w:val="21"/>
          <w:szCs w:val="21"/>
          <w:lang w:val="it-IT"/>
        </w:rPr>
        <w:t>Barra mbi titujt e dematerializuar</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Barra mbi titujt e dematerializuar vihet përmes regjistrimit të kësaj të drejte në llogarinë e titujve të dematerializuar, në bazë të një marrëveshjeje të rregullt, vendimi gjyqësor apo sipas ligjit.</w:t>
      </w:r>
    </w:p>
    <w:p w:rsidR="00BC644B" w:rsidRPr="00927F55" w:rsidRDefault="00BC644B" w:rsidP="00BC644B">
      <w:pPr>
        <w:pStyle w:val="Paragrafi"/>
        <w:rPr>
          <w:sz w:val="21"/>
          <w:szCs w:val="21"/>
          <w:lang w:val="it-IT"/>
        </w:rPr>
      </w:pPr>
      <w:r w:rsidRPr="00927F55">
        <w:rPr>
          <w:sz w:val="21"/>
          <w:szCs w:val="21"/>
          <w:lang w:val="it-IT"/>
        </w:rPr>
        <w:t>Mbi titujt e dematerializuar mund të vihet vetëm një barrë.</w:t>
      </w:r>
    </w:p>
    <w:p w:rsidR="00BC644B" w:rsidRPr="00927F55" w:rsidRDefault="00BC644B" w:rsidP="00BC644B">
      <w:pPr>
        <w:pStyle w:val="Paragrafi"/>
        <w:rPr>
          <w:sz w:val="21"/>
          <w:szCs w:val="21"/>
          <w:lang w:val="it-IT"/>
        </w:rPr>
      </w:pPr>
      <w:r w:rsidRPr="00927F55">
        <w:rPr>
          <w:sz w:val="21"/>
          <w:szCs w:val="21"/>
          <w:lang w:val="it-IT"/>
        </w:rPr>
        <w:t>Për titujt e dematerializuar lejohet shlyerja e një pretendimi të garantuar, përmes pengut, jashtë gjykatës.</w:t>
      </w:r>
    </w:p>
    <w:p w:rsidR="00BC644B" w:rsidRPr="00927F55" w:rsidRDefault="00BC644B" w:rsidP="00BC644B">
      <w:pPr>
        <w:pStyle w:val="Paragrafi"/>
        <w:rPr>
          <w:sz w:val="21"/>
          <w:szCs w:val="21"/>
          <w:lang w:val="it-IT"/>
        </w:rPr>
      </w:pPr>
      <w:r w:rsidRPr="00927F55">
        <w:rPr>
          <w:sz w:val="21"/>
          <w:szCs w:val="21"/>
          <w:lang w:val="it-IT"/>
        </w:rPr>
        <w:t>Barra mbi titujt e dematerializuar hiqet në çastin e dhënies së tyre në pronësi.</w:t>
      </w:r>
    </w:p>
    <w:p w:rsidR="00BC644B" w:rsidRPr="00927F55" w:rsidRDefault="00BC644B" w:rsidP="00BC644B">
      <w:pPr>
        <w:pStyle w:val="Paragrafi"/>
        <w:rPr>
          <w:sz w:val="21"/>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120</w:t>
      </w:r>
    </w:p>
    <w:p w:rsidR="00BC644B" w:rsidRPr="00F344A0" w:rsidRDefault="00BC644B" w:rsidP="00BC644B">
      <w:pPr>
        <w:pStyle w:val="NeniTitull"/>
        <w:keepNext w:val="0"/>
        <w:rPr>
          <w:sz w:val="21"/>
          <w:szCs w:val="21"/>
          <w:lang w:val="it-IT"/>
        </w:rPr>
      </w:pPr>
      <w:r w:rsidRPr="00F344A0">
        <w:rPr>
          <w:sz w:val="21"/>
          <w:szCs w:val="21"/>
          <w:lang w:val="it-IT"/>
        </w:rPr>
        <w:t>Kleringu, shlyerja dhe rirezervimi i titujve të dematerializuar</w:t>
      </w:r>
    </w:p>
    <w:p w:rsidR="00BC644B" w:rsidRPr="00927F55" w:rsidRDefault="00BC644B" w:rsidP="00BC644B">
      <w:pPr>
        <w:pStyle w:val="Paragrafi"/>
        <w:rPr>
          <w:sz w:val="21"/>
          <w:szCs w:val="21"/>
          <w:lang w:val="it-IT"/>
        </w:rPr>
      </w:pPr>
    </w:p>
    <w:p w:rsidR="00BC644B" w:rsidRDefault="00BC644B" w:rsidP="00BC644B">
      <w:pPr>
        <w:pStyle w:val="Paragrafi"/>
        <w:rPr>
          <w:sz w:val="21"/>
          <w:szCs w:val="21"/>
          <w:lang w:val="it-IT"/>
        </w:rPr>
      </w:pPr>
      <w:r w:rsidRPr="00927F55">
        <w:rPr>
          <w:sz w:val="21"/>
          <w:szCs w:val="21"/>
          <w:lang w:val="it-IT"/>
        </w:rPr>
        <w:t>Transferimi i pronësisë së titujve të dematerializuar, në bazë të një transaksioni të mbyllur në bursë ose në një treg të rregulluar, kryhet përmes kleringut dhe shlyerjes.</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Kleringu është krahasimi i informacionit mbi një transaksion ligjor të përfunduar, mbi titujt e dematerializuar, përcaktimi i afatit të pagesës dhe llogaritja e detyrimit për t’u paguar.</w:t>
      </w:r>
    </w:p>
    <w:p w:rsidR="00BC644B" w:rsidRPr="00927F55" w:rsidRDefault="00BC644B" w:rsidP="00BC644B">
      <w:pPr>
        <w:pStyle w:val="Paragrafi"/>
        <w:rPr>
          <w:sz w:val="21"/>
          <w:szCs w:val="21"/>
          <w:lang w:val="it-IT"/>
        </w:rPr>
      </w:pPr>
      <w:r w:rsidRPr="00927F55">
        <w:rPr>
          <w:sz w:val="21"/>
          <w:szCs w:val="21"/>
          <w:lang w:val="it-IT"/>
        </w:rPr>
        <w:t xml:space="preserve">Shlyerja është procesi i ndërmjetësimit dhe mbikëqyrjes së pagesave dhe të transferimit të titullit, që lidhet me transaksionin ligjor. </w:t>
      </w:r>
    </w:p>
    <w:p w:rsidR="00BC644B" w:rsidRDefault="00BC644B" w:rsidP="00BC644B">
      <w:pPr>
        <w:pStyle w:val="Paragrafi"/>
        <w:rPr>
          <w:sz w:val="21"/>
          <w:szCs w:val="21"/>
          <w:lang w:val="it-IT"/>
        </w:rPr>
      </w:pPr>
      <w:r w:rsidRPr="00927F55">
        <w:rPr>
          <w:sz w:val="21"/>
          <w:szCs w:val="21"/>
          <w:lang w:val="it-IT"/>
        </w:rPr>
        <w:t>Dhënia dhe heqja e së drejtës së pronësisë dhe e të drejtave të tjera mbi titujt e dematerializuar, në bazë të transaksioneve të vlefshme të mbyllura jashtë bursës, në bazë të një vendimi gjyqësor, përmes trashëgimisë apo në bazë të ligjit, bëhen nëpërmjet regjistrit në kartelat elektronike, me procedurë rirezervimi.</w:t>
      </w:r>
    </w:p>
    <w:p w:rsidR="00BC644B" w:rsidRPr="00DC620A" w:rsidRDefault="00BC644B" w:rsidP="00BC644B">
      <w:pPr>
        <w:pStyle w:val="Paragrafi"/>
        <w:rPr>
          <w:sz w:val="14"/>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121</w:t>
      </w:r>
    </w:p>
    <w:p w:rsidR="00BC644B" w:rsidRPr="00F344A0" w:rsidRDefault="00BC644B" w:rsidP="00BC644B">
      <w:pPr>
        <w:pStyle w:val="NeniTitull"/>
        <w:keepNext w:val="0"/>
        <w:rPr>
          <w:sz w:val="21"/>
          <w:szCs w:val="21"/>
          <w:lang w:val="it-IT"/>
        </w:rPr>
      </w:pPr>
      <w:r w:rsidRPr="00F344A0">
        <w:rPr>
          <w:sz w:val="21"/>
          <w:szCs w:val="21"/>
          <w:lang w:val="it-IT"/>
        </w:rPr>
        <w:t>Mundësia e leximit të të dhënave të regjistrit</w:t>
      </w:r>
    </w:p>
    <w:p w:rsidR="00BC644B" w:rsidRPr="00F344A0" w:rsidRDefault="00BC644B" w:rsidP="00BC644B">
      <w:pPr>
        <w:pStyle w:val="NeniTitull"/>
        <w:keepNext w:val="0"/>
        <w:rPr>
          <w:sz w:val="21"/>
          <w:szCs w:val="21"/>
          <w:lang w:val="it-IT"/>
        </w:rPr>
      </w:pPr>
      <w:r w:rsidRPr="00F344A0">
        <w:rPr>
          <w:sz w:val="21"/>
          <w:szCs w:val="21"/>
          <w:lang w:val="it-IT"/>
        </w:rPr>
        <w:t>të titujve të dematerializuar</w:t>
      </w:r>
    </w:p>
    <w:p w:rsidR="00BC644B" w:rsidRPr="00DC620A" w:rsidRDefault="00BC644B" w:rsidP="00BC644B">
      <w:pPr>
        <w:pStyle w:val="Paragrafi"/>
        <w:rPr>
          <w:sz w:val="16"/>
          <w:szCs w:val="21"/>
          <w:lang w:val="it-IT"/>
        </w:rPr>
      </w:pPr>
    </w:p>
    <w:p w:rsidR="00BC644B" w:rsidRPr="00927F55" w:rsidRDefault="00BC644B" w:rsidP="00BC644B">
      <w:pPr>
        <w:pStyle w:val="Paragrafi"/>
        <w:rPr>
          <w:sz w:val="21"/>
          <w:szCs w:val="21"/>
          <w:lang w:val="it-IT"/>
        </w:rPr>
      </w:pPr>
      <w:r w:rsidRPr="00927F55">
        <w:rPr>
          <w:sz w:val="21"/>
          <w:szCs w:val="21"/>
          <w:lang w:val="it-IT"/>
        </w:rPr>
        <w:t>Pronari i titujve të dematerializuar dhe banka kujdestare kanë të drejtë të shohin të dhënat e përmendura në paragrafin e parë të nenit 116 të këtij ligji.</w:t>
      </w:r>
    </w:p>
    <w:p w:rsidR="00BC644B" w:rsidRPr="00927F55" w:rsidRDefault="00BC644B" w:rsidP="00BC644B">
      <w:pPr>
        <w:pStyle w:val="Paragrafi"/>
        <w:rPr>
          <w:sz w:val="21"/>
          <w:szCs w:val="21"/>
          <w:lang w:val="it-IT"/>
        </w:rPr>
      </w:pPr>
      <w:r w:rsidRPr="00927F55">
        <w:rPr>
          <w:sz w:val="21"/>
          <w:szCs w:val="21"/>
          <w:lang w:val="it-IT"/>
        </w:rPr>
        <w:t>Emetuesi i titujve të dematerializuar ka të drejtën të shohë të dhënat e përmendura në paragrafin e parë të nenit 116 të këtij ligji, të dhënat për titujt, emetues i të cilave është ai dhe të dhënat e pronarëve të këtyre titujve.</w:t>
      </w:r>
    </w:p>
    <w:p w:rsidR="00BC644B" w:rsidRPr="00927F55" w:rsidRDefault="00BC644B" w:rsidP="00BC644B">
      <w:pPr>
        <w:pStyle w:val="Paragrafi"/>
        <w:rPr>
          <w:sz w:val="21"/>
          <w:szCs w:val="21"/>
          <w:lang w:val="it-IT"/>
        </w:rPr>
      </w:pPr>
      <w:r w:rsidRPr="00927F55">
        <w:rPr>
          <w:sz w:val="21"/>
          <w:szCs w:val="21"/>
          <w:lang w:val="it-IT"/>
        </w:rPr>
        <w:t>Emetuesi ose regjistrari i mundëson çdo aksioneri leximin e të dhënave të përmendura në paragrafin e parë të nenit 116 të këtij ligji, të cilat lidhen me aksionerët dhe aksionet e emetuesit në fjalë. Regjistrari ka të drejtën për shpërblim për koston e shkrimit dhe dhënies së raporteve. Aksioneri nuk duhet t’ua komunikojë apo t’ua vërë në dispozicion personave të tjerë informacionin për aksionerët dhe aksionet e përmendura në këtë paragraf.</w:t>
      </w:r>
    </w:p>
    <w:p w:rsidR="00BC644B" w:rsidRPr="00927F55" w:rsidRDefault="00BC644B" w:rsidP="00BC644B">
      <w:pPr>
        <w:pStyle w:val="Paragrafi"/>
        <w:rPr>
          <w:sz w:val="21"/>
          <w:szCs w:val="21"/>
          <w:lang w:val="it-IT"/>
        </w:rPr>
      </w:pPr>
      <w:r w:rsidRPr="00927F55">
        <w:rPr>
          <w:sz w:val="21"/>
          <w:szCs w:val="21"/>
          <w:lang w:val="it-IT"/>
        </w:rPr>
        <w:t>Autoriteti ka të drejtën e leximit të të dhënave të përmendura në paragrafin e parë të nenit 116 të këtij ligji dhe të të gjitha të dhënave të mbajtura në regjistrin e regjistrarit të titujve.</w:t>
      </w:r>
    </w:p>
    <w:p w:rsidR="00BC644B" w:rsidRPr="00927F55" w:rsidRDefault="00BC644B" w:rsidP="00BC644B">
      <w:pPr>
        <w:pStyle w:val="Paragrafi"/>
        <w:rPr>
          <w:sz w:val="21"/>
          <w:szCs w:val="21"/>
          <w:lang w:val="it-IT"/>
        </w:rPr>
      </w:pPr>
      <w:r w:rsidRPr="00927F55">
        <w:rPr>
          <w:sz w:val="21"/>
          <w:szCs w:val="21"/>
          <w:lang w:val="it-IT"/>
        </w:rPr>
        <w:t>Çdo individ, që vërteton interesin e tij të ligjshëm, ka të drejtë që, kundrejt pagesës, të lexojë historinë e transaksioneve të titujve të veçantë.</w:t>
      </w:r>
    </w:p>
    <w:p w:rsidR="00BC644B" w:rsidRPr="00927F55" w:rsidRDefault="00BC644B" w:rsidP="00BC644B">
      <w:pPr>
        <w:pStyle w:val="Paragrafi"/>
        <w:rPr>
          <w:sz w:val="21"/>
          <w:szCs w:val="21"/>
          <w:lang w:val="it-IT"/>
        </w:rPr>
      </w:pPr>
      <w:r w:rsidRPr="00927F55">
        <w:rPr>
          <w:sz w:val="21"/>
          <w:szCs w:val="21"/>
          <w:lang w:val="it-IT"/>
        </w:rPr>
        <w:t>Me përjashtim të rasteve të parashikuara nga ky nen, regjistrari i titujve i mban si informacion të rezervuar të dhënat për gjendjen e llogarive individuale të titujve të dematerializuar.</w:t>
      </w:r>
    </w:p>
    <w:p w:rsidR="00BC644B" w:rsidRPr="00DC620A" w:rsidRDefault="00BC644B" w:rsidP="00BC644B">
      <w:pPr>
        <w:pStyle w:val="Paragrafi"/>
        <w:rPr>
          <w:sz w:val="16"/>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122</w:t>
      </w:r>
    </w:p>
    <w:p w:rsidR="00BC644B" w:rsidRPr="00F344A0" w:rsidRDefault="00BC644B" w:rsidP="00BC644B">
      <w:pPr>
        <w:pStyle w:val="NeniTitull"/>
        <w:keepNext w:val="0"/>
        <w:rPr>
          <w:sz w:val="21"/>
          <w:szCs w:val="21"/>
          <w:lang w:val="it-IT"/>
        </w:rPr>
      </w:pPr>
      <w:r w:rsidRPr="00F344A0">
        <w:rPr>
          <w:sz w:val="21"/>
          <w:szCs w:val="21"/>
          <w:lang w:val="it-IT"/>
        </w:rPr>
        <w:t>Detyrimi i regjistrarit për të informuar</w:t>
      </w:r>
    </w:p>
    <w:p w:rsidR="00BC644B" w:rsidRPr="00BA1AAD" w:rsidRDefault="00BC644B" w:rsidP="00BC644B">
      <w:pPr>
        <w:pStyle w:val="Paragrafi"/>
        <w:rPr>
          <w:sz w:val="14"/>
          <w:szCs w:val="21"/>
          <w:lang w:val="it-IT"/>
        </w:rPr>
      </w:pPr>
    </w:p>
    <w:p w:rsidR="00BC644B" w:rsidRPr="00927F55" w:rsidRDefault="00BC644B" w:rsidP="00BC644B">
      <w:pPr>
        <w:pStyle w:val="Paragrafi"/>
        <w:rPr>
          <w:sz w:val="21"/>
          <w:szCs w:val="21"/>
          <w:lang w:val="it-IT"/>
        </w:rPr>
      </w:pPr>
      <w:r w:rsidRPr="00927F55">
        <w:rPr>
          <w:sz w:val="21"/>
          <w:szCs w:val="21"/>
          <w:lang w:val="it-IT"/>
        </w:rPr>
        <w:t>Regjistrari, në përputhje me rregulloren e tij të brendshme, të miratuar nga Autoriteti, informon:</w:t>
      </w:r>
    </w:p>
    <w:p w:rsidR="00BC644B" w:rsidRPr="00927F55" w:rsidRDefault="00BC644B" w:rsidP="00BC644B">
      <w:pPr>
        <w:pStyle w:val="Paragrafi"/>
        <w:rPr>
          <w:sz w:val="21"/>
          <w:szCs w:val="21"/>
          <w:lang w:val="it-IT"/>
        </w:rPr>
      </w:pPr>
      <w:r w:rsidRPr="00927F55">
        <w:rPr>
          <w:sz w:val="21"/>
          <w:szCs w:val="21"/>
          <w:lang w:val="it-IT"/>
        </w:rPr>
        <w:t>1. Emetuesin për titujt e dematerializuar, të emetuar nga ai dhe për pronarët e këtyre titujve.</w:t>
      </w:r>
    </w:p>
    <w:p w:rsidR="00BC644B" w:rsidRPr="00927F55" w:rsidRDefault="00BC644B" w:rsidP="00BC644B">
      <w:pPr>
        <w:pStyle w:val="Paragrafi"/>
        <w:rPr>
          <w:sz w:val="21"/>
          <w:szCs w:val="21"/>
          <w:lang w:val="it-IT"/>
        </w:rPr>
      </w:pPr>
      <w:r w:rsidRPr="00927F55">
        <w:rPr>
          <w:sz w:val="21"/>
          <w:szCs w:val="21"/>
          <w:lang w:val="it-IT"/>
        </w:rPr>
        <w:t>2. Pronarin për gjendjen dhe veprimet e llogarisë së titujve të dematerializuar.</w:t>
      </w:r>
    </w:p>
    <w:p w:rsidR="00BC644B" w:rsidRPr="00927F55" w:rsidRDefault="00BC644B" w:rsidP="00BC644B">
      <w:pPr>
        <w:pStyle w:val="Paragrafi"/>
        <w:rPr>
          <w:sz w:val="21"/>
          <w:szCs w:val="21"/>
          <w:lang w:val="it-IT"/>
        </w:rPr>
      </w:pPr>
      <w:r w:rsidRPr="00927F55">
        <w:rPr>
          <w:sz w:val="21"/>
          <w:szCs w:val="21"/>
          <w:lang w:val="it-IT"/>
        </w:rPr>
        <w:t xml:space="preserve">3. Anëtarët e bursës për të dhënat që janë thelbësore për transaksionet me titujt e dematerializuar, që kanë bërë për llogari të tyre ose për llogari të klientëve. </w:t>
      </w:r>
    </w:p>
    <w:p w:rsidR="00BC644B" w:rsidRDefault="00BC644B" w:rsidP="00BC644B">
      <w:pPr>
        <w:pStyle w:val="Paragrafi"/>
        <w:rPr>
          <w:sz w:val="21"/>
          <w:szCs w:val="21"/>
          <w:lang w:val="it-IT"/>
        </w:rPr>
      </w:pPr>
      <w:r w:rsidRPr="00927F55">
        <w:rPr>
          <w:sz w:val="21"/>
          <w:szCs w:val="21"/>
          <w:lang w:val="it-IT"/>
        </w:rPr>
        <w:t>Regjistrari i paraqet Autoritetit raporte mujore për punën e tij, në përputhje me rregulloren e miratuar nga ky Autoritet për këtë qëllim.</w:t>
      </w:r>
    </w:p>
    <w:p w:rsidR="009B5AB5" w:rsidRPr="00927F55" w:rsidRDefault="009B5AB5"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Emetuesit e titujve të dematerializuar njoftojnë regjistrarin për të gjitha lëvizjet e lidhura me titujt e dematerializuar dhe për përmbushjen e të drejtave, që rrjedhin nga këta tituj.</w:t>
      </w:r>
    </w:p>
    <w:p w:rsidR="00BC644B" w:rsidRPr="00927F55" w:rsidRDefault="00BC644B" w:rsidP="00BC644B">
      <w:pPr>
        <w:pStyle w:val="Paragrafi"/>
        <w:rPr>
          <w:sz w:val="21"/>
          <w:szCs w:val="21"/>
          <w:lang w:val="it-IT"/>
        </w:rPr>
      </w:pPr>
      <w:r w:rsidRPr="00927F55">
        <w:rPr>
          <w:sz w:val="21"/>
          <w:szCs w:val="21"/>
          <w:lang w:val="it-IT"/>
        </w:rPr>
        <w:t>Të dhënat dhe emrat e 10 pronarëve më të mëdhenj të çdo titulli i vihen në dispozicion publikut.</w:t>
      </w:r>
    </w:p>
    <w:p w:rsidR="00BC644B" w:rsidRPr="00BA1AAD" w:rsidRDefault="00BC644B" w:rsidP="00BC644B">
      <w:pPr>
        <w:pStyle w:val="Paragrafi"/>
        <w:ind w:firstLine="0"/>
        <w:rPr>
          <w:sz w:val="16"/>
          <w:szCs w:val="21"/>
          <w:lang w:val="it-IT"/>
        </w:rPr>
      </w:pPr>
    </w:p>
    <w:p w:rsidR="00BC644B" w:rsidRPr="00F344A0" w:rsidRDefault="00BC644B" w:rsidP="00BC644B">
      <w:pPr>
        <w:pStyle w:val="KapitulliNr"/>
        <w:keepNext w:val="0"/>
        <w:rPr>
          <w:sz w:val="21"/>
          <w:szCs w:val="21"/>
          <w:lang w:val="it-IT"/>
        </w:rPr>
      </w:pPr>
      <w:r w:rsidRPr="00F344A0">
        <w:rPr>
          <w:sz w:val="21"/>
          <w:szCs w:val="21"/>
          <w:lang w:val="it-IT"/>
        </w:rPr>
        <w:t>KREU II</w:t>
      </w:r>
    </w:p>
    <w:p w:rsidR="00BC644B" w:rsidRPr="00F344A0" w:rsidRDefault="00BC644B" w:rsidP="00BC644B">
      <w:pPr>
        <w:pStyle w:val="KapitulliTitull"/>
        <w:keepNext w:val="0"/>
        <w:rPr>
          <w:sz w:val="21"/>
          <w:szCs w:val="21"/>
          <w:lang w:val="it-IT"/>
        </w:rPr>
      </w:pPr>
      <w:r w:rsidRPr="00F344A0">
        <w:rPr>
          <w:sz w:val="21"/>
          <w:szCs w:val="21"/>
          <w:lang w:val="it-IT"/>
        </w:rPr>
        <w:t>REGJISTRARI I TITUJVE</w:t>
      </w:r>
    </w:p>
    <w:p w:rsidR="00BC644B" w:rsidRPr="00BA1AAD" w:rsidRDefault="00BC644B" w:rsidP="00BC644B">
      <w:pPr>
        <w:pStyle w:val="Paragrafi"/>
        <w:rPr>
          <w:sz w:val="16"/>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123</w:t>
      </w:r>
    </w:p>
    <w:p w:rsidR="00BC644B" w:rsidRPr="00F344A0" w:rsidRDefault="00BC644B" w:rsidP="00BC644B">
      <w:pPr>
        <w:pStyle w:val="NeniTitull"/>
        <w:keepNext w:val="0"/>
        <w:rPr>
          <w:sz w:val="21"/>
          <w:szCs w:val="21"/>
          <w:lang w:val="it-IT"/>
        </w:rPr>
      </w:pPr>
      <w:r w:rsidRPr="00F344A0">
        <w:rPr>
          <w:sz w:val="21"/>
          <w:szCs w:val="21"/>
          <w:lang w:val="it-IT"/>
        </w:rPr>
        <w:t xml:space="preserve">Përkufizimi </w:t>
      </w:r>
    </w:p>
    <w:p w:rsidR="00BC644B" w:rsidRPr="00BA1AAD" w:rsidRDefault="00BC644B" w:rsidP="00BC644B">
      <w:pPr>
        <w:pStyle w:val="Paragrafi"/>
        <w:rPr>
          <w:sz w:val="14"/>
          <w:szCs w:val="21"/>
          <w:lang w:val="it-IT"/>
        </w:rPr>
      </w:pPr>
    </w:p>
    <w:p w:rsidR="00BC644B" w:rsidRPr="00927F55" w:rsidRDefault="00BC644B" w:rsidP="00BC644B">
      <w:pPr>
        <w:pStyle w:val="Paragrafi"/>
        <w:rPr>
          <w:sz w:val="21"/>
          <w:szCs w:val="21"/>
          <w:lang w:val="it-IT"/>
        </w:rPr>
      </w:pPr>
      <w:r w:rsidRPr="00927F55">
        <w:rPr>
          <w:sz w:val="21"/>
          <w:szCs w:val="21"/>
          <w:lang w:val="it-IT"/>
        </w:rPr>
        <w:t>Regjistrari i titujve, ose shkurt regjistrari, është shoqëria aksionere e licencuar nga Autoriteti, që ka për objekt të veprimtarisë organizimin dhe administrimin e të dhënave për titujt. Regjistrari i titujve nuk mund të kryejë veprimtari të tjera, të ndryshme nga veprimtaritë për të cilat licencohet nga Autoriteti.</w:t>
      </w:r>
    </w:p>
    <w:p w:rsidR="00BC644B" w:rsidRPr="00927F55" w:rsidRDefault="00BC644B" w:rsidP="00BC644B">
      <w:pPr>
        <w:pStyle w:val="Paragrafi"/>
        <w:rPr>
          <w:sz w:val="21"/>
          <w:szCs w:val="21"/>
          <w:lang w:val="it-IT"/>
        </w:rPr>
      </w:pPr>
      <w:r w:rsidRPr="00927F55">
        <w:rPr>
          <w:sz w:val="21"/>
          <w:szCs w:val="21"/>
          <w:lang w:val="it-IT"/>
        </w:rPr>
        <w:t>Regjistri i titujve është dokumenti zyrtar dhe ligjor, i mbajtur në një formë të caktuar, i cili përmban të dhëna për pronësinë mbi titujt, me transaksionet e kryera në lidhje me to apo të dhëna për vendosjen e titujve si garanci.</w:t>
      </w:r>
    </w:p>
    <w:p w:rsidR="00BC644B" w:rsidRPr="00927F55" w:rsidRDefault="00BC644B" w:rsidP="00BC644B">
      <w:pPr>
        <w:pStyle w:val="Paragrafi"/>
        <w:rPr>
          <w:sz w:val="21"/>
          <w:szCs w:val="21"/>
          <w:lang w:val="it-IT"/>
        </w:rPr>
      </w:pPr>
      <w:r w:rsidRPr="00927F55">
        <w:rPr>
          <w:sz w:val="21"/>
          <w:szCs w:val="21"/>
          <w:lang w:val="it-IT"/>
        </w:rPr>
        <w:t>Regjistri i veçantë emërtohet në varësi të llojit të titujve, për regjistrimin e të cilit synon veprimtaria e regjistrarit.</w:t>
      </w:r>
    </w:p>
    <w:p w:rsidR="00BC644B" w:rsidRPr="00927F55" w:rsidRDefault="00BC644B" w:rsidP="00BC644B">
      <w:pPr>
        <w:pStyle w:val="Paragrafi"/>
        <w:rPr>
          <w:sz w:val="21"/>
          <w:szCs w:val="21"/>
          <w:lang w:val="it-IT"/>
        </w:rPr>
      </w:pPr>
      <w:r w:rsidRPr="00927F55">
        <w:rPr>
          <w:sz w:val="21"/>
          <w:szCs w:val="21"/>
          <w:lang w:val="it-IT"/>
        </w:rPr>
        <w:t xml:space="preserve">Regjistrari mund të licencohet për të regjistruar një ose më shumë tituj të përcaktuar. </w:t>
      </w:r>
    </w:p>
    <w:p w:rsidR="00BC644B" w:rsidRDefault="00BC644B" w:rsidP="00DC620A">
      <w:pPr>
        <w:pStyle w:val="Paragrafi"/>
        <w:rPr>
          <w:sz w:val="21"/>
          <w:szCs w:val="21"/>
          <w:lang w:val="it-IT"/>
        </w:rPr>
      </w:pPr>
      <w:r w:rsidRPr="00927F55">
        <w:rPr>
          <w:sz w:val="21"/>
          <w:szCs w:val="21"/>
          <w:lang w:val="it-IT"/>
        </w:rPr>
        <w:t>Në emërtimin e regjistrarit vendoset në kllapa emërtimi i titujve, për të cilët është licencuar për të operuar.</w:t>
      </w:r>
    </w:p>
    <w:p w:rsidR="00DC620A" w:rsidRPr="00927F55" w:rsidRDefault="00DC620A" w:rsidP="00DC620A">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124</w:t>
      </w:r>
    </w:p>
    <w:p w:rsidR="00BC644B" w:rsidRPr="00F344A0" w:rsidRDefault="00BC644B" w:rsidP="00BC644B">
      <w:pPr>
        <w:pStyle w:val="NeniTitull"/>
        <w:keepNext w:val="0"/>
        <w:rPr>
          <w:sz w:val="21"/>
          <w:szCs w:val="21"/>
          <w:lang w:val="it-IT"/>
        </w:rPr>
      </w:pPr>
      <w:r w:rsidRPr="00F344A0">
        <w:rPr>
          <w:sz w:val="21"/>
          <w:szCs w:val="21"/>
          <w:lang w:val="it-IT"/>
        </w:rPr>
        <w:t>Transaksionet mbi titujt</w:t>
      </w:r>
    </w:p>
    <w:p w:rsidR="00BC644B" w:rsidRPr="00927F55" w:rsidRDefault="00BC644B" w:rsidP="00BC644B">
      <w:pPr>
        <w:pStyle w:val="Paragrafi"/>
        <w:rPr>
          <w:sz w:val="21"/>
          <w:szCs w:val="21"/>
          <w:lang w:val="it-IT"/>
        </w:rPr>
      </w:pPr>
      <w:r w:rsidRPr="00927F55">
        <w:rPr>
          <w:sz w:val="21"/>
          <w:szCs w:val="21"/>
          <w:lang w:val="it-IT"/>
        </w:rPr>
        <w:t> </w:t>
      </w:r>
    </w:p>
    <w:p w:rsidR="00BC644B" w:rsidRPr="00927F55" w:rsidRDefault="00BC644B" w:rsidP="00BC644B">
      <w:pPr>
        <w:pStyle w:val="Paragrafi"/>
        <w:rPr>
          <w:sz w:val="21"/>
          <w:szCs w:val="21"/>
          <w:lang w:val="it-IT"/>
        </w:rPr>
      </w:pPr>
      <w:r w:rsidRPr="00927F55">
        <w:rPr>
          <w:sz w:val="21"/>
          <w:szCs w:val="21"/>
          <w:lang w:val="it-IT"/>
        </w:rPr>
        <w:t>Transaksion mbi titujt quhet transferimi me apo pa shpërblim i pronësisë mbi të drejtat e mbartura nga titujt.</w:t>
      </w:r>
    </w:p>
    <w:p w:rsidR="00BC644B" w:rsidRPr="00927F55" w:rsidRDefault="00BC644B" w:rsidP="00BC644B">
      <w:pPr>
        <w:pStyle w:val="Paragrafi"/>
        <w:rPr>
          <w:sz w:val="21"/>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125</w:t>
      </w:r>
    </w:p>
    <w:p w:rsidR="00BC644B" w:rsidRPr="00F344A0" w:rsidRDefault="00BC644B" w:rsidP="00BC644B">
      <w:pPr>
        <w:pStyle w:val="NeniTitull"/>
        <w:keepNext w:val="0"/>
        <w:rPr>
          <w:sz w:val="21"/>
          <w:szCs w:val="21"/>
          <w:lang w:val="it-IT"/>
        </w:rPr>
      </w:pPr>
      <w:r w:rsidRPr="00F344A0">
        <w:rPr>
          <w:sz w:val="21"/>
          <w:szCs w:val="21"/>
          <w:lang w:val="it-IT"/>
        </w:rPr>
        <w:t>Drejtuesit e regjistrarit</w:t>
      </w:r>
    </w:p>
    <w:p w:rsidR="00BC644B" w:rsidRPr="00927F55" w:rsidRDefault="00BC644B" w:rsidP="00BC644B">
      <w:pPr>
        <w:pStyle w:val="Paragrafi"/>
        <w:rPr>
          <w:sz w:val="21"/>
          <w:szCs w:val="21"/>
          <w:lang w:val="it-IT"/>
        </w:rPr>
      </w:pPr>
      <w:r w:rsidRPr="00927F55">
        <w:rPr>
          <w:sz w:val="21"/>
          <w:szCs w:val="21"/>
          <w:lang w:val="it-IT"/>
        </w:rPr>
        <w:t> </w:t>
      </w:r>
    </w:p>
    <w:p w:rsidR="00BC644B" w:rsidRDefault="00BC644B" w:rsidP="00BC644B">
      <w:pPr>
        <w:pStyle w:val="Paragrafi"/>
        <w:rPr>
          <w:sz w:val="21"/>
          <w:szCs w:val="21"/>
          <w:lang w:val="it-IT"/>
        </w:rPr>
      </w:pPr>
      <w:r w:rsidRPr="00927F55">
        <w:rPr>
          <w:sz w:val="21"/>
          <w:szCs w:val="21"/>
          <w:lang w:val="it-IT"/>
        </w:rPr>
        <w:t xml:space="preserve">Drejtor apo drejtues nënkupton individin që, pavarësisht nga emërtimi që mban në shoqëri, ushtron funksione drejtuese me përgjegjësi për administrimin e veprimtarisë së regjistrarit, marrjen e vendimeve për këtë veprimtari, vendosjen e procedurave dhe të politikave të administrimit, si dhe vendosjen e nënshkrimin e marrëveshjeve me të tretë. </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126</w:t>
      </w:r>
    </w:p>
    <w:p w:rsidR="00BC644B" w:rsidRPr="00F344A0" w:rsidRDefault="00BC644B" w:rsidP="00BC644B">
      <w:pPr>
        <w:pStyle w:val="NeniTitull"/>
        <w:keepNext w:val="0"/>
        <w:rPr>
          <w:sz w:val="21"/>
          <w:szCs w:val="21"/>
          <w:lang w:val="it-IT"/>
        </w:rPr>
      </w:pPr>
      <w:r w:rsidRPr="00F344A0">
        <w:rPr>
          <w:sz w:val="21"/>
          <w:szCs w:val="21"/>
          <w:lang w:val="it-IT"/>
        </w:rPr>
        <w:t>Funksionet e regjistrarit</w:t>
      </w:r>
    </w:p>
    <w:p w:rsidR="00BC644B" w:rsidRPr="00927F55" w:rsidRDefault="00BC644B" w:rsidP="00BC644B">
      <w:pPr>
        <w:pStyle w:val="Paragrafi"/>
        <w:rPr>
          <w:sz w:val="21"/>
          <w:szCs w:val="21"/>
          <w:lang w:val="it-IT"/>
        </w:rPr>
      </w:pPr>
      <w:r w:rsidRPr="00927F55">
        <w:rPr>
          <w:sz w:val="21"/>
          <w:szCs w:val="21"/>
          <w:lang w:val="it-IT"/>
        </w:rPr>
        <w:t> </w:t>
      </w:r>
    </w:p>
    <w:p w:rsidR="00BC644B" w:rsidRPr="00927F55" w:rsidRDefault="00BC644B" w:rsidP="00BC644B">
      <w:pPr>
        <w:pStyle w:val="Paragrafi"/>
        <w:rPr>
          <w:sz w:val="21"/>
          <w:szCs w:val="21"/>
          <w:lang w:val="it-IT"/>
        </w:rPr>
      </w:pPr>
      <w:r w:rsidRPr="00927F55">
        <w:rPr>
          <w:sz w:val="21"/>
          <w:szCs w:val="21"/>
          <w:lang w:val="it-IT"/>
        </w:rPr>
        <w:t>Regjistrari, në varësi të titujve, për të cilët është licencuar, ka si funksion ofrimin e shërbimit të regjistrimit të titujve, nëpërmjet organizimit të mënyrës së mbajtjes së regjistrit, në mënyrë të tillë që të sigurohen, në çdo kohë, të dhëna të plota për pronësinë mbi titujt, si dhe kufizime të të drejtave të pronësisë mbi to.</w:t>
      </w:r>
    </w:p>
    <w:p w:rsidR="00BC644B" w:rsidRPr="00927F55" w:rsidRDefault="00BC644B" w:rsidP="00BC644B">
      <w:pPr>
        <w:pStyle w:val="Paragrafi"/>
        <w:rPr>
          <w:sz w:val="21"/>
          <w:szCs w:val="21"/>
          <w:lang w:val="it-IT"/>
        </w:rPr>
      </w:pPr>
      <w:r w:rsidRPr="00927F55">
        <w:rPr>
          <w:sz w:val="21"/>
          <w:szCs w:val="21"/>
          <w:lang w:val="it-IT"/>
        </w:rPr>
        <w:t>Për realizimin e funksioneve të veta, regjistrari ka për detyrë:</w:t>
      </w:r>
    </w:p>
    <w:p w:rsidR="00BC644B" w:rsidRPr="00927F55" w:rsidRDefault="00BC644B" w:rsidP="00BC644B">
      <w:pPr>
        <w:pStyle w:val="Paragrafi"/>
        <w:rPr>
          <w:sz w:val="21"/>
          <w:szCs w:val="21"/>
          <w:lang w:val="it-IT"/>
        </w:rPr>
      </w:pPr>
      <w:r w:rsidRPr="00927F55">
        <w:rPr>
          <w:sz w:val="21"/>
          <w:szCs w:val="21"/>
          <w:lang w:val="it-IT"/>
        </w:rPr>
        <w:t xml:space="preserve">1. Të organizojë regjistrimin e transaksioneve dhe të ndryshimeve përkatëse, në mënyrë që të evidentojë, në çdo kohë, të dhëna mbi zotëruesin e fundit të titujve dhe kushteve, që çojnë në kufizim të të drejtave të pronësisë mbi titujt. </w:t>
      </w:r>
    </w:p>
    <w:p w:rsidR="00BC644B" w:rsidRPr="00927F55" w:rsidRDefault="00BC644B" w:rsidP="00BC644B">
      <w:pPr>
        <w:pStyle w:val="Paragrafi"/>
        <w:rPr>
          <w:sz w:val="21"/>
          <w:szCs w:val="21"/>
          <w:lang w:val="it-IT"/>
        </w:rPr>
      </w:pPr>
      <w:r w:rsidRPr="00927F55">
        <w:rPr>
          <w:sz w:val="21"/>
          <w:szCs w:val="21"/>
          <w:lang w:val="it-IT"/>
        </w:rPr>
        <w:t>2. Të lidhë kontrata dhe të bashkëpunojë me emetuesit e titujve.</w:t>
      </w:r>
    </w:p>
    <w:p w:rsidR="00BC644B" w:rsidRPr="00927F55" w:rsidRDefault="00BC644B" w:rsidP="00BC644B">
      <w:pPr>
        <w:pStyle w:val="Paragrafi"/>
        <w:rPr>
          <w:sz w:val="21"/>
          <w:szCs w:val="21"/>
          <w:lang w:val="it-IT"/>
        </w:rPr>
      </w:pPr>
      <w:r w:rsidRPr="00927F55">
        <w:rPr>
          <w:sz w:val="21"/>
          <w:szCs w:val="21"/>
          <w:lang w:val="it-IT"/>
        </w:rPr>
        <w:t>3. Të sigurojë konfidencialitetin e të dhënave të regjistruara, me përjashtim të rasteve kur parashikohet ndryshe nga dispozitat ligjore në fuqi.</w:t>
      </w:r>
    </w:p>
    <w:p w:rsidR="00BC644B" w:rsidRPr="00927F55" w:rsidRDefault="00BC644B" w:rsidP="00BC644B">
      <w:pPr>
        <w:pStyle w:val="Paragrafi"/>
        <w:rPr>
          <w:sz w:val="21"/>
          <w:szCs w:val="21"/>
          <w:lang w:val="it-IT"/>
        </w:rPr>
      </w:pPr>
      <w:r w:rsidRPr="00927F55">
        <w:rPr>
          <w:sz w:val="21"/>
          <w:szCs w:val="21"/>
          <w:lang w:val="it-IT"/>
        </w:rPr>
        <w:t>4. Të realizojë funksione të tjera, të parashikuara në statutin dhe rregullat e regjistrarit dhe që kanë lidhje me funksionet kryesore të tij.</w:t>
      </w:r>
    </w:p>
    <w:p w:rsidR="00BC644B" w:rsidRDefault="00BC644B" w:rsidP="00BC644B">
      <w:pPr>
        <w:pStyle w:val="Paragrafi"/>
        <w:rPr>
          <w:sz w:val="21"/>
          <w:szCs w:val="21"/>
          <w:lang w:val="it-IT"/>
        </w:rPr>
      </w:pPr>
      <w:r w:rsidRPr="00927F55">
        <w:rPr>
          <w:sz w:val="21"/>
          <w:szCs w:val="21"/>
          <w:lang w:val="it-IT"/>
        </w:rPr>
        <w:t xml:space="preserve"> </w:t>
      </w:r>
    </w:p>
    <w:p w:rsidR="00DC620A" w:rsidRDefault="00DC620A" w:rsidP="00BC644B">
      <w:pPr>
        <w:pStyle w:val="Paragrafi"/>
        <w:rPr>
          <w:sz w:val="21"/>
          <w:szCs w:val="21"/>
          <w:lang w:val="it-IT"/>
        </w:rPr>
      </w:pPr>
    </w:p>
    <w:p w:rsidR="00DC620A" w:rsidRDefault="00DC620A" w:rsidP="00BC644B">
      <w:pPr>
        <w:pStyle w:val="Paragrafi"/>
        <w:rPr>
          <w:sz w:val="21"/>
          <w:szCs w:val="21"/>
          <w:lang w:val="it-IT"/>
        </w:rPr>
      </w:pPr>
    </w:p>
    <w:p w:rsidR="009B5AB5" w:rsidRPr="00927F55" w:rsidRDefault="009B5AB5"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127</w:t>
      </w:r>
    </w:p>
    <w:p w:rsidR="00BC644B" w:rsidRPr="00F344A0" w:rsidRDefault="00BC644B" w:rsidP="00BC644B">
      <w:pPr>
        <w:pStyle w:val="NeniTitull"/>
        <w:keepNext w:val="0"/>
        <w:rPr>
          <w:sz w:val="21"/>
          <w:szCs w:val="21"/>
          <w:lang w:val="it-IT"/>
        </w:rPr>
      </w:pPr>
      <w:r w:rsidRPr="00F344A0">
        <w:rPr>
          <w:sz w:val="21"/>
          <w:szCs w:val="21"/>
          <w:lang w:val="it-IT"/>
        </w:rPr>
        <w:t>Kërkesa për miratimin e statutit</w:t>
      </w:r>
    </w:p>
    <w:p w:rsidR="00BC644B" w:rsidRPr="00927F55" w:rsidRDefault="00BC644B" w:rsidP="00BC644B">
      <w:pPr>
        <w:pStyle w:val="Paragrafi"/>
        <w:rPr>
          <w:sz w:val="21"/>
          <w:szCs w:val="21"/>
          <w:lang w:val="it-IT"/>
        </w:rPr>
      </w:pPr>
      <w:r w:rsidRPr="00927F55">
        <w:rPr>
          <w:sz w:val="21"/>
          <w:szCs w:val="21"/>
          <w:lang w:val="it-IT"/>
        </w:rPr>
        <w:t> </w:t>
      </w:r>
    </w:p>
    <w:p w:rsidR="00BC644B" w:rsidRPr="00927F55" w:rsidRDefault="00BC644B" w:rsidP="00BC644B">
      <w:pPr>
        <w:pStyle w:val="Paragrafi"/>
        <w:rPr>
          <w:sz w:val="21"/>
          <w:szCs w:val="21"/>
          <w:lang w:val="it-IT"/>
        </w:rPr>
      </w:pPr>
      <w:r w:rsidRPr="00927F55">
        <w:rPr>
          <w:sz w:val="21"/>
          <w:szCs w:val="21"/>
          <w:lang w:val="it-IT"/>
        </w:rPr>
        <w:t>Projektstatuti i një shoqërie, që ka për objekt veprimtarinë si regjistrar i titujve, i paraqitet Autoritetit përpara depozitimit në Qendrën Kombëtare të Regjistrimit.</w:t>
      </w:r>
    </w:p>
    <w:p w:rsidR="00BC644B" w:rsidRPr="00927F55" w:rsidRDefault="00BC644B" w:rsidP="00BC644B">
      <w:pPr>
        <w:pStyle w:val="Paragrafi"/>
        <w:rPr>
          <w:sz w:val="21"/>
          <w:szCs w:val="21"/>
          <w:lang w:val="it-IT"/>
        </w:rPr>
      </w:pPr>
      <w:r w:rsidRPr="00927F55">
        <w:rPr>
          <w:sz w:val="21"/>
          <w:szCs w:val="21"/>
          <w:lang w:val="it-IT"/>
        </w:rPr>
        <w:t>Projekti shoqërohet me një kërkesë zyrtare, me anën e së cilës kërkohet miratimi nga Autoriteti.</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128</w:t>
      </w:r>
    </w:p>
    <w:p w:rsidR="00BC644B" w:rsidRPr="00F344A0" w:rsidRDefault="00BC644B" w:rsidP="00BC644B">
      <w:pPr>
        <w:pStyle w:val="NeniTitull"/>
        <w:keepNext w:val="0"/>
        <w:rPr>
          <w:sz w:val="21"/>
          <w:szCs w:val="21"/>
          <w:lang w:val="it-IT"/>
        </w:rPr>
      </w:pPr>
      <w:r w:rsidRPr="00F344A0">
        <w:rPr>
          <w:sz w:val="21"/>
          <w:szCs w:val="21"/>
          <w:lang w:val="it-IT"/>
        </w:rPr>
        <w:t>Shqyrtimi i kërkesës për miratimin e statutit</w:t>
      </w:r>
    </w:p>
    <w:p w:rsidR="00BC644B" w:rsidRPr="00927F55" w:rsidRDefault="00BC644B" w:rsidP="00BC644B">
      <w:pPr>
        <w:pStyle w:val="Paragrafi"/>
        <w:rPr>
          <w:sz w:val="21"/>
          <w:szCs w:val="21"/>
          <w:lang w:val="it-IT"/>
        </w:rPr>
      </w:pPr>
      <w:r w:rsidRPr="00927F55">
        <w:rPr>
          <w:sz w:val="21"/>
          <w:szCs w:val="21"/>
          <w:lang w:val="it-IT"/>
        </w:rPr>
        <w:t> </w:t>
      </w:r>
    </w:p>
    <w:p w:rsidR="00BC644B" w:rsidRPr="00927F55" w:rsidRDefault="00BC644B" w:rsidP="00BC644B">
      <w:pPr>
        <w:pStyle w:val="Paragrafi"/>
        <w:rPr>
          <w:sz w:val="21"/>
          <w:szCs w:val="21"/>
          <w:lang w:val="it-IT"/>
        </w:rPr>
      </w:pPr>
      <w:r w:rsidRPr="00927F55">
        <w:rPr>
          <w:sz w:val="21"/>
          <w:szCs w:val="21"/>
          <w:lang w:val="it-IT"/>
        </w:rPr>
        <w:t>Autoriteti shqyrton kërkesën dhe projektin e marrë, përputhjen e përmbajtjes së statutit me veprimtarinë, për të cilën kërkohet licencimi dhe merr vendim për miratimin apo udhëzon ndryshime në të dhënat e statutit. Regjistrari është i detyruar të zbatojë udhëzimet e Autoritetit.</w:t>
      </w:r>
    </w:p>
    <w:p w:rsidR="00BC644B" w:rsidRPr="00927F55" w:rsidRDefault="00BC644B" w:rsidP="00BC644B">
      <w:pPr>
        <w:pStyle w:val="Paragrafi"/>
        <w:rPr>
          <w:sz w:val="21"/>
          <w:szCs w:val="21"/>
          <w:lang w:val="it-IT"/>
        </w:rPr>
      </w:pPr>
      <w:r w:rsidRPr="00927F55">
        <w:rPr>
          <w:sz w:val="21"/>
          <w:szCs w:val="21"/>
          <w:lang w:val="it-IT"/>
        </w:rPr>
        <w:t>Miratimi i statutit nuk e kushtëzon Autoritetin në marrjen e vendimeve të mëvonshme për licencimin e të njëjtit subjekt, si regjistrar i titujve.</w:t>
      </w:r>
    </w:p>
    <w:p w:rsidR="00BC644B" w:rsidRPr="00927F55" w:rsidRDefault="00BC644B" w:rsidP="00BC644B">
      <w:pPr>
        <w:pStyle w:val="Paragrafi"/>
        <w:rPr>
          <w:sz w:val="21"/>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129</w:t>
      </w:r>
    </w:p>
    <w:p w:rsidR="00BC644B" w:rsidRPr="00F344A0" w:rsidRDefault="00BC644B" w:rsidP="00BC644B">
      <w:pPr>
        <w:pStyle w:val="NeniTitull"/>
        <w:keepNext w:val="0"/>
        <w:rPr>
          <w:sz w:val="21"/>
          <w:szCs w:val="21"/>
          <w:lang w:val="it-IT"/>
        </w:rPr>
      </w:pPr>
      <w:r w:rsidRPr="00F344A0">
        <w:rPr>
          <w:sz w:val="21"/>
          <w:szCs w:val="21"/>
          <w:lang w:val="it-IT"/>
        </w:rPr>
        <w:t>Formë-kërkesa</w:t>
      </w:r>
    </w:p>
    <w:p w:rsidR="00BC644B" w:rsidRPr="00927F55" w:rsidRDefault="00BC644B" w:rsidP="00BC644B">
      <w:pPr>
        <w:pStyle w:val="Paragrafi"/>
        <w:rPr>
          <w:sz w:val="21"/>
          <w:szCs w:val="21"/>
          <w:lang w:val="it-IT"/>
        </w:rPr>
      </w:pPr>
      <w:r w:rsidRPr="00927F55">
        <w:rPr>
          <w:sz w:val="21"/>
          <w:szCs w:val="21"/>
          <w:lang w:val="it-IT"/>
        </w:rPr>
        <w:t> </w:t>
      </w:r>
    </w:p>
    <w:p w:rsidR="00BC644B" w:rsidRPr="00927F55" w:rsidRDefault="00BC644B" w:rsidP="00BC644B">
      <w:pPr>
        <w:pStyle w:val="Paragrafi"/>
        <w:rPr>
          <w:sz w:val="21"/>
          <w:szCs w:val="21"/>
          <w:lang w:val="it-IT"/>
        </w:rPr>
      </w:pPr>
      <w:r w:rsidRPr="00927F55">
        <w:rPr>
          <w:sz w:val="21"/>
          <w:szCs w:val="21"/>
          <w:lang w:val="it-IT"/>
        </w:rPr>
        <w:t xml:space="preserve">Kërkuesi plotëson formë-kërkesën e miratuar nga Autoriteti. </w:t>
      </w:r>
    </w:p>
    <w:p w:rsidR="00BC644B" w:rsidRDefault="00BC644B" w:rsidP="00DC620A">
      <w:pPr>
        <w:pStyle w:val="Paragrafi"/>
        <w:rPr>
          <w:sz w:val="21"/>
          <w:szCs w:val="21"/>
          <w:lang w:val="it-IT"/>
        </w:rPr>
      </w:pPr>
      <w:r w:rsidRPr="00927F55">
        <w:rPr>
          <w:sz w:val="21"/>
          <w:szCs w:val="21"/>
          <w:lang w:val="it-IT"/>
        </w:rPr>
        <w:t>Formë-kërkesa shoqërohet nga kërkesa me shkrim për marrjen e licencës për të vepruar si regjistrar, dokumentacioni i përshkruar, sipas nenit 130 të këtij ligji, si dhe pagesa e kuotës përkatëse.</w:t>
      </w:r>
    </w:p>
    <w:p w:rsidR="00DC620A" w:rsidRPr="00927F55" w:rsidRDefault="00DC620A" w:rsidP="00DC620A">
      <w:pPr>
        <w:pStyle w:val="Paragrafi"/>
        <w:rPr>
          <w:sz w:val="21"/>
          <w:szCs w:val="21"/>
          <w:lang w:val="it-IT"/>
        </w:rPr>
      </w:pPr>
    </w:p>
    <w:p w:rsidR="00BC644B" w:rsidRPr="00136A15" w:rsidRDefault="00BC644B" w:rsidP="00BC644B">
      <w:pPr>
        <w:pStyle w:val="NeniNr"/>
        <w:keepNext w:val="0"/>
        <w:rPr>
          <w:sz w:val="21"/>
          <w:szCs w:val="21"/>
          <w:lang w:val="it-IT"/>
        </w:rPr>
      </w:pPr>
      <w:r w:rsidRPr="00136A15">
        <w:rPr>
          <w:sz w:val="21"/>
          <w:szCs w:val="21"/>
          <w:lang w:val="it-IT"/>
        </w:rPr>
        <w:t>Neni 130</w:t>
      </w:r>
    </w:p>
    <w:p w:rsidR="00BC644B" w:rsidRPr="00136A15" w:rsidRDefault="00BC644B" w:rsidP="00BC644B">
      <w:pPr>
        <w:pStyle w:val="NeniTitull"/>
        <w:keepNext w:val="0"/>
        <w:rPr>
          <w:sz w:val="21"/>
          <w:szCs w:val="21"/>
          <w:lang w:val="it-IT"/>
        </w:rPr>
      </w:pPr>
      <w:r w:rsidRPr="00136A15">
        <w:rPr>
          <w:sz w:val="21"/>
          <w:szCs w:val="21"/>
          <w:lang w:val="it-IT"/>
        </w:rPr>
        <w:t>Dokumentacioni që shoqëron formë-kërkesën</w:t>
      </w:r>
    </w:p>
    <w:p w:rsidR="00BC644B" w:rsidRPr="00927F55" w:rsidRDefault="00BC644B" w:rsidP="00BC644B">
      <w:pPr>
        <w:pStyle w:val="Paragrafi"/>
        <w:rPr>
          <w:sz w:val="21"/>
          <w:szCs w:val="21"/>
          <w:lang w:val="it-IT"/>
        </w:rPr>
      </w:pPr>
      <w:r w:rsidRPr="00927F55">
        <w:rPr>
          <w:sz w:val="21"/>
          <w:szCs w:val="21"/>
          <w:lang w:val="it-IT"/>
        </w:rPr>
        <w:t> </w:t>
      </w:r>
    </w:p>
    <w:p w:rsidR="00BC644B" w:rsidRPr="00927F55" w:rsidRDefault="00BC644B" w:rsidP="00BC644B">
      <w:pPr>
        <w:pStyle w:val="Paragrafi"/>
        <w:rPr>
          <w:sz w:val="21"/>
          <w:szCs w:val="21"/>
          <w:lang w:val="it-IT"/>
        </w:rPr>
      </w:pPr>
      <w:r w:rsidRPr="00927F55">
        <w:rPr>
          <w:sz w:val="21"/>
          <w:szCs w:val="21"/>
          <w:lang w:val="it-IT"/>
        </w:rPr>
        <w:t>Dokumentacioni që shoqëron formë-kërkesën për licencim si regjistrar përmban:</w:t>
      </w:r>
    </w:p>
    <w:p w:rsidR="00BC644B" w:rsidRPr="00927F55" w:rsidRDefault="00BC644B" w:rsidP="00BC644B">
      <w:pPr>
        <w:pStyle w:val="Paragrafi"/>
        <w:rPr>
          <w:sz w:val="21"/>
          <w:szCs w:val="21"/>
        </w:rPr>
      </w:pPr>
      <w:r w:rsidRPr="00927F55">
        <w:rPr>
          <w:sz w:val="21"/>
          <w:szCs w:val="21"/>
        </w:rPr>
        <w:t>1. Statutin dhe aktin e themelimit të shoqërisë.</w:t>
      </w:r>
    </w:p>
    <w:p w:rsidR="00BC644B" w:rsidRPr="00927F55" w:rsidRDefault="00BC644B" w:rsidP="00BC644B">
      <w:pPr>
        <w:pStyle w:val="Paragrafi"/>
        <w:rPr>
          <w:sz w:val="21"/>
          <w:szCs w:val="21"/>
          <w:lang w:val="it-IT"/>
        </w:rPr>
      </w:pPr>
      <w:r w:rsidRPr="00927F55">
        <w:rPr>
          <w:sz w:val="21"/>
          <w:szCs w:val="21"/>
          <w:lang w:val="it-IT"/>
        </w:rPr>
        <w:t>2. Numrin e regjistrimit si person juridik në Qendrën Kombëtare të Regjistrimit.</w:t>
      </w:r>
    </w:p>
    <w:p w:rsidR="00BC644B" w:rsidRPr="00927F55" w:rsidRDefault="00BC644B" w:rsidP="00BC644B">
      <w:pPr>
        <w:pStyle w:val="Paragrafi"/>
        <w:rPr>
          <w:sz w:val="21"/>
          <w:szCs w:val="21"/>
          <w:lang w:val="it-IT"/>
        </w:rPr>
      </w:pPr>
      <w:r w:rsidRPr="00927F55">
        <w:rPr>
          <w:sz w:val="21"/>
          <w:szCs w:val="21"/>
          <w:lang w:val="it-IT"/>
        </w:rPr>
        <w:t>3. Të dhëna për ortakët e shoqërisë dhe veprimtarinë e tyre për tri vitet e fundit.</w:t>
      </w:r>
    </w:p>
    <w:p w:rsidR="00BC644B" w:rsidRPr="00927F55" w:rsidRDefault="00BC644B" w:rsidP="00BC644B">
      <w:pPr>
        <w:pStyle w:val="Paragrafi"/>
        <w:rPr>
          <w:sz w:val="21"/>
          <w:szCs w:val="21"/>
          <w:lang w:val="it-IT"/>
        </w:rPr>
      </w:pPr>
      <w:r w:rsidRPr="00927F55">
        <w:rPr>
          <w:sz w:val="21"/>
          <w:szCs w:val="21"/>
          <w:lang w:val="it-IT"/>
        </w:rPr>
        <w:t>4. Nëse një ose disa ortakë janë persona juridikë, dokumentet themeltare, numrin e regjistrimit, si dhe të dhëna për rezultatin financiar të tri viteve të fundit.</w:t>
      </w:r>
    </w:p>
    <w:p w:rsidR="00BC644B" w:rsidRPr="00927F55" w:rsidRDefault="00BC644B" w:rsidP="00BC644B">
      <w:pPr>
        <w:pStyle w:val="Paragrafi"/>
        <w:rPr>
          <w:sz w:val="21"/>
          <w:szCs w:val="21"/>
          <w:lang w:val="it-IT"/>
        </w:rPr>
      </w:pPr>
      <w:r w:rsidRPr="00927F55">
        <w:rPr>
          <w:sz w:val="21"/>
          <w:szCs w:val="21"/>
          <w:lang w:val="it-IT"/>
        </w:rPr>
        <w:t>5. Të dhëna për personelin drejtues dhe përvojën e punës së tyre gjatë tri viteve të fundit.</w:t>
      </w:r>
    </w:p>
    <w:p w:rsidR="00BC644B" w:rsidRPr="00927F55" w:rsidRDefault="00BC644B" w:rsidP="00BC644B">
      <w:pPr>
        <w:pStyle w:val="Paragrafi"/>
        <w:rPr>
          <w:sz w:val="21"/>
          <w:szCs w:val="21"/>
          <w:lang w:val="it-IT"/>
        </w:rPr>
      </w:pPr>
      <w:r w:rsidRPr="00927F55">
        <w:rPr>
          <w:sz w:val="21"/>
          <w:szCs w:val="21"/>
          <w:lang w:val="it-IT"/>
        </w:rPr>
        <w:t xml:space="preserve">6. Të dhëna të hollësishme për pajisjet dhe hapësirat, që do të përdoren për organizimin dhe administrimin e regjistrit të letrave me vlerë, si kompjuter, telefona, fakse, për shkallën e automatizimit të veprimtarisë së regjistrit etj. </w:t>
      </w:r>
    </w:p>
    <w:p w:rsidR="00BC644B" w:rsidRPr="00927F55" w:rsidRDefault="00BC644B" w:rsidP="00BC644B">
      <w:pPr>
        <w:pStyle w:val="Paragrafi"/>
        <w:rPr>
          <w:sz w:val="21"/>
          <w:szCs w:val="21"/>
          <w:lang w:val="it-IT"/>
        </w:rPr>
      </w:pPr>
      <w:r w:rsidRPr="00927F55">
        <w:rPr>
          <w:sz w:val="21"/>
          <w:szCs w:val="21"/>
          <w:lang w:val="it-IT"/>
        </w:rPr>
        <w:t>7. Dokumentin, që vërteton pronësinë, marrjen me qira apo çdo formë tjetër të zotërimit të mjediseve, ku do të kryejë veprimtarinë regjistrari.</w:t>
      </w:r>
    </w:p>
    <w:p w:rsidR="00BC644B" w:rsidRPr="00927F55" w:rsidRDefault="00BC644B" w:rsidP="00BC644B">
      <w:pPr>
        <w:pStyle w:val="Paragrafi"/>
        <w:rPr>
          <w:sz w:val="21"/>
          <w:szCs w:val="21"/>
          <w:lang w:val="it-IT"/>
        </w:rPr>
      </w:pPr>
      <w:r w:rsidRPr="00927F55">
        <w:rPr>
          <w:sz w:val="21"/>
          <w:szCs w:val="21"/>
          <w:lang w:val="it-IT"/>
        </w:rPr>
        <w:t>8. Kopjen e dokumentit, të lëshuar nga institucioni përkatës, për sigurimin e mjediseve nga zjarri.</w:t>
      </w:r>
    </w:p>
    <w:p w:rsidR="00BC644B" w:rsidRPr="00927F55" w:rsidRDefault="00BC644B" w:rsidP="00BC644B">
      <w:pPr>
        <w:pStyle w:val="Paragrafi"/>
        <w:rPr>
          <w:sz w:val="21"/>
          <w:szCs w:val="21"/>
          <w:lang w:val="it-IT"/>
        </w:rPr>
      </w:pPr>
      <w:r w:rsidRPr="00927F55">
        <w:rPr>
          <w:sz w:val="21"/>
          <w:szCs w:val="21"/>
          <w:lang w:val="it-IT"/>
        </w:rPr>
        <w:t>9. Të dhëna për masat e marra për sigurimin e objektit.</w:t>
      </w:r>
    </w:p>
    <w:p w:rsidR="00BC644B" w:rsidRPr="00927F55" w:rsidRDefault="00BC644B" w:rsidP="00BC644B">
      <w:pPr>
        <w:pStyle w:val="Paragrafi"/>
        <w:rPr>
          <w:sz w:val="21"/>
          <w:szCs w:val="21"/>
          <w:lang w:val="it-IT"/>
        </w:rPr>
      </w:pPr>
      <w:r w:rsidRPr="00927F55">
        <w:rPr>
          <w:sz w:val="21"/>
          <w:szCs w:val="21"/>
          <w:lang w:val="it-IT"/>
        </w:rPr>
        <w:t>10. Curriculum vitae të drejtuesit apo drejtuesve të shoqërisë.</w:t>
      </w:r>
    </w:p>
    <w:p w:rsidR="00BC644B" w:rsidRPr="00927F55" w:rsidRDefault="00BC644B" w:rsidP="00BC644B">
      <w:pPr>
        <w:pStyle w:val="Paragrafi"/>
        <w:rPr>
          <w:sz w:val="21"/>
          <w:szCs w:val="21"/>
          <w:lang w:val="it-IT"/>
        </w:rPr>
      </w:pPr>
      <w:r w:rsidRPr="00927F55">
        <w:rPr>
          <w:sz w:val="21"/>
          <w:szCs w:val="21"/>
          <w:lang w:val="it-IT"/>
        </w:rPr>
        <w:t>11. Deklaratën personale të drejtuesve se ata plotësojnë të gjitha kërkesat e nenit 133 të këtij ligji.</w:t>
      </w:r>
    </w:p>
    <w:p w:rsidR="00BC644B" w:rsidRPr="00927F55" w:rsidRDefault="00BC644B" w:rsidP="00BC644B">
      <w:pPr>
        <w:pStyle w:val="Paragrafi"/>
        <w:rPr>
          <w:sz w:val="21"/>
          <w:szCs w:val="21"/>
          <w:lang w:val="it-IT"/>
        </w:rPr>
      </w:pPr>
      <w:r w:rsidRPr="00927F55">
        <w:rPr>
          <w:sz w:val="21"/>
          <w:szCs w:val="21"/>
          <w:lang w:val="it-IT"/>
        </w:rPr>
        <w:t>12. Rregullat e brendshme të funksionimit, në të cilat bëjnë pjesë rregullat që lidhen me:</w:t>
      </w:r>
    </w:p>
    <w:p w:rsidR="00BC644B" w:rsidRPr="00927F55" w:rsidRDefault="00BC644B" w:rsidP="00BC644B">
      <w:pPr>
        <w:pStyle w:val="Paragrafi"/>
        <w:rPr>
          <w:sz w:val="21"/>
          <w:szCs w:val="21"/>
          <w:lang w:val="it-IT"/>
        </w:rPr>
      </w:pPr>
      <w:r w:rsidRPr="00927F55">
        <w:rPr>
          <w:sz w:val="21"/>
          <w:szCs w:val="21"/>
          <w:lang w:val="it-IT"/>
        </w:rPr>
        <w:t>a) organizimin e regjistrit, në varësi të titujve, për të cilin kërkohet licenca si regjistrar;</w:t>
      </w:r>
    </w:p>
    <w:p w:rsidR="00BC644B" w:rsidRPr="00927F55" w:rsidRDefault="00BC644B" w:rsidP="00BC644B">
      <w:pPr>
        <w:pStyle w:val="Paragrafi"/>
        <w:rPr>
          <w:sz w:val="21"/>
          <w:szCs w:val="21"/>
          <w:lang w:val="it-IT"/>
        </w:rPr>
      </w:pPr>
      <w:r w:rsidRPr="00927F55">
        <w:rPr>
          <w:sz w:val="21"/>
          <w:szCs w:val="21"/>
          <w:lang w:val="it-IT"/>
        </w:rPr>
        <w:t>b) procedurat e transferimit të pronësisë mbi titujt, për të cilën kërkohet licenca si regjistrar;</w:t>
      </w:r>
    </w:p>
    <w:p w:rsidR="00BC644B" w:rsidRPr="00927F55" w:rsidRDefault="00BC644B" w:rsidP="00BC644B">
      <w:pPr>
        <w:pStyle w:val="Paragrafi"/>
        <w:rPr>
          <w:sz w:val="21"/>
          <w:szCs w:val="21"/>
          <w:lang w:val="it-IT"/>
        </w:rPr>
      </w:pPr>
      <w:r w:rsidRPr="00927F55">
        <w:rPr>
          <w:sz w:val="21"/>
          <w:szCs w:val="21"/>
          <w:lang w:val="it-IT"/>
        </w:rPr>
        <w:t>c) dhënien e informacionit dhe ruajtjen e konfidencialitetit;</w:t>
      </w:r>
    </w:p>
    <w:p w:rsidR="00BC644B" w:rsidRPr="00927F55" w:rsidRDefault="00BC644B" w:rsidP="00BC644B">
      <w:pPr>
        <w:pStyle w:val="Paragrafi"/>
        <w:rPr>
          <w:sz w:val="21"/>
          <w:szCs w:val="21"/>
          <w:lang w:val="it-IT"/>
        </w:rPr>
      </w:pPr>
      <w:r w:rsidRPr="00927F55">
        <w:rPr>
          <w:sz w:val="21"/>
          <w:szCs w:val="21"/>
          <w:lang w:val="it-IT"/>
        </w:rPr>
        <w:t>ç) procedurat dhe masat, në rast të pezullimit ose mbylljes së veprimtarisë me vendimin e organeve drejtuese të regjistrarit;</w:t>
      </w:r>
    </w:p>
    <w:p w:rsidR="00BC644B" w:rsidRPr="00927F55" w:rsidRDefault="00BC644B" w:rsidP="00BC644B">
      <w:pPr>
        <w:pStyle w:val="Paragrafi"/>
        <w:rPr>
          <w:sz w:val="21"/>
          <w:szCs w:val="21"/>
          <w:lang w:val="it-IT"/>
        </w:rPr>
      </w:pPr>
      <w:r w:rsidRPr="00927F55">
        <w:rPr>
          <w:sz w:val="21"/>
          <w:szCs w:val="21"/>
          <w:lang w:val="it-IT"/>
        </w:rPr>
        <w:t>d) procedurat dhe masat, në rast të pezullimit ose mbylljes së veprimtarisë, me vendim të Autoritetit.</w:t>
      </w:r>
    </w:p>
    <w:p w:rsidR="00BC644B" w:rsidRPr="00927F55" w:rsidRDefault="00BC644B" w:rsidP="00BC644B">
      <w:pPr>
        <w:pStyle w:val="Paragrafi"/>
        <w:rPr>
          <w:sz w:val="21"/>
          <w:szCs w:val="21"/>
          <w:lang w:val="it-IT"/>
        </w:rPr>
      </w:pPr>
      <w:r w:rsidRPr="00927F55">
        <w:rPr>
          <w:sz w:val="21"/>
          <w:szCs w:val="21"/>
          <w:lang w:val="it-IT"/>
        </w:rPr>
        <w:t>13. Dokumentet e tjera shtesë, që mund të kërkohen nga Autoriteti.</w:t>
      </w:r>
    </w:p>
    <w:p w:rsidR="00BC644B" w:rsidRDefault="00BC644B" w:rsidP="00BC644B">
      <w:pPr>
        <w:pStyle w:val="Paragrafi"/>
        <w:rPr>
          <w:sz w:val="21"/>
          <w:szCs w:val="21"/>
          <w:lang w:val="it-IT"/>
        </w:rPr>
      </w:pPr>
      <w:r w:rsidRPr="00927F55">
        <w:rPr>
          <w:sz w:val="21"/>
          <w:szCs w:val="21"/>
          <w:lang w:val="it-IT"/>
        </w:rPr>
        <w:t>Dokumentacioni paraqitet në origjinal ose fotokopje e noterizuar e tij.</w:t>
      </w:r>
    </w:p>
    <w:p w:rsidR="00DC620A" w:rsidRPr="00927F55" w:rsidRDefault="00DC620A"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Përveç rregullave të parashikuara në pikën 12 të paragrafit të parë të këtij neni, regjistrari mund të hartojë rregulla të tjera, që mund të gjykohen nga ai si të nevojshme apo të domosdoshme për ushtrimin e veprimtarisë. Nëse këto rregulla nuk janë përgatitur në çastin e paraqitjes së praktikës për licencim, ato bëhen objekt i miratimit nga Autoriteti në çastin që janë gati.</w:t>
      </w:r>
    </w:p>
    <w:p w:rsidR="00BC644B" w:rsidRPr="00927F55" w:rsidRDefault="00BC644B" w:rsidP="00BC644B">
      <w:pPr>
        <w:pStyle w:val="Paragrafi"/>
        <w:rPr>
          <w:sz w:val="21"/>
          <w:szCs w:val="21"/>
          <w:lang w:val="it-IT"/>
        </w:rPr>
      </w:pPr>
      <w:r w:rsidRPr="00927F55">
        <w:rPr>
          <w:sz w:val="21"/>
          <w:szCs w:val="21"/>
          <w:lang w:val="it-IT"/>
        </w:rPr>
        <w:t xml:space="preserve"> </w:t>
      </w:r>
    </w:p>
    <w:p w:rsidR="00BC644B" w:rsidRPr="00F344A0" w:rsidRDefault="00BC644B" w:rsidP="00BC644B">
      <w:pPr>
        <w:pStyle w:val="NeniNr"/>
        <w:keepNext w:val="0"/>
        <w:rPr>
          <w:sz w:val="21"/>
          <w:szCs w:val="21"/>
          <w:lang w:val="it-IT"/>
        </w:rPr>
      </w:pPr>
      <w:r w:rsidRPr="00F344A0">
        <w:rPr>
          <w:sz w:val="21"/>
          <w:szCs w:val="21"/>
          <w:lang w:val="it-IT"/>
        </w:rPr>
        <w:t>Neni 131</w:t>
      </w:r>
    </w:p>
    <w:p w:rsidR="00BC644B" w:rsidRPr="00F344A0" w:rsidRDefault="00BC644B" w:rsidP="00BC644B">
      <w:pPr>
        <w:pStyle w:val="NeniTitull"/>
        <w:keepNext w:val="0"/>
        <w:rPr>
          <w:sz w:val="21"/>
          <w:szCs w:val="21"/>
          <w:lang w:val="it-IT"/>
        </w:rPr>
      </w:pPr>
      <w:r w:rsidRPr="00F344A0">
        <w:rPr>
          <w:sz w:val="21"/>
          <w:szCs w:val="21"/>
          <w:lang w:val="it-IT"/>
        </w:rPr>
        <w:t>Shqyrtimi i praktikës nga Autoriteti</w:t>
      </w:r>
    </w:p>
    <w:p w:rsidR="00BC644B" w:rsidRPr="00927F55" w:rsidRDefault="00BC644B" w:rsidP="00BC644B">
      <w:pPr>
        <w:pStyle w:val="Paragrafi"/>
        <w:rPr>
          <w:sz w:val="21"/>
          <w:szCs w:val="21"/>
          <w:lang w:val="it-IT"/>
        </w:rPr>
      </w:pPr>
      <w:r w:rsidRPr="00927F55">
        <w:rPr>
          <w:sz w:val="21"/>
          <w:szCs w:val="21"/>
          <w:lang w:val="it-IT"/>
        </w:rPr>
        <w:t> </w:t>
      </w:r>
    </w:p>
    <w:p w:rsidR="00BC644B" w:rsidRPr="00927F55" w:rsidRDefault="00BC644B" w:rsidP="00BC644B">
      <w:pPr>
        <w:pStyle w:val="Paragrafi"/>
        <w:rPr>
          <w:sz w:val="21"/>
          <w:szCs w:val="21"/>
          <w:lang w:val="it-IT"/>
        </w:rPr>
      </w:pPr>
      <w:r w:rsidRPr="00927F55">
        <w:rPr>
          <w:sz w:val="21"/>
          <w:szCs w:val="21"/>
          <w:lang w:val="it-IT"/>
        </w:rPr>
        <w:t xml:space="preserve">Autoriteti gëzon të drejtën e verifikimit në vend të të dhënave të deklaruara nga kërkuesi. </w:t>
      </w:r>
    </w:p>
    <w:p w:rsidR="00BC644B" w:rsidRPr="00927F55" w:rsidRDefault="00BC644B" w:rsidP="00BC644B">
      <w:pPr>
        <w:pStyle w:val="Paragrafi"/>
        <w:rPr>
          <w:sz w:val="21"/>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132</w:t>
      </w:r>
    </w:p>
    <w:p w:rsidR="00BC644B" w:rsidRPr="00F344A0" w:rsidRDefault="00BC644B" w:rsidP="00BC644B">
      <w:pPr>
        <w:pStyle w:val="NeniTitull"/>
        <w:keepNext w:val="0"/>
        <w:rPr>
          <w:sz w:val="21"/>
          <w:szCs w:val="21"/>
          <w:lang w:val="it-IT"/>
        </w:rPr>
      </w:pPr>
      <w:r w:rsidRPr="00F344A0">
        <w:rPr>
          <w:sz w:val="21"/>
          <w:szCs w:val="21"/>
          <w:lang w:val="it-IT"/>
        </w:rPr>
        <w:t>Dhënia e përgjigjes për vendimin e marrë</w:t>
      </w:r>
    </w:p>
    <w:p w:rsidR="00BC644B" w:rsidRPr="00927F55" w:rsidRDefault="00BC644B" w:rsidP="00BC644B">
      <w:pPr>
        <w:pStyle w:val="Paragrafi"/>
        <w:rPr>
          <w:sz w:val="21"/>
          <w:szCs w:val="21"/>
          <w:lang w:val="it-IT"/>
        </w:rPr>
      </w:pPr>
      <w:r w:rsidRPr="00927F55">
        <w:rPr>
          <w:sz w:val="21"/>
          <w:szCs w:val="21"/>
          <w:lang w:val="it-IT"/>
        </w:rPr>
        <w:t> </w:t>
      </w:r>
    </w:p>
    <w:p w:rsidR="00BC644B" w:rsidRPr="00927F55" w:rsidRDefault="00BC644B" w:rsidP="00BC644B">
      <w:pPr>
        <w:pStyle w:val="Paragrafi"/>
        <w:rPr>
          <w:sz w:val="21"/>
          <w:szCs w:val="21"/>
          <w:lang w:val="it-IT"/>
        </w:rPr>
      </w:pPr>
      <w:r w:rsidRPr="00927F55">
        <w:rPr>
          <w:sz w:val="21"/>
          <w:szCs w:val="21"/>
          <w:lang w:val="it-IT"/>
        </w:rPr>
        <w:t xml:space="preserve">Autoriteti merr vendim për miratimin ose refuzimin e dhënies së licencës brenda 30 ditëve dhe, brenda pesë ditëve nga marrja e vendimit, njofton me shkrim kërkuesin për këtë vendim. </w:t>
      </w:r>
    </w:p>
    <w:p w:rsidR="00BC644B" w:rsidRPr="00927F55" w:rsidRDefault="00BC644B" w:rsidP="00BC644B">
      <w:pPr>
        <w:pStyle w:val="Paragrafi"/>
        <w:rPr>
          <w:sz w:val="21"/>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133</w:t>
      </w:r>
    </w:p>
    <w:p w:rsidR="00BC644B" w:rsidRPr="00F344A0" w:rsidRDefault="00BC644B" w:rsidP="00BC644B">
      <w:pPr>
        <w:pStyle w:val="NeniTitull"/>
        <w:keepNext w:val="0"/>
        <w:rPr>
          <w:sz w:val="21"/>
          <w:szCs w:val="21"/>
          <w:lang w:val="it-IT"/>
        </w:rPr>
      </w:pPr>
      <w:r w:rsidRPr="00F344A0">
        <w:rPr>
          <w:sz w:val="21"/>
          <w:szCs w:val="21"/>
          <w:lang w:val="it-IT"/>
        </w:rPr>
        <w:t>Kërkesa dhe kufizime për drejtorët e regjistrarit</w:t>
      </w:r>
    </w:p>
    <w:p w:rsidR="00BC644B" w:rsidRPr="00927F55" w:rsidRDefault="00BC644B" w:rsidP="00BC644B">
      <w:pPr>
        <w:pStyle w:val="Paragrafi"/>
        <w:rPr>
          <w:sz w:val="21"/>
          <w:szCs w:val="21"/>
          <w:lang w:val="it-IT"/>
        </w:rPr>
      </w:pPr>
      <w:r w:rsidRPr="00927F55">
        <w:rPr>
          <w:sz w:val="21"/>
          <w:szCs w:val="21"/>
          <w:lang w:val="it-IT"/>
        </w:rPr>
        <w:t> </w:t>
      </w:r>
    </w:p>
    <w:p w:rsidR="00BC644B" w:rsidRPr="00927F55" w:rsidRDefault="00BC644B" w:rsidP="00BC644B">
      <w:pPr>
        <w:pStyle w:val="Paragrafi"/>
        <w:rPr>
          <w:sz w:val="21"/>
          <w:szCs w:val="21"/>
          <w:lang w:val="it-IT"/>
        </w:rPr>
      </w:pPr>
      <w:r w:rsidRPr="00927F55">
        <w:rPr>
          <w:sz w:val="21"/>
          <w:szCs w:val="21"/>
          <w:lang w:val="it-IT"/>
        </w:rPr>
        <w:t>Drejtorët e regjistrarit duhet të plotësojnë këto kërkesa:</w:t>
      </w:r>
    </w:p>
    <w:p w:rsidR="00BC644B" w:rsidRPr="00927F55" w:rsidRDefault="00BC644B" w:rsidP="00BC644B">
      <w:pPr>
        <w:pStyle w:val="Paragrafi"/>
        <w:rPr>
          <w:sz w:val="21"/>
          <w:szCs w:val="21"/>
          <w:lang w:val="it-IT"/>
        </w:rPr>
      </w:pPr>
      <w:r w:rsidRPr="00927F55">
        <w:rPr>
          <w:sz w:val="21"/>
          <w:szCs w:val="21"/>
          <w:lang w:val="it-IT"/>
        </w:rPr>
        <w:t>a) të kenë arsimin e lartë përkatës, në përputhje me vendimin e Autoritetit dhe sipas pozicionit të punës së parashikuar;</w:t>
      </w:r>
    </w:p>
    <w:p w:rsidR="00BC644B" w:rsidRDefault="00BC644B" w:rsidP="00BC644B">
      <w:pPr>
        <w:pStyle w:val="Paragrafi"/>
        <w:rPr>
          <w:sz w:val="21"/>
          <w:szCs w:val="21"/>
          <w:lang w:val="it-IT"/>
        </w:rPr>
      </w:pPr>
      <w:r w:rsidRPr="00927F55">
        <w:rPr>
          <w:sz w:val="21"/>
          <w:szCs w:val="21"/>
          <w:lang w:val="it-IT"/>
        </w:rPr>
        <w:t>b) të kenë përvojë pune, të paktën trevjeçare, në përputhje me specialitetin, për të cilin janë diplomuar;</w:t>
      </w:r>
    </w:p>
    <w:p w:rsidR="00BC644B" w:rsidRPr="00927F55" w:rsidRDefault="00BC644B" w:rsidP="00BC644B">
      <w:pPr>
        <w:pStyle w:val="Paragrafi"/>
        <w:rPr>
          <w:sz w:val="21"/>
          <w:szCs w:val="21"/>
          <w:lang w:val="it-IT"/>
        </w:rPr>
      </w:pPr>
      <w:r w:rsidRPr="00927F55">
        <w:rPr>
          <w:sz w:val="21"/>
          <w:szCs w:val="21"/>
          <w:lang w:val="it-IT"/>
        </w:rPr>
        <w:t xml:space="preserve">c) të kenë punuar më parë në poste drejtuese; </w:t>
      </w:r>
    </w:p>
    <w:p w:rsidR="00BC644B" w:rsidRPr="00927F55" w:rsidRDefault="00BC644B" w:rsidP="00BC644B">
      <w:pPr>
        <w:pStyle w:val="Paragrafi"/>
        <w:rPr>
          <w:sz w:val="21"/>
          <w:szCs w:val="21"/>
          <w:lang w:val="it-IT"/>
        </w:rPr>
      </w:pPr>
      <w:r w:rsidRPr="00927F55">
        <w:rPr>
          <w:sz w:val="21"/>
          <w:szCs w:val="21"/>
          <w:lang w:val="it-IT"/>
        </w:rPr>
        <w:t>ç) të jenë të pajisur me të paktën 3 referenca pozitive nga punëdhënësit e kaluar.</w:t>
      </w:r>
    </w:p>
    <w:p w:rsidR="00BC644B" w:rsidRPr="00927F55" w:rsidRDefault="00BC644B" w:rsidP="00BC644B">
      <w:pPr>
        <w:pStyle w:val="Paragrafi"/>
        <w:rPr>
          <w:sz w:val="21"/>
          <w:szCs w:val="21"/>
          <w:lang w:val="it-IT"/>
        </w:rPr>
      </w:pPr>
      <w:r w:rsidRPr="00927F55">
        <w:rPr>
          <w:sz w:val="21"/>
          <w:szCs w:val="21"/>
          <w:lang w:val="it-IT"/>
        </w:rPr>
        <w:t>Përveç kushteve të përgjithshme, drejtorët e regjistrarit duhet të plotësojnë edhe kushte specifike, të përcaktuara në rregullat e Autoritetit. </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134</w:t>
      </w:r>
    </w:p>
    <w:p w:rsidR="00BC644B" w:rsidRPr="00F344A0" w:rsidRDefault="00BC644B" w:rsidP="00BC644B">
      <w:pPr>
        <w:pStyle w:val="NeniTitull"/>
        <w:keepNext w:val="0"/>
        <w:rPr>
          <w:sz w:val="21"/>
          <w:szCs w:val="21"/>
          <w:lang w:val="it-IT"/>
        </w:rPr>
      </w:pPr>
      <w:r w:rsidRPr="00F344A0">
        <w:rPr>
          <w:sz w:val="21"/>
          <w:szCs w:val="21"/>
          <w:lang w:val="it-IT"/>
        </w:rPr>
        <w:t xml:space="preserve">Detyrimi për të informuar kur ka ndryshime </w:t>
      </w:r>
    </w:p>
    <w:p w:rsidR="00BC644B" w:rsidRPr="00F344A0" w:rsidRDefault="00BC644B" w:rsidP="00BC644B">
      <w:pPr>
        <w:pStyle w:val="NeniTitull"/>
        <w:keepNext w:val="0"/>
        <w:rPr>
          <w:sz w:val="21"/>
          <w:szCs w:val="21"/>
          <w:lang w:val="it-IT"/>
        </w:rPr>
      </w:pPr>
      <w:r w:rsidRPr="00F344A0">
        <w:rPr>
          <w:sz w:val="21"/>
          <w:szCs w:val="21"/>
          <w:lang w:val="it-IT"/>
        </w:rPr>
        <w:t>në dokumentacion</w:t>
      </w:r>
    </w:p>
    <w:p w:rsidR="00BC644B" w:rsidRPr="00927F55" w:rsidRDefault="00BC644B" w:rsidP="00BC644B">
      <w:pPr>
        <w:pStyle w:val="Paragrafi"/>
        <w:rPr>
          <w:sz w:val="21"/>
          <w:szCs w:val="21"/>
          <w:lang w:val="it-IT"/>
        </w:rPr>
      </w:pPr>
      <w:r w:rsidRPr="00927F55">
        <w:rPr>
          <w:sz w:val="21"/>
          <w:szCs w:val="21"/>
          <w:lang w:val="it-IT"/>
        </w:rPr>
        <w:t> </w:t>
      </w:r>
    </w:p>
    <w:p w:rsidR="00BC644B" w:rsidRPr="00927F55" w:rsidRDefault="00BC644B" w:rsidP="00BC644B">
      <w:pPr>
        <w:pStyle w:val="Paragrafi"/>
        <w:rPr>
          <w:sz w:val="21"/>
          <w:szCs w:val="21"/>
          <w:lang w:val="it-IT"/>
        </w:rPr>
      </w:pPr>
      <w:r w:rsidRPr="00927F55">
        <w:rPr>
          <w:sz w:val="21"/>
          <w:szCs w:val="21"/>
          <w:lang w:val="it-IT"/>
        </w:rPr>
        <w:t>Personi juridik i licencuar, për të vepruar si regjistrar, i paraqet Autoritetit informacion të plotë për ndryshimet në të dhënat e paraqitura në çastin e licencimit.</w:t>
      </w:r>
    </w:p>
    <w:p w:rsidR="00BC644B" w:rsidRPr="00927F55" w:rsidRDefault="00BC644B" w:rsidP="00BC644B">
      <w:pPr>
        <w:pStyle w:val="Paragrafi"/>
        <w:rPr>
          <w:sz w:val="21"/>
          <w:szCs w:val="21"/>
          <w:lang w:val="it-IT"/>
        </w:rPr>
      </w:pPr>
      <w:r w:rsidRPr="00927F55">
        <w:rPr>
          <w:sz w:val="21"/>
          <w:szCs w:val="21"/>
          <w:lang w:val="it-IT"/>
        </w:rPr>
        <w:t>Ky informacion paraqitet brenda një muaji nga ndodhja e ndryshimit, së bashku me arsyet, të cilat çuan në këtë ndryshim.</w:t>
      </w:r>
    </w:p>
    <w:p w:rsidR="00BC644B" w:rsidRPr="00927F55" w:rsidRDefault="00BC644B" w:rsidP="00BC644B">
      <w:pPr>
        <w:pStyle w:val="Paragrafi"/>
        <w:rPr>
          <w:sz w:val="21"/>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135</w:t>
      </w:r>
    </w:p>
    <w:p w:rsidR="00BC644B" w:rsidRPr="00F344A0" w:rsidRDefault="00BC644B" w:rsidP="00BC644B">
      <w:pPr>
        <w:pStyle w:val="NeniTitull"/>
        <w:keepNext w:val="0"/>
        <w:rPr>
          <w:sz w:val="21"/>
          <w:szCs w:val="21"/>
          <w:lang w:val="it-IT"/>
        </w:rPr>
      </w:pPr>
      <w:r w:rsidRPr="00F344A0">
        <w:rPr>
          <w:sz w:val="21"/>
          <w:szCs w:val="21"/>
          <w:lang w:val="it-IT"/>
        </w:rPr>
        <w:t>E drejta e Autoritetit për informim</w:t>
      </w:r>
    </w:p>
    <w:p w:rsidR="00BC644B" w:rsidRPr="00F344A0" w:rsidRDefault="00BC644B" w:rsidP="00BC644B">
      <w:pPr>
        <w:pStyle w:val="NeniTitull"/>
        <w:keepNext w:val="0"/>
        <w:rPr>
          <w:sz w:val="21"/>
          <w:szCs w:val="21"/>
          <w:lang w:val="it-IT"/>
        </w:rPr>
      </w:pPr>
      <w:r w:rsidRPr="00F344A0">
        <w:rPr>
          <w:sz w:val="21"/>
          <w:szCs w:val="21"/>
          <w:lang w:val="it-IT"/>
        </w:rPr>
        <w:t>dhe kërkim informacioni</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Regjistrari i paraqet Autoritetit raporte mujore për mbarëvajtjen e veprimtarisë së tij, të miratuara nga drejtori ekzekutiv i shoqërisë. Këto raporte paraqiten brenda 1 jave nga mbarimi i muajit për të cilin raportohet.</w:t>
      </w:r>
    </w:p>
    <w:p w:rsidR="00BC644B" w:rsidRPr="00927F55" w:rsidRDefault="00BC644B" w:rsidP="00BC644B">
      <w:pPr>
        <w:pStyle w:val="Paragrafi"/>
        <w:rPr>
          <w:sz w:val="21"/>
          <w:szCs w:val="21"/>
          <w:lang w:val="it-IT"/>
        </w:rPr>
      </w:pPr>
      <w:r w:rsidRPr="00927F55">
        <w:rPr>
          <w:sz w:val="21"/>
          <w:szCs w:val="21"/>
          <w:lang w:val="it-IT"/>
        </w:rPr>
        <w:t>Regjistrari i paraqet Autoritetit raporte gjashtëmujore dhe vjetore për mbarëvajtjen e veprimtarisë, të miratuara nga këshilli mbikëqyrës. Këto raporte paraqiten brenda 2 muajve nga mbarimi i periudhës për të cilën raportohet.</w:t>
      </w:r>
    </w:p>
    <w:p w:rsidR="00BC644B" w:rsidRPr="00927F55" w:rsidRDefault="00BC644B" w:rsidP="00BC644B">
      <w:pPr>
        <w:pStyle w:val="Paragrafi"/>
        <w:rPr>
          <w:sz w:val="21"/>
          <w:szCs w:val="21"/>
          <w:lang w:val="it-IT"/>
        </w:rPr>
      </w:pPr>
      <w:r w:rsidRPr="00927F55">
        <w:rPr>
          <w:sz w:val="21"/>
          <w:szCs w:val="21"/>
          <w:lang w:val="it-IT"/>
        </w:rPr>
        <w:t>Autoriteti, në çdo rast, mund t’i kërkojë të licencuarit informacion të përgjithshëm ose të dhëna për çështje të veçanta, të lidhura me veprimtarinë e licencimit si regjistrar.</w:t>
      </w:r>
    </w:p>
    <w:p w:rsidR="00BC644B" w:rsidRDefault="00BC644B" w:rsidP="00BC644B">
      <w:pPr>
        <w:pStyle w:val="Paragrafi"/>
        <w:rPr>
          <w:sz w:val="21"/>
          <w:szCs w:val="21"/>
          <w:lang w:val="it-IT"/>
        </w:rPr>
      </w:pPr>
      <w:r w:rsidRPr="00927F55">
        <w:rPr>
          <w:sz w:val="21"/>
          <w:szCs w:val="21"/>
          <w:lang w:val="it-IT"/>
        </w:rPr>
        <w:t> </w:t>
      </w:r>
    </w:p>
    <w:p w:rsidR="00DC620A" w:rsidRDefault="00DC620A" w:rsidP="00BC644B">
      <w:pPr>
        <w:pStyle w:val="Paragrafi"/>
        <w:rPr>
          <w:sz w:val="21"/>
          <w:szCs w:val="21"/>
          <w:lang w:val="it-IT"/>
        </w:rPr>
      </w:pPr>
    </w:p>
    <w:p w:rsidR="00DC620A" w:rsidRDefault="00DC620A" w:rsidP="00BC644B">
      <w:pPr>
        <w:pStyle w:val="Paragrafi"/>
        <w:rPr>
          <w:sz w:val="21"/>
          <w:szCs w:val="21"/>
          <w:lang w:val="it-IT"/>
        </w:rPr>
      </w:pPr>
    </w:p>
    <w:p w:rsidR="00DC620A" w:rsidRDefault="00DC620A" w:rsidP="00BC644B">
      <w:pPr>
        <w:pStyle w:val="Paragrafi"/>
        <w:rPr>
          <w:sz w:val="21"/>
          <w:szCs w:val="21"/>
          <w:lang w:val="it-IT"/>
        </w:rPr>
      </w:pPr>
    </w:p>
    <w:p w:rsidR="009B5AB5" w:rsidRDefault="009B5AB5" w:rsidP="00BC644B">
      <w:pPr>
        <w:pStyle w:val="Paragrafi"/>
        <w:rPr>
          <w:sz w:val="21"/>
          <w:szCs w:val="21"/>
          <w:lang w:val="it-IT"/>
        </w:rPr>
      </w:pPr>
    </w:p>
    <w:p w:rsidR="00DC620A" w:rsidRPr="00927F55" w:rsidRDefault="00DC620A"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136</w:t>
      </w:r>
    </w:p>
    <w:p w:rsidR="00BC644B" w:rsidRPr="00F344A0" w:rsidRDefault="00BC644B" w:rsidP="00BC644B">
      <w:pPr>
        <w:pStyle w:val="NeniTitull"/>
        <w:keepNext w:val="0"/>
        <w:rPr>
          <w:sz w:val="21"/>
          <w:szCs w:val="21"/>
          <w:lang w:val="it-IT"/>
        </w:rPr>
      </w:pPr>
      <w:r w:rsidRPr="00F344A0">
        <w:rPr>
          <w:sz w:val="21"/>
          <w:szCs w:val="21"/>
          <w:lang w:val="it-IT"/>
        </w:rPr>
        <w:t>Pezullimi dhe heqja e licencës së regjistrarit</w:t>
      </w:r>
    </w:p>
    <w:p w:rsidR="00BC644B" w:rsidRPr="00927F55" w:rsidRDefault="00BC644B" w:rsidP="00BC644B">
      <w:pPr>
        <w:pStyle w:val="Paragrafi"/>
        <w:rPr>
          <w:sz w:val="21"/>
          <w:szCs w:val="21"/>
          <w:lang w:val="it-IT"/>
        </w:rPr>
      </w:pPr>
      <w:r w:rsidRPr="00927F55">
        <w:rPr>
          <w:sz w:val="21"/>
          <w:szCs w:val="21"/>
          <w:lang w:val="it-IT"/>
        </w:rPr>
        <w:t> </w:t>
      </w:r>
    </w:p>
    <w:p w:rsidR="00BC644B" w:rsidRPr="00927F55" w:rsidRDefault="00BC644B" w:rsidP="00BC644B">
      <w:pPr>
        <w:pStyle w:val="Paragrafi"/>
        <w:rPr>
          <w:sz w:val="21"/>
          <w:szCs w:val="21"/>
          <w:lang w:val="it-IT"/>
        </w:rPr>
      </w:pPr>
      <w:r w:rsidRPr="00927F55">
        <w:rPr>
          <w:sz w:val="21"/>
          <w:szCs w:val="21"/>
          <w:lang w:val="it-IT"/>
        </w:rPr>
        <w:t>Autoriteti mund t’ia heqë licencën e dhënë një shoqërie, për të ushtruar veprimtari si regjistrar, kur:</w:t>
      </w:r>
    </w:p>
    <w:p w:rsidR="00BC644B" w:rsidRPr="00927F55" w:rsidRDefault="00BC644B" w:rsidP="00BC644B">
      <w:pPr>
        <w:pStyle w:val="Paragrafi"/>
        <w:rPr>
          <w:sz w:val="21"/>
          <w:szCs w:val="21"/>
          <w:lang w:val="it-IT"/>
        </w:rPr>
      </w:pPr>
      <w:r w:rsidRPr="00927F55">
        <w:rPr>
          <w:sz w:val="21"/>
          <w:szCs w:val="21"/>
          <w:lang w:val="it-IT"/>
        </w:rPr>
        <w:t>1. Shoqëria nuk e fillon veprimtarinë, për të cilën është licencuar, brenda gjashtë muajve nga data e lëshimit të licencës.</w:t>
      </w:r>
    </w:p>
    <w:p w:rsidR="00BC644B" w:rsidRPr="00927F55" w:rsidRDefault="00BC644B" w:rsidP="00BC644B">
      <w:pPr>
        <w:pStyle w:val="Paragrafi"/>
        <w:rPr>
          <w:sz w:val="21"/>
          <w:szCs w:val="21"/>
          <w:lang w:val="it-IT"/>
        </w:rPr>
      </w:pPr>
      <w:r w:rsidRPr="00927F55">
        <w:rPr>
          <w:sz w:val="21"/>
          <w:szCs w:val="21"/>
          <w:lang w:val="it-IT"/>
        </w:rPr>
        <w:t>2. I licencuari ndërpret veprimtarinë, për të cilën ka marrë licencë.</w:t>
      </w:r>
    </w:p>
    <w:p w:rsidR="00BC644B" w:rsidRPr="00927F55" w:rsidRDefault="00BC644B" w:rsidP="00BC644B">
      <w:pPr>
        <w:pStyle w:val="Paragrafi"/>
        <w:rPr>
          <w:sz w:val="21"/>
          <w:szCs w:val="21"/>
          <w:lang w:val="it-IT"/>
        </w:rPr>
      </w:pPr>
      <w:r w:rsidRPr="00927F55">
        <w:rPr>
          <w:sz w:val="21"/>
          <w:szCs w:val="21"/>
          <w:lang w:val="it-IT"/>
        </w:rPr>
        <w:t>3. I licencuari është bërë objekt i procedurave të falimentimit apo likuidimit.</w:t>
      </w:r>
    </w:p>
    <w:p w:rsidR="00BC644B" w:rsidRPr="00927F55" w:rsidRDefault="00BC644B" w:rsidP="00BC644B">
      <w:pPr>
        <w:pStyle w:val="Paragrafi"/>
        <w:rPr>
          <w:sz w:val="21"/>
          <w:szCs w:val="21"/>
          <w:lang w:val="it-IT"/>
        </w:rPr>
      </w:pPr>
      <w:r w:rsidRPr="00927F55">
        <w:rPr>
          <w:sz w:val="21"/>
          <w:szCs w:val="21"/>
          <w:lang w:val="it-IT"/>
        </w:rPr>
        <w:t>4. I licencuari vihet në kushte administrimi të kontrolluara.</w:t>
      </w:r>
    </w:p>
    <w:p w:rsidR="00BC644B" w:rsidRPr="00927F55" w:rsidRDefault="00BC644B" w:rsidP="00BC644B">
      <w:pPr>
        <w:pStyle w:val="Paragrafi"/>
        <w:rPr>
          <w:sz w:val="21"/>
          <w:szCs w:val="21"/>
          <w:lang w:val="it-IT"/>
        </w:rPr>
      </w:pPr>
      <w:r w:rsidRPr="00927F55">
        <w:rPr>
          <w:sz w:val="21"/>
          <w:szCs w:val="21"/>
          <w:lang w:val="it-IT"/>
        </w:rPr>
        <w:t>5. Autoriteti ka arsye për të besuar se i licencuari apo ndonjë drejtues ose punonjës i saj nuk i kanë përmbushur detyrat e tyre me efektivitet dhe ndershmëri, në dëm të investitorëve.</w:t>
      </w:r>
    </w:p>
    <w:p w:rsidR="00BC644B" w:rsidRPr="00927F55" w:rsidRDefault="00BC644B" w:rsidP="00BC644B">
      <w:pPr>
        <w:pStyle w:val="Paragrafi"/>
        <w:rPr>
          <w:sz w:val="21"/>
          <w:szCs w:val="21"/>
          <w:lang w:val="it-IT"/>
        </w:rPr>
      </w:pPr>
      <w:r w:rsidRPr="00927F55">
        <w:rPr>
          <w:sz w:val="21"/>
          <w:szCs w:val="21"/>
          <w:lang w:val="it-IT"/>
        </w:rPr>
        <w:t>6. I licencuari shkel dispozitat e parashikuara në këtë ligj.</w:t>
      </w:r>
    </w:p>
    <w:p w:rsidR="00BC644B" w:rsidRPr="00927F55" w:rsidRDefault="00BC644B" w:rsidP="00BC644B">
      <w:pPr>
        <w:pStyle w:val="Paragrafi"/>
        <w:rPr>
          <w:sz w:val="21"/>
          <w:szCs w:val="21"/>
          <w:lang w:val="it-IT"/>
        </w:rPr>
      </w:pPr>
      <w:r w:rsidRPr="00927F55">
        <w:rPr>
          <w:sz w:val="21"/>
          <w:szCs w:val="21"/>
          <w:lang w:val="it-IT"/>
        </w:rPr>
        <w:t xml:space="preserve">7. I licencuari shkel ndonjë kusht apo kufizim, të zbatueshëm në çastin e dhënies së licencës. </w:t>
      </w:r>
    </w:p>
    <w:p w:rsidR="00BC644B" w:rsidRPr="00927F55" w:rsidRDefault="00BC644B" w:rsidP="00BC644B">
      <w:pPr>
        <w:pStyle w:val="Paragrafi"/>
        <w:rPr>
          <w:sz w:val="21"/>
          <w:szCs w:val="21"/>
          <w:lang w:val="it-IT"/>
        </w:rPr>
      </w:pPr>
      <w:r w:rsidRPr="00927F55">
        <w:rPr>
          <w:sz w:val="21"/>
          <w:szCs w:val="21"/>
          <w:lang w:val="it-IT"/>
        </w:rPr>
        <w:t>8. Me kërkesën e të licencuarit.</w:t>
      </w:r>
    </w:p>
    <w:p w:rsidR="00BC644B" w:rsidRPr="00927F55" w:rsidRDefault="00BC644B" w:rsidP="00BC644B">
      <w:pPr>
        <w:pStyle w:val="Paragrafi"/>
        <w:rPr>
          <w:sz w:val="21"/>
          <w:szCs w:val="21"/>
          <w:lang w:val="it-IT"/>
        </w:rPr>
      </w:pPr>
      <w:r w:rsidRPr="00927F55">
        <w:rPr>
          <w:sz w:val="21"/>
          <w:szCs w:val="21"/>
          <w:lang w:val="it-IT"/>
        </w:rPr>
        <w:t>Autoriteti mundet që, në vend të heqjes së licencës, ta pezullojë atë për një periudhë të caktuar, brenda së cilës i lic</w:t>
      </w:r>
      <w:r w:rsidRPr="00927F55">
        <w:rPr>
          <w:rFonts w:eastAsia="MS Mincho"/>
          <w:sz w:val="21"/>
          <w:szCs w:val="21"/>
          <w:lang w:val="it-IT"/>
        </w:rPr>
        <w:t>encuari duhet të bëjë korrigjimet e kërkuara nga Autoriteti</w:t>
      </w:r>
      <w:r w:rsidRPr="00927F55">
        <w:rPr>
          <w:sz w:val="21"/>
          <w:szCs w:val="21"/>
          <w:lang w:val="it-IT"/>
        </w:rPr>
        <w:t>.</w:t>
      </w:r>
    </w:p>
    <w:p w:rsidR="00BC644B" w:rsidRPr="00927F55" w:rsidRDefault="00BC644B" w:rsidP="00BC644B">
      <w:pPr>
        <w:pStyle w:val="Paragrafi"/>
        <w:rPr>
          <w:sz w:val="21"/>
          <w:szCs w:val="21"/>
          <w:lang w:val="it-IT"/>
        </w:rPr>
      </w:pPr>
      <w:r w:rsidRPr="00927F55">
        <w:rPr>
          <w:sz w:val="21"/>
          <w:szCs w:val="21"/>
          <w:lang w:val="it-IT"/>
        </w:rPr>
        <w:t xml:space="preserve">Shoqëria, së cilës i është hequr apo pezulluar licenca, sipas këtij neni, konsiderohet si e palicencuar nga data heqjes së licencës nga Autoriteti, ose për të gjithë periudhën, në të cilën i është pezulluar licenca. </w:t>
      </w:r>
    </w:p>
    <w:p w:rsidR="00BC644B" w:rsidRPr="00927F55" w:rsidRDefault="00BC644B" w:rsidP="00BC644B">
      <w:pPr>
        <w:pStyle w:val="Paragrafi"/>
        <w:rPr>
          <w:sz w:val="21"/>
          <w:szCs w:val="21"/>
          <w:lang w:val="it-IT"/>
        </w:rPr>
      </w:pPr>
      <w:r w:rsidRPr="00927F55">
        <w:rPr>
          <w:sz w:val="21"/>
          <w:szCs w:val="21"/>
          <w:lang w:val="it-IT"/>
        </w:rPr>
        <w:t xml:space="preserve"> </w:t>
      </w:r>
    </w:p>
    <w:p w:rsidR="00BC644B" w:rsidRPr="00F344A0" w:rsidRDefault="00BC644B" w:rsidP="00BC644B">
      <w:pPr>
        <w:pStyle w:val="NeniNr"/>
        <w:keepNext w:val="0"/>
        <w:rPr>
          <w:sz w:val="21"/>
          <w:szCs w:val="21"/>
          <w:lang w:val="it-IT"/>
        </w:rPr>
      </w:pPr>
      <w:r w:rsidRPr="00F344A0">
        <w:rPr>
          <w:sz w:val="21"/>
          <w:szCs w:val="21"/>
          <w:lang w:val="it-IT"/>
        </w:rPr>
        <w:t>Neni 137</w:t>
      </w:r>
    </w:p>
    <w:p w:rsidR="00BC644B" w:rsidRPr="00F344A0" w:rsidRDefault="00BC644B" w:rsidP="00BC644B">
      <w:pPr>
        <w:pStyle w:val="NeniTitull"/>
        <w:keepNext w:val="0"/>
        <w:rPr>
          <w:sz w:val="21"/>
          <w:szCs w:val="21"/>
          <w:lang w:val="it-IT"/>
        </w:rPr>
      </w:pPr>
      <w:r w:rsidRPr="00F344A0">
        <w:rPr>
          <w:sz w:val="21"/>
          <w:szCs w:val="21"/>
          <w:lang w:val="it-IT"/>
        </w:rPr>
        <w:t>Mbajtja dhe ruajtja e të dhënave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Regjistrari ka këto detyra:</w:t>
      </w:r>
    </w:p>
    <w:p w:rsidR="00BC644B" w:rsidRPr="00927F55" w:rsidRDefault="00BC644B" w:rsidP="00DC620A">
      <w:pPr>
        <w:pStyle w:val="Paragrafi"/>
        <w:rPr>
          <w:sz w:val="21"/>
          <w:szCs w:val="21"/>
          <w:lang w:val="it-IT"/>
        </w:rPr>
      </w:pPr>
      <w:r w:rsidRPr="00927F55">
        <w:rPr>
          <w:sz w:val="21"/>
          <w:szCs w:val="21"/>
          <w:lang w:val="it-IT"/>
        </w:rPr>
        <w:t xml:space="preserve">a) të mbrojë sistemin kompjuterik dhe të dhënat e përcaktuara në këtë sistem nga përdorimi i paautorizuar dhe nga ndryshimi dhe humbja; </w:t>
      </w:r>
    </w:p>
    <w:p w:rsidR="00BC644B" w:rsidRPr="00927F55" w:rsidRDefault="00BC644B" w:rsidP="00BC644B">
      <w:pPr>
        <w:pStyle w:val="Paragrafi"/>
        <w:rPr>
          <w:sz w:val="21"/>
          <w:szCs w:val="21"/>
          <w:lang w:val="it-IT"/>
        </w:rPr>
      </w:pPr>
      <w:r w:rsidRPr="00927F55">
        <w:rPr>
          <w:sz w:val="21"/>
          <w:szCs w:val="21"/>
          <w:lang w:val="it-IT"/>
        </w:rPr>
        <w:t>b) të ruajë në një vend të sigurt dhe në formën origjinale dokumentacionin origjinal të përdorur për regjistrim në mënyrën e mbajtjes të së dhënave, për të paktën pesë vjet. Të dhënat e regjistruara në mënyrë elektronike mbahen përgjithmonë.</w:t>
      </w:r>
    </w:p>
    <w:p w:rsidR="00BC644B" w:rsidRPr="00927F55" w:rsidRDefault="00BC644B" w:rsidP="00BC644B">
      <w:pPr>
        <w:pStyle w:val="Paragrafi"/>
        <w:rPr>
          <w:sz w:val="21"/>
          <w:szCs w:val="21"/>
          <w:lang w:val="it-IT"/>
        </w:rPr>
      </w:pPr>
      <w:r w:rsidRPr="00927F55">
        <w:rPr>
          <w:sz w:val="21"/>
          <w:szCs w:val="21"/>
          <w:lang w:val="it-IT"/>
        </w:rPr>
        <w:t xml:space="preserve">Autoriteti mund të përcaktojë standarde dhe teknika më të hollësishme për mbrojtjen e sistemit kompjuterik dhe të të dhënave që mbahen në të, që u përkasin titujve të dematerializuar. </w:t>
      </w:r>
    </w:p>
    <w:p w:rsidR="00BC644B" w:rsidRPr="00927F55" w:rsidRDefault="00BC644B" w:rsidP="00BC644B">
      <w:pPr>
        <w:pStyle w:val="Paragrafi"/>
        <w:rPr>
          <w:sz w:val="21"/>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138</w:t>
      </w:r>
    </w:p>
    <w:p w:rsidR="00BC644B" w:rsidRPr="00F344A0" w:rsidRDefault="00BC644B" w:rsidP="00BC644B">
      <w:pPr>
        <w:pStyle w:val="NeniTitull"/>
        <w:keepNext w:val="0"/>
        <w:rPr>
          <w:sz w:val="21"/>
          <w:szCs w:val="21"/>
          <w:lang w:val="it-IT"/>
        </w:rPr>
      </w:pPr>
      <w:r w:rsidRPr="00F344A0">
        <w:rPr>
          <w:sz w:val="21"/>
          <w:szCs w:val="21"/>
          <w:lang w:val="it-IT"/>
        </w:rPr>
        <w:t>Fondi garanci </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 xml:space="preserve">Regjistrari, nëse ofron shërbime të kleringut dhe shlyerjes, krijon një fond garancie. </w:t>
      </w:r>
    </w:p>
    <w:p w:rsidR="00BC644B" w:rsidRPr="00927F55" w:rsidRDefault="00BC644B" w:rsidP="00BC644B">
      <w:pPr>
        <w:pStyle w:val="Paragrafi"/>
        <w:rPr>
          <w:sz w:val="21"/>
          <w:szCs w:val="21"/>
          <w:lang w:val="it-IT"/>
        </w:rPr>
      </w:pPr>
      <w:r w:rsidRPr="00927F55">
        <w:rPr>
          <w:sz w:val="21"/>
          <w:szCs w:val="21"/>
          <w:lang w:val="it-IT"/>
        </w:rPr>
        <w:t xml:space="preserve">Mjetet e fondit të garancisë krijohen nga pagesat e bëra nga shoqëritë, të cilat përdorin shërbimet e tij, të kleringut dhe të shlyerjes. </w:t>
      </w:r>
    </w:p>
    <w:p w:rsidR="00BC644B" w:rsidRPr="00927F55" w:rsidRDefault="00BC644B" w:rsidP="00BC644B">
      <w:pPr>
        <w:pStyle w:val="Paragrafi"/>
        <w:rPr>
          <w:sz w:val="21"/>
          <w:szCs w:val="21"/>
          <w:lang w:val="it-IT"/>
        </w:rPr>
      </w:pPr>
      <w:r w:rsidRPr="00927F55">
        <w:rPr>
          <w:sz w:val="21"/>
          <w:szCs w:val="21"/>
          <w:lang w:val="it-IT"/>
        </w:rPr>
        <w:t xml:space="preserve">Rregullat e pagesës së kontributeve dhe të përdorimit të fondit të garancisë përcaktohen nga regjistrari dhe i nënshtrohen miratimit të Autoritetit. </w:t>
      </w:r>
    </w:p>
    <w:p w:rsidR="00BC644B" w:rsidRPr="00927F55" w:rsidRDefault="00BC644B" w:rsidP="00BC644B">
      <w:pPr>
        <w:pStyle w:val="Paragrafi"/>
        <w:rPr>
          <w:sz w:val="21"/>
          <w:szCs w:val="21"/>
          <w:lang w:val="it-IT"/>
        </w:rPr>
      </w:pPr>
      <w:r w:rsidRPr="00927F55">
        <w:rPr>
          <w:sz w:val="21"/>
          <w:szCs w:val="21"/>
          <w:lang w:val="it-IT"/>
        </w:rPr>
        <w:t>Regjistrari nuk merr dhe nuk jep tituj hua.</w:t>
      </w:r>
    </w:p>
    <w:p w:rsidR="00BC644B" w:rsidRPr="00927F55" w:rsidRDefault="00BC644B" w:rsidP="00BC644B">
      <w:pPr>
        <w:pStyle w:val="Paragrafi"/>
        <w:rPr>
          <w:sz w:val="21"/>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139</w:t>
      </w:r>
    </w:p>
    <w:p w:rsidR="00BC644B" w:rsidRPr="00F344A0" w:rsidRDefault="00BC644B" w:rsidP="00BC644B">
      <w:pPr>
        <w:pStyle w:val="NeniTitull"/>
        <w:keepNext w:val="0"/>
        <w:rPr>
          <w:sz w:val="21"/>
          <w:szCs w:val="21"/>
          <w:lang w:val="it-IT"/>
        </w:rPr>
      </w:pPr>
      <w:r w:rsidRPr="00F344A0">
        <w:rPr>
          <w:sz w:val="21"/>
          <w:szCs w:val="21"/>
          <w:lang w:val="it-IT"/>
        </w:rPr>
        <w:t>Pezullimi i tjetërsimit apo i barrës mbi titujt</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Autoriteti, me qëllim mbrojtjen e interesave të investitorëve, mund të urdhërojë ndalimin e tjetërsimit apo të vënies së barrës mbi titujt për një periudhë, e cila nuk mund të jetë më e gjatë se gjashtëdhjetë ditë.</w:t>
      </w:r>
    </w:p>
    <w:p w:rsidR="00BC644B" w:rsidRPr="00927F55" w:rsidRDefault="00BC644B" w:rsidP="00BC644B">
      <w:pPr>
        <w:pStyle w:val="Paragrafi"/>
        <w:rPr>
          <w:sz w:val="21"/>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140</w:t>
      </w:r>
    </w:p>
    <w:p w:rsidR="00BC644B" w:rsidRPr="00F344A0" w:rsidRDefault="00BC644B" w:rsidP="00BC644B">
      <w:pPr>
        <w:pStyle w:val="NeniTitull"/>
        <w:keepNext w:val="0"/>
        <w:rPr>
          <w:sz w:val="21"/>
          <w:szCs w:val="21"/>
          <w:lang w:val="it-IT"/>
        </w:rPr>
      </w:pPr>
      <w:r w:rsidRPr="00F344A0">
        <w:rPr>
          <w:sz w:val="21"/>
          <w:szCs w:val="21"/>
          <w:lang w:val="it-IT"/>
        </w:rPr>
        <w:t>Konfidencialiteti për regjistrarin</w:t>
      </w:r>
    </w:p>
    <w:p w:rsidR="00BC644B" w:rsidRPr="00927F55" w:rsidRDefault="00BC644B" w:rsidP="00BC644B">
      <w:pPr>
        <w:pStyle w:val="Paragrafi"/>
        <w:rPr>
          <w:sz w:val="21"/>
          <w:szCs w:val="21"/>
          <w:lang w:val="it-IT"/>
        </w:rPr>
      </w:pPr>
    </w:p>
    <w:p w:rsidR="00BC644B" w:rsidRDefault="00BC644B" w:rsidP="00BC644B">
      <w:pPr>
        <w:pStyle w:val="Paragrafi"/>
        <w:rPr>
          <w:sz w:val="21"/>
          <w:szCs w:val="21"/>
          <w:lang w:val="it-IT"/>
        </w:rPr>
      </w:pPr>
      <w:r w:rsidRPr="00927F55">
        <w:rPr>
          <w:sz w:val="21"/>
          <w:szCs w:val="21"/>
          <w:lang w:val="it-IT"/>
        </w:rPr>
        <w:t xml:space="preserve">Dispozitat e të këtij ligji, që i përkasin detyrimit për të ruajtur sekretet zyrtare, aplikohen siç duhet edhe për punonjësit, anëtarët e drejtorisë dhe të këshillit mbikëqyrës të regjistrarit. </w:t>
      </w:r>
    </w:p>
    <w:p w:rsidR="009B5AB5" w:rsidRPr="00927F55" w:rsidRDefault="009B5AB5"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 xml:space="preserve">Një herë në muaj kryetari i këshillit mbikëqyrës të regjistrarit i paraqet Autoritetit raport për marrjen në pronësi dhe tjetërsimin e titujve të personave të përmendur në paragrafin e parë të këtij neni. </w:t>
      </w:r>
    </w:p>
    <w:p w:rsidR="00BC644B" w:rsidRPr="00927F55" w:rsidRDefault="00BC644B" w:rsidP="00BC644B">
      <w:pPr>
        <w:pStyle w:val="Paragrafi"/>
        <w:rPr>
          <w:sz w:val="21"/>
          <w:szCs w:val="21"/>
          <w:lang w:val="it-IT"/>
        </w:rPr>
      </w:pPr>
      <w:r w:rsidRPr="00927F55">
        <w:rPr>
          <w:sz w:val="21"/>
          <w:szCs w:val="21"/>
          <w:lang w:val="it-IT"/>
        </w:rPr>
        <w:t>Punonjësit e regjistrarit nuk mund të jenë anëtarë të organeve drejtuese dhe mbikëqyrëse të shoqërive komisionere.</w:t>
      </w:r>
    </w:p>
    <w:p w:rsidR="00BC644B" w:rsidRPr="00DC620A" w:rsidRDefault="00BC644B" w:rsidP="00BC644B">
      <w:pPr>
        <w:pStyle w:val="KapitulliNr"/>
        <w:keepNext w:val="0"/>
        <w:rPr>
          <w:sz w:val="14"/>
          <w:szCs w:val="21"/>
          <w:lang w:val="it-IT"/>
        </w:rPr>
      </w:pPr>
    </w:p>
    <w:p w:rsidR="00BC644B" w:rsidRPr="00F344A0" w:rsidRDefault="00BC644B" w:rsidP="00BC644B">
      <w:pPr>
        <w:pStyle w:val="KapitulliNr"/>
        <w:keepNext w:val="0"/>
        <w:rPr>
          <w:sz w:val="21"/>
          <w:szCs w:val="21"/>
          <w:lang w:val="it-IT"/>
        </w:rPr>
      </w:pPr>
      <w:r w:rsidRPr="00F344A0">
        <w:rPr>
          <w:sz w:val="21"/>
          <w:szCs w:val="21"/>
          <w:lang w:val="it-IT"/>
        </w:rPr>
        <w:t>PJESA E KATËRT</w:t>
      </w:r>
    </w:p>
    <w:p w:rsidR="00BC644B" w:rsidRPr="00DC620A" w:rsidRDefault="00BC644B" w:rsidP="00BC644B">
      <w:pPr>
        <w:pStyle w:val="Paragrafi"/>
        <w:rPr>
          <w:sz w:val="14"/>
          <w:szCs w:val="21"/>
          <w:lang w:val="it-IT"/>
        </w:rPr>
      </w:pPr>
      <w:r w:rsidRPr="00927F55">
        <w:rPr>
          <w:sz w:val="21"/>
          <w:szCs w:val="21"/>
          <w:lang w:val="it-IT"/>
        </w:rPr>
        <w:t> </w:t>
      </w:r>
    </w:p>
    <w:p w:rsidR="00BC644B" w:rsidRPr="00F344A0" w:rsidRDefault="00BC644B" w:rsidP="00BC644B">
      <w:pPr>
        <w:pStyle w:val="KreuNr"/>
        <w:keepNext w:val="0"/>
        <w:rPr>
          <w:sz w:val="21"/>
          <w:szCs w:val="21"/>
          <w:lang w:val="it-IT"/>
        </w:rPr>
      </w:pPr>
      <w:r w:rsidRPr="00F344A0">
        <w:rPr>
          <w:sz w:val="21"/>
          <w:szCs w:val="21"/>
          <w:lang w:val="it-IT"/>
        </w:rPr>
        <w:t>KREU I</w:t>
      </w:r>
    </w:p>
    <w:p w:rsidR="00BC644B" w:rsidRPr="00F344A0" w:rsidRDefault="00BC644B" w:rsidP="00BC644B">
      <w:pPr>
        <w:pStyle w:val="KapitulliTitull"/>
        <w:keepNext w:val="0"/>
        <w:rPr>
          <w:sz w:val="21"/>
          <w:szCs w:val="21"/>
          <w:lang w:val="it-IT"/>
        </w:rPr>
      </w:pPr>
      <w:r w:rsidRPr="00F344A0">
        <w:rPr>
          <w:sz w:val="21"/>
          <w:szCs w:val="21"/>
          <w:lang w:val="it-IT"/>
        </w:rPr>
        <w:t>DISPOZITA PENALE</w:t>
      </w:r>
    </w:p>
    <w:p w:rsidR="00BC644B" w:rsidRPr="00DC620A" w:rsidRDefault="00BC644B" w:rsidP="00BC644B">
      <w:pPr>
        <w:pStyle w:val="Paragrafi"/>
        <w:rPr>
          <w:sz w:val="14"/>
          <w:szCs w:val="21"/>
          <w:lang w:val="it-IT"/>
        </w:rPr>
      </w:pPr>
      <w:r w:rsidRPr="00927F55">
        <w:rPr>
          <w:sz w:val="21"/>
          <w:szCs w:val="21"/>
          <w:lang w:val="it-IT"/>
        </w:rPr>
        <w:t xml:space="preserve"> </w:t>
      </w:r>
    </w:p>
    <w:p w:rsidR="00BC644B" w:rsidRPr="00F344A0" w:rsidRDefault="00BC644B" w:rsidP="00BC644B">
      <w:pPr>
        <w:pStyle w:val="NeniNr"/>
        <w:keepNext w:val="0"/>
        <w:rPr>
          <w:sz w:val="21"/>
          <w:szCs w:val="21"/>
          <w:lang w:val="it-IT"/>
        </w:rPr>
      </w:pPr>
      <w:r w:rsidRPr="00F344A0">
        <w:rPr>
          <w:sz w:val="21"/>
          <w:szCs w:val="21"/>
          <w:lang w:val="it-IT"/>
        </w:rPr>
        <w:t>Neni 141</w:t>
      </w:r>
    </w:p>
    <w:p w:rsidR="00BC644B" w:rsidRPr="00F344A0" w:rsidRDefault="00BC644B" w:rsidP="00BC644B">
      <w:pPr>
        <w:pStyle w:val="NeniTitull"/>
        <w:keepNext w:val="0"/>
        <w:rPr>
          <w:sz w:val="21"/>
          <w:szCs w:val="21"/>
          <w:lang w:val="it-IT"/>
        </w:rPr>
      </w:pPr>
      <w:r w:rsidRPr="00F344A0">
        <w:rPr>
          <w:sz w:val="21"/>
          <w:szCs w:val="21"/>
          <w:lang w:val="it-IT"/>
        </w:rPr>
        <w:t>Përdorimi i paautorizuar dhe përhapja e informacionit të privilegjuar</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Personi, i cili, në mënyrë të autorizuar ose të paautorizuar, vihet në dijeni të informacionit të privilegjuar, për të cilin publiku nuk ka dijeni e që mund ta përdorë me qëllim fitimi material për vete, për një palë të tretë apo në dëm të kësaj të fundit, në njërën nga mënyrat e mëposhtme:</w:t>
      </w:r>
    </w:p>
    <w:p w:rsidR="00BC644B" w:rsidRPr="00927F55" w:rsidRDefault="00BC644B" w:rsidP="00BC644B">
      <w:pPr>
        <w:pStyle w:val="Paragrafi"/>
        <w:rPr>
          <w:sz w:val="21"/>
          <w:szCs w:val="21"/>
          <w:lang w:val="it-IT"/>
        </w:rPr>
      </w:pPr>
      <w:r w:rsidRPr="00927F55">
        <w:rPr>
          <w:sz w:val="21"/>
          <w:szCs w:val="21"/>
          <w:lang w:val="it-IT"/>
        </w:rPr>
        <w:t>a) për të blerë ose për të shitur tituj të tregtueshëm në territorin e Republikës së Shqipërisë ose të tregtuar nga një emetues, me seli në Republikën e Shqipërisë;</w:t>
      </w:r>
    </w:p>
    <w:p w:rsidR="00BC644B" w:rsidRPr="00927F55" w:rsidRDefault="00BC644B" w:rsidP="00BC644B">
      <w:pPr>
        <w:pStyle w:val="Paragrafi"/>
        <w:rPr>
          <w:sz w:val="21"/>
          <w:szCs w:val="21"/>
          <w:lang w:val="it-IT"/>
        </w:rPr>
      </w:pPr>
      <w:r w:rsidRPr="00927F55">
        <w:rPr>
          <w:sz w:val="21"/>
          <w:szCs w:val="21"/>
          <w:lang w:val="it-IT"/>
        </w:rPr>
        <w:t>b) duke ditur natyrën e privilegjuar të informacionit, ia komunikon, pa autorizim, një pale të tretë;</w:t>
      </w:r>
    </w:p>
    <w:p w:rsidR="00BC644B" w:rsidRPr="00927F55" w:rsidRDefault="00BC644B" w:rsidP="00BC644B">
      <w:pPr>
        <w:pStyle w:val="Paragrafi"/>
        <w:rPr>
          <w:sz w:val="21"/>
          <w:szCs w:val="21"/>
          <w:lang w:val="it-IT"/>
        </w:rPr>
      </w:pPr>
      <w:r w:rsidRPr="00927F55">
        <w:rPr>
          <w:sz w:val="21"/>
          <w:szCs w:val="21"/>
          <w:lang w:val="it-IT"/>
        </w:rPr>
        <w:t>c) duke ditur natyrën e privilegjuar të informacionit, këshillon një palë të tretë për të blerë ose për të shitur tituj të tregtueshëm në territorin e Republikës së Shqipërisë apo të tregtuar nga një emetues, me seli në Republikën e Shqipërisë, kryen kundërvajtje penale dhe dënohet me gjobë ose burgim deri në një vit.</w:t>
      </w:r>
    </w:p>
    <w:p w:rsidR="00BC644B" w:rsidRPr="00927F55" w:rsidRDefault="00BC644B" w:rsidP="00BC644B">
      <w:pPr>
        <w:pStyle w:val="Paragrafi"/>
        <w:rPr>
          <w:sz w:val="21"/>
          <w:szCs w:val="21"/>
          <w:lang w:val="it-IT"/>
        </w:rPr>
      </w:pPr>
      <w:r w:rsidRPr="00927F55">
        <w:rPr>
          <w:sz w:val="21"/>
          <w:szCs w:val="21"/>
          <w:lang w:val="it-IT"/>
        </w:rPr>
        <w:t>Kur kjo vepër kryhet në bashkëpunim, më shumë se një herë ose ka sjellë pasoja të rënda, dënohet me gjobë ose me burgim deri në dy vjet.</w:t>
      </w:r>
    </w:p>
    <w:p w:rsidR="00BC644B" w:rsidRPr="00203795" w:rsidRDefault="00BC644B" w:rsidP="00BC644B">
      <w:pPr>
        <w:pStyle w:val="Paragrafi"/>
        <w:ind w:firstLine="0"/>
        <w:rPr>
          <w:szCs w:val="22"/>
          <w:lang w:val="it-IT"/>
        </w:rPr>
      </w:pPr>
    </w:p>
    <w:p w:rsidR="00BC644B" w:rsidRPr="00F344A0" w:rsidRDefault="00BC644B" w:rsidP="00BC644B">
      <w:pPr>
        <w:pStyle w:val="NeniNr"/>
        <w:keepNext w:val="0"/>
        <w:rPr>
          <w:sz w:val="21"/>
          <w:szCs w:val="21"/>
          <w:lang w:val="it-IT"/>
        </w:rPr>
      </w:pPr>
      <w:r w:rsidRPr="00F344A0">
        <w:rPr>
          <w:sz w:val="21"/>
          <w:szCs w:val="21"/>
          <w:lang w:val="it-IT"/>
        </w:rPr>
        <w:t>Neni 142</w:t>
      </w:r>
    </w:p>
    <w:p w:rsidR="00BC644B" w:rsidRPr="00F344A0" w:rsidRDefault="00BC644B" w:rsidP="00BC644B">
      <w:pPr>
        <w:pStyle w:val="NeniTitull"/>
        <w:keepNext w:val="0"/>
        <w:rPr>
          <w:sz w:val="21"/>
          <w:szCs w:val="21"/>
          <w:lang w:val="it-IT"/>
        </w:rPr>
      </w:pPr>
      <w:r w:rsidRPr="00F344A0">
        <w:rPr>
          <w:sz w:val="21"/>
          <w:szCs w:val="21"/>
          <w:lang w:val="it-IT"/>
        </w:rPr>
        <w:t>Manipulimi i çmimeve dhe përhapja e informacionit të rremë</w:t>
      </w:r>
    </w:p>
    <w:p w:rsidR="00BC644B" w:rsidRPr="00DC620A" w:rsidRDefault="00BC644B" w:rsidP="00BC644B">
      <w:pPr>
        <w:pStyle w:val="Paragrafi"/>
        <w:rPr>
          <w:sz w:val="16"/>
          <w:szCs w:val="21"/>
          <w:lang w:val="it-IT"/>
        </w:rPr>
      </w:pPr>
    </w:p>
    <w:p w:rsidR="00BC644B" w:rsidRPr="00927F55" w:rsidRDefault="00BC644B" w:rsidP="00BC644B">
      <w:pPr>
        <w:pStyle w:val="Paragrafi"/>
        <w:rPr>
          <w:sz w:val="21"/>
          <w:szCs w:val="21"/>
          <w:lang w:val="it-IT"/>
        </w:rPr>
      </w:pPr>
      <w:r w:rsidRPr="00927F55">
        <w:rPr>
          <w:sz w:val="21"/>
          <w:szCs w:val="21"/>
          <w:lang w:val="it-IT"/>
        </w:rPr>
        <w:t>Veprimi apo mosveprimi i personit që:</w:t>
      </w:r>
    </w:p>
    <w:p w:rsidR="00BC644B" w:rsidRPr="00927F55" w:rsidRDefault="00BC644B" w:rsidP="00BC644B">
      <w:pPr>
        <w:pStyle w:val="Paragrafi"/>
        <w:rPr>
          <w:sz w:val="21"/>
          <w:szCs w:val="21"/>
          <w:lang w:val="it-IT"/>
        </w:rPr>
      </w:pPr>
      <w:r w:rsidRPr="00927F55">
        <w:rPr>
          <w:sz w:val="21"/>
          <w:szCs w:val="21"/>
          <w:lang w:val="it-IT"/>
        </w:rPr>
        <w:t>a) nënshkruan një kontratë fiktive për shitjen apo zëvendësimin e titujve;</w:t>
      </w:r>
    </w:p>
    <w:p w:rsidR="00BC644B" w:rsidRPr="00927F55" w:rsidRDefault="00BC644B" w:rsidP="00BC644B">
      <w:pPr>
        <w:pStyle w:val="Paragrafi"/>
        <w:rPr>
          <w:sz w:val="21"/>
          <w:szCs w:val="21"/>
          <w:lang w:val="it-IT"/>
        </w:rPr>
      </w:pPr>
      <w:r w:rsidRPr="00927F55">
        <w:rPr>
          <w:sz w:val="21"/>
          <w:szCs w:val="21"/>
          <w:lang w:val="it-IT"/>
        </w:rPr>
        <w:t>b) kryen porosi për blerje ose shitje të titujve, për të cilët është kryer porosia me të njëjtin çmim, apo nëse ai i përdor këto tituj si kundërporosi;</w:t>
      </w:r>
    </w:p>
    <w:p w:rsidR="00BC644B" w:rsidRPr="00927F55" w:rsidRDefault="00BC644B" w:rsidP="00BC644B">
      <w:pPr>
        <w:pStyle w:val="Paragrafi"/>
        <w:rPr>
          <w:sz w:val="21"/>
          <w:szCs w:val="21"/>
          <w:lang w:val="it-IT"/>
        </w:rPr>
      </w:pPr>
      <w:r w:rsidRPr="00927F55">
        <w:rPr>
          <w:sz w:val="21"/>
          <w:szCs w:val="21"/>
          <w:lang w:val="it-IT"/>
        </w:rPr>
        <w:t>c) përhap informacion apo fakte të tjera të rreme për rritjen ose rënien e çmimit të titujve apo krijimin e një tregtimi fiktiv aktiv të tyre, me qëllim përfitimi personal për vete, një palë të tretë apo në dëm të kësaj të fundit, përbën kundërvajtje penale dhe dënohet me gjobë ose burgim deri në dy vjet.</w:t>
      </w:r>
    </w:p>
    <w:p w:rsidR="00BC644B" w:rsidRPr="00927F55" w:rsidRDefault="00BC644B" w:rsidP="00BC644B">
      <w:pPr>
        <w:pStyle w:val="Paragrafi"/>
        <w:rPr>
          <w:sz w:val="21"/>
          <w:szCs w:val="21"/>
          <w:lang w:val="it-IT"/>
        </w:rPr>
      </w:pPr>
      <w:r w:rsidRPr="00927F55">
        <w:rPr>
          <w:sz w:val="21"/>
          <w:szCs w:val="21"/>
          <w:lang w:val="it-IT"/>
        </w:rPr>
        <w:t>Kur kjo vepër kryhet në bashkëpunim, më shumë se një herë ose ka sjellë pasoja të rënda dënohet me gjobë ose me burgim deri në tre vjet.</w:t>
      </w:r>
    </w:p>
    <w:p w:rsidR="00BC644B" w:rsidRPr="00DC620A" w:rsidRDefault="00BC644B" w:rsidP="00BC644B">
      <w:pPr>
        <w:pStyle w:val="Paragrafi"/>
        <w:rPr>
          <w:sz w:val="14"/>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143</w:t>
      </w:r>
    </w:p>
    <w:p w:rsidR="00BC644B" w:rsidRPr="00140BDE" w:rsidRDefault="00BC644B" w:rsidP="00BC644B">
      <w:pPr>
        <w:pStyle w:val="NeniTitull"/>
        <w:keepNext w:val="0"/>
        <w:rPr>
          <w:sz w:val="21"/>
          <w:szCs w:val="21"/>
          <w:lang w:val="it-IT"/>
        </w:rPr>
      </w:pPr>
      <w:r w:rsidRPr="00140BDE">
        <w:rPr>
          <w:sz w:val="21"/>
          <w:szCs w:val="21"/>
          <w:lang w:val="it-IT"/>
        </w:rPr>
        <w:t>Paraqitja e të dhënave të rreme</w:t>
      </w:r>
    </w:p>
    <w:p w:rsidR="00BC644B" w:rsidRPr="00F344A0" w:rsidRDefault="00BC644B" w:rsidP="00BC644B">
      <w:pPr>
        <w:pStyle w:val="NeniTitull"/>
        <w:keepNext w:val="0"/>
        <w:rPr>
          <w:sz w:val="21"/>
          <w:szCs w:val="21"/>
          <w:lang w:val="it-IT"/>
        </w:rPr>
      </w:pPr>
      <w:r w:rsidRPr="00F344A0">
        <w:rPr>
          <w:sz w:val="21"/>
          <w:szCs w:val="21"/>
          <w:lang w:val="it-IT"/>
        </w:rPr>
        <w:t>dhe shpërndarja e paautorizuar e tyre</w:t>
      </w:r>
    </w:p>
    <w:p w:rsidR="00BC644B" w:rsidRPr="00DC620A" w:rsidRDefault="00BC644B" w:rsidP="00BC644B">
      <w:pPr>
        <w:pStyle w:val="Paragrafi"/>
        <w:rPr>
          <w:sz w:val="14"/>
          <w:szCs w:val="21"/>
          <w:lang w:val="it-IT"/>
        </w:rPr>
      </w:pPr>
      <w:r w:rsidRPr="00927F55">
        <w:rPr>
          <w:sz w:val="21"/>
          <w:szCs w:val="21"/>
          <w:lang w:val="it-IT"/>
        </w:rPr>
        <w:t> </w:t>
      </w:r>
    </w:p>
    <w:p w:rsidR="00BC644B" w:rsidRPr="00927F55" w:rsidRDefault="00BC644B" w:rsidP="00BC644B">
      <w:pPr>
        <w:pStyle w:val="Paragrafi"/>
        <w:rPr>
          <w:sz w:val="21"/>
          <w:szCs w:val="21"/>
          <w:lang w:val="it-IT"/>
        </w:rPr>
      </w:pPr>
      <w:r w:rsidRPr="00927F55">
        <w:rPr>
          <w:sz w:val="21"/>
          <w:szCs w:val="21"/>
          <w:lang w:val="it-IT"/>
        </w:rPr>
        <w:t xml:space="preserve">Personi që, si anëtar i drejtorisë apo i këshillit mbikëqyrës të një emetuesi, lejon ose mundëson shpërndarjen e një prospekti, përmbajtja e të cilit ndryshon nga përmbajtja e parashikuar në nenin 29 të këtij ligji, apo lejon ose mundëson paraqitjen e të dhënave të rreme ose paraqitjen e rremë të fakteve me vlerë materiale në një prospekt dënohet me gjobë ose burgim deri në tre vjet. </w:t>
      </w:r>
    </w:p>
    <w:p w:rsidR="00BC644B" w:rsidRPr="00927F55" w:rsidRDefault="00BC644B" w:rsidP="00BC644B">
      <w:pPr>
        <w:pStyle w:val="Paragrafi"/>
        <w:rPr>
          <w:sz w:val="21"/>
          <w:szCs w:val="21"/>
          <w:lang w:val="it-IT"/>
        </w:rPr>
      </w:pPr>
      <w:r w:rsidRPr="00927F55">
        <w:rPr>
          <w:sz w:val="21"/>
          <w:szCs w:val="21"/>
          <w:lang w:val="it-IT"/>
        </w:rPr>
        <w:t>Kur kjo vepër kryhet në bashkëpunim, më shumë se një herë ose ka sjellë pasoja të rënda dënohet me burgim deri në pesë vjet.</w:t>
      </w:r>
    </w:p>
    <w:p w:rsidR="00BC644B" w:rsidRPr="00DC620A" w:rsidRDefault="00BC644B" w:rsidP="00BC644B">
      <w:pPr>
        <w:pStyle w:val="Paragrafi"/>
        <w:rPr>
          <w:sz w:val="14"/>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144</w:t>
      </w:r>
    </w:p>
    <w:p w:rsidR="00BC644B" w:rsidRPr="00F344A0" w:rsidRDefault="00BC644B" w:rsidP="00BC644B">
      <w:pPr>
        <w:pStyle w:val="NeniTitull"/>
        <w:keepNext w:val="0"/>
        <w:rPr>
          <w:sz w:val="21"/>
          <w:szCs w:val="21"/>
          <w:lang w:val="it-IT"/>
        </w:rPr>
      </w:pPr>
      <w:r w:rsidRPr="00F344A0">
        <w:rPr>
          <w:sz w:val="21"/>
          <w:szCs w:val="21"/>
          <w:lang w:val="it-IT"/>
        </w:rPr>
        <w:t>Regjistrimi i titujve në bursë në mënyrë të paautorizuar</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 xml:space="preserve">Personi që, si anëtar i drejtorisë bursës, lejon regjistrimin në kuotimin një, kuotimin e shoqërive anonime publike apo në kuotime të tjera të titujve, të cilët nuk i plotësojnë kushtet e parashikuara nga dispozitat e parashikuara në këtë ligj, dënohet me gjobë ose burgim deri në dy vjet. </w:t>
      </w:r>
    </w:p>
    <w:p w:rsidR="00BC644B" w:rsidRPr="00927F55" w:rsidRDefault="00BC644B" w:rsidP="00BC644B">
      <w:pPr>
        <w:pStyle w:val="Paragrafi"/>
        <w:rPr>
          <w:sz w:val="21"/>
          <w:szCs w:val="21"/>
          <w:lang w:val="it-IT"/>
        </w:rPr>
      </w:pPr>
      <w:r w:rsidRPr="00927F55">
        <w:rPr>
          <w:sz w:val="21"/>
          <w:szCs w:val="21"/>
          <w:lang w:val="it-IT"/>
        </w:rPr>
        <w:t>Kur kjo vepër kryhet në bashkëpunim, më shumë se një herë ose ka sjellë pasoja të rënda dënohet me burgim nga dy deri në pesë vjet.</w:t>
      </w:r>
    </w:p>
    <w:p w:rsidR="00BC644B" w:rsidRPr="00DC620A" w:rsidRDefault="00BC644B" w:rsidP="00BC644B">
      <w:pPr>
        <w:pStyle w:val="Paragrafi"/>
        <w:rPr>
          <w:sz w:val="14"/>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145</w:t>
      </w:r>
    </w:p>
    <w:p w:rsidR="00BC644B" w:rsidRPr="00F344A0" w:rsidRDefault="00BC644B" w:rsidP="00BC644B">
      <w:pPr>
        <w:pStyle w:val="NeniTitull"/>
        <w:keepNext w:val="0"/>
        <w:rPr>
          <w:sz w:val="21"/>
          <w:szCs w:val="21"/>
          <w:lang w:val="it-IT"/>
        </w:rPr>
      </w:pPr>
      <w:r w:rsidRPr="00F344A0">
        <w:rPr>
          <w:sz w:val="21"/>
          <w:szCs w:val="21"/>
          <w:lang w:val="it-IT"/>
        </w:rPr>
        <w:t>Fshehja e pronësisë</w:t>
      </w:r>
    </w:p>
    <w:p w:rsidR="00BC644B" w:rsidRPr="00DC620A" w:rsidRDefault="00BC644B" w:rsidP="00BC644B">
      <w:pPr>
        <w:pStyle w:val="Paragrafi"/>
        <w:rPr>
          <w:sz w:val="14"/>
          <w:szCs w:val="21"/>
          <w:lang w:val="it-IT"/>
        </w:rPr>
      </w:pPr>
    </w:p>
    <w:p w:rsidR="00BC644B" w:rsidRPr="00927F55" w:rsidRDefault="00BC644B" w:rsidP="00BC644B">
      <w:pPr>
        <w:pStyle w:val="Paragrafi"/>
        <w:rPr>
          <w:sz w:val="21"/>
          <w:szCs w:val="21"/>
          <w:lang w:val="it-IT"/>
        </w:rPr>
      </w:pPr>
      <w:r w:rsidRPr="00927F55">
        <w:rPr>
          <w:sz w:val="21"/>
          <w:szCs w:val="21"/>
          <w:lang w:val="it-IT"/>
        </w:rPr>
        <w:t xml:space="preserve">Personi, i cili me dashje nuk jep të dhëna për pronësinë, sipas dispozitave të nenit 106 të këtij ligji, dënohet me gjobë ose burgim deri në një vit. </w:t>
      </w:r>
    </w:p>
    <w:p w:rsidR="00BC644B" w:rsidRPr="00927F55" w:rsidRDefault="00BC644B" w:rsidP="00BC644B">
      <w:pPr>
        <w:pStyle w:val="Paragrafi"/>
        <w:rPr>
          <w:sz w:val="21"/>
          <w:szCs w:val="21"/>
          <w:lang w:val="it-IT"/>
        </w:rPr>
      </w:pPr>
      <w:r w:rsidRPr="00927F55">
        <w:rPr>
          <w:sz w:val="21"/>
          <w:szCs w:val="21"/>
          <w:lang w:val="it-IT"/>
        </w:rPr>
        <w:t>Kur kjo vepër kryhet në bashkëpunim, më shumë se një herë ose ka sjellë pasoja të rënda dënohet me burgim nga dy deri në pesë vjet.</w:t>
      </w:r>
    </w:p>
    <w:p w:rsidR="00BC644B" w:rsidRPr="00DC620A" w:rsidRDefault="00BC644B" w:rsidP="00BC644B">
      <w:pPr>
        <w:pStyle w:val="Paragrafi"/>
        <w:rPr>
          <w:sz w:val="14"/>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146</w:t>
      </w:r>
    </w:p>
    <w:p w:rsidR="00BC644B" w:rsidRPr="00F344A0" w:rsidRDefault="00BC644B" w:rsidP="00BC644B">
      <w:pPr>
        <w:pStyle w:val="NeniTitull"/>
        <w:keepNext w:val="0"/>
        <w:rPr>
          <w:sz w:val="21"/>
          <w:szCs w:val="21"/>
          <w:lang w:val="it-IT"/>
        </w:rPr>
      </w:pPr>
      <w:r w:rsidRPr="00F344A0">
        <w:rPr>
          <w:sz w:val="21"/>
          <w:szCs w:val="21"/>
          <w:lang w:val="it-IT"/>
        </w:rPr>
        <w:t>Tregtimi i paligjshëm i titujve</w:t>
      </w:r>
    </w:p>
    <w:p w:rsidR="00BC644B" w:rsidRPr="00DC620A" w:rsidRDefault="00BC644B" w:rsidP="00BC644B">
      <w:pPr>
        <w:pStyle w:val="Paragrafi"/>
        <w:rPr>
          <w:sz w:val="16"/>
          <w:szCs w:val="21"/>
          <w:lang w:val="it-IT"/>
        </w:rPr>
      </w:pPr>
    </w:p>
    <w:p w:rsidR="00BC644B" w:rsidRPr="00927F55" w:rsidRDefault="00BC644B" w:rsidP="00BC644B">
      <w:pPr>
        <w:pStyle w:val="Paragrafi"/>
        <w:rPr>
          <w:sz w:val="21"/>
          <w:szCs w:val="21"/>
          <w:lang w:val="it-IT"/>
        </w:rPr>
      </w:pPr>
      <w:r w:rsidRPr="00927F55">
        <w:rPr>
          <w:sz w:val="21"/>
          <w:szCs w:val="21"/>
          <w:lang w:val="it-IT"/>
        </w:rPr>
        <w:t>Personi që merret me ndërmjetësim të paautorizuar për blerjen ose shitjen e titujve dënohet me gjobë ose me burgim deri në një vit.</w:t>
      </w:r>
    </w:p>
    <w:p w:rsidR="00BC644B" w:rsidRPr="00927F55" w:rsidRDefault="00BC644B" w:rsidP="00BC644B">
      <w:pPr>
        <w:pStyle w:val="Paragrafi"/>
        <w:rPr>
          <w:sz w:val="21"/>
          <w:szCs w:val="21"/>
          <w:lang w:val="it-IT"/>
        </w:rPr>
      </w:pPr>
      <w:r w:rsidRPr="00927F55">
        <w:rPr>
          <w:sz w:val="21"/>
          <w:szCs w:val="21"/>
          <w:lang w:val="it-IT"/>
        </w:rPr>
        <w:t>Kur kjo vepër kryhet në bashkëpunim, më shumë se një herë ose ka sjellë pasoja të rënda dënohet me burgim nga dy deri në pesë vjet.</w:t>
      </w:r>
    </w:p>
    <w:p w:rsidR="00BC644B" w:rsidRPr="00DC620A" w:rsidRDefault="00BC644B" w:rsidP="00DC620A">
      <w:pPr>
        <w:pStyle w:val="Paragrafi"/>
        <w:ind w:firstLine="0"/>
        <w:rPr>
          <w:sz w:val="14"/>
          <w:szCs w:val="21"/>
          <w:lang w:val="it-IT"/>
        </w:rPr>
      </w:pPr>
    </w:p>
    <w:p w:rsidR="00BC644B" w:rsidRPr="00927F55" w:rsidRDefault="00BC644B" w:rsidP="00BC644B">
      <w:pPr>
        <w:pStyle w:val="KapitulliNr"/>
        <w:keepNext w:val="0"/>
        <w:rPr>
          <w:sz w:val="21"/>
          <w:szCs w:val="21"/>
        </w:rPr>
      </w:pPr>
      <w:r w:rsidRPr="00927F55">
        <w:rPr>
          <w:sz w:val="21"/>
          <w:szCs w:val="21"/>
        </w:rPr>
        <w:t>KREU II</w:t>
      </w:r>
    </w:p>
    <w:p w:rsidR="00BC644B" w:rsidRPr="00927F55" w:rsidRDefault="00BC644B" w:rsidP="00BC644B">
      <w:pPr>
        <w:pStyle w:val="KreuTitull"/>
        <w:keepNext w:val="0"/>
        <w:rPr>
          <w:sz w:val="21"/>
          <w:szCs w:val="21"/>
        </w:rPr>
      </w:pPr>
      <w:r w:rsidRPr="00927F55">
        <w:rPr>
          <w:sz w:val="21"/>
          <w:szCs w:val="21"/>
        </w:rPr>
        <w:t>KUNDËRVAJTJET ADMINISTRATIVE</w:t>
      </w:r>
    </w:p>
    <w:p w:rsidR="00BC644B" w:rsidRPr="00DC620A" w:rsidRDefault="00BC644B" w:rsidP="00BC644B">
      <w:pPr>
        <w:pStyle w:val="Paragrafi"/>
        <w:rPr>
          <w:sz w:val="14"/>
          <w:szCs w:val="21"/>
        </w:rPr>
      </w:pPr>
      <w:r w:rsidRPr="00927F55">
        <w:rPr>
          <w:sz w:val="21"/>
          <w:szCs w:val="21"/>
        </w:rPr>
        <w:t> </w:t>
      </w:r>
    </w:p>
    <w:p w:rsidR="00BC644B" w:rsidRPr="00927F55" w:rsidRDefault="00BC644B" w:rsidP="00BC644B">
      <w:pPr>
        <w:pStyle w:val="NeniNr"/>
        <w:keepNext w:val="0"/>
        <w:rPr>
          <w:sz w:val="21"/>
          <w:szCs w:val="21"/>
        </w:rPr>
      </w:pPr>
      <w:r w:rsidRPr="00927F55">
        <w:rPr>
          <w:sz w:val="21"/>
          <w:szCs w:val="21"/>
        </w:rPr>
        <w:t>Neni 147</w:t>
      </w:r>
    </w:p>
    <w:p w:rsidR="00BC644B" w:rsidRPr="00DC620A" w:rsidRDefault="00BC644B" w:rsidP="00BC644B">
      <w:pPr>
        <w:pStyle w:val="Paragrafi"/>
        <w:rPr>
          <w:sz w:val="16"/>
          <w:szCs w:val="21"/>
        </w:rPr>
      </w:pPr>
      <w:r w:rsidRPr="00927F55">
        <w:rPr>
          <w:sz w:val="21"/>
          <w:szCs w:val="21"/>
        </w:rPr>
        <w:t> </w:t>
      </w:r>
    </w:p>
    <w:p w:rsidR="00BC644B" w:rsidRPr="00927F55" w:rsidRDefault="00BC644B" w:rsidP="00BC644B">
      <w:pPr>
        <w:pStyle w:val="Paragrafi"/>
        <w:rPr>
          <w:sz w:val="21"/>
          <w:szCs w:val="21"/>
        </w:rPr>
      </w:pPr>
      <w:r w:rsidRPr="00927F55">
        <w:rPr>
          <w:sz w:val="21"/>
          <w:szCs w:val="21"/>
        </w:rPr>
        <w:t>Çdo shkelje e detyrimeve të përcaktuara në dispozitat e këtij ligji dhe e kryer nga personat e individët e autorizuar për të kryer transaksione me tituj, kur nuk përbën vepër penale, përbën kundërvajtje administrative dhe dënohet me gjobë nga 100 000 (njëqind mijë) deri në 1 000 000 (një milion) lekë.</w:t>
      </w:r>
    </w:p>
    <w:p w:rsidR="00BC644B" w:rsidRPr="00DC620A" w:rsidRDefault="00BC644B" w:rsidP="00BC644B">
      <w:pPr>
        <w:pStyle w:val="Paragrafi"/>
        <w:rPr>
          <w:sz w:val="14"/>
          <w:szCs w:val="21"/>
        </w:rPr>
      </w:pPr>
    </w:p>
    <w:p w:rsidR="00BC644B" w:rsidRPr="00927F55" w:rsidRDefault="00BC644B" w:rsidP="00BC644B">
      <w:pPr>
        <w:pStyle w:val="NeniNr"/>
        <w:keepNext w:val="0"/>
        <w:rPr>
          <w:sz w:val="21"/>
          <w:szCs w:val="21"/>
        </w:rPr>
      </w:pPr>
      <w:r w:rsidRPr="00927F55">
        <w:rPr>
          <w:sz w:val="21"/>
          <w:szCs w:val="21"/>
        </w:rPr>
        <w:t>Neni 148</w:t>
      </w:r>
    </w:p>
    <w:p w:rsidR="00BC644B" w:rsidRPr="00927F55" w:rsidRDefault="00BC644B" w:rsidP="00BC644B">
      <w:pPr>
        <w:pStyle w:val="NeniTitull"/>
        <w:keepNext w:val="0"/>
        <w:rPr>
          <w:sz w:val="21"/>
          <w:szCs w:val="21"/>
        </w:rPr>
      </w:pPr>
      <w:r w:rsidRPr="00927F55">
        <w:rPr>
          <w:sz w:val="21"/>
          <w:szCs w:val="21"/>
        </w:rPr>
        <w:t>Masa të tjera administrative</w:t>
      </w:r>
    </w:p>
    <w:p w:rsidR="00BC644B" w:rsidRPr="00DC620A" w:rsidRDefault="00BC644B" w:rsidP="00BC644B">
      <w:pPr>
        <w:pStyle w:val="Paragrafi"/>
        <w:rPr>
          <w:sz w:val="14"/>
          <w:szCs w:val="21"/>
        </w:rPr>
      </w:pPr>
    </w:p>
    <w:p w:rsidR="00BC644B" w:rsidRPr="00927F55" w:rsidRDefault="00BC644B" w:rsidP="00BC644B">
      <w:pPr>
        <w:pStyle w:val="Paragrafi"/>
        <w:rPr>
          <w:sz w:val="21"/>
          <w:szCs w:val="21"/>
        </w:rPr>
      </w:pPr>
      <w:r w:rsidRPr="00927F55">
        <w:rPr>
          <w:sz w:val="21"/>
          <w:szCs w:val="21"/>
        </w:rPr>
        <w:t xml:space="preserve">Një komisioner burse ose një këshilltar investimesh, i cili ka kryer një veprim në kundërshtim me dispozitat e këtij ligji, mund të dënohet me masë plotësuese administrative, me heqje të licencës për të kryer transaksione me tituj për një periudhë deri në një vit. </w:t>
      </w:r>
    </w:p>
    <w:p w:rsidR="00BC644B" w:rsidRPr="00927F55" w:rsidRDefault="00BC644B" w:rsidP="00BC644B">
      <w:pPr>
        <w:pStyle w:val="Paragrafi"/>
        <w:rPr>
          <w:sz w:val="21"/>
          <w:szCs w:val="21"/>
        </w:rPr>
      </w:pPr>
      <w:r w:rsidRPr="00927F55">
        <w:rPr>
          <w:sz w:val="21"/>
          <w:szCs w:val="21"/>
        </w:rPr>
        <w:t xml:space="preserve">Shkelja e përcaktuar në paragrafin e parë të këtij neni, e përsëritur ose e kryer për përfitim material, apo nga kryerja e së cilës kanë ardhur pasoja materiale dhe jomateriale ndaj një shoqërie të autorizuar, apo ka pasur si pasojë shkaktimin e dëmit material ndaj klientëve ose një pale të tretë, dënohet me heqje të licencës për të kryer transaksione me tituj për një periudhë njëvjeçare. </w:t>
      </w:r>
    </w:p>
    <w:p w:rsidR="00BC644B" w:rsidRPr="00DC620A" w:rsidRDefault="00BC644B" w:rsidP="00BC644B">
      <w:pPr>
        <w:pStyle w:val="Paragrafi"/>
        <w:rPr>
          <w:sz w:val="14"/>
          <w:szCs w:val="21"/>
        </w:rPr>
      </w:pPr>
    </w:p>
    <w:p w:rsidR="00BC644B" w:rsidRPr="00F344A0" w:rsidRDefault="00BC644B" w:rsidP="00BC644B">
      <w:pPr>
        <w:pStyle w:val="NeniNr"/>
        <w:keepNext w:val="0"/>
        <w:rPr>
          <w:sz w:val="21"/>
          <w:szCs w:val="21"/>
          <w:lang w:val="it-IT"/>
        </w:rPr>
      </w:pPr>
      <w:r w:rsidRPr="00F344A0">
        <w:rPr>
          <w:sz w:val="21"/>
          <w:szCs w:val="21"/>
          <w:lang w:val="it-IT"/>
        </w:rPr>
        <w:t>Neni 149</w:t>
      </w:r>
    </w:p>
    <w:p w:rsidR="00BC644B" w:rsidRPr="00F344A0" w:rsidRDefault="00BC644B" w:rsidP="00BC644B">
      <w:pPr>
        <w:pStyle w:val="NeniTitull"/>
        <w:keepNext w:val="0"/>
        <w:rPr>
          <w:sz w:val="21"/>
          <w:szCs w:val="21"/>
          <w:lang w:val="it-IT"/>
        </w:rPr>
      </w:pPr>
      <w:r w:rsidRPr="00F344A0">
        <w:rPr>
          <w:sz w:val="21"/>
          <w:szCs w:val="21"/>
          <w:lang w:val="it-IT"/>
        </w:rPr>
        <w:t>Kompetenca në miratimin e masave administrative</w:t>
      </w:r>
    </w:p>
    <w:p w:rsidR="00BC644B" w:rsidRPr="00DC620A" w:rsidRDefault="00BC644B" w:rsidP="00BC644B">
      <w:pPr>
        <w:pStyle w:val="Paragrafi"/>
        <w:rPr>
          <w:sz w:val="14"/>
          <w:szCs w:val="21"/>
          <w:lang w:val="it-IT"/>
        </w:rPr>
      </w:pPr>
    </w:p>
    <w:p w:rsidR="00BC644B" w:rsidRPr="00927F55" w:rsidRDefault="00BC644B" w:rsidP="00BC644B">
      <w:pPr>
        <w:pStyle w:val="Paragrafi"/>
        <w:rPr>
          <w:sz w:val="21"/>
          <w:szCs w:val="21"/>
          <w:lang w:val="it-IT"/>
        </w:rPr>
      </w:pPr>
      <w:r w:rsidRPr="00927F55">
        <w:rPr>
          <w:sz w:val="21"/>
          <w:szCs w:val="21"/>
          <w:lang w:val="it-IT"/>
        </w:rPr>
        <w:t>Shkeljet administrative, shqyrtimi i tyre dhe vendosja e masave administrative janë kompetencë e Autoritetit.</w:t>
      </w:r>
    </w:p>
    <w:p w:rsidR="00BC644B" w:rsidRPr="00927F55" w:rsidRDefault="00BC644B" w:rsidP="00BC644B">
      <w:pPr>
        <w:pStyle w:val="Paragrafi"/>
        <w:rPr>
          <w:sz w:val="21"/>
          <w:szCs w:val="21"/>
          <w:lang w:val="it-IT"/>
        </w:rPr>
      </w:pPr>
      <w:r w:rsidRPr="00927F55">
        <w:rPr>
          <w:sz w:val="21"/>
          <w:szCs w:val="21"/>
          <w:lang w:val="it-IT"/>
        </w:rPr>
        <w:t>Administrimi i të ardhurave nga gjobat bëhet në përputhje me dispozitat ligjore në fuqi.</w:t>
      </w:r>
    </w:p>
    <w:p w:rsidR="00BC644B" w:rsidRPr="00203795" w:rsidRDefault="00BC644B" w:rsidP="00BC644B">
      <w:pPr>
        <w:pStyle w:val="Paragrafi"/>
        <w:rPr>
          <w:szCs w:val="22"/>
          <w:lang w:val="it-IT"/>
        </w:rPr>
      </w:pPr>
    </w:p>
    <w:p w:rsidR="00BC644B" w:rsidRPr="00F344A0" w:rsidRDefault="00BC644B" w:rsidP="00BC644B">
      <w:pPr>
        <w:pStyle w:val="KapitulliNr"/>
        <w:keepNext w:val="0"/>
        <w:rPr>
          <w:sz w:val="21"/>
          <w:szCs w:val="21"/>
          <w:lang w:val="it-IT"/>
        </w:rPr>
      </w:pPr>
      <w:r w:rsidRPr="00F344A0">
        <w:rPr>
          <w:sz w:val="21"/>
          <w:szCs w:val="21"/>
          <w:lang w:val="it-IT"/>
        </w:rPr>
        <w:t>KREU III</w:t>
      </w:r>
    </w:p>
    <w:p w:rsidR="00BC644B" w:rsidRPr="00F344A0" w:rsidRDefault="00BC644B" w:rsidP="00BC644B">
      <w:pPr>
        <w:pStyle w:val="KapitulliTitull"/>
        <w:keepNext w:val="0"/>
        <w:rPr>
          <w:sz w:val="21"/>
          <w:szCs w:val="21"/>
          <w:lang w:val="it-IT"/>
        </w:rPr>
      </w:pPr>
      <w:r w:rsidRPr="00F344A0">
        <w:rPr>
          <w:sz w:val="21"/>
          <w:szCs w:val="21"/>
          <w:lang w:val="it-IT"/>
        </w:rPr>
        <w:t>DISPOZITA KALIMTARE DHE TË FUNDIT</w:t>
      </w:r>
    </w:p>
    <w:p w:rsidR="00BC644B" w:rsidRPr="00927F55" w:rsidRDefault="00BC644B" w:rsidP="00BC644B">
      <w:pPr>
        <w:pStyle w:val="Paragrafi"/>
        <w:rPr>
          <w:sz w:val="21"/>
          <w:szCs w:val="21"/>
          <w:lang w:val="it-IT"/>
        </w:rPr>
      </w:pPr>
      <w:r w:rsidRPr="00927F55">
        <w:rPr>
          <w:sz w:val="21"/>
          <w:szCs w:val="21"/>
          <w:lang w:val="it-IT"/>
        </w:rPr>
        <w:t> </w:t>
      </w:r>
    </w:p>
    <w:p w:rsidR="00BC644B" w:rsidRPr="00F344A0" w:rsidRDefault="00BC644B" w:rsidP="00BC644B">
      <w:pPr>
        <w:pStyle w:val="AneksiTitull"/>
        <w:widowControl w:val="0"/>
        <w:rPr>
          <w:sz w:val="21"/>
          <w:szCs w:val="21"/>
          <w:lang w:val="it-IT"/>
        </w:rPr>
      </w:pPr>
      <w:r w:rsidRPr="00F344A0">
        <w:rPr>
          <w:sz w:val="21"/>
          <w:szCs w:val="21"/>
          <w:lang w:val="it-IT"/>
        </w:rPr>
        <w:t>Seksioni I</w:t>
      </w:r>
    </w:p>
    <w:p w:rsidR="00BC644B" w:rsidRPr="00F344A0" w:rsidRDefault="00BC644B" w:rsidP="00BC644B">
      <w:pPr>
        <w:pStyle w:val="NeniTitull"/>
        <w:keepNext w:val="0"/>
        <w:rPr>
          <w:sz w:val="21"/>
          <w:szCs w:val="21"/>
          <w:lang w:val="it-IT"/>
        </w:rPr>
      </w:pPr>
      <w:r w:rsidRPr="00F344A0">
        <w:rPr>
          <w:sz w:val="21"/>
          <w:szCs w:val="21"/>
          <w:lang w:val="it-IT"/>
        </w:rPr>
        <w:t xml:space="preserve">Titujt e emetuar përpara hyrjes në fuqi të këtij ligji </w:t>
      </w:r>
    </w:p>
    <w:p w:rsidR="00BC644B" w:rsidRPr="00F344A0" w:rsidRDefault="00BC644B" w:rsidP="00BC644B">
      <w:pPr>
        <w:pStyle w:val="Paragrafi"/>
        <w:rPr>
          <w:sz w:val="21"/>
          <w:szCs w:val="21"/>
          <w:lang w:val="it-IT"/>
        </w:rPr>
      </w:pPr>
      <w:r w:rsidRPr="00F344A0">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150</w:t>
      </w:r>
    </w:p>
    <w:p w:rsidR="00BC644B" w:rsidRPr="00F344A0" w:rsidRDefault="00BC644B" w:rsidP="00BC644B">
      <w:pPr>
        <w:pStyle w:val="NeniTitull"/>
        <w:keepNext w:val="0"/>
        <w:rPr>
          <w:sz w:val="21"/>
          <w:szCs w:val="21"/>
          <w:lang w:val="it-IT"/>
        </w:rPr>
      </w:pPr>
      <w:r w:rsidRPr="00F344A0">
        <w:rPr>
          <w:sz w:val="21"/>
          <w:szCs w:val="21"/>
          <w:lang w:val="it-IT"/>
        </w:rPr>
        <w:t>Format e aksioneve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Shoqëritë anonime i emetojnë aksionet si tituj të materializuar, sipas dispozitave të ligjit për shoqëritë tregtare, ose si tituj të dematerializuar, sipas dispozitave të këtij ligji. </w:t>
      </w:r>
    </w:p>
    <w:p w:rsidR="00BC644B" w:rsidRPr="00927F55" w:rsidRDefault="00BC644B" w:rsidP="00BC644B">
      <w:pPr>
        <w:pStyle w:val="Paragrafi"/>
        <w:rPr>
          <w:sz w:val="21"/>
          <w:szCs w:val="21"/>
          <w:lang w:val="it-IT"/>
        </w:rPr>
      </w:pPr>
      <w:r w:rsidRPr="00927F55">
        <w:rPr>
          <w:sz w:val="21"/>
          <w:szCs w:val="21"/>
          <w:lang w:val="it-IT"/>
        </w:rPr>
        <w:t>Shoqëritë anonime që, për qëllim të këtij ligji, vlerësohen si shoqëri publike, i japin regjistrarit për dematerializim të dhënat për titujt dhe pronarët e tyre nga regjistri i aksioneve ose regjistri i emetuesve, brenda afatit kohor dhe sipas mënyrës së përcaktuar nga Autoriteti.</w:t>
      </w:r>
    </w:p>
    <w:p w:rsidR="00BC644B" w:rsidRPr="00927F55" w:rsidRDefault="00BC644B" w:rsidP="00BC644B">
      <w:pPr>
        <w:pStyle w:val="Paragrafi"/>
        <w:rPr>
          <w:sz w:val="21"/>
          <w:szCs w:val="21"/>
          <w:lang w:val="it-IT"/>
        </w:rPr>
      </w:pPr>
      <w:r w:rsidRPr="00927F55">
        <w:rPr>
          <w:sz w:val="21"/>
          <w:szCs w:val="21"/>
          <w:lang w:val="it-IT"/>
        </w:rPr>
        <w:t>Shoqëritë anonime që, për qëllim të këtij ligji, nuk vlerësohen shoqëri publike dhe që nuk nxjerrin dokumente për aksione, ose nuk kanë emetuar aksione si tituj të dematerializuar, përpara hyrjes në fuqi të këtij ligji, i japin regjistrarit për dematerializim të dhënat për titujt dhe pronarët e tyre nga regjistri i aksioneve ose nga regjistri i emetuesve, brenda afatit kohor dhe sipas mënyrës së përcaktuar nga Autoriteti.</w:t>
      </w:r>
    </w:p>
    <w:p w:rsidR="00BC644B" w:rsidRPr="00927F55" w:rsidRDefault="00BC644B" w:rsidP="00BC644B">
      <w:pPr>
        <w:pStyle w:val="Paragrafi"/>
        <w:rPr>
          <w:sz w:val="21"/>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151</w:t>
      </w:r>
    </w:p>
    <w:p w:rsidR="00BC644B" w:rsidRPr="00F344A0" w:rsidRDefault="00BC644B" w:rsidP="00BC644B">
      <w:pPr>
        <w:pStyle w:val="NeniTitull"/>
        <w:keepNext w:val="0"/>
        <w:rPr>
          <w:sz w:val="21"/>
          <w:szCs w:val="21"/>
          <w:lang w:val="it-IT"/>
        </w:rPr>
      </w:pPr>
      <w:r w:rsidRPr="00F344A0">
        <w:rPr>
          <w:sz w:val="21"/>
          <w:szCs w:val="21"/>
          <w:lang w:val="it-IT"/>
        </w:rPr>
        <w:t>Detyrime për shoqëritë e licencuara më parë</w:t>
      </w:r>
    </w:p>
    <w:p w:rsidR="00BC644B" w:rsidRPr="00927F55" w:rsidRDefault="00BC644B" w:rsidP="00BC644B">
      <w:pPr>
        <w:pStyle w:val="Paragrafi"/>
        <w:rPr>
          <w:sz w:val="21"/>
          <w:szCs w:val="21"/>
          <w:lang w:val="it-IT"/>
        </w:rPr>
      </w:pPr>
      <w:r w:rsidRPr="00927F55">
        <w:rPr>
          <w:sz w:val="21"/>
          <w:szCs w:val="21"/>
          <w:lang w:val="it-IT"/>
        </w:rPr>
        <w:tab/>
      </w:r>
    </w:p>
    <w:p w:rsidR="00BC644B" w:rsidRDefault="00BC644B" w:rsidP="00BC644B">
      <w:pPr>
        <w:pStyle w:val="Paragrafi"/>
        <w:rPr>
          <w:sz w:val="21"/>
          <w:szCs w:val="21"/>
          <w:lang w:val="it-IT"/>
        </w:rPr>
      </w:pPr>
      <w:r w:rsidRPr="00927F55">
        <w:rPr>
          <w:sz w:val="21"/>
          <w:szCs w:val="21"/>
          <w:lang w:val="it-IT"/>
        </w:rPr>
        <w:t xml:space="preserve">Shoqëritë e licencuara më parë nga Autoriteti, për të ushtruar veprimtari në tituj apo licenca e të cilave është pranuar nga Autoriteti, riorganizojnë ushtrimin e veprimtarisë së tyre, në përputhje me dispozitat e këtij ligji dhe i paraqesin Autoritetit për miratim aktet e përgjithshme të harmonizuara, brenda gjashtë muajve nga data e hyrjes në fuqi të këtij ligji. </w:t>
      </w:r>
    </w:p>
    <w:p w:rsidR="00BC644B" w:rsidRPr="00927F55" w:rsidRDefault="00BC644B" w:rsidP="00BC644B">
      <w:pPr>
        <w:pStyle w:val="Paragrafi"/>
        <w:rPr>
          <w:sz w:val="21"/>
          <w:szCs w:val="21"/>
          <w:lang w:val="it-IT"/>
        </w:rPr>
      </w:pPr>
      <w:r w:rsidRPr="00927F55">
        <w:rPr>
          <w:sz w:val="21"/>
          <w:szCs w:val="21"/>
          <w:lang w:val="it-IT"/>
        </w:rPr>
        <w:t xml:space="preserve">Nëse personat juridikë, të përmendur në paragrafin e parë të këtij neni, nuk organizojnë veprimtarinë e tyre në përputhje me dispozitat të këtij ligji dhe nuk paraqesin aktet e përgjithshme të harmonizuara për miratim, licenca e tyre për kryerjen e transaksioneve nuk quhet e vlefshme pas mbarimit të periudhës gjashtëmujore nga data e hyrjes në fuqi të këtij ligji. </w:t>
      </w:r>
    </w:p>
    <w:p w:rsidR="00BC644B" w:rsidRPr="00927F55" w:rsidRDefault="00BC644B" w:rsidP="00BC644B">
      <w:pPr>
        <w:pStyle w:val="Paragrafi"/>
        <w:rPr>
          <w:sz w:val="21"/>
          <w:szCs w:val="21"/>
          <w:lang w:val="it-IT"/>
        </w:rPr>
      </w:pPr>
      <w:r w:rsidRPr="00927F55">
        <w:rPr>
          <w:sz w:val="21"/>
          <w:szCs w:val="21"/>
          <w:lang w:val="it-IT"/>
        </w:rPr>
        <w:t>Licencat e lëshuara përpara hyrjes në fuqi të këtij ligji, brenda dy muajve nga hyrja në fuqi e tij, i nënshtrohen riformatimit, në përputhje me termat e përdorur në ligj. Hyrja në fuqi e këtij ligji nuk ndryshon afatet dhe kushtet, për të cilat janë lëshuar licencat për subjektet e përfshira në tregun e titujve.</w:t>
      </w:r>
    </w:p>
    <w:p w:rsidR="00BC644B" w:rsidRDefault="00BC644B" w:rsidP="00BC644B">
      <w:pPr>
        <w:pStyle w:val="Paragrafi"/>
        <w:rPr>
          <w:sz w:val="21"/>
          <w:szCs w:val="21"/>
          <w:lang w:val="it-IT"/>
        </w:rPr>
      </w:pPr>
      <w:r w:rsidRPr="00927F55">
        <w:rPr>
          <w:sz w:val="21"/>
          <w:szCs w:val="21"/>
          <w:lang w:val="it-IT"/>
        </w:rPr>
        <w:t> </w:t>
      </w:r>
    </w:p>
    <w:p w:rsidR="00BC644B" w:rsidRPr="00F344A0" w:rsidRDefault="00BC644B" w:rsidP="00BC644B">
      <w:pPr>
        <w:pStyle w:val="NeniNr"/>
        <w:keepNext w:val="0"/>
        <w:rPr>
          <w:sz w:val="21"/>
          <w:szCs w:val="21"/>
          <w:lang w:val="it-IT"/>
        </w:rPr>
      </w:pPr>
      <w:r w:rsidRPr="00F344A0">
        <w:rPr>
          <w:sz w:val="21"/>
          <w:szCs w:val="21"/>
          <w:lang w:val="it-IT"/>
        </w:rPr>
        <w:t>Neni 152</w:t>
      </w:r>
    </w:p>
    <w:p w:rsidR="00BC644B" w:rsidRPr="00F344A0" w:rsidRDefault="00BC644B" w:rsidP="00BC644B">
      <w:pPr>
        <w:pStyle w:val="NeniTitull"/>
        <w:keepNext w:val="0"/>
        <w:rPr>
          <w:sz w:val="21"/>
          <w:szCs w:val="21"/>
          <w:lang w:val="it-IT"/>
        </w:rPr>
      </w:pPr>
      <w:r w:rsidRPr="00F344A0">
        <w:rPr>
          <w:sz w:val="21"/>
          <w:szCs w:val="21"/>
          <w:lang w:val="it-IT"/>
        </w:rPr>
        <w:t>Detyrime të Autoritetit</w:t>
      </w:r>
    </w:p>
    <w:p w:rsidR="00BC644B" w:rsidRPr="00CC4344" w:rsidRDefault="00BC644B" w:rsidP="00BC644B">
      <w:pPr>
        <w:pStyle w:val="Paragrafi"/>
        <w:rPr>
          <w:sz w:val="16"/>
          <w:szCs w:val="21"/>
          <w:lang w:val="it-IT"/>
        </w:rPr>
      </w:pPr>
    </w:p>
    <w:p w:rsidR="00BC644B" w:rsidRPr="00927F55" w:rsidRDefault="00BC644B" w:rsidP="00BC644B">
      <w:pPr>
        <w:pStyle w:val="Paragrafi"/>
        <w:rPr>
          <w:sz w:val="21"/>
          <w:szCs w:val="21"/>
          <w:lang w:val="it-IT"/>
        </w:rPr>
      </w:pPr>
      <w:r w:rsidRPr="00927F55">
        <w:rPr>
          <w:sz w:val="21"/>
          <w:szCs w:val="21"/>
          <w:lang w:val="it-IT"/>
        </w:rPr>
        <w:t>Autoriteti, brenda një viti nga data e hyrjes në fuqi të këtij ligji, miraton aktet nënligjore në zbatim të tij. </w:t>
      </w:r>
    </w:p>
    <w:p w:rsidR="00BC644B" w:rsidRPr="00CC4344" w:rsidRDefault="00BC644B" w:rsidP="00BC644B">
      <w:pPr>
        <w:pStyle w:val="Paragrafi"/>
        <w:rPr>
          <w:sz w:val="14"/>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153</w:t>
      </w:r>
    </w:p>
    <w:p w:rsidR="00BC644B" w:rsidRPr="00F344A0" w:rsidRDefault="00BC644B" w:rsidP="00BC644B">
      <w:pPr>
        <w:pStyle w:val="NeniTitull"/>
        <w:keepNext w:val="0"/>
        <w:rPr>
          <w:sz w:val="21"/>
          <w:szCs w:val="21"/>
          <w:lang w:val="it-IT"/>
        </w:rPr>
      </w:pPr>
      <w:r w:rsidRPr="00F344A0">
        <w:rPr>
          <w:sz w:val="21"/>
          <w:szCs w:val="21"/>
          <w:lang w:val="it-IT"/>
        </w:rPr>
        <w:t>Informacioni konfidencial</w:t>
      </w:r>
    </w:p>
    <w:p w:rsidR="00BC644B" w:rsidRPr="00CC4344" w:rsidRDefault="00BC644B" w:rsidP="00BC644B">
      <w:pPr>
        <w:pStyle w:val="Paragrafi"/>
        <w:rPr>
          <w:sz w:val="14"/>
          <w:szCs w:val="21"/>
          <w:lang w:val="it-IT"/>
        </w:rPr>
      </w:pPr>
      <w:r w:rsidRPr="00927F55">
        <w:rPr>
          <w:sz w:val="21"/>
          <w:szCs w:val="21"/>
          <w:lang w:val="it-IT"/>
        </w:rPr>
        <w:t> </w:t>
      </w:r>
    </w:p>
    <w:p w:rsidR="00BC644B" w:rsidRPr="00927F55" w:rsidRDefault="00BC644B" w:rsidP="00BC644B">
      <w:pPr>
        <w:pStyle w:val="Paragrafi"/>
        <w:rPr>
          <w:sz w:val="21"/>
          <w:szCs w:val="21"/>
          <w:lang w:val="it-IT"/>
        </w:rPr>
      </w:pPr>
      <w:r w:rsidRPr="00927F55">
        <w:rPr>
          <w:sz w:val="21"/>
          <w:szCs w:val="21"/>
          <w:lang w:val="it-IT"/>
        </w:rPr>
        <w:t xml:space="preserve">Anëtarët e bordit të Autoritetit, nëpunësit dhe punonjësit e tjerë detyrohen të ruajnë fshehtësinë e informacionit, me të cilin njihen gjatë kryerjes së detyrave të tyre në Autoritet ose në mënyra të tjera, me përjashtim të rasteve të veçanta, të cilat autorizohen për të vepruar ndryshe nga ligji. Ky informacion vlerësohet konfidencial. </w:t>
      </w:r>
    </w:p>
    <w:p w:rsidR="00BC644B" w:rsidRPr="00927F55" w:rsidRDefault="00BC644B" w:rsidP="00BC644B">
      <w:pPr>
        <w:pStyle w:val="Paragrafi"/>
        <w:rPr>
          <w:sz w:val="21"/>
          <w:szCs w:val="21"/>
          <w:lang w:val="it-IT"/>
        </w:rPr>
      </w:pPr>
      <w:r w:rsidRPr="00927F55">
        <w:rPr>
          <w:sz w:val="21"/>
          <w:szCs w:val="21"/>
          <w:lang w:val="it-IT"/>
        </w:rPr>
        <w:t xml:space="preserve">Personat e përmendur në paragrafin e parë të këtij neni nuk mund të japin këshilla për tregtimin e titujve dhe investimin në to, apo nuk duhet të japin mendime nëse është e favorshme ose e pafavorshme marrja apo shitja e titujve. </w:t>
      </w:r>
    </w:p>
    <w:p w:rsidR="00BC644B" w:rsidRPr="00927F55" w:rsidRDefault="00BC644B" w:rsidP="00BC644B">
      <w:pPr>
        <w:pStyle w:val="Paragrafi"/>
        <w:rPr>
          <w:sz w:val="21"/>
          <w:szCs w:val="21"/>
          <w:lang w:val="it-IT"/>
        </w:rPr>
      </w:pPr>
      <w:r w:rsidRPr="00927F55">
        <w:rPr>
          <w:sz w:val="21"/>
          <w:szCs w:val="21"/>
          <w:lang w:val="it-IT"/>
        </w:rPr>
        <w:t>Ndalimi i veprimeve të përmenduara në paragrafin e parë dhe në paragrafin e dytë të këtij neni vazhdon edhe për një periudhë gjashtëmujore që prej datës së zgjidhjes së marrëdhënies së punës.</w:t>
      </w:r>
    </w:p>
    <w:p w:rsidR="00BC644B" w:rsidRPr="00927F55" w:rsidRDefault="00BC644B" w:rsidP="00BC644B">
      <w:pPr>
        <w:pStyle w:val="Paragrafi"/>
        <w:rPr>
          <w:sz w:val="21"/>
          <w:szCs w:val="21"/>
          <w:lang w:val="it-IT"/>
        </w:rPr>
      </w:pPr>
      <w:r w:rsidRPr="00927F55">
        <w:rPr>
          <w:sz w:val="21"/>
          <w:szCs w:val="21"/>
          <w:lang w:val="it-IT"/>
        </w:rPr>
        <w:t xml:space="preserve">Nëpunësit e Autoritetit, sa herë që marrin ose shesin tituj, raportojnë, brenda dy  ditëve, për këtë tek eprori i tyre drejtpërdrejtë, ndërsa anëtarët e bordit, brenda dy  ditëve  pas datës së blerjes ose shitjes, e deklarojnë në faqen zyrtare të Autoritetit, si dhe ua dërgojnë mjeteve të komunikimit masiv njoftimin, ku shpjegojnë llojin e titujve, emetuesin, datën dhe bazat ligjore për marrjen ose shitjen e tyre. </w:t>
      </w:r>
    </w:p>
    <w:p w:rsidR="00BC644B" w:rsidRPr="00927F55" w:rsidRDefault="00BC644B" w:rsidP="00BC644B">
      <w:pPr>
        <w:pStyle w:val="Paragrafi"/>
        <w:rPr>
          <w:sz w:val="21"/>
          <w:szCs w:val="21"/>
          <w:lang w:val="it-IT"/>
        </w:rPr>
      </w:pPr>
      <w:r w:rsidRPr="00927F55">
        <w:rPr>
          <w:sz w:val="21"/>
          <w:szCs w:val="21"/>
          <w:lang w:val="it-IT"/>
        </w:rPr>
        <w:t>Detyrimi, që rrjedh nga paragrafi i mësipërm, zbatohet edhe për blerjen dhe shitjen e letrave me vlerë nga bashkëshorti, fëmija, fëmija i birësuar, prindi apo thjeshtri e persona të tjerë, të cilët jetojnë me anëtarin e bordit të Autoritetit ose punonjësin në një familje të përbashkët dhe për blerjen e shitjen nga persona juridikë, tek të cilët këta persona kanë një interes të shumicës. Periudha e raportimit fillon nga dita kur punonjësi, kryetari ose anëtari i bordit të Autoritetit ka dijeni për faktin se janë marrë ose janë shitur tituj.</w:t>
      </w:r>
    </w:p>
    <w:p w:rsidR="00BC644B" w:rsidRPr="00927F55" w:rsidRDefault="00BC644B" w:rsidP="00BC644B">
      <w:pPr>
        <w:pStyle w:val="Paragrafi"/>
        <w:rPr>
          <w:sz w:val="21"/>
          <w:szCs w:val="21"/>
          <w:lang w:val="it-IT"/>
        </w:rPr>
      </w:pPr>
      <w:r w:rsidRPr="00927F55">
        <w:rPr>
          <w:sz w:val="21"/>
          <w:szCs w:val="21"/>
          <w:lang w:val="it-IT"/>
        </w:rPr>
        <w:t>Parashikimet e këtij neni nuk pengojnë bashkëpunimin me autoritete të huaja për shkëmbimin e informacionit për qëllime të rregullimit të tregut, të mbikëqyrjes, asistencës teknike apo zbatimit të ligjit.</w:t>
      </w:r>
    </w:p>
    <w:p w:rsidR="00BC644B" w:rsidRPr="00927F55" w:rsidRDefault="00BC644B" w:rsidP="00BC644B">
      <w:pPr>
        <w:pStyle w:val="Paragrafi"/>
        <w:rPr>
          <w:sz w:val="21"/>
          <w:szCs w:val="21"/>
          <w:lang w:val="it-IT"/>
        </w:rPr>
      </w:pPr>
      <w:r w:rsidRPr="00927F55">
        <w:rPr>
          <w:sz w:val="21"/>
          <w:szCs w:val="21"/>
          <w:lang w:val="it-IT"/>
        </w:rPr>
        <w:t xml:space="preserve">Konfidencialiteti i informacionit të shkëmbyer dhe përshkrimi i qëllimeve të përdorimit të tij pasqyrohen në marrëveshje. </w:t>
      </w:r>
    </w:p>
    <w:p w:rsidR="00BC644B" w:rsidRPr="00F344A0" w:rsidRDefault="00BC644B" w:rsidP="00BC644B">
      <w:pPr>
        <w:pStyle w:val="AneksiTitull"/>
        <w:widowControl w:val="0"/>
        <w:rPr>
          <w:sz w:val="21"/>
          <w:szCs w:val="21"/>
          <w:lang w:val="it-IT"/>
        </w:rPr>
      </w:pPr>
      <w:r w:rsidRPr="00F344A0">
        <w:rPr>
          <w:sz w:val="21"/>
          <w:szCs w:val="21"/>
          <w:lang w:val="it-IT"/>
        </w:rPr>
        <w:t>Seksioni II</w:t>
      </w:r>
    </w:p>
    <w:p w:rsidR="00BC644B" w:rsidRPr="00F344A0" w:rsidRDefault="00BC644B" w:rsidP="00BC644B">
      <w:pPr>
        <w:pStyle w:val="NeniTitull"/>
        <w:keepNext w:val="0"/>
        <w:rPr>
          <w:sz w:val="21"/>
          <w:szCs w:val="21"/>
          <w:lang w:val="it-IT"/>
        </w:rPr>
      </w:pPr>
      <w:r w:rsidRPr="00F344A0">
        <w:rPr>
          <w:sz w:val="21"/>
          <w:szCs w:val="21"/>
          <w:lang w:val="it-IT"/>
        </w:rPr>
        <w:t>Dispozita të fundit</w:t>
      </w:r>
    </w:p>
    <w:p w:rsidR="00BC644B" w:rsidRPr="00927F55" w:rsidRDefault="00BC644B" w:rsidP="00BC644B">
      <w:pPr>
        <w:pStyle w:val="Paragrafi"/>
        <w:rPr>
          <w:sz w:val="21"/>
          <w:szCs w:val="21"/>
          <w:lang w:val="it-IT"/>
        </w:rPr>
      </w:pPr>
    </w:p>
    <w:p w:rsidR="00BC644B" w:rsidRPr="00F344A0" w:rsidRDefault="00BC644B" w:rsidP="00BC644B">
      <w:pPr>
        <w:pStyle w:val="NeniNr"/>
        <w:keepNext w:val="0"/>
        <w:rPr>
          <w:sz w:val="21"/>
          <w:szCs w:val="21"/>
          <w:lang w:val="it-IT"/>
        </w:rPr>
      </w:pPr>
      <w:r w:rsidRPr="00F344A0">
        <w:rPr>
          <w:sz w:val="21"/>
          <w:szCs w:val="21"/>
          <w:lang w:val="it-IT"/>
        </w:rPr>
        <w:t>Neni 154</w:t>
      </w:r>
    </w:p>
    <w:p w:rsidR="00BC644B" w:rsidRPr="00F344A0" w:rsidRDefault="00BC644B" w:rsidP="00BC644B">
      <w:pPr>
        <w:pStyle w:val="NeniTitull"/>
        <w:keepNext w:val="0"/>
        <w:rPr>
          <w:sz w:val="21"/>
          <w:szCs w:val="21"/>
          <w:lang w:val="it-IT"/>
        </w:rPr>
      </w:pPr>
      <w:r w:rsidRPr="00F344A0">
        <w:rPr>
          <w:sz w:val="21"/>
          <w:szCs w:val="21"/>
          <w:lang w:val="it-IT"/>
        </w:rPr>
        <w:t>Shfuqizime</w:t>
      </w:r>
    </w:p>
    <w:p w:rsidR="00BC644B" w:rsidRPr="00927F55" w:rsidRDefault="00BC644B" w:rsidP="00BC644B">
      <w:pPr>
        <w:pStyle w:val="Paragrafi"/>
        <w:rPr>
          <w:sz w:val="21"/>
          <w:szCs w:val="21"/>
          <w:lang w:val="it-IT"/>
        </w:rPr>
      </w:pPr>
    </w:p>
    <w:p w:rsidR="00BC644B" w:rsidRPr="00927F55" w:rsidRDefault="00BC644B" w:rsidP="00BC644B">
      <w:pPr>
        <w:pStyle w:val="Paragrafi"/>
        <w:rPr>
          <w:sz w:val="21"/>
          <w:szCs w:val="21"/>
          <w:lang w:val="it-IT"/>
        </w:rPr>
      </w:pPr>
      <w:r w:rsidRPr="00927F55">
        <w:rPr>
          <w:sz w:val="21"/>
          <w:szCs w:val="21"/>
          <w:lang w:val="it-IT"/>
        </w:rPr>
        <w:t>Ligji nr.8080, datë 3.5.1996 “Për letrat me vlerë” dhe aktet nënligjore në zbatim të tij shfuqizohen.</w:t>
      </w:r>
    </w:p>
    <w:p w:rsidR="00BC644B" w:rsidRPr="00561EE3" w:rsidRDefault="00BC644B" w:rsidP="00BC644B">
      <w:pPr>
        <w:pStyle w:val="Paragrafi"/>
        <w:rPr>
          <w:szCs w:val="22"/>
          <w:lang w:val="it-IT"/>
        </w:rPr>
      </w:pPr>
    </w:p>
    <w:p w:rsidR="00BC644B" w:rsidRPr="00F344A0" w:rsidRDefault="00BC644B" w:rsidP="00BC644B">
      <w:pPr>
        <w:pStyle w:val="NeniNr"/>
        <w:keepNext w:val="0"/>
        <w:rPr>
          <w:sz w:val="21"/>
          <w:szCs w:val="21"/>
          <w:lang w:val="it-IT"/>
        </w:rPr>
      </w:pPr>
      <w:r w:rsidRPr="00F344A0">
        <w:rPr>
          <w:sz w:val="21"/>
          <w:szCs w:val="21"/>
          <w:lang w:val="it-IT"/>
        </w:rPr>
        <w:t>Neni 155</w:t>
      </w:r>
    </w:p>
    <w:p w:rsidR="00BC644B" w:rsidRPr="00F344A0" w:rsidRDefault="00BC644B" w:rsidP="00BC644B">
      <w:pPr>
        <w:pStyle w:val="NeniTitull"/>
        <w:keepNext w:val="0"/>
        <w:rPr>
          <w:sz w:val="21"/>
          <w:szCs w:val="21"/>
          <w:lang w:val="it-IT"/>
        </w:rPr>
      </w:pPr>
      <w:r w:rsidRPr="00F344A0">
        <w:rPr>
          <w:sz w:val="21"/>
          <w:szCs w:val="21"/>
          <w:lang w:val="it-IT"/>
        </w:rPr>
        <w:t>Hyrja në fuqi</w:t>
      </w:r>
    </w:p>
    <w:p w:rsidR="00BC644B" w:rsidRPr="00CC4344" w:rsidRDefault="00BC644B" w:rsidP="00BC644B">
      <w:pPr>
        <w:pStyle w:val="Paragrafi"/>
        <w:rPr>
          <w:sz w:val="18"/>
          <w:szCs w:val="21"/>
          <w:lang w:val="it-IT"/>
        </w:rPr>
      </w:pPr>
    </w:p>
    <w:p w:rsidR="00BC644B" w:rsidRPr="00927F55" w:rsidRDefault="00BC644B" w:rsidP="00BC644B">
      <w:pPr>
        <w:pStyle w:val="Paragrafi"/>
        <w:rPr>
          <w:sz w:val="21"/>
          <w:szCs w:val="21"/>
          <w:lang w:val="it-IT"/>
        </w:rPr>
      </w:pPr>
      <w:r w:rsidRPr="00927F55">
        <w:rPr>
          <w:sz w:val="21"/>
          <w:szCs w:val="21"/>
          <w:lang w:val="it-IT"/>
        </w:rPr>
        <w:t>Ky ligj hyn në fuqi 15 ditë pas botimit në Fletoren Zyrtare.</w:t>
      </w:r>
    </w:p>
    <w:p w:rsidR="00BC644B" w:rsidRPr="00561EE3" w:rsidRDefault="00BC644B" w:rsidP="00BC644B">
      <w:pPr>
        <w:pStyle w:val="Paragrafi"/>
        <w:ind w:firstLine="0"/>
        <w:rPr>
          <w:szCs w:val="22"/>
          <w:lang w:val="it-IT"/>
        </w:rPr>
      </w:pPr>
    </w:p>
    <w:p w:rsidR="00BC644B" w:rsidRPr="00C4542F" w:rsidRDefault="00BC644B" w:rsidP="00BC644B">
      <w:pPr>
        <w:pStyle w:val="Shpallja"/>
        <w:rPr>
          <w:sz w:val="23"/>
          <w:szCs w:val="23"/>
        </w:rPr>
      </w:pPr>
      <w:r w:rsidRPr="00C4542F">
        <w:rPr>
          <w:sz w:val="23"/>
          <w:szCs w:val="23"/>
        </w:rPr>
        <w:t>Shpallur me dekretin nr.5650, datë 6.3.2008 të Presidentit të Republikës së Shqipërisë, Bamir Topi</w:t>
      </w:r>
    </w:p>
    <w:p w:rsidR="005A4053" w:rsidRPr="00751587" w:rsidRDefault="005A4053" w:rsidP="00751587"/>
    <w:sectPr w:rsidR="005A4053" w:rsidRPr="00751587" w:rsidSect="00BE5F98">
      <w:footerReference w:type="even" r:id="rId7"/>
      <w:footerReference w:type="default" r:id="rId8"/>
      <w:pgSz w:w="11907" w:h="16840" w:code="9"/>
      <w:pgMar w:top="1418" w:right="1418" w:bottom="1418" w:left="1418" w:header="0" w:footer="1134" w:gutter="0"/>
      <w:pgNumType w:start="162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116D" w:rsidRDefault="00F7116D">
      <w:r>
        <w:separator/>
      </w:r>
    </w:p>
  </w:endnote>
  <w:endnote w:type="continuationSeparator" w:id="0">
    <w:p w:rsidR="00F7116D" w:rsidRDefault="00F71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7EA" w:rsidRDefault="00FB57EA" w:rsidP="00CD79F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B57EA" w:rsidRDefault="00FB57EA" w:rsidP="00CD79F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7EA" w:rsidRDefault="00FB57EA" w:rsidP="00CD79F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116D" w:rsidRDefault="00F7116D">
      <w:r>
        <w:separator/>
      </w:r>
    </w:p>
  </w:footnote>
  <w:footnote w:type="continuationSeparator" w:id="0">
    <w:p w:rsidR="00F7116D" w:rsidRDefault="00F711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C2751"/>
    <w:multiLevelType w:val="hybridMultilevel"/>
    <w:tmpl w:val="35EC18AC"/>
    <w:lvl w:ilvl="0" w:tplc="63B47B92">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08B82BEF"/>
    <w:multiLevelType w:val="hybridMultilevel"/>
    <w:tmpl w:val="74CAE374"/>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B237B68"/>
    <w:multiLevelType w:val="hybridMultilevel"/>
    <w:tmpl w:val="B2469B10"/>
    <w:lvl w:ilvl="0" w:tplc="85907696">
      <w:start w:val="1"/>
      <w:numFmt w:val="decimal"/>
      <w:lvlText w:val="%1-"/>
      <w:lvlJc w:val="left"/>
      <w:pPr>
        <w:tabs>
          <w:tab w:val="num" w:pos="1080"/>
        </w:tabs>
        <w:ind w:left="1080" w:hanging="360"/>
      </w:pPr>
    </w:lvl>
    <w:lvl w:ilvl="1" w:tplc="2206BDEE">
      <w:start w:val="1"/>
      <w:numFmt w:val="decimal"/>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B6B302B"/>
    <w:multiLevelType w:val="hybridMultilevel"/>
    <w:tmpl w:val="4C10525C"/>
    <w:lvl w:ilvl="0" w:tplc="4D4CE65E">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C02598F"/>
    <w:multiLevelType w:val="hybridMultilevel"/>
    <w:tmpl w:val="12825B66"/>
    <w:lvl w:ilvl="0" w:tplc="B8F05AC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D3258B2"/>
    <w:multiLevelType w:val="hybridMultilevel"/>
    <w:tmpl w:val="F53EF77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nsid w:val="119D7255"/>
    <w:multiLevelType w:val="hybridMultilevel"/>
    <w:tmpl w:val="04B0182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4564925"/>
    <w:multiLevelType w:val="hybridMultilevel"/>
    <w:tmpl w:val="A7D64158"/>
    <w:lvl w:ilvl="0" w:tplc="85907696">
      <w:start w:val="1"/>
      <w:numFmt w:val="decimal"/>
      <w:lvlText w:val="%1-"/>
      <w:lvlJc w:val="left"/>
      <w:pPr>
        <w:tabs>
          <w:tab w:val="num" w:pos="2520"/>
        </w:tabs>
        <w:ind w:left="252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8">
    <w:nsid w:val="195E697F"/>
    <w:multiLevelType w:val="hybridMultilevel"/>
    <w:tmpl w:val="8CB2125C"/>
    <w:lvl w:ilvl="0" w:tplc="B004021E">
      <w:start w:val="8"/>
      <w:numFmt w:val="decimal"/>
      <w:lvlText w:val="%1-"/>
      <w:lvlJc w:val="left"/>
      <w:pPr>
        <w:tabs>
          <w:tab w:val="num" w:pos="780"/>
        </w:tabs>
        <w:ind w:left="780" w:hanging="60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nsid w:val="22B65638"/>
    <w:multiLevelType w:val="hybridMultilevel"/>
    <w:tmpl w:val="892E2444"/>
    <w:lvl w:ilvl="0" w:tplc="37483728">
      <w:start w:val="1"/>
      <w:numFmt w:val="decimal"/>
      <w:lvlText w:val="%1."/>
      <w:lvlJc w:val="left"/>
      <w:pPr>
        <w:tabs>
          <w:tab w:val="num" w:pos="795"/>
        </w:tabs>
        <w:ind w:left="795" w:hanging="435"/>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0">
    <w:nsid w:val="27AD58EE"/>
    <w:multiLevelType w:val="hybridMultilevel"/>
    <w:tmpl w:val="F15E34C0"/>
    <w:lvl w:ilvl="0" w:tplc="7338ADB2">
      <w:start w:val="1"/>
      <w:numFmt w:val="bullet"/>
      <w:lvlText w:val="-"/>
      <w:lvlJc w:val="left"/>
      <w:pPr>
        <w:tabs>
          <w:tab w:val="num" w:pos="1080"/>
        </w:tabs>
        <w:ind w:left="1080" w:hanging="360"/>
      </w:pPr>
      <w:rPr>
        <w:rFonts w:ascii="CG Times" w:eastAsia="Times New Roman" w:hAnsi="CG Time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nsid w:val="36C866A5"/>
    <w:multiLevelType w:val="hybridMultilevel"/>
    <w:tmpl w:val="EEBE74A6"/>
    <w:lvl w:ilvl="0" w:tplc="31C8258C">
      <w:start w:val="1"/>
      <w:numFmt w:val="decimal"/>
      <w:lvlText w:val="%1."/>
      <w:lvlJc w:val="left"/>
      <w:pPr>
        <w:tabs>
          <w:tab w:val="num" w:pos="1383"/>
        </w:tabs>
        <w:ind w:left="1383" w:hanging="675"/>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2">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93D64DE"/>
    <w:multiLevelType w:val="hybridMultilevel"/>
    <w:tmpl w:val="9CBAF118"/>
    <w:lvl w:ilvl="0" w:tplc="16D41932">
      <w:start w:val="1"/>
      <w:numFmt w:val="decimal"/>
      <w:lvlText w:val="%1."/>
      <w:lvlJc w:val="left"/>
      <w:pPr>
        <w:tabs>
          <w:tab w:val="num" w:pos="1395"/>
        </w:tabs>
        <w:ind w:left="1395" w:hanging="360"/>
      </w:pPr>
      <w:rPr>
        <w:b/>
      </w:rPr>
    </w:lvl>
    <w:lvl w:ilvl="1" w:tplc="F0C8B2C8">
      <w:start w:val="1"/>
      <w:numFmt w:val="lowerLetter"/>
      <w:lvlText w:val="%2)"/>
      <w:lvlJc w:val="left"/>
      <w:pPr>
        <w:tabs>
          <w:tab w:val="num" w:pos="2115"/>
        </w:tabs>
        <w:ind w:left="2115"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
    <w:nsid w:val="536B7CA3"/>
    <w:multiLevelType w:val="hybridMultilevel"/>
    <w:tmpl w:val="DBAE4DC8"/>
    <w:lvl w:ilvl="0" w:tplc="2FEE30F6">
      <w:start w:val="1"/>
      <w:numFmt w:val="lowerLetter"/>
      <w:lvlText w:val="%1)"/>
      <w:lvlJc w:val="left"/>
      <w:pPr>
        <w:tabs>
          <w:tab w:val="num" w:pos="690"/>
        </w:tabs>
        <w:ind w:left="69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
    <w:nsid w:val="559D3586"/>
    <w:multiLevelType w:val="hybridMultilevel"/>
    <w:tmpl w:val="299E0A32"/>
    <w:lvl w:ilvl="0" w:tplc="2E225E76">
      <w:start w:val="1"/>
      <w:numFmt w:val="lowerLetter"/>
      <w:lvlText w:val="%1)"/>
      <w:lvlJc w:val="left"/>
      <w:pPr>
        <w:tabs>
          <w:tab w:val="num" w:pos="1875"/>
        </w:tabs>
        <w:ind w:left="1875" w:hanging="435"/>
      </w:pPr>
      <w:rPr>
        <w:rFonts w:ascii="Times New Roman" w:eastAsia="Times New Roman" w:hAnsi="Times New Roman" w:cs="Times New Roman"/>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nsid w:val="5D170565"/>
    <w:multiLevelType w:val="hybridMultilevel"/>
    <w:tmpl w:val="FA2E6618"/>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E702EA6"/>
    <w:multiLevelType w:val="hybridMultilevel"/>
    <w:tmpl w:val="8EBE914E"/>
    <w:lvl w:ilvl="0" w:tplc="E7C2B908">
      <w:start w:val="1"/>
      <w:numFmt w:val="decimal"/>
      <w:lvlText w:val="%1-"/>
      <w:lvlJc w:val="left"/>
      <w:pPr>
        <w:tabs>
          <w:tab w:val="num" w:pos="1080"/>
        </w:tabs>
        <w:ind w:left="1080" w:hanging="360"/>
      </w:pPr>
    </w:lvl>
    <w:lvl w:ilvl="1" w:tplc="E4264B1E">
      <w:start w:val="1"/>
      <w:numFmt w:val="decimal"/>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610D05"/>
    <w:multiLevelType w:val="hybridMultilevel"/>
    <w:tmpl w:val="D1EA73FA"/>
    <w:lvl w:ilvl="0" w:tplc="0BA04894">
      <w:start w:val="1"/>
      <w:numFmt w:val="decimal"/>
      <w:lvlText w:val="%1-"/>
      <w:lvlJc w:val="left"/>
      <w:pPr>
        <w:tabs>
          <w:tab w:val="num" w:pos="1080"/>
        </w:tabs>
        <w:ind w:left="1080" w:hanging="360"/>
      </w:pPr>
    </w:lvl>
    <w:lvl w:ilvl="1" w:tplc="ABD4646A">
      <w:start w:val="1"/>
      <w:numFmt w:val="decimal"/>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9A1081B"/>
    <w:multiLevelType w:val="hybridMultilevel"/>
    <w:tmpl w:val="31E8DEB6"/>
    <w:lvl w:ilvl="0" w:tplc="7EB2EB9A">
      <w:start w:val="1"/>
      <w:numFmt w:val="decimal"/>
      <w:lvlText w:val="%1-"/>
      <w:lvlJc w:val="left"/>
      <w:pPr>
        <w:tabs>
          <w:tab w:val="num" w:pos="1080"/>
        </w:tabs>
        <w:ind w:left="1080" w:hanging="360"/>
      </w:pPr>
    </w:lvl>
    <w:lvl w:ilvl="1" w:tplc="37340F8C">
      <w:start w:val="1"/>
      <w:numFmt w:val="decimal"/>
      <w:lvlText w:val="%2."/>
      <w:lvlJc w:val="left"/>
      <w:pPr>
        <w:tabs>
          <w:tab w:val="num" w:pos="2160"/>
        </w:tabs>
        <w:ind w:left="2160" w:hanging="720"/>
      </w:pPr>
    </w:lvl>
    <w:lvl w:ilvl="2" w:tplc="7F24F3EA">
      <w:start w:val="2"/>
      <w:numFmt w:val="bullet"/>
      <w:lvlText w:val="-"/>
      <w:lvlJc w:val="left"/>
      <w:pPr>
        <w:tabs>
          <w:tab w:val="num" w:pos="2700"/>
        </w:tabs>
        <w:ind w:left="270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ED81D48"/>
    <w:multiLevelType w:val="hybridMultilevel"/>
    <w:tmpl w:val="9A16BFAE"/>
    <w:lvl w:ilvl="0" w:tplc="401AADF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9B32730"/>
    <w:multiLevelType w:val="hybridMultilevel"/>
    <w:tmpl w:val="6B6EF2E2"/>
    <w:lvl w:ilvl="0" w:tplc="6AC479DE">
      <w:start w:val="1"/>
      <w:numFmt w:val="decimal"/>
      <w:lvlText w:val="%1."/>
      <w:lvlJc w:val="left"/>
      <w:pPr>
        <w:tabs>
          <w:tab w:val="num" w:pos="690"/>
        </w:tabs>
        <w:ind w:left="690" w:hanging="360"/>
      </w:pPr>
    </w:lvl>
    <w:lvl w:ilvl="1" w:tplc="783E6992">
      <w:start w:val="1"/>
      <w:numFmt w:val="lowerLetter"/>
      <w:lvlText w:val="%2)"/>
      <w:lvlJc w:val="left"/>
      <w:pPr>
        <w:tabs>
          <w:tab w:val="num" w:pos="1410"/>
        </w:tabs>
        <w:ind w:left="141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13"/>
  </w:num>
  <w:num w:numId="2">
    <w:abstractNumId w:val="12"/>
  </w:num>
  <w:num w:numId="3">
    <w:abstractNumId w:val="10"/>
  </w:num>
  <w:num w:numId="4">
    <w:abstractNumId w:val="0"/>
  </w:num>
  <w:num w:numId="5">
    <w:abstractNumId w:val="5"/>
  </w:num>
  <w:num w:numId="6">
    <w:abstractNumId w:val="2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
  </w:num>
  <w:num w:numId="22">
    <w:abstractNumId w:val="7"/>
  </w:num>
  <w:num w:numId="23">
    <w:abstractNumId w:val="8"/>
  </w:num>
  <w:num w:numId="24">
    <w:abstractNumId w:val="3"/>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B7BB3"/>
    <w:rsid w:val="000102FB"/>
    <w:rsid w:val="00016FBD"/>
    <w:rsid w:val="00034B25"/>
    <w:rsid w:val="000355C0"/>
    <w:rsid w:val="00041E12"/>
    <w:rsid w:val="00042189"/>
    <w:rsid w:val="00044491"/>
    <w:rsid w:val="00046832"/>
    <w:rsid w:val="000470AA"/>
    <w:rsid w:val="00057B7F"/>
    <w:rsid w:val="0006079C"/>
    <w:rsid w:val="00060CC9"/>
    <w:rsid w:val="00061BCB"/>
    <w:rsid w:val="00092C7E"/>
    <w:rsid w:val="00093704"/>
    <w:rsid w:val="000A511E"/>
    <w:rsid w:val="000B36EB"/>
    <w:rsid w:val="000B6EFA"/>
    <w:rsid w:val="000E2F6E"/>
    <w:rsid w:val="0010449C"/>
    <w:rsid w:val="0011126B"/>
    <w:rsid w:val="00136A15"/>
    <w:rsid w:val="00140BDE"/>
    <w:rsid w:val="001748F5"/>
    <w:rsid w:val="0017692E"/>
    <w:rsid w:val="001A3DEC"/>
    <w:rsid w:val="001B25C8"/>
    <w:rsid w:val="001B4372"/>
    <w:rsid w:val="001D612B"/>
    <w:rsid w:val="001E0486"/>
    <w:rsid w:val="001F7959"/>
    <w:rsid w:val="00203795"/>
    <w:rsid w:val="0021489B"/>
    <w:rsid w:val="0022558F"/>
    <w:rsid w:val="00230EFF"/>
    <w:rsid w:val="00234B75"/>
    <w:rsid w:val="00234E7E"/>
    <w:rsid w:val="002409FB"/>
    <w:rsid w:val="0025719D"/>
    <w:rsid w:val="0027009C"/>
    <w:rsid w:val="00276028"/>
    <w:rsid w:val="00291258"/>
    <w:rsid w:val="002A13F7"/>
    <w:rsid w:val="002A6655"/>
    <w:rsid w:val="002A6AFE"/>
    <w:rsid w:val="002B2646"/>
    <w:rsid w:val="002B31E5"/>
    <w:rsid w:val="002C306C"/>
    <w:rsid w:val="002D140C"/>
    <w:rsid w:val="002E55FC"/>
    <w:rsid w:val="002F256B"/>
    <w:rsid w:val="002F4458"/>
    <w:rsid w:val="002F6BCC"/>
    <w:rsid w:val="0030330F"/>
    <w:rsid w:val="0031281D"/>
    <w:rsid w:val="003137D9"/>
    <w:rsid w:val="003314FE"/>
    <w:rsid w:val="0034440B"/>
    <w:rsid w:val="00356D78"/>
    <w:rsid w:val="00360A65"/>
    <w:rsid w:val="003706FF"/>
    <w:rsid w:val="00372767"/>
    <w:rsid w:val="003834CD"/>
    <w:rsid w:val="00397453"/>
    <w:rsid w:val="003B3D52"/>
    <w:rsid w:val="003C3C38"/>
    <w:rsid w:val="003C77F7"/>
    <w:rsid w:val="003D5E89"/>
    <w:rsid w:val="003E089C"/>
    <w:rsid w:val="003E08B8"/>
    <w:rsid w:val="003E56DD"/>
    <w:rsid w:val="0040443E"/>
    <w:rsid w:val="00405673"/>
    <w:rsid w:val="0040610B"/>
    <w:rsid w:val="00413A0E"/>
    <w:rsid w:val="004141E8"/>
    <w:rsid w:val="0041666D"/>
    <w:rsid w:val="004420D7"/>
    <w:rsid w:val="00455D5C"/>
    <w:rsid w:val="00470EA5"/>
    <w:rsid w:val="0047392E"/>
    <w:rsid w:val="00473C2E"/>
    <w:rsid w:val="004944AE"/>
    <w:rsid w:val="0049632A"/>
    <w:rsid w:val="004B2B1C"/>
    <w:rsid w:val="004D756A"/>
    <w:rsid w:val="004E3411"/>
    <w:rsid w:val="004F34AE"/>
    <w:rsid w:val="00524060"/>
    <w:rsid w:val="0052702B"/>
    <w:rsid w:val="00561EE3"/>
    <w:rsid w:val="005633E4"/>
    <w:rsid w:val="00565A69"/>
    <w:rsid w:val="0057026C"/>
    <w:rsid w:val="0057095C"/>
    <w:rsid w:val="005742FE"/>
    <w:rsid w:val="00577566"/>
    <w:rsid w:val="00586E67"/>
    <w:rsid w:val="00595CF4"/>
    <w:rsid w:val="005966BE"/>
    <w:rsid w:val="005A4053"/>
    <w:rsid w:val="005B5431"/>
    <w:rsid w:val="005B6FBC"/>
    <w:rsid w:val="005C0F0D"/>
    <w:rsid w:val="005C6BE3"/>
    <w:rsid w:val="005E7E4D"/>
    <w:rsid w:val="005F3110"/>
    <w:rsid w:val="005F31A4"/>
    <w:rsid w:val="0060264C"/>
    <w:rsid w:val="00616EAE"/>
    <w:rsid w:val="00620EF6"/>
    <w:rsid w:val="0062143D"/>
    <w:rsid w:val="00636F72"/>
    <w:rsid w:val="0064512F"/>
    <w:rsid w:val="0065073D"/>
    <w:rsid w:val="006A27CF"/>
    <w:rsid w:val="006A3B62"/>
    <w:rsid w:val="006A6DFE"/>
    <w:rsid w:val="006A70AB"/>
    <w:rsid w:val="006B047E"/>
    <w:rsid w:val="006B0C1D"/>
    <w:rsid w:val="006C38AB"/>
    <w:rsid w:val="006D020E"/>
    <w:rsid w:val="006D5217"/>
    <w:rsid w:val="006D6280"/>
    <w:rsid w:val="0070239F"/>
    <w:rsid w:val="00720A83"/>
    <w:rsid w:val="00722140"/>
    <w:rsid w:val="00746B88"/>
    <w:rsid w:val="00751587"/>
    <w:rsid w:val="007543F0"/>
    <w:rsid w:val="00782CE1"/>
    <w:rsid w:val="0078460F"/>
    <w:rsid w:val="007869DC"/>
    <w:rsid w:val="007B3416"/>
    <w:rsid w:val="007B624C"/>
    <w:rsid w:val="007C0205"/>
    <w:rsid w:val="007C0586"/>
    <w:rsid w:val="007C31CD"/>
    <w:rsid w:val="007D0F85"/>
    <w:rsid w:val="007E4F8B"/>
    <w:rsid w:val="007F49C1"/>
    <w:rsid w:val="00825417"/>
    <w:rsid w:val="00830A94"/>
    <w:rsid w:val="00830AD0"/>
    <w:rsid w:val="00835F9B"/>
    <w:rsid w:val="008373BC"/>
    <w:rsid w:val="00840A60"/>
    <w:rsid w:val="008644C0"/>
    <w:rsid w:val="00873A09"/>
    <w:rsid w:val="00880BD3"/>
    <w:rsid w:val="00881FA2"/>
    <w:rsid w:val="00884A5A"/>
    <w:rsid w:val="00890703"/>
    <w:rsid w:val="008A1855"/>
    <w:rsid w:val="008B7BB3"/>
    <w:rsid w:val="008C4EBA"/>
    <w:rsid w:val="008C633B"/>
    <w:rsid w:val="008D29DC"/>
    <w:rsid w:val="008E6828"/>
    <w:rsid w:val="008F4B96"/>
    <w:rsid w:val="00902B1D"/>
    <w:rsid w:val="00910C31"/>
    <w:rsid w:val="0091154D"/>
    <w:rsid w:val="00924C4F"/>
    <w:rsid w:val="00927F55"/>
    <w:rsid w:val="009426B9"/>
    <w:rsid w:val="00943600"/>
    <w:rsid w:val="0096564E"/>
    <w:rsid w:val="0096743C"/>
    <w:rsid w:val="00971416"/>
    <w:rsid w:val="009A42B1"/>
    <w:rsid w:val="009A6BD9"/>
    <w:rsid w:val="009B5487"/>
    <w:rsid w:val="009B5AB5"/>
    <w:rsid w:val="009B5E37"/>
    <w:rsid w:val="009C2F7E"/>
    <w:rsid w:val="009E11E0"/>
    <w:rsid w:val="009F2C3B"/>
    <w:rsid w:val="009F3E54"/>
    <w:rsid w:val="00A1064D"/>
    <w:rsid w:val="00A12AE8"/>
    <w:rsid w:val="00A219D9"/>
    <w:rsid w:val="00A2752C"/>
    <w:rsid w:val="00A40442"/>
    <w:rsid w:val="00A50CC2"/>
    <w:rsid w:val="00A602D7"/>
    <w:rsid w:val="00A655B5"/>
    <w:rsid w:val="00A76DBE"/>
    <w:rsid w:val="00A907C1"/>
    <w:rsid w:val="00A92B13"/>
    <w:rsid w:val="00AC4A51"/>
    <w:rsid w:val="00AC5668"/>
    <w:rsid w:val="00AC731D"/>
    <w:rsid w:val="00AF3282"/>
    <w:rsid w:val="00B03384"/>
    <w:rsid w:val="00B104E0"/>
    <w:rsid w:val="00B11788"/>
    <w:rsid w:val="00B12B52"/>
    <w:rsid w:val="00B145CC"/>
    <w:rsid w:val="00B23972"/>
    <w:rsid w:val="00B6245C"/>
    <w:rsid w:val="00B65075"/>
    <w:rsid w:val="00B8232B"/>
    <w:rsid w:val="00B8490F"/>
    <w:rsid w:val="00B95A56"/>
    <w:rsid w:val="00BA1AAD"/>
    <w:rsid w:val="00BA4ADC"/>
    <w:rsid w:val="00BB5930"/>
    <w:rsid w:val="00BC463C"/>
    <w:rsid w:val="00BC61A1"/>
    <w:rsid w:val="00BC644B"/>
    <w:rsid w:val="00BC7018"/>
    <w:rsid w:val="00BD139A"/>
    <w:rsid w:val="00BE1F1E"/>
    <w:rsid w:val="00BE5F98"/>
    <w:rsid w:val="00BF4518"/>
    <w:rsid w:val="00BF6FB5"/>
    <w:rsid w:val="00C05D07"/>
    <w:rsid w:val="00C124E2"/>
    <w:rsid w:val="00C13B02"/>
    <w:rsid w:val="00C15D0D"/>
    <w:rsid w:val="00C22AFA"/>
    <w:rsid w:val="00C2788C"/>
    <w:rsid w:val="00C4542F"/>
    <w:rsid w:val="00C4652C"/>
    <w:rsid w:val="00C66B58"/>
    <w:rsid w:val="00C66D97"/>
    <w:rsid w:val="00C8263B"/>
    <w:rsid w:val="00C95940"/>
    <w:rsid w:val="00C96A51"/>
    <w:rsid w:val="00CB4301"/>
    <w:rsid w:val="00CB5824"/>
    <w:rsid w:val="00CC343A"/>
    <w:rsid w:val="00CC4344"/>
    <w:rsid w:val="00CD4B7E"/>
    <w:rsid w:val="00CD79F7"/>
    <w:rsid w:val="00CF2361"/>
    <w:rsid w:val="00CF472E"/>
    <w:rsid w:val="00D03892"/>
    <w:rsid w:val="00D14488"/>
    <w:rsid w:val="00D22A19"/>
    <w:rsid w:val="00D22E7E"/>
    <w:rsid w:val="00D3641A"/>
    <w:rsid w:val="00D40CE4"/>
    <w:rsid w:val="00D4144F"/>
    <w:rsid w:val="00D475B1"/>
    <w:rsid w:val="00D61ACD"/>
    <w:rsid w:val="00D665D2"/>
    <w:rsid w:val="00D80BD1"/>
    <w:rsid w:val="00D932F3"/>
    <w:rsid w:val="00DA2D4C"/>
    <w:rsid w:val="00DB47F5"/>
    <w:rsid w:val="00DC620A"/>
    <w:rsid w:val="00DD5A07"/>
    <w:rsid w:val="00DE03EC"/>
    <w:rsid w:val="00DE245C"/>
    <w:rsid w:val="00E037F5"/>
    <w:rsid w:val="00E108B9"/>
    <w:rsid w:val="00E12667"/>
    <w:rsid w:val="00E269BE"/>
    <w:rsid w:val="00E52E0B"/>
    <w:rsid w:val="00E8137B"/>
    <w:rsid w:val="00EA1C29"/>
    <w:rsid w:val="00EA7600"/>
    <w:rsid w:val="00EB0EA0"/>
    <w:rsid w:val="00EC1D2E"/>
    <w:rsid w:val="00EC38C5"/>
    <w:rsid w:val="00EC3FED"/>
    <w:rsid w:val="00EC7A5C"/>
    <w:rsid w:val="00ED1C1E"/>
    <w:rsid w:val="00EE2BD6"/>
    <w:rsid w:val="00EE3E6D"/>
    <w:rsid w:val="00EF003D"/>
    <w:rsid w:val="00EF23C7"/>
    <w:rsid w:val="00EF24B7"/>
    <w:rsid w:val="00F03518"/>
    <w:rsid w:val="00F344A0"/>
    <w:rsid w:val="00F45469"/>
    <w:rsid w:val="00F45E31"/>
    <w:rsid w:val="00F60093"/>
    <w:rsid w:val="00F67D7A"/>
    <w:rsid w:val="00F7116D"/>
    <w:rsid w:val="00F71C42"/>
    <w:rsid w:val="00F87337"/>
    <w:rsid w:val="00F9474C"/>
    <w:rsid w:val="00FA7145"/>
    <w:rsid w:val="00FB57EA"/>
    <w:rsid w:val="00FC1528"/>
    <w:rsid w:val="00FC2C02"/>
    <w:rsid w:val="00FD2273"/>
    <w:rsid w:val="00FE3691"/>
    <w:rsid w:val="00FF6E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CC6EBA0-A2CF-47F8-8F1C-6818DFC49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B7E"/>
    <w:pPr>
      <w:widowControl w:val="0"/>
    </w:pPr>
    <w:rPr>
      <w:rFonts w:ascii="CG Times" w:hAnsi="CG Times"/>
      <w:sz w:val="22"/>
      <w:szCs w:val="22"/>
      <w:lang w:val="sq-AL" w:eastAsia="en-US"/>
    </w:rPr>
  </w:style>
  <w:style w:type="paragraph" w:styleId="Heading1">
    <w:name w:val="heading 1"/>
    <w:basedOn w:val="Normal"/>
    <w:next w:val="Normal"/>
    <w:qFormat/>
    <w:rsid w:val="00595CF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C2C0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C2C02"/>
    <w:pPr>
      <w:keepNext/>
      <w:spacing w:before="240" w:after="60"/>
      <w:outlineLvl w:val="2"/>
    </w:pPr>
    <w:rPr>
      <w:rFonts w:ascii="Arial" w:hAnsi="Arial" w:cs="Arial"/>
      <w:b/>
      <w:bCs/>
      <w:sz w:val="26"/>
      <w:szCs w:val="26"/>
    </w:rPr>
  </w:style>
  <w:style w:type="paragraph" w:styleId="Heading4">
    <w:name w:val="heading 4"/>
    <w:basedOn w:val="Normal"/>
    <w:next w:val="Normal"/>
    <w:qFormat/>
    <w:rsid w:val="00FC2C02"/>
    <w:pPr>
      <w:keepNext/>
      <w:tabs>
        <w:tab w:val="left" w:pos="5103"/>
      </w:tabs>
      <w:ind w:firstLine="567"/>
      <w:outlineLvl w:val="3"/>
    </w:pPr>
    <w:rPr>
      <w:szCs w:val="20"/>
    </w:rPr>
  </w:style>
  <w:style w:type="paragraph" w:styleId="Heading5">
    <w:name w:val="heading 5"/>
    <w:basedOn w:val="Normal"/>
    <w:next w:val="Normal"/>
    <w:qFormat/>
    <w:rsid w:val="00FC2C02"/>
    <w:pPr>
      <w:spacing w:before="240" w:after="60"/>
      <w:outlineLvl w:val="4"/>
    </w:pPr>
    <w:rPr>
      <w:b/>
      <w:bCs/>
      <w:i/>
      <w:iCs/>
      <w:sz w:val="26"/>
      <w:szCs w:val="26"/>
    </w:rPr>
  </w:style>
  <w:style w:type="paragraph" w:styleId="Heading6">
    <w:name w:val="heading 6"/>
    <w:basedOn w:val="Normal"/>
    <w:next w:val="Normal"/>
    <w:qFormat/>
    <w:rsid w:val="00FC2C02"/>
    <w:pPr>
      <w:spacing w:before="240" w:after="60"/>
      <w:outlineLvl w:val="5"/>
    </w:pPr>
    <w:rPr>
      <w:b/>
      <w:bCs/>
    </w:rPr>
  </w:style>
  <w:style w:type="paragraph" w:styleId="Heading7">
    <w:name w:val="heading 7"/>
    <w:basedOn w:val="Normal"/>
    <w:next w:val="Normal"/>
    <w:qFormat/>
    <w:rsid w:val="00FB57EA"/>
    <w:pPr>
      <w:keepNext/>
      <w:widowControl/>
      <w:jc w:val="center"/>
      <w:outlineLvl w:val="6"/>
    </w:pPr>
    <w:rPr>
      <w:rFonts w:ascii="Times New Roman" w:hAnsi="Times New Roman"/>
      <w:sz w:val="24"/>
      <w:szCs w:val="20"/>
      <w:lang w:val="en-US"/>
    </w:rPr>
  </w:style>
  <w:style w:type="paragraph" w:styleId="Heading8">
    <w:name w:val="heading 8"/>
    <w:basedOn w:val="Normal"/>
    <w:next w:val="Normal"/>
    <w:qFormat/>
    <w:rsid w:val="00FC2C02"/>
    <w:pPr>
      <w:spacing w:before="240" w:after="60"/>
      <w:outlineLvl w:val="7"/>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95CF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95CF4"/>
    <w:rPr>
      <w:rFonts w:ascii="CG Times" w:hAnsi="CG Times"/>
      <w:sz w:val="22"/>
      <w:lang w:eastAsia="en-US"/>
    </w:rPr>
  </w:style>
  <w:style w:type="paragraph" w:customStyle="1" w:styleId="AneksiNr">
    <w:name w:val="Aneksi_Nr"/>
    <w:next w:val="Normal"/>
    <w:rsid w:val="00595CF4"/>
    <w:pPr>
      <w:keepNext/>
      <w:widowControl w:val="0"/>
      <w:jc w:val="center"/>
    </w:pPr>
    <w:rPr>
      <w:rFonts w:ascii="CG Times" w:hAnsi="CG Times"/>
      <w:caps/>
      <w:sz w:val="22"/>
      <w:szCs w:val="22"/>
      <w:lang w:eastAsia="en-US"/>
    </w:rPr>
  </w:style>
  <w:style w:type="paragraph" w:customStyle="1" w:styleId="AneksiTitull">
    <w:name w:val="Aneksi_Titull"/>
    <w:next w:val="Normal"/>
    <w:rsid w:val="00595CF4"/>
    <w:pPr>
      <w:jc w:val="center"/>
    </w:pPr>
    <w:rPr>
      <w:rFonts w:ascii="CG Times" w:hAnsi="CG Times"/>
      <w:sz w:val="24"/>
      <w:szCs w:val="24"/>
      <w:lang w:eastAsia="en-US"/>
    </w:rPr>
  </w:style>
  <w:style w:type="paragraph" w:customStyle="1" w:styleId="Autoriteti">
    <w:name w:val="Autoriteti"/>
    <w:next w:val="Normal"/>
    <w:rsid w:val="00595CF4"/>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95CF4"/>
    <w:pPr>
      <w:widowControl w:val="0"/>
      <w:jc w:val="right"/>
    </w:pPr>
    <w:rPr>
      <w:rFonts w:ascii="CG Times" w:hAnsi="CG Times"/>
      <w:b/>
      <w:sz w:val="22"/>
      <w:szCs w:val="22"/>
      <w:lang w:eastAsia="en-US"/>
    </w:rPr>
  </w:style>
  <w:style w:type="character" w:customStyle="1" w:styleId="AutoritetiEmerChar">
    <w:name w:val="Autoriteti_Emer Char"/>
    <w:link w:val="AutoritetiEmer"/>
    <w:rsid w:val="00CD4B7E"/>
    <w:rPr>
      <w:rFonts w:ascii="CG Times" w:hAnsi="CG Times"/>
      <w:b/>
      <w:sz w:val="22"/>
      <w:szCs w:val="22"/>
      <w:lang w:val="en-GB" w:eastAsia="en-US" w:bidi="ar-SA"/>
    </w:rPr>
  </w:style>
  <w:style w:type="paragraph" w:customStyle="1" w:styleId="BazLigjPropozues">
    <w:name w:val="Baz_Ligj_Propozues"/>
    <w:link w:val="BazLigjPropozuesChar"/>
    <w:rsid w:val="00595CF4"/>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link w:val="BazLigjPropozues"/>
    <w:rsid w:val="00BE1F1E"/>
    <w:rPr>
      <w:rFonts w:ascii="CG Times" w:hAnsi="CG Times"/>
      <w:color w:val="000000"/>
      <w:sz w:val="22"/>
      <w:szCs w:val="22"/>
      <w:lang w:val="en-GB" w:eastAsia="en-US" w:bidi="ar-SA"/>
    </w:rPr>
  </w:style>
  <w:style w:type="paragraph" w:customStyle="1" w:styleId="bcpara">
    <w:name w:val="bc para"/>
    <w:basedOn w:val="Normal"/>
    <w:rsid w:val="00595CF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595CF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595CF4"/>
    <w:pPr>
      <w:spacing w:after="720"/>
      <w:ind w:left="1134"/>
      <w:jc w:val="both"/>
    </w:pPr>
    <w:rPr>
      <w:rFonts w:ascii="Arial" w:hAnsi="Arial"/>
      <w:sz w:val="20"/>
      <w:szCs w:val="20"/>
      <w:lang w:val="en-GB"/>
    </w:rPr>
  </w:style>
  <w:style w:type="paragraph" w:customStyle="1" w:styleId="bcverylastparaa">
    <w:name w:val="bc very last para (a)"/>
    <w:basedOn w:val="Normal"/>
    <w:rsid w:val="00595CF4"/>
    <w:pPr>
      <w:spacing w:after="720"/>
      <w:ind w:left="1843" w:hanging="709"/>
      <w:jc w:val="both"/>
    </w:pPr>
    <w:rPr>
      <w:rFonts w:ascii="Arial" w:hAnsi="Arial"/>
      <w:noProof/>
      <w:sz w:val="20"/>
      <w:szCs w:val="20"/>
      <w:lang w:val="en-GB"/>
    </w:rPr>
  </w:style>
  <w:style w:type="paragraph" w:customStyle="1" w:styleId="Bllok">
    <w:name w:val="Bllok"/>
    <w:next w:val="Normal"/>
    <w:rsid w:val="00595CF4"/>
    <w:pPr>
      <w:jc w:val="center"/>
    </w:pPr>
    <w:rPr>
      <w:rFonts w:ascii="CG Times" w:hAnsi="CG Times"/>
      <w:caps/>
      <w:sz w:val="22"/>
      <w:szCs w:val="22"/>
      <w:lang w:eastAsia="en-US"/>
    </w:rPr>
  </w:style>
  <w:style w:type="paragraph" w:customStyle="1" w:styleId="BULLETUDHEZIM">
    <w:name w:val="BULLET UDHEZIM"/>
    <w:basedOn w:val="Normal"/>
    <w:rsid w:val="00595CF4"/>
    <w:pPr>
      <w:tabs>
        <w:tab w:val="num" w:pos="360"/>
      </w:tabs>
      <w:spacing w:before="120" w:after="120"/>
      <w:jc w:val="both"/>
    </w:pPr>
    <w:rPr>
      <w:rFonts w:ascii="Book Antiqua" w:eastAsia="MS Mincho" w:hAnsi="Book Antiqua"/>
    </w:rPr>
  </w:style>
  <w:style w:type="paragraph" w:customStyle="1" w:styleId="extraclauses">
    <w:name w:val="extra_clauses"/>
    <w:basedOn w:val="Normal"/>
    <w:rsid w:val="00595CF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595CF4"/>
    <w:pPr>
      <w:widowControl w:val="0"/>
      <w:outlineLvl w:val="2"/>
    </w:pPr>
    <w:rPr>
      <w:rFonts w:ascii="CG Times" w:hAnsi="CG Times"/>
      <w:sz w:val="22"/>
      <w:lang w:val="en-US" w:eastAsia="en-US"/>
    </w:rPr>
  </w:style>
  <w:style w:type="paragraph" w:customStyle="1" w:styleId="footnote">
    <w:name w:val="footnote"/>
    <w:basedOn w:val="Normal"/>
    <w:rsid w:val="00595CF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595CF4"/>
    <w:pPr>
      <w:keepNext/>
      <w:widowControl w:val="0"/>
      <w:jc w:val="center"/>
    </w:pPr>
    <w:rPr>
      <w:rFonts w:ascii="CG Times" w:hAnsi="CG Times"/>
      <w:caps/>
      <w:sz w:val="22"/>
      <w:szCs w:val="22"/>
      <w:lang w:eastAsia="en-US"/>
    </w:rPr>
  </w:style>
  <w:style w:type="paragraph" w:customStyle="1" w:styleId="Kapakufund">
    <w:name w:val="Kapaku_fund"/>
    <w:next w:val="Normal"/>
    <w:rsid w:val="00595CF4"/>
    <w:pPr>
      <w:pageBreakBefore/>
    </w:pPr>
    <w:rPr>
      <w:rFonts w:ascii="CG Times" w:hAnsi="CG Times"/>
      <w:b/>
      <w:sz w:val="22"/>
      <w:szCs w:val="22"/>
      <w:lang w:val="en-US" w:eastAsia="en-US"/>
    </w:rPr>
  </w:style>
  <w:style w:type="paragraph" w:customStyle="1" w:styleId="KapitulliNr">
    <w:name w:val="Kapitulli_Nr"/>
    <w:rsid w:val="00595CF4"/>
    <w:pPr>
      <w:keepNext/>
      <w:widowControl w:val="0"/>
      <w:jc w:val="center"/>
    </w:pPr>
    <w:rPr>
      <w:rFonts w:ascii="CG Times" w:hAnsi="CG Times"/>
      <w:caps/>
      <w:sz w:val="22"/>
      <w:szCs w:val="22"/>
      <w:lang w:eastAsia="en-US"/>
    </w:rPr>
  </w:style>
  <w:style w:type="paragraph" w:customStyle="1" w:styleId="KapitulliTitull">
    <w:name w:val="Kapitulli_Titull"/>
    <w:rsid w:val="00595CF4"/>
    <w:pPr>
      <w:keepNext/>
      <w:widowControl w:val="0"/>
      <w:jc w:val="center"/>
    </w:pPr>
    <w:rPr>
      <w:rFonts w:ascii="CG Times" w:hAnsi="CG Times"/>
      <w:caps/>
      <w:sz w:val="22"/>
      <w:szCs w:val="22"/>
      <w:lang w:eastAsia="en-US"/>
    </w:rPr>
  </w:style>
  <w:style w:type="paragraph" w:customStyle="1" w:styleId="KreuNr">
    <w:name w:val="Kreu_Nr"/>
    <w:link w:val="KreuNrChar"/>
    <w:rsid w:val="00595CF4"/>
    <w:pPr>
      <w:keepNext/>
      <w:widowControl w:val="0"/>
      <w:jc w:val="center"/>
    </w:pPr>
    <w:rPr>
      <w:rFonts w:ascii="CG Times" w:hAnsi="CG Times"/>
      <w:caps/>
      <w:sz w:val="22"/>
      <w:szCs w:val="22"/>
      <w:lang w:val="en-US" w:eastAsia="en-US"/>
    </w:rPr>
  </w:style>
  <w:style w:type="character" w:customStyle="1" w:styleId="KreuNrChar">
    <w:name w:val="Kreu_Nr Char"/>
    <w:link w:val="KreuNr"/>
    <w:rsid w:val="00CD4B7E"/>
    <w:rPr>
      <w:rFonts w:ascii="CG Times" w:hAnsi="CG Times"/>
      <w:caps/>
      <w:sz w:val="22"/>
      <w:szCs w:val="22"/>
      <w:lang w:val="en-US" w:eastAsia="en-US" w:bidi="ar-SA"/>
    </w:rPr>
  </w:style>
  <w:style w:type="paragraph" w:customStyle="1" w:styleId="KreuTitull">
    <w:name w:val="Kreu_Titull"/>
    <w:next w:val="KapitulliTitull"/>
    <w:rsid w:val="00595CF4"/>
    <w:pPr>
      <w:keepNext/>
      <w:widowControl w:val="0"/>
      <w:jc w:val="center"/>
    </w:pPr>
    <w:rPr>
      <w:rFonts w:ascii="CG Times" w:hAnsi="CG Times"/>
      <w:caps/>
      <w:sz w:val="22"/>
      <w:szCs w:val="22"/>
      <w:lang w:val="en-US" w:eastAsia="en-US"/>
    </w:rPr>
  </w:style>
  <w:style w:type="paragraph" w:customStyle="1" w:styleId="Ndryshimet">
    <w:name w:val="Ndryshimet"/>
    <w:next w:val="Normal"/>
    <w:rsid w:val="00595CF4"/>
    <w:pPr>
      <w:keepNext/>
      <w:widowControl w:val="0"/>
      <w:jc w:val="center"/>
    </w:pPr>
    <w:rPr>
      <w:rFonts w:ascii="CG Times" w:hAnsi="CG Times"/>
      <w:i/>
      <w:sz w:val="22"/>
      <w:lang w:val="en-US" w:eastAsia="en-US"/>
    </w:rPr>
  </w:style>
  <w:style w:type="paragraph" w:customStyle="1" w:styleId="NeniNr">
    <w:name w:val="Neni_Nr"/>
    <w:next w:val="Normal"/>
    <w:link w:val="NeniNrChar"/>
    <w:rsid w:val="00595CF4"/>
    <w:pPr>
      <w:keepNext/>
      <w:widowControl w:val="0"/>
      <w:jc w:val="center"/>
    </w:pPr>
    <w:rPr>
      <w:rFonts w:ascii="CG Times" w:hAnsi="CG Times"/>
      <w:sz w:val="22"/>
      <w:lang w:eastAsia="en-US"/>
    </w:rPr>
  </w:style>
  <w:style w:type="character" w:customStyle="1" w:styleId="NeniNrChar">
    <w:name w:val="Neni_Nr Char"/>
    <w:link w:val="NeniNr"/>
    <w:rsid w:val="00CD4B7E"/>
    <w:rPr>
      <w:rFonts w:ascii="CG Times" w:hAnsi="CG Times"/>
      <w:sz w:val="22"/>
      <w:lang w:val="en-GB" w:eastAsia="en-US" w:bidi="ar-SA"/>
    </w:rPr>
  </w:style>
  <w:style w:type="paragraph" w:customStyle="1" w:styleId="NeniTitull">
    <w:name w:val="Neni_Titull"/>
    <w:next w:val="Normal"/>
    <w:rsid w:val="00595CF4"/>
    <w:pPr>
      <w:keepNext/>
      <w:widowControl w:val="0"/>
      <w:jc w:val="center"/>
      <w:outlineLvl w:val="2"/>
    </w:pPr>
    <w:rPr>
      <w:rFonts w:ascii="CG Times" w:hAnsi="CG Times"/>
      <w:b/>
      <w:sz w:val="22"/>
      <w:lang w:eastAsia="en-US"/>
    </w:rPr>
  </w:style>
  <w:style w:type="paragraph" w:customStyle="1" w:styleId="NenkreuNr">
    <w:name w:val="Nenkreu_Nr"/>
    <w:rsid w:val="00595CF4"/>
    <w:pPr>
      <w:keepNext/>
      <w:widowControl w:val="0"/>
      <w:jc w:val="center"/>
    </w:pPr>
    <w:rPr>
      <w:rFonts w:ascii="CG Times" w:hAnsi="CG Times"/>
      <w:caps/>
      <w:sz w:val="22"/>
      <w:szCs w:val="22"/>
      <w:lang w:eastAsia="en-US"/>
    </w:rPr>
  </w:style>
  <w:style w:type="paragraph" w:customStyle="1" w:styleId="NenkreuTitull">
    <w:name w:val="Nenkreu_Titull"/>
    <w:rsid w:val="00595CF4"/>
    <w:pPr>
      <w:jc w:val="center"/>
    </w:pPr>
    <w:rPr>
      <w:rFonts w:ascii="CG Times" w:hAnsi="CG Times"/>
      <w:caps/>
      <w:sz w:val="22"/>
      <w:szCs w:val="22"/>
      <w:lang w:eastAsia="en-US"/>
    </w:rPr>
  </w:style>
  <w:style w:type="paragraph" w:customStyle="1" w:styleId="Nenpika">
    <w:name w:val="Nenpika"/>
    <w:next w:val="Normal"/>
    <w:autoRedefine/>
    <w:rsid w:val="00595CF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595CF4"/>
    <w:pPr>
      <w:spacing w:after="120"/>
      <w:jc w:val="both"/>
    </w:pPr>
    <w:rPr>
      <w:rFonts w:ascii="Bookman Old Style" w:hAnsi="Bookman Old Style"/>
      <w:szCs w:val="20"/>
    </w:rPr>
  </w:style>
  <w:style w:type="paragraph" w:customStyle="1" w:styleId="numberedindent">
    <w:name w:val="numberedindent"/>
    <w:rsid w:val="00595CF4"/>
    <w:pPr>
      <w:tabs>
        <w:tab w:val="num" w:pos="1800"/>
      </w:tabs>
      <w:spacing w:after="120"/>
      <w:jc w:val="both"/>
    </w:pPr>
    <w:rPr>
      <w:rFonts w:ascii="Arial" w:hAnsi="Arial"/>
      <w:lang w:eastAsia="en-US"/>
    </w:rPr>
  </w:style>
  <w:style w:type="paragraph" w:customStyle="1" w:styleId="NumriData">
    <w:name w:val="Numri_Data"/>
    <w:next w:val="Normal"/>
    <w:rsid w:val="00595CF4"/>
    <w:pPr>
      <w:keepNext/>
      <w:widowControl w:val="0"/>
      <w:jc w:val="center"/>
      <w:outlineLvl w:val="0"/>
    </w:pPr>
    <w:rPr>
      <w:rFonts w:ascii="CG Times" w:hAnsi="CG Times"/>
      <w:b/>
      <w:sz w:val="22"/>
      <w:lang w:eastAsia="en-US"/>
    </w:rPr>
  </w:style>
  <w:style w:type="paragraph" w:customStyle="1" w:styleId="Paragrafi">
    <w:name w:val="Paragrafi"/>
    <w:link w:val="ParagrafiChar"/>
    <w:rsid w:val="00595CF4"/>
    <w:pPr>
      <w:widowControl w:val="0"/>
      <w:ind w:firstLine="720"/>
      <w:jc w:val="both"/>
    </w:pPr>
    <w:rPr>
      <w:rFonts w:ascii="CG Times" w:hAnsi="CG Times"/>
      <w:sz w:val="22"/>
      <w:lang w:val="en-US" w:eastAsia="en-US"/>
    </w:rPr>
  </w:style>
  <w:style w:type="character" w:customStyle="1" w:styleId="ParagrafiChar">
    <w:name w:val="Paragrafi Char"/>
    <w:link w:val="Paragrafi"/>
    <w:rsid w:val="00CD4B7E"/>
    <w:rPr>
      <w:rFonts w:ascii="CG Times" w:hAnsi="CG Times"/>
      <w:sz w:val="22"/>
      <w:lang w:val="en-US" w:eastAsia="en-US" w:bidi="ar-SA"/>
    </w:rPr>
  </w:style>
  <w:style w:type="paragraph" w:customStyle="1" w:styleId="Pika">
    <w:name w:val="Pika"/>
    <w:next w:val="Normal"/>
    <w:autoRedefine/>
    <w:rsid w:val="00595CF4"/>
    <w:pPr>
      <w:ind w:firstLine="720"/>
    </w:pPr>
    <w:rPr>
      <w:rFonts w:ascii="CG Times" w:hAnsi="CG Times"/>
      <w:sz w:val="22"/>
      <w:lang w:val="en-US" w:eastAsia="en-US"/>
    </w:rPr>
  </w:style>
  <w:style w:type="paragraph" w:customStyle="1" w:styleId="PikeKreu">
    <w:name w:val="Pike_Kreu"/>
    <w:basedOn w:val="Heading1"/>
    <w:rsid w:val="00595CF4"/>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595CF4"/>
    <w:pPr>
      <w:keepNext/>
      <w:widowControl w:val="0"/>
      <w:jc w:val="center"/>
    </w:pPr>
    <w:rPr>
      <w:rFonts w:ascii="CG Times" w:hAnsi="CG Times"/>
      <w:caps/>
      <w:sz w:val="22"/>
      <w:szCs w:val="22"/>
      <w:lang w:eastAsia="en-US"/>
    </w:rPr>
  </w:style>
  <w:style w:type="paragraph" w:customStyle="1" w:styleId="PjesaTitull">
    <w:name w:val="Pjesa_Titull"/>
    <w:rsid w:val="00595CF4"/>
    <w:pPr>
      <w:keepNext/>
      <w:widowControl w:val="0"/>
      <w:jc w:val="center"/>
    </w:pPr>
    <w:rPr>
      <w:rFonts w:ascii="CG Times" w:hAnsi="CG Times"/>
      <w:caps/>
      <w:sz w:val="22"/>
      <w:szCs w:val="22"/>
      <w:lang w:eastAsia="en-US"/>
    </w:rPr>
  </w:style>
  <w:style w:type="paragraph" w:customStyle="1" w:styleId="Shpallja">
    <w:name w:val="Shpallja"/>
    <w:rsid w:val="00595CF4"/>
    <w:pPr>
      <w:widowControl w:val="0"/>
      <w:jc w:val="both"/>
    </w:pPr>
    <w:rPr>
      <w:rFonts w:ascii="CG Times" w:hAnsi="CG Times"/>
      <w:b/>
      <w:color w:val="000000"/>
      <w:sz w:val="22"/>
      <w:szCs w:val="22"/>
      <w:lang w:val="sq-AL" w:eastAsia="en-US"/>
    </w:rPr>
  </w:style>
  <w:style w:type="paragraph" w:customStyle="1" w:styleId="Tabele">
    <w:name w:val="Tabele"/>
    <w:rsid w:val="00595CF4"/>
    <w:rPr>
      <w:rFonts w:ascii="CG Times" w:hAnsi="CG Times"/>
      <w:sz w:val="22"/>
      <w:lang w:eastAsia="en-US"/>
    </w:rPr>
  </w:style>
  <w:style w:type="paragraph" w:customStyle="1" w:styleId="text">
    <w:name w:val="text"/>
    <w:basedOn w:val="Normal"/>
    <w:rsid w:val="00595CF4"/>
    <w:pPr>
      <w:ind w:left="709"/>
      <w:jc w:val="both"/>
    </w:pPr>
    <w:rPr>
      <w:rFonts w:ascii="Arial" w:hAnsi="Arial"/>
      <w:sz w:val="20"/>
      <w:szCs w:val="20"/>
      <w:lang w:val="fr-FR"/>
    </w:rPr>
  </w:style>
  <w:style w:type="paragraph" w:customStyle="1" w:styleId="Titulli">
    <w:name w:val="Titulli"/>
    <w:next w:val="Normal"/>
    <w:link w:val="TitulliChar"/>
    <w:rsid w:val="00595CF4"/>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CD4B7E"/>
    <w:rPr>
      <w:rFonts w:ascii="CG Times" w:hAnsi="CG Times"/>
      <w:b/>
      <w:caps/>
      <w:sz w:val="22"/>
      <w:szCs w:val="22"/>
      <w:lang w:val="en-GB" w:eastAsia="en-US" w:bidi="ar-SA"/>
    </w:rPr>
  </w:style>
  <w:style w:type="character" w:customStyle="1" w:styleId="TitulliCharChar">
    <w:name w:val="Titulli Char Char"/>
    <w:rsid w:val="00595CF4"/>
    <w:rPr>
      <w:rFonts w:ascii="CG Times" w:eastAsia="MS Mincho" w:hAnsi="CG Times"/>
      <w:b/>
      <w:caps/>
      <w:sz w:val="22"/>
      <w:szCs w:val="22"/>
      <w:lang w:val="en-GB" w:eastAsia="en-US" w:bidi="ar-SA"/>
    </w:rPr>
  </w:style>
  <w:style w:type="paragraph" w:customStyle="1" w:styleId="TitulliNr">
    <w:name w:val="Titulli_Nr"/>
    <w:rsid w:val="00595CF4"/>
    <w:pPr>
      <w:keepNext/>
      <w:widowControl w:val="0"/>
      <w:jc w:val="center"/>
    </w:pPr>
    <w:rPr>
      <w:rFonts w:ascii="CG Times" w:hAnsi="CG Times"/>
      <w:caps/>
      <w:sz w:val="22"/>
      <w:szCs w:val="22"/>
      <w:lang w:eastAsia="en-US"/>
    </w:rPr>
  </w:style>
  <w:style w:type="paragraph" w:customStyle="1" w:styleId="TitulliTitull">
    <w:name w:val="Titulli_Titull"/>
    <w:rsid w:val="00595CF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95CF4"/>
    <w:pPr>
      <w:keepNext/>
      <w:widowControl w:val="0"/>
      <w:jc w:val="center"/>
    </w:pPr>
    <w:rPr>
      <w:rFonts w:ascii="CG Times" w:hAnsi="CG Times"/>
      <w:caps/>
      <w:sz w:val="22"/>
      <w:szCs w:val="22"/>
      <w:lang w:eastAsia="en-US"/>
    </w:rPr>
  </w:style>
  <w:style w:type="character" w:customStyle="1" w:styleId="VENDOSIChar">
    <w:name w:val="VENDOSI Char"/>
    <w:link w:val="VENDOSI"/>
    <w:rsid w:val="00CD4B7E"/>
    <w:rPr>
      <w:rFonts w:ascii="CG Times" w:hAnsi="CG Times"/>
      <w:caps/>
      <w:sz w:val="22"/>
      <w:szCs w:val="22"/>
      <w:lang w:val="en-GB" w:eastAsia="en-US" w:bidi="ar-SA"/>
    </w:rPr>
  </w:style>
  <w:style w:type="paragraph" w:styleId="Footer">
    <w:name w:val="footer"/>
    <w:basedOn w:val="Normal"/>
    <w:rsid w:val="00FC2C02"/>
    <w:pPr>
      <w:tabs>
        <w:tab w:val="center" w:pos="4153"/>
        <w:tab w:val="right" w:pos="8306"/>
      </w:tabs>
    </w:pPr>
  </w:style>
  <w:style w:type="character" w:styleId="PageNumber">
    <w:name w:val="page number"/>
    <w:basedOn w:val="DefaultParagraphFont"/>
    <w:rsid w:val="00FC2C02"/>
  </w:style>
  <w:style w:type="paragraph" w:styleId="Header">
    <w:name w:val="header"/>
    <w:basedOn w:val="Normal"/>
    <w:rsid w:val="00FC2C02"/>
    <w:pPr>
      <w:tabs>
        <w:tab w:val="center" w:pos="4153"/>
        <w:tab w:val="right" w:pos="8306"/>
      </w:tabs>
    </w:pPr>
  </w:style>
  <w:style w:type="paragraph" w:customStyle="1" w:styleId="ADDRESS">
    <w:name w:val="ADDRESS"/>
    <w:basedOn w:val="Normal"/>
    <w:rsid w:val="00FC2C02"/>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FC2C02"/>
    <w:rPr>
      <w:rFonts w:ascii="CG Times" w:eastAsia="MS Mincho" w:hAnsi="CG Times"/>
      <w:b/>
      <w:sz w:val="22"/>
      <w:szCs w:val="22"/>
      <w:lang w:val="en-GB" w:eastAsia="en-US" w:bidi="ar-SA"/>
    </w:rPr>
  </w:style>
  <w:style w:type="paragraph" w:customStyle="1" w:styleId="Char">
    <w:name w:val="Char"/>
    <w:basedOn w:val="Normal"/>
    <w:rsid w:val="00CD4B7E"/>
    <w:pPr>
      <w:widowControl/>
      <w:spacing w:after="160" w:line="240" w:lineRule="exact"/>
    </w:pPr>
    <w:rPr>
      <w:rFonts w:ascii="Tahoma" w:eastAsia="MS Mincho" w:hAnsi="Tahoma"/>
      <w:sz w:val="20"/>
      <w:szCs w:val="20"/>
      <w:lang w:val="en-US"/>
    </w:rPr>
  </w:style>
  <w:style w:type="table" w:styleId="TableGrid">
    <w:name w:val="Table Grid"/>
    <w:basedOn w:val="TableNormal"/>
    <w:rsid w:val="00CC3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CC343A"/>
    <w:pPr>
      <w:widowControl/>
    </w:pPr>
    <w:rPr>
      <w:rFonts w:ascii="Times New Roman" w:eastAsia="MS Mincho" w:hAnsi="Times New Roman"/>
      <w:sz w:val="20"/>
      <w:szCs w:val="20"/>
      <w:lang w:val="en-US"/>
    </w:rPr>
  </w:style>
  <w:style w:type="character" w:styleId="FootnoteReference">
    <w:name w:val="footnote reference"/>
    <w:semiHidden/>
    <w:rsid w:val="00CC343A"/>
    <w:rPr>
      <w:vertAlign w:val="superscript"/>
    </w:rPr>
  </w:style>
  <w:style w:type="paragraph" w:styleId="BodyText">
    <w:name w:val="Body Text"/>
    <w:basedOn w:val="Normal"/>
    <w:rsid w:val="00FB57EA"/>
    <w:pPr>
      <w:widowControl/>
      <w:jc w:val="both"/>
    </w:pPr>
    <w:rPr>
      <w:rFonts w:ascii="Times New Roman" w:hAnsi="Times New Roman"/>
      <w:sz w:val="24"/>
      <w:szCs w:val="24"/>
    </w:rPr>
  </w:style>
  <w:style w:type="paragraph" w:styleId="List2">
    <w:name w:val="List 2"/>
    <w:basedOn w:val="Normal"/>
    <w:rsid w:val="00FB57EA"/>
    <w:pPr>
      <w:widowControl/>
      <w:spacing w:before="60" w:after="60"/>
    </w:pPr>
    <w:rPr>
      <w:rFonts w:ascii="Tahoma" w:hAnsi="Tahoma" w:cs="Tahoma"/>
      <w:color w:val="1D2E67"/>
      <w:sz w:val="17"/>
      <w:szCs w:val="17"/>
      <w:lang w:val="en-US"/>
    </w:rPr>
  </w:style>
  <w:style w:type="paragraph" w:styleId="BodyTextIndent">
    <w:name w:val="Body Text Indent"/>
    <w:basedOn w:val="Normal"/>
    <w:rsid w:val="00FB57EA"/>
    <w:pPr>
      <w:widowControl/>
      <w:spacing w:after="120"/>
      <w:ind w:left="360"/>
    </w:pPr>
    <w:rPr>
      <w:rFonts w:ascii="Times New Roman" w:hAnsi="Times New Roman"/>
      <w:sz w:val="24"/>
      <w:szCs w:val="24"/>
      <w:lang w:val="en-US"/>
    </w:rPr>
  </w:style>
  <w:style w:type="paragraph" w:styleId="ListContinue2">
    <w:name w:val="List Continue 2"/>
    <w:basedOn w:val="Normal"/>
    <w:rsid w:val="00FB57EA"/>
    <w:pPr>
      <w:widowControl/>
      <w:spacing w:before="60" w:after="60"/>
    </w:pPr>
    <w:rPr>
      <w:rFonts w:ascii="Tahoma" w:hAnsi="Tahoma" w:cs="Tahoma"/>
      <w:color w:val="1D2E67"/>
      <w:sz w:val="17"/>
      <w:szCs w:val="17"/>
      <w:lang w:val="en-US"/>
    </w:rPr>
  </w:style>
  <w:style w:type="paragraph" w:styleId="BodyText2">
    <w:name w:val="Body Text 2"/>
    <w:basedOn w:val="Normal"/>
    <w:rsid w:val="00FB57EA"/>
    <w:pPr>
      <w:widowControl/>
      <w:spacing w:after="120" w:line="480" w:lineRule="auto"/>
    </w:pPr>
    <w:rPr>
      <w:rFonts w:ascii="Times New Roman" w:hAnsi="Times New Roman"/>
      <w:sz w:val="24"/>
      <w:szCs w:val="24"/>
      <w:lang w:val="en-US"/>
    </w:rPr>
  </w:style>
  <w:style w:type="paragraph" w:customStyle="1" w:styleId="Naslov6">
    <w:name w:val="Naslov 6"/>
    <w:basedOn w:val="Normal"/>
    <w:rsid w:val="00FB57EA"/>
    <w:pPr>
      <w:widowControl/>
      <w:spacing w:before="100" w:beforeAutospacing="1" w:after="100" w:afterAutospacing="1"/>
    </w:pPr>
    <w:rPr>
      <w:rFonts w:ascii="Arial Unicode MS" w:eastAsia="Arial Unicode MS" w:hAnsi="Arial Unicode MS" w:cs="Arial Unicode MS"/>
      <w:sz w:val="24"/>
      <w:szCs w:val="24"/>
      <w:lang w:val="en-US"/>
    </w:rPr>
  </w:style>
  <w:style w:type="paragraph" w:customStyle="1" w:styleId="znacenje">
    <w:name w:val="znacenje"/>
    <w:basedOn w:val="Naslov6"/>
    <w:autoRedefine/>
    <w:rsid w:val="00FB57EA"/>
    <w:pPr>
      <w:spacing w:before="0" w:beforeAutospacing="0" w:after="0" w:afterAutospacing="0"/>
      <w:jc w:val="center"/>
    </w:pPr>
    <w:rPr>
      <w:rFonts w:ascii="Times New Roman" w:eastAsia="Times New Roman" w:hAnsi="Times New Roman" w:cs="Times New Roman"/>
      <w:lang w:val="sq-AL"/>
    </w:rPr>
  </w:style>
  <w:style w:type="paragraph" w:styleId="BodyText3">
    <w:name w:val="Body Text 3"/>
    <w:basedOn w:val="Normal"/>
    <w:rsid w:val="00FB57EA"/>
    <w:pPr>
      <w:widowControl/>
      <w:spacing w:after="120"/>
    </w:pPr>
    <w:rPr>
      <w:rFonts w:ascii="Times New Roman" w:eastAsia="MS Mincho" w:hAnsi="Times New Roman"/>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18296</Words>
  <Characters>104288</Characters>
  <Application>Microsoft Office Word</Application>
  <DocSecurity>0</DocSecurity>
  <Lines>869</Lines>
  <Paragraphs>244</Paragraphs>
  <ScaleCrop>false</ScaleCrop>
  <HeadingPairs>
    <vt:vector size="2" baseType="variant">
      <vt:variant>
        <vt:lpstr>Title</vt:lpstr>
      </vt:variant>
      <vt:variant>
        <vt:i4>1</vt:i4>
      </vt:variant>
    </vt:vector>
  </HeadingPairs>
  <TitlesOfParts>
    <vt:vector size="1" baseType="lpstr">
      <vt:lpstr>VENDIM</vt:lpstr>
    </vt:vector>
  </TitlesOfParts>
  <Company>--</Company>
  <LinksUpToDate>false</LinksUpToDate>
  <CharactersWithSpaces>122340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2008-03-11T13:20:00Z</cp:lastPrinted>
  <dcterms:created xsi:type="dcterms:W3CDTF">2019-02-15T15:00:00Z</dcterms:created>
  <dcterms:modified xsi:type="dcterms:W3CDTF">2019-02-15T15:00:00Z</dcterms:modified>
</cp:coreProperties>
</file>