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400" w:rsidRPr="00D91F87" w:rsidRDefault="00C20400" w:rsidP="006421B1">
      <w:pPr>
        <w:pStyle w:val="Akti"/>
        <w:keepNext w:val="0"/>
        <w:rPr>
          <w:lang w:val="sq-AL"/>
        </w:rPr>
      </w:pPr>
      <w:bookmarkStart w:id="0" w:name="_GoBack"/>
      <w:bookmarkEnd w:id="0"/>
      <w:r w:rsidRPr="00D91F87">
        <w:rPr>
          <w:lang w:val="sq-AL"/>
        </w:rPr>
        <w:t>VENDIM</w:t>
      </w:r>
    </w:p>
    <w:p w:rsidR="00C20400" w:rsidRPr="00D91F87" w:rsidRDefault="00C20400" w:rsidP="006421B1">
      <w:pPr>
        <w:pStyle w:val="NumriData"/>
        <w:keepNext w:val="0"/>
        <w:rPr>
          <w:szCs w:val="22"/>
          <w:lang w:val="sq-AL"/>
        </w:rPr>
      </w:pPr>
      <w:r w:rsidRPr="00D91F87">
        <w:rPr>
          <w:szCs w:val="22"/>
          <w:lang w:val="sq-AL"/>
        </w:rPr>
        <w:t>Nr.789, datë 22.7.2009</w:t>
      </w:r>
    </w:p>
    <w:p w:rsidR="00C20400" w:rsidRPr="00892AF1" w:rsidRDefault="00C20400" w:rsidP="006421B1">
      <w:pPr>
        <w:pStyle w:val="Paragrafi"/>
        <w:rPr>
          <w:sz w:val="14"/>
          <w:szCs w:val="22"/>
          <w:lang w:val="sq-AL"/>
        </w:rPr>
      </w:pPr>
    </w:p>
    <w:p w:rsidR="00C20400" w:rsidRPr="00D91F87" w:rsidRDefault="00C20400" w:rsidP="006421B1">
      <w:pPr>
        <w:pStyle w:val="Titulli"/>
        <w:keepNext w:val="0"/>
        <w:rPr>
          <w:lang w:val="sq-AL"/>
        </w:rPr>
      </w:pPr>
      <w:r w:rsidRPr="00D91F87">
        <w:rPr>
          <w:lang w:val="sq-AL"/>
        </w:rPr>
        <w:t>PËR NOTIFIKIMET NË ZBATIM TË MARRËVESHJEVE</w:t>
      </w:r>
      <w:r w:rsidR="00E81633" w:rsidRPr="00D91F87">
        <w:rPr>
          <w:lang w:val="sq-AL"/>
        </w:rPr>
        <w:t>,</w:t>
      </w:r>
      <w:r w:rsidRPr="00D91F87">
        <w:rPr>
          <w:lang w:val="sq-AL"/>
        </w:rPr>
        <w:t xml:space="preserve"> PËR BARRIERAT TEKNIKE NË TREGTI DHE TË MASAVE SANITARE E FITOSANITARE, TË ORGANIZATËS BOTËRORE TË TREGTISË</w:t>
      </w:r>
    </w:p>
    <w:p w:rsidR="00C20400" w:rsidRPr="00892AF1" w:rsidRDefault="00C20400" w:rsidP="006421B1">
      <w:pPr>
        <w:pStyle w:val="Paragrafi"/>
        <w:rPr>
          <w:sz w:val="14"/>
          <w:szCs w:val="22"/>
          <w:lang w:val="sq-AL"/>
        </w:rPr>
      </w:pPr>
    </w:p>
    <w:p w:rsidR="00C20400" w:rsidRPr="00D91F87" w:rsidRDefault="00C20400" w:rsidP="006421B1">
      <w:pPr>
        <w:pStyle w:val="Paragrafi"/>
        <w:rPr>
          <w:szCs w:val="22"/>
          <w:lang w:val="sq-AL"/>
        </w:rPr>
      </w:pPr>
      <w:r w:rsidRPr="00D91F87">
        <w:rPr>
          <w:szCs w:val="22"/>
          <w:lang w:val="sq-AL"/>
        </w:rPr>
        <w:t>Në mbështetje të nenit 100 të Kushtetutës dhe të neneve 8, pika 5, shkronja “f”, 14 e 22, të ligjit nr.9870, datë 4.2.2008 “Për standardizimin”, me propozimin e Ministrit të Ekonomisë, Tregtisë dhe Energjetikës dhe të Ministrit të Bujqësisë, Ushqimit dhe Mbrojtjes së Konsumatorit, Këshilli i Ministrave</w:t>
      </w:r>
    </w:p>
    <w:p w:rsidR="00C20400" w:rsidRPr="00892AF1" w:rsidRDefault="00C20400" w:rsidP="006421B1">
      <w:pPr>
        <w:pStyle w:val="Paragrafi"/>
        <w:rPr>
          <w:sz w:val="14"/>
          <w:szCs w:val="22"/>
          <w:lang w:val="sq-AL"/>
        </w:rPr>
      </w:pPr>
    </w:p>
    <w:p w:rsidR="00C20400" w:rsidRPr="00D91F87" w:rsidRDefault="00C20400" w:rsidP="006421B1">
      <w:pPr>
        <w:pStyle w:val="VENDOSI"/>
        <w:keepNext w:val="0"/>
        <w:rPr>
          <w:lang w:val="sq-AL"/>
        </w:rPr>
      </w:pPr>
      <w:r w:rsidRPr="00D91F87">
        <w:rPr>
          <w:lang w:val="sq-AL"/>
        </w:rPr>
        <w:t>VENDOSI:</w:t>
      </w:r>
    </w:p>
    <w:p w:rsidR="00C20400" w:rsidRPr="00D91F87" w:rsidRDefault="00C20400" w:rsidP="006421B1">
      <w:pPr>
        <w:pStyle w:val="Paragrafi"/>
        <w:rPr>
          <w:szCs w:val="22"/>
          <w:lang w:val="sq-AL"/>
        </w:rPr>
      </w:pPr>
    </w:p>
    <w:p w:rsidR="00C20400" w:rsidRPr="00D91F87" w:rsidRDefault="00C20400" w:rsidP="006421B1">
      <w:pPr>
        <w:pStyle w:val="Paragrafi"/>
        <w:rPr>
          <w:szCs w:val="22"/>
          <w:lang w:val="sq-AL"/>
        </w:rPr>
      </w:pPr>
      <w:r w:rsidRPr="00D91F87">
        <w:rPr>
          <w:szCs w:val="22"/>
          <w:lang w:val="sq-AL"/>
        </w:rPr>
        <w:t>I. Në kuptim të këtij vendimi, me termat e përdorura nënkuptohen:</w:t>
      </w:r>
    </w:p>
    <w:p w:rsidR="00C20400" w:rsidRPr="00D91F87" w:rsidRDefault="00C20400" w:rsidP="006421B1">
      <w:pPr>
        <w:pStyle w:val="Paragrafi"/>
        <w:rPr>
          <w:szCs w:val="22"/>
          <w:lang w:val="sq-AL"/>
        </w:rPr>
      </w:pPr>
      <w:r w:rsidRPr="00D91F87">
        <w:rPr>
          <w:szCs w:val="22"/>
          <w:lang w:val="sq-AL"/>
        </w:rPr>
        <w:t>1. Barriera teknike në tregti, sipas OBT-së:</w:t>
      </w:r>
    </w:p>
    <w:p w:rsidR="00C20400" w:rsidRPr="00D91F87" w:rsidRDefault="00C20400" w:rsidP="006421B1">
      <w:pPr>
        <w:pStyle w:val="Paragrafi"/>
        <w:rPr>
          <w:szCs w:val="22"/>
          <w:lang w:val="sq-AL"/>
        </w:rPr>
      </w:pPr>
      <w:r w:rsidRPr="00D91F87">
        <w:rPr>
          <w:szCs w:val="22"/>
          <w:lang w:val="sq-AL"/>
        </w:rPr>
        <w:t>a) Rregulli teknik është dokumenti, i cili përcakton karakteristikat e produktit ose proceset e lidhura me të dhe metodat e prodhimit, përfshirë dispozitat administrative, të detyrueshme për t’u zbatuar. Mund të përmbajë ose të merret ekskluzivisht me terminologjinë, simbolet, ambalazhimin, marketimin ose kërkesat për etiketimin, që kanë të bëjnë me produktin, procesin apo metodën e prodhimit.</w:t>
      </w:r>
    </w:p>
    <w:p w:rsidR="00C20400" w:rsidRPr="00D91F87" w:rsidRDefault="00C20400" w:rsidP="006421B1">
      <w:pPr>
        <w:pStyle w:val="Paragrafi"/>
        <w:rPr>
          <w:szCs w:val="22"/>
          <w:lang w:val="sq-AL"/>
        </w:rPr>
      </w:pPr>
      <w:r w:rsidRPr="00D91F87">
        <w:rPr>
          <w:szCs w:val="22"/>
          <w:lang w:val="sq-AL"/>
        </w:rPr>
        <w:t>Rregullat teknike përfshijnë:</w:t>
      </w:r>
    </w:p>
    <w:p w:rsidR="00C20400" w:rsidRPr="00D91F87" w:rsidRDefault="00C20400" w:rsidP="006421B1">
      <w:pPr>
        <w:pStyle w:val="Paragrafi"/>
        <w:rPr>
          <w:szCs w:val="22"/>
          <w:lang w:val="sq-AL"/>
        </w:rPr>
      </w:pPr>
      <w:r w:rsidRPr="00D91F87">
        <w:rPr>
          <w:szCs w:val="22"/>
          <w:lang w:val="sq-AL"/>
        </w:rPr>
        <w:t>i) “Rregullat administrative” të një shteti anëtar, të cilat u referohen specifikimeve teknike dhe kërkesave të tjera ose rregullave për shërbimet, kodet profesionale, si dhe kodet e praktikës së mirë, të cilat, nga ana e tyre, u referohen specifikimeve teknike ose kërkesave të tjera, që përputhen me detyrimet e vendosura në rregullat administrative, të sipërpërmendura;</w:t>
      </w:r>
    </w:p>
    <w:p w:rsidR="00C20400" w:rsidRPr="00D91F87" w:rsidRDefault="00C20400" w:rsidP="006421B1">
      <w:pPr>
        <w:pStyle w:val="Paragrafi"/>
        <w:rPr>
          <w:szCs w:val="22"/>
          <w:lang w:val="sq-AL"/>
        </w:rPr>
      </w:pPr>
      <w:r w:rsidRPr="00D91F87">
        <w:rPr>
          <w:szCs w:val="22"/>
          <w:lang w:val="sq-AL"/>
        </w:rPr>
        <w:t>ii) “Marrëveshjet vullnetare”, te të cilat një autoritet publik është palë kontraktuese, që parashikojnë, në interes të publikut, përputhjen me veçoritë teknike, ose kërkesa të tjera, përjashtuar veçoritë e prokurimit të tenderit publik;</w:t>
      </w:r>
    </w:p>
    <w:p w:rsidR="00C20400" w:rsidRPr="00D91F87" w:rsidRDefault="00C20400" w:rsidP="006421B1">
      <w:pPr>
        <w:pStyle w:val="Paragrafi"/>
        <w:rPr>
          <w:szCs w:val="22"/>
          <w:lang w:val="sq-AL"/>
        </w:rPr>
      </w:pPr>
      <w:r w:rsidRPr="00D91F87">
        <w:rPr>
          <w:szCs w:val="22"/>
          <w:lang w:val="sq-AL"/>
        </w:rPr>
        <w:t>iii) “Specifikime teknike”, të dhënat në një dokument, të cilat japin karakteristikat e kërkuara për një produkt, të tilla si niveli i cilësisë, vetitë, siguria, përmasat, përfshirë edhe terminologjinë, simbolet, provat, metodat e analizave, paketimin dhe etiketimin e produktit dhe procedurat e vlerësimit të konformitetit;</w:t>
      </w:r>
    </w:p>
    <w:p w:rsidR="00C20400" w:rsidRPr="00D91F87" w:rsidRDefault="00C20400" w:rsidP="006421B1">
      <w:pPr>
        <w:pStyle w:val="Paragrafi"/>
        <w:rPr>
          <w:szCs w:val="22"/>
          <w:lang w:val="sq-AL"/>
        </w:rPr>
      </w:pPr>
      <w:r w:rsidRPr="00D91F87">
        <w:rPr>
          <w:szCs w:val="22"/>
          <w:lang w:val="sq-AL"/>
        </w:rPr>
        <w:t>iv) “Projekt standard”, dokumenti, që përmban tekstin e specifikimeve teknike për një subjekt të caktuar, i cili miratohet në përputhje me procedurën e standardeve kombëtare, pasi ka qarkulluar për shqyrtim dhe koment;</w:t>
      </w:r>
    </w:p>
    <w:p w:rsidR="00C20400" w:rsidRPr="00D91F87" w:rsidRDefault="00C20400" w:rsidP="006421B1">
      <w:pPr>
        <w:pStyle w:val="Paragrafi"/>
        <w:rPr>
          <w:szCs w:val="22"/>
          <w:lang w:val="sq-AL"/>
        </w:rPr>
      </w:pPr>
      <w:r w:rsidRPr="00D91F87">
        <w:rPr>
          <w:szCs w:val="22"/>
          <w:lang w:val="sq-AL"/>
        </w:rPr>
        <w:t>v) “Projektrregull teknik”, teksti i një specifikimi teknik a i një kërkese tjetër ose rregulli për shërbimet, ku përfshihen masat administrative, që synojnë ta vënë atë në zbatim si një rregull teknik, kur teksti është në fazën e përgatitjes, që do të thotë se mund t’i bëhen përmirësime të mëtejshme thelbësore;</w:t>
      </w:r>
    </w:p>
    <w:p w:rsidR="00C20400" w:rsidRPr="00D91F87" w:rsidRDefault="00C20400" w:rsidP="006421B1">
      <w:pPr>
        <w:pStyle w:val="Paragrafi"/>
        <w:rPr>
          <w:szCs w:val="22"/>
          <w:lang w:val="sq-AL"/>
        </w:rPr>
      </w:pPr>
      <w:r w:rsidRPr="00D91F87">
        <w:rPr>
          <w:szCs w:val="22"/>
          <w:lang w:val="sq-AL"/>
        </w:rPr>
        <w:t>vi) “Program standardesh”, një program pune i një organi të njohur zyrtarisht si organizëm standardizimi, i cili rendit temat, për të cilat kryhet standardizimi;</w:t>
      </w:r>
    </w:p>
    <w:p w:rsidR="00C20400" w:rsidRPr="00D91F87" w:rsidRDefault="00C20400" w:rsidP="006421B1">
      <w:pPr>
        <w:pStyle w:val="Paragrafi"/>
        <w:rPr>
          <w:szCs w:val="22"/>
          <w:lang w:val="sq-AL"/>
        </w:rPr>
      </w:pPr>
      <w:r w:rsidRPr="00D91F87">
        <w:rPr>
          <w:szCs w:val="22"/>
          <w:lang w:val="sq-AL"/>
        </w:rPr>
        <w:t>vii) “Produkt”, çdo produkt, industrial dhe bujqësor, përfshirë edhe produktet e peshkut;</w:t>
      </w:r>
    </w:p>
    <w:p w:rsidR="00C20400" w:rsidRPr="00D91F87" w:rsidRDefault="00C20400" w:rsidP="006421B1">
      <w:pPr>
        <w:pStyle w:val="Paragrafi"/>
        <w:rPr>
          <w:szCs w:val="22"/>
          <w:lang w:val="sq-AL"/>
        </w:rPr>
      </w:pPr>
      <w:r w:rsidRPr="00D91F87">
        <w:rPr>
          <w:szCs w:val="22"/>
          <w:lang w:val="sq-AL"/>
        </w:rPr>
        <w:t>viii) “Shërbim”, çdo shërbim, që jepet kundrejt një pagese, në distancë, nëpërmjet mjeteve elektronike dhe sipas kërkesës individuale të atij, që e kërkon këtë shërbim;</w:t>
      </w:r>
    </w:p>
    <w:p w:rsidR="00C20400" w:rsidRPr="00D91F87" w:rsidRDefault="00C20400" w:rsidP="006421B1">
      <w:pPr>
        <w:pStyle w:val="Paragrafi"/>
        <w:rPr>
          <w:szCs w:val="22"/>
          <w:lang w:val="sq-AL"/>
        </w:rPr>
      </w:pPr>
      <w:r w:rsidRPr="00D91F87">
        <w:rPr>
          <w:szCs w:val="22"/>
          <w:lang w:val="sq-AL"/>
        </w:rPr>
        <w:t>ix) “Rregulla për shërbimet”, kërkesat e përgjithshme, që lidhen me fillimin dhe ndjekjen e veprimtarisë së shërbimit sipas përkufizimit të mësipërm, në veçanti, me dispozitat për ata që e ofrojnë këtë shërbim, të atyre që e kryejnë dhe të atyre që përfitojnë nga ky shërbim, përjashtuar çdo rregull, që nuk synon, në mënyrë të veçantë, shërbimet;</w:t>
      </w:r>
    </w:p>
    <w:p w:rsidR="00C20400" w:rsidRPr="00D91F87" w:rsidRDefault="00C20400" w:rsidP="006421B1">
      <w:pPr>
        <w:pStyle w:val="Paragrafi"/>
        <w:rPr>
          <w:szCs w:val="22"/>
          <w:lang w:val="sq-AL"/>
        </w:rPr>
      </w:pPr>
      <w:r w:rsidRPr="00D91F87">
        <w:rPr>
          <w:szCs w:val="22"/>
          <w:lang w:val="sq-AL"/>
        </w:rPr>
        <w:t>x) “Kërkesa të tjera”, kërkesat, përveç specifikimeve teknike, të cilat janë vendosur për një produkt, për mbrojtjen e konsumatorit ose të mjedisit, që ndikojnë në ciklin e qarkullimit, pasi produkti të jetë hedhur në treg. Të tilla janë kushtet e përdorimit, riciklimi, ripërdorimi ose prirja, kur mund të ndikojnë, në mënyrë domethënëse, në përbërjen ose natyrën e produktit a vendosjen e tij në treg.</w:t>
      </w:r>
    </w:p>
    <w:p w:rsidR="00C20400" w:rsidRPr="00D91F87" w:rsidRDefault="00C20400" w:rsidP="006421B1">
      <w:pPr>
        <w:pStyle w:val="Paragrafi"/>
        <w:rPr>
          <w:szCs w:val="22"/>
          <w:lang w:val="sq-AL"/>
        </w:rPr>
      </w:pPr>
      <w:r w:rsidRPr="00D91F87">
        <w:rPr>
          <w:szCs w:val="22"/>
          <w:lang w:val="sq-AL"/>
        </w:rPr>
        <w:t xml:space="preserve">b) Standard dokumenti, miratuar nga një organ i njohur, që për përdorim, të përsëritur ose të përgjithshëm, përcakton rregulla, udhëzime apo karakteristika për produkte a procese, që lidhen me to </w:t>
      </w:r>
      <w:r w:rsidRPr="00D91F87">
        <w:rPr>
          <w:szCs w:val="22"/>
          <w:lang w:val="sq-AL"/>
        </w:rPr>
        <w:lastRenderedPageBreak/>
        <w:t>dhe metodat e prodhimit, zbatimi i të cilave nuk është i detyrueshëm. Ai mund të përmbajë ose mund të trajtojë, në mënyrë ekskluzive, terminologjinë, simbolet, ambalazhimin, marketimin ose kërkesat për etiketimin, që kanë të bëjnë me produktin, procesin a metodën e prodhimit.</w:t>
      </w:r>
    </w:p>
    <w:p w:rsidR="00C20400" w:rsidRPr="00D91F87" w:rsidRDefault="00C20400" w:rsidP="006421B1">
      <w:pPr>
        <w:pStyle w:val="Paragrafi"/>
        <w:rPr>
          <w:szCs w:val="22"/>
          <w:lang w:val="sq-AL"/>
        </w:rPr>
      </w:pPr>
      <w:r w:rsidRPr="00D91F87">
        <w:rPr>
          <w:szCs w:val="22"/>
          <w:lang w:val="sq-AL"/>
        </w:rPr>
        <w:t>c) Procedurat e vlerësimit të konformitetit, çdo procedurë e përdorur, që duhet të kryhet plotësisht, drejtpërdrejt apo tërthorazi, për të përcaktuar kërkesat përkatëse për rregullat teknike ose standardet.</w:t>
      </w:r>
    </w:p>
    <w:p w:rsidR="00C20400" w:rsidRPr="00D91F87" w:rsidRDefault="00C20400" w:rsidP="006421B1">
      <w:pPr>
        <w:pStyle w:val="Paragrafi"/>
        <w:rPr>
          <w:szCs w:val="22"/>
          <w:lang w:val="sq-AL"/>
        </w:rPr>
      </w:pPr>
      <w:r w:rsidRPr="00D91F87">
        <w:rPr>
          <w:szCs w:val="22"/>
          <w:lang w:val="sq-AL"/>
        </w:rPr>
        <w:t>ç) Organi ose sistemi ndërkombëtar, çdo organ ose sistem, ku anëtarësimi është i hapur për organet e ngjashme, të paktën të të gjitha vendeve anëtare.</w:t>
      </w:r>
    </w:p>
    <w:p w:rsidR="00C20400" w:rsidRPr="00D91F87" w:rsidRDefault="00C20400" w:rsidP="006421B1">
      <w:pPr>
        <w:pStyle w:val="Paragrafi"/>
        <w:rPr>
          <w:szCs w:val="22"/>
          <w:lang w:val="sq-AL"/>
        </w:rPr>
      </w:pPr>
      <w:r w:rsidRPr="00D91F87">
        <w:rPr>
          <w:szCs w:val="22"/>
          <w:lang w:val="sq-AL"/>
        </w:rPr>
        <w:t>d) Organi ose sistemi rajonal, çdo organ ose sistem ku anëtarësimi është i hapur për organet e ngjashme vetëm për disa nga vendet anëtare.</w:t>
      </w:r>
    </w:p>
    <w:p w:rsidR="00C20400" w:rsidRPr="00D91F87" w:rsidRDefault="00C20400" w:rsidP="006421B1">
      <w:pPr>
        <w:pStyle w:val="Paragrafi"/>
        <w:rPr>
          <w:szCs w:val="22"/>
          <w:lang w:val="sq-AL"/>
        </w:rPr>
      </w:pPr>
      <w:r w:rsidRPr="00D91F87">
        <w:rPr>
          <w:szCs w:val="22"/>
          <w:lang w:val="sq-AL"/>
        </w:rPr>
        <w:t>dh) Organi i qeverisjes qendrore, qeveria qendrore, ministritë dhe departamentet e saj ose çdo organ, që është subjekt i kontrollit të qeverisjes qendrore për veprimtarinë në fjalë.</w:t>
      </w:r>
    </w:p>
    <w:p w:rsidR="00C20400" w:rsidRPr="00D91F87" w:rsidRDefault="00C20400" w:rsidP="006421B1">
      <w:pPr>
        <w:pStyle w:val="Paragrafi"/>
        <w:rPr>
          <w:szCs w:val="22"/>
          <w:lang w:val="sq-AL"/>
        </w:rPr>
      </w:pPr>
      <w:r w:rsidRPr="00D91F87">
        <w:rPr>
          <w:szCs w:val="22"/>
          <w:lang w:val="sq-AL"/>
        </w:rPr>
        <w:t>e) Njësitë e qeverisjes vendore, qeverisja vendore, e ndryshme nga qeveria qendrore (d.</w:t>
      </w:r>
      <w:r w:rsidR="00155A39" w:rsidRPr="00D91F87">
        <w:rPr>
          <w:szCs w:val="22"/>
          <w:lang w:val="sq-AL"/>
        </w:rPr>
        <w:t>m.th. e shteteve, provincave, la</w:t>
      </w:r>
      <w:r w:rsidRPr="00D91F87">
        <w:rPr>
          <w:szCs w:val="22"/>
          <w:lang w:val="sq-AL"/>
        </w:rPr>
        <w:t>ndëve, kantoneve, bashkive, etj.) ministritë ose departamentet e saj, a çdo organ, që është subjekt i kontrollit të kësaj qeverisjeje, për veprimtarinë në fjalë.</w:t>
      </w:r>
    </w:p>
    <w:p w:rsidR="00C20400" w:rsidRPr="00D91F87" w:rsidRDefault="00C20400" w:rsidP="006421B1">
      <w:pPr>
        <w:pStyle w:val="Paragrafi"/>
        <w:rPr>
          <w:szCs w:val="22"/>
          <w:lang w:val="sq-AL"/>
        </w:rPr>
      </w:pPr>
      <w:r w:rsidRPr="00D91F87">
        <w:rPr>
          <w:szCs w:val="22"/>
          <w:lang w:val="sq-AL"/>
        </w:rPr>
        <w:t>ë) Organi joqeveritar, organi i ndryshëm nga organi i qeverisë qendrore ose ai i qeverisjes vendore, i cili ka autoritetin ligjor të zbatojë një rregull teknik.</w:t>
      </w:r>
    </w:p>
    <w:p w:rsidR="00C20400" w:rsidRPr="00D91F87" w:rsidRDefault="00C20400" w:rsidP="006421B1">
      <w:pPr>
        <w:pStyle w:val="Paragrafi"/>
        <w:rPr>
          <w:szCs w:val="22"/>
          <w:lang w:val="sq-AL"/>
        </w:rPr>
      </w:pPr>
      <w:r w:rsidRPr="00D91F87">
        <w:rPr>
          <w:szCs w:val="22"/>
          <w:lang w:val="sq-AL"/>
        </w:rPr>
        <w:t>2. Masat sanitare dhe fitosaniatre, sipas OBT-së</w:t>
      </w:r>
    </w:p>
    <w:p w:rsidR="00C20400" w:rsidRPr="00D91F87" w:rsidRDefault="00C20400" w:rsidP="006421B1">
      <w:pPr>
        <w:pStyle w:val="Paragrafi"/>
        <w:rPr>
          <w:szCs w:val="22"/>
          <w:lang w:val="sq-AL"/>
        </w:rPr>
      </w:pPr>
      <w:r w:rsidRPr="00D91F87">
        <w:rPr>
          <w:szCs w:val="22"/>
          <w:lang w:val="sq-AL"/>
        </w:rPr>
        <w:t>a) Masat sanitare dhe fitosaniatre janë masat e zbatuara për të mbrojtur shëndetin dhe jetën e kafshëve apo për të ruajtur bimët nga rreziqet, që rezultojnë nga hyrja, vendosja, apo përhapja e parazitëve, sëmundjeve, organizmave, bartës sëmu</w:t>
      </w:r>
      <w:r w:rsidR="00155A39" w:rsidRPr="00D91F87">
        <w:rPr>
          <w:szCs w:val="22"/>
          <w:lang w:val="sq-AL"/>
        </w:rPr>
        <w:t>ndjesh ose organizmave patogjenë</w:t>
      </w:r>
      <w:r w:rsidRPr="00D91F87">
        <w:rPr>
          <w:szCs w:val="22"/>
          <w:lang w:val="sq-AL"/>
        </w:rPr>
        <w:t>, kimikatet shtesë, infektuesit, toksi</w:t>
      </w:r>
      <w:r w:rsidR="00155A39" w:rsidRPr="00D91F87">
        <w:rPr>
          <w:szCs w:val="22"/>
          <w:lang w:val="sq-AL"/>
        </w:rPr>
        <w:t>nat ose organizmat patogjenë</w:t>
      </w:r>
      <w:r w:rsidRPr="00D91F87">
        <w:rPr>
          <w:szCs w:val="22"/>
          <w:lang w:val="sq-AL"/>
        </w:rPr>
        <w:t>, që janë të pranishme në produktet bujqësore, pijet apo ushqimet për kafshë, sëmundjet e bartura nga kafshët, bimët a produktet e tyre.</w:t>
      </w:r>
    </w:p>
    <w:p w:rsidR="00C20400" w:rsidRPr="00D91F87" w:rsidRDefault="00C20400" w:rsidP="006421B1">
      <w:pPr>
        <w:pStyle w:val="Paragrafi"/>
        <w:rPr>
          <w:szCs w:val="22"/>
          <w:lang w:val="sq-AL"/>
        </w:rPr>
      </w:pPr>
      <w:r w:rsidRPr="00D91F87">
        <w:rPr>
          <w:szCs w:val="22"/>
          <w:lang w:val="sq-AL"/>
        </w:rPr>
        <w:t>b) Me masat sanitare apo fitosanitare nënkuptojmë të gjitha:</w:t>
      </w:r>
    </w:p>
    <w:p w:rsidR="00C20400" w:rsidRPr="00D91F87" w:rsidRDefault="00C20400" w:rsidP="006421B1">
      <w:pPr>
        <w:pStyle w:val="Paragrafi"/>
        <w:rPr>
          <w:szCs w:val="22"/>
          <w:lang w:val="sq-AL"/>
        </w:rPr>
      </w:pPr>
      <w:r w:rsidRPr="00D91F87">
        <w:rPr>
          <w:szCs w:val="22"/>
          <w:lang w:val="sq-AL"/>
        </w:rPr>
        <w:t>i) ligjet, dekretet, rregulloret, kërkesat dhe procedurat që lidhen me to, përfshirë këtu, ndër të tjera, kriteret, që lidhen me produktin përfundimtar;</w:t>
      </w:r>
    </w:p>
    <w:p w:rsidR="00C20400" w:rsidRPr="00D91F87" w:rsidRDefault="00C20400" w:rsidP="006421B1">
      <w:pPr>
        <w:pStyle w:val="Paragrafi"/>
        <w:rPr>
          <w:szCs w:val="22"/>
          <w:lang w:val="sq-AL"/>
        </w:rPr>
      </w:pPr>
      <w:r w:rsidRPr="00D91F87">
        <w:rPr>
          <w:szCs w:val="22"/>
          <w:lang w:val="sq-AL"/>
        </w:rPr>
        <w:t>ii) procedurat dhe metodat e prodhimit;</w:t>
      </w:r>
    </w:p>
    <w:p w:rsidR="00C20400" w:rsidRPr="00D91F87" w:rsidRDefault="00C20400" w:rsidP="006421B1">
      <w:pPr>
        <w:pStyle w:val="Paragrafi"/>
        <w:rPr>
          <w:szCs w:val="22"/>
          <w:lang w:val="sq-AL"/>
        </w:rPr>
      </w:pPr>
      <w:r w:rsidRPr="00D91F87">
        <w:rPr>
          <w:szCs w:val="22"/>
          <w:lang w:val="sq-AL"/>
        </w:rPr>
        <w:t>iii) procedurat e testimit, të inspektimit, të certifikimit dhe të homologimit;</w:t>
      </w:r>
    </w:p>
    <w:p w:rsidR="00C20400" w:rsidRPr="00D91F87" w:rsidRDefault="00C20400" w:rsidP="006421B1">
      <w:pPr>
        <w:pStyle w:val="Paragrafi"/>
        <w:rPr>
          <w:szCs w:val="22"/>
          <w:lang w:val="sq-AL"/>
        </w:rPr>
      </w:pPr>
      <w:r w:rsidRPr="00D91F87">
        <w:rPr>
          <w:szCs w:val="22"/>
          <w:lang w:val="sq-AL"/>
        </w:rPr>
        <w:t>iv) regjimet e karantinës, përfshirë edhe kërkesat për transportin e kafshëve a të bimëve dhe të lëndëve, të nevojshme për mbijetesën e tyre gjatë transportit;</w:t>
      </w:r>
    </w:p>
    <w:p w:rsidR="00C20400" w:rsidRPr="00D91F87" w:rsidRDefault="00C20400" w:rsidP="006421B1">
      <w:pPr>
        <w:pStyle w:val="Paragrafi"/>
        <w:rPr>
          <w:szCs w:val="22"/>
          <w:lang w:val="sq-AL"/>
        </w:rPr>
      </w:pPr>
      <w:r w:rsidRPr="00D91F87">
        <w:rPr>
          <w:szCs w:val="22"/>
          <w:lang w:val="sq-AL"/>
        </w:rPr>
        <w:t>v) dispozitat, në lidhje me metodat statistikore, procedurat e nxjerrjes së mostrave dhe mënyrat e vlerësimit të rreziqeve, që lidhen me to;</w:t>
      </w:r>
    </w:p>
    <w:p w:rsidR="00C20400" w:rsidRPr="00D91F87" w:rsidRDefault="00C20400" w:rsidP="006421B1">
      <w:pPr>
        <w:pStyle w:val="Paragrafi"/>
        <w:rPr>
          <w:szCs w:val="22"/>
          <w:lang w:val="sq-AL"/>
        </w:rPr>
      </w:pPr>
      <w:r w:rsidRPr="00D91F87">
        <w:rPr>
          <w:szCs w:val="22"/>
          <w:lang w:val="sq-AL"/>
        </w:rPr>
        <w:t>vi) kërkesat për ambalazhimin dhe etiketimin, që lidhen drejtpërdrejt me parrezikshmërinë e produkteve ushqimore.</w:t>
      </w:r>
    </w:p>
    <w:p w:rsidR="00C20400" w:rsidRPr="00D91F87" w:rsidRDefault="00C20400" w:rsidP="006421B1">
      <w:pPr>
        <w:pStyle w:val="Paragrafi"/>
        <w:rPr>
          <w:szCs w:val="22"/>
          <w:lang w:val="sq-AL"/>
        </w:rPr>
      </w:pPr>
      <w:r w:rsidRPr="00D91F87">
        <w:rPr>
          <w:szCs w:val="22"/>
          <w:lang w:val="sq-AL"/>
        </w:rPr>
        <w:t>II. Notifikimet sipas marrëveshjes OBT/TBT</w:t>
      </w:r>
    </w:p>
    <w:p w:rsidR="00C20400" w:rsidRPr="00D91F87" w:rsidRDefault="00C20400" w:rsidP="006421B1">
      <w:pPr>
        <w:pStyle w:val="Paragrafi"/>
        <w:rPr>
          <w:szCs w:val="22"/>
          <w:lang w:val="sq-AL"/>
        </w:rPr>
      </w:pPr>
      <w:r w:rsidRPr="00D91F87">
        <w:rPr>
          <w:szCs w:val="22"/>
          <w:lang w:val="sq-AL"/>
        </w:rPr>
        <w:t>1. Drejtoria e Përgjithshme e Standardizimit (DPS) është autoriteti kombëtar i notifikimit dhe pika kombëtare e referimit në OBT, për dhënien e informacionit për standardet, rregullat teknike dhe procedurat e vlerësimit të konformitetit me ndikim në tregti.</w:t>
      </w:r>
    </w:p>
    <w:p w:rsidR="00C20400" w:rsidRPr="00D91F87" w:rsidRDefault="00C20400" w:rsidP="006421B1">
      <w:pPr>
        <w:pStyle w:val="Paragrafi"/>
        <w:rPr>
          <w:szCs w:val="22"/>
          <w:lang w:val="sq-AL"/>
        </w:rPr>
      </w:pPr>
      <w:r w:rsidRPr="00D91F87">
        <w:rPr>
          <w:szCs w:val="22"/>
          <w:lang w:val="sq-AL"/>
        </w:rPr>
        <w:t>DPS-ja njofton sekretariatin e OBT-së, në Gjenevë, edhe përsa i përket anëtarësimit, me të drejta të plota apo në një nivel më të ulët, të organeve përkatëse të shtetit shqiptar në organizatat ndërkombëtare dhe rajonale, të standardizimit e të atyre të vlerësimit të konformitetit, si dhe për marrëveshjet dy ose shumëpalëshe për standardet, rregullat teknike ose procedurat e vlerësimit të konformitetit, të cilat janë brenda kuadrit të marrëveshjes së OBT-së.</w:t>
      </w:r>
    </w:p>
    <w:p w:rsidR="00C20400" w:rsidRPr="00D91F87" w:rsidRDefault="00C20400" w:rsidP="006421B1">
      <w:pPr>
        <w:pStyle w:val="Paragrafi"/>
        <w:rPr>
          <w:szCs w:val="22"/>
          <w:lang w:val="sq-AL"/>
        </w:rPr>
      </w:pPr>
      <w:r w:rsidRPr="00D91F87">
        <w:rPr>
          <w:szCs w:val="22"/>
          <w:lang w:val="sq-AL"/>
        </w:rPr>
        <w:t>2. Organet e qeverisjes qendrore, vendore dhe ato joqeveritare, të cilat kanë pushtet juridik për të detyruar zbatimin e rregullave teknike, sapo të nisin përgatitjen e një standardi, të një rregulli teknik ose një procedure për vlerësimin e konformitetit, duhet të njoftojnë Drejtorinë e Përgjithshme të Standardizimit, e cila bën njoftimin përkatës në sekretariatin e OBT-së.</w:t>
      </w:r>
    </w:p>
    <w:p w:rsidR="00C20400" w:rsidRDefault="00C20400" w:rsidP="006421B1">
      <w:pPr>
        <w:pStyle w:val="Paragrafi"/>
        <w:rPr>
          <w:szCs w:val="22"/>
          <w:lang w:val="sq-AL"/>
        </w:rPr>
      </w:pPr>
      <w:r w:rsidRPr="00D91F87">
        <w:rPr>
          <w:szCs w:val="22"/>
          <w:lang w:val="sq-AL"/>
        </w:rPr>
        <w:t>3. Kërkesa nga organet e qeverisjes qendrore, vendore dhe joqeveritare, për njoftim  në sekretariatin e OBT-së, dërguar me shkresë zyrtare në DPS, përmban:</w:t>
      </w:r>
    </w:p>
    <w:p w:rsidR="005B7765" w:rsidRDefault="005B7765" w:rsidP="006421B1">
      <w:pPr>
        <w:pStyle w:val="Paragrafi"/>
        <w:rPr>
          <w:szCs w:val="22"/>
          <w:lang w:val="sq-AL"/>
        </w:rPr>
      </w:pPr>
    </w:p>
    <w:p w:rsidR="005B7765" w:rsidRPr="00D91F87" w:rsidRDefault="005B7765" w:rsidP="006421B1">
      <w:pPr>
        <w:pStyle w:val="Paragrafi"/>
        <w:rPr>
          <w:szCs w:val="22"/>
          <w:lang w:val="sq-AL"/>
        </w:rPr>
      </w:pPr>
    </w:p>
    <w:p w:rsidR="00C20400" w:rsidRPr="00D91F87" w:rsidRDefault="00C20400" w:rsidP="006421B1">
      <w:pPr>
        <w:pStyle w:val="Paragrafi"/>
        <w:rPr>
          <w:szCs w:val="22"/>
          <w:lang w:val="sq-AL"/>
        </w:rPr>
      </w:pPr>
      <w:r w:rsidRPr="00D91F87">
        <w:rPr>
          <w:szCs w:val="22"/>
          <w:lang w:val="sq-AL"/>
        </w:rPr>
        <w:t xml:space="preserve">- </w:t>
      </w:r>
      <w:r w:rsidR="00155A39" w:rsidRPr="00D91F87">
        <w:rPr>
          <w:szCs w:val="22"/>
          <w:lang w:val="sq-AL"/>
        </w:rPr>
        <w:t xml:space="preserve">kopje </w:t>
      </w:r>
      <w:r w:rsidRPr="00D91F87">
        <w:rPr>
          <w:szCs w:val="22"/>
          <w:lang w:val="sq-AL"/>
        </w:rPr>
        <w:t>të projektstandardit, rregullit teknik ose procedurës së vlerësimit të konformitetit;</w:t>
      </w:r>
    </w:p>
    <w:p w:rsidR="00C20400" w:rsidRPr="00D91F87" w:rsidRDefault="00C20400" w:rsidP="006421B1">
      <w:pPr>
        <w:pStyle w:val="Paragrafi"/>
        <w:rPr>
          <w:szCs w:val="22"/>
          <w:lang w:val="sq-AL"/>
        </w:rPr>
      </w:pPr>
      <w:r w:rsidRPr="00D91F87">
        <w:rPr>
          <w:szCs w:val="22"/>
          <w:lang w:val="sq-AL"/>
        </w:rPr>
        <w:t xml:space="preserve">- </w:t>
      </w:r>
      <w:r w:rsidR="00155A39" w:rsidRPr="00D91F87">
        <w:rPr>
          <w:szCs w:val="22"/>
          <w:lang w:val="sq-AL"/>
        </w:rPr>
        <w:t xml:space="preserve">arsyen </w:t>
      </w:r>
      <w:r w:rsidRPr="00D91F87">
        <w:rPr>
          <w:szCs w:val="22"/>
          <w:lang w:val="sq-AL"/>
        </w:rPr>
        <w:t>e përgatitjes së këtij projekti;</w:t>
      </w:r>
    </w:p>
    <w:p w:rsidR="00C20400" w:rsidRPr="00D91F87" w:rsidRDefault="00C20400" w:rsidP="006421B1">
      <w:pPr>
        <w:pStyle w:val="Paragrafi"/>
        <w:rPr>
          <w:szCs w:val="22"/>
          <w:lang w:val="sq-AL"/>
        </w:rPr>
      </w:pPr>
      <w:r w:rsidRPr="00D91F87">
        <w:rPr>
          <w:szCs w:val="22"/>
          <w:lang w:val="sq-AL"/>
        </w:rPr>
        <w:t xml:space="preserve">- </w:t>
      </w:r>
      <w:r w:rsidR="00155A39" w:rsidRPr="00D91F87">
        <w:rPr>
          <w:szCs w:val="22"/>
          <w:lang w:val="sq-AL"/>
        </w:rPr>
        <w:t>dokumentet</w:t>
      </w:r>
      <w:r w:rsidRPr="00D91F87">
        <w:rPr>
          <w:szCs w:val="22"/>
          <w:lang w:val="sq-AL"/>
        </w:rPr>
        <w:t>, mbi të cilat mund të jetë mbështetur projekti;</w:t>
      </w:r>
    </w:p>
    <w:p w:rsidR="00C20400" w:rsidRPr="00D91F87" w:rsidRDefault="00C20400" w:rsidP="006421B1">
      <w:pPr>
        <w:pStyle w:val="Paragrafi"/>
        <w:rPr>
          <w:szCs w:val="22"/>
          <w:lang w:val="sq-AL"/>
        </w:rPr>
      </w:pPr>
      <w:r w:rsidRPr="00D91F87">
        <w:rPr>
          <w:szCs w:val="22"/>
          <w:lang w:val="sq-AL"/>
        </w:rPr>
        <w:t xml:space="preserve">- </w:t>
      </w:r>
      <w:r w:rsidR="00155A39" w:rsidRPr="00D91F87">
        <w:rPr>
          <w:szCs w:val="22"/>
          <w:lang w:val="sq-AL"/>
        </w:rPr>
        <w:t xml:space="preserve">afatet </w:t>
      </w:r>
      <w:r w:rsidRPr="00D91F87">
        <w:rPr>
          <w:szCs w:val="22"/>
          <w:lang w:val="sq-AL"/>
        </w:rPr>
        <w:t>e adoptimit dhe të zbatimit të masave të propozuara në projekt.</w:t>
      </w:r>
    </w:p>
    <w:p w:rsidR="00C20400" w:rsidRPr="00D91F87" w:rsidRDefault="00C20400" w:rsidP="006421B1">
      <w:pPr>
        <w:pStyle w:val="Paragrafi"/>
        <w:rPr>
          <w:szCs w:val="22"/>
          <w:lang w:val="sq-AL"/>
        </w:rPr>
      </w:pPr>
      <w:r w:rsidRPr="00D91F87">
        <w:rPr>
          <w:szCs w:val="22"/>
          <w:lang w:val="sq-AL"/>
        </w:rPr>
        <w:lastRenderedPageBreak/>
        <w:t>4. Në rastin e një kërkese të tillë, DPS-ja</w:t>
      </w:r>
      <w:r w:rsidR="00155A39" w:rsidRPr="00D91F87">
        <w:rPr>
          <w:szCs w:val="22"/>
          <w:lang w:val="sq-AL"/>
        </w:rPr>
        <w:t xml:space="preserve"> njofton sekretariatin e OBT-së</w:t>
      </w:r>
      <w:r w:rsidRPr="00D91F87">
        <w:rPr>
          <w:szCs w:val="22"/>
          <w:lang w:val="sq-AL"/>
        </w:rPr>
        <w:t xml:space="preserve"> për masat që po përgatiten, si dhe organin, që ka bërë kërkesën për njoftim, se nuk duhet të adoptojë masat në fjalë 60 ditë pas ditës, që sekretariati i Organizatës Botërore të Tregtisë, në Gjenevë, ka bërë njoftimin.</w:t>
      </w:r>
    </w:p>
    <w:p w:rsidR="00C20400" w:rsidRPr="00D91F87" w:rsidRDefault="00C20400" w:rsidP="006421B1">
      <w:pPr>
        <w:pStyle w:val="Paragrafi"/>
        <w:rPr>
          <w:szCs w:val="22"/>
          <w:lang w:val="sq-AL"/>
        </w:rPr>
      </w:pPr>
      <w:r w:rsidRPr="00D91F87">
        <w:rPr>
          <w:szCs w:val="22"/>
          <w:lang w:val="sq-AL"/>
        </w:rPr>
        <w:t>5. Notifikimi në sekretariatin e OBT-së do të përmbajë:</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bazën </w:t>
      </w:r>
      <w:r w:rsidRPr="00D91F87">
        <w:rPr>
          <w:szCs w:val="22"/>
          <w:lang w:val="sq-AL"/>
        </w:rPr>
        <w:t>ligjore për përgatitjen e një standardi, rregulli teknik apo procedure vlerësimi të konformitetit;</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të </w:t>
      </w:r>
      <w:r w:rsidRPr="00D91F87">
        <w:rPr>
          <w:szCs w:val="22"/>
          <w:lang w:val="sq-AL"/>
        </w:rPr>
        <w:t>dhëna për standardet, europiane dhe ndërkombëtare, rregullat teknike, udhëzuesit dhe referencat, të cilat përbëjnë bazat për masat që propozohen;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të </w:t>
      </w:r>
      <w:r w:rsidRPr="00D91F87">
        <w:rPr>
          <w:szCs w:val="22"/>
          <w:lang w:val="sq-AL"/>
        </w:rPr>
        <w:t>dhëna për produktet dhe shërbimet e mbuluara, sipas masave që po përgatiten;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qëllimet </w:t>
      </w:r>
      <w:r w:rsidRPr="00D91F87">
        <w:rPr>
          <w:szCs w:val="22"/>
          <w:lang w:val="sq-AL"/>
        </w:rPr>
        <w:t>dhe arsyet për përgatitjen e këtyre masave;</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arsyet </w:t>
      </w:r>
      <w:r w:rsidRPr="00D91F87">
        <w:rPr>
          <w:szCs w:val="22"/>
          <w:lang w:val="sq-AL"/>
        </w:rPr>
        <w:t>për çdo devijim nga dokumentet e mësipërme, nëse është rasti.</w:t>
      </w:r>
    </w:p>
    <w:p w:rsidR="00C20400" w:rsidRPr="00D91F87" w:rsidRDefault="00C20400" w:rsidP="006421B1">
      <w:pPr>
        <w:pStyle w:val="Paragrafi"/>
        <w:rPr>
          <w:szCs w:val="22"/>
          <w:lang w:val="sq-AL"/>
        </w:rPr>
      </w:pPr>
      <w:r w:rsidRPr="00D91F87">
        <w:rPr>
          <w:szCs w:val="22"/>
          <w:lang w:val="sq-AL"/>
        </w:rPr>
        <w:t>6. DPS-ja, pasi merr komentet (kur ka të tilla) nga shtetet anëtare të OBT-së, nëpërmjet sekretariatit të OBT-së, ia dërgon ato organit, që ka bërë kërkesë për njoftim, duke i kërkuar këtij organi të paraqesë tek ajo, brenda një periudhe prej 30 ditësh kalendarike, një projekt me komentet e pasqyruara, i cili duhet të përcaktojë, në mënyrë të qartë, nëse këto komente janë marrë parasysh dhe, nëse po, mënyrën se si këto janë reflektuar, plotësisht apo pjesërisht, si dhe arsyet për secilin rast.</w:t>
      </w:r>
    </w:p>
    <w:p w:rsidR="00C20400" w:rsidRPr="00D91F87" w:rsidRDefault="00C20400" w:rsidP="006421B1">
      <w:pPr>
        <w:pStyle w:val="Paragrafi"/>
        <w:rPr>
          <w:szCs w:val="22"/>
          <w:lang w:val="sq-AL"/>
        </w:rPr>
      </w:pPr>
      <w:r w:rsidRPr="00D91F87">
        <w:rPr>
          <w:szCs w:val="22"/>
          <w:lang w:val="sq-AL"/>
        </w:rPr>
        <w:t>Përgjigjja e plotë komunikohet tek anëtarët e OBT-së, të cilët kanë bërë komente për masat, që po përgatiten, nëpërmjet DPS-së.</w:t>
      </w:r>
    </w:p>
    <w:p w:rsidR="00C20400" w:rsidRPr="00D91F87" w:rsidRDefault="00C20400" w:rsidP="006421B1">
      <w:pPr>
        <w:pStyle w:val="Paragrafi"/>
        <w:rPr>
          <w:szCs w:val="22"/>
          <w:lang w:val="sq-AL"/>
        </w:rPr>
      </w:pPr>
      <w:r w:rsidRPr="00D91F87">
        <w:rPr>
          <w:szCs w:val="22"/>
          <w:lang w:val="sq-AL"/>
        </w:rPr>
        <w:t>7. Të gjitha masat e këtij vendimi, që lidhen me procedurën e njoftimit, do të zbatohen edhe për çdo ndryshim ose përmirësim thelbësor të standardeve, rregullave teknike apo procedurave të vlerësimit të konformitetit, me ndikim në tregti, për afatin e adoptimit dhe të zbatimit të tyre, si dhe për radhën e produkteve, për të cilat do të zbatohet.</w:t>
      </w:r>
    </w:p>
    <w:p w:rsidR="00C20400" w:rsidRPr="00D91F87" w:rsidRDefault="00C20400" w:rsidP="006421B1">
      <w:pPr>
        <w:pStyle w:val="Paragrafi"/>
        <w:rPr>
          <w:szCs w:val="22"/>
          <w:lang w:val="sq-AL"/>
        </w:rPr>
      </w:pPr>
      <w:r w:rsidRPr="00D91F87">
        <w:rPr>
          <w:szCs w:val="22"/>
          <w:lang w:val="sq-AL"/>
        </w:rPr>
        <w:t>8. DPS-ja, në funksion të pikës kombëtare të referimit për standardet, rregullat teknike dhe procedurat e vlerësimit të konformitetit, ua përcjell organeve përkatëse, sipas fushës, pyetjet dhe kërkesat e arsyeshme të vendeve të tjera anëtare dhe të palëve të interesuara. Organet përkatëse do të kthejnë përgjigje, me shkrim, brenda 15 ditëve kalendarike, në DPS, e cila ia dërgon atë brenda 3 ditëve kalendarike shtetit tjetër anëtar apo palës së interesuar.</w:t>
      </w:r>
    </w:p>
    <w:p w:rsidR="00C20400" w:rsidRPr="00D91F87" w:rsidRDefault="00C20400" w:rsidP="006421B1">
      <w:pPr>
        <w:pStyle w:val="Paragrafi"/>
        <w:rPr>
          <w:szCs w:val="22"/>
          <w:lang w:val="sq-AL"/>
        </w:rPr>
      </w:pPr>
      <w:r w:rsidRPr="00D91F87">
        <w:rPr>
          <w:szCs w:val="22"/>
          <w:lang w:val="sq-AL"/>
        </w:rPr>
        <w:t>9. Ministritë e linjës dhe institucionet, kur vlerësojnë se adoptimi i masës së propozuar nga çdo shtet anëtar i OBT-së dhe i publikuar nga sekretariati i OBT-së në faqen e saj të internetit, mund të ketë ndikim në tregtinë ndërkombëtare, dërgojnë në DPS kërkesën zyrtare, me pyetjet, komentet apo sugjerimet e tyre. Në bazë të kërkesës së bërë, DPS-ja ia dërgon atë menjëherë shtetit anëtar të OBT-së, i cili ka propozuar masën në fjalë. DPS-ja duhet ta nisë kërkesën e ardhur brenda një periudhe prej 3 deri 5 ditësh nga marrja e saj.</w:t>
      </w:r>
    </w:p>
    <w:p w:rsidR="00C20400" w:rsidRPr="00D91F87" w:rsidRDefault="00C20400" w:rsidP="006421B1">
      <w:pPr>
        <w:pStyle w:val="Paragrafi"/>
        <w:rPr>
          <w:szCs w:val="22"/>
          <w:lang w:val="sq-AL"/>
        </w:rPr>
      </w:pPr>
      <w:r w:rsidRPr="00D91F87">
        <w:rPr>
          <w:szCs w:val="22"/>
          <w:lang w:val="sq-AL"/>
        </w:rPr>
        <w:t>III. Notifikimet, sipas marrëveshjes OBT/SPS</w:t>
      </w:r>
    </w:p>
    <w:p w:rsidR="00C20400" w:rsidRPr="00D91F87" w:rsidRDefault="00C20400" w:rsidP="006421B1">
      <w:pPr>
        <w:pStyle w:val="Paragrafi"/>
        <w:rPr>
          <w:szCs w:val="22"/>
          <w:lang w:val="sq-AL"/>
        </w:rPr>
      </w:pPr>
      <w:r w:rsidRPr="00D91F87">
        <w:rPr>
          <w:szCs w:val="22"/>
          <w:lang w:val="sq-AL"/>
        </w:rPr>
        <w:t>1. Drejtoria e Sigurisë Ushqimore dhe Mbrojtjes së Konsumatorit në Ministrinë e Bujqësisë, Ushqimit dhe Mb</w:t>
      </w:r>
      <w:r w:rsidR="00195471" w:rsidRPr="00D91F87">
        <w:rPr>
          <w:szCs w:val="22"/>
          <w:lang w:val="sq-AL"/>
        </w:rPr>
        <w:t>rojtjes së Konsumatorit (MBUMK)</w:t>
      </w:r>
      <w:r w:rsidRPr="00D91F87">
        <w:rPr>
          <w:szCs w:val="22"/>
          <w:lang w:val="sq-AL"/>
        </w:rPr>
        <w:t xml:space="preserve"> është autoriteti kombëtar i notifiki</w:t>
      </w:r>
      <w:r w:rsidR="00195471" w:rsidRPr="00D91F87">
        <w:rPr>
          <w:szCs w:val="22"/>
          <w:lang w:val="sq-AL"/>
        </w:rPr>
        <w:t>mit dhe pika e referimit në OBT</w:t>
      </w:r>
      <w:r w:rsidRPr="00D91F87">
        <w:rPr>
          <w:szCs w:val="22"/>
          <w:lang w:val="sq-AL"/>
        </w:rPr>
        <w:t xml:space="preserve"> për masat sanitare dhe fi</w:t>
      </w:r>
      <w:r w:rsidR="00195471" w:rsidRPr="00D91F87">
        <w:rPr>
          <w:szCs w:val="22"/>
          <w:lang w:val="sq-AL"/>
        </w:rPr>
        <w:t>tosanitare me ndikim në tregti</w:t>
      </w:r>
      <w:r w:rsidRPr="00D91F87">
        <w:rPr>
          <w:szCs w:val="22"/>
          <w:lang w:val="sq-AL"/>
        </w:rPr>
        <w:t xml:space="preserve"> dhe ka përgjegjësinë e zbatimit të aneksit B të marrë</w:t>
      </w:r>
      <w:r w:rsidR="00195471" w:rsidRPr="00D91F87">
        <w:rPr>
          <w:szCs w:val="22"/>
          <w:lang w:val="sq-AL"/>
        </w:rPr>
        <w:t>veshjes së OBT-së</w:t>
      </w:r>
      <w:r w:rsidRPr="00D91F87">
        <w:rPr>
          <w:szCs w:val="22"/>
          <w:lang w:val="sq-AL"/>
        </w:rPr>
        <w:t xml:space="preserve"> për transparencën e masave sanitare dhe fitosanitare, veçanërisht t</w:t>
      </w:r>
      <w:r w:rsidR="00195471" w:rsidRPr="00D91F87">
        <w:rPr>
          <w:szCs w:val="22"/>
          <w:lang w:val="sq-AL"/>
        </w:rPr>
        <w:t>ë paragrafëve 3, 4, 5, 6, 7 e 8</w:t>
      </w:r>
      <w:r w:rsidRPr="00D91F87">
        <w:rPr>
          <w:szCs w:val="22"/>
          <w:lang w:val="sq-AL"/>
        </w:rPr>
        <w:t xml:space="preserve"> të tij.</w:t>
      </w:r>
    </w:p>
    <w:p w:rsidR="00C20400" w:rsidRPr="00D91F87" w:rsidRDefault="00C20400" w:rsidP="006421B1">
      <w:pPr>
        <w:pStyle w:val="Paragrafi"/>
        <w:rPr>
          <w:szCs w:val="22"/>
          <w:lang w:val="sq-AL"/>
        </w:rPr>
      </w:pPr>
      <w:r w:rsidRPr="00D91F87">
        <w:rPr>
          <w:szCs w:val="22"/>
          <w:lang w:val="sq-AL"/>
        </w:rPr>
        <w:t>2. Organet shtetërore, sapo të nisin përgatitjen e një mase sanitare dhe fitosanitare, duhet të njoftojnë menjëherë Drejtorinë e Sigurisë Ushqimor</w:t>
      </w:r>
      <w:r w:rsidR="00195471" w:rsidRPr="00D91F87">
        <w:rPr>
          <w:szCs w:val="22"/>
          <w:lang w:val="sq-AL"/>
        </w:rPr>
        <w:t>e dhe Mbrojtjes së Konsumatorit</w:t>
      </w:r>
      <w:r w:rsidRPr="00D91F87">
        <w:rPr>
          <w:szCs w:val="22"/>
          <w:lang w:val="sq-AL"/>
        </w:rPr>
        <w:t xml:space="preserve"> në Ministrinë e Bujqësisë, Ushqimit dhe Mbrojtjes së Konsumatorit.</w:t>
      </w:r>
    </w:p>
    <w:p w:rsidR="00C20400" w:rsidRPr="00D91F87" w:rsidRDefault="00C20400" w:rsidP="006421B1">
      <w:pPr>
        <w:pStyle w:val="Paragrafi"/>
        <w:rPr>
          <w:szCs w:val="22"/>
          <w:lang w:val="sq-AL"/>
        </w:rPr>
      </w:pPr>
      <w:r w:rsidRPr="00D91F87">
        <w:rPr>
          <w:szCs w:val="22"/>
          <w:lang w:val="sq-AL"/>
        </w:rPr>
        <w:t>3. Informacioni duhet të përmbajë:</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bazën </w:t>
      </w:r>
      <w:r w:rsidRPr="00D91F87">
        <w:rPr>
          <w:szCs w:val="22"/>
          <w:lang w:val="sq-AL"/>
        </w:rPr>
        <w:t>ligjore për masat e propozuara;</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të </w:t>
      </w:r>
      <w:r w:rsidRPr="00D91F87">
        <w:rPr>
          <w:szCs w:val="22"/>
          <w:lang w:val="sq-AL"/>
        </w:rPr>
        <w:t>dhënat për produktet dhe shërbimet e mbuluara, sipas masave që po përgatiten;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qëllimet </w:t>
      </w:r>
      <w:r w:rsidRPr="00D91F87">
        <w:rPr>
          <w:szCs w:val="22"/>
          <w:lang w:val="sq-AL"/>
        </w:rPr>
        <w:t>dhe arsyet për përgatitjen e këtyre masave;</w:t>
      </w:r>
    </w:p>
    <w:p w:rsidR="00C20400"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afatet </w:t>
      </w:r>
      <w:r w:rsidRPr="00D91F87">
        <w:rPr>
          <w:szCs w:val="22"/>
          <w:lang w:val="sq-AL"/>
        </w:rPr>
        <w:t>e adoptimit dhe të zbatimit të masave të propozuara.</w:t>
      </w:r>
    </w:p>
    <w:p w:rsidR="00B74A6B" w:rsidRPr="00D91F87" w:rsidRDefault="00B74A6B" w:rsidP="006421B1">
      <w:pPr>
        <w:pStyle w:val="Paragrafi"/>
        <w:rPr>
          <w:szCs w:val="22"/>
          <w:lang w:val="sq-AL"/>
        </w:rPr>
      </w:pPr>
    </w:p>
    <w:p w:rsidR="00C20400" w:rsidRPr="00D91F87" w:rsidRDefault="00C20400" w:rsidP="006421B1">
      <w:pPr>
        <w:pStyle w:val="Paragrafi"/>
        <w:rPr>
          <w:szCs w:val="22"/>
          <w:lang w:val="sq-AL"/>
        </w:rPr>
      </w:pPr>
      <w:r w:rsidRPr="00D91F87">
        <w:rPr>
          <w:szCs w:val="22"/>
          <w:lang w:val="sq-AL"/>
        </w:rPr>
        <w:t>Bashkëlidhur me informacionin duhet të jetë një projekt i masave, që propozohen.</w:t>
      </w:r>
    </w:p>
    <w:p w:rsidR="00C20400" w:rsidRPr="00D91F87" w:rsidRDefault="00C20400" w:rsidP="006421B1">
      <w:pPr>
        <w:pStyle w:val="Paragrafi"/>
        <w:rPr>
          <w:szCs w:val="22"/>
          <w:lang w:val="sq-AL"/>
        </w:rPr>
      </w:pPr>
      <w:r w:rsidRPr="00D91F87">
        <w:rPr>
          <w:szCs w:val="22"/>
          <w:lang w:val="sq-AL"/>
        </w:rPr>
        <w:t>4. Notifikimi në sekretariatin e OBT-së përmban: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bazën </w:t>
      </w:r>
      <w:r w:rsidRPr="00D91F87">
        <w:rPr>
          <w:szCs w:val="22"/>
          <w:lang w:val="sq-AL"/>
        </w:rPr>
        <w:t>ligjore për masat e propozuara;</w:t>
      </w:r>
    </w:p>
    <w:p w:rsidR="00C20400" w:rsidRPr="00D91F87" w:rsidRDefault="00195471" w:rsidP="006421B1">
      <w:pPr>
        <w:pStyle w:val="Paragrafi"/>
        <w:rPr>
          <w:szCs w:val="22"/>
          <w:lang w:val="sq-AL"/>
        </w:rPr>
      </w:pPr>
      <w:r w:rsidRPr="00D91F87">
        <w:rPr>
          <w:szCs w:val="22"/>
          <w:lang w:val="sq-AL"/>
        </w:rPr>
        <w:t xml:space="preserve">- të </w:t>
      </w:r>
      <w:r w:rsidR="00C20400" w:rsidRPr="00D91F87">
        <w:rPr>
          <w:szCs w:val="22"/>
          <w:lang w:val="sq-AL"/>
        </w:rPr>
        <w:t>dhëna për standardet, europiane dhe ndërkombëtare, rregullat teknike, udhëzuesit dhe referencat, të cilat përbëjnë bazat për masat, që propozohen;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të </w:t>
      </w:r>
      <w:r w:rsidRPr="00D91F87">
        <w:rPr>
          <w:szCs w:val="22"/>
          <w:lang w:val="sq-AL"/>
        </w:rPr>
        <w:t>dhënat për produktet dhe shërbimet e mbuluara, sipas masave që po përgatiten;</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qëllimet </w:t>
      </w:r>
      <w:r w:rsidRPr="00D91F87">
        <w:rPr>
          <w:szCs w:val="22"/>
          <w:lang w:val="sq-AL"/>
        </w:rPr>
        <w:t xml:space="preserve">dhe arsyet për përgatitjen e këtyre masave dhe natyrën e problemit apo të </w:t>
      </w:r>
      <w:r w:rsidRPr="00D91F87">
        <w:rPr>
          <w:szCs w:val="22"/>
          <w:lang w:val="sq-AL"/>
        </w:rPr>
        <w:lastRenderedPageBreak/>
        <w:t>problemeve urgjente;</w:t>
      </w:r>
    </w:p>
    <w:p w:rsidR="00C20400" w:rsidRPr="00D91F87" w:rsidRDefault="00C20400" w:rsidP="006421B1">
      <w:pPr>
        <w:pStyle w:val="Paragrafi"/>
        <w:rPr>
          <w:szCs w:val="22"/>
          <w:lang w:val="sq-AL"/>
        </w:rPr>
      </w:pPr>
      <w:r w:rsidRPr="00D91F87">
        <w:rPr>
          <w:szCs w:val="22"/>
          <w:lang w:val="sq-AL"/>
        </w:rPr>
        <w:t xml:space="preserve">- </w:t>
      </w:r>
      <w:r w:rsidR="00195471" w:rsidRPr="00D91F87">
        <w:rPr>
          <w:szCs w:val="22"/>
          <w:lang w:val="sq-AL"/>
        </w:rPr>
        <w:t xml:space="preserve">kohën </w:t>
      </w:r>
      <w:r w:rsidRPr="00D91F87">
        <w:rPr>
          <w:szCs w:val="22"/>
          <w:lang w:val="sq-AL"/>
        </w:rPr>
        <w:t>e hyrjes në fuqi të masave të propozuara.</w:t>
      </w:r>
    </w:p>
    <w:p w:rsidR="00C20400" w:rsidRPr="00D91F87" w:rsidRDefault="00C20400" w:rsidP="006421B1">
      <w:pPr>
        <w:pStyle w:val="Paragrafi"/>
        <w:rPr>
          <w:szCs w:val="22"/>
          <w:lang w:val="sq-AL"/>
        </w:rPr>
      </w:pPr>
      <w:r w:rsidRPr="00D91F87">
        <w:rPr>
          <w:szCs w:val="22"/>
          <w:lang w:val="sq-AL"/>
        </w:rPr>
        <w:t>5. MBUMK-ja</w:t>
      </w:r>
      <w:r w:rsidR="006F127A" w:rsidRPr="00D91F87">
        <w:rPr>
          <w:szCs w:val="22"/>
          <w:lang w:val="sq-AL"/>
        </w:rPr>
        <w:t>,</w:t>
      </w:r>
      <w:r w:rsidRPr="00D91F87">
        <w:rPr>
          <w:szCs w:val="22"/>
          <w:lang w:val="sq-AL"/>
        </w:rPr>
        <w:t xml:space="preserve">  me kërkesën e shteteve anëtare të interesuara, jep kopje të masave të propozuara dhe u përgjigjet të gjitha pyetjeve të arsyeshme, të ardhura nga vendet anëtare, për masat e propozuara.</w:t>
      </w:r>
    </w:p>
    <w:p w:rsidR="00C20400" w:rsidRPr="00D91F87" w:rsidRDefault="00C20400" w:rsidP="006421B1">
      <w:pPr>
        <w:pStyle w:val="Paragrafi"/>
        <w:rPr>
          <w:szCs w:val="22"/>
          <w:lang w:val="sq-AL"/>
        </w:rPr>
      </w:pPr>
      <w:r w:rsidRPr="00D91F87">
        <w:rPr>
          <w:szCs w:val="22"/>
          <w:lang w:val="sq-AL"/>
        </w:rPr>
        <w:t>6. MBUMK-ja, pasi merr komentet (kur ka të tilla) nga shtetet anëtare të OBT-së, nëpërmjet sekretariatit të OBT-së, ia dërgon ato organit/drejtorisë, që ka propozuar apo vendosur masa sanitare e fitosaniatre.</w:t>
      </w:r>
    </w:p>
    <w:p w:rsidR="00C20400" w:rsidRPr="00D91F87" w:rsidRDefault="00C20400" w:rsidP="006421B1">
      <w:pPr>
        <w:pStyle w:val="Paragrafi"/>
        <w:rPr>
          <w:szCs w:val="22"/>
          <w:lang w:val="sq-AL"/>
        </w:rPr>
      </w:pPr>
      <w:r w:rsidRPr="00D91F87">
        <w:rPr>
          <w:szCs w:val="22"/>
          <w:lang w:val="sq-AL"/>
        </w:rPr>
        <w:t>7. MBUMK-ja i kërkon organit/drejtorisë, që ka kërkuar njoftimin, të paraqesë, brenda një periudhe prej 30 ditësh kalendarike, një projekt, me komentet e pasqyruara, i cili duhet të përmbajë, në mënyrë të qartë, nëse këto komente janë marrë parasysh dhe, nëse po, mënyrën se si nëse janë reflektuar, plotësisht apo pjesërisht, si dhe arsyet për secilin rast.</w:t>
      </w:r>
    </w:p>
    <w:p w:rsidR="00C20400" w:rsidRPr="00D91F87" w:rsidRDefault="00C20400" w:rsidP="006421B1">
      <w:pPr>
        <w:pStyle w:val="Paragrafi"/>
        <w:rPr>
          <w:szCs w:val="22"/>
          <w:lang w:val="sq-AL"/>
        </w:rPr>
      </w:pPr>
      <w:r w:rsidRPr="00D91F87">
        <w:rPr>
          <w:szCs w:val="22"/>
          <w:lang w:val="sq-AL"/>
        </w:rPr>
        <w:t>Përgjigjja e plotë u komunikohet anëtarëve të OBT-së, të cilët kanë bërë komente për masat që po përgatiten, nëpërmjet MBUMK-së.</w:t>
      </w:r>
    </w:p>
    <w:p w:rsidR="00C20400" w:rsidRPr="00D91F87" w:rsidRDefault="00C20400" w:rsidP="006421B1">
      <w:pPr>
        <w:pStyle w:val="Paragrafi"/>
        <w:rPr>
          <w:szCs w:val="22"/>
          <w:lang w:val="sq-AL"/>
        </w:rPr>
      </w:pPr>
      <w:r w:rsidRPr="00D91F87">
        <w:rPr>
          <w:szCs w:val="22"/>
          <w:lang w:val="sq-AL"/>
        </w:rPr>
        <w:t xml:space="preserve">8. MBUMK-ja, në funksion të pikës kombëtare të referimit në OBT për </w:t>
      </w:r>
      <w:r w:rsidR="006F127A" w:rsidRPr="00D91F87">
        <w:rPr>
          <w:szCs w:val="22"/>
          <w:lang w:val="sq-AL"/>
        </w:rPr>
        <w:t>masat sanitare dhe fitosanitare</w:t>
      </w:r>
      <w:r w:rsidRPr="00D91F87">
        <w:rPr>
          <w:szCs w:val="22"/>
          <w:lang w:val="sq-AL"/>
        </w:rPr>
        <w:t xml:space="preserve"> me ndikim në tregti, përcjell tek organet përkatëse, sipas fushës, pyetjet dhe kërkesat e arsyeshme (në rastin kur këto janë jashtë kompetencës së vet) të vendeve të tjera anëtare dhe palëve të interesuara. Organet përkatëse e japin përgjigjen e tyre, me shkrim, brenda 15 ditëve kalendarike, në MBUMK, e cila ia dërgon atë brenda 5 ditëve kalendarike  shtetit tjetër anëtar apo palës së interesuar.</w:t>
      </w:r>
    </w:p>
    <w:p w:rsidR="00C20400" w:rsidRPr="00D91F87" w:rsidRDefault="00C20400" w:rsidP="006421B1">
      <w:pPr>
        <w:pStyle w:val="Paragrafi"/>
        <w:rPr>
          <w:szCs w:val="22"/>
          <w:lang w:val="sq-AL"/>
        </w:rPr>
      </w:pPr>
      <w:r w:rsidRPr="00D91F87">
        <w:rPr>
          <w:szCs w:val="22"/>
          <w:lang w:val="sq-AL"/>
        </w:rPr>
        <w:t>9. Ministritë e linjës dhe institucionet, kur vlerësojnë se adoptimi i masës së propozuar nga çdo shtet, anëtar i OBT-së, dhe i publikuar nga sekretariati i OBT-së, në faqen e internetit, mund të ketë ndikim në tregtinë ndërkombëtare, dërgojnë në MBUMK kërkesën zyrtare, me pyetjet, komentet apo sugjerimet, që mund të kenë. Në bazë të kësaj kërkese, MBUMK-ja ia dërgon atë menjëherë shtetit anëtar të OBT-së, i cili ka propozuar masën në fjalë. MBUMK-ja do ta nisë kërkesën e ardhur brenda një periudhe prej 3 deri 5 ditësh nga marrja e saj.</w:t>
      </w:r>
    </w:p>
    <w:p w:rsidR="00C20400" w:rsidRPr="00D91F87" w:rsidRDefault="00C20400" w:rsidP="006421B1">
      <w:pPr>
        <w:pStyle w:val="Paragrafi"/>
        <w:rPr>
          <w:szCs w:val="22"/>
          <w:lang w:val="sq-AL"/>
        </w:rPr>
      </w:pPr>
      <w:r w:rsidRPr="00D91F87">
        <w:rPr>
          <w:szCs w:val="22"/>
          <w:lang w:val="sq-AL"/>
        </w:rPr>
        <w:t>10. Detyrimet, që rrjedhin nga zbatimi i direktivës 98/34/EC “Për shkëmbimin e informacionit për standardet, rregullat teknike dhe rregullat për shërbimet e informacionit të shoqërisë”, do të plotësohen kur Shqipëria të jetë vend anëtar i Bashkimit Europian.</w:t>
      </w:r>
    </w:p>
    <w:p w:rsidR="00C20400" w:rsidRPr="00D91F87" w:rsidRDefault="00C20400" w:rsidP="006421B1">
      <w:pPr>
        <w:pStyle w:val="Paragrafi"/>
        <w:rPr>
          <w:szCs w:val="22"/>
          <w:lang w:val="sq-AL"/>
        </w:rPr>
      </w:pPr>
      <w:r w:rsidRPr="00D91F87">
        <w:rPr>
          <w:szCs w:val="22"/>
          <w:lang w:val="sq-AL"/>
        </w:rPr>
        <w:t>IV. Vendimi nr.382, datë 22.7.2002 i Këshillit të Ministrave “Për shkëmbimin e të dhënave në fushën e standardeve dhe të rregullave teknike”, shfuqizohet.</w:t>
      </w:r>
    </w:p>
    <w:p w:rsidR="00C20400" w:rsidRPr="00D91F87" w:rsidRDefault="00C20400" w:rsidP="006421B1">
      <w:pPr>
        <w:pStyle w:val="Paragrafi"/>
        <w:rPr>
          <w:szCs w:val="22"/>
          <w:lang w:val="sq-AL"/>
        </w:rPr>
      </w:pPr>
      <w:r w:rsidRPr="00D91F87">
        <w:rPr>
          <w:szCs w:val="22"/>
          <w:lang w:val="sq-AL"/>
        </w:rPr>
        <w:t>V. Ngarkohen Ministria e Ekonomisë, Tregtisë dhe Energjetikës dhe Ministria e Bujqësisë, Ushqimit dhe Mbrojtjes së Konsumatorit për zbatimin e këtij vendimi.</w:t>
      </w:r>
    </w:p>
    <w:p w:rsidR="00C20400" w:rsidRPr="00D91F87" w:rsidRDefault="00C20400" w:rsidP="006421B1">
      <w:pPr>
        <w:pStyle w:val="Paragrafi"/>
        <w:rPr>
          <w:szCs w:val="22"/>
          <w:lang w:val="sq-AL"/>
        </w:rPr>
      </w:pPr>
      <w:r w:rsidRPr="00D91F87">
        <w:rPr>
          <w:szCs w:val="22"/>
          <w:lang w:val="sq-AL"/>
        </w:rPr>
        <w:t>Ky vendim hyn në fuqi pas botimit në Fletoren Zyrtare.</w:t>
      </w:r>
    </w:p>
    <w:p w:rsidR="00C20400" w:rsidRPr="00D91F87" w:rsidRDefault="00C20400" w:rsidP="006421B1">
      <w:pPr>
        <w:pStyle w:val="Paragrafi"/>
        <w:rPr>
          <w:szCs w:val="22"/>
          <w:lang w:val="sq-AL"/>
        </w:rPr>
      </w:pPr>
    </w:p>
    <w:p w:rsidR="004C7209" w:rsidRPr="00D91F87" w:rsidRDefault="00C20400" w:rsidP="006421B1">
      <w:pPr>
        <w:pStyle w:val="Autoriteti"/>
        <w:keepNext w:val="0"/>
        <w:rPr>
          <w:lang w:val="sq-AL"/>
        </w:rPr>
      </w:pPr>
      <w:r w:rsidRPr="00D91F87">
        <w:t>KRYEMINISTRI</w:t>
      </w:r>
    </w:p>
    <w:p w:rsidR="00C20400" w:rsidRPr="00D91F87" w:rsidRDefault="00C20400" w:rsidP="006421B1">
      <w:pPr>
        <w:pStyle w:val="AutoritetiEmer"/>
        <w:rPr>
          <w:lang w:val="sq-AL"/>
        </w:rPr>
      </w:pPr>
      <w:r w:rsidRPr="00D91F87">
        <w:rPr>
          <w:lang w:val="sq-AL"/>
        </w:rPr>
        <w:t>Sali Berisha</w:t>
      </w:r>
    </w:p>
    <w:p w:rsidR="00C20400" w:rsidRPr="00D91F87" w:rsidRDefault="00C20400" w:rsidP="006421B1">
      <w:pPr>
        <w:pStyle w:val="Paragrafi"/>
        <w:ind w:firstLine="0"/>
        <w:rPr>
          <w:szCs w:val="22"/>
          <w:lang w:val="sq-AL"/>
        </w:rPr>
      </w:pPr>
    </w:p>
    <w:p w:rsidR="004C7209" w:rsidRPr="00D91F87" w:rsidRDefault="004C7209" w:rsidP="006421B1">
      <w:pPr>
        <w:pStyle w:val="Paragrafi"/>
        <w:ind w:firstLine="0"/>
        <w:rPr>
          <w:szCs w:val="22"/>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6421B1" w:rsidRDefault="006421B1" w:rsidP="006421B1">
      <w:pPr>
        <w:pStyle w:val="Akti"/>
        <w:keepNext w:val="0"/>
        <w:rPr>
          <w:lang w:val="sq-AL"/>
        </w:rPr>
      </w:pPr>
    </w:p>
    <w:p w:rsidR="00C20400" w:rsidRPr="00D91F87" w:rsidRDefault="00C20400" w:rsidP="006421B1">
      <w:pPr>
        <w:pStyle w:val="Akti"/>
        <w:keepNext w:val="0"/>
        <w:rPr>
          <w:lang w:val="sq-AL"/>
        </w:rPr>
      </w:pPr>
      <w:r w:rsidRPr="00D91F87">
        <w:rPr>
          <w:lang w:val="sq-AL"/>
        </w:rPr>
        <w:t>VENDIM</w:t>
      </w:r>
    </w:p>
    <w:p w:rsidR="00C20400" w:rsidRPr="00D91F87" w:rsidRDefault="00C20400" w:rsidP="006421B1">
      <w:pPr>
        <w:pStyle w:val="NumriData"/>
        <w:keepNext w:val="0"/>
        <w:rPr>
          <w:szCs w:val="22"/>
          <w:lang w:val="sq-AL"/>
        </w:rPr>
      </w:pPr>
      <w:r w:rsidRPr="00D91F87">
        <w:rPr>
          <w:szCs w:val="22"/>
          <w:lang w:val="sq-AL"/>
        </w:rPr>
        <w:t>Nr.791, datë 22.7.2009 </w:t>
      </w:r>
    </w:p>
    <w:p w:rsidR="00C20400" w:rsidRPr="00D91F87" w:rsidRDefault="00C20400" w:rsidP="006421B1">
      <w:pPr>
        <w:pStyle w:val="Paragrafi"/>
        <w:rPr>
          <w:szCs w:val="22"/>
          <w:lang w:val="sq-AL"/>
        </w:rPr>
      </w:pPr>
    </w:p>
    <w:p w:rsidR="00C20400" w:rsidRPr="00D91F87" w:rsidRDefault="00C20400" w:rsidP="006421B1">
      <w:pPr>
        <w:pStyle w:val="Titulli"/>
        <w:keepNext w:val="0"/>
        <w:rPr>
          <w:lang w:val="sq-AL"/>
        </w:rPr>
      </w:pPr>
      <w:r w:rsidRPr="00D91F87">
        <w:rPr>
          <w:lang w:val="sq-AL"/>
        </w:rPr>
        <w:t>PËR PËRCAKTIMIN E AUTORITETIT KONTRAKTUES PËR DHËNIEN ME KONCESION TË HIDRO</w:t>
      </w:r>
      <w:r w:rsidR="007E544C" w:rsidRPr="00D91F87">
        <w:rPr>
          <w:lang w:val="sq-AL"/>
        </w:rPr>
        <w:t>CENTRALEVE “QAF-SHULI 1, 2 E 3”</w:t>
      </w:r>
      <w:r w:rsidRPr="00D91F87">
        <w:rPr>
          <w:lang w:val="sq-AL"/>
        </w:rPr>
        <w:t xml:space="preserve"> DHE MIRATIMIN E BONUSIT, NË PROCEDURËN PËRZGJEDHËSE KONKURRUESE, QË I JEPET SHOQËRISË</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Paragrafi"/>
        <w:rPr>
          <w:szCs w:val="22"/>
          <w:lang w:val="sq-AL"/>
        </w:rPr>
      </w:pPr>
      <w:r w:rsidRPr="00D91F87">
        <w:rPr>
          <w:szCs w:val="22"/>
          <w:lang w:val="sq-AL"/>
        </w:rPr>
        <w:t>Në mbështetje të nenit 100 të Kushtetutës dhe të neneve  5, pika 3, e 23,  pika  3, shkronja “b”, të ligjit nr.9663, datë 18.12.2006 “Për koncesionet”, të ndryshuar, me propozimin e Ministrit të Ekonomisë, Tregtisë dhe Energjetikës, Këshilli i Ministrave</w:t>
      </w:r>
    </w:p>
    <w:p w:rsidR="00EC4A68" w:rsidRPr="00D91F87" w:rsidRDefault="00EC4A68" w:rsidP="006421B1">
      <w:pPr>
        <w:pStyle w:val="Paragrafi"/>
        <w:rPr>
          <w:szCs w:val="22"/>
          <w:lang w:val="sq-AL"/>
        </w:rPr>
      </w:pPr>
    </w:p>
    <w:p w:rsidR="00C20400" w:rsidRPr="00D91F87" w:rsidRDefault="00C20400" w:rsidP="006421B1">
      <w:pPr>
        <w:pStyle w:val="VENDOSI"/>
        <w:keepNext w:val="0"/>
      </w:pPr>
      <w:r w:rsidRPr="00D91F87">
        <w:t> VENDOSI:</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Paragrafi"/>
        <w:rPr>
          <w:szCs w:val="22"/>
          <w:lang w:val="sq-AL"/>
        </w:rPr>
      </w:pPr>
      <w:r w:rsidRPr="00D91F87">
        <w:rPr>
          <w:szCs w:val="22"/>
          <w:lang w:val="sq-AL"/>
        </w:rPr>
        <w:t>1. Autoriteti kontraktues, për kryerjen e procedurës ligjore, për dhënien me koncesion, të formës “BOT” (ndërtim, operim, transferim), të hidrocentraleve “Qaf-Shuli 1, 2 e 3”, është Ministria e Ekonomisë, Tregtisë dhe Energjetikës. </w:t>
      </w:r>
    </w:p>
    <w:p w:rsidR="00C20400" w:rsidRPr="00D91F87" w:rsidRDefault="00C20400" w:rsidP="006421B1">
      <w:pPr>
        <w:pStyle w:val="Paragrafi"/>
        <w:rPr>
          <w:szCs w:val="22"/>
          <w:lang w:val="sq-AL"/>
        </w:rPr>
      </w:pPr>
      <w:r w:rsidRPr="00D91F87">
        <w:rPr>
          <w:szCs w:val="22"/>
          <w:lang w:val="sq-AL"/>
        </w:rPr>
        <w:t>2. Miratimin e bonusit prej 2 pikëve për rezultatin, teknik e financiar, në procedurën konkurruese përzgjedhëse (propozim i pakërkuar), që i jepet shoqërisë “Hoxha-L” sh.p.k. </w:t>
      </w:r>
    </w:p>
    <w:p w:rsidR="00EC4A68" w:rsidRPr="00D91F87" w:rsidRDefault="00C20400" w:rsidP="006421B1">
      <w:pPr>
        <w:pStyle w:val="Paragrafi"/>
        <w:rPr>
          <w:szCs w:val="22"/>
          <w:lang w:val="sq-AL"/>
        </w:rPr>
      </w:pPr>
      <w:r w:rsidRPr="00D91F87">
        <w:rPr>
          <w:szCs w:val="22"/>
          <w:lang w:val="sq-AL"/>
        </w:rPr>
        <w:t>3. Ministria e Ekonomisë, Tregtisë dhe Energjetikës, në procedurën konkurruese për dhënien me koncesion të hidrocentraleve “Qaf-Shuli 1, 2 e 3”, të kërkojë shprehje interesi dhe të pranojë oferta, për të gjithë pjesën e lirë të skemës, ku përfshihet ndërtimi i këtyre hidrocentraleve. </w:t>
      </w:r>
    </w:p>
    <w:p w:rsidR="00C20400" w:rsidRPr="00D91F87" w:rsidRDefault="00C20400" w:rsidP="006421B1">
      <w:pPr>
        <w:pStyle w:val="Paragrafi"/>
        <w:rPr>
          <w:szCs w:val="22"/>
          <w:lang w:val="sq-AL"/>
        </w:rPr>
      </w:pPr>
      <w:r w:rsidRPr="00D91F87">
        <w:rPr>
          <w:szCs w:val="22"/>
          <w:lang w:val="sq-AL"/>
        </w:rPr>
        <w:t>4. Ngarkohet Ministria e Ekonomisë, Tregtisë dhe Energjetikës për zbatimin e këtij vendimi. </w:t>
      </w:r>
    </w:p>
    <w:p w:rsidR="00C20400" w:rsidRPr="00D91F87" w:rsidRDefault="00C20400" w:rsidP="006421B1">
      <w:pPr>
        <w:pStyle w:val="Paragrafi"/>
        <w:rPr>
          <w:szCs w:val="22"/>
          <w:lang w:val="sq-AL"/>
        </w:rPr>
      </w:pPr>
      <w:r w:rsidRPr="00D91F87">
        <w:rPr>
          <w:szCs w:val="22"/>
          <w:lang w:val="sq-AL"/>
        </w:rPr>
        <w:t>Ky vendim hyn në fuqi pas botimit në Fletoren Zyrtare.</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Autoriteti"/>
        <w:keepNext w:val="0"/>
        <w:rPr>
          <w:lang w:val="sq-AL"/>
        </w:rPr>
      </w:pPr>
      <w:r w:rsidRPr="00D91F87">
        <w:rPr>
          <w:lang w:val="sq-AL"/>
        </w:rPr>
        <w:t>KRYEMINISTRI </w:t>
      </w:r>
    </w:p>
    <w:p w:rsidR="00C20400" w:rsidRPr="00D91F87" w:rsidRDefault="00C20400" w:rsidP="006421B1">
      <w:pPr>
        <w:pStyle w:val="AutoritetiEmer"/>
        <w:rPr>
          <w:lang w:val="sq-AL"/>
        </w:rPr>
      </w:pPr>
      <w:r w:rsidRPr="00D91F87">
        <w:rPr>
          <w:lang w:val="sq-AL"/>
        </w:rPr>
        <w:t>Sali  Berisha</w:t>
      </w:r>
    </w:p>
    <w:p w:rsidR="00C20400" w:rsidRPr="00D91F87" w:rsidRDefault="00C20400" w:rsidP="006421B1">
      <w:pPr>
        <w:pStyle w:val="Paragrafi"/>
        <w:ind w:firstLine="0"/>
        <w:rPr>
          <w:szCs w:val="22"/>
          <w:lang w:val="sq-AL"/>
        </w:rPr>
      </w:pPr>
    </w:p>
    <w:p w:rsidR="00C20400" w:rsidRPr="00D91F87" w:rsidRDefault="00C20400" w:rsidP="006421B1">
      <w:pPr>
        <w:pStyle w:val="Paragrafi"/>
        <w:rPr>
          <w:szCs w:val="22"/>
          <w:lang w:val="sq-AL"/>
        </w:rPr>
      </w:pPr>
    </w:p>
    <w:p w:rsidR="00C20400" w:rsidRPr="00D91F87" w:rsidRDefault="00C20400" w:rsidP="006421B1">
      <w:pPr>
        <w:pStyle w:val="Akti"/>
        <w:keepNext w:val="0"/>
        <w:rPr>
          <w:lang w:val="sq-AL"/>
        </w:rPr>
      </w:pPr>
      <w:r w:rsidRPr="00D91F87">
        <w:rPr>
          <w:lang w:val="sq-AL"/>
        </w:rPr>
        <w:t>VENDIM </w:t>
      </w:r>
    </w:p>
    <w:p w:rsidR="00C20400" w:rsidRPr="00D91F87" w:rsidRDefault="00C20400" w:rsidP="006421B1">
      <w:pPr>
        <w:pStyle w:val="NumriData"/>
        <w:keepNext w:val="0"/>
        <w:rPr>
          <w:szCs w:val="22"/>
          <w:lang w:val="sq-AL"/>
        </w:rPr>
      </w:pPr>
      <w:r w:rsidRPr="00D91F87">
        <w:rPr>
          <w:szCs w:val="22"/>
          <w:lang w:val="sq-AL"/>
        </w:rPr>
        <w:t>Nr.804, datë 22.7.2009</w:t>
      </w:r>
    </w:p>
    <w:p w:rsidR="00C20400" w:rsidRPr="00D91F87" w:rsidRDefault="00C20400" w:rsidP="006421B1">
      <w:pPr>
        <w:pStyle w:val="Paragrafi"/>
        <w:rPr>
          <w:szCs w:val="22"/>
          <w:lang w:val="sq-AL"/>
        </w:rPr>
      </w:pPr>
    </w:p>
    <w:p w:rsidR="00C20400" w:rsidRPr="00D91F87" w:rsidRDefault="00C20400" w:rsidP="006421B1">
      <w:pPr>
        <w:pStyle w:val="Titulli"/>
        <w:keepNext w:val="0"/>
        <w:rPr>
          <w:lang w:val="sq-AL"/>
        </w:rPr>
      </w:pPr>
      <w:r w:rsidRPr="00D91F87">
        <w:rPr>
          <w:lang w:val="sq-AL"/>
        </w:rPr>
        <w:t>PËR PËRCAKTIMIN E ÇMIMIT TË TROJEVE, NË ZONAT INDUSTRIALE, KU USHTROHEN VEPRIMTARI EKONOMIKO-INDUSTRIALE, NË OBJEKTET E NDËRTUARA  MBI KËTO TROJE</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Paragrafi"/>
        <w:rPr>
          <w:szCs w:val="22"/>
          <w:lang w:val="sq-AL"/>
        </w:rPr>
      </w:pPr>
      <w:r w:rsidRPr="00D91F87">
        <w:rPr>
          <w:szCs w:val="22"/>
          <w:lang w:val="sq-AL"/>
        </w:rPr>
        <w:t>Në mbështetje të nenit 100 të Kushtetutës dhe të nenit 17 të ligjit nr.9235, datë 29.7.2004 “Për kthimin dhe kompensimin e pronës”, të ndryshuar, me propozimin e Ministrit të Ekonomisë, Tregtisë dhe Energjetikës, Këshilli i Ministrave</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VENDOSI"/>
        <w:keepNext w:val="0"/>
        <w:rPr>
          <w:lang w:val="sq-AL"/>
        </w:rPr>
      </w:pPr>
      <w:r w:rsidRPr="00D91F87">
        <w:rPr>
          <w:lang w:val="sq-AL"/>
        </w:rPr>
        <w:t>VENDOSI:</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Paragrafi"/>
        <w:rPr>
          <w:szCs w:val="22"/>
          <w:lang w:val="sq-AL"/>
        </w:rPr>
      </w:pPr>
      <w:r w:rsidRPr="00D91F87">
        <w:rPr>
          <w:rFonts w:eastAsia="Arial"/>
          <w:szCs w:val="22"/>
          <w:lang w:val="sq-AL"/>
        </w:rPr>
        <w:t>1.  </w:t>
      </w:r>
      <w:r w:rsidRPr="00D91F87">
        <w:rPr>
          <w:szCs w:val="22"/>
          <w:lang w:val="sq-AL"/>
        </w:rPr>
        <w:t>Çmimi i trojeve, pronë shtetërore, në zonat industriale, ku ushtrohet veprimtari ekonomiko-industriale, në objektet e ndërtuara mbi to, është sa vlera e çmimit të trojeve të kategorive, të miratuara me vendimet nr.1620, datë 26.11.2008 “Për miratimin e trojeve, që ndodhen në të gjitha bashkitë dhe në disa komuna”, nr.555, datë 29.8.2007 “Për miratimin e çmimeve të trojeve, të përcaktuara në hartat përkatëse, për qarqet e Beratit, Gjirokastrës, Vlorës e të Dibrës, si dhe qytetet Bulqizë, Burrel, Klos dhe Vlorë”, nr.653, datë 29.9.2007 “Për miratimin e çmimeve të trojeve, të përcaktuara në hartat përkatëse, për qarqet e Lezhës, Dibrës, Korçës dhe Kukësit” dhe nr.139, datë 13.2.2008 “Për miratimin e çmimeve të trojeve, të përcaktuara në hartat përkatëse, për qarqet e Fierit, Elbasanit, Tiranës, Vlorës, Durrësit dhe Shkodrës”, të Këshillit të Ministrave. Me këtë çmim do të llogaritet jo vetëm sipërfaqja nën objekt, por edhe ajo në funksion të tij. Në rast privatizimi të këtyre trojeve, pagesa do të bëhet 50 për qind në lekë dhe 50 për qind me lekë privatizimi, letra me vlerë apo bono privatizimi. </w:t>
      </w:r>
    </w:p>
    <w:p w:rsidR="00C20400" w:rsidRPr="00D91F87" w:rsidRDefault="00C20400" w:rsidP="006421B1">
      <w:pPr>
        <w:pStyle w:val="Paragrafi"/>
        <w:rPr>
          <w:szCs w:val="22"/>
          <w:lang w:val="sq-AL"/>
        </w:rPr>
      </w:pPr>
      <w:r w:rsidRPr="00D91F87">
        <w:rPr>
          <w:rFonts w:eastAsia="Arial"/>
          <w:szCs w:val="22"/>
          <w:lang w:val="sq-AL"/>
        </w:rPr>
        <w:t>2.  </w:t>
      </w:r>
      <w:r w:rsidRPr="00D91F87">
        <w:rPr>
          <w:szCs w:val="22"/>
          <w:lang w:val="sq-AL"/>
        </w:rPr>
        <w:t>Zona industriale janë të gjitha ato zona, të miratuara si të tilla me vendim të KRRT-së, dhe të KRRTRSH-së në bazë të akteve ligjore në fuqi, për kryerjen e veprimtarive ekonomiko-prodhuese.  </w:t>
      </w:r>
    </w:p>
    <w:p w:rsidR="00C20400" w:rsidRPr="00D91F87" w:rsidRDefault="00C20400" w:rsidP="006421B1">
      <w:pPr>
        <w:pStyle w:val="Paragrafi"/>
        <w:rPr>
          <w:szCs w:val="22"/>
          <w:lang w:val="sq-AL"/>
        </w:rPr>
      </w:pPr>
      <w:r w:rsidRPr="00D91F87">
        <w:rPr>
          <w:rFonts w:eastAsia="Arial"/>
          <w:szCs w:val="22"/>
          <w:lang w:val="sq-AL"/>
        </w:rPr>
        <w:t>3.  </w:t>
      </w:r>
      <w:r w:rsidRPr="00D91F87">
        <w:rPr>
          <w:szCs w:val="22"/>
          <w:lang w:val="sq-AL"/>
        </w:rPr>
        <w:t>Ngarkohen Ministria e Ekonomisë, Tregtisë dhe Energjetikës, Ministria e Financave dhe Agjencia e Kthimit dhe Kompensimit të Pronave për nxjerrjen e udhëzimit përkatës në zbatim të këtij vendimi. </w:t>
      </w:r>
    </w:p>
    <w:p w:rsidR="00C20400" w:rsidRPr="00D91F87" w:rsidRDefault="00C20400" w:rsidP="006421B1">
      <w:pPr>
        <w:pStyle w:val="Paragrafi"/>
        <w:rPr>
          <w:szCs w:val="22"/>
          <w:lang w:val="sq-AL"/>
        </w:rPr>
      </w:pPr>
      <w:r w:rsidRPr="00D91F87">
        <w:rPr>
          <w:szCs w:val="22"/>
          <w:lang w:val="sq-AL"/>
        </w:rPr>
        <w:t>Ky vendim hyn në fuqi pas botimit në Fletoren Zyrtare.</w:t>
      </w:r>
    </w:p>
    <w:p w:rsidR="00C20400" w:rsidRPr="00D91F87" w:rsidRDefault="00C20400" w:rsidP="006421B1">
      <w:pPr>
        <w:pStyle w:val="Paragrafi"/>
        <w:rPr>
          <w:szCs w:val="22"/>
          <w:lang w:val="sq-AL"/>
        </w:rPr>
      </w:pPr>
      <w:r w:rsidRPr="00D91F87">
        <w:rPr>
          <w:szCs w:val="22"/>
          <w:lang w:val="sq-AL"/>
        </w:rPr>
        <w:t>  </w:t>
      </w:r>
    </w:p>
    <w:p w:rsidR="00C20400" w:rsidRPr="00D91F87" w:rsidRDefault="00C20400" w:rsidP="006421B1">
      <w:pPr>
        <w:pStyle w:val="Autoriteti"/>
        <w:keepNext w:val="0"/>
        <w:rPr>
          <w:lang w:val="sq-AL"/>
        </w:rPr>
      </w:pPr>
      <w:r w:rsidRPr="00D91F87">
        <w:rPr>
          <w:lang w:val="sq-AL"/>
        </w:rPr>
        <w:t>KRYEMINISTRI </w:t>
      </w:r>
    </w:p>
    <w:p w:rsidR="00C20400" w:rsidRPr="00D91F87" w:rsidRDefault="00C20400" w:rsidP="006421B1">
      <w:pPr>
        <w:pStyle w:val="AutoritetiEmer"/>
        <w:rPr>
          <w:lang w:val="sq-AL"/>
        </w:rPr>
      </w:pPr>
      <w:r w:rsidRPr="00D91F87">
        <w:t>Sali  Berisha</w:t>
      </w:r>
    </w:p>
    <w:p w:rsidR="00EC4A68" w:rsidRPr="00D91F87" w:rsidRDefault="00EC4A68" w:rsidP="006421B1">
      <w:pPr>
        <w:pStyle w:val="Akti"/>
        <w:keepNext w:val="0"/>
        <w:jc w:val="left"/>
      </w:pPr>
    </w:p>
    <w:p w:rsidR="00EC4A68" w:rsidRPr="00D91F87" w:rsidRDefault="00EC4A68" w:rsidP="006421B1">
      <w:pPr>
        <w:pStyle w:val="Akti"/>
        <w:keepNext w:val="0"/>
      </w:pPr>
    </w:p>
    <w:p w:rsidR="00117CE8" w:rsidRPr="00D91F87" w:rsidRDefault="00117CE8" w:rsidP="006421B1">
      <w:pPr>
        <w:pStyle w:val="Akti"/>
        <w:keepNext w:val="0"/>
      </w:pPr>
      <w:r w:rsidRPr="00D91F87">
        <w:t>Vendim</w:t>
      </w:r>
    </w:p>
    <w:p w:rsidR="00CD3269" w:rsidRPr="00D91F87" w:rsidRDefault="00CD3269" w:rsidP="006421B1">
      <w:pPr>
        <w:pStyle w:val="NumriData"/>
        <w:keepNext w:val="0"/>
        <w:rPr>
          <w:szCs w:val="22"/>
        </w:rPr>
      </w:pPr>
      <w:r w:rsidRPr="00D91F87">
        <w:rPr>
          <w:szCs w:val="22"/>
        </w:rPr>
        <w:lastRenderedPageBreak/>
        <w:t>Nr.824, dat</w:t>
      </w:r>
      <w:r w:rsidR="00603D6C" w:rsidRPr="00D91F87">
        <w:rPr>
          <w:szCs w:val="22"/>
        </w:rPr>
        <w:t>ë</w:t>
      </w:r>
      <w:r w:rsidRPr="00D91F87">
        <w:rPr>
          <w:szCs w:val="22"/>
        </w:rPr>
        <w:t xml:space="preserve"> 29.7.2009</w:t>
      </w:r>
    </w:p>
    <w:p w:rsidR="00CD3269" w:rsidRPr="00D91F87" w:rsidRDefault="00CD3269" w:rsidP="006421B1">
      <w:pPr>
        <w:pStyle w:val="Paragrafi"/>
        <w:rPr>
          <w:szCs w:val="22"/>
        </w:rPr>
      </w:pPr>
    </w:p>
    <w:p w:rsidR="00117CE8" w:rsidRPr="00D91F87" w:rsidRDefault="00117CE8" w:rsidP="006421B1">
      <w:pPr>
        <w:pStyle w:val="Titulli"/>
        <w:keepNext w:val="0"/>
      </w:pPr>
      <w:r w:rsidRPr="00D91F87">
        <w:t>PËR</w:t>
      </w:r>
      <w:r w:rsidR="00CD3269" w:rsidRPr="00D91F87">
        <w:t xml:space="preserve"> </w:t>
      </w:r>
      <w:r w:rsidRPr="00D91F87">
        <w:t>PËRBALLIMIN E SHPENZIMEVE TË FUSHATAVE SENSIBILIZUESE PËR PROMOVIMIN E DHURIMIT VULLNETAR, PA PAGESË, TË GJAKUT, NGA ORGANIZATAT JOFITIMPRURËSE</w:t>
      </w:r>
    </w:p>
    <w:p w:rsidR="00117CE8" w:rsidRPr="00D91F87" w:rsidRDefault="00117CE8" w:rsidP="006421B1">
      <w:pPr>
        <w:pStyle w:val="Paragrafi"/>
        <w:rPr>
          <w:szCs w:val="22"/>
        </w:rPr>
      </w:pPr>
      <w:r w:rsidRPr="00D91F87">
        <w:rPr>
          <w:szCs w:val="22"/>
        </w:rPr>
        <w:t> </w:t>
      </w:r>
    </w:p>
    <w:p w:rsidR="00117CE8" w:rsidRPr="00D91F87" w:rsidRDefault="00117CE8" w:rsidP="006421B1">
      <w:pPr>
        <w:pStyle w:val="Paragrafi"/>
        <w:rPr>
          <w:szCs w:val="22"/>
        </w:rPr>
      </w:pPr>
      <w:r w:rsidRPr="00D91F87">
        <w:rPr>
          <w:szCs w:val="22"/>
        </w:rPr>
        <w:t xml:space="preserve"> Në mbështetje të nenit </w:t>
      </w:r>
      <w:r w:rsidR="00EA73DD" w:rsidRPr="00D91F87">
        <w:rPr>
          <w:szCs w:val="22"/>
        </w:rPr>
        <w:t>100 të Kushtetutës, të nenit 78</w:t>
      </w:r>
      <w:r w:rsidRPr="00D91F87">
        <w:rPr>
          <w:szCs w:val="22"/>
        </w:rPr>
        <w:t xml:space="preserve"> të ligjit nr.10</w:t>
      </w:r>
      <w:r w:rsidR="00EA73DD" w:rsidRPr="00D91F87">
        <w:rPr>
          <w:szCs w:val="22"/>
        </w:rPr>
        <w:t xml:space="preserve"> </w:t>
      </w:r>
      <w:r w:rsidRPr="00D91F87">
        <w:rPr>
          <w:szCs w:val="22"/>
        </w:rPr>
        <w:t>025</w:t>
      </w:r>
      <w:r w:rsidR="00EA73DD" w:rsidRPr="00D91F87">
        <w:rPr>
          <w:szCs w:val="22"/>
        </w:rPr>
        <w:t>, datë 27.11.2008 “Për buxhetin e vitit 2009”</w:t>
      </w:r>
      <w:r w:rsidRPr="00D91F87">
        <w:rPr>
          <w:szCs w:val="22"/>
        </w:rPr>
        <w:t xml:space="preserve"> dhe të neneve 12, shkronja “c”, e nenit 13/1, të</w:t>
      </w:r>
      <w:r w:rsidR="00EA73DD" w:rsidRPr="00D91F87">
        <w:rPr>
          <w:szCs w:val="22"/>
        </w:rPr>
        <w:t xml:space="preserve"> ligjit nr.9739, datë 21.5.2007</w:t>
      </w:r>
      <w:r w:rsidRPr="00D91F87">
        <w:rPr>
          <w:szCs w:val="22"/>
        </w:rPr>
        <w:t xml:space="preserve"> “Për shërbimin e transfuzionit të gjakut në Republikën e Shqipërisë”,</w:t>
      </w:r>
      <w:r w:rsidR="00716D8E" w:rsidRPr="00D91F87">
        <w:rPr>
          <w:szCs w:val="22"/>
        </w:rPr>
        <w:t xml:space="preserve"> të ndryshuar, me propozimin e M</w:t>
      </w:r>
      <w:r w:rsidRPr="00D91F87">
        <w:rPr>
          <w:szCs w:val="22"/>
        </w:rPr>
        <w:t>inistrit t</w:t>
      </w:r>
      <w:r w:rsidR="00ED401A" w:rsidRPr="00D91F87">
        <w:rPr>
          <w:szCs w:val="22"/>
        </w:rPr>
        <w:t>ë</w:t>
      </w:r>
      <w:r w:rsidRPr="00D91F87">
        <w:rPr>
          <w:szCs w:val="22"/>
        </w:rPr>
        <w:t xml:space="preserve"> Shëndetësisë, Këshilli i Ministrave</w:t>
      </w:r>
    </w:p>
    <w:p w:rsidR="00117CE8" w:rsidRPr="00D91F87" w:rsidRDefault="00117CE8" w:rsidP="006421B1">
      <w:pPr>
        <w:pStyle w:val="VENDOSI"/>
        <w:keepNext w:val="0"/>
      </w:pPr>
      <w:r w:rsidRPr="00D91F87">
        <w:t> </w:t>
      </w:r>
      <w:r w:rsidR="00CD3269" w:rsidRPr="00D91F87">
        <w:t>VENDOS</w:t>
      </w:r>
      <w:r w:rsidRPr="00D91F87">
        <w:t>I:</w:t>
      </w:r>
    </w:p>
    <w:p w:rsidR="00117CE8" w:rsidRPr="00D91F87" w:rsidRDefault="00117CE8" w:rsidP="006421B1">
      <w:pPr>
        <w:pStyle w:val="Paragrafi"/>
        <w:rPr>
          <w:szCs w:val="22"/>
        </w:rPr>
      </w:pPr>
      <w:r w:rsidRPr="00D91F87">
        <w:rPr>
          <w:szCs w:val="22"/>
        </w:rPr>
        <w:t> </w:t>
      </w:r>
    </w:p>
    <w:p w:rsidR="00117CE8" w:rsidRPr="00D91F87" w:rsidRDefault="00117CE8" w:rsidP="006421B1">
      <w:pPr>
        <w:pStyle w:val="Paragrafi"/>
        <w:rPr>
          <w:szCs w:val="22"/>
        </w:rPr>
      </w:pPr>
      <w:r w:rsidRPr="00D91F87">
        <w:rPr>
          <w:szCs w:val="22"/>
        </w:rPr>
        <w:t>1.</w:t>
      </w:r>
      <w:r w:rsidR="00CD3269" w:rsidRPr="00D91F87">
        <w:rPr>
          <w:szCs w:val="22"/>
        </w:rPr>
        <w:t xml:space="preserve"> </w:t>
      </w:r>
      <w:r w:rsidRPr="00D91F87">
        <w:rPr>
          <w:szCs w:val="22"/>
        </w:rPr>
        <w:t>Organizatave jofitimprurëse, që kryejnë fushata sensibilizuese për promovimin e dhurimit vull</w:t>
      </w:r>
      <w:r w:rsidR="00EA73DD" w:rsidRPr="00D91F87">
        <w:rPr>
          <w:szCs w:val="22"/>
        </w:rPr>
        <w:t>netar, pa pagesë, të gjakut, t’u</w:t>
      </w:r>
      <w:r w:rsidRPr="00D91F87">
        <w:rPr>
          <w:szCs w:val="22"/>
        </w:rPr>
        <w:t xml:space="preserve"> financohen shpenzimet e promocionit, për dhurim, në masën 1 700 (një mijë e shtatëqind) lekë, sipas marrëveshjeve përkatëse me Ministrinë e Shëndetësisë.</w:t>
      </w:r>
    </w:p>
    <w:p w:rsidR="00117CE8" w:rsidRPr="00D91F87" w:rsidRDefault="00117CE8" w:rsidP="006421B1">
      <w:pPr>
        <w:pStyle w:val="Paragrafi"/>
        <w:rPr>
          <w:szCs w:val="22"/>
        </w:rPr>
      </w:pPr>
      <w:r w:rsidRPr="00D91F87">
        <w:rPr>
          <w:szCs w:val="22"/>
        </w:rPr>
        <w:t>2.</w:t>
      </w:r>
      <w:r w:rsidR="00CD3269" w:rsidRPr="00D91F87">
        <w:rPr>
          <w:szCs w:val="22"/>
        </w:rPr>
        <w:t xml:space="preserve"> </w:t>
      </w:r>
      <w:r w:rsidRPr="00D91F87">
        <w:rPr>
          <w:szCs w:val="22"/>
        </w:rPr>
        <w:t>Efektet financiare, që rrjedhin nga zbatimi i këtij vendimi, të përballohen nga buxheti, që Ministria e Shëndetësisë i jep Qendrës Kombëtare të Transfuzionit të Gjakut.</w:t>
      </w:r>
    </w:p>
    <w:p w:rsidR="00117CE8" w:rsidRPr="00D91F87" w:rsidRDefault="00117CE8" w:rsidP="006421B1">
      <w:pPr>
        <w:pStyle w:val="Paragrafi"/>
        <w:rPr>
          <w:szCs w:val="22"/>
        </w:rPr>
      </w:pPr>
      <w:r w:rsidRPr="00D91F87">
        <w:rPr>
          <w:szCs w:val="22"/>
        </w:rPr>
        <w:t>3.</w:t>
      </w:r>
      <w:r w:rsidR="00CD3269" w:rsidRPr="00D91F87">
        <w:rPr>
          <w:szCs w:val="22"/>
        </w:rPr>
        <w:t xml:space="preserve"> </w:t>
      </w:r>
      <w:r w:rsidR="00EA73DD" w:rsidRPr="00D91F87">
        <w:rPr>
          <w:szCs w:val="22"/>
        </w:rPr>
        <w:t>Ngarkohen M</w:t>
      </w:r>
      <w:r w:rsidRPr="00D91F87">
        <w:rPr>
          <w:szCs w:val="22"/>
        </w:rPr>
        <w:t>inistri i S</w:t>
      </w:r>
      <w:r w:rsidR="00716D8E" w:rsidRPr="00D91F87">
        <w:rPr>
          <w:szCs w:val="22"/>
        </w:rPr>
        <w:t>hëndetësisë dhe M</w:t>
      </w:r>
      <w:r w:rsidRPr="00D91F87">
        <w:rPr>
          <w:szCs w:val="22"/>
        </w:rPr>
        <w:t>inistri i Financave për zbatimin e këtij vendimi.</w:t>
      </w:r>
    </w:p>
    <w:p w:rsidR="00117CE8" w:rsidRPr="00D91F87" w:rsidRDefault="00117CE8" w:rsidP="006421B1">
      <w:pPr>
        <w:pStyle w:val="Paragrafi"/>
        <w:rPr>
          <w:szCs w:val="22"/>
        </w:rPr>
      </w:pPr>
      <w:r w:rsidRPr="00D91F87">
        <w:rPr>
          <w:szCs w:val="22"/>
        </w:rPr>
        <w:t>Ky ven</w:t>
      </w:r>
      <w:r w:rsidR="00CD3269" w:rsidRPr="00D91F87">
        <w:rPr>
          <w:szCs w:val="22"/>
        </w:rPr>
        <w:t>dim hyn në fuqi pas botimit në Fletoren Zyrtare</w:t>
      </w:r>
      <w:r w:rsidRPr="00D91F87">
        <w:rPr>
          <w:szCs w:val="22"/>
        </w:rPr>
        <w:t>.</w:t>
      </w:r>
    </w:p>
    <w:p w:rsidR="00C853AF" w:rsidRPr="00D91F87" w:rsidRDefault="00C853AF" w:rsidP="006421B1">
      <w:pPr>
        <w:pStyle w:val="Paragrafi"/>
        <w:rPr>
          <w:szCs w:val="22"/>
        </w:rPr>
      </w:pPr>
    </w:p>
    <w:p w:rsidR="00117CE8" w:rsidRPr="00D91F87" w:rsidRDefault="00CD3269" w:rsidP="006421B1">
      <w:pPr>
        <w:pStyle w:val="Autoriteti"/>
        <w:keepNext w:val="0"/>
      </w:pPr>
      <w:r w:rsidRPr="00D91F87">
        <w:t>KRYEMINISTR</w:t>
      </w:r>
      <w:r w:rsidR="00117CE8" w:rsidRPr="00D91F87">
        <w:t>I</w:t>
      </w:r>
    </w:p>
    <w:p w:rsidR="00117CE8" w:rsidRPr="00D91F87" w:rsidRDefault="00303EF6" w:rsidP="006421B1">
      <w:pPr>
        <w:pStyle w:val="AutoritetiEmer"/>
      </w:pPr>
      <w:r w:rsidRPr="00D91F87">
        <w:t>Sali Berisha</w:t>
      </w:r>
    </w:p>
    <w:p w:rsidR="000C78C0" w:rsidRPr="00D91F87" w:rsidRDefault="000C78C0" w:rsidP="006421B1">
      <w:pPr>
        <w:pStyle w:val="Paragrafi"/>
        <w:rPr>
          <w:szCs w:val="22"/>
        </w:rPr>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6421B1" w:rsidRDefault="006421B1" w:rsidP="006421B1">
      <w:pPr>
        <w:pStyle w:val="Akti"/>
        <w:keepNext w:val="0"/>
      </w:pPr>
    </w:p>
    <w:p w:rsidR="00C458E7" w:rsidRPr="00D91F87" w:rsidRDefault="00C478C8" w:rsidP="006421B1">
      <w:pPr>
        <w:pStyle w:val="Akti"/>
        <w:keepNext w:val="0"/>
      </w:pPr>
      <w:r w:rsidRPr="00D91F87">
        <w:t>VENDI</w:t>
      </w:r>
      <w:r w:rsidR="00C458E7" w:rsidRPr="00D91F87">
        <w:t>M</w:t>
      </w:r>
    </w:p>
    <w:p w:rsidR="00C458E7" w:rsidRPr="00D91F87" w:rsidRDefault="00C458E7" w:rsidP="006421B1">
      <w:pPr>
        <w:pStyle w:val="NumriData"/>
        <w:keepNext w:val="0"/>
        <w:rPr>
          <w:szCs w:val="22"/>
        </w:rPr>
      </w:pPr>
      <w:r w:rsidRPr="00D91F87">
        <w:rPr>
          <w:szCs w:val="22"/>
        </w:rPr>
        <w:t>Nr.825, dat</w:t>
      </w:r>
      <w:r w:rsidR="00603D6C" w:rsidRPr="00D91F87">
        <w:rPr>
          <w:szCs w:val="22"/>
        </w:rPr>
        <w:t>ë</w:t>
      </w:r>
      <w:r w:rsidRPr="00D91F87">
        <w:rPr>
          <w:szCs w:val="22"/>
        </w:rPr>
        <w:t xml:space="preserve"> 29.7.2009</w:t>
      </w:r>
    </w:p>
    <w:p w:rsidR="00C458E7" w:rsidRPr="00D91F87" w:rsidRDefault="00C458E7" w:rsidP="006421B1">
      <w:pPr>
        <w:pStyle w:val="Paragrafi"/>
        <w:rPr>
          <w:szCs w:val="22"/>
        </w:rPr>
      </w:pPr>
      <w:r w:rsidRPr="00D91F87">
        <w:rPr>
          <w:szCs w:val="22"/>
        </w:rPr>
        <w:t> </w:t>
      </w:r>
    </w:p>
    <w:p w:rsidR="00C458E7" w:rsidRPr="00D91F87" w:rsidRDefault="00C458E7" w:rsidP="006421B1">
      <w:pPr>
        <w:pStyle w:val="Titulli"/>
        <w:keepNext w:val="0"/>
      </w:pPr>
      <w:r w:rsidRPr="00D91F87">
        <w:t>PËR</w:t>
      </w:r>
      <w:r w:rsidR="00C478C8" w:rsidRPr="00D91F87">
        <w:t xml:space="preserve"> </w:t>
      </w:r>
      <w:r w:rsidRPr="00D91F87">
        <w:t xml:space="preserve">HAPJEN E PROGRAMIT TË STUDIMEVE TË </w:t>
      </w:r>
      <w:r w:rsidR="00553F5D" w:rsidRPr="00D91F87">
        <w:t>DOKTORATËS</w:t>
      </w:r>
      <w:r w:rsidRPr="00D91F87">
        <w:t xml:space="preserve"> NË FAKULTETIN E MJEKË</w:t>
      </w:r>
      <w:r w:rsidR="00706BF3" w:rsidRPr="00D91F87">
        <w:t>SISË VETERINARE</w:t>
      </w:r>
      <w:r w:rsidRPr="00D91F87">
        <w:t xml:space="preserve"> TË UNIVERSITETIT BUJQËSOR TË TIRANËS, SI DHE MIRATIMIN E KUOTAVE DHE TË TARIFËS PËR KËTË PROGRAM</w:t>
      </w:r>
    </w:p>
    <w:p w:rsidR="00C458E7" w:rsidRPr="00D91F87" w:rsidRDefault="00C458E7" w:rsidP="006421B1">
      <w:pPr>
        <w:pStyle w:val="Paragrafi"/>
        <w:rPr>
          <w:szCs w:val="22"/>
        </w:rPr>
      </w:pPr>
      <w:r w:rsidRPr="00D91F87">
        <w:rPr>
          <w:szCs w:val="22"/>
        </w:rPr>
        <w:t> </w:t>
      </w:r>
    </w:p>
    <w:p w:rsidR="00C458E7" w:rsidRPr="00D91F87" w:rsidRDefault="00C458E7" w:rsidP="006421B1">
      <w:pPr>
        <w:pStyle w:val="Paragrafi"/>
        <w:rPr>
          <w:szCs w:val="22"/>
        </w:rPr>
      </w:pPr>
      <w:r w:rsidRPr="00D91F87">
        <w:rPr>
          <w:szCs w:val="22"/>
        </w:rPr>
        <w:t>Në mbështetje të nenit 100 të Kushtetutë</w:t>
      </w:r>
      <w:r w:rsidR="00303EF6" w:rsidRPr="00D91F87">
        <w:rPr>
          <w:szCs w:val="22"/>
        </w:rPr>
        <w:t>s dhe të neneve 26, 34, 42 e 75</w:t>
      </w:r>
      <w:r w:rsidRPr="00D91F87">
        <w:rPr>
          <w:szCs w:val="22"/>
        </w:rPr>
        <w:t xml:space="preserve"> të</w:t>
      </w:r>
      <w:r w:rsidR="00303EF6" w:rsidRPr="00D91F87">
        <w:rPr>
          <w:szCs w:val="22"/>
        </w:rPr>
        <w:t xml:space="preserve"> ligjit nr.9741, datë 21.5.2007</w:t>
      </w:r>
      <w:r w:rsidRPr="00D91F87">
        <w:rPr>
          <w:szCs w:val="22"/>
        </w:rPr>
        <w:t xml:space="preserve"> “Për arsimin e lartë në Republikën e Shqipërisë”,</w:t>
      </w:r>
      <w:r w:rsidR="00303EF6" w:rsidRPr="00D91F87">
        <w:rPr>
          <w:szCs w:val="22"/>
        </w:rPr>
        <w:t xml:space="preserve"> të ndryshuar, me propozimin e M</w:t>
      </w:r>
      <w:r w:rsidRPr="00D91F87">
        <w:rPr>
          <w:szCs w:val="22"/>
        </w:rPr>
        <w:t>inistrit të Arsimit dhe Shkencës, Këshilli i Ministrave</w:t>
      </w:r>
    </w:p>
    <w:p w:rsidR="00C458E7" w:rsidRPr="00D91F87" w:rsidRDefault="00C458E7" w:rsidP="006421B1">
      <w:pPr>
        <w:pStyle w:val="Paragrafi"/>
        <w:rPr>
          <w:szCs w:val="22"/>
        </w:rPr>
      </w:pPr>
      <w:r w:rsidRPr="00D91F87">
        <w:rPr>
          <w:szCs w:val="22"/>
        </w:rPr>
        <w:t> </w:t>
      </w:r>
    </w:p>
    <w:p w:rsidR="00C458E7" w:rsidRPr="00D91F87" w:rsidRDefault="00C478C8" w:rsidP="006421B1">
      <w:pPr>
        <w:pStyle w:val="VENDOSI"/>
        <w:keepNext w:val="0"/>
      </w:pPr>
      <w:r w:rsidRPr="00D91F87">
        <w:t>VENDOS</w:t>
      </w:r>
      <w:r w:rsidR="00C458E7" w:rsidRPr="00D91F87">
        <w:t>I:</w:t>
      </w:r>
    </w:p>
    <w:p w:rsidR="00C478C8" w:rsidRPr="00D91F87" w:rsidRDefault="00C478C8" w:rsidP="006421B1">
      <w:pPr>
        <w:pStyle w:val="Paragrafi"/>
        <w:rPr>
          <w:szCs w:val="22"/>
        </w:rPr>
      </w:pPr>
    </w:p>
    <w:p w:rsidR="00C458E7" w:rsidRPr="00D91F87" w:rsidRDefault="00084301" w:rsidP="006421B1">
      <w:pPr>
        <w:pStyle w:val="Paragrafi"/>
        <w:rPr>
          <w:szCs w:val="22"/>
        </w:rPr>
      </w:pPr>
      <w:r w:rsidRPr="00D91F87">
        <w:rPr>
          <w:szCs w:val="22"/>
        </w:rPr>
        <w:t>1. </w:t>
      </w:r>
      <w:r w:rsidR="00C458E7" w:rsidRPr="00D91F87">
        <w:rPr>
          <w:szCs w:val="22"/>
        </w:rPr>
        <w:t>Hapjen, në Fa</w:t>
      </w:r>
      <w:r w:rsidR="00303EF6" w:rsidRPr="00D91F87">
        <w:rPr>
          <w:szCs w:val="22"/>
        </w:rPr>
        <w:t>kultetin e Mjekësisë Veterinare</w:t>
      </w:r>
      <w:r w:rsidR="00C458E7" w:rsidRPr="00D91F87">
        <w:rPr>
          <w:szCs w:val="22"/>
        </w:rPr>
        <w:t xml:space="preserve"> të Universitetit Bujqësor të Tiranës, të programit të studimeve, të ciklit të tretë, të doktoratës, në mjekësi veterinare.</w:t>
      </w:r>
    </w:p>
    <w:p w:rsidR="00C458E7" w:rsidRPr="00D91F87" w:rsidRDefault="00084301" w:rsidP="006421B1">
      <w:pPr>
        <w:pStyle w:val="Paragrafi"/>
        <w:rPr>
          <w:szCs w:val="22"/>
        </w:rPr>
      </w:pPr>
      <w:r w:rsidRPr="00D91F87">
        <w:rPr>
          <w:szCs w:val="22"/>
        </w:rPr>
        <w:t>2.  </w:t>
      </w:r>
      <w:r w:rsidR="00C458E7" w:rsidRPr="00D91F87">
        <w:rPr>
          <w:szCs w:val="22"/>
        </w:rPr>
        <w:t>Në përfundim të këtij programi studimesh të doktoratës</w:t>
      </w:r>
      <w:r w:rsidR="00303EF6" w:rsidRPr="00D91F87">
        <w:rPr>
          <w:szCs w:val="22"/>
        </w:rPr>
        <w:t>,</w:t>
      </w:r>
      <w:r w:rsidR="00C458E7" w:rsidRPr="00D91F87">
        <w:rPr>
          <w:szCs w:val="22"/>
        </w:rPr>
        <w:t xml:space="preserve"> lëshohet diploma për gradën shkencore “Doktor” (Dr), në mjekësi veterinare.</w:t>
      </w:r>
    </w:p>
    <w:p w:rsidR="00C458E7" w:rsidRPr="00D91F87" w:rsidRDefault="00084301" w:rsidP="006421B1">
      <w:pPr>
        <w:pStyle w:val="Paragrafi"/>
        <w:rPr>
          <w:szCs w:val="22"/>
        </w:rPr>
      </w:pPr>
      <w:r w:rsidRPr="00D91F87">
        <w:rPr>
          <w:szCs w:val="22"/>
        </w:rPr>
        <w:t>3.  </w:t>
      </w:r>
      <w:r w:rsidR="00C458E7" w:rsidRPr="00D91F87">
        <w:rPr>
          <w:szCs w:val="22"/>
        </w:rPr>
        <w:t>Kohëzgjatja e këtij programi studimesh të doktoratës</w:t>
      </w:r>
      <w:r w:rsidR="00303EF6" w:rsidRPr="00D91F87">
        <w:rPr>
          <w:szCs w:val="22"/>
        </w:rPr>
        <w:t>,</w:t>
      </w:r>
      <w:r w:rsidR="00C458E7" w:rsidRPr="00D91F87">
        <w:rPr>
          <w:szCs w:val="22"/>
        </w:rPr>
        <w:t xml:space="preserve"> është, të paktën, 3 (tri) vite, ku përfshihen edhe 60 kredite për studime të organizuara.</w:t>
      </w:r>
    </w:p>
    <w:p w:rsidR="000E39DF" w:rsidRPr="00D91F87" w:rsidRDefault="00084301" w:rsidP="006421B1">
      <w:pPr>
        <w:pStyle w:val="Paragrafi"/>
        <w:rPr>
          <w:szCs w:val="22"/>
        </w:rPr>
      </w:pPr>
      <w:r w:rsidRPr="00D91F87">
        <w:rPr>
          <w:szCs w:val="22"/>
        </w:rPr>
        <w:t>4. </w:t>
      </w:r>
      <w:r w:rsidR="00C458E7" w:rsidRPr="00D91F87">
        <w:rPr>
          <w:szCs w:val="22"/>
        </w:rPr>
        <w:t> Kuota e pranimit në këtë program studimi, për vitin 2009, është 30.</w:t>
      </w:r>
    </w:p>
    <w:p w:rsidR="00C458E7" w:rsidRPr="00D91F87" w:rsidRDefault="00084301" w:rsidP="006421B1">
      <w:pPr>
        <w:pStyle w:val="Paragrafi"/>
        <w:rPr>
          <w:szCs w:val="22"/>
        </w:rPr>
      </w:pPr>
      <w:r w:rsidRPr="00D91F87">
        <w:rPr>
          <w:szCs w:val="22"/>
        </w:rPr>
        <w:t>5.  </w:t>
      </w:r>
      <w:r w:rsidR="00C458E7" w:rsidRPr="00D91F87">
        <w:rPr>
          <w:szCs w:val="22"/>
        </w:rPr>
        <w:t>Tarifa e shkollimit është 400 000 (katërqind mijë) lekë dhe likuidohet për çdo vit të kohëzgjatjes normale, në këste të caktuara nga fakulteti përkatës. Doktorantët, nga stafi akademik i brendshëm i institucioneve të arsimit të lartë, paguajnë 50 për qind të tarifës së shkollimit.</w:t>
      </w:r>
    </w:p>
    <w:p w:rsidR="00C458E7" w:rsidRPr="00D91F87" w:rsidRDefault="00084301" w:rsidP="006421B1">
      <w:pPr>
        <w:pStyle w:val="Paragrafi"/>
        <w:rPr>
          <w:szCs w:val="22"/>
        </w:rPr>
      </w:pPr>
      <w:r w:rsidRPr="00D91F87">
        <w:rPr>
          <w:szCs w:val="22"/>
        </w:rPr>
        <w:t>6. </w:t>
      </w:r>
      <w:r w:rsidR="00C458E7" w:rsidRPr="00D91F87">
        <w:rPr>
          <w:szCs w:val="22"/>
        </w:rPr>
        <w:t> Efektet financiare, që rrjedhin nga zbatimi i këtij vendimi, të përballohen nga buxheti i vitit 2009, miratuar për Universitetin Bujqësor të Tiranës.</w:t>
      </w:r>
    </w:p>
    <w:p w:rsidR="00C458E7" w:rsidRPr="00D91F87" w:rsidRDefault="00084301" w:rsidP="006421B1">
      <w:pPr>
        <w:pStyle w:val="Paragrafi"/>
        <w:rPr>
          <w:szCs w:val="22"/>
        </w:rPr>
      </w:pPr>
      <w:r w:rsidRPr="00D91F87">
        <w:rPr>
          <w:szCs w:val="22"/>
        </w:rPr>
        <w:t>7.  </w:t>
      </w:r>
      <w:r w:rsidR="00C458E7" w:rsidRPr="00D91F87">
        <w:rPr>
          <w:szCs w:val="22"/>
        </w:rPr>
        <w:t>Ngarkohen Ministria e Arsimit dhe Shkencës dhe Universiteti Bujqësor i Tiranës për zbatimin e këtij vendimi. </w:t>
      </w:r>
    </w:p>
    <w:p w:rsidR="00212FCE" w:rsidRPr="00D91F87" w:rsidRDefault="00C458E7" w:rsidP="006421B1">
      <w:pPr>
        <w:pStyle w:val="Paragrafi"/>
        <w:rPr>
          <w:szCs w:val="22"/>
        </w:rPr>
      </w:pPr>
      <w:r w:rsidRPr="00D91F87">
        <w:rPr>
          <w:szCs w:val="22"/>
        </w:rPr>
        <w:t>Ky vendim hyn në fuq</w:t>
      </w:r>
      <w:r w:rsidR="00084301" w:rsidRPr="00D91F87">
        <w:rPr>
          <w:szCs w:val="22"/>
        </w:rPr>
        <w:t>i pas botimit në Fletoren Zyrtare</w:t>
      </w:r>
      <w:r w:rsidRPr="00D91F87">
        <w:rPr>
          <w:szCs w:val="22"/>
        </w:rPr>
        <w:t>.</w:t>
      </w:r>
    </w:p>
    <w:p w:rsidR="00212FCE" w:rsidRPr="00D91F87" w:rsidRDefault="00212FCE" w:rsidP="006421B1">
      <w:pPr>
        <w:pStyle w:val="Paragrafi"/>
        <w:rPr>
          <w:szCs w:val="22"/>
        </w:rPr>
      </w:pPr>
    </w:p>
    <w:p w:rsidR="00212FCE" w:rsidRPr="00D91F87" w:rsidRDefault="00845E19" w:rsidP="006421B1">
      <w:pPr>
        <w:pStyle w:val="Autoriteti"/>
        <w:keepNext w:val="0"/>
      </w:pPr>
      <w:r w:rsidRPr="00D91F87">
        <w:t>Kryeministri</w:t>
      </w:r>
    </w:p>
    <w:p w:rsidR="00C458E7" w:rsidRPr="00D91F87" w:rsidRDefault="00845E19" w:rsidP="006421B1">
      <w:pPr>
        <w:pStyle w:val="AutoritetiEmer"/>
      </w:pPr>
      <w:r w:rsidRPr="00D91F87">
        <w:t> Sali Berisha</w:t>
      </w:r>
    </w:p>
    <w:p w:rsidR="000A05B2" w:rsidRPr="00D91F87" w:rsidRDefault="000A05B2" w:rsidP="006421B1">
      <w:pPr>
        <w:pStyle w:val="Paragrafi"/>
        <w:rPr>
          <w:szCs w:val="22"/>
        </w:rPr>
      </w:pPr>
    </w:p>
    <w:p w:rsidR="00FA7FFB" w:rsidRPr="00D91F87" w:rsidRDefault="00FA7FFB" w:rsidP="006421B1">
      <w:pPr>
        <w:pStyle w:val="Akti"/>
        <w:keepNext w:val="0"/>
      </w:pPr>
    </w:p>
    <w:p w:rsidR="000A05B2" w:rsidRPr="00D91F87" w:rsidRDefault="000A05B2" w:rsidP="006421B1">
      <w:pPr>
        <w:pStyle w:val="Akti"/>
        <w:keepNext w:val="0"/>
      </w:pPr>
      <w:r w:rsidRPr="00D91F87">
        <w:t>Vendim</w:t>
      </w:r>
    </w:p>
    <w:p w:rsidR="00C458E7" w:rsidRPr="00D91F87" w:rsidRDefault="000A05B2" w:rsidP="006421B1">
      <w:pPr>
        <w:pStyle w:val="NumriData"/>
        <w:keepNext w:val="0"/>
        <w:rPr>
          <w:szCs w:val="22"/>
        </w:rPr>
      </w:pPr>
      <w:r w:rsidRPr="00D91F87">
        <w:rPr>
          <w:szCs w:val="22"/>
        </w:rPr>
        <w:t>Nr.826, dat</w:t>
      </w:r>
      <w:r w:rsidR="00603D6C" w:rsidRPr="00D91F87">
        <w:rPr>
          <w:szCs w:val="22"/>
        </w:rPr>
        <w:t>ë</w:t>
      </w:r>
      <w:r w:rsidRPr="00D91F87">
        <w:rPr>
          <w:szCs w:val="22"/>
        </w:rPr>
        <w:t xml:space="preserve"> 29.7.2009</w:t>
      </w:r>
      <w:r w:rsidR="00C458E7" w:rsidRPr="00D91F87">
        <w:rPr>
          <w:szCs w:val="22"/>
        </w:rPr>
        <w:t> </w:t>
      </w:r>
    </w:p>
    <w:p w:rsidR="00610570" w:rsidRPr="00D91F87" w:rsidRDefault="00610570" w:rsidP="006421B1">
      <w:pPr>
        <w:pStyle w:val="Paragrafi"/>
        <w:rPr>
          <w:szCs w:val="22"/>
        </w:rPr>
      </w:pPr>
    </w:p>
    <w:p w:rsidR="00C458E7" w:rsidRPr="00D91F87" w:rsidRDefault="00C458E7" w:rsidP="006421B1">
      <w:pPr>
        <w:pStyle w:val="Titulli"/>
        <w:keepNext w:val="0"/>
      </w:pPr>
      <w:r w:rsidRPr="00D91F87">
        <w:t>PËR</w:t>
      </w:r>
      <w:r w:rsidR="00610570" w:rsidRPr="00D91F87">
        <w:t xml:space="preserve"> </w:t>
      </w:r>
      <w:r w:rsidRPr="00D91F87">
        <w:t>HAPJEN E PROGRAMEVE TË STUDI</w:t>
      </w:r>
      <w:r w:rsidR="00303EF6" w:rsidRPr="00D91F87">
        <w:t>MEVE “MASTER I NIVELIT TË DYTË”</w:t>
      </w:r>
      <w:r w:rsidRPr="00D91F87">
        <w:t xml:space="preserve"> NË UNIVERSITETIN BUJQËSOR TË TIRANËS</w:t>
      </w:r>
    </w:p>
    <w:p w:rsidR="00C458E7" w:rsidRPr="00D91F87" w:rsidRDefault="00C458E7" w:rsidP="006421B1">
      <w:pPr>
        <w:pStyle w:val="Paragrafi"/>
        <w:rPr>
          <w:szCs w:val="22"/>
        </w:rPr>
      </w:pPr>
      <w:r w:rsidRPr="00D91F87">
        <w:rPr>
          <w:szCs w:val="22"/>
        </w:rPr>
        <w:t> </w:t>
      </w:r>
    </w:p>
    <w:p w:rsidR="00C458E7" w:rsidRDefault="00C458E7" w:rsidP="006421B1">
      <w:pPr>
        <w:pStyle w:val="Paragrafi"/>
        <w:rPr>
          <w:szCs w:val="22"/>
        </w:rPr>
      </w:pPr>
      <w:r w:rsidRPr="00D91F87">
        <w:rPr>
          <w:szCs w:val="22"/>
        </w:rPr>
        <w:t>Në mbështetje të nenit 100 të Ku</w:t>
      </w:r>
      <w:r w:rsidR="00303EF6" w:rsidRPr="00D91F87">
        <w:rPr>
          <w:szCs w:val="22"/>
        </w:rPr>
        <w:t>shtetutës dhe të neneve 26 e 42</w:t>
      </w:r>
      <w:r w:rsidRPr="00D91F87">
        <w:rPr>
          <w:szCs w:val="22"/>
        </w:rPr>
        <w:t xml:space="preserve"> të</w:t>
      </w:r>
      <w:r w:rsidR="00303EF6" w:rsidRPr="00D91F87">
        <w:rPr>
          <w:szCs w:val="22"/>
        </w:rPr>
        <w:t xml:space="preserve"> ligjit nr.9741, datë 21.5.2007</w:t>
      </w:r>
      <w:r w:rsidRPr="00D91F87">
        <w:rPr>
          <w:szCs w:val="22"/>
        </w:rPr>
        <w:t xml:space="preserve"> “Për arsimin e lartë në Republikën e Shqipërisë”,</w:t>
      </w:r>
      <w:r w:rsidR="00303EF6" w:rsidRPr="00D91F87">
        <w:rPr>
          <w:szCs w:val="22"/>
        </w:rPr>
        <w:t xml:space="preserve"> të ndryshuar, me propozimin e M</w:t>
      </w:r>
      <w:r w:rsidRPr="00D91F87">
        <w:rPr>
          <w:szCs w:val="22"/>
        </w:rPr>
        <w:t>inistrit të Arsimit dhe Shkencës, Këshilli i Ministrave</w:t>
      </w:r>
    </w:p>
    <w:p w:rsidR="007D58E3" w:rsidRPr="00D91F87" w:rsidRDefault="007D58E3" w:rsidP="006421B1">
      <w:pPr>
        <w:pStyle w:val="Paragrafi"/>
        <w:rPr>
          <w:szCs w:val="22"/>
        </w:rPr>
      </w:pPr>
    </w:p>
    <w:p w:rsidR="00C458E7" w:rsidRPr="00D91F87" w:rsidRDefault="00C458E7" w:rsidP="006421B1">
      <w:pPr>
        <w:pStyle w:val="VENDOSI"/>
        <w:keepNext w:val="0"/>
      </w:pPr>
      <w:r w:rsidRPr="00D91F87">
        <w:t> </w:t>
      </w:r>
      <w:r w:rsidR="00610570" w:rsidRPr="00D91F87">
        <w:t>VENDOS</w:t>
      </w:r>
      <w:r w:rsidRPr="00D91F87">
        <w:t>I:</w:t>
      </w:r>
    </w:p>
    <w:p w:rsidR="00C458E7" w:rsidRPr="00D91F87" w:rsidRDefault="00C458E7" w:rsidP="006421B1">
      <w:pPr>
        <w:pStyle w:val="Paragrafi"/>
        <w:rPr>
          <w:szCs w:val="22"/>
        </w:rPr>
      </w:pPr>
      <w:r w:rsidRPr="00D91F87">
        <w:rPr>
          <w:szCs w:val="22"/>
        </w:rPr>
        <w:t>                                                  </w:t>
      </w:r>
    </w:p>
    <w:p w:rsidR="00C458E7" w:rsidRPr="00D91F87" w:rsidRDefault="00C458E7" w:rsidP="006421B1">
      <w:pPr>
        <w:pStyle w:val="Paragrafi"/>
        <w:rPr>
          <w:szCs w:val="22"/>
        </w:rPr>
      </w:pPr>
      <w:r w:rsidRPr="00D91F87">
        <w:rPr>
          <w:szCs w:val="22"/>
        </w:rPr>
        <w:t> </w:t>
      </w:r>
      <w:r w:rsidR="0044110C" w:rsidRPr="00D91F87">
        <w:rPr>
          <w:szCs w:val="22"/>
        </w:rPr>
        <w:t>1</w:t>
      </w:r>
      <w:r w:rsidRPr="00D91F87">
        <w:rPr>
          <w:szCs w:val="22"/>
        </w:rPr>
        <w:t>. Hapjen e programeve të studimeve, të ciklit të tretë, “Master i nivelit të dytë”, sipas fakulteteve, në Universitetin Bujqësor të Tiranës, si më poshtë vijon:</w:t>
      </w:r>
    </w:p>
    <w:p w:rsidR="00C458E7" w:rsidRPr="00D91F87" w:rsidRDefault="00610570" w:rsidP="006421B1">
      <w:pPr>
        <w:pStyle w:val="Paragrafi"/>
        <w:rPr>
          <w:szCs w:val="22"/>
        </w:rPr>
      </w:pPr>
      <w:r w:rsidRPr="00D91F87">
        <w:rPr>
          <w:szCs w:val="22"/>
        </w:rPr>
        <w:t>A. </w:t>
      </w:r>
      <w:r w:rsidR="00C458E7" w:rsidRPr="00D91F87">
        <w:rPr>
          <w:szCs w:val="22"/>
        </w:rPr>
        <w:t>Fakulteti i Bujqësisë dhe Mjedisit:</w:t>
      </w:r>
    </w:p>
    <w:p w:rsidR="00C458E7" w:rsidRPr="00D91F87" w:rsidRDefault="00C458E7" w:rsidP="006421B1">
      <w:pPr>
        <w:pStyle w:val="Paragrafi"/>
        <w:rPr>
          <w:szCs w:val="22"/>
        </w:rPr>
      </w:pPr>
      <w:r w:rsidRPr="00D91F87">
        <w:rPr>
          <w:szCs w:val="22"/>
        </w:rPr>
        <w:t>a)   Në “Teknologji mjedisi”, në përfundim të të cilit lëshohet dip</w:t>
      </w:r>
      <w:r w:rsidR="00454F97" w:rsidRPr="00D91F87">
        <w:rPr>
          <w:szCs w:val="22"/>
        </w:rPr>
        <w:t>lomë “Master i nivelit të dytë” (MND)</w:t>
      </w:r>
      <w:r w:rsidR="00706BF3" w:rsidRPr="00D91F87">
        <w:rPr>
          <w:szCs w:val="22"/>
        </w:rPr>
        <w:t>,</w:t>
      </w:r>
      <w:r w:rsidRPr="00D91F87">
        <w:rPr>
          <w:szCs w:val="22"/>
        </w:rPr>
        <w:t xml:space="preserve"> në teknologji mjedisi.</w:t>
      </w:r>
    </w:p>
    <w:p w:rsidR="00C458E7" w:rsidRDefault="00C458E7" w:rsidP="006421B1">
      <w:pPr>
        <w:pStyle w:val="Paragrafi"/>
        <w:rPr>
          <w:szCs w:val="22"/>
        </w:rPr>
      </w:pPr>
      <w:r w:rsidRPr="00D91F87">
        <w:rPr>
          <w:szCs w:val="22"/>
        </w:rPr>
        <w:t>b) Në “Menaxhimi i resurseve dhe përmirësimi gjenetik i bimëve”, në përfundim të të cilit lëshohet dip</w:t>
      </w:r>
      <w:r w:rsidR="00454F97" w:rsidRPr="00D91F87">
        <w:rPr>
          <w:szCs w:val="22"/>
        </w:rPr>
        <w:t>lomë “Master i nivelit të dytë”</w:t>
      </w:r>
      <w:r w:rsidRPr="00D91F87">
        <w:rPr>
          <w:szCs w:val="22"/>
        </w:rPr>
        <w:t xml:space="preserve"> (MND), në menaxhimin e resurseve dhe përmirësimin gjenetik të bimëve.</w:t>
      </w:r>
    </w:p>
    <w:p w:rsidR="00C458E7" w:rsidRPr="00D91F87" w:rsidRDefault="00610570" w:rsidP="006421B1">
      <w:pPr>
        <w:pStyle w:val="Paragrafi"/>
        <w:rPr>
          <w:szCs w:val="22"/>
        </w:rPr>
      </w:pPr>
      <w:r w:rsidRPr="00D91F87">
        <w:rPr>
          <w:szCs w:val="22"/>
        </w:rPr>
        <w:t>c) </w:t>
      </w:r>
      <w:r w:rsidR="00C458E7" w:rsidRPr="00D91F87">
        <w:rPr>
          <w:szCs w:val="22"/>
        </w:rPr>
        <w:t>Në “Kontrolli i integruar i parazitëve në bimë”, në përfundim të të cilit lëshohet diplomë “Master i nivelit të dytë” (MND), në kontroll i integruar i parazitëve në bimë.</w:t>
      </w:r>
    </w:p>
    <w:p w:rsidR="00C458E7" w:rsidRPr="00D91F87" w:rsidRDefault="00C458E7" w:rsidP="006421B1">
      <w:pPr>
        <w:pStyle w:val="Paragrafi"/>
        <w:rPr>
          <w:szCs w:val="22"/>
        </w:rPr>
      </w:pPr>
      <w:r w:rsidRPr="00D91F87">
        <w:rPr>
          <w:szCs w:val="22"/>
        </w:rPr>
        <w:t>ç) Në “Hortikulturë e qëndrueshme”, në përfundim të të cilit lëshohet diplomë “Master i nivelit të dytë” (MND), në hortikulturë e qëndrueshme.</w:t>
      </w:r>
    </w:p>
    <w:p w:rsidR="00C458E7" w:rsidRPr="00D91F87" w:rsidRDefault="00610570" w:rsidP="006421B1">
      <w:pPr>
        <w:pStyle w:val="Paragrafi"/>
        <w:rPr>
          <w:szCs w:val="22"/>
        </w:rPr>
      </w:pPr>
      <w:r w:rsidRPr="00D91F87">
        <w:rPr>
          <w:szCs w:val="22"/>
        </w:rPr>
        <w:t>d) </w:t>
      </w:r>
      <w:r w:rsidR="00C458E7" w:rsidRPr="00D91F87">
        <w:rPr>
          <w:szCs w:val="22"/>
        </w:rPr>
        <w:t>Në “Shkencat e prodhimit shtazor”, në përfundim të të cilit lëshohet diplomë “Master i nivelit të dytë” (MND), në shkencat e prodhimit shtazor.</w:t>
      </w:r>
    </w:p>
    <w:p w:rsidR="00C458E7" w:rsidRPr="00D91F87" w:rsidRDefault="00C458E7" w:rsidP="006421B1">
      <w:pPr>
        <w:pStyle w:val="Paragrafi"/>
        <w:rPr>
          <w:szCs w:val="22"/>
        </w:rPr>
      </w:pPr>
      <w:r w:rsidRPr="00D91F87">
        <w:rPr>
          <w:szCs w:val="22"/>
        </w:rPr>
        <w:t>B. Fakulteti i Ekonomisë dhe Agrobiznesit:</w:t>
      </w:r>
    </w:p>
    <w:p w:rsidR="00C458E7" w:rsidRPr="00D91F87" w:rsidRDefault="00C458E7" w:rsidP="006421B1">
      <w:pPr>
        <w:pStyle w:val="Paragrafi"/>
        <w:rPr>
          <w:szCs w:val="22"/>
        </w:rPr>
      </w:pPr>
      <w:r w:rsidRPr="00D91F87">
        <w:rPr>
          <w:szCs w:val="22"/>
        </w:rPr>
        <w:t>a)  Në “Ekonomi dhe agrobiznes”, me profilet:</w:t>
      </w:r>
    </w:p>
    <w:p w:rsidR="00C458E7" w:rsidRPr="00D91F87" w:rsidRDefault="00610570" w:rsidP="006421B1">
      <w:pPr>
        <w:pStyle w:val="Paragrafi"/>
        <w:rPr>
          <w:szCs w:val="22"/>
        </w:rPr>
      </w:pPr>
      <w:r w:rsidRPr="00D91F87">
        <w:rPr>
          <w:szCs w:val="22"/>
        </w:rPr>
        <w:t>i) </w:t>
      </w:r>
      <w:r w:rsidR="00C458E7" w:rsidRPr="00D91F87">
        <w:rPr>
          <w:szCs w:val="22"/>
        </w:rPr>
        <w:t>“Menaxhimi i ndërmarrjeve”, në përfundim të të cilit lëshohet diplomë “Master i nivelit të dytë” (MND), në ekonomi dhe agrobiznes, me profil menaxhimi i ndërmarrjeve.</w:t>
      </w:r>
    </w:p>
    <w:p w:rsidR="00C458E7" w:rsidRPr="00D91F87" w:rsidRDefault="00C458E7" w:rsidP="006421B1">
      <w:pPr>
        <w:pStyle w:val="Paragrafi"/>
        <w:rPr>
          <w:szCs w:val="22"/>
        </w:rPr>
      </w:pPr>
      <w:r w:rsidRPr="00D91F87">
        <w:rPr>
          <w:szCs w:val="22"/>
        </w:rPr>
        <w:t>ii) “Ekonomi dhe politika agrare”, në përfundim të të cilit lëshohet diplomë “Master i nivelit të dytë” (MND), në ekonomi dhe agrobiznes, me profil ekonomi dhe politika agrare.</w:t>
      </w:r>
    </w:p>
    <w:p w:rsidR="00FE03AE" w:rsidRPr="00D91F87" w:rsidRDefault="00C458E7" w:rsidP="006421B1">
      <w:pPr>
        <w:pStyle w:val="Paragrafi"/>
        <w:rPr>
          <w:szCs w:val="22"/>
        </w:rPr>
      </w:pPr>
      <w:r w:rsidRPr="00D91F87">
        <w:rPr>
          <w:szCs w:val="22"/>
        </w:rPr>
        <w:t>iii)  “Zhvillimi rural i integruar”, në përfundim të të cilit lëshohet diplomë “Master i nivelit të dytë” (MND), në ekonomi dhe agrobiznes, me profil zhvillim i integruar rural.</w:t>
      </w:r>
    </w:p>
    <w:p w:rsidR="00C458E7" w:rsidRPr="00D91F87" w:rsidRDefault="00C458E7" w:rsidP="006421B1">
      <w:pPr>
        <w:pStyle w:val="Paragrafi"/>
        <w:rPr>
          <w:szCs w:val="22"/>
        </w:rPr>
      </w:pPr>
      <w:r w:rsidRPr="00D91F87">
        <w:rPr>
          <w:szCs w:val="22"/>
        </w:rPr>
        <w:t>iv) “Menaxhim financiar”, në përfundim të të cilit lëshohet diplomë “Master i nivelit të dytë” (MND), në ekonomi dhe agrobiznes, me profil menaxhim financiar.</w:t>
      </w:r>
    </w:p>
    <w:p w:rsidR="00C458E7" w:rsidRPr="00D91F87" w:rsidRDefault="00C458E7" w:rsidP="006421B1">
      <w:pPr>
        <w:pStyle w:val="Paragrafi"/>
        <w:rPr>
          <w:szCs w:val="22"/>
        </w:rPr>
      </w:pPr>
      <w:r w:rsidRPr="00D91F87">
        <w:rPr>
          <w:szCs w:val="22"/>
        </w:rPr>
        <w:t>C.</w:t>
      </w:r>
      <w:r w:rsidR="00335C49" w:rsidRPr="00D91F87">
        <w:rPr>
          <w:szCs w:val="22"/>
        </w:rPr>
        <w:t xml:space="preserve"> </w:t>
      </w:r>
      <w:r w:rsidRPr="00D91F87">
        <w:rPr>
          <w:szCs w:val="22"/>
        </w:rPr>
        <w:t>Fakulteti i Mjekësisë Veterinare:</w:t>
      </w:r>
    </w:p>
    <w:p w:rsidR="00C458E7" w:rsidRPr="00D91F87" w:rsidRDefault="00C458E7" w:rsidP="006421B1">
      <w:pPr>
        <w:pStyle w:val="Paragrafi"/>
        <w:rPr>
          <w:szCs w:val="22"/>
        </w:rPr>
      </w:pPr>
      <w:r w:rsidRPr="00D91F87">
        <w:rPr>
          <w:szCs w:val="22"/>
        </w:rPr>
        <w:t>a)  Në “Mjekësi veterinare”, me profilet:</w:t>
      </w:r>
    </w:p>
    <w:p w:rsidR="00C458E7" w:rsidRPr="00D91F87" w:rsidRDefault="00C458E7" w:rsidP="006421B1">
      <w:pPr>
        <w:pStyle w:val="Paragrafi"/>
        <w:rPr>
          <w:szCs w:val="22"/>
        </w:rPr>
      </w:pPr>
      <w:r w:rsidRPr="00D91F87">
        <w:rPr>
          <w:szCs w:val="22"/>
        </w:rPr>
        <w:t>i) </w:t>
      </w:r>
      <w:r w:rsidR="00335C49" w:rsidRPr="00D91F87">
        <w:rPr>
          <w:szCs w:val="22"/>
        </w:rPr>
        <w:t xml:space="preserve"> </w:t>
      </w:r>
      <w:r w:rsidRPr="00D91F87">
        <w:rPr>
          <w:szCs w:val="22"/>
        </w:rPr>
        <w:t>“Diagnozë laboratorike”, në përfundim të të cilit lëshohet diplomë “Master i nivelit të dytë” (MND), në mjekësi veterinare, me profil diagnozë laboratorike.</w:t>
      </w:r>
    </w:p>
    <w:p w:rsidR="00C458E7" w:rsidRPr="00D91F87" w:rsidRDefault="00C458E7" w:rsidP="006421B1">
      <w:pPr>
        <w:pStyle w:val="Paragrafi"/>
        <w:rPr>
          <w:szCs w:val="22"/>
        </w:rPr>
      </w:pPr>
      <w:r w:rsidRPr="00D91F87">
        <w:rPr>
          <w:szCs w:val="22"/>
        </w:rPr>
        <w:t>ii)</w:t>
      </w:r>
      <w:r w:rsidR="00335C49" w:rsidRPr="00D91F87">
        <w:rPr>
          <w:szCs w:val="22"/>
        </w:rPr>
        <w:t xml:space="preserve"> </w:t>
      </w:r>
      <w:r w:rsidRPr="00D91F87">
        <w:rPr>
          <w:szCs w:val="22"/>
        </w:rPr>
        <w:t>“Klinikë veterinare”, në përfundim të të cilit lëshohet diplomë “Master i nivelit të dytë” (MND), në mjekësi veterinare, me profil klinikë veterinare.</w:t>
      </w:r>
    </w:p>
    <w:p w:rsidR="00C458E7" w:rsidRPr="00D91F87" w:rsidRDefault="0044110C" w:rsidP="006421B1">
      <w:pPr>
        <w:pStyle w:val="Paragrafi"/>
        <w:rPr>
          <w:szCs w:val="22"/>
        </w:rPr>
      </w:pPr>
      <w:r w:rsidRPr="00D91F87">
        <w:rPr>
          <w:szCs w:val="22"/>
        </w:rPr>
        <w:t>2</w:t>
      </w:r>
      <w:r w:rsidR="00C458E7" w:rsidRPr="00D91F87">
        <w:rPr>
          <w:szCs w:val="22"/>
        </w:rPr>
        <w:t>. </w:t>
      </w:r>
      <w:r w:rsidR="00335C49" w:rsidRPr="00D91F87">
        <w:rPr>
          <w:szCs w:val="22"/>
        </w:rPr>
        <w:t xml:space="preserve"> </w:t>
      </w:r>
      <w:r w:rsidR="00C458E7" w:rsidRPr="00D91F87">
        <w:rPr>
          <w:szCs w:val="22"/>
        </w:rPr>
        <w:t>Programet e studimeve “Master i nivelit të dytë” realizohen me jo më pak se 60 kredite dhe kohëzgjatja normale është, minimumi, një vit.</w:t>
      </w:r>
    </w:p>
    <w:p w:rsidR="00C458E7" w:rsidRPr="00D91F87" w:rsidRDefault="0044110C" w:rsidP="006421B1">
      <w:pPr>
        <w:pStyle w:val="Paragrafi"/>
        <w:rPr>
          <w:szCs w:val="22"/>
        </w:rPr>
      </w:pPr>
      <w:r w:rsidRPr="00D91F87">
        <w:rPr>
          <w:szCs w:val="22"/>
        </w:rPr>
        <w:t>3</w:t>
      </w:r>
      <w:r w:rsidR="00335C49" w:rsidRPr="00D91F87">
        <w:rPr>
          <w:szCs w:val="22"/>
        </w:rPr>
        <w:t>. </w:t>
      </w:r>
      <w:r w:rsidR="00C458E7" w:rsidRPr="00D91F87">
        <w:rPr>
          <w:szCs w:val="22"/>
        </w:rPr>
        <w:t>Këto programe studimi e fillojnë veprimtarinë mësimore në vitin akademik 2009-2010.</w:t>
      </w:r>
    </w:p>
    <w:p w:rsidR="00C458E7" w:rsidRPr="00D91F87" w:rsidRDefault="0044110C" w:rsidP="006421B1">
      <w:pPr>
        <w:pStyle w:val="Paragrafi"/>
        <w:rPr>
          <w:szCs w:val="22"/>
        </w:rPr>
      </w:pPr>
      <w:r w:rsidRPr="00D91F87">
        <w:rPr>
          <w:szCs w:val="22"/>
        </w:rPr>
        <w:t>4</w:t>
      </w:r>
      <w:r w:rsidR="00335C49" w:rsidRPr="00D91F87">
        <w:rPr>
          <w:szCs w:val="22"/>
        </w:rPr>
        <w:t>.</w:t>
      </w:r>
      <w:r w:rsidR="00C458E7" w:rsidRPr="00D91F87">
        <w:rPr>
          <w:szCs w:val="22"/>
        </w:rPr>
        <w:t> Efektet financiare, që rrjedhin nga zbatimi i këtij vendimi, të përballohen nga buxheti i vitit 2009, miratuar për Universitetin Bujqësor të Tiranës.</w:t>
      </w:r>
    </w:p>
    <w:p w:rsidR="00C458E7" w:rsidRPr="00D91F87" w:rsidRDefault="0044110C" w:rsidP="006421B1">
      <w:pPr>
        <w:pStyle w:val="Paragrafi"/>
        <w:rPr>
          <w:szCs w:val="22"/>
        </w:rPr>
      </w:pPr>
      <w:r w:rsidRPr="00D91F87">
        <w:rPr>
          <w:szCs w:val="22"/>
        </w:rPr>
        <w:t>5</w:t>
      </w:r>
      <w:r w:rsidR="00335C49" w:rsidRPr="00D91F87">
        <w:rPr>
          <w:szCs w:val="22"/>
        </w:rPr>
        <w:t>. </w:t>
      </w:r>
      <w:r w:rsidR="00C458E7" w:rsidRPr="00D91F87">
        <w:rPr>
          <w:szCs w:val="22"/>
        </w:rPr>
        <w:t>Ngarkohen Ministria e Arsimit dhe Shkencës dhe Universiteti Bujqësor i Tiranës për zbatimin e këtij vendimi.</w:t>
      </w:r>
    </w:p>
    <w:p w:rsidR="00C458E7" w:rsidRPr="00D91F87" w:rsidRDefault="00C458E7" w:rsidP="006421B1">
      <w:pPr>
        <w:pStyle w:val="Paragrafi"/>
        <w:rPr>
          <w:szCs w:val="22"/>
        </w:rPr>
      </w:pPr>
      <w:r w:rsidRPr="00D91F87">
        <w:rPr>
          <w:szCs w:val="22"/>
        </w:rPr>
        <w:t>Ky ven</w:t>
      </w:r>
      <w:r w:rsidR="00335C49" w:rsidRPr="00D91F87">
        <w:rPr>
          <w:szCs w:val="22"/>
        </w:rPr>
        <w:t>dim hyn në fuqi pas botimit në Fletoren Zyrtare</w:t>
      </w:r>
      <w:r w:rsidRPr="00D91F87">
        <w:rPr>
          <w:szCs w:val="22"/>
        </w:rPr>
        <w:t>.</w:t>
      </w:r>
    </w:p>
    <w:p w:rsidR="00C458E7" w:rsidRPr="00D91F87" w:rsidRDefault="00C458E7" w:rsidP="006421B1">
      <w:pPr>
        <w:pStyle w:val="Paragrafi"/>
        <w:rPr>
          <w:szCs w:val="22"/>
        </w:rPr>
      </w:pPr>
      <w:r w:rsidRPr="00D91F87">
        <w:rPr>
          <w:szCs w:val="22"/>
        </w:rPr>
        <w:t>  </w:t>
      </w:r>
    </w:p>
    <w:p w:rsidR="00C458E7" w:rsidRPr="00D91F87" w:rsidRDefault="00335C49" w:rsidP="006421B1">
      <w:pPr>
        <w:pStyle w:val="Autoriteti"/>
        <w:keepNext w:val="0"/>
      </w:pPr>
      <w:r w:rsidRPr="00D91F87">
        <w:t>Kryeministri</w:t>
      </w:r>
    </w:p>
    <w:p w:rsidR="00C458E7" w:rsidRPr="00D91F87" w:rsidRDefault="00454F97" w:rsidP="006421B1">
      <w:pPr>
        <w:pStyle w:val="AutoritetiEmer"/>
      </w:pPr>
      <w:r w:rsidRPr="00D91F87">
        <w:t> Sali  Berisha</w:t>
      </w:r>
    </w:p>
    <w:p w:rsidR="00F80005" w:rsidRPr="00D91F87" w:rsidRDefault="00F80005" w:rsidP="003A3F47">
      <w:pPr>
        <w:pStyle w:val="Paragrafi"/>
        <w:ind w:firstLine="0"/>
        <w:rPr>
          <w:szCs w:val="22"/>
        </w:rPr>
      </w:pPr>
    </w:p>
    <w:p w:rsidR="003A5698" w:rsidRPr="00D91F87" w:rsidRDefault="00335C49" w:rsidP="006421B1">
      <w:pPr>
        <w:pStyle w:val="Akti"/>
        <w:keepNext w:val="0"/>
      </w:pPr>
      <w:r w:rsidRPr="00D91F87">
        <w:t>VENDI</w:t>
      </w:r>
      <w:r w:rsidR="003A5698" w:rsidRPr="00D91F87">
        <w:t>M</w:t>
      </w:r>
    </w:p>
    <w:p w:rsidR="003A5698" w:rsidRPr="00D91F87" w:rsidRDefault="003A5698" w:rsidP="006421B1">
      <w:pPr>
        <w:pStyle w:val="NumriData"/>
        <w:keepNext w:val="0"/>
        <w:rPr>
          <w:szCs w:val="22"/>
        </w:rPr>
      </w:pPr>
      <w:r w:rsidRPr="00D91F87">
        <w:rPr>
          <w:szCs w:val="22"/>
        </w:rPr>
        <w:t>Nr.827, dat</w:t>
      </w:r>
      <w:r w:rsidR="00603D6C" w:rsidRPr="00D91F87">
        <w:rPr>
          <w:szCs w:val="22"/>
        </w:rPr>
        <w:t>ë</w:t>
      </w:r>
      <w:r w:rsidRPr="00D91F87">
        <w:rPr>
          <w:szCs w:val="22"/>
        </w:rPr>
        <w:t xml:space="preserve"> 29.7.2009</w:t>
      </w:r>
    </w:p>
    <w:p w:rsidR="003A5698" w:rsidRPr="00D91F87" w:rsidRDefault="003A5698" w:rsidP="006421B1">
      <w:pPr>
        <w:pStyle w:val="Paragrafi"/>
        <w:rPr>
          <w:szCs w:val="22"/>
        </w:rPr>
      </w:pPr>
      <w:r w:rsidRPr="00D91F87">
        <w:rPr>
          <w:szCs w:val="22"/>
        </w:rPr>
        <w:t> </w:t>
      </w:r>
    </w:p>
    <w:p w:rsidR="003A5698" w:rsidRPr="00D91F87" w:rsidRDefault="003A5698" w:rsidP="006421B1">
      <w:pPr>
        <w:pStyle w:val="Titulli"/>
        <w:keepNext w:val="0"/>
      </w:pPr>
      <w:r w:rsidRPr="00D91F87">
        <w:t>PËR</w:t>
      </w:r>
      <w:r w:rsidR="00335C49" w:rsidRPr="00D91F87">
        <w:t xml:space="preserve"> </w:t>
      </w:r>
      <w:r w:rsidRPr="00D91F87">
        <w:t> HAPJEN E PROGRAMEVE TË STUDI</w:t>
      </w:r>
      <w:r w:rsidR="0067574B" w:rsidRPr="00D91F87">
        <w:t>MEVE “MASTER I NIVELIT TË DYTË”</w:t>
      </w:r>
      <w:r w:rsidRPr="00D91F87">
        <w:t xml:space="preserve"> NË UNIVERSITETIN E TIRANËS</w:t>
      </w:r>
    </w:p>
    <w:p w:rsidR="003A5698" w:rsidRPr="00D91F87" w:rsidRDefault="003A5698" w:rsidP="006421B1">
      <w:pPr>
        <w:pStyle w:val="Paragrafi"/>
        <w:rPr>
          <w:szCs w:val="22"/>
        </w:rPr>
      </w:pPr>
      <w:r w:rsidRPr="00D91F87">
        <w:rPr>
          <w:szCs w:val="22"/>
        </w:rPr>
        <w:t>  </w:t>
      </w:r>
    </w:p>
    <w:p w:rsidR="003A5698" w:rsidRPr="00D91F87" w:rsidRDefault="003A5698" w:rsidP="006421B1">
      <w:pPr>
        <w:pStyle w:val="Paragrafi"/>
        <w:rPr>
          <w:szCs w:val="22"/>
        </w:rPr>
      </w:pPr>
      <w:r w:rsidRPr="00D91F87">
        <w:rPr>
          <w:szCs w:val="22"/>
        </w:rPr>
        <w:t>Në mbështetje të nenit 100 të Ku</w:t>
      </w:r>
      <w:r w:rsidR="0067574B" w:rsidRPr="00D91F87">
        <w:rPr>
          <w:szCs w:val="22"/>
        </w:rPr>
        <w:t>shtetutës dhe të neneve 26 e 42</w:t>
      </w:r>
      <w:r w:rsidRPr="00D91F87">
        <w:rPr>
          <w:szCs w:val="22"/>
        </w:rPr>
        <w:t xml:space="preserve"> të</w:t>
      </w:r>
      <w:r w:rsidR="0067574B" w:rsidRPr="00D91F87">
        <w:rPr>
          <w:szCs w:val="22"/>
        </w:rPr>
        <w:t xml:space="preserve"> ligjit nr.9741, datë 21.5.2007</w:t>
      </w:r>
      <w:r w:rsidRPr="00D91F87">
        <w:rPr>
          <w:szCs w:val="22"/>
        </w:rPr>
        <w:t xml:space="preserve"> “Për arsimin e lartë në Republikën e Shqipërisë”,</w:t>
      </w:r>
      <w:r w:rsidR="00706BF3" w:rsidRPr="00D91F87">
        <w:rPr>
          <w:szCs w:val="22"/>
        </w:rPr>
        <w:t xml:space="preserve"> të ndryshuar, me propozimin e M</w:t>
      </w:r>
      <w:r w:rsidRPr="00D91F87">
        <w:rPr>
          <w:szCs w:val="22"/>
        </w:rPr>
        <w:t>inistrit të Arsimit dhe Shkencës, Këshilli i Ministrave</w:t>
      </w:r>
    </w:p>
    <w:p w:rsidR="003A5698" w:rsidRPr="00D91F87" w:rsidRDefault="003A5698" w:rsidP="006421B1">
      <w:pPr>
        <w:pStyle w:val="Paragrafi"/>
        <w:rPr>
          <w:szCs w:val="22"/>
        </w:rPr>
      </w:pPr>
      <w:r w:rsidRPr="00D91F87">
        <w:rPr>
          <w:szCs w:val="22"/>
        </w:rPr>
        <w:t> </w:t>
      </w:r>
    </w:p>
    <w:p w:rsidR="003A5698" w:rsidRPr="00D91F87" w:rsidRDefault="00335C49" w:rsidP="006421B1">
      <w:pPr>
        <w:pStyle w:val="VENDOSI"/>
        <w:keepNext w:val="0"/>
      </w:pPr>
      <w:r w:rsidRPr="00D91F87">
        <w:t>VENDOS</w:t>
      </w:r>
      <w:r w:rsidR="003A5698" w:rsidRPr="00D91F87">
        <w:t>I:</w:t>
      </w:r>
    </w:p>
    <w:p w:rsidR="003A5698" w:rsidRPr="00D91F87" w:rsidRDefault="00335C49" w:rsidP="006421B1">
      <w:pPr>
        <w:pStyle w:val="Paragrafi"/>
        <w:rPr>
          <w:szCs w:val="22"/>
        </w:rPr>
      </w:pPr>
      <w:r w:rsidRPr="00D91F87">
        <w:rPr>
          <w:szCs w:val="22"/>
        </w:rPr>
        <w:t>      </w:t>
      </w:r>
      <w:r w:rsidR="003A5698" w:rsidRPr="00D91F87">
        <w:rPr>
          <w:szCs w:val="22"/>
        </w:rPr>
        <w:t>                                       </w:t>
      </w:r>
    </w:p>
    <w:p w:rsidR="003A5698" w:rsidRPr="00D91F87" w:rsidRDefault="003A5698" w:rsidP="006421B1">
      <w:pPr>
        <w:pStyle w:val="Paragrafi"/>
        <w:rPr>
          <w:szCs w:val="22"/>
        </w:rPr>
      </w:pPr>
      <w:r w:rsidRPr="00D91F87">
        <w:rPr>
          <w:szCs w:val="22"/>
        </w:rPr>
        <w:t>1. Hapjen e programeve të studimeve, të ciklit të tretë, “Master i nivelit të dytë”, në fakultetet e Universitetit të Tiranës, si më poshtë vijon:</w:t>
      </w:r>
    </w:p>
    <w:p w:rsidR="003A5698" w:rsidRPr="00D91F87" w:rsidRDefault="0067574B" w:rsidP="006421B1">
      <w:pPr>
        <w:pStyle w:val="Paragrafi"/>
        <w:rPr>
          <w:szCs w:val="22"/>
        </w:rPr>
      </w:pPr>
      <w:r w:rsidRPr="00D91F87">
        <w:rPr>
          <w:szCs w:val="22"/>
        </w:rPr>
        <w:t>A</w:t>
      </w:r>
      <w:r w:rsidR="003A5698" w:rsidRPr="00D91F87">
        <w:rPr>
          <w:szCs w:val="22"/>
        </w:rPr>
        <w:t>. </w:t>
      </w:r>
      <w:r w:rsidR="00335C49" w:rsidRPr="00D91F87">
        <w:rPr>
          <w:szCs w:val="22"/>
        </w:rPr>
        <w:t xml:space="preserve"> </w:t>
      </w:r>
      <w:r w:rsidR="003A5698" w:rsidRPr="00D91F87">
        <w:rPr>
          <w:szCs w:val="22"/>
        </w:rPr>
        <w:t>Fakultetin e Historisë dhe Filologjisë:</w:t>
      </w:r>
    </w:p>
    <w:p w:rsidR="003A5698" w:rsidRDefault="0067574B" w:rsidP="006421B1">
      <w:pPr>
        <w:pStyle w:val="Paragrafi"/>
        <w:rPr>
          <w:szCs w:val="22"/>
        </w:rPr>
      </w:pPr>
      <w:r w:rsidRPr="00D91F87">
        <w:rPr>
          <w:szCs w:val="22"/>
        </w:rPr>
        <w:t>a</w:t>
      </w:r>
      <w:r w:rsidR="003A5698" w:rsidRPr="00D91F87">
        <w:rPr>
          <w:szCs w:val="22"/>
        </w:rPr>
        <w:t>)</w:t>
      </w:r>
      <w:r w:rsidR="00335C49" w:rsidRPr="00D91F87">
        <w:rPr>
          <w:szCs w:val="22"/>
        </w:rPr>
        <w:t xml:space="preserve"> </w:t>
      </w:r>
      <w:r w:rsidR="003A5698" w:rsidRPr="00D91F87">
        <w:rPr>
          <w:szCs w:val="22"/>
        </w:rPr>
        <w:t>Në “Gjuhësi”, në përfundim të të cilit lëshohet diplomë “M</w:t>
      </w:r>
      <w:r w:rsidR="008840D1" w:rsidRPr="00D91F87">
        <w:rPr>
          <w:szCs w:val="22"/>
        </w:rPr>
        <w:t>aster i nivelit të dytë” (MND)</w:t>
      </w:r>
      <w:r w:rsidR="00A77283" w:rsidRPr="00D91F87">
        <w:rPr>
          <w:szCs w:val="22"/>
        </w:rPr>
        <w:t>,</w:t>
      </w:r>
      <w:r w:rsidR="003A5698" w:rsidRPr="00D91F87">
        <w:rPr>
          <w:szCs w:val="22"/>
        </w:rPr>
        <w:t xml:space="preserve"> në gjuhësi.</w:t>
      </w:r>
    </w:p>
    <w:p w:rsidR="00AC7A23" w:rsidRDefault="00AC7A23" w:rsidP="006421B1">
      <w:pPr>
        <w:pStyle w:val="Paragrafi"/>
        <w:rPr>
          <w:szCs w:val="22"/>
        </w:rPr>
      </w:pPr>
    </w:p>
    <w:p w:rsidR="003A3F47" w:rsidRPr="00D91F87" w:rsidRDefault="003A3F47" w:rsidP="006421B1">
      <w:pPr>
        <w:pStyle w:val="Paragrafi"/>
        <w:rPr>
          <w:szCs w:val="22"/>
        </w:rPr>
      </w:pPr>
    </w:p>
    <w:p w:rsidR="003A5698" w:rsidRPr="00D91F87" w:rsidRDefault="008840D1" w:rsidP="006421B1">
      <w:pPr>
        <w:pStyle w:val="Paragrafi"/>
        <w:rPr>
          <w:szCs w:val="22"/>
        </w:rPr>
      </w:pPr>
      <w:r w:rsidRPr="00D91F87">
        <w:rPr>
          <w:szCs w:val="22"/>
        </w:rPr>
        <w:t>b</w:t>
      </w:r>
      <w:r w:rsidR="003A5698" w:rsidRPr="00D91F87">
        <w:rPr>
          <w:szCs w:val="22"/>
        </w:rPr>
        <w:t>)</w:t>
      </w:r>
      <w:r w:rsidR="00335C49" w:rsidRPr="00D91F87">
        <w:rPr>
          <w:szCs w:val="22"/>
        </w:rPr>
        <w:t xml:space="preserve"> </w:t>
      </w:r>
      <w:r w:rsidR="003A5698" w:rsidRPr="00D91F87">
        <w:rPr>
          <w:szCs w:val="22"/>
        </w:rPr>
        <w:t>Në “Studime letrare”, në përfundim të të cilit lëshohet dip</w:t>
      </w:r>
      <w:r w:rsidRPr="00D91F87">
        <w:rPr>
          <w:szCs w:val="22"/>
        </w:rPr>
        <w:t>lomë “Master i nivelit të dytë”</w:t>
      </w:r>
      <w:r w:rsidR="003A5698" w:rsidRPr="00D91F87">
        <w:rPr>
          <w:szCs w:val="22"/>
        </w:rPr>
        <w:t xml:space="preserve"> (MND), në studime letrare.</w:t>
      </w:r>
    </w:p>
    <w:p w:rsidR="003A5698" w:rsidRPr="00D91F87" w:rsidRDefault="008840D1" w:rsidP="006421B1">
      <w:pPr>
        <w:pStyle w:val="Paragrafi"/>
        <w:rPr>
          <w:szCs w:val="22"/>
        </w:rPr>
      </w:pPr>
      <w:r w:rsidRPr="00D91F87">
        <w:rPr>
          <w:szCs w:val="22"/>
        </w:rPr>
        <w:t>c</w:t>
      </w:r>
      <w:r w:rsidR="003A5698" w:rsidRPr="00D91F87">
        <w:rPr>
          <w:szCs w:val="22"/>
        </w:rPr>
        <w:t>) </w:t>
      </w:r>
      <w:r w:rsidR="00335C49" w:rsidRPr="00D91F87">
        <w:rPr>
          <w:szCs w:val="22"/>
        </w:rPr>
        <w:t xml:space="preserve"> </w:t>
      </w:r>
      <w:r w:rsidR="003A5698" w:rsidRPr="00D91F87">
        <w:rPr>
          <w:szCs w:val="22"/>
        </w:rPr>
        <w:t>Në “Shkencë e bibliotekave”, në përfundim të të cilit lëshohet diplomë “Master i nivelit të dytë” (MND), në shkencë e bibliotekave.</w:t>
      </w:r>
    </w:p>
    <w:p w:rsidR="003A5698" w:rsidRPr="00D91F87" w:rsidRDefault="001C3A79" w:rsidP="006421B1">
      <w:pPr>
        <w:pStyle w:val="Paragrafi"/>
        <w:rPr>
          <w:szCs w:val="22"/>
        </w:rPr>
      </w:pPr>
      <w:r w:rsidRPr="00D91F87">
        <w:rPr>
          <w:szCs w:val="22"/>
        </w:rPr>
        <w:t>ç)</w:t>
      </w:r>
      <w:r w:rsidR="003A5698" w:rsidRPr="00D91F87">
        <w:rPr>
          <w:szCs w:val="22"/>
        </w:rPr>
        <w:t> Në “Gjeografi”, me drejtimet:</w:t>
      </w:r>
    </w:p>
    <w:p w:rsidR="003A5698" w:rsidRPr="00D91F87" w:rsidRDefault="003A5698" w:rsidP="006421B1">
      <w:pPr>
        <w:pStyle w:val="Paragrafi"/>
        <w:rPr>
          <w:szCs w:val="22"/>
        </w:rPr>
      </w:pPr>
      <w:r w:rsidRPr="00D91F87">
        <w:rPr>
          <w:szCs w:val="22"/>
        </w:rPr>
        <w:t>i) </w:t>
      </w:r>
      <w:r w:rsidR="00335C49" w:rsidRPr="00D91F87">
        <w:rPr>
          <w:szCs w:val="22"/>
        </w:rPr>
        <w:t xml:space="preserve"> </w:t>
      </w:r>
      <w:r w:rsidRPr="00D91F87">
        <w:rPr>
          <w:szCs w:val="22"/>
        </w:rPr>
        <w:t>“Gjeografi fizike dhe mjedisore”, në përfundim të të cilit lëshohet diplomë “Master i nivelit të dytë” (MND), në gjeografi, me drejtim gjeografi fizike dhe mjedisore.</w:t>
      </w:r>
    </w:p>
    <w:p w:rsidR="003A5698" w:rsidRPr="00D91F87" w:rsidRDefault="003A5698" w:rsidP="006421B1">
      <w:pPr>
        <w:pStyle w:val="Paragrafi"/>
        <w:rPr>
          <w:szCs w:val="22"/>
        </w:rPr>
      </w:pPr>
      <w:r w:rsidRPr="00D91F87">
        <w:rPr>
          <w:szCs w:val="22"/>
        </w:rPr>
        <w:t>ii)</w:t>
      </w:r>
      <w:r w:rsidR="00335C49" w:rsidRPr="00D91F87">
        <w:rPr>
          <w:szCs w:val="22"/>
        </w:rPr>
        <w:t xml:space="preserve"> </w:t>
      </w:r>
      <w:r w:rsidRPr="00D91F87">
        <w:rPr>
          <w:szCs w:val="22"/>
        </w:rPr>
        <w:t>“Gjeografi humane dhe rregullim territori”, në përfundim të të cilit lëshohet diplomë “Master i nivelit të dytë” (MND), gjeografi humane dhe rregullim territori.</w:t>
      </w:r>
    </w:p>
    <w:p w:rsidR="003A5698" w:rsidRPr="00D91F87" w:rsidRDefault="003A5698" w:rsidP="006421B1">
      <w:pPr>
        <w:pStyle w:val="Paragrafi"/>
        <w:rPr>
          <w:szCs w:val="22"/>
        </w:rPr>
      </w:pPr>
      <w:r w:rsidRPr="00D91F87">
        <w:rPr>
          <w:szCs w:val="22"/>
        </w:rPr>
        <w:t> </w:t>
      </w:r>
      <w:r w:rsidR="005C7BF5" w:rsidRPr="00D91F87">
        <w:rPr>
          <w:szCs w:val="22"/>
        </w:rPr>
        <w:t>B</w:t>
      </w:r>
      <w:r w:rsidR="00335C49" w:rsidRPr="00D91F87">
        <w:rPr>
          <w:szCs w:val="22"/>
        </w:rPr>
        <w:t>. </w:t>
      </w:r>
      <w:r w:rsidRPr="00D91F87">
        <w:rPr>
          <w:szCs w:val="22"/>
        </w:rPr>
        <w:t>Fakultetin e Shkencave Sociale: </w:t>
      </w:r>
    </w:p>
    <w:p w:rsidR="003A5698" w:rsidRPr="00D91F87" w:rsidRDefault="003A5698" w:rsidP="006421B1">
      <w:pPr>
        <w:pStyle w:val="Paragrafi"/>
        <w:rPr>
          <w:szCs w:val="22"/>
        </w:rPr>
      </w:pPr>
      <w:r w:rsidRPr="00D91F87">
        <w:rPr>
          <w:szCs w:val="22"/>
        </w:rPr>
        <w:t>a</w:t>
      </w:r>
      <w:r w:rsidR="00335C49" w:rsidRPr="00D91F87">
        <w:rPr>
          <w:szCs w:val="22"/>
        </w:rPr>
        <w:t xml:space="preserve">) </w:t>
      </w:r>
      <w:r w:rsidRPr="00D91F87">
        <w:rPr>
          <w:szCs w:val="22"/>
        </w:rPr>
        <w:t>Në “Kërkime në edukim”, në përfundim të të cilit lëshohet diplomë “Master i nivelit të dytë” (MND), në kërkime në edukim.</w:t>
      </w:r>
    </w:p>
    <w:p w:rsidR="003A5698" w:rsidRPr="00D91F87" w:rsidRDefault="003A5698" w:rsidP="006421B1">
      <w:pPr>
        <w:pStyle w:val="Paragrafi"/>
        <w:rPr>
          <w:szCs w:val="22"/>
        </w:rPr>
      </w:pPr>
      <w:r w:rsidRPr="00D91F87">
        <w:rPr>
          <w:szCs w:val="22"/>
        </w:rPr>
        <w:t>b</w:t>
      </w:r>
      <w:r w:rsidR="00335C49" w:rsidRPr="00D91F87">
        <w:rPr>
          <w:szCs w:val="22"/>
        </w:rPr>
        <w:t xml:space="preserve">) </w:t>
      </w:r>
      <w:r w:rsidRPr="00D91F87">
        <w:rPr>
          <w:szCs w:val="22"/>
        </w:rPr>
        <w:t>Në “Kërkim psikologjik”, në përfundim të të cilit lëshohet diplomë “Master i nivelit të dytë” (MND), në kërkim psikologjik.</w:t>
      </w:r>
    </w:p>
    <w:p w:rsidR="003A5698" w:rsidRPr="00D91F87" w:rsidRDefault="003A5698" w:rsidP="006421B1">
      <w:pPr>
        <w:pStyle w:val="Paragrafi"/>
        <w:rPr>
          <w:szCs w:val="22"/>
        </w:rPr>
      </w:pPr>
      <w:r w:rsidRPr="00D91F87">
        <w:rPr>
          <w:szCs w:val="22"/>
        </w:rPr>
        <w:t>c</w:t>
      </w:r>
      <w:r w:rsidR="00335C49" w:rsidRPr="00D91F87">
        <w:rPr>
          <w:szCs w:val="22"/>
        </w:rPr>
        <w:t xml:space="preserve">) </w:t>
      </w:r>
      <w:r w:rsidRPr="00D91F87">
        <w:rPr>
          <w:szCs w:val="22"/>
        </w:rPr>
        <w:t>Në “Kërkim shkencor në punë sociale”, në përfundim të të cilit lëshohet diplomë “Master i nivelit të dytë” (MND), në kërkim shkencor në punë sociale.</w:t>
      </w:r>
    </w:p>
    <w:p w:rsidR="003A5698" w:rsidRPr="00D91F87" w:rsidRDefault="005C7BF5" w:rsidP="006421B1">
      <w:pPr>
        <w:pStyle w:val="Paragrafi"/>
        <w:rPr>
          <w:szCs w:val="22"/>
        </w:rPr>
      </w:pPr>
      <w:r w:rsidRPr="00D91F87">
        <w:rPr>
          <w:szCs w:val="22"/>
        </w:rPr>
        <w:t>C</w:t>
      </w:r>
      <w:r w:rsidR="003A5698" w:rsidRPr="00D91F87">
        <w:rPr>
          <w:szCs w:val="22"/>
        </w:rPr>
        <w:t>. Fakultetin e Drejtësisë:</w:t>
      </w:r>
    </w:p>
    <w:p w:rsidR="003A5698" w:rsidRPr="00D91F87" w:rsidRDefault="00335C49" w:rsidP="006421B1">
      <w:pPr>
        <w:pStyle w:val="Paragrafi"/>
        <w:rPr>
          <w:szCs w:val="22"/>
        </w:rPr>
      </w:pPr>
      <w:r w:rsidRPr="00D91F87">
        <w:rPr>
          <w:szCs w:val="22"/>
        </w:rPr>
        <w:t>a) </w:t>
      </w:r>
      <w:r w:rsidR="003A5698" w:rsidRPr="00D91F87">
        <w:rPr>
          <w:szCs w:val="22"/>
        </w:rPr>
        <w:t> Në “Shkenca juridike civile”, në përfundim të të cilit lëshohet diplomë “Master i nivelit të dytë” (MND), në shkenca juridike civile.</w:t>
      </w:r>
    </w:p>
    <w:p w:rsidR="003A5698" w:rsidRPr="00D91F87" w:rsidRDefault="00335C49" w:rsidP="006421B1">
      <w:pPr>
        <w:pStyle w:val="Paragrafi"/>
        <w:rPr>
          <w:szCs w:val="22"/>
        </w:rPr>
      </w:pPr>
      <w:r w:rsidRPr="00D91F87">
        <w:rPr>
          <w:szCs w:val="22"/>
        </w:rPr>
        <w:t>b) </w:t>
      </w:r>
      <w:r w:rsidR="003A5698" w:rsidRPr="00D91F87">
        <w:rPr>
          <w:szCs w:val="22"/>
        </w:rPr>
        <w:t> Në “Shkencat penale”, në përfundim të të cilit lëshohet diplomë “Master i nivelit të dytë” (MND), në shkencat penale.</w:t>
      </w:r>
    </w:p>
    <w:p w:rsidR="003A5698" w:rsidRPr="00D91F87" w:rsidRDefault="00335C49" w:rsidP="006421B1">
      <w:pPr>
        <w:pStyle w:val="Paragrafi"/>
        <w:rPr>
          <w:szCs w:val="22"/>
        </w:rPr>
      </w:pPr>
      <w:r w:rsidRPr="00D91F87">
        <w:rPr>
          <w:szCs w:val="22"/>
        </w:rPr>
        <w:t>c)  </w:t>
      </w:r>
      <w:r w:rsidR="003A5698" w:rsidRPr="00D91F87">
        <w:rPr>
          <w:szCs w:val="22"/>
        </w:rPr>
        <w:t>Në “E drejta kushtetuese, e krahasuar dhe evropiane”, në përfundim të të cilit lëshohet diplomë “Master i nivelit të dytë” (MND), në e drejta kushtetuese, e krahasuar dhe evropiane.</w:t>
      </w:r>
    </w:p>
    <w:p w:rsidR="003A5698" w:rsidRPr="00D91F87" w:rsidRDefault="00335C49" w:rsidP="006421B1">
      <w:pPr>
        <w:pStyle w:val="Paragrafi"/>
        <w:rPr>
          <w:szCs w:val="22"/>
        </w:rPr>
      </w:pPr>
      <w:r w:rsidRPr="00D91F87">
        <w:rPr>
          <w:szCs w:val="22"/>
        </w:rPr>
        <w:t>2.</w:t>
      </w:r>
      <w:r w:rsidR="008840D1" w:rsidRPr="00D91F87">
        <w:rPr>
          <w:szCs w:val="22"/>
        </w:rPr>
        <w:t xml:space="preserve"> </w:t>
      </w:r>
      <w:r w:rsidR="003A5698" w:rsidRPr="00D91F87">
        <w:rPr>
          <w:szCs w:val="22"/>
        </w:rPr>
        <w:t>Programet e studimeve “Master i nivelit të dytë” realizohen me jo më pak se 60 kredite dhe kohëzgjatja normale është, minimumi, një vit.</w:t>
      </w:r>
    </w:p>
    <w:p w:rsidR="003A5698" w:rsidRPr="00D91F87" w:rsidRDefault="003A5698" w:rsidP="006421B1">
      <w:pPr>
        <w:pStyle w:val="Paragrafi"/>
        <w:rPr>
          <w:szCs w:val="22"/>
        </w:rPr>
      </w:pPr>
      <w:r w:rsidRPr="00D91F87">
        <w:rPr>
          <w:szCs w:val="22"/>
        </w:rPr>
        <w:t> </w:t>
      </w:r>
      <w:r w:rsidR="00335C49" w:rsidRPr="00D91F87">
        <w:rPr>
          <w:szCs w:val="22"/>
        </w:rPr>
        <w:t>3. </w:t>
      </w:r>
      <w:r w:rsidRPr="00D91F87">
        <w:rPr>
          <w:szCs w:val="22"/>
        </w:rPr>
        <w:t> Këto programe studimi e fillojnë veprimtarinë mësimore në vitin akademik 2009-2010.</w:t>
      </w:r>
    </w:p>
    <w:p w:rsidR="003A5698" w:rsidRPr="00D91F87" w:rsidRDefault="00335C49" w:rsidP="006421B1">
      <w:pPr>
        <w:pStyle w:val="Paragrafi"/>
        <w:rPr>
          <w:szCs w:val="22"/>
        </w:rPr>
      </w:pPr>
      <w:r w:rsidRPr="00D91F87">
        <w:rPr>
          <w:szCs w:val="22"/>
        </w:rPr>
        <w:t>4.  </w:t>
      </w:r>
      <w:r w:rsidR="003A5698" w:rsidRPr="00D91F87">
        <w:rPr>
          <w:szCs w:val="22"/>
        </w:rPr>
        <w:t>Efektet financiare, që rrjedhin nga zbatimi i këtij vendimi, të përballohen nga buxheti i vitit 2009, mirat</w:t>
      </w:r>
      <w:r w:rsidRPr="00D91F87">
        <w:rPr>
          <w:szCs w:val="22"/>
        </w:rPr>
        <w:t>uar për Universitetin e Tiranës.</w:t>
      </w:r>
    </w:p>
    <w:p w:rsidR="003A5698" w:rsidRPr="00D91F87" w:rsidRDefault="00335C49" w:rsidP="006421B1">
      <w:pPr>
        <w:pStyle w:val="Paragrafi"/>
        <w:rPr>
          <w:szCs w:val="22"/>
        </w:rPr>
      </w:pPr>
      <w:r w:rsidRPr="00D91F87">
        <w:rPr>
          <w:szCs w:val="22"/>
        </w:rPr>
        <w:t xml:space="preserve">5.  </w:t>
      </w:r>
      <w:r w:rsidR="003A5698" w:rsidRPr="00D91F87">
        <w:rPr>
          <w:szCs w:val="22"/>
        </w:rPr>
        <w:t>Ngarkohen Ministria e Arsimit dhe Shkencës dhe Universiteti i Tiranës për zbatimin e këtij vendimi.</w:t>
      </w:r>
    </w:p>
    <w:p w:rsidR="003A5698" w:rsidRPr="00D91F87" w:rsidRDefault="003A5698" w:rsidP="006421B1">
      <w:pPr>
        <w:pStyle w:val="Paragrafi"/>
        <w:rPr>
          <w:szCs w:val="22"/>
        </w:rPr>
      </w:pPr>
      <w:r w:rsidRPr="00D91F87">
        <w:rPr>
          <w:szCs w:val="22"/>
        </w:rPr>
        <w:t>Ky ven</w:t>
      </w:r>
      <w:r w:rsidR="00335C49" w:rsidRPr="00D91F87">
        <w:rPr>
          <w:szCs w:val="22"/>
        </w:rPr>
        <w:t>dim hyn në fuqi pas botimit në Fletoren Zyrtare</w:t>
      </w:r>
      <w:r w:rsidRPr="00D91F87">
        <w:rPr>
          <w:szCs w:val="22"/>
        </w:rPr>
        <w:t>.</w:t>
      </w:r>
    </w:p>
    <w:p w:rsidR="003A5698" w:rsidRPr="00D91F87" w:rsidRDefault="003A5698" w:rsidP="006421B1">
      <w:pPr>
        <w:pStyle w:val="Paragrafi"/>
        <w:rPr>
          <w:szCs w:val="22"/>
        </w:rPr>
      </w:pPr>
      <w:r w:rsidRPr="00D91F87">
        <w:rPr>
          <w:szCs w:val="22"/>
        </w:rPr>
        <w:t> </w:t>
      </w:r>
    </w:p>
    <w:p w:rsidR="00335C49" w:rsidRPr="00D91F87" w:rsidRDefault="00335C49" w:rsidP="006421B1">
      <w:pPr>
        <w:pStyle w:val="Autoriteti"/>
        <w:keepNext w:val="0"/>
      </w:pPr>
      <w:r w:rsidRPr="00D91F87">
        <w:t>Kryeministri</w:t>
      </w:r>
    </w:p>
    <w:p w:rsidR="00335C49" w:rsidRPr="00D91F87" w:rsidRDefault="00335C49" w:rsidP="006421B1">
      <w:pPr>
        <w:pStyle w:val="AutoritetiEmer"/>
      </w:pPr>
      <w:r w:rsidRPr="00D91F87">
        <w:t>Sali Berisha</w:t>
      </w:r>
    </w:p>
    <w:p w:rsidR="00FB4F89" w:rsidRPr="00D91F87" w:rsidRDefault="00FB4F89" w:rsidP="006421B1">
      <w:pPr>
        <w:pStyle w:val="Paragrafi"/>
        <w:ind w:firstLine="0"/>
        <w:rPr>
          <w:szCs w:val="22"/>
        </w:rPr>
      </w:pPr>
    </w:p>
    <w:p w:rsidR="00FB4F89" w:rsidRPr="00D91F87" w:rsidRDefault="00FB4F89" w:rsidP="006421B1">
      <w:pPr>
        <w:pStyle w:val="Paragrafi"/>
        <w:rPr>
          <w:szCs w:val="22"/>
        </w:rPr>
      </w:pPr>
    </w:p>
    <w:p w:rsidR="00FB4F89" w:rsidRPr="00D91F87" w:rsidRDefault="00335C49" w:rsidP="006421B1">
      <w:pPr>
        <w:pStyle w:val="Akti"/>
        <w:keepNext w:val="0"/>
      </w:pPr>
      <w:r w:rsidRPr="00D91F87">
        <w:t>VENDI</w:t>
      </w:r>
      <w:r w:rsidR="00FB4F89" w:rsidRPr="00D91F87">
        <w:t>M</w:t>
      </w:r>
    </w:p>
    <w:p w:rsidR="00FB4F89" w:rsidRPr="00D91F87" w:rsidRDefault="00FB4F89" w:rsidP="006421B1">
      <w:pPr>
        <w:pStyle w:val="NumriData"/>
        <w:keepNext w:val="0"/>
        <w:rPr>
          <w:szCs w:val="22"/>
        </w:rPr>
      </w:pPr>
      <w:r w:rsidRPr="00D91F87">
        <w:rPr>
          <w:szCs w:val="22"/>
        </w:rPr>
        <w:t>Nr.828, dat</w:t>
      </w:r>
      <w:r w:rsidR="00603D6C" w:rsidRPr="00D91F87">
        <w:rPr>
          <w:szCs w:val="22"/>
        </w:rPr>
        <w:t>ë</w:t>
      </w:r>
      <w:r w:rsidRPr="00D91F87">
        <w:rPr>
          <w:szCs w:val="22"/>
        </w:rPr>
        <w:t xml:space="preserve"> 29.7.2009</w:t>
      </w:r>
    </w:p>
    <w:p w:rsidR="00FB4F89" w:rsidRPr="00D91F87" w:rsidRDefault="00FB4F89" w:rsidP="006421B1">
      <w:pPr>
        <w:pStyle w:val="Paragrafi"/>
        <w:rPr>
          <w:szCs w:val="22"/>
        </w:rPr>
      </w:pPr>
      <w:r w:rsidRPr="00D91F87">
        <w:rPr>
          <w:szCs w:val="22"/>
        </w:rPr>
        <w:t> </w:t>
      </w:r>
    </w:p>
    <w:p w:rsidR="00FB4F89" w:rsidRPr="00D91F87" w:rsidRDefault="00FB4F89" w:rsidP="006421B1">
      <w:pPr>
        <w:pStyle w:val="Titulli"/>
        <w:keepNext w:val="0"/>
      </w:pPr>
      <w:r w:rsidRPr="00D91F87">
        <w:t> PËR</w:t>
      </w:r>
      <w:r w:rsidR="00335C49" w:rsidRPr="00D91F87">
        <w:t xml:space="preserve"> </w:t>
      </w:r>
      <w:r w:rsidRPr="00D91F87">
        <w:t>HAPJEN E PROGRAMIT TË STUDI</w:t>
      </w:r>
      <w:r w:rsidR="008B6B06" w:rsidRPr="00D91F87">
        <w:t>MEVE “MASTER I NIVELIT TË DYTË”</w:t>
      </w:r>
      <w:r w:rsidRPr="00D91F87">
        <w:t xml:space="preserve"> NË FAKU</w:t>
      </w:r>
      <w:r w:rsidR="008B6B06" w:rsidRPr="00D91F87">
        <w:t>LTETIN E INXHINIERISË ELEKTRIKE</w:t>
      </w:r>
      <w:r w:rsidRPr="00D91F87">
        <w:t xml:space="preserve"> TË UNIVERSITETIT POLITEKNIK TË TIRANËS</w:t>
      </w:r>
    </w:p>
    <w:p w:rsidR="00FB4F89" w:rsidRPr="00D91F87" w:rsidRDefault="00FB4F89" w:rsidP="006421B1">
      <w:pPr>
        <w:pStyle w:val="Paragrafi"/>
        <w:rPr>
          <w:szCs w:val="22"/>
        </w:rPr>
      </w:pPr>
      <w:r w:rsidRPr="00D91F87">
        <w:rPr>
          <w:szCs w:val="22"/>
        </w:rPr>
        <w:t> </w:t>
      </w:r>
    </w:p>
    <w:p w:rsidR="00FB4F89" w:rsidRPr="00D91F87" w:rsidRDefault="00FB4F89" w:rsidP="006421B1">
      <w:pPr>
        <w:pStyle w:val="Paragrafi"/>
        <w:rPr>
          <w:szCs w:val="22"/>
        </w:rPr>
      </w:pPr>
      <w:r w:rsidRPr="00D91F87">
        <w:rPr>
          <w:szCs w:val="22"/>
        </w:rPr>
        <w:t> Në mbështetje të nenit 100 të Ku</w:t>
      </w:r>
      <w:r w:rsidR="00A44AD9" w:rsidRPr="00D91F87">
        <w:rPr>
          <w:szCs w:val="22"/>
        </w:rPr>
        <w:t>shtetutës dhe të neneve 26 e 42</w:t>
      </w:r>
      <w:r w:rsidRPr="00D91F87">
        <w:rPr>
          <w:szCs w:val="22"/>
        </w:rPr>
        <w:t xml:space="preserve"> të</w:t>
      </w:r>
      <w:r w:rsidR="00A44AD9" w:rsidRPr="00D91F87">
        <w:rPr>
          <w:szCs w:val="22"/>
        </w:rPr>
        <w:t xml:space="preserve"> ligjit nr.9741, datë 21.5.2007</w:t>
      </w:r>
      <w:r w:rsidRPr="00D91F87">
        <w:rPr>
          <w:szCs w:val="22"/>
        </w:rPr>
        <w:t xml:space="preserve"> “Për arsimin e lartë në Republikën e Shqipërisë”,</w:t>
      </w:r>
      <w:r w:rsidR="00171C05" w:rsidRPr="00D91F87">
        <w:rPr>
          <w:szCs w:val="22"/>
        </w:rPr>
        <w:t xml:space="preserve"> të ndryshuar, me propozimin e M</w:t>
      </w:r>
      <w:r w:rsidRPr="00D91F87">
        <w:rPr>
          <w:szCs w:val="22"/>
        </w:rPr>
        <w:t>inistrit të Arsimit dhe Shkencës, Këshilli i Ministrave</w:t>
      </w:r>
    </w:p>
    <w:p w:rsidR="00DF3F51" w:rsidRPr="00D91F87" w:rsidRDefault="00FB4F89" w:rsidP="00297054">
      <w:pPr>
        <w:pStyle w:val="Paragrafi"/>
        <w:rPr>
          <w:szCs w:val="22"/>
        </w:rPr>
      </w:pPr>
      <w:r w:rsidRPr="00D91F87">
        <w:rPr>
          <w:szCs w:val="22"/>
        </w:rPr>
        <w:t> </w:t>
      </w:r>
    </w:p>
    <w:p w:rsidR="00FB4F89" w:rsidRPr="00D91F87" w:rsidRDefault="00335C49" w:rsidP="006421B1">
      <w:pPr>
        <w:pStyle w:val="VENDOSI"/>
        <w:keepNext w:val="0"/>
      </w:pPr>
      <w:r w:rsidRPr="00D91F87">
        <w:t>VENDOS</w:t>
      </w:r>
      <w:r w:rsidR="00FB4F89" w:rsidRPr="00D91F87">
        <w:t>I:</w:t>
      </w:r>
    </w:p>
    <w:p w:rsidR="00FB4F89" w:rsidRPr="00D91F87" w:rsidRDefault="00FB4F89" w:rsidP="006421B1">
      <w:pPr>
        <w:pStyle w:val="Paragrafi"/>
        <w:rPr>
          <w:szCs w:val="22"/>
        </w:rPr>
      </w:pPr>
      <w:r w:rsidRPr="00D91F87">
        <w:rPr>
          <w:szCs w:val="22"/>
        </w:rPr>
        <w:t>                                                  </w:t>
      </w:r>
    </w:p>
    <w:p w:rsidR="00FB4F89" w:rsidRPr="00D91F87" w:rsidRDefault="00FB4F89" w:rsidP="006421B1">
      <w:pPr>
        <w:pStyle w:val="Paragrafi"/>
        <w:rPr>
          <w:szCs w:val="22"/>
        </w:rPr>
      </w:pPr>
      <w:r w:rsidRPr="00D91F87">
        <w:rPr>
          <w:szCs w:val="22"/>
        </w:rPr>
        <w:t>1. Hapjen, në Faku</w:t>
      </w:r>
      <w:r w:rsidR="00A44AD9" w:rsidRPr="00D91F87">
        <w:rPr>
          <w:szCs w:val="22"/>
        </w:rPr>
        <w:t>ltetin e Inxhinierisë Elektrike</w:t>
      </w:r>
      <w:r w:rsidRPr="00D91F87">
        <w:rPr>
          <w:szCs w:val="22"/>
        </w:rPr>
        <w:t xml:space="preserve"> të Universitetit Politeknik të Tiranës, të programit të studimeve, të ciklit të tretë, “Master i nivelit të dytë”, në “Automatikë dhe teknologjitë e kontrollit”, në përfund</w:t>
      </w:r>
      <w:r w:rsidR="00A44AD9" w:rsidRPr="00D91F87">
        <w:rPr>
          <w:szCs w:val="22"/>
        </w:rPr>
        <w:t>im të të cilit lëshohet diplomë “Master i nivelit të dytë”</w:t>
      </w:r>
      <w:r w:rsidRPr="00D91F87">
        <w:rPr>
          <w:szCs w:val="22"/>
        </w:rPr>
        <w:t xml:space="preserve"> (MND), në  automatikë dhe teknologjitë e kontrollit.</w:t>
      </w:r>
    </w:p>
    <w:p w:rsidR="00FB4F89" w:rsidRPr="00D91F87" w:rsidRDefault="00FB4F89" w:rsidP="006421B1">
      <w:pPr>
        <w:pStyle w:val="Paragrafi"/>
        <w:rPr>
          <w:szCs w:val="22"/>
        </w:rPr>
      </w:pPr>
      <w:r w:rsidRPr="00D91F87">
        <w:rPr>
          <w:szCs w:val="22"/>
        </w:rPr>
        <w:t> 2. Programi i studimeve “Master i nivelit të dytë” realizohet me jo më pak se 60 kredite dhe kohëzgjatja normale është, minimumi, një vit.</w:t>
      </w:r>
    </w:p>
    <w:p w:rsidR="00FB4F89" w:rsidRPr="00D91F87" w:rsidRDefault="00FB4F89" w:rsidP="006421B1">
      <w:pPr>
        <w:pStyle w:val="Paragrafi"/>
        <w:rPr>
          <w:szCs w:val="22"/>
        </w:rPr>
      </w:pPr>
      <w:r w:rsidRPr="00D91F87">
        <w:rPr>
          <w:szCs w:val="22"/>
        </w:rPr>
        <w:t> 3. Ky program studimi e fillon veprimtarinë mësimore në vitin akademik  2009-2010.</w:t>
      </w:r>
    </w:p>
    <w:p w:rsidR="00370644" w:rsidRPr="00D91F87" w:rsidRDefault="00FB4F89" w:rsidP="006421B1">
      <w:pPr>
        <w:pStyle w:val="Paragrafi"/>
        <w:rPr>
          <w:szCs w:val="22"/>
        </w:rPr>
      </w:pPr>
      <w:r w:rsidRPr="00D91F87">
        <w:rPr>
          <w:szCs w:val="22"/>
        </w:rPr>
        <w:t> 4. Efektet financiare, që rrjedhin nga zbatimi i këtij vendimi, të përballohen nga buxheti i vitit 2009, miratuar për Universitetin Politeknik të Tiranës.</w:t>
      </w:r>
    </w:p>
    <w:p w:rsidR="00FB4F89" w:rsidRPr="00D91F87" w:rsidRDefault="00FB4F89" w:rsidP="006421B1">
      <w:pPr>
        <w:pStyle w:val="Paragrafi"/>
        <w:rPr>
          <w:szCs w:val="22"/>
        </w:rPr>
      </w:pPr>
      <w:r w:rsidRPr="00D91F87">
        <w:rPr>
          <w:szCs w:val="22"/>
        </w:rPr>
        <w:t> 5. Ngarkohen Ministria e Arsimit dhe Shkencës dhe Universiteti Politeknik i Tiranës për zbatimin e këtij vendimi.</w:t>
      </w:r>
    </w:p>
    <w:p w:rsidR="00FB4F89" w:rsidRPr="00D91F87" w:rsidRDefault="00FB4F89" w:rsidP="006421B1">
      <w:pPr>
        <w:pStyle w:val="Paragrafi"/>
        <w:rPr>
          <w:szCs w:val="22"/>
        </w:rPr>
      </w:pPr>
      <w:r w:rsidRPr="00D91F87">
        <w:rPr>
          <w:szCs w:val="22"/>
        </w:rPr>
        <w:t> Ky ven</w:t>
      </w:r>
      <w:r w:rsidR="00335C49" w:rsidRPr="00D91F87">
        <w:rPr>
          <w:szCs w:val="22"/>
        </w:rPr>
        <w:t>dim hyn në fuqi pas botimit në Fletoren Zyrtare</w:t>
      </w:r>
      <w:r w:rsidRPr="00D91F87">
        <w:rPr>
          <w:szCs w:val="22"/>
        </w:rPr>
        <w:t>.</w:t>
      </w:r>
    </w:p>
    <w:p w:rsidR="00FB4F89" w:rsidRPr="00D91F87" w:rsidRDefault="00FB4F89" w:rsidP="006421B1">
      <w:pPr>
        <w:pStyle w:val="Paragrafi"/>
        <w:rPr>
          <w:szCs w:val="22"/>
        </w:rPr>
      </w:pPr>
      <w:r w:rsidRPr="00D91F87">
        <w:rPr>
          <w:szCs w:val="22"/>
        </w:rPr>
        <w:t> </w:t>
      </w:r>
    </w:p>
    <w:p w:rsidR="00187BA0" w:rsidRPr="00D91F87" w:rsidRDefault="00187BA0" w:rsidP="006421B1">
      <w:pPr>
        <w:pStyle w:val="Autoriteti"/>
        <w:keepNext w:val="0"/>
      </w:pPr>
      <w:r w:rsidRPr="00D91F87">
        <w:t>Kryeministri</w:t>
      </w:r>
    </w:p>
    <w:p w:rsidR="00187BA0" w:rsidRPr="00D91F87" w:rsidRDefault="00187BA0" w:rsidP="006421B1">
      <w:pPr>
        <w:pStyle w:val="AutoritetiEmer"/>
      </w:pPr>
      <w:r w:rsidRPr="00D91F87">
        <w:t> Sali Berisha</w:t>
      </w:r>
    </w:p>
    <w:p w:rsidR="00FB4F89" w:rsidRPr="00D91F87" w:rsidRDefault="00FB4F89" w:rsidP="006421B1">
      <w:pPr>
        <w:pStyle w:val="Paragrafi"/>
        <w:rPr>
          <w:szCs w:val="22"/>
        </w:rPr>
      </w:pPr>
    </w:p>
    <w:p w:rsidR="00FA7FFB" w:rsidRPr="00D91F87" w:rsidRDefault="00FA7FFB" w:rsidP="001B0373">
      <w:pPr>
        <w:pStyle w:val="Paragrafi"/>
        <w:ind w:firstLine="0"/>
        <w:rPr>
          <w:szCs w:val="22"/>
        </w:rPr>
      </w:pPr>
    </w:p>
    <w:p w:rsidR="00CE6EC9" w:rsidRPr="00D91F87" w:rsidRDefault="00335C49" w:rsidP="006421B1">
      <w:pPr>
        <w:pStyle w:val="Akti"/>
        <w:keepNext w:val="0"/>
      </w:pPr>
      <w:r w:rsidRPr="00D91F87">
        <w:t>VENDI</w:t>
      </w:r>
      <w:r w:rsidR="00CE6EC9" w:rsidRPr="00D91F87">
        <w:t>M</w:t>
      </w:r>
    </w:p>
    <w:p w:rsidR="00CE6EC9" w:rsidRPr="00D91F87" w:rsidRDefault="00CE6EC9" w:rsidP="006421B1">
      <w:pPr>
        <w:pStyle w:val="NumriData"/>
        <w:keepNext w:val="0"/>
        <w:rPr>
          <w:szCs w:val="22"/>
        </w:rPr>
      </w:pPr>
      <w:r w:rsidRPr="00D91F87">
        <w:rPr>
          <w:szCs w:val="22"/>
        </w:rPr>
        <w:t>Nr.829, dat</w:t>
      </w:r>
      <w:r w:rsidR="00603D6C" w:rsidRPr="00D91F87">
        <w:rPr>
          <w:szCs w:val="22"/>
        </w:rPr>
        <w:t>ë</w:t>
      </w:r>
      <w:r w:rsidRPr="00D91F87">
        <w:rPr>
          <w:szCs w:val="22"/>
        </w:rPr>
        <w:t xml:space="preserve"> 29.7.2009</w:t>
      </w:r>
    </w:p>
    <w:p w:rsidR="00CE6EC9" w:rsidRPr="00D91F87" w:rsidRDefault="00CE6EC9" w:rsidP="006421B1">
      <w:pPr>
        <w:pStyle w:val="Paragrafi"/>
        <w:rPr>
          <w:szCs w:val="22"/>
        </w:rPr>
      </w:pPr>
      <w:r w:rsidRPr="00D91F87">
        <w:rPr>
          <w:szCs w:val="22"/>
        </w:rPr>
        <w:t>  </w:t>
      </w:r>
    </w:p>
    <w:p w:rsidR="00CE6EC9" w:rsidRPr="00D91F87" w:rsidRDefault="00CE6EC9" w:rsidP="006421B1">
      <w:pPr>
        <w:pStyle w:val="Titulli"/>
        <w:keepNext w:val="0"/>
      </w:pPr>
      <w:r w:rsidRPr="00D91F87">
        <w:t>PËR</w:t>
      </w:r>
      <w:r w:rsidR="00912923" w:rsidRPr="00D91F87">
        <w:t xml:space="preserve"> H</w:t>
      </w:r>
      <w:r w:rsidRPr="00D91F87">
        <w:t>APJEN E PROGRAMEVE TË STUDIMEVE “MASTER I NIVELIT TË</w:t>
      </w:r>
      <w:r w:rsidR="00FF22E5" w:rsidRPr="00D91F87">
        <w:t xml:space="preserve"> DYTË”</w:t>
      </w:r>
      <w:r w:rsidR="00A44AD9" w:rsidRPr="00D91F87">
        <w:t xml:space="preserve"> NË FAKULTETIN E MUZIKËS TË AKADEMISË SË ARTEVE</w:t>
      </w:r>
      <w:r w:rsidRPr="00D91F87">
        <w:t xml:space="preserve"> DHE MIRATIMIN E KUOTAVE DHE TË TARIFAVE PËR KËTO PROGRAME</w:t>
      </w:r>
    </w:p>
    <w:p w:rsidR="00CE6EC9" w:rsidRPr="00D91F87" w:rsidRDefault="00CE6EC9" w:rsidP="006421B1">
      <w:pPr>
        <w:pStyle w:val="Paragrafi"/>
        <w:rPr>
          <w:szCs w:val="22"/>
        </w:rPr>
      </w:pPr>
      <w:r w:rsidRPr="00D91F87">
        <w:rPr>
          <w:szCs w:val="22"/>
        </w:rPr>
        <w:t> </w:t>
      </w:r>
    </w:p>
    <w:p w:rsidR="00CE6EC9" w:rsidRPr="00D91F87" w:rsidRDefault="00CE6EC9" w:rsidP="006421B1">
      <w:pPr>
        <w:pStyle w:val="Paragrafi"/>
        <w:rPr>
          <w:szCs w:val="22"/>
        </w:rPr>
      </w:pPr>
      <w:r w:rsidRPr="00D91F87">
        <w:rPr>
          <w:szCs w:val="22"/>
        </w:rPr>
        <w:t>Në mbështetje të nenit 100 të Kushtetutës dhe të neneve</w:t>
      </w:r>
      <w:r w:rsidR="00001198" w:rsidRPr="00D91F87">
        <w:rPr>
          <w:szCs w:val="22"/>
        </w:rPr>
        <w:t xml:space="preserve"> 26, 34, 42 e 75</w:t>
      </w:r>
      <w:r w:rsidRPr="00D91F87">
        <w:rPr>
          <w:szCs w:val="22"/>
        </w:rPr>
        <w:t xml:space="preserve"> të l</w:t>
      </w:r>
      <w:r w:rsidR="00001198" w:rsidRPr="00D91F87">
        <w:rPr>
          <w:szCs w:val="22"/>
        </w:rPr>
        <w:t>igjit nr.9741, datë 21.5.2007</w:t>
      </w:r>
      <w:r w:rsidRPr="00D91F87">
        <w:rPr>
          <w:szCs w:val="22"/>
        </w:rPr>
        <w:t xml:space="preserve"> “Për arsimin e lartë në Republikën e Shqipërisë”,</w:t>
      </w:r>
      <w:r w:rsidR="008579F3" w:rsidRPr="00D91F87">
        <w:rPr>
          <w:szCs w:val="22"/>
        </w:rPr>
        <w:t xml:space="preserve"> të ndryshuar, me propozimin e M</w:t>
      </w:r>
      <w:r w:rsidRPr="00D91F87">
        <w:rPr>
          <w:szCs w:val="22"/>
        </w:rPr>
        <w:t>inistrit të Arsimit dhe Shkencës, Këshilli i Ministrave</w:t>
      </w:r>
    </w:p>
    <w:p w:rsidR="00CE6EC9" w:rsidRPr="00D91F87" w:rsidRDefault="00CE6EC9" w:rsidP="006421B1">
      <w:pPr>
        <w:pStyle w:val="Paragrafi"/>
        <w:rPr>
          <w:szCs w:val="22"/>
        </w:rPr>
      </w:pPr>
      <w:r w:rsidRPr="00D91F87">
        <w:rPr>
          <w:szCs w:val="22"/>
        </w:rPr>
        <w:t> </w:t>
      </w:r>
    </w:p>
    <w:p w:rsidR="00CE6EC9" w:rsidRPr="00D91F87" w:rsidRDefault="00912923" w:rsidP="006421B1">
      <w:pPr>
        <w:pStyle w:val="VENDOSI"/>
        <w:keepNext w:val="0"/>
      </w:pPr>
      <w:r w:rsidRPr="00D91F87">
        <w:t>VENDOS</w:t>
      </w:r>
      <w:r w:rsidR="00CE6EC9" w:rsidRPr="00D91F87">
        <w:t>I:</w:t>
      </w:r>
    </w:p>
    <w:p w:rsidR="00CE6EC9" w:rsidRPr="00D91F87" w:rsidRDefault="00CE6EC9" w:rsidP="006421B1">
      <w:pPr>
        <w:pStyle w:val="Paragrafi"/>
        <w:rPr>
          <w:szCs w:val="22"/>
        </w:rPr>
      </w:pPr>
      <w:r w:rsidRPr="00D91F87">
        <w:rPr>
          <w:szCs w:val="22"/>
        </w:rPr>
        <w:t>                                                     </w:t>
      </w:r>
    </w:p>
    <w:p w:rsidR="00CE6EC9" w:rsidRPr="00D91F87" w:rsidRDefault="00912923" w:rsidP="006421B1">
      <w:pPr>
        <w:pStyle w:val="Paragrafi"/>
        <w:rPr>
          <w:szCs w:val="22"/>
        </w:rPr>
      </w:pPr>
      <w:r w:rsidRPr="00D91F87">
        <w:rPr>
          <w:szCs w:val="22"/>
        </w:rPr>
        <w:t>1. </w:t>
      </w:r>
      <w:r w:rsidR="00CE6EC9" w:rsidRPr="00D91F87">
        <w:rPr>
          <w:szCs w:val="22"/>
        </w:rPr>
        <w:t xml:space="preserve">Hapjen, në Fakultetin </w:t>
      </w:r>
      <w:r w:rsidR="003026DC" w:rsidRPr="00D91F87">
        <w:rPr>
          <w:szCs w:val="22"/>
        </w:rPr>
        <w:t>e Muzikës</w:t>
      </w:r>
      <w:r w:rsidR="00CE6EC9" w:rsidRPr="00D91F87">
        <w:rPr>
          <w:szCs w:val="22"/>
        </w:rPr>
        <w:t xml:space="preserve"> të Akademisë së Arteve, të programeve të studimeve, të ciklit të tretë, “Master i nivelit të dytë”, në:</w:t>
      </w:r>
    </w:p>
    <w:p w:rsidR="00CE6EC9" w:rsidRPr="00D91F87" w:rsidRDefault="00CE6EC9" w:rsidP="006421B1">
      <w:pPr>
        <w:pStyle w:val="Paragrafi"/>
        <w:rPr>
          <w:szCs w:val="22"/>
        </w:rPr>
      </w:pPr>
      <w:r w:rsidRPr="00D91F87">
        <w:rPr>
          <w:szCs w:val="22"/>
        </w:rPr>
        <w:t> </w:t>
      </w:r>
      <w:r w:rsidR="00912923" w:rsidRPr="00D91F87">
        <w:rPr>
          <w:szCs w:val="22"/>
        </w:rPr>
        <w:t>a) </w:t>
      </w:r>
      <w:r w:rsidRPr="00D91F87">
        <w:rPr>
          <w:szCs w:val="22"/>
        </w:rPr>
        <w:t> “Kompozim”, në përfundim të të cilit lëshohet diplomë “Master i nivelit të dytë” (MND), në kompozim.</w:t>
      </w:r>
    </w:p>
    <w:p w:rsidR="00CE6EC9" w:rsidRPr="00D91F87" w:rsidRDefault="00912923" w:rsidP="006421B1">
      <w:pPr>
        <w:pStyle w:val="Paragrafi"/>
        <w:rPr>
          <w:szCs w:val="22"/>
        </w:rPr>
      </w:pPr>
      <w:r w:rsidRPr="00D91F87">
        <w:rPr>
          <w:szCs w:val="22"/>
        </w:rPr>
        <w:t>b) </w:t>
      </w:r>
      <w:r w:rsidR="00CE6EC9" w:rsidRPr="00D91F87">
        <w:rPr>
          <w:szCs w:val="22"/>
        </w:rPr>
        <w:t>“Muzikologji”, në përfundim të të cilit lëshohet diplomë “Master i nivelit të dytë” (MND), në muzikologji.</w:t>
      </w:r>
    </w:p>
    <w:p w:rsidR="00CE6EC9" w:rsidRPr="00D91F87" w:rsidRDefault="00912923" w:rsidP="006421B1">
      <w:pPr>
        <w:pStyle w:val="Paragrafi"/>
        <w:rPr>
          <w:szCs w:val="22"/>
        </w:rPr>
      </w:pPr>
      <w:r w:rsidRPr="00D91F87">
        <w:rPr>
          <w:szCs w:val="22"/>
        </w:rPr>
        <w:t>c) </w:t>
      </w:r>
      <w:r w:rsidR="00CE6EC9" w:rsidRPr="00D91F87">
        <w:rPr>
          <w:szCs w:val="22"/>
        </w:rPr>
        <w:t>“Interpretim”, me profilet:</w:t>
      </w:r>
    </w:p>
    <w:p w:rsidR="00CE6EC9" w:rsidRPr="00D91F87" w:rsidRDefault="00912923" w:rsidP="006421B1">
      <w:pPr>
        <w:pStyle w:val="Paragrafi"/>
        <w:rPr>
          <w:szCs w:val="22"/>
        </w:rPr>
      </w:pPr>
      <w:r w:rsidRPr="00D91F87">
        <w:rPr>
          <w:szCs w:val="22"/>
        </w:rPr>
        <w:t>i)  </w:t>
      </w:r>
      <w:r w:rsidR="00CE6EC9" w:rsidRPr="00D91F87">
        <w:rPr>
          <w:szCs w:val="22"/>
        </w:rPr>
        <w:t>“Piano”, në përfundim të të cilit lëshohet diplomë “Master i nivelit të dytë” (MND), në interpretim, me profil piano.</w:t>
      </w:r>
    </w:p>
    <w:p w:rsidR="00CE6EC9" w:rsidRPr="00D91F87" w:rsidRDefault="00912923" w:rsidP="006421B1">
      <w:pPr>
        <w:pStyle w:val="Paragrafi"/>
        <w:rPr>
          <w:szCs w:val="22"/>
        </w:rPr>
      </w:pPr>
      <w:r w:rsidRPr="00D91F87">
        <w:rPr>
          <w:szCs w:val="22"/>
        </w:rPr>
        <w:t xml:space="preserve">ii) </w:t>
      </w:r>
      <w:r w:rsidR="00CE6EC9" w:rsidRPr="00D91F87">
        <w:rPr>
          <w:szCs w:val="22"/>
        </w:rPr>
        <w:t>“Violinë”, në përfundim të të cilit lëshohet diplomë “Master i nivelit të dytë” (MND), në interpretim, me profil violinë.</w:t>
      </w:r>
    </w:p>
    <w:p w:rsidR="00CE6EC9" w:rsidRPr="00D91F87" w:rsidRDefault="00CE6EC9" w:rsidP="006421B1">
      <w:pPr>
        <w:pStyle w:val="Paragrafi"/>
        <w:rPr>
          <w:szCs w:val="22"/>
        </w:rPr>
      </w:pPr>
      <w:r w:rsidRPr="00D91F87">
        <w:rPr>
          <w:szCs w:val="22"/>
        </w:rPr>
        <w:t>iii) “Violë”, në përfundim të të cilit lëshohet diplomë “Master i nivelit të dytë” (MND), në interpretim, me profil violë.</w:t>
      </w:r>
    </w:p>
    <w:p w:rsidR="00CE6EC9" w:rsidRPr="00D91F87" w:rsidRDefault="00CE6EC9" w:rsidP="006421B1">
      <w:pPr>
        <w:pStyle w:val="Paragrafi"/>
        <w:rPr>
          <w:szCs w:val="22"/>
        </w:rPr>
      </w:pPr>
      <w:r w:rsidRPr="00D91F87">
        <w:rPr>
          <w:szCs w:val="22"/>
        </w:rPr>
        <w:t>iv)</w:t>
      </w:r>
      <w:r w:rsidR="00912923" w:rsidRPr="00D91F87">
        <w:rPr>
          <w:szCs w:val="22"/>
        </w:rPr>
        <w:t xml:space="preserve"> </w:t>
      </w:r>
      <w:r w:rsidR="00DF3F51" w:rsidRPr="00D91F87">
        <w:rPr>
          <w:szCs w:val="22"/>
        </w:rPr>
        <w:t>“Violo</w:t>
      </w:r>
      <w:r w:rsidRPr="00D91F87">
        <w:rPr>
          <w:szCs w:val="22"/>
        </w:rPr>
        <w:t>nçel”, në përfundim të të cilit lëshohet diplomë “Master i nivelit të dytë” (MND),</w:t>
      </w:r>
      <w:r w:rsidR="00DF3F51" w:rsidRPr="00D91F87">
        <w:rPr>
          <w:szCs w:val="22"/>
        </w:rPr>
        <w:t xml:space="preserve"> në interpretim, me profil violo</w:t>
      </w:r>
      <w:r w:rsidRPr="00D91F87">
        <w:rPr>
          <w:szCs w:val="22"/>
        </w:rPr>
        <w:t>nçel.</w:t>
      </w:r>
    </w:p>
    <w:p w:rsidR="00CE6EC9" w:rsidRPr="00D91F87" w:rsidRDefault="00CE6EC9" w:rsidP="006421B1">
      <w:pPr>
        <w:pStyle w:val="Paragrafi"/>
        <w:rPr>
          <w:szCs w:val="22"/>
        </w:rPr>
      </w:pPr>
      <w:r w:rsidRPr="00D91F87">
        <w:rPr>
          <w:szCs w:val="22"/>
        </w:rPr>
        <w:t>v) “Klarinetë”, në përfundim të të cilit lëshohet diplomë “Master i nivelit të dytë” (MND), në interpretim, me profil klarinetë.</w:t>
      </w:r>
    </w:p>
    <w:p w:rsidR="00CE6EC9" w:rsidRPr="00D91F87" w:rsidRDefault="00CE6EC9" w:rsidP="006421B1">
      <w:pPr>
        <w:pStyle w:val="Paragrafi"/>
        <w:rPr>
          <w:szCs w:val="22"/>
        </w:rPr>
      </w:pPr>
      <w:r w:rsidRPr="00D91F87">
        <w:rPr>
          <w:szCs w:val="22"/>
        </w:rPr>
        <w:t>vi)</w:t>
      </w:r>
      <w:r w:rsidR="00912923" w:rsidRPr="00D91F87">
        <w:rPr>
          <w:szCs w:val="22"/>
        </w:rPr>
        <w:t xml:space="preserve"> </w:t>
      </w:r>
      <w:r w:rsidRPr="00D91F87">
        <w:rPr>
          <w:szCs w:val="22"/>
        </w:rPr>
        <w:t>“Flaut”, në përfundim të të cilit lëshohet diplomë “Master i nivelit të dytë” (MND), në interpretim, me profil flaut.</w:t>
      </w:r>
    </w:p>
    <w:p w:rsidR="00CE6EC9" w:rsidRPr="00D91F87" w:rsidRDefault="00CE6EC9" w:rsidP="006421B1">
      <w:pPr>
        <w:pStyle w:val="Paragrafi"/>
        <w:rPr>
          <w:szCs w:val="22"/>
        </w:rPr>
      </w:pPr>
      <w:r w:rsidRPr="00D91F87">
        <w:rPr>
          <w:szCs w:val="22"/>
        </w:rPr>
        <w:t>vii)</w:t>
      </w:r>
      <w:r w:rsidR="00912923" w:rsidRPr="00D91F87">
        <w:rPr>
          <w:szCs w:val="22"/>
        </w:rPr>
        <w:t xml:space="preserve"> </w:t>
      </w:r>
      <w:r w:rsidRPr="00D91F87">
        <w:rPr>
          <w:szCs w:val="22"/>
        </w:rPr>
        <w:t>“Muzikë dhome”, në përfundim të të cilit lëshohet diplomë “Master i nivelit të dytë” (MND), në interpretim, me profil muzikë dhome.</w:t>
      </w:r>
    </w:p>
    <w:p w:rsidR="00CE6EC9" w:rsidRPr="00D91F87" w:rsidRDefault="00CE6EC9" w:rsidP="006421B1">
      <w:pPr>
        <w:pStyle w:val="Paragrafi"/>
        <w:rPr>
          <w:szCs w:val="22"/>
        </w:rPr>
      </w:pPr>
      <w:r w:rsidRPr="00D91F87">
        <w:rPr>
          <w:szCs w:val="22"/>
        </w:rPr>
        <w:t> </w:t>
      </w:r>
      <w:r w:rsidR="00912923" w:rsidRPr="00D91F87">
        <w:rPr>
          <w:szCs w:val="22"/>
        </w:rPr>
        <w:t>2. </w:t>
      </w:r>
      <w:r w:rsidRPr="00D91F87">
        <w:rPr>
          <w:szCs w:val="22"/>
        </w:rPr>
        <w:t>Këto programe studimi realizohen me jo më pak se 60 kredite dhe kohëzgjatja normale është, minimumi një vit.</w:t>
      </w:r>
    </w:p>
    <w:p w:rsidR="00CE6EC9" w:rsidRPr="00D91F87" w:rsidRDefault="00CE6EC9" w:rsidP="006421B1">
      <w:pPr>
        <w:pStyle w:val="Paragrafi"/>
        <w:rPr>
          <w:szCs w:val="22"/>
        </w:rPr>
      </w:pPr>
      <w:r w:rsidRPr="00D91F87">
        <w:rPr>
          <w:szCs w:val="22"/>
        </w:rPr>
        <w:t> </w:t>
      </w:r>
      <w:r w:rsidR="00912923" w:rsidRPr="00D91F87">
        <w:rPr>
          <w:szCs w:val="22"/>
        </w:rPr>
        <w:t>3. </w:t>
      </w:r>
      <w:r w:rsidRPr="00D91F87">
        <w:rPr>
          <w:szCs w:val="22"/>
        </w:rPr>
        <w:t>Kuota e pranimit në këto programe studimi, për vitin akademik 2009-2010, është 15, prej së cilës 2 për kandidatët nga jashtë kufijve të vendit.</w:t>
      </w:r>
    </w:p>
    <w:p w:rsidR="00CE6EC9" w:rsidRPr="00D91F87" w:rsidRDefault="00CE6EC9" w:rsidP="006421B1">
      <w:pPr>
        <w:pStyle w:val="Paragrafi"/>
        <w:rPr>
          <w:szCs w:val="22"/>
        </w:rPr>
      </w:pPr>
      <w:r w:rsidRPr="00D91F87">
        <w:rPr>
          <w:szCs w:val="22"/>
        </w:rPr>
        <w:t> </w:t>
      </w:r>
      <w:r w:rsidR="00912923" w:rsidRPr="00D91F87">
        <w:rPr>
          <w:szCs w:val="22"/>
        </w:rPr>
        <w:t>4. </w:t>
      </w:r>
      <w:r w:rsidRPr="00D91F87">
        <w:rPr>
          <w:szCs w:val="22"/>
        </w:rPr>
        <w:t>Tarifa e shkollimit për këto programe studimi  është 100 000 (njëqind mijë) lekë dhe studenti i nënshtrohet vetëm një tarife shkollimi.</w:t>
      </w:r>
    </w:p>
    <w:p w:rsidR="00CE6EC9" w:rsidRPr="00D91F87" w:rsidRDefault="00CE6EC9" w:rsidP="006421B1">
      <w:pPr>
        <w:pStyle w:val="Paragrafi"/>
        <w:rPr>
          <w:szCs w:val="22"/>
        </w:rPr>
      </w:pPr>
      <w:r w:rsidRPr="00D91F87">
        <w:rPr>
          <w:szCs w:val="22"/>
        </w:rPr>
        <w:t> </w:t>
      </w:r>
      <w:r w:rsidR="00912923" w:rsidRPr="00D91F87">
        <w:rPr>
          <w:szCs w:val="22"/>
        </w:rPr>
        <w:t>5. </w:t>
      </w:r>
      <w:r w:rsidRPr="00D91F87">
        <w:rPr>
          <w:szCs w:val="22"/>
        </w:rPr>
        <w:t>Studentët e shkëlqyer nga cikli paraardhës i studimeve nuk e paguajnë tarifën e shkollimit.</w:t>
      </w:r>
    </w:p>
    <w:p w:rsidR="00CE6EC9" w:rsidRPr="00D91F87" w:rsidRDefault="00CE6EC9" w:rsidP="006421B1">
      <w:pPr>
        <w:pStyle w:val="Paragrafi"/>
        <w:rPr>
          <w:szCs w:val="22"/>
        </w:rPr>
      </w:pPr>
      <w:r w:rsidRPr="00D91F87">
        <w:rPr>
          <w:szCs w:val="22"/>
        </w:rPr>
        <w:t> </w:t>
      </w:r>
      <w:r w:rsidR="00912923" w:rsidRPr="00D91F87">
        <w:rPr>
          <w:szCs w:val="22"/>
        </w:rPr>
        <w:t>6.  </w:t>
      </w:r>
      <w:r w:rsidRPr="00D91F87">
        <w:rPr>
          <w:szCs w:val="22"/>
        </w:rPr>
        <w:t>Këto programe studimi e fillojnë veprimtarinë mësimore në vitin akademik 2009-2010.</w:t>
      </w:r>
    </w:p>
    <w:p w:rsidR="00CE6EC9" w:rsidRPr="00D91F87" w:rsidRDefault="00CE6EC9" w:rsidP="006421B1">
      <w:pPr>
        <w:pStyle w:val="Paragrafi"/>
        <w:rPr>
          <w:szCs w:val="22"/>
        </w:rPr>
      </w:pPr>
      <w:r w:rsidRPr="00D91F87">
        <w:rPr>
          <w:szCs w:val="22"/>
        </w:rPr>
        <w:t> </w:t>
      </w:r>
      <w:r w:rsidR="00912923" w:rsidRPr="00D91F87">
        <w:rPr>
          <w:szCs w:val="22"/>
        </w:rPr>
        <w:t>7.  </w:t>
      </w:r>
      <w:r w:rsidRPr="00D91F87">
        <w:rPr>
          <w:szCs w:val="22"/>
        </w:rPr>
        <w:t>Efektet financiare, që rrjedhin nga zbatimi i këtij vendimi, të përballohen nga buxheti i vitit 2009, miratuar për Akademinë e Arteve.</w:t>
      </w:r>
    </w:p>
    <w:p w:rsidR="00CE6EC9" w:rsidRPr="00D91F87" w:rsidRDefault="00CE6EC9" w:rsidP="006421B1">
      <w:pPr>
        <w:pStyle w:val="Paragrafi"/>
        <w:rPr>
          <w:szCs w:val="22"/>
        </w:rPr>
      </w:pPr>
      <w:r w:rsidRPr="00D91F87">
        <w:rPr>
          <w:szCs w:val="22"/>
        </w:rPr>
        <w:t> 8</w:t>
      </w:r>
      <w:r w:rsidR="00912923" w:rsidRPr="00D91F87">
        <w:rPr>
          <w:szCs w:val="22"/>
        </w:rPr>
        <w:t>.</w:t>
      </w:r>
      <w:r w:rsidRPr="00D91F87">
        <w:rPr>
          <w:szCs w:val="22"/>
        </w:rPr>
        <w:t> Ngarkohen Ministria e Arsimit dhe Shkencës dhe Akademia e Arteve për zbatimin e këtij vendimi.</w:t>
      </w:r>
    </w:p>
    <w:p w:rsidR="00CE6EC9" w:rsidRPr="00D91F87" w:rsidRDefault="00CE6EC9" w:rsidP="006421B1">
      <w:pPr>
        <w:pStyle w:val="Paragrafi"/>
        <w:rPr>
          <w:szCs w:val="22"/>
        </w:rPr>
      </w:pPr>
      <w:r w:rsidRPr="00D91F87">
        <w:rPr>
          <w:szCs w:val="22"/>
        </w:rPr>
        <w:t> Ky ven</w:t>
      </w:r>
      <w:r w:rsidR="00912923" w:rsidRPr="00D91F87">
        <w:rPr>
          <w:szCs w:val="22"/>
        </w:rPr>
        <w:t xml:space="preserve">dim hyn në fuqi pas botimit në </w:t>
      </w:r>
      <w:r w:rsidRPr="00D91F87">
        <w:rPr>
          <w:szCs w:val="22"/>
        </w:rPr>
        <w:t xml:space="preserve">Fletoren </w:t>
      </w:r>
      <w:r w:rsidR="00912923" w:rsidRPr="00D91F87">
        <w:rPr>
          <w:szCs w:val="22"/>
        </w:rPr>
        <w:t>Zyrtare</w:t>
      </w:r>
      <w:r w:rsidRPr="00D91F87">
        <w:rPr>
          <w:szCs w:val="22"/>
        </w:rPr>
        <w:t>.</w:t>
      </w:r>
    </w:p>
    <w:p w:rsidR="00CE6EC9" w:rsidRPr="00D91F87" w:rsidRDefault="00CE6EC9" w:rsidP="006421B1">
      <w:pPr>
        <w:pStyle w:val="Paragrafi"/>
        <w:rPr>
          <w:szCs w:val="22"/>
        </w:rPr>
      </w:pPr>
      <w:r w:rsidRPr="00D91F87">
        <w:rPr>
          <w:szCs w:val="22"/>
        </w:rPr>
        <w:t> </w:t>
      </w:r>
    </w:p>
    <w:p w:rsidR="00187BA0" w:rsidRPr="00D91F87" w:rsidRDefault="00CE6EC9" w:rsidP="006421B1">
      <w:pPr>
        <w:pStyle w:val="Autoriteti"/>
        <w:keepNext w:val="0"/>
      </w:pPr>
      <w:r w:rsidRPr="00D91F87">
        <w:t> </w:t>
      </w:r>
      <w:r w:rsidR="00187BA0" w:rsidRPr="00D91F87">
        <w:t>Kryeministri</w:t>
      </w:r>
    </w:p>
    <w:p w:rsidR="00187BA0" w:rsidRPr="00D91F87" w:rsidRDefault="00187BA0" w:rsidP="006421B1">
      <w:pPr>
        <w:pStyle w:val="AutoritetiEmer"/>
      </w:pPr>
      <w:r w:rsidRPr="00D91F87">
        <w:t> Sali Berisha</w:t>
      </w:r>
    </w:p>
    <w:p w:rsidR="00CE6EC9" w:rsidRPr="00D91F87" w:rsidRDefault="00CE6EC9" w:rsidP="006421B1">
      <w:pPr>
        <w:pStyle w:val="Paragrafi"/>
        <w:rPr>
          <w:szCs w:val="22"/>
        </w:rPr>
      </w:pPr>
    </w:p>
    <w:p w:rsidR="00AD7181" w:rsidRPr="00D91F87" w:rsidRDefault="00AD7181" w:rsidP="006421B1">
      <w:pPr>
        <w:pStyle w:val="Paragrafi"/>
        <w:rPr>
          <w:szCs w:val="22"/>
        </w:rPr>
      </w:pPr>
    </w:p>
    <w:p w:rsidR="00514CEE" w:rsidRPr="00D91F87" w:rsidRDefault="000C57A7" w:rsidP="006421B1">
      <w:pPr>
        <w:pStyle w:val="Akti"/>
        <w:keepNext w:val="0"/>
      </w:pPr>
      <w:r w:rsidRPr="00D91F87">
        <w:t>VENDI</w:t>
      </w:r>
      <w:r w:rsidR="00514CEE" w:rsidRPr="00D91F87">
        <w:t>M</w:t>
      </w:r>
    </w:p>
    <w:p w:rsidR="00514CEE" w:rsidRPr="00D91F87" w:rsidRDefault="00514CEE" w:rsidP="006421B1">
      <w:pPr>
        <w:pStyle w:val="NumriData"/>
        <w:keepNext w:val="0"/>
        <w:rPr>
          <w:szCs w:val="22"/>
        </w:rPr>
      </w:pPr>
      <w:r w:rsidRPr="00D91F87">
        <w:rPr>
          <w:szCs w:val="22"/>
        </w:rPr>
        <w:t>Nr.830, dat</w:t>
      </w:r>
      <w:r w:rsidR="00603D6C" w:rsidRPr="00D91F87">
        <w:rPr>
          <w:szCs w:val="22"/>
        </w:rPr>
        <w:t>ë</w:t>
      </w:r>
      <w:r w:rsidRPr="00D91F87">
        <w:rPr>
          <w:szCs w:val="22"/>
        </w:rPr>
        <w:t xml:space="preserve"> 29.7.2009</w:t>
      </w:r>
    </w:p>
    <w:p w:rsidR="00514CEE" w:rsidRPr="00D91F87" w:rsidRDefault="00514CEE" w:rsidP="006421B1">
      <w:pPr>
        <w:pStyle w:val="Paragrafi"/>
        <w:rPr>
          <w:szCs w:val="22"/>
        </w:rPr>
      </w:pPr>
      <w:r w:rsidRPr="00D91F87">
        <w:rPr>
          <w:szCs w:val="22"/>
        </w:rPr>
        <w:t> </w:t>
      </w:r>
    </w:p>
    <w:p w:rsidR="00514CEE" w:rsidRPr="00D91F87" w:rsidRDefault="00514CEE" w:rsidP="006421B1">
      <w:pPr>
        <w:pStyle w:val="Titulli"/>
        <w:keepNext w:val="0"/>
      </w:pPr>
      <w:r w:rsidRPr="00D91F87">
        <w:t xml:space="preserve"> PËR LICENCIMIN E SHKOLLËS “SHKOLLA </w:t>
      </w:r>
      <w:smartTag w:uri="urn:schemas-microsoft-com:office:smarttags" w:element="place">
        <w:r w:rsidRPr="00D91F87">
          <w:t>E LARTË</w:t>
        </w:r>
      </w:smartTag>
      <w:r w:rsidRPr="00D91F87">
        <w:t xml:space="preserve"> PRIVATE E EDUKIMIT”</w:t>
      </w:r>
    </w:p>
    <w:p w:rsidR="00514CEE" w:rsidRPr="00D91F87" w:rsidRDefault="00514CEE" w:rsidP="006421B1">
      <w:pPr>
        <w:pStyle w:val="Paragrafi"/>
        <w:rPr>
          <w:szCs w:val="22"/>
        </w:rPr>
      </w:pPr>
      <w:r w:rsidRPr="00D91F87">
        <w:rPr>
          <w:szCs w:val="22"/>
        </w:rPr>
        <w:t>  </w:t>
      </w:r>
    </w:p>
    <w:p w:rsidR="00514CEE" w:rsidRPr="00D91F87" w:rsidRDefault="00514CEE" w:rsidP="006421B1">
      <w:pPr>
        <w:pStyle w:val="Paragrafi"/>
        <w:rPr>
          <w:szCs w:val="22"/>
        </w:rPr>
      </w:pPr>
      <w:r w:rsidRPr="00D91F87">
        <w:rPr>
          <w:szCs w:val="22"/>
        </w:rPr>
        <w:t>Në mbështetje të nenit 100 të Kushtetutës dhe t</w:t>
      </w:r>
      <w:r w:rsidR="00923F6D" w:rsidRPr="00D91F87">
        <w:rPr>
          <w:szCs w:val="22"/>
        </w:rPr>
        <w:t>ë neneve 4, pika 2, 43, 44 e 45</w:t>
      </w:r>
      <w:r w:rsidRPr="00D91F87">
        <w:rPr>
          <w:szCs w:val="22"/>
        </w:rPr>
        <w:t xml:space="preserve"> të</w:t>
      </w:r>
      <w:r w:rsidR="00923F6D" w:rsidRPr="00D91F87">
        <w:rPr>
          <w:szCs w:val="22"/>
        </w:rPr>
        <w:t xml:space="preserve"> ligjit nr.9741, datë 21.5.2007</w:t>
      </w:r>
      <w:r w:rsidRPr="00D91F87">
        <w:rPr>
          <w:szCs w:val="22"/>
        </w:rPr>
        <w:t xml:space="preserve"> “Për arsimin e lartë në Republikën e Shqipërisë”, të ndryshuar, me propozimin e </w:t>
      </w:r>
      <w:r w:rsidR="00187BA0" w:rsidRPr="00D91F87">
        <w:rPr>
          <w:szCs w:val="22"/>
        </w:rPr>
        <w:t xml:space="preserve">Ministrit </w:t>
      </w:r>
      <w:r w:rsidRPr="00D91F87">
        <w:rPr>
          <w:szCs w:val="22"/>
        </w:rPr>
        <w:t>të Arsimit dhe Shkencës, Këshilli i Ministrave</w:t>
      </w:r>
    </w:p>
    <w:p w:rsidR="00514CEE" w:rsidRPr="00D91F87" w:rsidRDefault="00514CEE" w:rsidP="006421B1">
      <w:pPr>
        <w:pStyle w:val="Paragrafi"/>
        <w:rPr>
          <w:szCs w:val="22"/>
        </w:rPr>
      </w:pPr>
      <w:r w:rsidRPr="00D91F87">
        <w:rPr>
          <w:szCs w:val="22"/>
        </w:rPr>
        <w:t> </w:t>
      </w:r>
    </w:p>
    <w:p w:rsidR="00514CEE" w:rsidRPr="00D91F87" w:rsidRDefault="000C57A7" w:rsidP="006421B1">
      <w:pPr>
        <w:pStyle w:val="VENDOSI"/>
        <w:keepNext w:val="0"/>
      </w:pPr>
      <w:r w:rsidRPr="00D91F87">
        <w:t>VENDOS</w:t>
      </w:r>
      <w:r w:rsidR="00514CEE" w:rsidRPr="00D91F87">
        <w:t>I:</w:t>
      </w:r>
    </w:p>
    <w:p w:rsidR="00514CEE" w:rsidRPr="00D91F87" w:rsidRDefault="00514CEE" w:rsidP="006421B1">
      <w:pPr>
        <w:pStyle w:val="Paragrafi"/>
        <w:rPr>
          <w:szCs w:val="22"/>
        </w:rPr>
      </w:pPr>
      <w:r w:rsidRPr="00D91F87">
        <w:rPr>
          <w:szCs w:val="22"/>
        </w:rPr>
        <w:t>                                                      </w:t>
      </w:r>
    </w:p>
    <w:p w:rsidR="00514CEE" w:rsidRPr="00D91F87" w:rsidRDefault="00514CEE" w:rsidP="006421B1">
      <w:pPr>
        <w:pStyle w:val="Paragrafi"/>
        <w:rPr>
          <w:szCs w:val="22"/>
        </w:rPr>
      </w:pPr>
      <w:r w:rsidRPr="00D91F87">
        <w:rPr>
          <w:szCs w:val="22"/>
        </w:rPr>
        <w:t>1.</w:t>
      </w:r>
      <w:r w:rsidR="000C57A7" w:rsidRPr="00D91F87">
        <w:rPr>
          <w:szCs w:val="22"/>
        </w:rPr>
        <w:t xml:space="preserve"> </w:t>
      </w:r>
      <w:r w:rsidRPr="00D91F87">
        <w:rPr>
          <w:szCs w:val="22"/>
        </w:rPr>
        <w:t>Licencimin e shkollës “Shkolla e lartë private e edukimit”, e cila do ta ushtrojë veprimtarinë në qytetin e Tiranës.</w:t>
      </w:r>
    </w:p>
    <w:p w:rsidR="00514CEE" w:rsidRPr="00D91F87" w:rsidRDefault="00514CEE" w:rsidP="006421B1">
      <w:pPr>
        <w:pStyle w:val="Paragrafi"/>
        <w:rPr>
          <w:szCs w:val="22"/>
        </w:rPr>
      </w:pPr>
      <w:r w:rsidRPr="00D91F87">
        <w:rPr>
          <w:szCs w:val="22"/>
        </w:rPr>
        <w:t> 2. </w:t>
      </w:r>
      <w:r w:rsidR="000C57A7" w:rsidRPr="00D91F87">
        <w:rPr>
          <w:szCs w:val="22"/>
        </w:rPr>
        <w:t xml:space="preserve"> </w:t>
      </w:r>
      <w:r w:rsidRPr="00D91F87">
        <w:rPr>
          <w:szCs w:val="22"/>
        </w:rPr>
        <w:t>“Shkolla e lartë private e edukimit” do të organizohet në dy fakultete:</w:t>
      </w:r>
    </w:p>
    <w:p w:rsidR="00514CEE" w:rsidRPr="00D91F87" w:rsidRDefault="00514CEE" w:rsidP="006421B1">
      <w:pPr>
        <w:pStyle w:val="Paragrafi"/>
        <w:rPr>
          <w:szCs w:val="22"/>
        </w:rPr>
      </w:pPr>
      <w:r w:rsidRPr="00D91F87">
        <w:rPr>
          <w:szCs w:val="22"/>
        </w:rPr>
        <w:t> </w:t>
      </w:r>
      <w:r w:rsidR="000C57A7" w:rsidRPr="00D91F87">
        <w:rPr>
          <w:szCs w:val="22"/>
        </w:rPr>
        <w:t>a)  </w:t>
      </w:r>
      <w:r w:rsidRPr="00D91F87">
        <w:rPr>
          <w:szCs w:val="22"/>
        </w:rPr>
        <w:t>Fakultetin e Shkencave të Edukimit, që do të ofrojë programin e studimit, të ciklit të dytë, në “Shkencat e edukimit”, në formën e studimeve me kohë të plotë, dhe programin e studimit “Master i nivelit të parë”, në “Shkencat e edukimit”.</w:t>
      </w:r>
    </w:p>
    <w:p w:rsidR="00514CEE" w:rsidRPr="00D91F87" w:rsidRDefault="000C57A7" w:rsidP="006421B1">
      <w:pPr>
        <w:pStyle w:val="Paragrafi"/>
        <w:rPr>
          <w:szCs w:val="22"/>
        </w:rPr>
      </w:pPr>
      <w:r w:rsidRPr="00D91F87">
        <w:rPr>
          <w:szCs w:val="22"/>
        </w:rPr>
        <w:t xml:space="preserve">b) </w:t>
      </w:r>
      <w:r w:rsidR="00514CEE" w:rsidRPr="00D91F87">
        <w:rPr>
          <w:szCs w:val="22"/>
        </w:rPr>
        <w:t>Fakultetin e Menaxhimit dhe të Administrimit, që do të ofrojë programin e studimit “Master i nivelit të parë”, në “Menaxhim dhe administrim i arsimit”.</w:t>
      </w:r>
    </w:p>
    <w:p w:rsidR="00514CEE" w:rsidRPr="00D91F87" w:rsidRDefault="00514CEE" w:rsidP="006421B1">
      <w:pPr>
        <w:pStyle w:val="Paragrafi"/>
        <w:rPr>
          <w:szCs w:val="22"/>
        </w:rPr>
      </w:pPr>
      <w:r w:rsidRPr="00D91F87">
        <w:rPr>
          <w:szCs w:val="22"/>
        </w:rPr>
        <w:t> 3.</w:t>
      </w:r>
      <w:r w:rsidR="000C57A7" w:rsidRPr="00D91F87">
        <w:rPr>
          <w:szCs w:val="22"/>
        </w:rPr>
        <w:t xml:space="preserve"> </w:t>
      </w:r>
      <w:r w:rsidRPr="00D91F87">
        <w:rPr>
          <w:szCs w:val="22"/>
        </w:rPr>
        <w:t>“Shkolla e lartë private e edukimit” do të ofrojë programin e studimit të ciklit të dytë, me kohëzgjatje 2 vite akademike, me plotësimin, së paku, të 120 krediteve. Në përfundim të këtij programi studimi lëshohet diplomë e nivelit të dytë (DND), në “Shkencat e edukimit”.</w:t>
      </w:r>
    </w:p>
    <w:p w:rsidR="00514CEE" w:rsidRPr="00D91F87" w:rsidRDefault="000C57A7" w:rsidP="006421B1">
      <w:pPr>
        <w:pStyle w:val="Paragrafi"/>
        <w:rPr>
          <w:szCs w:val="22"/>
        </w:rPr>
      </w:pPr>
      <w:r w:rsidRPr="00D91F87">
        <w:rPr>
          <w:szCs w:val="22"/>
        </w:rPr>
        <w:t xml:space="preserve">4. </w:t>
      </w:r>
      <w:r w:rsidR="00514CEE" w:rsidRPr="00D91F87">
        <w:rPr>
          <w:szCs w:val="22"/>
        </w:rPr>
        <w:t>“Shkolla e lartë private e edukimit” do të ofrojë programet e studimit “Master i nivelit të parë”, të cilat janë pjesë e studimeve të ciklit të dytë, me, së paku, plotësimin e 60 krediteve. Në përfundim të këtyre programeve të studimit lëshohet diplomë “Master i nivelit të parë” (MNP), në:</w:t>
      </w:r>
    </w:p>
    <w:p w:rsidR="00514CEE" w:rsidRPr="00D91F87" w:rsidRDefault="00514CEE" w:rsidP="006421B1">
      <w:pPr>
        <w:pStyle w:val="Paragrafi"/>
        <w:rPr>
          <w:szCs w:val="22"/>
        </w:rPr>
      </w:pPr>
      <w:r w:rsidRPr="00D91F87">
        <w:rPr>
          <w:szCs w:val="22"/>
        </w:rPr>
        <w:t>a</w:t>
      </w:r>
      <w:r w:rsidR="000C57A7" w:rsidRPr="00D91F87">
        <w:rPr>
          <w:szCs w:val="22"/>
        </w:rPr>
        <w:t>)</w:t>
      </w:r>
      <w:r w:rsidR="00256F7E" w:rsidRPr="00D91F87">
        <w:rPr>
          <w:szCs w:val="22"/>
        </w:rPr>
        <w:t xml:space="preserve"> </w:t>
      </w:r>
      <w:r w:rsidR="00A62B77" w:rsidRPr="00D91F87">
        <w:rPr>
          <w:szCs w:val="22"/>
        </w:rPr>
        <w:t>Shkencat e edukimit</w:t>
      </w:r>
      <w:r w:rsidRPr="00D91F87">
        <w:rPr>
          <w:szCs w:val="22"/>
        </w:rPr>
        <w:t>;</w:t>
      </w:r>
    </w:p>
    <w:p w:rsidR="00514CEE" w:rsidRPr="00D91F87" w:rsidRDefault="00514CEE" w:rsidP="006421B1">
      <w:pPr>
        <w:pStyle w:val="Paragrafi"/>
        <w:rPr>
          <w:szCs w:val="22"/>
        </w:rPr>
      </w:pPr>
      <w:r w:rsidRPr="00D91F87">
        <w:rPr>
          <w:szCs w:val="22"/>
        </w:rPr>
        <w:t>b</w:t>
      </w:r>
      <w:r w:rsidR="000C57A7" w:rsidRPr="00D91F87">
        <w:rPr>
          <w:szCs w:val="22"/>
        </w:rPr>
        <w:t xml:space="preserve">) </w:t>
      </w:r>
      <w:r w:rsidRPr="00D91F87">
        <w:rPr>
          <w:szCs w:val="22"/>
        </w:rPr>
        <w:t>Men</w:t>
      </w:r>
      <w:r w:rsidR="00256F7E" w:rsidRPr="00D91F87">
        <w:rPr>
          <w:szCs w:val="22"/>
        </w:rPr>
        <w:t>axhim dhe administrim i arsimit</w:t>
      </w:r>
      <w:r w:rsidRPr="00D91F87">
        <w:rPr>
          <w:szCs w:val="22"/>
        </w:rPr>
        <w:t>.</w:t>
      </w:r>
    </w:p>
    <w:p w:rsidR="00514CEE" w:rsidRPr="00D91F87" w:rsidRDefault="000C57A7" w:rsidP="006421B1">
      <w:pPr>
        <w:pStyle w:val="Paragrafi"/>
        <w:rPr>
          <w:szCs w:val="22"/>
        </w:rPr>
      </w:pPr>
      <w:r w:rsidRPr="00D91F87">
        <w:rPr>
          <w:szCs w:val="22"/>
        </w:rPr>
        <w:t xml:space="preserve">5. </w:t>
      </w:r>
      <w:r w:rsidR="00514CEE" w:rsidRPr="00D91F87">
        <w:rPr>
          <w:szCs w:val="22"/>
        </w:rPr>
        <w:t>Ngarkohet “Shkolla e lartë private e edukimit”, që, për çdo program studimi, të sigurojë, nëpërmjet marrëdhënieve kontraktuale, zhvillimin e disa prej disiplinave kryesore formuese të specialitetit, nga personel akademik i huaj, me kualifikimin e nevojshëm.</w:t>
      </w:r>
    </w:p>
    <w:p w:rsidR="00514CEE" w:rsidRPr="00D91F87" w:rsidRDefault="00514CEE" w:rsidP="006421B1">
      <w:pPr>
        <w:pStyle w:val="Paragrafi"/>
        <w:rPr>
          <w:szCs w:val="22"/>
        </w:rPr>
      </w:pPr>
      <w:r w:rsidRPr="00D91F87">
        <w:rPr>
          <w:szCs w:val="22"/>
        </w:rPr>
        <w:t> 6. “Shkolla e lartë privat</w:t>
      </w:r>
      <w:r w:rsidR="00185896" w:rsidRPr="00D91F87">
        <w:rPr>
          <w:szCs w:val="22"/>
        </w:rPr>
        <w:t xml:space="preserve">e e edukimit” </w:t>
      </w:r>
      <w:r w:rsidRPr="00D91F87">
        <w:rPr>
          <w:szCs w:val="22"/>
        </w:rPr>
        <w:t>do ta fillojë veprimtarinë mësimore për programet e stud</w:t>
      </w:r>
      <w:r w:rsidR="00185896" w:rsidRPr="00D91F87">
        <w:rPr>
          <w:szCs w:val="22"/>
        </w:rPr>
        <w:t>imit, të përcaktuara në pikën 2</w:t>
      </w:r>
      <w:r w:rsidRPr="00D91F87">
        <w:rPr>
          <w:szCs w:val="22"/>
        </w:rPr>
        <w:t xml:space="preserve"> të këtij vendimi, pasi të ketë marrë, jo më vonë se tri javë para fillimit të vitit</w:t>
      </w:r>
      <w:r w:rsidR="00170634" w:rsidRPr="00D91F87">
        <w:rPr>
          <w:szCs w:val="22"/>
        </w:rPr>
        <w:t xml:space="preserve"> akademik, lejen përkatëse nga M</w:t>
      </w:r>
      <w:r w:rsidRPr="00D91F87">
        <w:rPr>
          <w:szCs w:val="22"/>
        </w:rPr>
        <w:t>inistri i Arsimit dhe Shkencës.</w:t>
      </w:r>
    </w:p>
    <w:p w:rsidR="00514CEE" w:rsidRPr="00D91F87" w:rsidRDefault="00514CEE" w:rsidP="006421B1">
      <w:pPr>
        <w:pStyle w:val="Paragrafi"/>
        <w:rPr>
          <w:szCs w:val="22"/>
        </w:rPr>
      </w:pPr>
      <w:r w:rsidRPr="00D91F87">
        <w:rPr>
          <w:szCs w:val="22"/>
        </w:rPr>
        <w:t> Ministri e lëshon lejen pasi vlerëson se institucioni privat i arsimit të lartë ka përmbushur angazhimet e deklaruara, në përputhje me udhëzimin e tij për këtë qëllim.</w:t>
      </w:r>
    </w:p>
    <w:p w:rsidR="00514CEE" w:rsidRDefault="00514CEE" w:rsidP="006421B1">
      <w:pPr>
        <w:pStyle w:val="Paragrafi"/>
        <w:rPr>
          <w:szCs w:val="22"/>
        </w:rPr>
      </w:pPr>
      <w:r w:rsidRPr="00D91F87">
        <w:rPr>
          <w:szCs w:val="22"/>
        </w:rPr>
        <w:t> 7.</w:t>
      </w:r>
      <w:r w:rsidR="000C57A7" w:rsidRPr="00D91F87">
        <w:rPr>
          <w:szCs w:val="22"/>
        </w:rPr>
        <w:t xml:space="preserve"> </w:t>
      </w:r>
      <w:r w:rsidRPr="00D91F87">
        <w:rPr>
          <w:szCs w:val="22"/>
        </w:rPr>
        <w:t>Ndryshimet në vendndodhje, forma studimi, plane dhe programe, si dhe në elemente të tjera, të miratuara, bëhen pas miratimit nga Ministria e Arsimit dhe Shkencës.</w:t>
      </w:r>
    </w:p>
    <w:p w:rsidR="00370161" w:rsidRDefault="00370161" w:rsidP="006421B1">
      <w:pPr>
        <w:pStyle w:val="Paragrafi"/>
        <w:rPr>
          <w:szCs w:val="22"/>
        </w:rPr>
      </w:pPr>
    </w:p>
    <w:p w:rsidR="00370161" w:rsidRDefault="00370161" w:rsidP="006421B1">
      <w:pPr>
        <w:pStyle w:val="Paragrafi"/>
        <w:rPr>
          <w:szCs w:val="22"/>
        </w:rPr>
      </w:pPr>
    </w:p>
    <w:p w:rsidR="00370161" w:rsidRPr="00D91F87" w:rsidRDefault="00370161" w:rsidP="006421B1">
      <w:pPr>
        <w:pStyle w:val="Paragrafi"/>
        <w:rPr>
          <w:szCs w:val="22"/>
        </w:rPr>
      </w:pPr>
    </w:p>
    <w:p w:rsidR="00514CEE" w:rsidRPr="00D91F87" w:rsidRDefault="00514CEE" w:rsidP="006421B1">
      <w:pPr>
        <w:pStyle w:val="Paragrafi"/>
        <w:rPr>
          <w:szCs w:val="22"/>
        </w:rPr>
      </w:pPr>
      <w:r w:rsidRPr="00D91F87">
        <w:rPr>
          <w:szCs w:val="22"/>
        </w:rPr>
        <w:t> 8.</w:t>
      </w:r>
      <w:r w:rsidR="000C57A7" w:rsidRPr="00D91F87">
        <w:rPr>
          <w:szCs w:val="22"/>
        </w:rPr>
        <w:t xml:space="preserve"> </w:t>
      </w:r>
      <w:r w:rsidRPr="00D91F87">
        <w:rPr>
          <w:szCs w:val="22"/>
        </w:rPr>
        <w:t>“Shkolla e lartë private e edukimit” duhet t’i nënshtrohet procesit të akreditimit institucional dhe të programeve të studimit, brenda afateve të përcaktuara në ligjin në fuqi.</w:t>
      </w:r>
    </w:p>
    <w:p w:rsidR="00514CEE" w:rsidRPr="00D91F87" w:rsidRDefault="00514CEE" w:rsidP="006421B1">
      <w:pPr>
        <w:pStyle w:val="Paragrafi"/>
        <w:rPr>
          <w:szCs w:val="22"/>
        </w:rPr>
      </w:pPr>
      <w:r w:rsidRPr="00D91F87">
        <w:rPr>
          <w:szCs w:val="22"/>
        </w:rPr>
        <w:t> 9.  Ngarkohet Ministria e Arsimit dhe Shkencës për kontrollin periodik të ligjshmërisë në institucion dhe për zbatimin e këtij vendimi.</w:t>
      </w:r>
    </w:p>
    <w:p w:rsidR="00514CEE" w:rsidRPr="00D91F87" w:rsidRDefault="00514CEE" w:rsidP="006421B1">
      <w:pPr>
        <w:pStyle w:val="Paragrafi"/>
        <w:rPr>
          <w:szCs w:val="22"/>
        </w:rPr>
      </w:pPr>
      <w:r w:rsidRPr="00D91F87">
        <w:rPr>
          <w:szCs w:val="22"/>
        </w:rPr>
        <w:t>Ky ven</w:t>
      </w:r>
      <w:r w:rsidR="000C57A7" w:rsidRPr="00D91F87">
        <w:rPr>
          <w:szCs w:val="22"/>
        </w:rPr>
        <w:t>dim hyn në fuqi pas botimit në Fletoren Zyrtare</w:t>
      </w:r>
      <w:r w:rsidRPr="00D91F87">
        <w:rPr>
          <w:szCs w:val="22"/>
        </w:rPr>
        <w:t>.</w:t>
      </w:r>
    </w:p>
    <w:p w:rsidR="00514CEE" w:rsidRPr="00D91F87" w:rsidRDefault="00514CEE" w:rsidP="006421B1">
      <w:pPr>
        <w:pStyle w:val="Paragrafi"/>
        <w:rPr>
          <w:szCs w:val="22"/>
        </w:rPr>
      </w:pPr>
      <w:r w:rsidRPr="00D91F87">
        <w:rPr>
          <w:szCs w:val="22"/>
        </w:rPr>
        <w:t> </w:t>
      </w:r>
    </w:p>
    <w:p w:rsidR="00187BA0" w:rsidRPr="00D91F87" w:rsidRDefault="00187BA0" w:rsidP="006421B1">
      <w:pPr>
        <w:pStyle w:val="Autoriteti"/>
        <w:keepNext w:val="0"/>
      </w:pPr>
      <w:r w:rsidRPr="00D91F87">
        <w:t>Kryeministri</w:t>
      </w:r>
    </w:p>
    <w:p w:rsidR="00187BA0" w:rsidRPr="00D91F87" w:rsidRDefault="00187BA0" w:rsidP="006421B1">
      <w:pPr>
        <w:pStyle w:val="AutoritetiEmer"/>
      </w:pPr>
      <w:r w:rsidRPr="00D91F87">
        <w:t> Sali Berisha</w:t>
      </w:r>
    </w:p>
    <w:p w:rsidR="009049F7" w:rsidRPr="00D91F87" w:rsidRDefault="009049F7" w:rsidP="006421B1">
      <w:pPr>
        <w:pStyle w:val="Paragrafi"/>
        <w:rPr>
          <w:szCs w:val="22"/>
        </w:rPr>
      </w:pPr>
    </w:p>
    <w:p w:rsidR="001E31B0" w:rsidRPr="00D91F87" w:rsidRDefault="00F2638E" w:rsidP="006421B1">
      <w:pPr>
        <w:pStyle w:val="Paragrafi"/>
        <w:rPr>
          <w:szCs w:val="22"/>
        </w:rPr>
      </w:pPr>
      <w:r w:rsidRPr="00D91F87">
        <w:rPr>
          <w:szCs w:val="22"/>
        </w:rPr>
        <w:t xml:space="preserve"> </w:t>
      </w:r>
    </w:p>
    <w:p w:rsidR="00411352" w:rsidRPr="00D91F87" w:rsidRDefault="00F2638E" w:rsidP="006421B1">
      <w:pPr>
        <w:pStyle w:val="Akti"/>
        <w:keepNext w:val="0"/>
      </w:pPr>
      <w:r w:rsidRPr="00D91F87">
        <w:t>VENDI</w:t>
      </w:r>
      <w:r w:rsidR="00411352" w:rsidRPr="00D91F87">
        <w:t>M</w:t>
      </w:r>
    </w:p>
    <w:p w:rsidR="00411352" w:rsidRPr="00D91F87" w:rsidRDefault="00411352" w:rsidP="006421B1">
      <w:pPr>
        <w:pStyle w:val="NumriData"/>
        <w:keepNext w:val="0"/>
        <w:rPr>
          <w:szCs w:val="22"/>
        </w:rPr>
      </w:pPr>
      <w:r w:rsidRPr="00D91F87">
        <w:rPr>
          <w:szCs w:val="22"/>
        </w:rPr>
        <w:t>Nr.831, dat</w:t>
      </w:r>
      <w:r w:rsidR="00603D6C" w:rsidRPr="00D91F87">
        <w:rPr>
          <w:szCs w:val="22"/>
        </w:rPr>
        <w:t>ë</w:t>
      </w:r>
      <w:r w:rsidRPr="00D91F87">
        <w:rPr>
          <w:szCs w:val="22"/>
        </w:rPr>
        <w:t xml:space="preserve"> 29.7.2009</w:t>
      </w:r>
    </w:p>
    <w:p w:rsidR="00411352" w:rsidRPr="00D91F87" w:rsidRDefault="00411352" w:rsidP="006421B1">
      <w:pPr>
        <w:pStyle w:val="Paragrafi"/>
        <w:rPr>
          <w:szCs w:val="22"/>
        </w:rPr>
      </w:pPr>
      <w:r w:rsidRPr="00D91F87">
        <w:rPr>
          <w:szCs w:val="22"/>
        </w:rPr>
        <w:t>  </w:t>
      </w:r>
    </w:p>
    <w:p w:rsidR="00411352" w:rsidRPr="00D91F87" w:rsidRDefault="00411352" w:rsidP="006421B1">
      <w:pPr>
        <w:pStyle w:val="Titulli"/>
        <w:keepNext w:val="0"/>
      </w:pPr>
      <w:r w:rsidRPr="00D91F87">
        <w:t>P</w:t>
      </w:r>
      <w:r w:rsidR="00D635D5" w:rsidRPr="00D91F87">
        <w:t>ë</w:t>
      </w:r>
      <w:r w:rsidRPr="00D91F87">
        <w:t>R</w:t>
      </w:r>
      <w:r w:rsidR="00F2638E" w:rsidRPr="00D91F87">
        <w:t xml:space="preserve"> </w:t>
      </w:r>
      <w:r w:rsidRPr="00D91F87">
        <w:t>NJË SHTESË NË V</w:t>
      </w:r>
      <w:r w:rsidR="00D635D5" w:rsidRPr="00D91F87">
        <w:t>ENDIMIN NR. 320, DATË 19.3.2008 TË KËSHILLIT TË MINISTRAVE</w:t>
      </w:r>
      <w:r w:rsidRPr="00D91F87">
        <w:t>  “pËR SISTEMIN E IDENTIFIKIMIT TË KAFSHËVE DHE TË REGJISTRIMIT TË FERMAVE BLEGTORALE”, TË NDRYSHUAR</w:t>
      </w:r>
    </w:p>
    <w:p w:rsidR="00411352" w:rsidRPr="00D91F87" w:rsidRDefault="00411352" w:rsidP="006421B1">
      <w:pPr>
        <w:pStyle w:val="Paragrafi"/>
        <w:rPr>
          <w:szCs w:val="22"/>
        </w:rPr>
      </w:pPr>
      <w:r w:rsidRPr="00D91F87">
        <w:rPr>
          <w:szCs w:val="22"/>
        </w:rPr>
        <w:t> </w:t>
      </w:r>
    </w:p>
    <w:p w:rsidR="00411352" w:rsidRPr="00D91F87" w:rsidRDefault="00411352" w:rsidP="006421B1">
      <w:pPr>
        <w:pStyle w:val="Paragrafi"/>
        <w:rPr>
          <w:szCs w:val="22"/>
        </w:rPr>
      </w:pPr>
      <w:r w:rsidRPr="00D91F87">
        <w:rPr>
          <w:szCs w:val="22"/>
        </w:rPr>
        <w:t> Në mbështetje të nenit 100 të Kushtetutës, të neneve 3, pikat 6, 7, 38 e 39, 24, shkronja “b”, e 32, pika 6, të</w:t>
      </w:r>
      <w:r w:rsidR="00073451" w:rsidRPr="00D91F87">
        <w:rPr>
          <w:szCs w:val="22"/>
        </w:rPr>
        <w:t xml:space="preserve"> ligjit nr.9308, datë 4.11.2004</w:t>
      </w:r>
      <w:r w:rsidRPr="00D91F87">
        <w:rPr>
          <w:szCs w:val="22"/>
        </w:rPr>
        <w:t xml:space="preserve"> “Për shërbimin dhe Inspektor</w:t>
      </w:r>
      <w:r w:rsidR="00AD7181" w:rsidRPr="00D91F87">
        <w:rPr>
          <w:szCs w:val="22"/>
        </w:rPr>
        <w:t>atin Veterinar”</w:t>
      </w:r>
      <w:r w:rsidR="00073451" w:rsidRPr="00D91F87">
        <w:rPr>
          <w:szCs w:val="22"/>
        </w:rPr>
        <w:t xml:space="preserve"> dhe të nenit 4</w:t>
      </w:r>
      <w:r w:rsidRPr="00D91F87">
        <w:rPr>
          <w:szCs w:val="22"/>
        </w:rPr>
        <w:t xml:space="preserve"> të</w:t>
      </w:r>
      <w:r w:rsidR="00073451" w:rsidRPr="00D91F87">
        <w:rPr>
          <w:szCs w:val="22"/>
        </w:rPr>
        <w:t xml:space="preserve"> ligjit nr.8702, datë 1.12.2000</w:t>
      </w:r>
      <w:r w:rsidRPr="00D91F87">
        <w:rPr>
          <w:szCs w:val="22"/>
        </w:rPr>
        <w:t xml:space="preserve"> “Për identifikimin e kafshëve dhe regjistrimin e fermave blegtorale”, me propozimin e </w:t>
      </w:r>
      <w:r w:rsidR="00073451" w:rsidRPr="00D91F87">
        <w:rPr>
          <w:szCs w:val="22"/>
        </w:rPr>
        <w:t xml:space="preserve">Ministrit </w:t>
      </w:r>
      <w:r w:rsidRPr="00D91F87">
        <w:rPr>
          <w:szCs w:val="22"/>
        </w:rPr>
        <w:t>të Bujqësisë, Ushqimit dhe Mbrojtjes së Konsumatorit, Këshilli i Ministrave</w:t>
      </w:r>
    </w:p>
    <w:p w:rsidR="00411352" w:rsidRPr="00D91F87" w:rsidRDefault="00411352" w:rsidP="006421B1">
      <w:pPr>
        <w:pStyle w:val="Paragrafi"/>
        <w:rPr>
          <w:szCs w:val="22"/>
        </w:rPr>
      </w:pPr>
      <w:r w:rsidRPr="00D91F87">
        <w:rPr>
          <w:szCs w:val="22"/>
        </w:rPr>
        <w:t> </w:t>
      </w:r>
    </w:p>
    <w:p w:rsidR="00411352" w:rsidRPr="00D91F87" w:rsidRDefault="00F2638E" w:rsidP="006421B1">
      <w:pPr>
        <w:pStyle w:val="VENDOSI"/>
        <w:keepNext w:val="0"/>
      </w:pPr>
      <w:r w:rsidRPr="00D91F87">
        <w:t>VENDOS</w:t>
      </w:r>
      <w:r w:rsidR="00411352" w:rsidRPr="00D91F87">
        <w:t>I:</w:t>
      </w:r>
    </w:p>
    <w:p w:rsidR="00411352" w:rsidRPr="00D91F87" w:rsidRDefault="00411352" w:rsidP="006421B1">
      <w:pPr>
        <w:pStyle w:val="Paragrafi"/>
        <w:rPr>
          <w:szCs w:val="22"/>
        </w:rPr>
      </w:pPr>
      <w:r w:rsidRPr="00D91F87">
        <w:rPr>
          <w:szCs w:val="22"/>
        </w:rPr>
        <w:t> </w:t>
      </w:r>
    </w:p>
    <w:p w:rsidR="00411352" w:rsidRPr="00D91F87" w:rsidRDefault="00F2638E" w:rsidP="006421B1">
      <w:pPr>
        <w:pStyle w:val="Paragrafi"/>
        <w:rPr>
          <w:szCs w:val="22"/>
        </w:rPr>
      </w:pPr>
      <w:r w:rsidRPr="00D91F87">
        <w:rPr>
          <w:szCs w:val="22"/>
        </w:rPr>
        <w:t>1. </w:t>
      </w:r>
      <w:r w:rsidR="00073451" w:rsidRPr="00D91F87">
        <w:rPr>
          <w:szCs w:val="22"/>
        </w:rPr>
        <w:t>Në fund të pikës 6</w:t>
      </w:r>
      <w:r w:rsidR="00411352" w:rsidRPr="00D91F87">
        <w:rPr>
          <w:szCs w:val="22"/>
        </w:rPr>
        <w:t xml:space="preserve"> të </w:t>
      </w:r>
      <w:r w:rsidR="00073451" w:rsidRPr="00D91F87">
        <w:rPr>
          <w:szCs w:val="22"/>
        </w:rPr>
        <w:t>vendimit nr.320, datë 19.3.2008</w:t>
      </w:r>
      <w:r w:rsidR="00411352" w:rsidRPr="00D91F87">
        <w:rPr>
          <w:szCs w:val="22"/>
        </w:rPr>
        <w:t xml:space="preserve"> të Këshillit të Ministrave, të ndryshuar, të shtohet një paragraf, me këtë përmbajtje:</w:t>
      </w:r>
    </w:p>
    <w:p w:rsidR="00411352" w:rsidRPr="00D91F87" w:rsidRDefault="00411352" w:rsidP="006421B1">
      <w:pPr>
        <w:pStyle w:val="Paragrafi"/>
        <w:rPr>
          <w:szCs w:val="22"/>
        </w:rPr>
      </w:pPr>
      <w:r w:rsidRPr="00D91F87">
        <w:rPr>
          <w:szCs w:val="22"/>
        </w:rPr>
        <w:t>“Një pjesë e këtij fondi, sipas kërkesës së Ministrisë së Bujqësisë, Ushqimit dhe Mbrojtjes së Konsumatorit, të kalojë çdo vit në llogarinë e thesarit të kësaj ministrie, për mbulimin e nevojave vjetore në procesin e matrikullimit.”.</w:t>
      </w:r>
    </w:p>
    <w:p w:rsidR="00411352" w:rsidRPr="00D91F87" w:rsidRDefault="00F2638E" w:rsidP="006421B1">
      <w:pPr>
        <w:pStyle w:val="Paragrafi"/>
        <w:rPr>
          <w:szCs w:val="22"/>
        </w:rPr>
      </w:pPr>
      <w:r w:rsidRPr="00D91F87">
        <w:rPr>
          <w:szCs w:val="22"/>
        </w:rPr>
        <w:t>2.  </w:t>
      </w:r>
      <w:r w:rsidR="00411352" w:rsidRPr="00D91F87">
        <w:rPr>
          <w:szCs w:val="22"/>
        </w:rPr>
        <w:t>Ngarkohen Ministria e Bujqësisë, Ushqimit dhe Mbrojtjes së Konsumatorit dhe Ministria e Financave për zbatimin e këtij vendimi.</w:t>
      </w:r>
    </w:p>
    <w:p w:rsidR="00411352" w:rsidRPr="00D91F87" w:rsidRDefault="00411352" w:rsidP="006421B1">
      <w:pPr>
        <w:pStyle w:val="Paragrafi"/>
        <w:rPr>
          <w:szCs w:val="22"/>
        </w:rPr>
      </w:pPr>
      <w:r w:rsidRPr="00D91F87">
        <w:rPr>
          <w:szCs w:val="22"/>
        </w:rPr>
        <w:t>Ky ven</w:t>
      </w:r>
      <w:r w:rsidR="00F2638E" w:rsidRPr="00D91F87">
        <w:rPr>
          <w:szCs w:val="22"/>
        </w:rPr>
        <w:t>dim hyn në fuqi pas botimit në Fletoren Zyrtare</w:t>
      </w:r>
      <w:r w:rsidRPr="00D91F87">
        <w:rPr>
          <w:szCs w:val="22"/>
        </w:rPr>
        <w:t>.</w:t>
      </w:r>
    </w:p>
    <w:p w:rsidR="00411352" w:rsidRPr="00D91F87" w:rsidRDefault="00411352" w:rsidP="006421B1">
      <w:pPr>
        <w:pStyle w:val="Paragrafi"/>
        <w:rPr>
          <w:szCs w:val="22"/>
        </w:rPr>
      </w:pPr>
    </w:p>
    <w:p w:rsidR="00187BA0" w:rsidRPr="00CB2719" w:rsidRDefault="00187BA0" w:rsidP="00CB2719">
      <w:pPr>
        <w:pStyle w:val="Autoriteti"/>
      </w:pPr>
      <w:r w:rsidRPr="00CB2719">
        <w:t>Kryeministri</w:t>
      </w:r>
    </w:p>
    <w:p w:rsidR="00187BA0" w:rsidRPr="00D91F87" w:rsidRDefault="00187BA0" w:rsidP="006421B1">
      <w:pPr>
        <w:pStyle w:val="AutoritetiEmer"/>
      </w:pPr>
      <w:r w:rsidRPr="00D91F87">
        <w:t> Sali Berisha</w:t>
      </w:r>
    </w:p>
    <w:p w:rsidR="00411352" w:rsidRPr="00D91F87" w:rsidRDefault="00411352" w:rsidP="006421B1">
      <w:pPr>
        <w:pStyle w:val="Paragrafi"/>
        <w:rPr>
          <w:szCs w:val="22"/>
        </w:rPr>
      </w:pPr>
    </w:p>
    <w:p w:rsidR="00503FC3" w:rsidRDefault="00503FC3"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Default="00CB2719" w:rsidP="006421B1">
      <w:pPr>
        <w:pStyle w:val="Paragrafi"/>
        <w:rPr>
          <w:szCs w:val="22"/>
        </w:rPr>
      </w:pPr>
    </w:p>
    <w:p w:rsidR="00CB2719" w:rsidRPr="00D91F87" w:rsidRDefault="00CB2719" w:rsidP="006421B1">
      <w:pPr>
        <w:pStyle w:val="Paragrafi"/>
        <w:rPr>
          <w:szCs w:val="22"/>
        </w:rPr>
      </w:pPr>
    </w:p>
    <w:p w:rsidR="00503FC3" w:rsidRPr="00D91F87" w:rsidRDefault="00643458" w:rsidP="006421B1">
      <w:pPr>
        <w:pStyle w:val="Akti"/>
        <w:keepNext w:val="0"/>
      </w:pPr>
      <w:r w:rsidRPr="00D91F87">
        <w:t>VENDI</w:t>
      </w:r>
      <w:r w:rsidR="00503FC3" w:rsidRPr="00D91F87">
        <w:t>M</w:t>
      </w:r>
    </w:p>
    <w:p w:rsidR="00503FC3" w:rsidRPr="00D91F87" w:rsidRDefault="00503FC3" w:rsidP="006421B1">
      <w:pPr>
        <w:pStyle w:val="NumriData"/>
        <w:keepNext w:val="0"/>
        <w:rPr>
          <w:szCs w:val="22"/>
        </w:rPr>
      </w:pPr>
      <w:r w:rsidRPr="00D91F87">
        <w:rPr>
          <w:szCs w:val="22"/>
        </w:rPr>
        <w:t>Nr.832, dat</w:t>
      </w:r>
      <w:r w:rsidR="00603D6C" w:rsidRPr="00D91F87">
        <w:rPr>
          <w:szCs w:val="22"/>
        </w:rPr>
        <w:t>ë</w:t>
      </w:r>
      <w:r w:rsidRPr="00D91F87">
        <w:rPr>
          <w:szCs w:val="22"/>
        </w:rPr>
        <w:t xml:space="preserve"> 29.7.2009</w:t>
      </w:r>
    </w:p>
    <w:p w:rsidR="00503FC3" w:rsidRPr="00D91F87" w:rsidRDefault="00503FC3" w:rsidP="006421B1">
      <w:pPr>
        <w:pStyle w:val="Paragrafi"/>
        <w:rPr>
          <w:szCs w:val="22"/>
        </w:rPr>
      </w:pPr>
      <w:r w:rsidRPr="00D91F87">
        <w:rPr>
          <w:szCs w:val="22"/>
        </w:rPr>
        <w:t> </w:t>
      </w:r>
    </w:p>
    <w:p w:rsidR="00503FC3" w:rsidRPr="00D91F87" w:rsidRDefault="00503FC3" w:rsidP="006421B1">
      <w:pPr>
        <w:pStyle w:val="Titulli"/>
        <w:keepNext w:val="0"/>
      </w:pPr>
      <w:r w:rsidRPr="00D91F87">
        <w:t>PËR</w:t>
      </w:r>
      <w:r w:rsidR="00643458" w:rsidRPr="00D91F87">
        <w:t xml:space="preserve"> </w:t>
      </w:r>
      <w:r w:rsidRPr="00D91F87">
        <w:t>MBYLLJEN E DISA PROGRAMEVE TË STUDIMIT TË UNIVERSITETIT USHTARAK “SKËNDERBEJ”, TIRANË, DHE TRANSFERIMIN E STUDENTËVE TË KËTIJ UNIVERSITETI  NË UNIVERSITETIN E TIRANËS DHE NË UNIVERSITETIN POLITEKNIK TË TIRANËS</w:t>
      </w:r>
    </w:p>
    <w:p w:rsidR="00503FC3" w:rsidRPr="00D91F87" w:rsidRDefault="00503FC3" w:rsidP="006421B1">
      <w:pPr>
        <w:pStyle w:val="Paragrafi"/>
        <w:rPr>
          <w:szCs w:val="22"/>
        </w:rPr>
      </w:pPr>
      <w:r w:rsidRPr="00D91F87">
        <w:rPr>
          <w:szCs w:val="22"/>
        </w:rPr>
        <w:t> </w:t>
      </w:r>
    </w:p>
    <w:p w:rsidR="00503FC3" w:rsidRPr="00D91F87" w:rsidRDefault="00503FC3" w:rsidP="006421B1">
      <w:pPr>
        <w:pStyle w:val="Paragrafi"/>
        <w:rPr>
          <w:szCs w:val="22"/>
        </w:rPr>
      </w:pPr>
      <w:r w:rsidRPr="00D91F87">
        <w:rPr>
          <w:szCs w:val="22"/>
        </w:rPr>
        <w:t>  Në mbështetje të nenit 100 të Kushtetutës, të neneve </w:t>
      </w:r>
      <w:r w:rsidR="00073451" w:rsidRPr="00D91F87">
        <w:rPr>
          <w:szCs w:val="22"/>
        </w:rPr>
        <w:t> 13 e 24</w:t>
      </w:r>
      <w:r w:rsidRPr="00D91F87">
        <w:rPr>
          <w:szCs w:val="22"/>
        </w:rPr>
        <w:t xml:space="preserve"> të</w:t>
      </w:r>
      <w:r w:rsidR="00073451" w:rsidRPr="00D91F87">
        <w:rPr>
          <w:szCs w:val="22"/>
        </w:rPr>
        <w:t xml:space="preserve"> ligjit nr.8461, datë 25.2.1999</w:t>
      </w:r>
      <w:r w:rsidRPr="00D91F87">
        <w:rPr>
          <w:szCs w:val="22"/>
        </w:rPr>
        <w:t xml:space="preserve"> “Për arsimin e  lartë në Republikën e Shqipërisë”, të ndryshuar, dhe të neneve 35, pika 1, e 42, të</w:t>
      </w:r>
      <w:r w:rsidR="00073451" w:rsidRPr="00D91F87">
        <w:rPr>
          <w:szCs w:val="22"/>
        </w:rPr>
        <w:t xml:space="preserve"> ligjit nr.9741, datë 21.5.2007</w:t>
      </w:r>
      <w:r w:rsidRPr="00D91F87">
        <w:rPr>
          <w:szCs w:val="22"/>
        </w:rPr>
        <w:t xml:space="preserve"> “Për arsimin e lartë në Republikën e</w:t>
      </w:r>
      <w:r w:rsidR="00643458" w:rsidRPr="00D91F87">
        <w:rPr>
          <w:szCs w:val="22"/>
        </w:rPr>
        <w:t xml:space="preserve"> Shqipërisë”, t</w:t>
      </w:r>
      <w:r w:rsidR="00603D6C" w:rsidRPr="00D91F87">
        <w:rPr>
          <w:szCs w:val="22"/>
        </w:rPr>
        <w:t>ë</w:t>
      </w:r>
      <w:r w:rsidRPr="00D91F87">
        <w:rPr>
          <w:szCs w:val="22"/>
        </w:rPr>
        <w:t xml:space="preserve"> ndryshuar, me propozimin e </w:t>
      </w:r>
      <w:r w:rsidR="00643458" w:rsidRPr="00D91F87">
        <w:rPr>
          <w:szCs w:val="22"/>
        </w:rPr>
        <w:t xml:space="preserve">Ministrit </w:t>
      </w:r>
      <w:r w:rsidRPr="00D91F87">
        <w:rPr>
          <w:szCs w:val="22"/>
        </w:rPr>
        <w:t>të Mbrojtjes, Këshilli i Ministrave                                  </w:t>
      </w:r>
    </w:p>
    <w:p w:rsidR="00503FC3" w:rsidRPr="00D91F87" w:rsidRDefault="00503FC3" w:rsidP="006421B1">
      <w:pPr>
        <w:pStyle w:val="Paragrafi"/>
        <w:rPr>
          <w:szCs w:val="22"/>
        </w:rPr>
      </w:pPr>
      <w:r w:rsidRPr="00D91F87">
        <w:rPr>
          <w:szCs w:val="22"/>
        </w:rPr>
        <w:t> </w:t>
      </w:r>
    </w:p>
    <w:p w:rsidR="00503FC3" w:rsidRPr="00D91F87" w:rsidRDefault="00643458" w:rsidP="006421B1">
      <w:pPr>
        <w:pStyle w:val="VENDOSI"/>
        <w:keepNext w:val="0"/>
      </w:pPr>
      <w:r w:rsidRPr="00D91F87">
        <w:t>VENDOS</w:t>
      </w:r>
      <w:r w:rsidR="00503FC3" w:rsidRPr="00D91F87">
        <w:t>I:</w:t>
      </w:r>
    </w:p>
    <w:p w:rsidR="00503FC3" w:rsidRPr="00D91F87" w:rsidRDefault="00503FC3" w:rsidP="006421B1">
      <w:pPr>
        <w:pStyle w:val="Paragrafi"/>
        <w:rPr>
          <w:szCs w:val="22"/>
        </w:rPr>
      </w:pPr>
      <w:r w:rsidRPr="00D91F87">
        <w:rPr>
          <w:szCs w:val="22"/>
        </w:rPr>
        <w:t> </w:t>
      </w:r>
    </w:p>
    <w:p w:rsidR="00C96946" w:rsidRDefault="00643458" w:rsidP="00C96946">
      <w:pPr>
        <w:pStyle w:val="Paragrafi"/>
        <w:rPr>
          <w:szCs w:val="22"/>
        </w:rPr>
      </w:pPr>
      <w:r w:rsidRPr="00D91F87">
        <w:rPr>
          <w:szCs w:val="22"/>
        </w:rPr>
        <w:t>1. </w:t>
      </w:r>
      <w:r w:rsidR="00503FC3" w:rsidRPr="00D91F87">
        <w:rPr>
          <w:szCs w:val="22"/>
        </w:rPr>
        <w:t>Mbylljen e programeve të studimit, të ciklit të parë, me kohë të plotë, “Administrim biznesi” dhe “Inxhinieri elektronike”, në universitetin ushtarak “Skënderbej”, Tiranë.  </w:t>
      </w:r>
    </w:p>
    <w:p w:rsidR="00503FC3" w:rsidRPr="00D91F87" w:rsidRDefault="00503FC3" w:rsidP="00C96946">
      <w:pPr>
        <w:pStyle w:val="Paragrafi"/>
        <w:rPr>
          <w:szCs w:val="22"/>
        </w:rPr>
      </w:pPr>
      <w:r w:rsidRPr="00D91F87">
        <w:rPr>
          <w:szCs w:val="22"/>
        </w:rPr>
        <w:t>2.</w:t>
      </w:r>
      <w:r w:rsidR="00643458" w:rsidRPr="00D91F87">
        <w:rPr>
          <w:szCs w:val="22"/>
        </w:rPr>
        <w:t xml:space="preserve"> </w:t>
      </w:r>
      <w:r w:rsidRPr="00D91F87">
        <w:rPr>
          <w:szCs w:val="22"/>
        </w:rPr>
        <w:t>Transferimin e studentëve, që studiojnë në Fakultetin e Menaxhimit, dega administrim biznesi</w:t>
      </w:r>
      <w:r w:rsidR="00AD7181" w:rsidRPr="00D91F87">
        <w:rPr>
          <w:szCs w:val="22"/>
        </w:rPr>
        <w:t>,</w:t>
      </w:r>
      <w:r w:rsidRPr="00D91F87">
        <w:rPr>
          <w:szCs w:val="22"/>
        </w:rPr>
        <w:t xml:space="preserve"> në universitetin ushtarak “Skënderbej”, Ti</w:t>
      </w:r>
      <w:r w:rsidR="00AD7181" w:rsidRPr="00D91F87">
        <w:rPr>
          <w:szCs w:val="22"/>
        </w:rPr>
        <w:t>ranë, në Fakultetin e Ekonomisë</w:t>
      </w:r>
      <w:r w:rsidRPr="00D91F87">
        <w:rPr>
          <w:szCs w:val="22"/>
        </w:rPr>
        <w:t xml:space="preserve"> të Universitetit të Tiranës.</w:t>
      </w:r>
    </w:p>
    <w:p w:rsidR="00503FC3" w:rsidRPr="00D91F87" w:rsidRDefault="00643458" w:rsidP="006421B1">
      <w:pPr>
        <w:pStyle w:val="Paragrafi"/>
        <w:rPr>
          <w:szCs w:val="22"/>
        </w:rPr>
      </w:pPr>
      <w:r w:rsidRPr="00D91F87">
        <w:rPr>
          <w:szCs w:val="22"/>
        </w:rPr>
        <w:t>3.</w:t>
      </w:r>
      <w:r w:rsidR="00503FC3" w:rsidRPr="00D91F87">
        <w:rPr>
          <w:szCs w:val="22"/>
        </w:rPr>
        <w:t> Transferimin e studentëve, që studiojnë në Fakultetin Tekn</w:t>
      </w:r>
      <w:r w:rsidR="00073451" w:rsidRPr="00D91F87">
        <w:rPr>
          <w:szCs w:val="22"/>
        </w:rPr>
        <w:t>ik, dega inxhinieri elektronike</w:t>
      </w:r>
      <w:r w:rsidR="00FD125A" w:rsidRPr="00D91F87">
        <w:rPr>
          <w:szCs w:val="22"/>
        </w:rPr>
        <w:t>,</w:t>
      </w:r>
      <w:r w:rsidR="00503FC3" w:rsidRPr="00D91F87">
        <w:rPr>
          <w:szCs w:val="22"/>
        </w:rPr>
        <w:t xml:space="preserve"> në universitetin ushtarak “Skënderbej”,</w:t>
      </w:r>
      <w:r w:rsidR="00073451" w:rsidRPr="00D91F87">
        <w:rPr>
          <w:szCs w:val="22"/>
        </w:rPr>
        <w:t xml:space="preserve"> Tiranë, në Fakultetin Elektrik</w:t>
      </w:r>
      <w:r w:rsidR="00503FC3" w:rsidRPr="00D91F87">
        <w:rPr>
          <w:szCs w:val="22"/>
        </w:rPr>
        <w:t xml:space="preserve"> të Universitetit Politeknik të Tiranës.</w:t>
      </w:r>
    </w:p>
    <w:p w:rsidR="00503FC3" w:rsidRPr="00D91F87" w:rsidRDefault="00503FC3" w:rsidP="006421B1">
      <w:pPr>
        <w:pStyle w:val="Paragrafi"/>
        <w:rPr>
          <w:szCs w:val="22"/>
        </w:rPr>
      </w:pPr>
      <w:r w:rsidRPr="00D91F87">
        <w:rPr>
          <w:szCs w:val="22"/>
        </w:rPr>
        <w:t>4.</w:t>
      </w:r>
      <w:r w:rsidR="00643458" w:rsidRPr="00D91F87">
        <w:rPr>
          <w:szCs w:val="22"/>
        </w:rPr>
        <w:t xml:space="preserve"> </w:t>
      </w:r>
      <w:r w:rsidRPr="00D91F87">
        <w:rPr>
          <w:szCs w:val="22"/>
        </w:rPr>
        <w:t>Rektorati i Universitetit të Tiranës, Rektorati i Universitetit Politeknik të Tiranës dhe dekanët e fakulte</w:t>
      </w:r>
      <w:r w:rsidR="00073451" w:rsidRPr="00D91F87">
        <w:rPr>
          <w:szCs w:val="22"/>
        </w:rPr>
        <w:t>teve</w:t>
      </w:r>
      <w:r w:rsidRPr="00D91F87">
        <w:rPr>
          <w:szCs w:val="22"/>
        </w:rPr>
        <w:t xml:space="preserve"> të universitetit ushtarak “Skënderbej”, Tiranë, të marrin të gjitha masat për transferimin e studentë</w:t>
      </w:r>
      <w:r w:rsidR="00073451" w:rsidRPr="00D91F87">
        <w:rPr>
          <w:szCs w:val="22"/>
        </w:rPr>
        <w:t>ve, të përmendur në pikat 2 e 3</w:t>
      </w:r>
      <w:r w:rsidRPr="00D91F87">
        <w:rPr>
          <w:szCs w:val="22"/>
        </w:rPr>
        <w:t xml:space="preserve"> të këtij vendimi.</w:t>
      </w:r>
    </w:p>
    <w:p w:rsidR="00503FC3" w:rsidRPr="00D91F87" w:rsidRDefault="00503FC3" w:rsidP="006421B1">
      <w:pPr>
        <w:pStyle w:val="Paragrafi"/>
        <w:rPr>
          <w:szCs w:val="22"/>
        </w:rPr>
      </w:pPr>
      <w:r w:rsidRPr="00D91F87">
        <w:rPr>
          <w:szCs w:val="22"/>
        </w:rPr>
        <w:t>5.</w:t>
      </w:r>
      <w:r w:rsidR="00643458" w:rsidRPr="00D91F87">
        <w:rPr>
          <w:szCs w:val="22"/>
        </w:rPr>
        <w:t xml:space="preserve"> </w:t>
      </w:r>
      <w:r w:rsidRPr="00D91F87">
        <w:rPr>
          <w:szCs w:val="22"/>
        </w:rPr>
        <w:t xml:space="preserve">Ministria e Mbrojtjes të vazhdojë respektimin e kontratës me studentët e përcaktuar në pikat 2 </w:t>
      </w:r>
      <w:r w:rsidR="00073451" w:rsidRPr="00D91F87">
        <w:rPr>
          <w:szCs w:val="22"/>
        </w:rPr>
        <w:t>e 3</w:t>
      </w:r>
      <w:r w:rsidRPr="00D91F87">
        <w:rPr>
          <w:szCs w:val="22"/>
        </w:rPr>
        <w:t xml:space="preserve"> të këtij vendimi, në interes të përgatitjes së tyre për oficerë të Forcave të Armatosura, dhe të mbulojë tarifën e regjistrimit dhe tarifën e shkollimit pranë Universitetit të Tiranës dhe Universitetit Politeknik të Tiranës.</w:t>
      </w:r>
    </w:p>
    <w:p w:rsidR="00503FC3" w:rsidRPr="00D91F87" w:rsidRDefault="00503FC3" w:rsidP="006421B1">
      <w:pPr>
        <w:pStyle w:val="Paragrafi"/>
        <w:rPr>
          <w:szCs w:val="22"/>
        </w:rPr>
      </w:pPr>
      <w:r w:rsidRPr="00D91F87">
        <w:rPr>
          <w:szCs w:val="22"/>
        </w:rPr>
        <w:t>6. Ngarkohen Ministria e Mbrojtjes, Ministria e Arsimit dhe Shkencës, Rektorati i Universitetit të Tiranës, Rektorati i Universitetit Politeknik të Tiranës, si dhe rektorati i universitetit ushtarak “Skënderbej”, Tiranë, për zbatimin e këtij vendimi.</w:t>
      </w:r>
    </w:p>
    <w:p w:rsidR="00503FC3" w:rsidRPr="00D91F87" w:rsidRDefault="00503FC3" w:rsidP="006421B1">
      <w:pPr>
        <w:pStyle w:val="Paragrafi"/>
        <w:rPr>
          <w:szCs w:val="22"/>
        </w:rPr>
      </w:pPr>
      <w:r w:rsidRPr="00D91F87">
        <w:rPr>
          <w:szCs w:val="22"/>
        </w:rPr>
        <w:t> Ky vendim hyn në</w:t>
      </w:r>
      <w:r w:rsidR="00643458" w:rsidRPr="00D91F87">
        <w:rPr>
          <w:szCs w:val="22"/>
        </w:rPr>
        <w:t xml:space="preserve"> fuqi menjëherë dhe botohet në Fletoren Zyrtare</w:t>
      </w:r>
      <w:r w:rsidRPr="00D91F87">
        <w:rPr>
          <w:szCs w:val="22"/>
        </w:rPr>
        <w:t>.</w:t>
      </w:r>
    </w:p>
    <w:p w:rsidR="00503FC3" w:rsidRPr="00D91F87" w:rsidRDefault="00503FC3" w:rsidP="006421B1">
      <w:pPr>
        <w:pStyle w:val="Paragrafi"/>
        <w:rPr>
          <w:szCs w:val="22"/>
        </w:rPr>
      </w:pPr>
      <w:r w:rsidRPr="00D91F87">
        <w:rPr>
          <w:szCs w:val="22"/>
        </w:rPr>
        <w:t> </w:t>
      </w:r>
    </w:p>
    <w:p w:rsidR="003E4955" w:rsidRPr="00D91F87" w:rsidRDefault="00503FC3" w:rsidP="006421B1">
      <w:pPr>
        <w:pStyle w:val="Autoriteti"/>
        <w:keepNext w:val="0"/>
      </w:pPr>
      <w:r w:rsidRPr="00D91F87">
        <w:t> </w:t>
      </w:r>
      <w:r w:rsidR="003E4955" w:rsidRPr="00D91F87">
        <w:t>Kryeministri</w:t>
      </w:r>
    </w:p>
    <w:p w:rsidR="003E4955" w:rsidRPr="00D91F87" w:rsidRDefault="003E4955" w:rsidP="006421B1">
      <w:pPr>
        <w:pStyle w:val="AutoritetiEmer"/>
      </w:pPr>
      <w:r w:rsidRPr="00D91F87">
        <w:t> Sali Berisha</w:t>
      </w:r>
    </w:p>
    <w:p w:rsidR="00E96862" w:rsidRPr="00D91F87" w:rsidRDefault="00E96862" w:rsidP="006421B1">
      <w:pPr>
        <w:widowControl w:val="0"/>
        <w:rPr>
          <w:sz w:val="22"/>
          <w:szCs w:val="22"/>
          <w:lang w:val="en-GB"/>
        </w:rPr>
      </w:pPr>
    </w:p>
    <w:p w:rsidR="00E96862" w:rsidRPr="00D91F87" w:rsidRDefault="00E96862" w:rsidP="006421B1">
      <w:pPr>
        <w:widowControl w:val="0"/>
        <w:rPr>
          <w:sz w:val="22"/>
          <w:szCs w:val="22"/>
          <w:lang w:val="en-GB"/>
        </w:rPr>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3115E6" w:rsidRDefault="003115E6" w:rsidP="006421B1">
      <w:pPr>
        <w:pStyle w:val="Akti"/>
        <w:keepNext w:val="0"/>
      </w:pPr>
    </w:p>
    <w:p w:rsidR="00A32AB2" w:rsidRDefault="00A32AB2" w:rsidP="006421B1">
      <w:pPr>
        <w:pStyle w:val="Akti"/>
        <w:keepNext w:val="0"/>
      </w:pPr>
    </w:p>
    <w:p w:rsidR="00E96862" w:rsidRPr="00D91F87" w:rsidRDefault="00E96862" w:rsidP="006421B1">
      <w:pPr>
        <w:pStyle w:val="Akti"/>
        <w:keepNext w:val="0"/>
      </w:pPr>
      <w:r w:rsidRPr="00D91F87">
        <w:t xml:space="preserve">Vendim </w:t>
      </w:r>
    </w:p>
    <w:p w:rsidR="00E96862" w:rsidRPr="00D91F87" w:rsidRDefault="00E96862" w:rsidP="006421B1">
      <w:pPr>
        <w:pStyle w:val="NumriData"/>
        <w:keepNext w:val="0"/>
        <w:rPr>
          <w:szCs w:val="22"/>
        </w:rPr>
      </w:pPr>
      <w:r w:rsidRPr="00D91F87">
        <w:rPr>
          <w:szCs w:val="22"/>
        </w:rPr>
        <w:t>Nr.833, datë 8.7.2009</w:t>
      </w:r>
    </w:p>
    <w:p w:rsidR="00E96862" w:rsidRPr="00D91F87" w:rsidRDefault="00E96862" w:rsidP="006421B1">
      <w:pPr>
        <w:pStyle w:val="Paragrafi"/>
        <w:rPr>
          <w:szCs w:val="22"/>
        </w:rPr>
      </w:pPr>
    </w:p>
    <w:p w:rsidR="00E96862" w:rsidRPr="00D91F87" w:rsidRDefault="00E96862" w:rsidP="006421B1">
      <w:pPr>
        <w:pStyle w:val="Titulli"/>
        <w:keepNext w:val="0"/>
      </w:pPr>
      <w:r w:rsidRPr="00D91F87">
        <w:t xml:space="preserve">Për përcaktimin e rregullave për kontratat e përdorimit me </w:t>
      </w:r>
      <w:r w:rsidR="00011C4B" w:rsidRPr="00D91F87">
        <w:t>A</w:t>
      </w:r>
      <w:r w:rsidRPr="00D91F87">
        <w:t>fat të pasurive të paluajtshme</w:t>
      </w:r>
    </w:p>
    <w:p w:rsidR="00E96862" w:rsidRPr="00D91F87" w:rsidRDefault="00E96862" w:rsidP="006421B1">
      <w:pPr>
        <w:pStyle w:val="Paragrafi"/>
        <w:rPr>
          <w:szCs w:val="22"/>
        </w:rPr>
      </w:pPr>
    </w:p>
    <w:p w:rsidR="00E96862" w:rsidRPr="00D91F87" w:rsidRDefault="00E96862" w:rsidP="006421B1">
      <w:pPr>
        <w:pStyle w:val="BazLigjPropozues"/>
        <w:keepNext w:val="0"/>
      </w:pPr>
      <w:r w:rsidRPr="00D91F87">
        <w:t>Në mbështetje të nenit 100 të Kushtetutës dhe të nen</w:t>
      </w:r>
      <w:r w:rsidR="00252AA6" w:rsidRPr="00D91F87">
        <w:t>eve 42 e 61</w:t>
      </w:r>
      <w:r w:rsidRPr="00D91F87">
        <w:t xml:space="preserve"> të</w:t>
      </w:r>
      <w:r w:rsidR="00252AA6" w:rsidRPr="00D91F87">
        <w:t xml:space="preserve"> ligjit nr.9902, datë 17.4.2008</w:t>
      </w:r>
      <w:r w:rsidRPr="00D91F87">
        <w:t xml:space="preserve"> “Për mbrojtjen e konsumatorëve”, me propozimin</w:t>
      </w:r>
      <w:r w:rsidR="00252AA6" w:rsidRPr="00D91F87">
        <w:t xml:space="preserve"> e Ministrit të Ekonomisë, Tregtisë </w:t>
      </w:r>
      <w:r w:rsidRPr="00D91F87">
        <w:t>dhe Energjetikës, Këshilli i Ministrave</w:t>
      </w:r>
    </w:p>
    <w:p w:rsidR="00E96862" w:rsidRPr="00D91F87" w:rsidRDefault="00E96862" w:rsidP="006421B1">
      <w:pPr>
        <w:pStyle w:val="Paragrafi"/>
        <w:rPr>
          <w:szCs w:val="22"/>
        </w:rPr>
      </w:pPr>
    </w:p>
    <w:p w:rsidR="00E96862" w:rsidRPr="00D91F87" w:rsidRDefault="00E96862" w:rsidP="006421B1">
      <w:pPr>
        <w:pStyle w:val="VENDOSI"/>
        <w:keepNext w:val="0"/>
      </w:pPr>
      <w:r w:rsidRPr="00D91F87">
        <w:t>Vendosi:</w:t>
      </w:r>
    </w:p>
    <w:p w:rsidR="00E96862" w:rsidRPr="00D91F87" w:rsidRDefault="00E96862" w:rsidP="006421B1">
      <w:pPr>
        <w:pStyle w:val="Paragrafi"/>
        <w:rPr>
          <w:szCs w:val="22"/>
        </w:rPr>
      </w:pPr>
    </w:p>
    <w:p w:rsidR="00E96862" w:rsidRPr="00D91F87" w:rsidRDefault="00E96862" w:rsidP="006421B1">
      <w:pPr>
        <w:pStyle w:val="Paragrafi"/>
        <w:rPr>
          <w:szCs w:val="22"/>
        </w:rPr>
      </w:pPr>
      <w:r w:rsidRPr="00D91F87">
        <w:rPr>
          <w:szCs w:val="22"/>
        </w:rPr>
        <w:t>1. Përcaktimin e rr</w:t>
      </w:r>
      <w:r w:rsidR="00252AA6" w:rsidRPr="00D91F87">
        <w:rPr>
          <w:szCs w:val="22"/>
        </w:rPr>
        <w:t>e</w:t>
      </w:r>
      <w:r w:rsidRPr="00D91F87">
        <w:rPr>
          <w:szCs w:val="22"/>
        </w:rPr>
        <w:t xml:space="preserve">gullave për kontratat e përdorimit me afat të pasurive të paluajtshme, </w:t>
      </w:r>
      <w:r w:rsidR="00252AA6" w:rsidRPr="00D91F87">
        <w:rPr>
          <w:szCs w:val="22"/>
        </w:rPr>
        <w:t>në mbështetje të neneve 42 e 43</w:t>
      </w:r>
      <w:r w:rsidRPr="00D91F87">
        <w:rPr>
          <w:szCs w:val="22"/>
        </w:rPr>
        <w:t xml:space="preserve"> të</w:t>
      </w:r>
      <w:r w:rsidR="00252AA6" w:rsidRPr="00D91F87">
        <w:rPr>
          <w:szCs w:val="22"/>
        </w:rPr>
        <w:t xml:space="preserve"> ligjit nr.9902, datë 17.4.2008</w:t>
      </w:r>
      <w:r w:rsidRPr="00D91F87">
        <w:rPr>
          <w:szCs w:val="22"/>
        </w:rPr>
        <w:t xml:space="preserve"> “Për mbrojtjen e konsumatorëve”.</w:t>
      </w:r>
    </w:p>
    <w:p w:rsidR="00E96862" w:rsidRPr="00D91F87" w:rsidRDefault="00E96862" w:rsidP="006421B1">
      <w:pPr>
        <w:pStyle w:val="Paragrafi"/>
        <w:rPr>
          <w:szCs w:val="22"/>
        </w:rPr>
      </w:pPr>
      <w:r w:rsidRPr="00D91F87">
        <w:rPr>
          <w:szCs w:val="22"/>
        </w:rPr>
        <w:t>2. Për qëllime të këtij vendimi, pasuri e paluajtshme është çdo ndërtesë ose pjesë ndërtese, që është trupëzuar, në mënyrë të qëndrueshme e të vazhdueshme, me tokën ose ndërtesën, e drejta e përdorimit e së cilës për akomodim është objekt i lidhjes së  kontratës.</w:t>
      </w:r>
    </w:p>
    <w:p w:rsidR="00E96862" w:rsidRPr="00D91F87" w:rsidRDefault="00E96862" w:rsidP="006421B1">
      <w:pPr>
        <w:pStyle w:val="Paragrafi"/>
        <w:rPr>
          <w:szCs w:val="22"/>
        </w:rPr>
      </w:pPr>
      <w:r w:rsidRPr="00D91F87">
        <w:rPr>
          <w:szCs w:val="22"/>
        </w:rPr>
        <w:t>3. Tregtari, përpara lidhjes së kontratës për përdorimin me afat të pasurive të paluajtshme, i siguron konsumatorit, me shkrim</w:t>
      </w:r>
      <w:r w:rsidR="00252AA6" w:rsidRPr="00D91F87">
        <w:rPr>
          <w:szCs w:val="22"/>
        </w:rPr>
        <w:t>,</w:t>
      </w:r>
      <w:r w:rsidRPr="00D91F87">
        <w:rPr>
          <w:szCs w:val="22"/>
        </w:rPr>
        <w:t xml:space="preserve"> krah</w:t>
      </w:r>
      <w:r w:rsidR="00252AA6" w:rsidRPr="00D91F87">
        <w:rPr>
          <w:szCs w:val="22"/>
        </w:rPr>
        <w:t>as të d</w:t>
      </w:r>
      <w:r w:rsidRPr="00D91F87">
        <w:rPr>
          <w:szCs w:val="22"/>
        </w:rPr>
        <w:t>hënave të përcaktu</w:t>
      </w:r>
      <w:r w:rsidR="00FD125A" w:rsidRPr="00D91F87">
        <w:rPr>
          <w:szCs w:val="22"/>
        </w:rPr>
        <w:t>ara në pikat 1 e 3</w:t>
      </w:r>
      <w:r w:rsidR="00252AA6" w:rsidRPr="00D91F87">
        <w:rPr>
          <w:szCs w:val="22"/>
        </w:rPr>
        <w:t xml:space="preserve"> të nenit 43</w:t>
      </w:r>
      <w:r w:rsidRPr="00D91F87">
        <w:rPr>
          <w:szCs w:val="22"/>
        </w:rPr>
        <w:t xml:space="preserve"> të lig</w:t>
      </w:r>
      <w:r w:rsidR="00252AA6" w:rsidRPr="00D91F87">
        <w:rPr>
          <w:szCs w:val="22"/>
        </w:rPr>
        <w:t>jit “Për mbrojtjen e konsumator</w:t>
      </w:r>
      <w:r w:rsidRPr="00D91F87">
        <w:rPr>
          <w:szCs w:val="22"/>
        </w:rPr>
        <w:t>ëve”, edhe të dhënat e mëposhtme:</w:t>
      </w:r>
    </w:p>
    <w:p w:rsidR="00E96862" w:rsidRPr="00D91F87" w:rsidRDefault="00E96862" w:rsidP="006421B1">
      <w:pPr>
        <w:pStyle w:val="Paragrafi"/>
        <w:rPr>
          <w:szCs w:val="22"/>
        </w:rPr>
      </w:pPr>
      <w:r w:rsidRPr="00D91F87">
        <w:rPr>
          <w:szCs w:val="22"/>
        </w:rPr>
        <w:t>a) Një përshkrim të përgjithshëm të pasurisë, që ofrohet për përdorim për një periudhë të caktuar;</w:t>
      </w:r>
    </w:p>
    <w:p w:rsidR="00E96862" w:rsidRPr="00D91F87" w:rsidRDefault="00E96862" w:rsidP="006421B1">
      <w:pPr>
        <w:pStyle w:val="Paragrafi"/>
        <w:rPr>
          <w:szCs w:val="22"/>
        </w:rPr>
      </w:pPr>
      <w:r w:rsidRPr="00D91F87">
        <w:rPr>
          <w:szCs w:val="22"/>
        </w:rPr>
        <w:t>b) Të dhëna për pronarin e pasurisë së paluajtshme dhe/ose përfaqësuesin e tij, nëse ka, përfshirë emrin, mbiemrin, atësinë,</w:t>
      </w:r>
      <w:r w:rsidR="00252AA6" w:rsidRPr="00D91F87">
        <w:rPr>
          <w:szCs w:val="22"/>
        </w:rPr>
        <w:t xml:space="preserve"> numrin e identitetin personal </w:t>
      </w:r>
      <w:r w:rsidRPr="00D91F87">
        <w:rPr>
          <w:szCs w:val="22"/>
        </w:rPr>
        <w:t>dhe vendbanimin, titullin, numrin e regjistrimit të biznesit, si dhe adresën e regjistruar, statusin ligjor e strukturën organizative të tregtarit, në kohën e lidhjes së kontratës;</w:t>
      </w:r>
    </w:p>
    <w:p w:rsidR="00E96862" w:rsidRPr="00D91F87" w:rsidRDefault="00E96862" w:rsidP="006421B1">
      <w:pPr>
        <w:pStyle w:val="Paragrafi"/>
        <w:rPr>
          <w:szCs w:val="22"/>
        </w:rPr>
      </w:pPr>
      <w:r w:rsidRPr="00D91F87">
        <w:rPr>
          <w:szCs w:val="22"/>
        </w:rPr>
        <w:t xml:space="preserve">c) </w:t>
      </w:r>
      <w:r w:rsidR="00252AA6" w:rsidRPr="00D91F87">
        <w:rPr>
          <w:szCs w:val="22"/>
        </w:rPr>
        <w:t>Vendin</w:t>
      </w:r>
      <w:r w:rsidRPr="00D91F87">
        <w:rPr>
          <w:szCs w:val="22"/>
        </w:rPr>
        <w:t>, ku ndodhet pasuria, periudhën e vitit, gjatë së cilës mund të përdoret pasuria e paluajtshme, të dhëna për rregullat ligjore, që drejtojnë ushtrimin e së drejtës së përdorimit me afat të pasurisë së paluajtshme, brenda territorit të vendit të huaj, në të cilin pasuria/pasuritë në fjalë ndodhet/ndodhen, dhe nëse këto rregulla janë përmbushur</w:t>
      </w:r>
      <w:r w:rsidR="00252AA6" w:rsidRPr="00D91F87">
        <w:rPr>
          <w:szCs w:val="22"/>
        </w:rPr>
        <w:t xml:space="preserve"> ose</w:t>
      </w:r>
      <w:r w:rsidRPr="00D91F87">
        <w:rPr>
          <w:szCs w:val="22"/>
        </w:rPr>
        <w:t xml:space="preserve"> nëse jo, çfarë kushtesh mbeten për t’u përmbushur;</w:t>
      </w:r>
    </w:p>
    <w:p w:rsidR="00E96862" w:rsidRPr="00D91F87" w:rsidRDefault="00E96862" w:rsidP="006421B1">
      <w:pPr>
        <w:pStyle w:val="Paragrafi"/>
        <w:rPr>
          <w:szCs w:val="22"/>
        </w:rPr>
      </w:pPr>
      <w:r w:rsidRPr="00D91F87">
        <w:rPr>
          <w:szCs w:val="22"/>
        </w:rPr>
        <w:t>ç) Kur pasuria është e përcaktuar, një përshkrim të saktë të saj, si dhe vend</w:t>
      </w:r>
      <w:r w:rsidR="00FD125A" w:rsidRPr="00D91F87">
        <w:rPr>
          <w:szCs w:val="22"/>
        </w:rPr>
        <w:t>nd</w:t>
      </w:r>
      <w:r w:rsidRPr="00D91F87">
        <w:rPr>
          <w:szCs w:val="22"/>
        </w:rPr>
        <w:t>odhjen;</w:t>
      </w:r>
    </w:p>
    <w:p w:rsidR="00E96862" w:rsidRPr="00D91F87" w:rsidRDefault="00E96862" w:rsidP="006421B1">
      <w:pPr>
        <w:pStyle w:val="Paragrafi"/>
        <w:rPr>
          <w:szCs w:val="22"/>
        </w:rPr>
      </w:pPr>
      <w:r w:rsidRPr="00D91F87">
        <w:rPr>
          <w:szCs w:val="22"/>
        </w:rPr>
        <w:t xml:space="preserve">d) </w:t>
      </w:r>
      <w:r w:rsidR="00FD125A" w:rsidRPr="00D91F87">
        <w:rPr>
          <w:szCs w:val="22"/>
        </w:rPr>
        <w:t xml:space="preserve">Kur </w:t>
      </w:r>
      <w:r w:rsidRPr="00D91F87">
        <w:rPr>
          <w:szCs w:val="22"/>
        </w:rPr>
        <w:t>pasuria e paluajtshme është në ndërtim:</w:t>
      </w:r>
    </w:p>
    <w:p w:rsidR="00E96862" w:rsidRPr="00D91F87" w:rsidRDefault="00E96862" w:rsidP="006421B1">
      <w:pPr>
        <w:pStyle w:val="Paragrafi"/>
        <w:rPr>
          <w:szCs w:val="22"/>
        </w:rPr>
      </w:pPr>
      <w:r w:rsidRPr="00D91F87">
        <w:rPr>
          <w:szCs w:val="22"/>
        </w:rPr>
        <w:t>i) nëse ka, të dhëna për ekzistencë</w:t>
      </w:r>
      <w:r w:rsidR="00252AA6" w:rsidRPr="00D91F87">
        <w:rPr>
          <w:szCs w:val="22"/>
        </w:rPr>
        <w:t>n</w:t>
      </w:r>
      <w:r w:rsidRPr="00D91F87">
        <w:rPr>
          <w:szCs w:val="22"/>
        </w:rPr>
        <w:t xml:space="preserve"> e lejes së ndërtimit, numrin e lejes së ndërtimit, emrin dhe adresën e plotë të autoritetit supervizor. Nëse punimet e ndërtimit nuk kërkojnë dorëzimin e lejes së ndërtimit, datën e fillimit të punimeve të ndërtimit;</w:t>
      </w:r>
    </w:p>
    <w:p w:rsidR="00E96862" w:rsidRPr="00D91F87" w:rsidRDefault="00E96862" w:rsidP="006421B1">
      <w:pPr>
        <w:pStyle w:val="Paragrafi"/>
        <w:rPr>
          <w:szCs w:val="22"/>
        </w:rPr>
      </w:pPr>
      <w:r w:rsidRPr="00D91F87">
        <w:rPr>
          <w:szCs w:val="22"/>
        </w:rPr>
        <w:t>ii) gjendjen përfundimtare të shërbimeve, që e bëjnë pasurinë e paluajtshme plotësisht funksionale (gazi, energjia elektrike, ngrohja qen</w:t>
      </w:r>
      <w:r w:rsidR="00104AB0" w:rsidRPr="00D91F87">
        <w:rPr>
          <w:szCs w:val="22"/>
        </w:rPr>
        <w:t>drore, uji dhe lidhjet telefoni</w:t>
      </w:r>
      <w:r w:rsidRPr="00D91F87">
        <w:rPr>
          <w:szCs w:val="22"/>
        </w:rPr>
        <w:t>ke);</w:t>
      </w:r>
    </w:p>
    <w:p w:rsidR="00E96862" w:rsidRPr="00D91F87" w:rsidRDefault="00E96862" w:rsidP="006421B1">
      <w:pPr>
        <w:pStyle w:val="Paragrafi"/>
        <w:rPr>
          <w:szCs w:val="22"/>
        </w:rPr>
      </w:pPr>
      <w:r w:rsidRPr="00D91F87">
        <w:rPr>
          <w:szCs w:val="22"/>
        </w:rPr>
        <w:t>iii) garancinë për përfundimin e pasurisë së paluajtshme ose një garanci për rimbursimin e çdo pagese të bërë nga konsumatori, në rast se pasuria nuk ka përfunduar në kohë, si dhe kushtet që drejtojnë veprimin e këtyre gara</w:t>
      </w:r>
      <w:r w:rsidR="00252AA6" w:rsidRPr="00D91F87">
        <w:rPr>
          <w:szCs w:val="22"/>
        </w:rPr>
        <w:t>n</w:t>
      </w:r>
      <w:r w:rsidRPr="00D91F87">
        <w:rPr>
          <w:szCs w:val="22"/>
        </w:rPr>
        <w:t>cive.</w:t>
      </w:r>
    </w:p>
    <w:p w:rsidR="00E96862" w:rsidRPr="00D91F87" w:rsidRDefault="00E96862" w:rsidP="006421B1">
      <w:pPr>
        <w:pStyle w:val="Paragrafi"/>
        <w:rPr>
          <w:szCs w:val="22"/>
        </w:rPr>
      </w:pPr>
      <w:r w:rsidRPr="00D91F87">
        <w:rPr>
          <w:szCs w:val="22"/>
        </w:rPr>
        <w:t>dh) Shërbimet (ndriçimi, uji, mirëmbajtja, heqja e mbeturinave), për të cilat konsumatori ka ose do të ketë mundësinë e përdorimit, si dhe kushtet përkatëse;</w:t>
      </w:r>
    </w:p>
    <w:p w:rsidR="00E96862" w:rsidRPr="00D91F87" w:rsidRDefault="00E96862" w:rsidP="006421B1">
      <w:pPr>
        <w:pStyle w:val="Paragrafi"/>
        <w:rPr>
          <w:szCs w:val="22"/>
        </w:rPr>
      </w:pPr>
      <w:r w:rsidRPr="00D91F87">
        <w:rPr>
          <w:szCs w:val="22"/>
        </w:rPr>
        <w:t>e) Komoditetet e shërbimet e përbashkëta të pasurisë, për të cilat edhe konsumatori do të ketë mundësinë e përdorimit, të tilla si: pishina, sauna etj., si dhe kushtet e përdorimit të tyre;</w:t>
      </w:r>
    </w:p>
    <w:p w:rsidR="00E96862" w:rsidRPr="00D91F87" w:rsidRDefault="00E96862" w:rsidP="006421B1">
      <w:pPr>
        <w:pStyle w:val="Paragrafi"/>
        <w:rPr>
          <w:szCs w:val="22"/>
        </w:rPr>
      </w:pPr>
      <w:r w:rsidRPr="00D91F87">
        <w:rPr>
          <w:szCs w:val="22"/>
        </w:rPr>
        <w:t>ë) Mënyrat, në bazë të të cilave do të bëhen mirëmbajtja, riparimi dhe administrimi i pasurisë së paluajtshme;</w:t>
      </w:r>
    </w:p>
    <w:p w:rsidR="00E96862" w:rsidRPr="00D91F87" w:rsidRDefault="00E96862" w:rsidP="006421B1">
      <w:pPr>
        <w:pStyle w:val="Paragrafi"/>
        <w:rPr>
          <w:szCs w:val="22"/>
        </w:rPr>
      </w:pPr>
      <w:r w:rsidRPr="00D91F87">
        <w:rPr>
          <w:szCs w:val="22"/>
        </w:rPr>
        <w:t>f) Një vlerësim të shumës, që duhet të paguhet nga konsumatori për përdorimin e komodi</w:t>
      </w:r>
      <w:r w:rsidR="00E8490A" w:rsidRPr="00D91F87">
        <w:rPr>
          <w:szCs w:val="22"/>
        </w:rPr>
        <w:t>teteve d</w:t>
      </w:r>
      <w:r w:rsidRPr="00D91F87">
        <w:rPr>
          <w:szCs w:val="22"/>
        </w:rPr>
        <w:t>he të shërbimeve të përbashkëta të pasurisë, mënyrën e llogaritjes së shumës së detyrimeve të lidhura me zotërimin e pasurisë, detyrimet e parashikuara ligjërisht (si taksat dhe tarifat), si dhe shpenzimet administrative për menaxhimin, mirëmbajtjen dhe riparimin e pasurisë;</w:t>
      </w:r>
    </w:p>
    <w:p w:rsidR="00E96862" w:rsidRPr="00D91F87" w:rsidRDefault="00E8490A" w:rsidP="006421B1">
      <w:pPr>
        <w:pStyle w:val="Paragrafi"/>
        <w:rPr>
          <w:szCs w:val="22"/>
        </w:rPr>
      </w:pPr>
      <w:r w:rsidRPr="00D91F87">
        <w:rPr>
          <w:szCs w:val="22"/>
        </w:rPr>
        <w:t>g) Të dhëna për të drejtën</w:t>
      </w:r>
      <w:r w:rsidR="00E96862" w:rsidRPr="00D91F87">
        <w:rPr>
          <w:szCs w:val="22"/>
        </w:rPr>
        <w:t xml:space="preserve"> e anulimit ose të heqjes dorë nga kontrata dhe të dhëna për personin, tek i cili mund të dërgohet letra e anulimit ose heqjes dorë; përcaktimi i mënyrave, sipas të cilave mund të dërgohet letra; dhënia e saktë e natyrës </w:t>
      </w:r>
      <w:r w:rsidRPr="00D91F87">
        <w:rPr>
          <w:szCs w:val="22"/>
        </w:rPr>
        <w:t>dhe shumës së kostove, të cilat</w:t>
      </w:r>
      <w:r w:rsidR="00E96862" w:rsidRPr="00D91F87">
        <w:rPr>
          <w:szCs w:val="22"/>
        </w:rPr>
        <w:t xml:space="preserve"> do t’i kërkohen konsumatorit t’i</w:t>
      </w:r>
      <w:r w:rsidRPr="00D91F87">
        <w:rPr>
          <w:szCs w:val="22"/>
        </w:rPr>
        <w:t xml:space="preserve"> mbulojë, në zbatim të pikës 13</w:t>
      </w:r>
      <w:r w:rsidR="00E96862" w:rsidRPr="00D91F87">
        <w:rPr>
          <w:szCs w:val="22"/>
        </w:rPr>
        <w:t xml:space="preserve"> të këtij vendimi, nëse ai ushtron të drejtën e heqjes dorë;</w:t>
      </w:r>
    </w:p>
    <w:p w:rsidR="00E96862" w:rsidRPr="00D91F87" w:rsidRDefault="00E96862" w:rsidP="006421B1">
      <w:pPr>
        <w:pStyle w:val="Paragrafi"/>
        <w:rPr>
          <w:szCs w:val="22"/>
        </w:rPr>
      </w:pPr>
      <w:r w:rsidRPr="00D91F87">
        <w:rPr>
          <w:szCs w:val="22"/>
        </w:rPr>
        <w:t>gj) Të dhëna për masat për anulimin e marrëveshjes së kredisë, lidhur me kontratën për blerjen e së drejtës së përdorimit me afat të pasurisë së paluajtshme, në rast se konsumatori anulon ose heq dorë nga kjo e fundit;</w:t>
      </w:r>
    </w:p>
    <w:p w:rsidR="00E96862" w:rsidRPr="00D91F87" w:rsidRDefault="00E96862" w:rsidP="006421B1">
      <w:pPr>
        <w:pStyle w:val="Paragrafi"/>
        <w:rPr>
          <w:szCs w:val="22"/>
        </w:rPr>
      </w:pPr>
      <w:r w:rsidRPr="00D91F87">
        <w:rPr>
          <w:szCs w:val="22"/>
        </w:rPr>
        <w:t>h) Udhëzi</w:t>
      </w:r>
      <w:r w:rsidR="00104AB0" w:rsidRPr="00D91F87">
        <w:rPr>
          <w:szCs w:val="22"/>
        </w:rPr>
        <w:t>me për informacion të mëtejshëm.</w:t>
      </w:r>
    </w:p>
    <w:p w:rsidR="00E96862" w:rsidRPr="00D91F87" w:rsidRDefault="00E96862" w:rsidP="006421B1">
      <w:pPr>
        <w:pStyle w:val="Paragrafi"/>
        <w:rPr>
          <w:szCs w:val="22"/>
        </w:rPr>
      </w:pPr>
      <w:r w:rsidRPr="00D91F87">
        <w:rPr>
          <w:szCs w:val="22"/>
        </w:rPr>
        <w:t>4. Të dhën</w:t>
      </w:r>
      <w:r w:rsidR="00E8490A" w:rsidRPr="00D91F87">
        <w:rPr>
          <w:szCs w:val="22"/>
        </w:rPr>
        <w:t>at e përcaktuara në pikat 1 e 3 të nenit 43</w:t>
      </w:r>
      <w:r w:rsidRPr="00D91F87">
        <w:rPr>
          <w:szCs w:val="22"/>
        </w:rPr>
        <w:t xml:space="preserve"> të ligjit “Për mbrojtjen e</w:t>
      </w:r>
      <w:r w:rsidR="00E8490A" w:rsidRPr="00D91F87">
        <w:rPr>
          <w:szCs w:val="22"/>
        </w:rPr>
        <w:t xml:space="preserve"> </w:t>
      </w:r>
      <w:r w:rsidR="00104AB0" w:rsidRPr="00D91F87">
        <w:rPr>
          <w:szCs w:val="22"/>
        </w:rPr>
        <w:t>konsumatorëve”</w:t>
      </w:r>
      <w:r w:rsidR="00E8490A" w:rsidRPr="00D91F87">
        <w:rPr>
          <w:szCs w:val="22"/>
        </w:rPr>
        <w:t xml:space="preserve"> dhe në pikën 3</w:t>
      </w:r>
      <w:r w:rsidRPr="00D91F87">
        <w:rPr>
          <w:szCs w:val="22"/>
        </w:rPr>
        <w:t xml:space="preserve"> të këtij vendimi, do të përfshihen tërësisht në kontratën për blerjen e së drejtës së përdorimit me afat të pasurisë së paluajtshme dhe do të hartohen në formën e një dokumenti, në gjuhën shqipe.</w:t>
      </w:r>
    </w:p>
    <w:p w:rsidR="00E96862" w:rsidRPr="00D91F87" w:rsidRDefault="00E96862" w:rsidP="006421B1">
      <w:pPr>
        <w:pStyle w:val="Paragrafi"/>
        <w:rPr>
          <w:szCs w:val="22"/>
        </w:rPr>
      </w:pPr>
      <w:r w:rsidRPr="00D91F87">
        <w:rPr>
          <w:szCs w:val="22"/>
        </w:rPr>
        <w:t>5. Të dhënat e përcaktuar</w:t>
      </w:r>
      <w:r w:rsidR="00E8490A" w:rsidRPr="00D91F87">
        <w:rPr>
          <w:szCs w:val="22"/>
        </w:rPr>
        <w:t>a në pikat 3 e 4</w:t>
      </w:r>
      <w:r w:rsidRPr="00D91F87">
        <w:rPr>
          <w:szCs w:val="22"/>
        </w:rPr>
        <w:t xml:space="preserve"> të këtij vendimi, mund të ndryshohen vetëm:</w:t>
      </w:r>
    </w:p>
    <w:p w:rsidR="00E96862" w:rsidRPr="00D91F87" w:rsidRDefault="00E96862" w:rsidP="006421B1">
      <w:pPr>
        <w:pStyle w:val="Paragrafi"/>
        <w:rPr>
          <w:szCs w:val="22"/>
        </w:rPr>
      </w:pPr>
      <w:r w:rsidRPr="00D91F87">
        <w:rPr>
          <w:szCs w:val="22"/>
        </w:rPr>
        <w:t>a</w:t>
      </w:r>
      <w:r w:rsidR="00104AB0" w:rsidRPr="00D91F87">
        <w:rPr>
          <w:szCs w:val="22"/>
        </w:rPr>
        <w:t>) me marrëveshje të përbashkëta</w:t>
      </w:r>
      <w:r w:rsidRPr="00D91F87">
        <w:rPr>
          <w:szCs w:val="22"/>
        </w:rPr>
        <w:t xml:space="preserve"> ndërmjet tregtarit dhe konsumatorit;</w:t>
      </w:r>
    </w:p>
    <w:p w:rsidR="00E96862" w:rsidRPr="00D91F87" w:rsidRDefault="00E96862" w:rsidP="006421B1">
      <w:pPr>
        <w:pStyle w:val="Paragrafi"/>
        <w:rPr>
          <w:szCs w:val="22"/>
        </w:rPr>
      </w:pPr>
      <w:r w:rsidRPr="00D91F87">
        <w:rPr>
          <w:szCs w:val="22"/>
        </w:rPr>
        <w:t>b) sipas ndryshimeve, që rrjedhin prej rrethanave jashtë kontrollit të tregtarit.</w:t>
      </w:r>
    </w:p>
    <w:p w:rsidR="00E96862" w:rsidRPr="00D91F87" w:rsidRDefault="00E96862" w:rsidP="006421B1">
      <w:pPr>
        <w:pStyle w:val="Paragrafi"/>
        <w:rPr>
          <w:szCs w:val="22"/>
        </w:rPr>
      </w:pPr>
      <w:r w:rsidRPr="00D91F87">
        <w:rPr>
          <w:szCs w:val="22"/>
        </w:rPr>
        <w:t>Çdo ndryshim në këto të dhëna do t’i komunikohet, me shkrim konsumatorit, përpara lidhjes së kontratës.</w:t>
      </w:r>
    </w:p>
    <w:p w:rsidR="00E96862" w:rsidRPr="00D91F87" w:rsidRDefault="00E96862" w:rsidP="006421B1">
      <w:pPr>
        <w:pStyle w:val="Paragrafi"/>
        <w:rPr>
          <w:szCs w:val="22"/>
        </w:rPr>
      </w:pPr>
      <w:r w:rsidRPr="00D91F87">
        <w:rPr>
          <w:szCs w:val="22"/>
        </w:rPr>
        <w:t>6. Kontrata për blerjen e së drejtës së p</w:t>
      </w:r>
      <w:r w:rsidR="00E8490A" w:rsidRPr="00D91F87">
        <w:rPr>
          <w:szCs w:val="22"/>
        </w:rPr>
        <w:t>ërdorimit me afat të pasurisë së</w:t>
      </w:r>
      <w:r w:rsidRPr="00D91F87">
        <w:rPr>
          <w:szCs w:val="22"/>
        </w:rPr>
        <w:t xml:space="preserve"> paluajtshme duhet që shprehë qartë ndryshimet e bëra në t</w:t>
      </w:r>
      <w:r w:rsidR="00E8490A" w:rsidRPr="00D91F87">
        <w:rPr>
          <w:szCs w:val="22"/>
        </w:rPr>
        <w:t>ë dhënat, referuar pikave 3 e 4</w:t>
      </w:r>
      <w:r w:rsidRPr="00D91F87">
        <w:rPr>
          <w:szCs w:val="22"/>
        </w:rPr>
        <w:t xml:space="preserve"> të këtij vendimi.</w:t>
      </w:r>
    </w:p>
    <w:p w:rsidR="00E96862" w:rsidRPr="00D91F87" w:rsidRDefault="00E96862" w:rsidP="006421B1">
      <w:pPr>
        <w:pStyle w:val="Paragrafi"/>
        <w:rPr>
          <w:szCs w:val="22"/>
        </w:rPr>
      </w:pPr>
      <w:r w:rsidRPr="00D91F87">
        <w:rPr>
          <w:szCs w:val="22"/>
        </w:rPr>
        <w:t xml:space="preserve">7. Çdo publicitet për pasurinë e paluajtshme, objekt të kontratës, për blerjen e së drejtës </w:t>
      </w:r>
      <w:r w:rsidR="00816BC5" w:rsidRPr="00D91F87">
        <w:rPr>
          <w:szCs w:val="22"/>
        </w:rPr>
        <w:t>së përdorimit me afat të pasurisë</w:t>
      </w:r>
      <w:r w:rsidRPr="00D91F87">
        <w:rPr>
          <w:szCs w:val="22"/>
        </w:rPr>
        <w:t xml:space="preserve"> të paluajtshme, do të tregojë mundësinë e sigurimit të të dhënave</w:t>
      </w:r>
      <w:r w:rsidR="00104AB0" w:rsidRPr="00D91F87">
        <w:rPr>
          <w:szCs w:val="22"/>
        </w:rPr>
        <w:t>, të përcaktuara në pikat 3 e 4</w:t>
      </w:r>
      <w:r w:rsidRPr="00D91F87">
        <w:rPr>
          <w:szCs w:val="22"/>
        </w:rPr>
        <w:t xml:space="preserve"> të këtij vendimi, si dhe adresën, ku mund të gjendet.</w:t>
      </w:r>
    </w:p>
    <w:p w:rsidR="00E96862" w:rsidRPr="00D91F87" w:rsidRDefault="00816BC5" w:rsidP="006421B1">
      <w:pPr>
        <w:pStyle w:val="Paragrafi"/>
        <w:rPr>
          <w:szCs w:val="22"/>
        </w:rPr>
      </w:pPr>
      <w:r w:rsidRPr="00D91F87">
        <w:rPr>
          <w:szCs w:val="22"/>
        </w:rPr>
        <w:t>8. Kontrata</w:t>
      </w:r>
      <w:r w:rsidR="00E96862" w:rsidRPr="00D91F87">
        <w:rPr>
          <w:szCs w:val="22"/>
        </w:rPr>
        <w:t xml:space="preserve"> për blerje</w:t>
      </w:r>
      <w:r w:rsidRPr="00D91F87">
        <w:rPr>
          <w:szCs w:val="22"/>
        </w:rPr>
        <w:t>n</w:t>
      </w:r>
      <w:r w:rsidR="00E96862" w:rsidRPr="00D91F87">
        <w:rPr>
          <w:szCs w:val="22"/>
        </w:rPr>
        <w:t xml:space="preserve"> e së drejtës së përdorimit me afat të pasurisë së paluajtshme, një kopje e së cilës i jepet konsumatorit, duhet të j</w:t>
      </w:r>
      <w:r w:rsidRPr="00D91F87">
        <w:rPr>
          <w:szCs w:val="22"/>
        </w:rPr>
        <w:t>etë me shkrim, në gjuhën shqipe</w:t>
      </w:r>
      <w:r w:rsidR="00E96862" w:rsidRPr="00D91F87">
        <w:rPr>
          <w:szCs w:val="22"/>
        </w:rPr>
        <w:t xml:space="preserve"> d</w:t>
      </w:r>
      <w:r w:rsidR="00104AB0" w:rsidRPr="00D91F87">
        <w:rPr>
          <w:szCs w:val="22"/>
        </w:rPr>
        <w:t>he duhet të përmbajë, të paktën</w:t>
      </w:r>
      <w:r w:rsidR="00E96862" w:rsidRPr="00D91F87">
        <w:rPr>
          <w:szCs w:val="22"/>
        </w:rPr>
        <w:t>:</w:t>
      </w:r>
    </w:p>
    <w:p w:rsidR="00E96862" w:rsidRPr="00D91F87" w:rsidRDefault="00E96862" w:rsidP="006421B1">
      <w:pPr>
        <w:pStyle w:val="Paragrafi"/>
        <w:rPr>
          <w:szCs w:val="22"/>
        </w:rPr>
      </w:pPr>
      <w:r w:rsidRPr="00D91F87">
        <w:rPr>
          <w:szCs w:val="22"/>
        </w:rPr>
        <w:t>a) të dhënat e përcaktuara në pi</w:t>
      </w:r>
      <w:r w:rsidR="00816BC5" w:rsidRPr="00D91F87">
        <w:rPr>
          <w:szCs w:val="22"/>
        </w:rPr>
        <w:t>kat 1 e 3 të nenit 43</w:t>
      </w:r>
      <w:r w:rsidRPr="00D91F87">
        <w:rPr>
          <w:szCs w:val="22"/>
        </w:rPr>
        <w:t xml:space="preserve"> të ligjit “Për mbrojtjen e konsumatorëve”;</w:t>
      </w:r>
    </w:p>
    <w:p w:rsidR="00E96862" w:rsidRPr="00D91F87" w:rsidRDefault="00E96862" w:rsidP="006421B1">
      <w:pPr>
        <w:pStyle w:val="Paragrafi"/>
        <w:rPr>
          <w:szCs w:val="22"/>
        </w:rPr>
      </w:pPr>
      <w:r w:rsidRPr="00D91F87">
        <w:rPr>
          <w:szCs w:val="22"/>
        </w:rPr>
        <w:t>b) të dhënat për veçoritë e përcaktuara n</w:t>
      </w:r>
      <w:r w:rsidR="00816BC5" w:rsidRPr="00D91F87">
        <w:rPr>
          <w:szCs w:val="22"/>
        </w:rPr>
        <w:t>ë të gjitha shkronjat e pikës 3</w:t>
      </w:r>
      <w:r w:rsidRPr="00D91F87">
        <w:rPr>
          <w:szCs w:val="22"/>
        </w:rPr>
        <w:t xml:space="preserve"> të këtij vendimi, përfshirë të dhënat për konsumatorin, i cili është njëra nga palët e kontratës.</w:t>
      </w:r>
    </w:p>
    <w:p w:rsidR="00E96862" w:rsidRPr="00D91F87" w:rsidRDefault="00816BC5" w:rsidP="006421B1">
      <w:pPr>
        <w:pStyle w:val="Paragrafi"/>
        <w:rPr>
          <w:szCs w:val="22"/>
        </w:rPr>
      </w:pPr>
      <w:r w:rsidRPr="00D91F87">
        <w:rPr>
          <w:szCs w:val="22"/>
        </w:rPr>
        <w:t>9. Nëse k</w:t>
      </w:r>
      <w:r w:rsidR="00E96862" w:rsidRPr="00D91F87">
        <w:rPr>
          <w:szCs w:val="22"/>
        </w:rPr>
        <w:t>onsumatori është rezident në Republikën e Shqipërisë</w:t>
      </w:r>
      <w:r w:rsidRPr="00D91F87">
        <w:rPr>
          <w:szCs w:val="22"/>
        </w:rPr>
        <w:t>,</w:t>
      </w:r>
      <w:r w:rsidR="00E96862" w:rsidRPr="00D91F87">
        <w:rPr>
          <w:szCs w:val="22"/>
        </w:rPr>
        <w:t xml:space="preserve"> kontrata për blerjen e së drejtës së përdorimit me afat të pasurisë së paluajtshme dhe të dhën</w:t>
      </w:r>
      <w:r w:rsidRPr="00D91F87">
        <w:rPr>
          <w:szCs w:val="22"/>
        </w:rPr>
        <w:t>at e përcaktuara në pikat 1 e 3 të nenit 43 të ligjit</w:t>
      </w:r>
      <w:r w:rsidR="00E96862" w:rsidRPr="00D91F87">
        <w:rPr>
          <w:szCs w:val="22"/>
        </w:rPr>
        <w:t xml:space="preserve"> </w:t>
      </w:r>
      <w:r w:rsidRPr="00D91F87">
        <w:rPr>
          <w:szCs w:val="22"/>
        </w:rPr>
        <w:t>“Për mbrojtjen e konsumatorëve” dhe në pikat 3 deri 7</w:t>
      </w:r>
      <w:r w:rsidR="00E96862" w:rsidRPr="00D91F87">
        <w:rPr>
          <w:szCs w:val="22"/>
        </w:rPr>
        <w:t xml:space="preserve"> të k</w:t>
      </w:r>
      <w:r w:rsidRPr="00D91F87">
        <w:rPr>
          <w:szCs w:val="22"/>
        </w:rPr>
        <w:t>ëtij vendimi</w:t>
      </w:r>
      <w:r w:rsidR="00104AB0" w:rsidRPr="00D91F87">
        <w:rPr>
          <w:szCs w:val="22"/>
        </w:rPr>
        <w:t>,</w:t>
      </w:r>
      <w:r w:rsidR="00E96862" w:rsidRPr="00D91F87">
        <w:rPr>
          <w:szCs w:val="22"/>
        </w:rPr>
        <w:t xml:space="preserve"> hartohen në gjuhën shqipe.</w:t>
      </w:r>
    </w:p>
    <w:p w:rsidR="00E96862" w:rsidRPr="00D91F87" w:rsidRDefault="00E96862" w:rsidP="006421B1">
      <w:pPr>
        <w:pStyle w:val="Paragrafi"/>
        <w:rPr>
          <w:rFonts w:ascii="Times New Roman" w:hAnsi="Times New Roman"/>
          <w:szCs w:val="22"/>
        </w:rPr>
      </w:pPr>
      <w:r w:rsidRPr="00D91F87">
        <w:rPr>
          <w:szCs w:val="22"/>
        </w:rPr>
        <w:t xml:space="preserve">10. Konsumatori ka të drejtën e anulimit të kontratës brenda tre muajve nga data e nënshkrimit të saj nga të dyja palët ose nga data e nënshkrimit të kontratës paraprake, me kusht që, në </w:t>
      </w:r>
      <w:r w:rsidRPr="00D91F87">
        <w:rPr>
          <w:rFonts w:ascii="Times New Roman" w:hAnsi="Times New Roman"/>
          <w:szCs w:val="22"/>
        </w:rPr>
        <w:t>çastin e nënshkrimit, kontrata nuk ka të dhënat e përcaktuara n</w:t>
      </w:r>
      <w:r w:rsidR="00816BC5" w:rsidRPr="00D91F87">
        <w:rPr>
          <w:rFonts w:ascii="Times New Roman" w:hAnsi="Times New Roman"/>
          <w:szCs w:val="22"/>
        </w:rPr>
        <w:t>ë shkronjat “a”, “b”, “ç” e “d” të pikës 3 të nenit 43</w:t>
      </w:r>
      <w:r w:rsidRPr="00D91F87">
        <w:rPr>
          <w:rFonts w:ascii="Times New Roman" w:hAnsi="Times New Roman"/>
          <w:szCs w:val="22"/>
        </w:rPr>
        <w:t xml:space="preserve"> të ligjit “</w:t>
      </w:r>
      <w:r w:rsidR="00104AB0" w:rsidRPr="00D91F87">
        <w:rPr>
          <w:rFonts w:ascii="Times New Roman" w:hAnsi="Times New Roman"/>
          <w:szCs w:val="22"/>
        </w:rPr>
        <w:t xml:space="preserve">Për </w:t>
      </w:r>
      <w:r w:rsidRPr="00D91F87">
        <w:rPr>
          <w:rFonts w:ascii="Times New Roman" w:hAnsi="Times New Roman"/>
          <w:szCs w:val="22"/>
        </w:rPr>
        <w:t>mbrojtjen e konsumatorëve” ose të dhënat e përcaktuara në shkronjat “b”, “c”, “ç”, “f”, “g” e “</w:t>
      </w:r>
      <w:r w:rsidR="00104AB0" w:rsidRPr="00D91F87">
        <w:rPr>
          <w:rFonts w:ascii="Times New Roman" w:hAnsi="Times New Roman"/>
          <w:szCs w:val="22"/>
        </w:rPr>
        <w:t>gj”</w:t>
      </w:r>
      <w:r w:rsidR="00A54CEA" w:rsidRPr="00D91F87">
        <w:rPr>
          <w:rFonts w:ascii="Times New Roman" w:hAnsi="Times New Roman"/>
          <w:szCs w:val="22"/>
        </w:rPr>
        <w:t xml:space="preserve"> të pikës 3 </w:t>
      </w:r>
      <w:r w:rsidRPr="00D91F87">
        <w:rPr>
          <w:rFonts w:ascii="Times New Roman" w:hAnsi="Times New Roman"/>
          <w:szCs w:val="22"/>
        </w:rPr>
        <w:t>të këtij vendimi, ose ato të përcaktuara në shkronjën “</w:t>
      </w:r>
      <w:r w:rsidR="003B4FBA" w:rsidRPr="00D91F87">
        <w:rPr>
          <w:rFonts w:ascii="Times New Roman" w:hAnsi="Times New Roman"/>
          <w:szCs w:val="22"/>
        </w:rPr>
        <w:t>a” të pikës 8</w:t>
      </w:r>
      <w:r w:rsidRPr="00D91F87">
        <w:rPr>
          <w:rFonts w:ascii="Times New Roman" w:hAnsi="Times New Roman"/>
          <w:szCs w:val="22"/>
        </w:rPr>
        <w:t xml:space="preserve"> të këtij vendimi, apo të dhënat për natyrën e saktë të së drejtës, e cila është objekt i kontratës, e për çmimin, që duhet të paguaj</w:t>
      </w:r>
      <w:r w:rsidR="00104AB0" w:rsidRPr="00D91F87">
        <w:rPr>
          <w:rFonts w:ascii="Times New Roman" w:hAnsi="Times New Roman"/>
          <w:szCs w:val="22"/>
        </w:rPr>
        <w:t>ë</w:t>
      </w:r>
      <w:r w:rsidRPr="00D91F87">
        <w:rPr>
          <w:rFonts w:ascii="Times New Roman" w:hAnsi="Times New Roman"/>
          <w:szCs w:val="22"/>
        </w:rPr>
        <w:t xml:space="preserve"> konsumatori.</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11. Kur tregtari, brenda një periudhe tremujore, siguron të d</w:t>
      </w:r>
      <w:r w:rsidR="003B4FBA" w:rsidRPr="00D91F87">
        <w:rPr>
          <w:rFonts w:ascii="Times New Roman" w:hAnsi="Times New Roman"/>
          <w:szCs w:val="22"/>
        </w:rPr>
        <w:t xml:space="preserve">hënat e përcaktuara në pikën 10 </w:t>
      </w:r>
      <w:r w:rsidRPr="00D91F87">
        <w:rPr>
          <w:rFonts w:ascii="Times New Roman" w:hAnsi="Times New Roman"/>
          <w:szCs w:val="22"/>
        </w:rPr>
        <w:t xml:space="preserve"> të këtij vendimi, konsumatori ka të drejtën e heqjes dorë nga kontrata, brenda një per</w:t>
      </w:r>
      <w:r w:rsidR="003B4FBA" w:rsidRPr="00D91F87">
        <w:rPr>
          <w:rFonts w:ascii="Times New Roman" w:hAnsi="Times New Roman"/>
          <w:szCs w:val="22"/>
        </w:rPr>
        <w:t>iudhe prej 14 ditësh kalendarik</w:t>
      </w:r>
      <w:r w:rsidR="00E70B9E" w:rsidRPr="00D91F87">
        <w:rPr>
          <w:rFonts w:ascii="Times New Roman" w:hAnsi="Times New Roman"/>
          <w:szCs w:val="22"/>
        </w:rPr>
        <w:t>e,</w:t>
      </w:r>
      <w:r w:rsidRPr="00D91F87">
        <w:rPr>
          <w:rFonts w:ascii="Times New Roman" w:hAnsi="Times New Roman"/>
          <w:szCs w:val="22"/>
        </w:rPr>
        <w:t xml:space="preserve"> duke filluar nga data kur </w:t>
      </w:r>
      <w:r w:rsidR="003B4FBA" w:rsidRPr="00D91F87">
        <w:rPr>
          <w:rFonts w:ascii="Times New Roman" w:hAnsi="Times New Roman"/>
          <w:szCs w:val="22"/>
        </w:rPr>
        <w:t>është siguruar kjo e dhënë, pa a</w:t>
      </w:r>
      <w:r w:rsidRPr="00D91F87">
        <w:rPr>
          <w:rFonts w:ascii="Times New Roman" w:hAnsi="Times New Roman"/>
          <w:szCs w:val="22"/>
        </w:rPr>
        <w:t>snjë shpenzim dhe/ose penalizim.</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12. Nëse, me përfundimin e periudhës tremujore</w:t>
      </w:r>
      <w:r w:rsidR="003B4FBA" w:rsidRPr="00D91F87">
        <w:rPr>
          <w:rFonts w:ascii="Times New Roman" w:hAnsi="Times New Roman"/>
          <w:szCs w:val="22"/>
        </w:rPr>
        <w:t>, të përcaktuar në pikën 11</w:t>
      </w:r>
      <w:r w:rsidRPr="00D91F87">
        <w:rPr>
          <w:rFonts w:ascii="Times New Roman" w:hAnsi="Times New Roman"/>
          <w:szCs w:val="22"/>
        </w:rPr>
        <w:t xml:space="preserve"> të këtij vendimi, konsumatori nuk ka ushtruar të drejtën e anulimit të kontratës dhe kontrata nuk përmban të d</w:t>
      </w:r>
      <w:r w:rsidR="003B4FBA" w:rsidRPr="00D91F87">
        <w:rPr>
          <w:rFonts w:ascii="Times New Roman" w:hAnsi="Times New Roman"/>
          <w:szCs w:val="22"/>
        </w:rPr>
        <w:t>hënat e përcaktuara në pikën 10</w:t>
      </w:r>
      <w:r w:rsidRPr="00D91F87">
        <w:rPr>
          <w:rFonts w:ascii="Times New Roman" w:hAnsi="Times New Roman"/>
          <w:szCs w:val="22"/>
        </w:rPr>
        <w:t xml:space="preserve"> të këtij vendimi, konsumatorit i jepet e drejta e heqjes dorë nga kontrata brenda katërmbëdhjetë ditëve kalendarike, duke filluar nga data, që pason përfundimin e periu</w:t>
      </w:r>
      <w:r w:rsidR="003B4FBA" w:rsidRPr="00D91F87">
        <w:rPr>
          <w:rFonts w:ascii="Times New Roman" w:hAnsi="Times New Roman"/>
          <w:szCs w:val="22"/>
        </w:rPr>
        <w:t xml:space="preserve">dhës së përcaktuar në pikën 11 </w:t>
      </w:r>
      <w:r w:rsidRPr="00D91F87">
        <w:rPr>
          <w:rFonts w:ascii="Times New Roman" w:hAnsi="Times New Roman"/>
          <w:szCs w:val="22"/>
        </w:rPr>
        <w:t>të këtij vendimi, pa shpenzime dhe/ose penalizim.</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 xml:space="preserve">13. Konsumatori, i cili </w:t>
      </w:r>
      <w:r w:rsidR="003B4FBA" w:rsidRPr="00D91F87">
        <w:rPr>
          <w:rFonts w:ascii="Times New Roman" w:hAnsi="Times New Roman"/>
          <w:szCs w:val="22"/>
        </w:rPr>
        <w:t xml:space="preserve">ka </w:t>
      </w:r>
      <w:r w:rsidRPr="00D91F87">
        <w:rPr>
          <w:rFonts w:ascii="Times New Roman" w:hAnsi="Times New Roman"/>
          <w:szCs w:val="22"/>
        </w:rPr>
        <w:t>për qëllim të ushtrojë</w:t>
      </w:r>
      <w:r w:rsidR="003B4FBA" w:rsidRPr="00D91F87">
        <w:rPr>
          <w:rFonts w:ascii="Times New Roman" w:hAnsi="Times New Roman"/>
          <w:szCs w:val="22"/>
        </w:rPr>
        <w:t xml:space="preserve"> të drejtën e vet sipas pikës 5</w:t>
      </w:r>
      <w:r w:rsidRPr="00D91F87">
        <w:rPr>
          <w:rFonts w:ascii="Times New Roman" w:hAnsi="Times New Roman"/>
          <w:szCs w:val="22"/>
        </w:rPr>
        <w:t xml:space="preserve"> të nenit 43 të ligjit “P</w:t>
      </w:r>
      <w:r w:rsidR="00E70B9E" w:rsidRPr="00D91F87">
        <w:rPr>
          <w:rFonts w:ascii="Times New Roman" w:hAnsi="Times New Roman"/>
          <w:szCs w:val="22"/>
        </w:rPr>
        <w:t>ër mbrojtjen e konsumatorëve”,</w:t>
      </w:r>
      <w:r w:rsidRPr="00D91F87">
        <w:rPr>
          <w:rFonts w:ascii="Times New Roman" w:hAnsi="Times New Roman"/>
          <w:szCs w:val="22"/>
        </w:rPr>
        <w:t xml:space="preserve"> njofton, me shkrim, personin e treguar në kontratë, në zbat</w:t>
      </w:r>
      <w:r w:rsidR="003B4FBA" w:rsidRPr="00D91F87">
        <w:rPr>
          <w:rFonts w:ascii="Times New Roman" w:hAnsi="Times New Roman"/>
          <w:szCs w:val="22"/>
        </w:rPr>
        <w:t>im të shkronjës “g” të pikës 3</w:t>
      </w:r>
      <w:r w:rsidRPr="00D91F87">
        <w:rPr>
          <w:rFonts w:ascii="Times New Roman" w:hAnsi="Times New Roman"/>
          <w:szCs w:val="22"/>
        </w:rPr>
        <w:t xml:space="preserve"> të këtij vendimi. Njoftimi është i vlefshëm kur është paraqitur me shkrim dhe i është dërguar tregtarit përpara përfundimit të afatit të periu</w:t>
      </w:r>
      <w:r w:rsidR="00E70B9E" w:rsidRPr="00D91F87">
        <w:rPr>
          <w:rFonts w:ascii="Times New Roman" w:hAnsi="Times New Roman"/>
          <w:szCs w:val="22"/>
        </w:rPr>
        <w:t>dhës</w:t>
      </w:r>
      <w:r w:rsidR="003B4FBA" w:rsidRPr="00D91F87">
        <w:rPr>
          <w:rFonts w:ascii="Times New Roman" w:hAnsi="Times New Roman"/>
          <w:szCs w:val="22"/>
        </w:rPr>
        <w:t xml:space="preserve"> së përcaktuar në nenin 43</w:t>
      </w:r>
      <w:r w:rsidRPr="00D91F87">
        <w:rPr>
          <w:rFonts w:ascii="Times New Roman" w:hAnsi="Times New Roman"/>
          <w:szCs w:val="22"/>
        </w:rPr>
        <w:t xml:space="preserve"> të ligjit “Për mbrojtjen e konsumatorëve”.</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14. Kur konsumatori ushtron të drejtën e heqjes dorë nga ko</w:t>
      </w:r>
      <w:r w:rsidR="00F520FA" w:rsidRPr="00D91F87">
        <w:rPr>
          <w:rFonts w:ascii="Times New Roman" w:hAnsi="Times New Roman"/>
          <w:szCs w:val="22"/>
        </w:rPr>
        <w:t>ntrata, në përputhje me pikën 5 të nenit 4</w:t>
      </w:r>
      <w:r w:rsidR="00E70B9E" w:rsidRPr="00D91F87">
        <w:rPr>
          <w:rFonts w:ascii="Times New Roman" w:hAnsi="Times New Roman"/>
          <w:szCs w:val="22"/>
        </w:rPr>
        <w:t>3</w:t>
      </w:r>
      <w:r w:rsidR="00F520FA" w:rsidRPr="00D91F87">
        <w:rPr>
          <w:rFonts w:ascii="Times New Roman" w:hAnsi="Times New Roman"/>
          <w:szCs w:val="22"/>
        </w:rPr>
        <w:t xml:space="preserve"> të ligjit “Për mbrojtjen e k</w:t>
      </w:r>
      <w:r w:rsidRPr="00D91F87">
        <w:rPr>
          <w:rFonts w:ascii="Times New Roman" w:hAnsi="Times New Roman"/>
          <w:szCs w:val="22"/>
        </w:rPr>
        <w:t>onsumatorëve”</w:t>
      </w:r>
      <w:r w:rsidR="00E70B9E" w:rsidRPr="00D91F87">
        <w:rPr>
          <w:rFonts w:ascii="Times New Roman" w:hAnsi="Times New Roman"/>
          <w:szCs w:val="22"/>
        </w:rPr>
        <w:t>,</w:t>
      </w:r>
      <w:r w:rsidRPr="00D91F87">
        <w:rPr>
          <w:rFonts w:ascii="Times New Roman" w:hAnsi="Times New Roman"/>
          <w:szCs w:val="22"/>
        </w:rPr>
        <w:t xml:space="preserve"> ai paguan vetëm shpenzimet e kryera nga tregtari, si rezultat i heqjes dorë nga kontrata, e që korespondojnë me formalitete</w:t>
      </w:r>
      <w:r w:rsidR="00E70B9E" w:rsidRPr="00D91F87">
        <w:rPr>
          <w:rFonts w:ascii="Times New Roman" w:hAnsi="Times New Roman"/>
          <w:szCs w:val="22"/>
        </w:rPr>
        <w:t>t</w:t>
      </w:r>
      <w:r w:rsidRPr="00D91F87">
        <w:rPr>
          <w:rFonts w:ascii="Times New Roman" w:hAnsi="Times New Roman"/>
          <w:szCs w:val="22"/>
        </w:rPr>
        <w:t xml:space="preserve"> ligjore, të cilat duhet të përfundohen përpara mbarimit të periudhës së 14 ditëve kalenda</w:t>
      </w:r>
      <w:r w:rsidR="00F520FA" w:rsidRPr="00D91F87">
        <w:rPr>
          <w:rFonts w:ascii="Times New Roman" w:hAnsi="Times New Roman"/>
          <w:szCs w:val="22"/>
        </w:rPr>
        <w:t>rike, të përcaktuara në pikën 5 të nenit 43</w:t>
      </w:r>
      <w:r w:rsidRPr="00D91F87">
        <w:rPr>
          <w:rFonts w:ascii="Times New Roman" w:hAnsi="Times New Roman"/>
          <w:szCs w:val="22"/>
        </w:rPr>
        <w:t xml:space="preserve"> të ligjit “Për mbrojtjen e k</w:t>
      </w:r>
      <w:r w:rsidR="00E70B9E" w:rsidRPr="00D91F87">
        <w:rPr>
          <w:rFonts w:ascii="Times New Roman" w:hAnsi="Times New Roman"/>
          <w:szCs w:val="22"/>
        </w:rPr>
        <w:t>onsumatorëve”.</w:t>
      </w:r>
      <w:r w:rsidRPr="00D91F87">
        <w:rPr>
          <w:rFonts w:ascii="Times New Roman" w:hAnsi="Times New Roman"/>
          <w:szCs w:val="22"/>
        </w:rPr>
        <w:t xml:space="preserve"> </w:t>
      </w:r>
      <w:r w:rsidR="00E70B9E" w:rsidRPr="00D91F87">
        <w:rPr>
          <w:rFonts w:ascii="Times New Roman" w:hAnsi="Times New Roman"/>
          <w:szCs w:val="22"/>
        </w:rPr>
        <w:t xml:space="preserve">Këto </w:t>
      </w:r>
      <w:r w:rsidRPr="00D91F87">
        <w:rPr>
          <w:rFonts w:ascii="Times New Roman" w:hAnsi="Times New Roman"/>
          <w:szCs w:val="22"/>
        </w:rPr>
        <w:t>shp</w:t>
      </w:r>
      <w:r w:rsidR="00E70B9E" w:rsidRPr="00D91F87">
        <w:rPr>
          <w:rFonts w:ascii="Times New Roman" w:hAnsi="Times New Roman"/>
          <w:szCs w:val="22"/>
        </w:rPr>
        <w:t>enzime duhet të jenë të shprehu</w:t>
      </w:r>
      <w:r w:rsidRPr="00D91F87">
        <w:rPr>
          <w:rFonts w:ascii="Times New Roman" w:hAnsi="Times New Roman"/>
          <w:szCs w:val="22"/>
        </w:rPr>
        <w:t>ra qartë në kontratë.</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 xml:space="preserve">15. Nëse konsumatori ushtron të drejtën e heqjes dorë nga kontrata, sipas </w:t>
      </w:r>
      <w:r w:rsidR="00E70B9E" w:rsidRPr="00D91F87">
        <w:rPr>
          <w:rFonts w:ascii="Times New Roman" w:hAnsi="Times New Roman"/>
          <w:szCs w:val="22"/>
        </w:rPr>
        <w:t>përcaktimit të bërë në pikën 11</w:t>
      </w:r>
      <w:r w:rsidRPr="00D91F87">
        <w:rPr>
          <w:rFonts w:ascii="Times New Roman" w:hAnsi="Times New Roman"/>
          <w:szCs w:val="22"/>
        </w:rPr>
        <w:t xml:space="preserve"> të këtij vendimi, ai nuk i paguan tregtarit asnjë kompensim</w:t>
      </w:r>
      <w:r w:rsidR="00F520FA" w:rsidRPr="00D91F87">
        <w:rPr>
          <w:rFonts w:ascii="Times New Roman" w:hAnsi="Times New Roman"/>
          <w:szCs w:val="22"/>
        </w:rPr>
        <w:t xml:space="preserve"> a</w:t>
      </w:r>
      <w:r w:rsidRPr="00D91F87">
        <w:rPr>
          <w:rFonts w:ascii="Times New Roman" w:hAnsi="Times New Roman"/>
          <w:szCs w:val="22"/>
        </w:rPr>
        <w:t xml:space="preserve"> penalizim.</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16. Çdo marrëveshje dhe/ose çdo kusht kontraktual, ndërmjet konsumatorit dhe tregtarit, që është në kundërshtim</w:t>
      </w:r>
      <w:r w:rsidR="00F520FA" w:rsidRPr="00D91F87">
        <w:rPr>
          <w:rFonts w:ascii="Times New Roman" w:hAnsi="Times New Roman"/>
          <w:szCs w:val="22"/>
        </w:rPr>
        <w:t xml:space="preserve"> me dispozitat e neneve 42 e 43</w:t>
      </w:r>
      <w:r w:rsidRPr="00D91F87">
        <w:rPr>
          <w:rFonts w:ascii="Times New Roman" w:hAnsi="Times New Roman"/>
          <w:szCs w:val="22"/>
        </w:rPr>
        <w:t xml:space="preserve"> të ligjit </w:t>
      </w:r>
      <w:r w:rsidR="00E70B9E" w:rsidRPr="00D91F87">
        <w:rPr>
          <w:rFonts w:ascii="Times New Roman" w:hAnsi="Times New Roman"/>
          <w:szCs w:val="22"/>
        </w:rPr>
        <w:t>“Për mbrojtjen e konsumatorëve”</w:t>
      </w:r>
      <w:r w:rsidRPr="00D91F87">
        <w:rPr>
          <w:rFonts w:ascii="Times New Roman" w:hAnsi="Times New Roman"/>
          <w:szCs w:val="22"/>
        </w:rPr>
        <w:t xml:space="preserve"> dhe të këtij vendimi, dhe në dëm të interesave të konsumatorit, ose që redukton përgjegjësinë e tregtarit, të parashikuar në këtë vendim, vlerësohet e pavlefshme dhe shfuqizohet.</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17. Nëse pasuria e paluajtshme ndodhet në një shtet të huaj, ndërkohë që konsumatori është rezide</w:t>
      </w:r>
      <w:r w:rsidR="00F520FA" w:rsidRPr="00D91F87">
        <w:rPr>
          <w:rFonts w:ascii="Times New Roman" w:hAnsi="Times New Roman"/>
          <w:szCs w:val="22"/>
        </w:rPr>
        <w:t>nt në Republikën e Shqipërisë, a</w:t>
      </w:r>
      <w:r w:rsidRPr="00D91F87">
        <w:rPr>
          <w:rFonts w:ascii="Times New Roman" w:hAnsi="Times New Roman"/>
          <w:szCs w:val="22"/>
        </w:rPr>
        <w:t xml:space="preserve">i nuk privohet nga mbrojtja, që i jep ligji </w:t>
      </w:r>
      <w:r w:rsidR="00E70B9E" w:rsidRPr="00D91F87">
        <w:rPr>
          <w:rFonts w:ascii="Times New Roman" w:hAnsi="Times New Roman"/>
          <w:szCs w:val="22"/>
        </w:rPr>
        <w:t>“Për mbrojtjen e konsumatorëve”</w:t>
      </w:r>
      <w:r w:rsidRPr="00D91F87">
        <w:rPr>
          <w:rFonts w:ascii="Times New Roman" w:hAnsi="Times New Roman"/>
          <w:szCs w:val="22"/>
        </w:rPr>
        <w:t xml:space="preserve"> dhe ky vendim, pavarësisht nga ligjet e zbatueshme për kontratën, nëse kontrata lidhet në vendin e rezidencës së konsumatorit.</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18. Në rast shkelj</w:t>
      </w:r>
      <w:r w:rsidR="00F520FA" w:rsidRPr="00D91F87">
        <w:rPr>
          <w:rFonts w:ascii="Times New Roman" w:hAnsi="Times New Roman"/>
          <w:szCs w:val="22"/>
        </w:rPr>
        <w:t>eje të kërkesës të pikave 8 e 9</w:t>
      </w:r>
      <w:r w:rsidRPr="00D91F87">
        <w:rPr>
          <w:rFonts w:ascii="Times New Roman" w:hAnsi="Times New Roman"/>
          <w:szCs w:val="22"/>
        </w:rPr>
        <w:t xml:space="preserve"> të këtij vendimi, kontrata për blerjen me afat të së drejtës së përdorimit të pasurisë së paluajtshme, vlerësohet e pavlefshme dhe shfuqizohet.</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19. Për çë</w:t>
      </w:r>
      <w:r w:rsidR="00F520FA" w:rsidRPr="00D91F87">
        <w:rPr>
          <w:rFonts w:ascii="Times New Roman" w:hAnsi="Times New Roman"/>
          <w:szCs w:val="22"/>
        </w:rPr>
        <w:t>shtjet, që nuk janë të rregulluar me nenet 42 e 43</w:t>
      </w:r>
      <w:r w:rsidRPr="00D91F87">
        <w:rPr>
          <w:rFonts w:ascii="Times New Roman" w:hAnsi="Times New Roman"/>
          <w:szCs w:val="22"/>
        </w:rPr>
        <w:t xml:space="preserve"> të ligjit “Për mbrojtjen e konsumatorëve” dhe me këtë vendim,</w:t>
      </w:r>
      <w:r w:rsidR="00F520FA" w:rsidRPr="00D91F87">
        <w:rPr>
          <w:rFonts w:ascii="Times New Roman" w:hAnsi="Times New Roman"/>
          <w:szCs w:val="22"/>
        </w:rPr>
        <w:t xml:space="preserve"> zbatohen dispozitat e pjesës V “Kontratat”</w:t>
      </w:r>
      <w:r w:rsidRPr="00D91F87">
        <w:rPr>
          <w:rFonts w:ascii="Times New Roman" w:hAnsi="Times New Roman"/>
          <w:szCs w:val="22"/>
        </w:rPr>
        <w:t xml:space="preserve"> të Kodit Civil.</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20. Ngarkohet Ministri i Ekonomisë, Tregtisë dhe Energjetikës për ndjekjen e zbatimin e këtij vendimi.</w:t>
      </w:r>
    </w:p>
    <w:p w:rsidR="00E96862" w:rsidRPr="00D91F87" w:rsidRDefault="00E96862" w:rsidP="006421B1">
      <w:pPr>
        <w:pStyle w:val="Paragrafi"/>
        <w:rPr>
          <w:rFonts w:ascii="Times New Roman" w:hAnsi="Times New Roman"/>
          <w:szCs w:val="22"/>
        </w:rPr>
      </w:pPr>
      <w:r w:rsidRPr="00D91F87">
        <w:rPr>
          <w:rFonts w:ascii="Times New Roman" w:hAnsi="Times New Roman"/>
          <w:szCs w:val="22"/>
        </w:rPr>
        <w:t xml:space="preserve">Ky vendim hyn në fuqi pas botimit në </w:t>
      </w:r>
      <w:r w:rsidR="00F520FA" w:rsidRPr="00D91F87">
        <w:rPr>
          <w:rFonts w:ascii="Times New Roman" w:hAnsi="Times New Roman"/>
          <w:szCs w:val="22"/>
        </w:rPr>
        <w:t xml:space="preserve">Fletoren </w:t>
      </w:r>
      <w:r w:rsidRPr="00D91F87">
        <w:rPr>
          <w:rFonts w:ascii="Times New Roman" w:hAnsi="Times New Roman"/>
          <w:szCs w:val="22"/>
        </w:rPr>
        <w:t>Zyrtare.</w:t>
      </w:r>
    </w:p>
    <w:p w:rsidR="00E96862" w:rsidRPr="00D91F87" w:rsidRDefault="00E96862" w:rsidP="006421B1">
      <w:pPr>
        <w:pStyle w:val="Paragrafi"/>
        <w:rPr>
          <w:rFonts w:ascii="Times New Roman" w:hAnsi="Times New Roman"/>
          <w:szCs w:val="22"/>
        </w:rPr>
      </w:pPr>
    </w:p>
    <w:p w:rsidR="00E96862" w:rsidRPr="00D91F87" w:rsidRDefault="00E96862" w:rsidP="006421B1">
      <w:pPr>
        <w:pStyle w:val="Autoriteti"/>
        <w:keepNext w:val="0"/>
      </w:pPr>
      <w:r w:rsidRPr="00D91F87">
        <w:t xml:space="preserve">Kryeministri </w:t>
      </w:r>
    </w:p>
    <w:p w:rsidR="00E96862" w:rsidRPr="00D91F87" w:rsidRDefault="00E96862" w:rsidP="006421B1">
      <w:pPr>
        <w:pStyle w:val="AutoritetiEmer"/>
      </w:pPr>
      <w:r w:rsidRPr="00D91F87">
        <w:t>Sali Berisha</w:t>
      </w:r>
    </w:p>
    <w:p w:rsidR="009049F7" w:rsidRPr="00D91F87" w:rsidRDefault="009049F7" w:rsidP="006421B1">
      <w:pPr>
        <w:pStyle w:val="Akti"/>
        <w:keepNext w:val="0"/>
        <w:jc w:val="left"/>
      </w:pPr>
    </w:p>
    <w:p w:rsidR="007F1B65" w:rsidRPr="00D91F87" w:rsidRDefault="007F1B65" w:rsidP="006421B1">
      <w:pPr>
        <w:pStyle w:val="Akti"/>
        <w:keepNext w:val="0"/>
        <w:jc w:val="left"/>
      </w:pPr>
    </w:p>
    <w:p w:rsidR="00440C4A" w:rsidRPr="00D91F87" w:rsidRDefault="00440C4A" w:rsidP="006421B1">
      <w:pPr>
        <w:pStyle w:val="Akti"/>
        <w:keepNext w:val="0"/>
      </w:pPr>
      <w:r w:rsidRPr="00D91F87">
        <w:t>Vendim</w:t>
      </w:r>
    </w:p>
    <w:p w:rsidR="00440C4A" w:rsidRPr="00D91F87" w:rsidRDefault="00440C4A" w:rsidP="006421B1">
      <w:pPr>
        <w:pStyle w:val="NumriData"/>
        <w:keepNext w:val="0"/>
        <w:rPr>
          <w:szCs w:val="22"/>
        </w:rPr>
      </w:pPr>
      <w:r w:rsidRPr="00D91F87">
        <w:rPr>
          <w:szCs w:val="22"/>
        </w:rPr>
        <w:t>Nr.835, dat</w:t>
      </w:r>
      <w:r w:rsidR="00603D6C" w:rsidRPr="00D91F87">
        <w:rPr>
          <w:szCs w:val="22"/>
        </w:rPr>
        <w:t>ë</w:t>
      </w:r>
      <w:r w:rsidRPr="00D91F87">
        <w:rPr>
          <w:szCs w:val="22"/>
        </w:rPr>
        <w:t xml:space="preserve"> 15.7.2009</w:t>
      </w:r>
    </w:p>
    <w:p w:rsidR="001F3ADC" w:rsidRPr="00D91F87" w:rsidRDefault="001F3ADC" w:rsidP="006421B1">
      <w:pPr>
        <w:pStyle w:val="Paragrafi"/>
        <w:rPr>
          <w:szCs w:val="22"/>
        </w:rPr>
      </w:pPr>
    </w:p>
    <w:p w:rsidR="001F3ADC" w:rsidRPr="00D91F87" w:rsidRDefault="001548FE" w:rsidP="006421B1">
      <w:pPr>
        <w:pStyle w:val="Titulli"/>
        <w:keepNext w:val="0"/>
      </w:pPr>
      <w:r w:rsidRPr="00D91F87">
        <w:t>P</w:t>
      </w:r>
      <w:r w:rsidR="00603D6C" w:rsidRPr="00D91F87">
        <w:t>ë</w:t>
      </w:r>
      <w:r w:rsidRPr="00D91F87">
        <w:t>r nj</w:t>
      </w:r>
      <w:r w:rsidR="00603D6C" w:rsidRPr="00D91F87">
        <w:t>ë</w:t>
      </w:r>
      <w:r w:rsidRPr="00D91F87">
        <w:t xml:space="preserve"> shtes</w:t>
      </w:r>
      <w:r w:rsidR="00603D6C" w:rsidRPr="00D91F87">
        <w:t>ë</w:t>
      </w:r>
      <w:r w:rsidRPr="00D91F87">
        <w:t xml:space="preserve"> n</w:t>
      </w:r>
      <w:r w:rsidR="00603D6C" w:rsidRPr="00D91F87">
        <w:t>ë</w:t>
      </w:r>
      <w:r w:rsidRPr="00D91F87">
        <w:t xml:space="preserve"> vendimin nr.42, dat</w:t>
      </w:r>
      <w:r w:rsidR="00603D6C" w:rsidRPr="00D91F87">
        <w:t>ë</w:t>
      </w:r>
      <w:r w:rsidR="00061309" w:rsidRPr="00D91F87">
        <w:t xml:space="preserve"> 16.1.2008</w:t>
      </w:r>
      <w:r w:rsidRPr="00D91F87">
        <w:t xml:space="preserve"> t</w:t>
      </w:r>
      <w:r w:rsidR="00603D6C" w:rsidRPr="00D91F87">
        <w:t>ë</w:t>
      </w:r>
      <w:r w:rsidRPr="00D91F87">
        <w:t xml:space="preserve"> K</w:t>
      </w:r>
      <w:r w:rsidR="00603D6C" w:rsidRPr="00D91F87">
        <w:t>ë</w:t>
      </w:r>
      <w:r w:rsidRPr="00D91F87">
        <w:t>shillit t</w:t>
      </w:r>
      <w:r w:rsidR="00603D6C" w:rsidRPr="00D91F87">
        <w:t>ë</w:t>
      </w:r>
      <w:r w:rsidR="00061309" w:rsidRPr="00D91F87">
        <w:t xml:space="preserve"> Ministrave</w:t>
      </w:r>
      <w:r w:rsidRPr="00D91F87">
        <w:t xml:space="preserve"> “P</w:t>
      </w:r>
      <w:r w:rsidR="00603D6C" w:rsidRPr="00D91F87">
        <w:t>ë</w:t>
      </w:r>
      <w:r w:rsidRPr="00D91F87">
        <w:t>r miratimin e rregullores p</w:t>
      </w:r>
      <w:r w:rsidR="00603D6C" w:rsidRPr="00D91F87">
        <w:t>ë</w:t>
      </w:r>
      <w:r w:rsidRPr="00D91F87">
        <w:t>r kriteret dhe procedurat e dh</w:t>
      </w:r>
      <w:r w:rsidR="00603D6C" w:rsidRPr="00D91F87">
        <w:t>ë</w:t>
      </w:r>
      <w:r w:rsidRPr="00D91F87">
        <w:t>nies s</w:t>
      </w:r>
      <w:r w:rsidR="00603D6C" w:rsidRPr="00D91F87">
        <w:t>ë</w:t>
      </w:r>
      <w:r w:rsidRPr="00D91F87">
        <w:t xml:space="preserve"> licencave profesionale t</w:t>
      </w:r>
      <w:r w:rsidR="00603D6C" w:rsidRPr="00D91F87">
        <w:t>ë</w:t>
      </w:r>
      <w:r w:rsidRPr="00D91F87">
        <w:t xml:space="preserve"> zbatimit, klasifikimit dhe disiplinimit t</w:t>
      </w:r>
      <w:r w:rsidR="00603D6C" w:rsidRPr="00D91F87">
        <w:t>ë</w:t>
      </w:r>
      <w:r w:rsidRPr="00D91F87">
        <w:t xml:space="preserve"> subjekteve juridike, q</w:t>
      </w:r>
      <w:r w:rsidR="00603D6C" w:rsidRPr="00D91F87">
        <w:t>ë</w:t>
      </w:r>
      <w:r w:rsidRPr="00D91F87">
        <w:t xml:space="preserve"> ushtrojn</w:t>
      </w:r>
      <w:r w:rsidR="00603D6C" w:rsidRPr="00D91F87">
        <w:t>ë</w:t>
      </w:r>
      <w:r w:rsidRPr="00D91F87">
        <w:t xml:space="preserve"> veprimtari nd</w:t>
      </w:r>
      <w:r w:rsidR="00603D6C" w:rsidRPr="00D91F87">
        <w:t>ë</w:t>
      </w:r>
      <w:r w:rsidRPr="00D91F87">
        <w:t>rtimi”, t</w:t>
      </w:r>
      <w:r w:rsidR="00603D6C" w:rsidRPr="00D91F87">
        <w:t>ë</w:t>
      </w:r>
      <w:r w:rsidRPr="00D91F87">
        <w:t xml:space="preserve"> ndryshuar</w:t>
      </w:r>
    </w:p>
    <w:p w:rsidR="00A046D5" w:rsidRPr="00D91F87" w:rsidRDefault="00A046D5" w:rsidP="006421B1">
      <w:pPr>
        <w:pStyle w:val="Titulli"/>
        <w:keepNext w:val="0"/>
      </w:pPr>
    </w:p>
    <w:p w:rsidR="00A046D5" w:rsidRPr="00D91F87" w:rsidRDefault="00A046D5" w:rsidP="006421B1">
      <w:pPr>
        <w:pStyle w:val="Paragrafi"/>
        <w:rPr>
          <w:szCs w:val="22"/>
        </w:rPr>
      </w:pPr>
      <w:r w:rsidRPr="00D91F87">
        <w:rPr>
          <w:szCs w:val="22"/>
        </w:rPr>
        <w:t>N</w:t>
      </w:r>
      <w:r w:rsidR="00603D6C" w:rsidRPr="00D91F87">
        <w:rPr>
          <w:szCs w:val="22"/>
        </w:rPr>
        <w:t>ë</w:t>
      </w:r>
      <w:r w:rsidRPr="00D91F87">
        <w:rPr>
          <w:szCs w:val="22"/>
        </w:rPr>
        <w:t xml:space="preserve"> mb</w:t>
      </w:r>
      <w:r w:rsidR="00603D6C" w:rsidRPr="00D91F87">
        <w:rPr>
          <w:szCs w:val="22"/>
        </w:rPr>
        <w:t>ë</w:t>
      </w:r>
      <w:r w:rsidRPr="00D91F87">
        <w:rPr>
          <w:szCs w:val="22"/>
        </w:rPr>
        <w:t>shtetje t</w:t>
      </w:r>
      <w:r w:rsidR="00603D6C" w:rsidRPr="00D91F87">
        <w:rPr>
          <w:szCs w:val="22"/>
        </w:rPr>
        <w:t>ë</w:t>
      </w:r>
      <w:r w:rsidRPr="00D91F87">
        <w:rPr>
          <w:szCs w:val="22"/>
        </w:rPr>
        <w:t xml:space="preserve"> nenit 100 t</w:t>
      </w:r>
      <w:r w:rsidR="00603D6C" w:rsidRPr="00D91F87">
        <w:rPr>
          <w:szCs w:val="22"/>
        </w:rPr>
        <w:t>ë</w:t>
      </w:r>
      <w:r w:rsidRPr="00D91F87">
        <w:rPr>
          <w:szCs w:val="22"/>
        </w:rPr>
        <w:t xml:space="preserve"> Kushtetut</w:t>
      </w:r>
      <w:r w:rsidR="00603D6C" w:rsidRPr="00D91F87">
        <w:rPr>
          <w:szCs w:val="22"/>
        </w:rPr>
        <w:t>ë</w:t>
      </w:r>
      <w:r w:rsidRPr="00D91F87">
        <w:rPr>
          <w:szCs w:val="22"/>
        </w:rPr>
        <w:t>s, t</w:t>
      </w:r>
      <w:r w:rsidR="00603D6C" w:rsidRPr="00D91F87">
        <w:rPr>
          <w:szCs w:val="22"/>
        </w:rPr>
        <w:t>ë</w:t>
      </w:r>
      <w:r w:rsidR="00061309" w:rsidRPr="00D91F87">
        <w:rPr>
          <w:szCs w:val="22"/>
        </w:rPr>
        <w:t xml:space="preserve"> neneve 8 e 18</w:t>
      </w:r>
      <w:r w:rsidRPr="00D91F87">
        <w:rPr>
          <w:szCs w:val="22"/>
        </w:rPr>
        <w:t xml:space="preserve"> t</w:t>
      </w:r>
      <w:r w:rsidR="00603D6C" w:rsidRPr="00D91F87">
        <w:rPr>
          <w:szCs w:val="22"/>
        </w:rPr>
        <w:t>ë</w:t>
      </w:r>
      <w:r w:rsidRPr="00D91F87">
        <w:rPr>
          <w:szCs w:val="22"/>
        </w:rPr>
        <w:t xml:space="preserve"> ligjit nr.8402, dat</w:t>
      </w:r>
      <w:r w:rsidR="00603D6C" w:rsidRPr="00D91F87">
        <w:rPr>
          <w:szCs w:val="22"/>
        </w:rPr>
        <w:t>ë</w:t>
      </w:r>
      <w:r w:rsidR="00061309" w:rsidRPr="00D91F87">
        <w:rPr>
          <w:szCs w:val="22"/>
        </w:rPr>
        <w:t xml:space="preserve"> 10.9.1998</w:t>
      </w:r>
      <w:r w:rsidRPr="00D91F87">
        <w:rPr>
          <w:szCs w:val="22"/>
        </w:rPr>
        <w:t xml:space="preserve"> “P</w:t>
      </w:r>
      <w:r w:rsidR="00603D6C" w:rsidRPr="00D91F87">
        <w:rPr>
          <w:szCs w:val="22"/>
        </w:rPr>
        <w:t>ë</w:t>
      </w:r>
      <w:r w:rsidR="007F1B65" w:rsidRPr="00D91F87">
        <w:rPr>
          <w:szCs w:val="22"/>
        </w:rPr>
        <w:t>r kontrollin dhe disipli</w:t>
      </w:r>
      <w:r w:rsidRPr="00D91F87">
        <w:rPr>
          <w:szCs w:val="22"/>
        </w:rPr>
        <w:t>nimin e punimeve t</w:t>
      </w:r>
      <w:r w:rsidR="00603D6C" w:rsidRPr="00D91F87">
        <w:rPr>
          <w:szCs w:val="22"/>
        </w:rPr>
        <w:t>ë</w:t>
      </w:r>
      <w:r w:rsidRPr="00D91F87">
        <w:rPr>
          <w:szCs w:val="22"/>
        </w:rPr>
        <w:t xml:space="preserve"> nd</w:t>
      </w:r>
      <w:r w:rsidR="00603D6C" w:rsidRPr="00D91F87">
        <w:rPr>
          <w:szCs w:val="22"/>
        </w:rPr>
        <w:t>ë</w:t>
      </w:r>
      <w:r w:rsidRPr="00D91F87">
        <w:rPr>
          <w:szCs w:val="22"/>
        </w:rPr>
        <w:t>rtimit”</w:t>
      </w:r>
      <w:r w:rsidR="00722D12" w:rsidRPr="00D91F87">
        <w:rPr>
          <w:szCs w:val="22"/>
        </w:rPr>
        <w:t>, t</w:t>
      </w:r>
      <w:r w:rsidR="00603D6C" w:rsidRPr="00D91F87">
        <w:rPr>
          <w:szCs w:val="22"/>
        </w:rPr>
        <w:t>ë</w:t>
      </w:r>
      <w:r w:rsidR="00722D12" w:rsidRPr="00D91F87">
        <w:rPr>
          <w:szCs w:val="22"/>
        </w:rPr>
        <w:t xml:space="preserve"> ndryshuar, dhe t</w:t>
      </w:r>
      <w:r w:rsidR="00603D6C" w:rsidRPr="00D91F87">
        <w:rPr>
          <w:szCs w:val="22"/>
        </w:rPr>
        <w:t>ë</w:t>
      </w:r>
      <w:r w:rsidR="00722D12" w:rsidRPr="00D91F87">
        <w:rPr>
          <w:szCs w:val="22"/>
        </w:rPr>
        <w:t xml:space="preserve"> shkronj</w:t>
      </w:r>
      <w:r w:rsidR="00603D6C" w:rsidRPr="00D91F87">
        <w:rPr>
          <w:szCs w:val="22"/>
        </w:rPr>
        <w:t>ë</w:t>
      </w:r>
      <w:r w:rsidR="00061309" w:rsidRPr="00D91F87">
        <w:rPr>
          <w:szCs w:val="22"/>
        </w:rPr>
        <w:t>s “b”</w:t>
      </w:r>
      <w:r w:rsidR="00722D12" w:rsidRPr="00D91F87">
        <w:rPr>
          <w:szCs w:val="22"/>
        </w:rPr>
        <w:t xml:space="preserve"> t</w:t>
      </w:r>
      <w:r w:rsidR="00603D6C" w:rsidRPr="00D91F87">
        <w:rPr>
          <w:szCs w:val="22"/>
        </w:rPr>
        <w:t>ë</w:t>
      </w:r>
      <w:r w:rsidR="00722D12" w:rsidRPr="00D91F87">
        <w:rPr>
          <w:szCs w:val="22"/>
        </w:rPr>
        <w:t xml:space="preserve"> pik</w:t>
      </w:r>
      <w:r w:rsidR="00603D6C" w:rsidRPr="00D91F87">
        <w:rPr>
          <w:szCs w:val="22"/>
        </w:rPr>
        <w:t>ë</w:t>
      </w:r>
      <w:r w:rsidR="00722D12" w:rsidRPr="00D91F87">
        <w:rPr>
          <w:szCs w:val="22"/>
        </w:rPr>
        <w:t>s 1 t</w:t>
      </w:r>
      <w:r w:rsidR="00603D6C" w:rsidRPr="00D91F87">
        <w:rPr>
          <w:szCs w:val="22"/>
        </w:rPr>
        <w:t>ë</w:t>
      </w:r>
      <w:r w:rsidR="00061309" w:rsidRPr="00D91F87">
        <w:rPr>
          <w:szCs w:val="22"/>
        </w:rPr>
        <w:t xml:space="preserve"> nenit 46</w:t>
      </w:r>
      <w:r w:rsidR="00722D12" w:rsidRPr="00D91F87">
        <w:rPr>
          <w:szCs w:val="22"/>
        </w:rPr>
        <w:t xml:space="preserve"> t</w:t>
      </w:r>
      <w:r w:rsidR="00603D6C" w:rsidRPr="00D91F87">
        <w:rPr>
          <w:szCs w:val="22"/>
        </w:rPr>
        <w:t>ë</w:t>
      </w:r>
      <w:r w:rsidR="00722D12" w:rsidRPr="00D91F87">
        <w:rPr>
          <w:szCs w:val="22"/>
        </w:rPr>
        <w:t xml:space="preserve"> ligjit nr.9643, dat</w:t>
      </w:r>
      <w:r w:rsidR="00603D6C" w:rsidRPr="00D91F87">
        <w:rPr>
          <w:szCs w:val="22"/>
        </w:rPr>
        <w:t>ë</w:t>
      </w:r>
      <w:r w:rsidR="00061309" w:rsidRPr="00D91F87">
        <w:rPr>
          <w:szCs w:val="22"/>
        </w:rPr>
        <w:t xml:space="preserve"> 20.11.2006</w:t>
      </w:r>
      <w:r w:rsidR="00722D12" w:rsidRPr="00D91F87">
        <w:rPr>
          <w:szCs w:val="22"/>
        </w:rPr>
        <w:t xml:space="preserve"> “P</w:t>
      </w:r>
      <w:r w:rsidR="00603D6C" w:rsidRPr="00D91F87">
        <w:rPr>
          <w:szCs w:val="22"/>
        </w:rPr>
        <w:t>ë</w:t>
      </w:r>
      <w:r w:rsidR="00722D12" w:rsidRPr="00D91F87">
        <w:rPr>
          <w:szCs w:val="22"/>
        </w:rPr>
        <w:t>r prokurimin publik”, t</w:t>
      </w:r>
      <w:r w:rsidR="00603D6C" w:rsidRPr="00D91F87">
        <w:rPr>
          <w:szCs w:val="22"/>
        </w:rPr>
        <w:t>ë</w:t>
      </w:r>
      <w:r w:rsidR="00722D12" w:rsidRPr="00D91F87">
        <w:rPr>
          <w:szCs w:val="22"/>
        </w:rPr>
        <w:t xml:space="preserve"> ndryshuar, me propozimin e Ministrit t</w:t>
      </w:r>
      <w:r w:rsidR="00603D6C" w:rsidRPr="00D91F87">
        <w:rPr>
          <w:szCs w:val="22"/>
        </w:rPr>
        <w:t>ë</w:t>
      </w:r>
      <w:r w:rsidR="00722D12" w:rsidRPr="00D91F87">
        <w:rPr>
          <w:szCs w:val="22"/>
        </w:rPr>
        <w:t xml:space="preserve"> Pun</w:t>
      </w:r>
      <w:r w:rsidR="00603D6C" w:rsidRPr="00D91F87">
        <w:rPr>
          <w:szCs w:val="22"/>
        </w:rPr>
        <w:t>ë</w:t>
      </w:r>
      <w:r w:rsidR="00722D12" w:rsidRPr="00D91F87">
        <w:rPr>
          <w:szCs w:val="22"/>
        </w:rPr>
        <w:t>ve Publike, Transportit dhe Telekomunikacionit, K</w:t>
      </w:r>
      <w:r w:rsidR="00603D6C" w:rsidRPr="00D91F87">
        <w:rPr>
          <w:szCs w:val="22"/>
        </w:rPr>
        <w:t>ë</w:t>
      </w:r>
      <w:r w:rsidR="00722D12" w:rsidRPr="00D91F87">
        <w:rPr>
          <w:szCs w:val="22"/>
        </w:rPr>
        <w:t>shilli i Ministrave</w:t>
      </w:r>
    </w:p>
    <w:p w:rsidR="00722D12" w:rsidRPr="00D91F87" w:rsidRDefault="00722D12" w:rsidP="006421B1">
      <w:pPr>
        <w:pStyle w:val="Paragrafi"/>
        <w:rPr>
          <w:szCs w:val="22"/>
        </w:rPr>
      </w:pPr>
    </w:p>
    <w:p w:rsidR="00722D12" w:rsidRPr="00D91F87" w:rsidRDefault="00722D12" w:rsidP="006421B1">
      <w:pPr>
        <w:pStyle w:val="VENDOSI"/>
        <w:keepNext w:val="0"/>
      </w:pPr>
      <w:r w:rsidRPr="00D91F87">
        <w:t>Vendosi:</w:t>
      </w:r>
    </w:p>
    <w:p w:rsidR="00722D12" w:rsidRPr="00D91F87" w:rsidRDefault="00722D12" w:rsidP="006421B1">
      <w:pPr>
        <w:pStyle w:val="Paragrafi"/>
        <w:rPr>
          <w:szCs w:val="22"/>
        </w:rPr>
      </w:pPr>
    </w:p>
    <w:p w:rsidR="00722D12" w:rsidRPr="00D91F87" w:rsidRDefault="00722D12" w:rsidP="006421B1">
      <w:pPr>
        <w:pStyle w:val="Paragrafi"/>
        <w:rPr>
          <w:szCs w:val="22"/>
        </w:rPr>
      </w:pPr>
      <w:r w:rsidRPr="00D91F87">
        <w:rPr>
          <w:szCs w:val="22"/>
        </w:rPr>
        <w:t>N</w:t>
      </w:r>
      <w:r w:rsidR="00603D6C" w:rsidRPr="00D91F87">
        <w:rPr>
          <w:szCs w:val="22"/>
        </w:rPr>
        <w:t>ë</w:t>
      </w:r>
      <w:r w:rsidRPr="00D91F87">
        <w:rPr>
          <w:szCs w:val="22"/>
        </w:rPr>
        <w:t xml:space="preserve"> fund t</w:t>
      </w:r>
      <w:r w:rsidR="00603D6C" w:rsidRPr="00D91F87">
        <w:rPr>
          <w:szCs w:val="22"/>
        </w:rPr>
        <w:t>ë</w:t>
      </w:r>
      <w:r w:rsidRPr="00D91F87">
        <w:rPr>
          <w:szCs w:val="22"/>
        </w:rPr>
        <w:t xml:space="preserve"> shkronj</w:t>
      </w:r>
      <w:r w:rsidR="00603D6C" w:rsidRPr="00D91F87">
        <w:rPr>
          <w:szCs w:val="22"/>
        </w:rPr>
        <w:t>ë</w:t>
      </w:r>
      <w:r w:rsidR="00061309" w:rsidRPr="00D91F87">
        <w:rPr>
          <w:szCs w:val="22"/>
        </w:rPr>
        <w:t>s “b”</w:t>
      </w:r>
      <w:r w:rsidRPr="00D91F87">
        <w:rPr>
          <w:szCs w:val="22"/>
        </w:rPr>
        <w:t xml:space="preserve"> t</w:t>
      </w:r>
      <w:r w:rsidR="00603D6C" w:rsidRPr="00D91F87">
        <w:rPr>
          <w:szCs w:val="22"/>
        </w:rPr>
        <w:t>ë</w:t>
      </w:r>
      <w:r w:rsidRPr="00D91F87">
        <w:rPr>
          <w:szCs w:val="22"/>
        </w:rPr>
        <w:t xml:space="preserve"> pik</w:t>
      </w:r>
      <w:r w:rsidR="00603D6C" w:rsidRPr="00D91F87">
        <w:rPr>
          <w:szCs w:val="22"/>
        </w:rPr>
        <w:t>ë</w:t>
      </w:r>
      <w:r w:rsidR="00061309" w:rsidRPr="00D91F87">
        <w:rPr>
          <w:szCs w:val="22"/>
        </w:rPr>
        <w:t>s 1</w:t>
      </w:r>
      <w:r w:rsidRPr="00D91F87">
        <w:rPr>
          <w:szCs w:val="22"/>
        </w:rPr>
        <w:t xml:space="preserve"> t</w:t>
      </w:r>
      <w:r w:rsidR="00603D6C" w:rsidRPr="00D91F87">
        <w:rPr>
          <w:szCs w:val="22"/>
        </w:rPr>
        <w:t>ë</w:t>
      </w:r>
      <w:r w:rsidR="00061309" w:rsidRPr="00D91F87">
        <w:rPr>
          <w:szCs w:val="22"/>
        </w:rPr>
        <w:t xml:space="preserve"> kreut III</w:t>
      </w:r>
      <w:r w:rsidRPr="00D91F87">
        <w:rPr>
          <w:szCs w:val="22"/>
        </w:rPr>
        <w:t xml:space="preserve"> “Kategorizimi dhe klasifikimi i licenc</w:t>
      </w:r>
      <w:r w:rsidR="00603D6C" w:rsidRPr="00D91F87">
        <w:rPr>
          <w:szCs w:val="22"/>
        </w:rPr>
        <w:t>ë</w:t>
      </w:r>
      <w:r w:rsidRPr="00D91F87">
        <w:rPr>
          <w:szCs w:val="22"/>
        </w:rPr>
        <w:t>s, element</w:t>
      </w:r>
      <w:r w:rsidR="00011C4B" w:rsidRPr="00D91F87">
        <w:rPr>
          <w:szCs w:val="22"/>
        </w:rPr>
        <w:t>e</w:t>
      </w:r>
      <w:r w:rsidR="00061309" w:rsidRPr="00D91F87">
        <w:rPr>
          <w:szCs w:val="22"/>
        </w:rPr>
        <w:t>t e saj, kushtet</w:t>
      </w:r>
      <w:r w:rsidRPr="00D91F87">
        <w:rPr>
          <w:szCs w:val="22"/>
        </w:rPr>
        <w:t>, kriteret dhe kufizimet</w:t>
      </w:r>
      <w:r w:rsidR="00061309" w:rsidRPr="00D91F87">
        <w:rPr>
          <w:szCs w:val="22"/>
        </w:rPr>
        <w:t>”</w:t>
      </w:r>
      <w:r w:rsidRPr="00D91F87">
        <w:rPr>
          <w:szCs w:val="22"/>
        </w:rPr>
        <w:t xml:space="preserve"> t</w:t>
      </w:r>
      <w:r w:rsidR="00603D6C" w:rsidRPr="00D91F87">
        <w:rPr>
          <w:szCs w:val="22"/>
        </w:rPr>
        <w:t>ë</w:t>
      </w:r>
      <w:r w:rsidRPr="00D91F87">
        <w:rPr>
          <w:szCs w:val="22"/>
        </w:rPr>
        <w:t xml:space="preserve"> rregullores, q</w:t>
      </w:r>
      <w:r w:rsidR="00603D6C" w:rsidRPr="00D91F87">
        <w:rPr>
          <w:szCs w:val="22"/>
        </w:rPr>
        <w:t>ë</w:t>
      </w:r>
      <w:r w:rsidRPr="00D91F87">
        <w:rPr>
          <w:szCs w:val="22"/>
        </w:rPr>
        <w:t xml:space="preserve"> i bashk</w:t>
      </w:r>
      <w:r w:rsidR="00603D6C" w:rsidRPr="00D91F87">
        <w:rPr>
          <w:szCs w:val="22"/>
        </w:rPr>
        <w:t>ë</w:t>
      </w:r>
      <w:r w:rsidRPr="00D91F87">
        <w:rPr>
          <w:szCs w:val="22"/>
        </w:rPr>
        <w:t>lidhet vendimit nr.42, dat</w:t>
      </w:r>
      <w:r w:rsidR="00603D6C" w:rsidRPr="00D91F87">
        <w:rPr>
          <w:szCs w:val="22"/>
        </w:rPr>
        <w:t>ë</w:t>
      </w:r>
      <w:r w:rsidR="00061309" w:rsidRPr="00D91F87">
        <w:rPr>
          <w:szCs w:val="22"/>
        </w:rPr>
        <w:t xml:space="preserve"> 16.1.2008</w:t>
      </w:r>
      <w:r w:rsidRPr="00D91F87">
        <w:rPr>
          <w:szCs w:val="22"/>
        </w:rPr>
        <w:t xml:space="preserve"> t</w:t>
      </w:r>
      <w:r w:rsidR="00603D6C" w:rsidRPr="00D91F87">
        <w:rPr>
          <w:szCs w:val="22"/>
        </w:rPr>
        <w:t>ë</w:t>
      </w:r>
      <w:r w:rsidRPr="00D91F87">
        <w:rPr>
          <w:szCs w:val="22"/>
        </w:rPr>
        <w:t xml:space="preserve"> K</w:t>
      </w:r>
      <w:r w:rsidR="00603D6C" w:rsidRPr="00D91F87">
        <w:rPr>
          <w:szCs w:val="22"/>
        </w:rPr>
        <w:t>ë</w:t>
      </w:r>
      <w:r w:rsidRPr="00D91F87">
        <w:rPr>
          <w:szCs w:val="22"/>
        </w:rPr>
        <w:t>shillit t</w:t>
      </w:r>
      <w:r w:rsidR="00603D6C" w:rsidRPr="00D91F87">
        <w:rPr>
          <w:szCs w:val="22"/>
        </w:rPr>
        <w:t>ë</w:t>
      </w:r>
      <w:r w:rsidR="0046068B" w:rsidRPr="00D91F87">
        <w:rPr>
          <w:szCs w:val="22"/>
        </w:rPr>
        <w:t xml:space="preserve"> Mini</w:t>
      </w:r>
      <w:r w:rsidRPr="00D91F87">
        <w:rPr>
          <w:szCs w:val="22"/>
        </w:rPr>
        <w:t>strave, t</w:t>
      </w:r>
      <w:r w:rsidR="00603D6C" w:rsidRPr="00D91F87">
        <w:rPr>
          <w:szCs w:val="22"/>
        </w:rPr>
        <w:t>ë</w:t>
      </w:r>
      <w:r w:rsidRPr="00D91F87">
        <w:rPr>
          <w:szCs w:val="22"/>
        </w:rPr>
        <w:t xml:space="preserve"> ndryshuar</w:t>
      </w:r>
      <w:r w:rsidR="0046068B" w:rsidRPr="00D91F87">
        <w:rPr>
          <w:szCs w:val="22"/>
        </w:rPr>
        <w:t>,</w:t>
      </w:r>
      <w:r w:rsidR="00061309" w:rsidRPr="00D91F87">
        <w:rPr>
          <w:szCs w:val="22"/>
        </w:rPr>
        <w:t xml:space="preserve"> shtohet</w:t>
      </w:r>
      <w:r w:rsidRPr="00D91F87">
        <w:rPr>
          <w:szCs w:val="22"/>
        </w:rPr>
        <w:t xml:space="preserve"> paragrafi, me k</w:t>
      </w:r>
      <w:r w:rsidR="00603D6C" w:rsidRPr="00D91F87">
        <w:rPr>
          <w:szCs w:val="22"/>
        </w:rPr>
        <w:t>ë</w:t>
      </w:r>
      <w:r w:rsidRPr="00D91F87">
        <w:rPr>
          <w:szCs w:val="22"/>
        </w:rPr>
        <w:t>t</w:t>
      </w:r>
      <w:r w:rsidR="00603D6C" w:rsidRPr="00D91F87">
        <w:rPr>
          <w:szCs w:val="22"/>
        </w:rPr>
        <w:t>ë</w:t>
      </w:r>
      <w:r w:rsidRPr="00D91F87">
        <w:rPr>
          <w:szCs w:val="22"/>
        </w:rPr>
        <w:t xml:space="preserve"> p</w:t>
      </w:r>
      <w:r w:rsidR="00603D6C" w:rsidRPr="00D91F87">
        <w:rPr>
          <w:szCs w:val="22"/>
        </w:rPr>
        <w:t>ë</w:t>
      </w:r>
      <w:r w:rsidR="00061309" w:rsidRPr="00D91F87">
        <w:rPr>
          <w:szCs w:val="22"/>
        </w:rPr>
        <w:t>rmbajtje:</w:t>
      </w:r>
    </w:p>
    <w:p w:rsidR="00722D12" w:rsidRPr="00D91F87" w:rsidRDefault="00722D12" w:rsidP="006421B1">
      <w:pPr>
        <w:pStyle w:val="Paragrafi"/>
        <w:rPr>
          <w:szCs w:val="22"/>
        </w:rPr>
      </w:pPr>
      <w:r w:rsidRPr="00D91F87">
        <w:rPr>
          <w:szCs w:val="22"/>
        </w:rPr>
        <w:t>“P</w:t>
      </w:r>
      <w:r w:rsidR="00603D6C" w:rsidRPr="00D91F87">
        <w:rPr>
          <w:szCs w:val="22"/>
        </w:rPr>
        <w:t>ë</w:t>
      </w:r>
      <w:r w:rsidRPr="00D91F87">
        <w:rPr>
          <w:szCs w:val="22"/>
        </w:rPr>
        <w:t>rjashtim b</w:t>
      </w:r>
      <w:r w:rsidR="00603D6C" w:rsidRPr="00D91F87">
        <w:rPr>
          <w:szCs w:val="22"/>
        </w:rPr>
        <w:t>ë</w:t>
      </w:r>
      <w:r w:rsidRPr="00D91F87">
        <w:rPr>
          <w:szCs w:val="22"/>
        </w:rPr>
        <w:t>n autoriteti kontraktor, Drejtoria e P</w:t>
      </w:r>
      <w:r w:rsidR="00603D6C" w:rsidRPr="00D91F87">
        <w:rPr>
          <w:szCs w:val="22"/>
        </w:rPr>
        <w:t>ë</w:t>
      </w:r>
      <w:r w:rsidRPr="00D91F87">
        <w:rPr>
          <w:szCs w:val="22"/>
        </w:rPr>
        <w:t>rgjithshme e Rrug</w:t>
      </w:r>
      <w:r w:rsidR="00603D6C" w:rsidRPr="00D91F87">
        <w:rPr>
          <w:szCs w:val="22"/>
        </w:rPr>
        <w:t>ë</w:t>
      </w:r>
      <w:r w:rsidRPr="00D91F87">
        <w:rPr>
          <w:szCs w:val="22"/>
        </w:rPr>
        <w:t>ve, e cila ndalohet t</w:t>
      </w:r>
      <w:r w:rsidR="00603D6C" w:rsidRPr="00D91F87">
        <w:rPr>
          <w:szCs w:val="22"/>
        </w:rPr>
        <w:t>ë</w:t>
      </w:r>
      <w:r w:rsidRPr="00D91F87">
        <w:rPr>
          <w:szCs w:val="22"/>
        </w:rPr>
        <w:t xml:space="preserve"> kualifikoj</w:t>
      </w:r>
      <w:r w:rsidR="00603D6C" w:rsidRPr="00D91F87">
        <w:rPr>
          <w:szCs w:val="22"/>
        </w:rPr>
        <w:t>ë</w:t>
      </w:r>
      <w:r w:rsidRPr="00D91F87">
        <w:rPr>
          <w:szCs w:val="22"/>
        </w:rPr>
        <w:t xml:space="preserve"> si fitues, p</w:t>
      </w:r>
      <w:r w:rsidR="00603D6C" w:rsidRPr="00D91F87">
        <w:rPr>
          <w:szCs w:val="22"/>
        </w:rPr>
        <w:t>ë</w:t>
      </w:r>
      <w:r w:rsidRPr="00D91F87">
        <w:rPr>
          <w:szCs w:val="22"/>
        </w:rPr>
        <w:t>r pun</w:t>
      </w:r>
      <w:r w:rsidR="00603D6C" w:rsidRPr="00D91F87">
        <w:rPr>
          <w:szCs w:val="22"/>
        </w:rPr>
        <w:t>ë</w:t>
      </w:r>
      <w:r w:rsidRPr="00D91F87">
        <w:rPr>
          <w:szCs w:val="22"/>
        </w:rPr>
        <w:t xml:space="preserve"> publike, t</w:t>
      </w:r>
      <w:r w:rsidR="00603D6C" w:rsidRPr="00D91F87">
        <w:rPr>
          <w:szCs w:val="22"/>
        </w:rPr>
        <w:t>ë</w:t>
      </w:r>
      <w:r w:rsidRPr="00D91F87">
        <w:rPr>
          <w:szCs w:val="22"/>
        </w:rPr>
        <w:t xml:space="preserve"> prokuruara sipas ligjit t</w:t>
      </w:r>
      <w:r w:rsidR="00603D6C" w:rsidRPr="00D91F87">
        <w:rPr>
          <w:szCs w:val="22"/>
        </w:rPr>
        <w:t>ë</w:t>
      </w:r>
      <w:r w:rsidRPr="00D91F87">
        <w:rPr>
          <w:szCs w:val="22"/>
        </w:rPr>
        <w:t xml:space="preserve"> prokurimit publik, t</w:t>
      </w:r>
      <w:r w:rsidR="00603D6C" w:rsidRPr="00D91F87">
        <w:rPr>
          <w:szCs w:val="22"/>
        </w:rPr>
        <w:t>ë</w:t>
      </w:r>
      <w:r w:rsidRPr="00D91F87">
        <w:rPr>
          <w:szCs w:val="22"/>
        </w:rPr>
        <w:t xml:space="preserve"> ndryshuar, kontraktor</w:t>
      </w:r>
      <w:r w:rsidR="00603D6C" w:rsidRPr="00D91F87">
        <w:rPr>
          <w:szCs w:val="22"/>
        </w:rPr>
        <w:t>ë</w:t>
      </w:r>
      <w:r w:rsidRPr="00D91F87">
        <w:rPr>
          <w:szCs w:val="22"/>
        </w:rPr>
        <w:t>, q</w:t>
      </w:r>
      <w:r w:rsidR="00603D6C" w:rsidRPr="00D91F87">
        <w:rPr>
          <w:szCs w:val="22"/>
        </w:rPr>
        <w:t>ë</w:t>
      </w:r>
      <w:r w:rsidRPr="00D91F87">
        <w:rPr>
          <w:szCs w:val="22"/>
        </w:rPr>
        <w:t xml:space="preserve"> jan</w:t>
      </w:r>
      <w:r w:rsidR="00603D6C" w:rsidRPr="00D91F87">
        <w:rPr>
          <w:szCs w:val="22"/>
        </w:rPr>
        <w:t>ë</w:t>
      </w:r>
      <w:r w:rsidR="00061309" w:rsidRPr="00D91F87">
        <w:rPr>
          <w:szCs w:val="22"/>
        </w:rPr>
        <w:t xml:space="preserve"> fitues dhe/</w:t>
      </w:r>
      <w:r w:rsidRPr="00D91F87">
        <w:rPr>
          <w:szCs w:val="22"/>
        </w:rPr>
        <w:t>apo kan</w:t>
      </w:r>
      <w:r w:rsidR="00603D6C" w:rsidRPr="00D91F87">
        <w:rPr>
          <w:szCs w:val="22"/>
        </w:rPr>
        <w:t>ë</w:t>
      </w:r>
      <w:r w:rsidRPr="00D91F87">
        <w:rPr>
          <w:szCs w:val="22"/>
        </w:rPr>
        <w:t xml:space="preserve"> n</w:t>
      </w:r>
      <w:r w:rsidR="00603D6C" w:rsidRPr="00D91F87">
        <w:rPr>
          <w:szCs w:val="22"/>
        </w:rPr>
        <w:t>ë</w:t>
      </w:r>
      <w:r w:rsidRPr="00D91F87">
        <w:rPr>
          <w:szCs w:val="22"/>
        </w:rPr>
        <w:t xml:space="preserve"> proces, n</w:t>
      </w:r>
      <w:r w:rsidR="00603D6C" w:rsidRPr="00D91F87">
        <w:rPr>
          <w:szCs w:val="22"/>
        </w:rPr>
        <w:t>ë</w:t>
      </w:r>
      <w:r w:rsidRPr="00D91F87">
        <w:rPr>
          <w:szCs w:val="22"/>
        </w:rPr>
        <w:t xml:space="preserve"> t</w:t>
      </w:r>
      <w:r w:rsidR="00603D6C" w:rsidRPr="00D91F87">
        <w:rPr>
          <w:szCs w:val="22"/>
        </w:rPr>
        <w:t>ë</w:t>
      </w:r>
      <w:r w:rsidRPr="00D91F87">
        <w:rPr>
          <w:szCs w:val="22"/>
        </w:rPr>
        <w:t xml:space="preserve"> nj</w:t>
      </w:r>
      <w:r w:rsidR="00603D6C" w:rsidRPr="00D91F87">
        <w:rPr>
          <w:szCs w:val="22"/>
        </w:rPr>
        <w:t>ë</w:t>
      </w:r>
      <w:r w:rsidRPr="00D91F87">
        <w:rPr>
          <w:szCs w:val="22"/>
        </w:rPr>
        <w:t>jt</w:t>
      </w:r>
      <w:r w:rsidR="00603D6C" w:rsidRPr="00D91F87">
        <w:rPr>
          <w:szCs w:val="22"/>
        </w:rPr>
        <w:t>ë</w:t>
      </w:r>
      <w:r w:rsidRPr="00D91F87">
        <w:rPr>
          <w:szCs w:val="22"/>
        </w:rPr>
        <w:t>n koh</w:t>
      </w:r>
      <w:r w:rsidR="00603D6C" w:rsidRPr="00D91F87">
        <w:rPr>
          <w:szCs w:val="22"/>
        </w:rPr>
        <w:t>ë</w:t>
      </w:r>
      <w:r w:rsidRPr="00D91F87">
        <w:rPr>
          <w:szCs w:val="22"/>
        </w:rPr>
        <w:t>, si kontraktor</w:t>
      </w:r>
      <w:r w:rsidR="00603D6C" w:rsidRPr="00D91F87">
        <w:rPr>
          <w:szCs w:val="22"/>
        </w:rPr>
        <w:t>ë</w:t>
      </w:r>
      <w:r w:rsidRPr="00D91F87">
        <w:rPr>
          <w:szCs w:val="22"/>
        </w:rPr>
        <w:t>/n</w:t>
      </w:r>
      <w:r w:rsidR="00603D6C" w:rsidRPr="00D91F87">
        <w:rPr>
          <w:szCs w:val="22"/>
        </w:rPr>
        <w:t>ë</w:t>
      </w:r>
      <w:r w:rsidRPr="00D91F87">
        <w:rPr>
          <w:szCs w:val="22"/>
        </w:rPr>
        <w:t>nkontraktor</w:t>
      </w:r>
      <w:r w:rsidR="00603D6C" w:rsidRPr="00D91F87">
        <w:rPr>
          <w:szCs w:val="22"/>
        </w:rPr>
        <w:t>ë</w:t>
      </w:r>
      <w:r w:rsidRPr="00D91F87">
        <w:rPr>
          <w:szCs w:val="22"/>
        </w:rPr>
        <w:t>, nj</w:t>
      </w:r>
      <w:r w:rsidR="00603D6C" w:rsidRPr="00D91F87">
        <w:rPr>
          <w:szCs w:val="22"/>
        </w:rPr>
        <w:t>ë</w:t>
      </w:r>
      <w:r w:rsidR="0046068B" w:rsidRPr="00D91F87">
        <w:rPr>
          <w:szCs w:val="22"/>
        </w:rPr>
        <w:t xml:space="preserve"> investim sipa</w:t>
      </w:r>
      <w:r w:rsidRPr="00D91F87">
        <w:rPr>
          <w:szCs w:val="22"/>
        </w:rPr>
        <w:t>s nj</w:t>
      </w:r>
      <w:r w:rsidR="00603D6C" w:rsidRPr="00D91F87">
        <w:rPr>
          <w:szCs w:val="22"/>
        </w:rPr>
        <w:t>ë</w:t>
      </w:r>
      <w:r w:rsidRPr="00D91F87">
        <w:rPr>
          <w:szCs w:val="22"/>
        </w:rPr>
        <w:t xml:space="preserve"> </w:t>
      </w:r>
      <w:r w:rsidR="00D564C3" w:rsidRPr="00D91F87">
        <w:rPr>
          <w:szCs w:val="22"/>
        </w:rPr>
        <w:t>kontrate t</w:t>
      </w:r>
      <w:r w:rsidR="00603D6C" w:rsidRPr="00D91F87">
        <w:rPr>
          <w:szCs w:val="22"/>
        </w:rPr>
        <w:t>ë</w:t>
      </w:r>
      <w:r w:rsidR="00D564C3" w:rsidRPr="00D91F87">
        <w:rPr>
          <w:szCs w:val="22"/>
        </w:rPr>
        <w:t xml:space="preserve"> lidhur apo n</w:t>
      </w:r>
      <w:r w:rsidR="00603D6C" w:rsidRPr="00D91F87">
        <w:rPr>
          <w:szCs w:val="22"/>
        </w:rPr>
        <w:t>ë</w:t>
      </w:r>
      <w:r w:rsidR="00D564C3" w:rsidRPr="00D91F87">
        <w:rPr>
          <w:szCs w:val="22"/>
        </w:rPr>
        <w:t xml:space="preserve"> proces p</w:t>
      </w:r>
      <w:r w:rsidR="00603D6C" w:rsidRPr="00D91F87">
        <w:rPr>
          <w:szCs w:val="22"/>
        </w:rPr>
        <w:t>ë</w:t>
      </w:r>
      <w:r w:rsidR="00D564C3" w:rsidRPr="00D91F87">
        <w:rPr>
          <w:szCs w:val="22"/>
        </w:rPr>
        <w:t>r t’u lidhur, sipas ligjit p</w:t>
      </w:r>
      <w:r w:rsidR="00603D6C" w:rsidRPr="00D91F87">
        <w:rPr>
          <w:szCs w:val="22"/>
        </w:rPr>
        <w:t>ë</w:t>
      </w:r>
      <w:r w:rsidR="00D564C3" w:rsidRPr="00D91F87">
        <w:rPr>
          <w:szCs w:val="22"/>
        </w:rPr>
        <w:t>r prokurimin publik, i cili nuk i ka p</w:t>
      </w:r>
      <w:r w:rsidR="00603D6C" w:rsidRPr="00D91F87">
        <w:rPr>
          <w:szCs w:val="22"/>
        </w:rPr>
        <w:t>ë</w:t>
      </w:r>
      <w:r w:rsidR="00D564C3" w:rsidRPr="00D91F87">
        <w:rPr>
          <w:szCs w:val="22"/>
        </w:rPr>
        <w:t>rfunduar punimet n</w:t>
      </w:r>
      <w:r w:rsidR="00603D6C" w:rsidRPr="00D91F87">
        <w:rPr>
          <w:szCs w:val="22"/>
        </w:rPr>
        <w:t>ë</w:t>
      </w:r>
      <w:r w:rsidR="00061309" w:rsidRPr="00D91F87">
        <w:rPr>
          <w:szCs w:val="22"/>
        </w:rPr>
        <w:t xml:space="preserve"> 7</w:t>
      </w:r>
      <w:r w:rsidR="00D564C3" w:rsidRPr="00D91F87">
        <w:rPr>
          <w:szCs w:val="22"/>
        </w:rPr>
        <w:t>0</w:t>
      </w:r>
      <w:r w:rsidR="00061309" w:rsidRPr="00D91F87">
        <w:rPr>
          <w:szCs w:val="22"/>
        </w:rPr>
        <w:t>%</w:t>
      </w:r>
      <w:r w:rsidR="00D564C3" w:rsidRPr="00D91F87">
        <w:rPr>
          <w:szCs w:val="22"/>
        </w:rPr>
        <w:t xml:space="preserve"> p</w:t>
      </w:r>
      <w:r w:rsidR="00603D6C" w:rsidRPr="00D91F87">
        <w:rPr>
          <w:szCs w:val="22"/>
        </w:rPr>
        <w:t>ë</w:t>
      </w:r>
      <w:r w:rsidR="00D564C3" w:rsidRPr="00D91F87">
        <w:rPr>
          <w:szCs w:val="22"/>
        </w:rPr>
        <w:t>r qind t</w:t>
      </w:r>
      <w:r w:rsidR="00603D6C" w:rsidRPr="00D91F87">
        <w:rPr>
          <w:szCs w:val="22"/>
        </w:rPr>
        <w:t>ë</w:t>
      </w:r>
      <w:r w:rsidR="00D564C3" w:rsidRPr="00D91F87">
        <w:rPr>
          <w:szCs w:val="22"/>
        </w:rPr>
        <w:t xml:space="preserve"> fondit t</w:t>
      </w:r>
      <w:r w:rsidR="00603D6C" w:rsidRPr="00D91F87">
        <w:rPr>
          <w:szCs w:val="22"/>
        </w:rPr>
        <w:t>ë</w:t>
      </w:r>
      <w:r w:rsidR="00D564C3" w:rsidRPr="00D91F87">
        <w:rPr>
          <w:szCs w:val="22"/>
        </w:rPr>
        <w:t xml:space="preserve"> prokuruar n</w:t>
      </w:r>
      <w:r w:rsidR="00603D6C" w:rsidRPr="00D91F87">
        <w:rPr>
          <w:szCs w:val="22"/>
        </w:rPr>
        <w:t>ë</w:t>
      </w:r>
      <w:r w:rsidR="00061309" w:rsidRPr="00D91F87">
        <w:rPr>
          <w:szCs w:val="22"/>
        </w:rPr>
        <w:t xml:space="preserve"> autoritetin kontrakt</w:t>
      </w:r>
      <w:r w:rsidR="00D564C3" w:rsidRPr="00D91F87">
        <w:rPr>
          <w:szCs w:val="22"/>
        </w:rPr>
        <w:t>or, Drejtoria e P</w:t>
      </w:r>
      <w:r w:rsidR="00603D6C" w:rsidRPr="00D91F87">
        <w:rPr>
          <w:szCs w:val="22"/>
        </w:rPr>
        <w:t>ë</w:t>
      </w:r>
      <w:r w:rsidR="00D564C3" w:rsidRPr="00D91F87">
        <w:rPr>
          <w:szCs w:val="22"/>
        </w:rPr>
        <w:t>rgjithshme e Rrug</w:t>
      </w:r>
      <w:r w:rsidR="00603D6C" w:rsidRPr="00D91F87">
        <w:rPr>
          <w:szCs w:val="22"/>
        </w:rPr>
        <w:t>ë</w:t>
      </w:r>
      <w:r w:rsidR="00D564C3" w:rsidRPr="00D91F87">
        <w:rPr>
          <w:szCs w:val="22"/>
        </w:rPr>
        <w:t>ve. Agjencia e Prokurimit Publik dhe autoriteti kontraktor, Drejtoria e P</w:t>
      </w:r>
      <w:r w:rsidR="00603D6C" w:rsidRPr="00D91F87">
        <w:rPr>
          <w:szCs w:val="22"/>
        </w:rPr>
        <w:t>ë</w:t>
      </w:r>
      <w:r w:rsidR="00D564C3" w:rsidRPr="00D91F87">
        <w:rPr>
          <w:szCs w:val="22"/>
        </w:rPr>
        <w:t>rgjithshme e Rrug</w:t>
      </w:r>
      <w:r w:rsidR="00603D6C" w:rsidRPr="00D91F87">
        <w:rPr>
          <w:szCs w:val="22"/>
        </w:rPr>
        <w:t>ë</w:t>
      </w:r>
      <w:r w:rsidR="00D564C3" w:rsidRPr="00D91F87">
        <w:rPr>
          <w:szCs w:val="22"/>
        </w:rPr>
        <w:t>ve, p</w:t>
      </w:r>
      <w:r w:rsidR="00603D6C" w:rsidRPr="00D91F87">
        <w:rPr>
          <w:szCs w:val="22"/>
        </w:rPr>
        <w:t>ë</w:t>
      </w:r>
      <w:r w:rsidR="00D564C3" w:rsidRPr="00D91F87">
        <w:rPr>
          <w:szCs w:val="22"/>
        </w:rPr>
        <w:t>rshtasin dokumentet standarde t</w:t>
      </w:r>
      <w:r w:rsidR="00603D6C" w:rsidRPr="00D91F87">
        <w:rPr>
          <w:szCs w:val="22"/>
        </w:rPr>
        <w:t>ë</w:t>
      </w:r>
      <w:r w:rsidR="00D564C3" w:rsidRPr="00D91F87">
        <w:rPr>
          <w:szCs w:val="22"/>
        </w:rPr>
        <w:t xml:space="preserve"> tenderit dhe dokumentet e tenderit, me k</w:t>
      </w:r>
      <w:r w:rsidR="00603D6C" w:rsidRPr="00D91F87">
        <w:rPr>
          <w:szCs w:val="22"/>
        </w:rPr>
        <w:t>ë</w:t>
      </w:r>
      <w:r w:rsidR="00D564C3" w:rsidRPr="00D91F87">
        <w:rPr>
          <w:szCs w:val="22"/>
        </w:rPr>
        <w:t>t</w:t>
      </w:r>
      <w:r w:rsidR="00603D6C" w:rsidRPr="00D91F87">
        <w:rPr>
          <w:szCs w:val="22"/>
        </w:rPr>
        <w:t>ë</w:t>
      </w:r>
      <w:r w:rsidR="00D564C3" w:rsidRPr="00D91F87">
        <w:rPr>
          <w:szCs w:val="22"/>
        </w:rPr>
        <w:t xml:space="preserve"> rregullore dhe garancit</w:t>
      </w:r>
      <w:r w:rsidR="00603D6C" w:rsidRPr="00D91F87">
        <w:rPr>
          <w:szCs w:val="22"/>
        </w:rPr>
        <w:t>ë</w:t>
      </w:r>
      <w:r w:rsidR="00061309" w:rsidRPr="00D91F87">
        <w:rPr>
          <w:szCs w:val="22"/>
        </w:rPr>
        <w:t xml:space="preserve"> e caktuara me detyrimin</w:t>
      </w:r>
      <w:r w:rsidR="00D564C3" w:rsidRPr="00D91F87">
        <w:rPr>
          <w:szCs w:val="22"/>
        </w:rPr>
        <w:t>, q</w:t>
      </w:r>
      <w:r w:rsidR="00603D6C" w:rsidRPr="00D91F87">
        <w:rPr>
          <w:szCs w:val="22"/>
        </w:rPr>
        <w:t>ë</w:t>
      </w:r>
      <w:r w:rsidR="00D564C3" w:rsidRPr="00D91F87">
        <w:rPr>
          <w:szCs w:val="22"/>
        </w:rPr>
        <w:t xml:space="preserve"> subjekti t</w:t>
      </w:r>
      <w:r w:rsidR="00603D6C" w:rsidRPr="00D91F87">
        <w:rPr>
          <w:szCs w:val="22"/>
        </w:rPr>
        <w:t>ë</w:t>
      </w:r>
      <w:r w:rsidR="00D564C3" w:rsidRPr="00D91F87">
        <w:rPr>
          <w:szCs w:val="22"/>
        </w:rPr>
        <w:t xml:space="preserve"> skualifikohet nga pjes</w:t>
      </w:r>
      <w:r w:rsidR="00603D6C" w:rsidRPr="00D91F87">
        <w:rPr>
          <w:szCs w:val="22"/>
        </w:rPr>
        <w:t>ë</w:t>
      </w:r>
      <w:r w:rsidR="00D564C3" w:rsidRPr="00D91F87">
        <w:rPr>
          <w:szCs w:val="22"/>
        </w:rPr>
        <w:t>marrja ose kontrata t</w:t>
      </w:r>
      <w:r w:rsidR="00603D6C" w:rsidRPr="00D91F87">
        <w:rPr>
          <w:szCs w:val="22"/>
        </w:rPr>
        <w:t>ë</w:t>
      </w:r>
      <w:r w:rsidR="00D564C3" w:rsidRPr="00D91F87">
        <w:rPr>
          <w:szCs w:val="22"/>
        </w:rPr>
        <w:t xml:space="preserve"> shpallet absolutisht e pavlefshme, me detyrimin p</w:t>
      </w:r>
      <w:r w:rsidR="00603D6C" w:rsidRPr="00D91F87">
        <w:rPr>
          <w:szCs w:val="22"/>
        </w:rPr>
        <w:t>ë</w:t>
      </w:r>
      <w:r w:rsidR="00D564C3" w:rsidRPr="00D91F87">
        <w:rPr>
          <w:szCs w:val="22"/>
        </w:rPr>
        <w:t>r njoftim p</w:t>
      </w:r>
      <w:r w:rsidR="00603D6C" w:rsidRPr="00D91F87">
        <w:rPr>
          <w:szCs w:val="22"/>
        </w:rPr>
        <w:t>ë</w:t>
      </w:r>
      <w:r w:rsidR="00D564C3" w:rsidRPr="00D91F87">
        <w:rPr>
          <w:szCs w:val="22"/>
        </w:rPr>
        <w:t>r nisje t</w:t>
      </w:r>
      <w:r w:rsidR="00603D6C" w:rsidRPr="00D91F87">
        <w:rPr>
          <w:szCs w:val="22"/>
        </w:rPr>
        <w:t>ë</w:t>
      </w:r>
      <w:r w:rsidR="00D564C3" w:rsidRPr="00D91F87">
        <w:rPr>
          <w:szCs w:val="22"/>
        </w:rPr>
        <w:t xml:space="preserve"> procedur</w:t>
      </w:r>
      <w:r w:rsidR="00603D6C" w:rsidRPr="00D91F87">
        <w:rPr>
          <w:szCs w:val="22"/>
        </w:rPr>
        <w:t>ë</w:t>
      </w:r>
      <w:r w:rsidR="00D564C3" w:rsidRPr="00D91F87">
        <w:rPr>
          <w:szCs w:val="22"/>
        </w:rPr>
        <w:t>s p</w:t>
      </w:r>
      <w:r w:rsidR="00603D6C" w:rsidRPr="00D91F87">
        <w:rPr>
          <w:szCs w:val="22"/>
        </w:rPr>
        <w:t>ë</w:t>
      </w:r>
      <w:r w:rsidR="00D564C3" w:rsidRPr="00D91F87">
        <w:rPr>
          <w:szCs w:val="22"/>
        </w:rPr>
        <w:t>r heqje licence”.</w:t>
      </w:r>
    </w:p>
    <w:p w:rsidR="00D564C3" w:rsidRPr="00D91F87" w:rsidRDefault="00D564C3" w:rsidP="006421B1">
      <w:pPr>
        <w:pStyle w:val="Paragrafi"/>
        <w:rPr>
          <w:szCs w:val="22"/>
        </w:rPr>
      </w:pPr>
      <w:r w:rsidRPr="00D91F87">
        <w:rPr>
          <w:szCs w:val="22"/>
        </w:rPr>
        <w:t>Ky vendim hyn n</w:t>
      </w:r>
      <w:r w:rsidR="00603D6C" w:rsidRPr="00D91F87">
        <w:rPr>
          <w:szCs w:val="22"/>
        </w:rPr>
        <w:t>ë</w:t>
      </w:r>
      <w:r w:rsidRPr="00D91F87">
        <w:rPr>
          <w:szCs w:val="22"/>
        </w:rPr>
        <w:t xml:space="preserve"> fuqi pas botimit n</w:t>
      </w:r>
      <w:r w:rsidR="00603D6C" w:rsidRPr="00D91F87">
        <w:rPr>
          <w:szCs w:val="22"/>
        </w:rPr>
        <w:t>ë</w:t>
      </w:r>
      <w:r w:rsidRPr="00D91F87">
        <w:rPr>
          <w:szCs w:val="22"/>
        </w:rPr>
        <w:t xml:space="preserve"> Fletoren Zyrtare.</w:t>
      </w:r>
    </w:p>
    <w:p w:rsidR="00D564C3" w:rsidRPr="00D91F87" w:rsidRDefault="00D564C3" w:rsidP="006421B1">
      <w:pPr>
        <w:pStyle w:val="Paragrafi"/>
        <w:rPr>
          <w:szCs w:val="22"/>
        </w:rPr>
      </w:pPr>
    </w:p>
    <w:p w:rsidR="003E4955" w:rsidRPr="00D91F87" w:rsidRDefault="003E4955" w:rsidP="006421B1">
      <w:pPr>
        <w:pStyle w:val="Autoriteti"/>
        <w:keepNext w:val="0"/>
      </w:pPr>
      <w:r w:rsidRPr="00D91F87">
        <w:t>Kryeministri</w:t>
      </w:r>
    </w:p>
    <w:p w:rsidR="003E4955" w:rsidRPr="00D91F87" w:rsidRDefault="003E4955" w:rsidP="006421B1">
      <w:pPr>
        <w:pStyle w:val="AutoritetiEmer"/>
      </w:pPr>
      <w:r w:rsidRPr="00D91F87">
        <w:t> Sali Berisha</w:t>
      </w:r>
    </w:p>
    <w:p w:rsidR="00D564C3" w:rsidRPr="00D91F87" w:rsidRDefault="00D564C3" w:rsidP="006421B1">
      <w:pPr>
        <w:pStyle w:val="Paragrafi"/>
        <w:rPr>
          <w:szCs w:val="22"/>
        </w:rPr>
      </w:pPr>
    </w:p>
    <w:p w:rsidR="005C6430" w:rsidRPr="00D91F87" w:rsidRDefault="005C6430" w:rsidP="006421B1">
      <w:pPr>
        <w:pStyle w:val="Akti"/>
        <w:keepNext w:val="0"/>
      </w:pPr>
    </w:p>
    <w:p w:rsidR="001F3ADC" w:rsidRPr="00D91F87" w:rsidRDefault="00A97A37" w:rsidP="006421B1">
      <w:pPr>
        <w:pStyle w:val="Akti"/>
        <w:keepNext w:val="0"/>
      </w:pPr>
      <w:r w:rsidRPr="00D91F87">
        <w:t>VENDI</w:t>
      </w:r>
      <w:r w:rsidR="001F3ADC" w:rsidRPr="00D91F87">
        <w:t>M</w:t>
      </w:r>
    </w:p>
    <w:p w:rsidR="001F3ADC" w:rsidRPr="00D91F87" w:rsidRDefault="001F3ADC" w:rsidP="006421B1">
      <w:pPr>
        <w:pStyle w:val="NumriData"/>
        <w:keepNext w:val="0"/>
        <w:rPr>
          <w:szCs w:val="22"/>
        </w:rPr>
      </w:pPr>
      <w:r w:rsidRPr="00D91F87">
        <w:rPr>
          <w:szCs w:val="22"/>
        </w:rPr>
        <w:t>Nr.836, dat</w:t>
      </w:r>
      <w:r w:rsidR="00603D6C" w:rsidRPr="00D91F87">
        <w:rPr>
          <w:szCs w:val="22"/>
        </w:rPr>
        <w:t>ë</w:t>
      </w:r>
      <w:r w:rsidRPr="00D91F87">
        <w:rPr>
          <w:szCs w:val="22"/>
        </w:rPr>
        <w:t xml:space="preserve"> 15.7.2009</w:t>
      </w:r>
    </w:p>
    <w:p w:rsidR="00A97A37" w:rsidRPr="00D91F87" w:rsidRDefault="00A97A37" w:rsidP="006421B1">
      <w:pPr>
        <w:pStyle w:val="Paragrafi"/>
        <w:rPr>
          <w:szCs w:val="22"/>
        </w:rPr>
      </w:pPr>
    </w:p>
    <w:p w:rsidR="001F3ADC" w:rsidRPr="00D91F87" w:rsidRDefault="001F3ADC" w:rsidP="006421B1">
      <w:pPr>
        <w:pStyle w:val="Titulli"/>
        <w:keepNext w:val="0"/>
      </w:pPr>
      <w:r w:rsidRPr="00D91F87">
        <w:t>PËR</w:t>
      </w:r>
      <w:r w:rsidR="00A97A37" w:rsidRPr="00D91F87">
        <w:t xml:space="preserve"> </w:t>
      </w:r>
      <w:r w:rsidRPr="00D91F87">
        <w:t>SHPRONËSIMIN, PËR INTERES PUBLIK, TË PRONARËVE TË PASURIVE TË PALUAJTSHME, PRONË PRIVATE, QË PREKEN NG</w:t>
      </w:r>
      <w:r w:rsidR="00734863">
        <w:t>A NDËRTIMI I SEGMENTIT RRUGOR ZË</w:t>
      </w:r>
      <w:r w:rsidRPr="00D91F87">
        <w:t>MBLAK-LIQENAS, KORÇË </w:t>
      </w:r>
    </w:p>
    <w:p w:rsidR="00A97A37" w:rsidRPr="00D91F87" w:rsidRDefault="00A97A37" w:rsidP="006421B1">
      <w:pPr>
        <w:pStyle w:val="Paragrafi"/>
        <w:rPr>
          <w:szCs w:val="22"/>
        </w:rPr>
      </w:pPr>
    </w:p>
    <w:p w:rsidR="001F3ADC" w:rsidRPr="00D91F87" w:rsidRDefault="001F3ADC" w:rsidP="006421B1">
      <w:pPr>
        <w:pStyle w:val="Paragrafi"/>
        <w:rPr>
          <w:szCs w:val="22"/>
        </w:rPr>
      </w:pPr>
      <w:r w:rsidRPr="00D91F87">
        <w:rPr>
          <w:szCs w:val="22"/>
        </w:rPr>
        <w:t>Në mbështetje të nenit 100 të Kushtetutë</w:t>
      </w:r>
      <w:r w:rsidR="004E5B98" w:rsidRPr="00D91F87">
        <w:rPr>
          <w:szCs w:val="22"/>
        </w:rPr>
        <w:t>s, të neneve 5, pika 1, 20 e 21</w:t>
      </w:r>
      <w:r w:rsidRPr="00D91F87">
        <w:rPr>
          <w:szCs w:val="22"/>
        </w:rPr>
        <w:t xml:space="preserve"> të ligjit nr.8561, da</w:t>
      </w:r>
      <w:r w:rsidR="004E5B98" w:rsidRPr="00D91F87">
        <w:rPr>
          <w:szCs w:val="22"/>
        </w:rPr>
        <w:t>të 22.12.1999</w:t>
      </w:r>
      <w:r w:rsidRPr="00D91F87">
        <w:rPr>
          <w:szCs w:val="22"/>
        </w:rPr>
        <w:t xml:space="preserve"> “Për shpronësimet dhe marrjen në përdorim të përkohshëm të pasurisë, pronë private, për interes p</w:t>
      </w:r>
      <w:r w:rsidR="004E5B98" w:rsidRPr="00D91F87">
        <w:rPr>
          <w:szCs w:val="22"/>
        </w:rPr>
        <w:t>ublik” dhe të nenit 8</w:t>
      </w:r>
      <w:r w:rsidR="006116B0" w:rsidRPr="00D91F87">
        <w:rPr>
          <w:szCs w:val="22"/>
        </w:rPr>
        <w:t xml:space="preserve"> të </w:t>
      </w:r>
      <w:r w:rsidRPr="00D91F87">
        <w:rPr>
          <w:szCs w:val="22"/>
        </w:rPr>
        <w:t> </w:t>
      </w:r>
      <w:r w:rsidR="004E5B98" w:rsidRPr="00D91F87">
        <w:rPr>
          <w:szCs w:val="22"/>
        </w:rPr>
        <w:t>ligjit nr.9836, datë 26.11.2007</w:t>
      </w:r>
      <w:r w:rsidRPr="00D91F87">
        <w:rPr>
          <w:szCs w:val="22"/>
        </w:rPr>
        <w:t xml:space="preserve"> “Për </w:t>
      </w:r>
      <w:r w:rsidR="004E5B98" w:rsidRPr="00D91F87">
        <w:rPr>
          <w:szCs w:val="22"/>
        </w:rPr>
        <w:t xml:space="preserve">Buxhetin </w:t>
      </w:r>
      <w:r w:rsidR="006116B0" w:rsidRPr="00D91F87">
        <w:rPr>
          <w:szCs w:val="22"/>
        </w:rPr>
        <w:t xml:space="preserve">e </w:t>
      </w:r>
      <w:r w:rsidR="004E5B98" w:rsidRPr="00D91F87">
        <w:rPr>
          <w:szCs w:val="22"/>
        </w:rPr>
        <w:t>Shtetit</w:t>
      </w:r>
      <w:r w:rsidR="006116B0" w:rsidRPr="00D91F87">
        <w:rPr>
          <w:szCs w:val="22"/>
        </w:rPr>
        <w:t xml:space="preserve"> të vitit 2008”, t</w:t>
      </w:r>
      <w:r w:rsidR="00603D6C" w:rsidRPr="00D91F87">
        <w:rPr>
          <w:szCs w:val="22"/>
        </w:rPr>
        <w:t>ë</w:t>
      </w:r>
      <w:r w:rsidRPr="00D91F87">
        <w:rPr>
          <w:szCs w:val="22"/>
        </w:rPr>
        <w:t xml:space="preserve"> ndryshuar, me propozimin e </w:t>
      </w:r>
      <w:r w:rsidR="006116B0" w:rsidRPr="00D91F87">
        <w:rPr>
          <w:szCs w:val="22"/>
        </w:rPr>
        <w:t xml:space="preserve">Ministrit </w:t>
      </w:r>
      <w:r w:rsidRPr="00D91F87">
        <w:rPr>
          <w:szCs w:val="22"/>
        </w:rPr>
        <w:t>të Punëve Publike, Transportit dhe Telekomunikacionit, Këshilli i Ministrave                                  </w:t>
      </w:r>
    </w:p>
    <w:p w:rsidR="00ED3EB6" w:rsidRPr="00D91F87" w:rsidRDefault="00ED3EB6" w:rsidP="006421B1">
      <w:pPr>
        <w:pStyle w:val="Paragrafi"/>
        <w:rPr>
          <w:szCs w:val="22"/>
        </w:rPr>
      </w:pPr>
    </w:p>
    <w:p w:rsidR="001F3ADC" w:rsidRPr="00D91F87" w:rsidRDefault="00A97A37" w:rsidP="006421B1">
      <w:pPr>
        <w:pStyle w:val="VENDOSI"/>
        <w:keepNext w:val="0"/>
      </w:pPr>
      <w:r w:rsidRPr="00D91F87">
        <w:t>VENDOS</w:t>
      </w:r>
      <w:r w:rsidR="001F3ADC" w:rsidRPr="00D91F87">
        <w:t>I:</w:t>
      </w:r>
    </w:p>
    <w:p w:rsidR="006116B0" w:rsidRPr="00D91F87" w:rsidRDefault="006116B0" w:rsidP="006421B1">
      <w:pPr>
        <w:pStyle w:val="Paragrafi"/>
        <w:rPr>
          <w:szCs w:val="22"/>
        </w:rPr>
      </w:pPr>
    </w:p>
    <w:p w:rsidR="001F3ADC" w:rsidRPr="00D91F87" w:rsidRDefault="009E77BC" w:rsidP="006421B1">
      <w:pPr>
        <w:pStyle w:val="Paragrafi"/>
        <w:rPr>
          <w:szCs w:val="22"/>
        </w:rPr>
      </w:pPr>
      <w:r w:rsidRPr="00D91F87">
        <w:rPr>
          <w:szCs w:val="22"/>
        </w:rPr>
        <w:t xml:space="preserve">1. </w:t>
      </w:r>
      <w:r w:rsidR="001F3ADC" w:rsidRPr="00D91F87">
        <w:rPr>
          <w:szCs w:val="22"/>
        </w:rPr>
        <w:t>Shpronësimin, për interes publik, të pronarëve të pasurive të paluajtshme, pronë private (tokë), që preken ng</w:t>
      </w:r>
      <w:r w:rsidR="00B07535">
        <w:rPr>
          <w:szCs w:val="22"/>
        </w:rPr>
        <w:t>a ndërtimi i segmentit rrugor Zë</w:t>
      </w:r>
      <w:r w:rsidR="001F3ADC" w:rsidRPr="00D91F87">
        <w:rPr>
          <w:szCs w:val="22"/>
        </w:rPr>
        <w:t>mblak-Liqenas, Korçë.</w:t>
      </w:r>
    </w:p>
    <w:p w:rsidR="001F3ADC" w:rsidRPr="00D91F87" w:rsidRDefault="001F3ADC" w:rsidP="006421B1">
      <w:pPr>
        <w:pStyle w:val="Paragrafi"/>
        <w:rPr>
          <w:szCs w:val="22"/>
        </w:rPr>
      </w:pPr>
      <w:r w:rsidRPr="00D91F87">
        <w:rPr>
          <w:szCs w:val="22"/>
        </w:rPr>
        <w:t> </w:t>
      </w:r>
      <w:r w:rsidR="009E77BC" w:rsidRPr="00D91F87">
        <w:rPr>
          <w:szCs w:val="22"/>
        </w:rPr>
        <w:t xml:space="preserve">2. </w:t>
      </w:r>
      <w:r w:rsidR="00A137BB" w:rsidRPr="00D91F87">
        <w:rPr>
          <w:szCs w:val="22"/>
        </w:rPr>
        <w:t>Shpronësimi t</w:t>
      </w:r>
      <w:r w:rsidR="00603D6C" w:rsidRPr="00D91F87">
        <w:rPr>
          <w:szCs w:val="22"/>
        </w:rPr>
        <w:t>ë</w:t>
      </w:r>
      <w:r w:rsidR="00A137BB" w:rsidRPr="00D91F87">
        <w:rPr>
          <w:szCs w:val="22"/>
        </w:rPr>
        <w:t xml:space="preserve"> bëhet në favor të Drejtoris</w:t>
      </w:r>
      <w:r w:rsidR="00603D6C" w:rsidRPr="00D91F87">
        <w:rPr>
          <w:szCs w:val="22"/>
        </w:rPr>
        <w:t>ë</w:t>
      </w:r>
      <w:r w:rsidR="00A137BB" w:rsidRPr="00D91F87">
        <w:rPr>
          <w:szCs w:val="22"/>
        </w:rPr>
        <w:t xml:space="preserve"> s</w:t>
      </w:r>
      <w:r w:rsidR="00603D6C" w:rsidRPr="00D91F87">
        <w:rPr>
          <w:szCs w:val="22"/>
        </w:rPr>
        <w:t>ë</w:t>
      </w:r>
      <w:r w:rsidR="00A137BB" w:rsidRPr="00D91F87">
        <w:rPr>
          <w:szCs w:val="22"/>
        </w:rPr>
        <w:t xml:space="preserve"> P</w:t>
      </w:r>
      <w:r w:rsidR="00603D6C" w:rsidRPr="00D91F87">
        <w:rPr>
          <w:szCs w:val="22"/>
        </w:rPr>
        <w:t>ë</w:t>
      </w:r>
      <w:r w:rsidR="00A137BB" w:rsidRPr="00D91F87">
        <w:rPr>
          <w:szCs w:val="22"/>
        </w:rPr>
        <w:t>rgjithshme t</w:t>
      </w:r>
      <w:r w:rsidR="00603D6C" w:rsidRPr="00D91F87">
        <w:rPr>
          <w:szCs w:val="22"/>
        </w:rPr>
        <w:t>ë</w:t>
      </w:r>
      <w:r w:rsidR="00A137BB" w:rsidRPr="00D91F87">
        <w:rPr>
          <w:szCs w:val="22"/>
        </w:rPr>
        <w:t xml:space="preserve"> Rrug</w:t>
      </w:r>
      <w:r w:rsidR="00603D6C" w:rsidRPr="00D91F87">
        <w:rPr>
          <w:szCs w:val="22"/>
        </w:rPr>
        <w:t>ë</w:t>
      </w:r>
      <w:r w:rsidRPr="00D91F87">
        <w:rPr>
          <w:szCs w:val="22"/>
        </w:rPr>
        <w:t>ve.</w:t>
      </w:r>
    </w:p>
    <w:p w:rsidR="001F3ADC" w:rsidRPr="00D91F87" w:rsidRDefault="001F3ADC" w:rsidP="006421B1">
      <w:pPr>
        <w:pStyle w:val="Paragrafi"/>
        <w:rPr>
          <w:szCs w:val="22"/>
        </w:rPr>
      </w:pPr>
      <w:r w:rsidRPr="00D91F87">
        <w:rPr>
          <w:szCs w:val="22"/>
        </w:rPr>
        <w:t> </w:t>
      </w:r>
      <w:r w:rsidR="009E77BC" w:rsidRPr="00D91F87">
        <w:rPr>
          <w:szCs w:val="22"/>
        </w:rPr>
        <w:t xml:space="preserve">3. </w:t>
      </w:r>
      <w:r w:rsidRPr="00D91F87">
        <w:rPr>
          <w:szCs w:val="22"/>
        </w:rPr>
        <w:t>Pronarët e pasurive të paluajtshme, që shpronësohen, të kompensohen në vlerë të plotë, sipas masës p</w:t>
      </w:r>
      <w:r w:rsidR="0017599F" w:rsidRPr="00D91F87">
        <w:rPr>
          <w:szCs w:val="22"/>
        </w:rPr>
        <w:t>ërkatëse, që paraqitet në tabel</w:t>
      </w:r>
      <w:r w:rsidR="00603D6C" w:rsidRPr="00D91F87">
        <w:rPr>
          <w:szCs w:val="22"/>
        </w:rPr>
        <w:t>ë</w:t>
      </w:r>
      <w:r w:rsidR="0017599F" w:rsidRPr="00D91F87">
        <w:rPr>
          <w:szCs w:val="22"/>
        </w:rPr>
        <w:t>n, q</w:t>
      </w:r>
      <w:r w:rsidR="00603D6C" w:rsidRPr="00D91F87">
        <w:rPr>
          <w:szCs w:val="22"/>
        </w:rPr>
        <w:t>ë</w:t>
      </w:r>
      <w:r w:rsidR="0017599F" w:rsidRPr="00D91F87">
        <w:rPr>
          <w:szCs w:val="22"/>
        </w:rPr>
        <w:t xml:space="preserve"> i bashk</w:t>
      </w:r>
      <w:r w:rsidR="00603D6C" w:rsidRPr="00D91F87">
        <w:rPr>
          <w:szCs w:val="22"/>
        </w:rPr>
        <w:t>ë</w:t>
      </w:r>
      <w:r w:rsidR="0017599F" w:rsidRPr="00D91F87">
        <w:rPr>
          <w:szCs w:val="22"/>
        </w:rPr>
        <w:t>lidhet k</w:t>
      </w:r>
      <w:r w:rsidR="00603D6C" w:rsidRPr="00D91F87">
        <w:rPr>
          <w:szCs w:val="22"/>
        </w:rPr>
        <w:t>ë</w:t>
      </w:r>
      <w:r w:rsidRPr="00D91F87">
        <w:rPr>
          <w:szCs w:val="22"/>
        </w:rPr>
        <w:t>tij vendimi, për sipërfaqen 55 (pesëdhjetë e pesë) m</w:t>
      </w:r>
      <w:r w:rsidRPr="00D91F87">
        <w:rPr>
          <w:szCs w:val="22"/>
          <w:vertAlign w:val="superscript"/>
        </w:rPr>
        <w:t>2</w:t>
      </w:r>
      <w:r w:rsidRPr="00D91F87">
        <w:rPr>
          <w:szCs w:val="22"/>
        </w:rPr>
        <w:t>  tokë/truall, me vlerë 95 315 (nëntëdhjetë e pesë mijë e treqind e pesëmbëdhjetë) lekë, dhe sipërfaqen 3 327 (tre mijë e treqind e njëzet e shtatë) m</w:t>
      </w:r>
      <w:r w:rsidRPr="00D91F87">
        <w:rPr>
          <w:szCs w:val="22"/>
          <w:vertAlign w:val="superscript"/>
        </w:rPr>
        <w:t>2</w:t>
      </w:r>
      <w:r w:rsidRPr="00D91F87">
        <w:rPr>
          <w:szCs w:val="22"/>
        </w:rPr>
        <w:t>  tokë/arë, me vlerë 1 583 733 (një milion e pesëqind e tetëdhjetë e tre mijë e shtatëqind e tridhjetë e tre) lekë. Vlera e përgjithshme e shpronësimit është 1 679 048 (një milion e gjashtëqind e shtatëdhjetë e nëntë mijë e dyzet e tetë) lekë.</w:t>
      </w:r>
    </w:p>
    <w:p w:rsidR="001F3ADC" w:rsidRPr="00D91F87" w:rsidRDefault="001F3ADC" w:rsidP="006421B1">
      <w:pPr>
        <w:pStyle w:val="Paragrafi"/>
        <w:rPr>
          <w:szCs w:val="22"/>
        </w:rPr>
      </w:pPr>
      <w:r w:rsidRPr="00D91F87">
        <w:rPr>
          <w:szCs w:val="22"/>
        </w:rPr>
        <w:t> </w:t>
      </w:r>
      <w:r w:rsidR="009E77BC" w:rsidRPr="00D91F87">
        <w:rPr>
          <w:szCs w:val="22"/>
        </w:rPr>
        <w:t xml:space="preserve">4. </w:t>
      </w:r>
      <w:r w:rsidRPr="00D91F87">
        <w:rPr>
          <w:szCs w:val="22"/>
        </w:rPr>
        <w:t>Shpenzimet procedurale, në shumën 662 000 (gjashtëqind e gjashtëdhjetë e dy mijë) lekë, t</w:t>
      </w:r>
      <w:r w:rsidR="0017599F" w:rsidRPr="00D91F87">
        <w:rPr>
          <w:szCs w:val="22"/>
        </w:rPr>
        <w:t>ë përballohen nga Drejtoria e P</w:t>
      </w:r>
      <w:r w:rsidR="00603D6C" w:rsidRPr="00D91F87">
        <w:rPr>
          <w:szCs w:val="22"/>
        </w:rPr>
        <w:t>ë</w:t>
      </w:r>
      <w:r w:rsidR="0017599F" w:rsidRPr="00D91F87">
        <w:rPr>
          <w:szCs w:val="22"/>
        </w:rPr>
        <w:t>rgjithshme e Rrug</w:t>
      </w:r>
      <w:r w:rsidR="00603D6C" w:rsidRPr="00D91F87">
        <w:rPr>
          <w:szCs w:val="22"/>
        </w:rPr>
        <w:t>ë</w:t>
      </w:r>
      <w:r w:rsidRPr="00D91F87">
        <w:rPr>
          <w:szCs w:val="22"/>
        </w:rPr>
        <w:t>ve.</w:t>
      </w:r>
    </w:p>
    <w:p w:rsidR="001F3ADC" w:rsidRPr="00D91F87" w:rsidRDefault="009E77BC" w:rsidP="006421B1">
      <w:pPr>
        <w:pStyle w:val="Paragrafi"/>
        <w:rPr>
          <w:szCs w:val="22"/>
        </w:rPr>
      </w:pPr>
      <w:r w:rsidRPr="00D91F87">
        <w:rPr>
          <w:szCs w:val="22"/>
        </w:rPr>
        <w:t>5.</w:t>
      </w:r>
      <w:r w:rsidR="001F3ADC" w:rsidRPr="00D91F87">
        <w:rPr>
          <w:szCs w:val="22"/>
        </w:rPr>
        <w:t> Vlera e përgjithshme e shpronësimit, 1 679 048 (një milion e gjashtëqind e shtatëdhjetë e nëntë mijë e dyzet e tetë) lekë, të përballohet nga llogaria e veçantë e Ministrisë së Fin</w:t>
      </w:r>
      <w:r w:rsidRPr="00D91F87">
        <w:rPr>
          <w:szCs w:val="22"/>
        </w:rPr>
        <w:t>ancave, në Bankën e Shqipërisë</w:t>
      </w:r>
      <w:r w:rsidR="001F3ADC" w:rsidRPr="00D91F87">
        <w:rPr>
          <w:szCs w:val="22"/>
        </w:rPr>
        <w:t xml:space="preserve"> “Fondi i shpronësimeve”.</w:t>
      </w:r>
    </w:p>
    <w:p w:rsidR="001F3ADC" w:rsidRPr="00D91F87" w:rsidRDefault="001F3ADC" w:rsidP="006421B1">
      <w:pPr>
        <w:pStyle w:val="Paragrafi"/>
        <w:rPr>
          <w:szCs w:val="22"/>
        </w:rPr>
      </w:pPr>
      <w:r w:rsidRPr="00D91F87">
        <w:rPr>
          <w:szCs w:val="22"/>
        </w:rPr>
        <w:t> </w:t>
      </w:r>
      <w:r w:rsidR="009E77BC" w:rsidRPr="00D91F87">
        <w:rPr>
          <w:szCs w:val="22"/>
        </w:rPr>
        <w:t xml:space="preserve">6. </w:t>
      </w:r>
      <w:r w:rsidRPr="00D91F87">
        <w:rPr>
          <w:szCs w:val="22"/>
        </w:rPr>
        <w:t>Shpronës</w:t>
      </w:r>
      <w:r w:rsidR="009E77BC" w:rsidRPr="00D91F87">
        <w:rPr>
          <w:szCs w:val="22"/>
        </w:rPr>
        <w:t>imi të fillojë</w:t>
      </w:r>
      <w:r w:rsidR="0017599F" w:rsidRPr="00D91F87">
        <w:rPr>
          <w:szCs w:val="22"/>
        </w:rPr>
        <w:t xml:space="preserve"> më 1.8.2009 dhe t</w:t>
      </w:r>
      <w:r w:rsidR="00603D6C" w:rsidRPr="00D91F87">
        <w:rPr>
          <w:szCs w:val="22"/>
        </w:rPr>
        <w:t>ë</w:t>
      </w:r>
      <w:r w:rsidRPr="00D91F87">
        <w:rPr>
          <w:szCs w:val="22"/>
        </w:rPr>
        <w:t xml:space="preserve"> përfundojë më  30.10.2009.</w:t>
      </w:r>
    </w:p>
    <w:p w:rsidR="001F3ADC" w:rsidRPr="00D91F87" w:rsidRDefault="001F3ADC" w:rsidP="006421B1">
      <w:pPr>
        <w:pStyle w:val="Paragrafi"/>
        <w:rPr>
          <w:szCs w:val="22"/>
        </w:rPr>
      </w:pPr>
      <w:r w:rsidRPr="00D91F87">
        <w:rPr>
          <w:szCs w:val="22"/>
        </w:rPr>
        <w:t> </w:t>
      </w:r>
      <w:r w:rsidR="009E77BC" w:rsidRPr="00D91F87">
        <w:rPr>
          <w:szCs w:val="22"/>
        </w:rPr>
        <w:t xml:space="preserve">7. </w:t>
      </w:r>
      <w:r w:rsidRPr="00D91F87">
        <w:rPr>
          <w:szCs w:val="22"/>
        </w:rPr>
        <w:t>Pronarët e përmendur në listën, që i bashkëlidhet këtij vendimi, për të cilët është bërë shënimi “Konfirmim nga ZRPP-ja”, të kompensohen, për efekt shpronësimi, pasi të kenë paraqitur dokumentacionin e plotë të pronësisë, pranë</w:t>
      </w:r>
      <w:r w:rsidR="0017599F" w:rsidRPr="00D91F87">
        <w:rPr>
          <w:szCs w:val="22"/>
        </w:rPr>
        <w:t xml:space="preserve"> Drejtorisë së P</w:t>
      </w:r>
      <w:r w:rsidR="00603D6C" w:rsidRPr="00D91F87">
        <w:rPr>
          <w:szCs w:val="22"/>
        </w:rPr>
        <w:t>ë</w:t>
      </w:r>
      <w:r w:rsidR="0017599F" w:rsidRPr="00D91F87">
        <w:rPr>
          <w:szCs w:val="22"/>
        </w:rPr>
        <w:t>rgjithshme e Rrug</w:t>
      </w:r>
      <w:r w:rsidR="00603D6C" w:rsidRPr="00D91F87">
        <w:rPr>
          <w:szCs w:val="22"/>
        </w:rPr>
        <w:t>ë</w:t>
      </w:r>
      <w:r w:rsidRPr="00D91F87">
        <w:rPr>
          <w:szCs w:val="22"/>
        </w:rPr>
        <w:t>ve. </w:t>
      </w:r>
    </w:p>
    <w:p w:rsidR="001F3ADC" w:rsidRPr="00D91F87" w:rsidRDefault="009E77BC" w:rsidP="006421B1">
      <w:pPr>
        <w:pStyle w:val="Paragrafi"/>
        <w:rPr>
          <w:szCs w:val="22"/>
        </w:rPr>
      </w:pPr>
      <w:r w:rsidRPr="00D91F87">
        <w:rPr>
          <w:szCs w:val="22"/>
        </w:rPr>
        <w:t>8.</w:t>
      </w:r>
      <w:r w:rsidR="001F3ADC" w:rsidRPr="00D91F87">
        <w:rPr>
          <w:szCs w:val="22"/>
        </w:rPr>
        <w:t> Drejtoria e Përgjithshme e Rrugëve të bëjë likuidimin e pronarëve, sipas listës, që i bashkëlidhet këtij vendimi, në përputhje me dokumentacionin e pronësisë, që do t’i vihet në dispozicion nga pronarët.</w:t>
      </w:r>
    </w:p>
    <w:p w:rsidR="001F3ADC" w:rsidRPr="00D91F87" w:rsidRDefault="001F3ADC" w:rsidP="006421B1">
      <w:pPr>
        <w:pStyle w:val="Paragrafi"/>
        <w:rPr>
          <w:szCs w:val="22"/>
        </w:rPr>
      </w:pPr>
      <w:r w:rsidRPr="00D91F87">
        <w:rPr>
          <w:szCs w:val="22"/>
        </w:rPr>
        <w:t> </w:t>
      </w:r>
      <w:r w:rsidR="009E77BC" w:rsidRPr="00D91F87">
        <w:rPr>
          <w:szCs w:val="22"/>
        </w:rPr>
        <w:t xml:space="preserve">9. </w:t>
      </w:r>
      <w:r w:rsidRPr="00D91F87">
        <w:rPr>
          <w:szCs w:val="22"/>
        </w:rPr>
        <w:t>Ngarkohen Ministria e Punëve Publike, Transportit dhe Telekomunikacionit, Ministri</w:t>
      </w:r>
      <w:r w:rsidR="0017599F" w:rsidRPr="00D91F87">
        <w:rPr>
          <w:szCs w:val="22"/>
        </w:rPr>
        <w:t>a e Financave dhe Drejtoria e P</w:t>
      </w:r>
      <w:r w:rsidR="00603D6C" w:rsidRPr="00D91F87">
        <w:rPr>
          <w:szCs w:val="22"/>
        </w:rPr>
        <w:t>ë</w:t>
      </w:r>
      <w:r w:rsidR="0017599F" w:rsidRPr="00D91F87">
        <w:rPr>
          <w:szCs w:val="22"/>
        </w:rPr>
        <w:t>rgjithshme e Rrug</w:t>
      </w:r>
      <w:r w:rsidR="00603D6C" w:rsidRPr="00D91F87">
        <w:rPr>
          <w:szCs w:val="22"/>
        </w:rPr>
        <w:t>ë</w:t>
      </w:r>
      <w:r w:rsidRPr="00D91F87">
        <w:rPr>
          <w:szCs w:val="22"/>
        </w:rPr>
        <w:t>ve për zbatimin e këtij vendimi.</w:t>
      </w:r>
    </w:p>
    <w:p w:rsidR="001F3ADC" w:rsidRPr="00D91F87" w:rsidRDefault="001F3ADC" w:rsidP="006421B1">
      <w:pPr>
        <w:pStyle w:val="Paragrafi"/>
        <w:rPr>
          <w:szCs w:val="22"/>
        </w:rPr>
      </w:pPr>
      <w:r w:rsidRPr="00D91F87">
        <w:rPr>
          <w:szCs w:val="22"/>
        </w:rPr>
        <w:t> Ky vendim hyn në</w:t>
      </w:r>
      <w:r w:rsidR="0017599F" w:rsidRPr="00D91F87">
        <w:rPr>
          <w:szCs w:val="22"/>
        </w:rPr>
        <w:t xml:space="preserve"> fuqi menjëherë dhe botohet në Fletoren Zyrtare</w:t>
      </w:r>
      <w:r w:rsidRPr="00D91F87">
        <w:rPr>
          <w:szCs w:val="22"/>
        </w:rPr>
        <w:t>.</w:t>
      </w:r>
    </w:p>
    <w:p w:rsidR="0038192F" w:rsidRPr="00D91F87" w:rsidRDefault="0038192F" w:rsidP="006421B1">
      <w:pPr>
        <w:pStyle w:val="Autoriteti"/>
        <w:keepNext w:val="0"/>
      </w:pPr>
    </w:p>
    <w:p w:rsidR="00ED3EB6" w:rsidRPr="00D91F87" w:rsidRDefault="00ED3EB6" w:rsidP="006421B1">
      <w:pPr>
        <w:pStyle w:val="Autoriteti"/>
        <w:keepNext w:val="0"/>
      </w:pPr>
      <w:r w:rsidRPr="00D91F87">
        <w:t>Kryeministri</w:t>
      </w:r>
    </w:p>
    <w:p w:rsidR="00ED3EB6" w:rsidRPr="00D91F87" w:rsidRDefault="00ED3EB6" w:rsidP="006421B1">
      <w:pPr>
        <w:pStyle w:val="AutoritetiEmer"/>
      </w:pPr>
      <w:r w:rsidRPr="00D91F87">
        <w:t> Sali Berisha</w:t>
      </w:r>
    </w:p>
    <w:p w:rsidR="0038192F" w:rsidRPr="00D91F87" w:rsidRDefault="0038192F" w:rsidP="006421B1">
      <w:pPr>
        <w:pStyle w:val="Paragrafi"/>
        <w:rPr>
          <w:szCs w:val="22"/>
        </w:rPr>
        <w:sectPr w:rsidR="0038192F" w:rsidRPr="00D91F87" w:rsidSect="00850EED">
          <w:footerReference w:type="even" r:id="rId7"/>
          <w:footerReference w:type="default" r:id="rId8"/>
          <w:pgSz w:w="11907" w:h="16840" w:code="9"/>
          <w:pgMar w:top="1418" w:right="1418" w:bottom="1418" w:left="1418" w:header="1304" w:footer="1134" w:gutter="0"/>
          <w:pgNumType w:start="6073"/>
          <w:cols w:space="720"/>
          <w:docGrid w:linePitch="360"/>
        </w:sectPr>
      </w:pPr>
    </w:p>
    <w:p w:rsidR="0017599F" w:rsidRPr="00D635D5" w:rsidRDefault="0017599F" w:rsidP="006421B1">
      <w:pPr>
        <w:pStyle w:val="Paragrafi"/>
        <w:rPr>
          <w:szCs w:val="22"/>
        </w:rPr>
      </w:pPr>
    </w:p>
    <w:p w:rsidR="000114DC" w:rsidRPr="0038192F" w:rsidRDefault="00ED3EB6" w:rsidP="006421B1">
      <w:pPr>
        <w:pStyle w:val="Paragrafi"/>
        <w:rPr>
          <w:sz w:val="21"/>
          <w:szCs w:val="21"/>
        </w:rPr>
      </w:pPr>
      <w:r w:rsidRPr="0038192F">
        <w:rPr>
          <w:sz w:val="21"/>
          <w:szCs w:val="21"/>
        </w:rPr>
        <w:t>REPUBLIKA E SHQIPËRISË</w:t>
      </w:r>
    </w:p>
    <w:p w:rsidR="000114DC" w:rsidRPr="0038192F" w:rsidRDefault="00ED3EB6" w:rsidP="006421B1">
      <w:pPr>
        <w:pStyle w:val="Paragrafi"/>
        <w:rPr>
          <w:sz w:val="21"/>
          <w:szCs w:val="21"/>
        </w:rPr>
      </w:pPr>
      <w:r w:rsidRPr="0038192F">
        <w:rPr>
          <w:sz w:val="21"/>
          <w:szCs w:val="21"/>
        </w:rPr>
        <w:t>MINISTRIA PUNËVE PUBLIKE, TRANSPORTIT DHE TELEKOMUNIKACIONIT</w:t>
      </w:r>
    </w:p>
    <w:p w:rsidR="000114DC" w:rsidRPr="0038192F" w:rsidRDefault="00ED3EB6" w:rsidP="006421B1">
      <w:pPr>
        <w:pStyle w:val="Paragrafi"/>
        <w:rPr>
          <w:sz w:val="21"/>
          <w:szCs w:val="21"/>
        </w:rPr>
      </w:pPr>
      <w:r w:rsidRPr="0038192F">
        <w:rPr>
          <w:sz w:val="21"/>
          <w:szCs w:val="21"/>
        </w:rPr>
        <w:t>DREJTORIA E SHËRBIMEVE MBËSHTETËSE</w:t>
      </w:r>
    </w:p>
    <w:p w:rsidR="000114DC" w:rsidRPr="0038192F" w:rsidRDefault="00ED3EB6" w:rsidP="006421B1">
      <w:pPr>
        <w:pStyle w:val="Paragrafi"/>
        <w:rPr>
          <w:sz w:val="21"/>
          <w:szCs w:val="21"/>
        </w:rPr>
      </w:pPr>
      <w:r w:rsidRPr="0038192F">
        <w:rPr>
          <w:sz w:val="21"/>
          <w:szCs w:val="21"/>
        </w:rPr>
        <w:t>DREJTORIA JURIDIKE</w:t>
      </w:r>
    </w:p>
    <w:p w:rsidR="000114DC" w:rsidRPr="0038192F" w:rsidRDefault="00ED3EB6" w:rsidP="006421B1">
      <w:pPr>
        <w:pStyle w:val="Paragrafi"/>
        <w:rPr>
          <w:sz w:val="21"/>
          <w:szCs w:val="21"/>
        </w:rPr>
      </w:pPr>
      <w:r w:rsidRPr="0038192F">
        <w:rPr>
          <w:sz w:val="21"/>
          <w:szCs w:val="21"/>
        </w:rPr>
        <w:t>SEKTORI I SHPRONËSIMEVE</w:t>
      </w:r>
    </w:p>
    <w:p w:rsidR="000114DC" w:rsidRPr="0038192F" w:rsidRDefault="000114DC" w:rsidP="006421B1">
      <w:pPr>
        <w:pStyle w:val="Paragrafi"/>
        <w:rPr>
          <w:sz w:val="21"/>
          <w:szCs w:val="21"/>
        </w:rPr>
      </w:pPr>
    </w:p>
    <w:p w:rsidR="000114DC" w:rsidRPr="0038192F" w:rsidRDefault="000114DC" w:rsidP="006421B1">
      <w:pPr>
        <w:pStyle w:val="TitulliTitull"/>
        <w:keepNext w:val="0"/>
        <w:rPr>
          <w:sz w:val="21"/>
          <w:szCs w:val="21"/>
        </w:rPr>
      </w:pPr>
      <w:r w:rsidRPr="0038192F">
        <w:rPr>
          <w:sz w:val="21"/>
          <w:szCs w:val="21"/>
        </w:rPr>
        <w:t>Lista e pronar</w:t>
      </w:r>
      <w:r w:rsidR="00603D6C" w:rsidRPr="0038192F">
        <w:rPr>
          <w:sz w:val="21"/>
          <w:szCs w:val="21"/>
        </w:rPr>
        <w:t>ë</w:t>
      </w:r>
      <w:r w:rsidRPr="0038192F">
        <w:rPr>
          <w:sz w:val="21"/>
          <w:szCs w:val="21"/>
        </w:rPr>
        <w:t>ve q</w:t>
      </w:r>
      <w:r w:rsidR="00603D6C" w:rsidRPr="0038192F">
        <w:rPr>
          <w:sz w:val="21"/>
          <w:szCs w:val="21"/>
        </w:rPr>
        <w:t>ë</w:t>
      </w:r>
      <w:r w:rsidRPr="0038192F">
        <w:rPr>
          <w:sz w:val="21"/>
          <w:szCs w:val="21"/>
        </w:rPr>
        <w:t xml:space="preserve"> preken nga nd</w:t>
      </w:r>
      <w:r w:rsidR="00603D6C" w:rsidRPr="0038192F">
        <w:rPr>
          <w:sz w:val="21"/>
          <w:szCs w:val="21"/>
        </w:rPr>
        <w:t>ë</w:t>
      </w:r>
      <w:r w:rsidR="007D12C8">
        <w:rPr>
          <w:sz w:val="21"/>
          <w:szCs w:val="21"/>
        </w:rPr>
        <w:t>rtimi i segmentit rrugor “ZË</w:t>
      </w:r>
      <w:r w:rsidRPr="0038192F">
        <w:rPr>
          <w:sz w:val="21"/>
          <w:szCs w:val="21"/>
        </w:rPr>
        <w:t>mblak-Liqenas”</w:t>
      </w:r>
    </w:p>
    <w:p w:rsidR="006B471E" w:rsidRPr="0038192F" w:rsidRDefault="003E236F" w:rsidP="006421B1">
      <w:pPr>
        <w:pStyle w:val="TitulliTitull"/>
        <w:keepNext w:val="0"/>
        <w:ind w:firstLine="720"/>
        <w:jc w:val="left"/>
        <w:rPr>
          <w:sz w:val="21"/>
          <w:szCs w:val="21"/>
        </w:rPr>
      </w:pPr>
      <w:r w:rsidRPr="0038192F">
        <w:rPr>
          <w:caps w:val="0"/>
          <w:sz w:val="21"/>
          <w:szCs w:val="21"/>
        </w:rPr>
        <w:t>Rrethi</w:t>
      </w:r>
      <w:r w:rsidR="007D12C8">
        <w:rPr>
          <w:caps w:val="0"/>
          <w:sz w:val="21"/>
          <w:szCs w:val="21"/>
        </w:rPr>
        <w:t>:</w:t>
      </w:r>
      <w:r w:rsidRPr="0038192F">
        <w:rPr>
          <w:caps w:val="0"/>
          <w:sz w:val="21"/>
          <w:szCs w:val="21"/>
        </w:rPr>
        <w:t xml:space="preserve"> Korçë</w:t>
      </w:r>
    </w:p>
    <w:p w:rsidR="003E236F" w:rsidRPr="0038192F" w:rsidRDefault="006B471E" w:rsidP="006421B1">
      <w:pPr>
        <w:pStyle w:val="TitulliTitull"/>
        <w:keepNext w:val="0"/>
        <w:jc w:val="left"/>
        <w:rPr>
          <w:sz w:val="21"/>
          <w:szCs w:val="21"/>
        </w:rPr>
      </w:pPr>
      <w:r w:rsidRPr="0038192F">
        <w:rPr>
          <w:sz w:val="21"/>
          <w:szCs w:val="21"/>
        </w:rPr>
        <w:t xml:space="preserve"> </w:t>
      </w:r>
      <w:r w:rsidR="003E236F" w:rsidRPr="0038192F">
        <w:rPr>
          <w:sz w:val="21"/>
          <w:szCs w:val="21"/>
        </w:rPr>
        <w:tab/>
      </w:r>
      <w:r w:rsidR="003E236F" w:rsidRPr="0038192F">
        <w:rPr>
          <w:caps w:val="0"/>
          <w:sz w:val="21"/>
          <w:szCs w:val="21"/>
        </w:rPr>
        <w:t>Komuna</w:t>
      </w:r>
      <w:r w:rsidR="003E236F" w:rsidRPr="0038192F">
        <w:rPr>
          <w:sz w:val="21"/>
          <w:szCs w:val="21"/>
        </w:rPr>
        <w:t xml:space="preserve">: </w:t>
      </w:r>
      <w:r w:rsidR="004A0965" w:rsidRPr="0038192F">
        <w:rPr>
          <w:caps w:val="0"/>
          <w:sz w:val="21"/>
          <w:szCs w:val="21"/>
        </w:rPr>
        <w:t>Pojan</w:t>
      </w:r>
      <w:r w:rsidRPr="0038192F">
        <w:rPr>
          <w:sz w:val="21"/>
          <w:szCs w:val="21"/>
        </w:rPr>
        <w:t xml:space="preserve"> </w:t>
      </w:r>
    </w:p>
    <w:p w:rsidR="006B471E" w:rsidRPr="0038192F" w:rsidRDefault="003E236F" w:rsidP="006421B1">
      <w:pPr>
        <w:pStyle w:val="TitulliTitull"/>
        <w:keepNext w:val="0"/>
        <w:ind w:firstLine="720"/>
        <w:jc w:val="left"/>
        <w:rPr>
          <w:sz w:val="21"/>
          <w:szCs w:val="21"/>
        </w:rPr>
      </w:pPr>
      <w:r w:rsidRPr="0038192F">
        <w:rPr>
          <w:caps w:val="0"/>
          <w:sz w:val="21"/>
          <w:szCs w:val="21"/>
        </w:rPr>
        <w:t>Fshati</w:t>
      </w:r>
      <w:r w:rsidR="006B471E" w:rsidRPr="0038192F">
        <w:rPr>
          <w:sz w:val="21"/>
          <w:szCs w:val="21"/>
        </w:rPr>
        <w:t xml:space="preserve"> </w:t>
      </w:r>
      <w:r w:rsidRPr="0038192F">
        <w:rPr>
          <w:caps w:val="0"/>
          <w:sz w:val="21"/>
          <w:szCs w:val="21"/>
        </w:rPr>
        <w:t>Zemblak</w:t>
      </w:r>
    </w:p>
    <w:p w:rsidR="000114DC" w:rsidRPr="00D635D5" w:rsidRDefault="000114DC" w:rsidP="006421B1">
      <w:pPr>
        <w:pStyle w:val="Paragrafi"/>
        <w:ind w:firstLine="0"/>
        <w:jc w:val="left"/>
        <w:rPr>
          <w:szCs w:val="22"/>
        </w:rPr>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1070"/>
        <w:gridCol w:w="1032"/>
        <w:gridCol w:w="1055"/>
        <w:gridCol w:w="701"/>
        <w:gridCol w:w="881"/>
        <w:gridCol w:w="817"/>
        <w:gridCol w:w="734"/>
        <w:gridCol w:w="837"/>
        <w:gridCol w:w="914"/>
        <w:gridCol w:w="819"/>
        <w:gridCol w:w="838"/>
        <w:gridCol w:w="815"/>
        <w:gridCol w:w="914"/>
        <w:gridCol w:w="1290"/>
      </w:tblGrid>
      <w:tr w:rsidR="000114DC" w:rsidRPr="006B471E">
        <w:trPr>
          <w:jc w:val="center"/>
        </w:trPr>
        <w:tc>
          <w:tcPr>
            <w:tcW w:w="459"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Nr</w:t>
            </w:r>
          </w:p>
        </w:tc>
        <w:tc>
          <w:tcPr>
            <w:tcW w:w="1070"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Emri</w:t>
            </w:r>
          </w:p>
        </w:tc>
        <w:tc>
          <w:tcPr>
            <w:tcW w:w="1032"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At</w:t>
            </w:r>
            <w:r w:rsidR="00603D6C" w:rsidRPr="006B471E">
              <w:rPr>
                <w:b/>
                <w:sz w:val="18"/>
                <w:szCs w:val="18"/>
              </w:rPr>
              <w:t>ë</w:t>
            </w:r>
            <w:r w:rsidRPr="006B471E">
              <w:rPr>
                <w:b/>
                <w:sz w:val="18"/>
                <w:szCs w:val="18"/>
              </w:rPr>
              <w:t>sia</w:t>
            </w:r>
          </w:p>
        </w:tc>
        <w:tc>
          <w:tcPr>
            <w:tcW w:w="1055"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Mbiemri</w:t>
            </w:r>
          </w:p>
        </w:tc>
        <w:tc>
          <w:tcPr>
            <w:tcW w:w="701"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Z.K.</w:t>
            </w:r>
          </w:p>
        </w:tc>
        <w:tc>
          <w:tcPr>
            <w:tcW w:w="881" w:type="dxa"/>
            <w:vMerge w:val="restart"/>
            <w:vAlign w:val="center"/>
          </w:tcPr>
          <w:p w:rsidR="00F03817" w:rsidRPr="006B471E" w:rsidRDefault="001053B0" w:rsidP="006421B1">
            <w:pPr>
              <w:pStyle w:val="Paragrafi"/>
              <w:ind w:firstLine="0"/>
              <w:jc w:val="center"/>
              <w:rPr>
                <w:b/>
                <w:sz w:val="18"/>
                <w:szCs w:val="18"/>
              </w:rPr>
            </w:pPr>
            <w:r w:rsidRPr="006B471E">
              <w:rPr>
                <w:b/>
                <w:sz w:val="18"/>
                <w:szCs w:val="18"/>
              </w:rPr>
              <w:t>N</w:t>
            </w:r>
            <w:r w:rsidR="000114DC" w:rsidRPr="006B471E">
              <w:rPr>
                <w:b/>
                <w:sz w:val="18"/>
                <w:szCs w:val="18"/>
              </w:rPr>
              <w:t>r.</w:t>
            </w:r>
          </w:p>
          <w:p w:rsidR="000114DC" w:rsidRPr="006B471E" w:rsidRDefault="00967CA0" w:rsidP="006421B1">
            <w:pPr>
              <w:pStyle w:val="Paragrafi"/>
              <w:ind w:firstLine="0"/>
              <w:jc w:val="center"/>
              <w:rPr>
                <w:b/>
                <w:sz w:val="18"/>
                <w:szCs w:val="18"/>
              </w:rPr>
            </w:pPr>
            <w:r>
              <w:rPr>
                <w:b/>
                <w:sz w:val="18"/>
                <w:szCs w:val="18"/>
              </w:rPr>
              <w:t>p</w:t>
            </w:r>
            <w:r w:rsidR="000114DC" w:rsidRPr="006B471E">
              <w:rPr>
                <w:b/>
                <w:sz w:val="18"/>
                <w:szCs w:val="18"/>
              </w:rPr>
              <w:t>asur.</w:t>
            </w:r>
          </w:p>
        </w:tc>
        <w:tc>
          <w:tcPr>
            <w:tcW w:w="817"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Sip.</w:t>
            </w:r>
          </w:p>
          <w:p w:rsidR="000114DC" w:rsidRPr="006B471E" w:rsidRDefault="000114DC" w:rsidP="006421B1">
            <w:pPr>
              <w:pStyle w:val="Paragrafi"/>
              <w:ind w:firstLine="0"/>
              <w:jc w:val="center"/>
              <w:rPr>
                <w:b/>
                <w:sz w:val="18"/>
                <w:szCs w:val="18"/>
              </w:rPr>
            </w:pPr>
            <w:r w:rsidRPr="006B471E">
              <w:rPr>
                <w:b/>
                <w:sz w:val="18"/>
                <w:szCs w:val="18"/>
              </w:rPr>
              <w:t>totale</w:t>
            </w:r>
          </w:p>
        </w:tc>
        <w:tc>
          <w:tcPr>
            <w:tcW w:w="4957" w:type="dxa"/>
            <w:gridSpan w:val="6"/>
            <w:vAlign w:val="center"/>
          </w:tcPr>
          <w:p w:rsidR="000114DC" w:rsidRPr="006B471E" w:rsidRDefault="000114DC" w:rsidP="006421B1">
            <w:pPr>
              <w:pStyle w:val="Paragrafi"/>
              <w:ind w:firstLine="0"/>
              <w:jc w:val="center"/>
              <w:rPr>
                <w:b/>
                <w:sz w:val="18"/>
                <w:szCs w:val="18"/>
              </w:rPr>
            </w:pPr>
            <w:r w:rsidRPr="006B471E">
              <w:rPr>
                <w:b/>
                <w:sz w:val="18"/>
                <w:szCs w:val="18"/>
              </w:rPr>
              <w:t>Lloji i pasuris</w:t>
            </w:r>
            <w:r w:rsidR="00603D6C" w:rsidRPr="006B471E">
              <w:rPr>
                <w:b/>
                <w:sz w:val="18"/>
                <w:szCs w:val="18"/>
              </w:rPr>
              <w:t>ë</w:t>
            </w:r>
          </w:p>
        </w:tc>
        <w:tc>
          <w:tcPr>
            <w:tcW w:w="914"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Vlera Totale</w:t>
            </w:r>
          </w:p>
        </w:tc>
        <w:tc>
          <w:tcPr>
            <w:tcW w:w="1290" w:type="dxa"/>
            <w:vMerge w:val="restart"/>
            <w:vAlign w:val="center"/>
          </w:tcPr>
          <w:p w:rsidR="000114DC" w:rsidRPr="006B471E" w:rsidRDefault="000114DC" w:rsidP="006421B1">
            <w:pPr>
              <w:pStyle w:val="Paragrafi"/>
              <w:ind w:firstLine="0"/>
              <w:jc w:val="center"/>
              <w:rPr>
                <w:b/>
                <w:sz w:val="18"/>
                <w:szCs w:val="18"/>
              </w:rPr>
            </w:pPr>
            <w:r w:rsidRPr="006B471E">
              <w:rPr>
                <w:b/>
                <w:sz w:val="18"/>
                <w:szCs w:val="18"/>
              </w:rPr>
              <w:t>Sh</w:t>
            </w:r>
            <w:r w:rsidR="00603D6C" w:rsidRPr="006B471E">
              <w:rPr>
                <w:b/>
                <w:sz w:val="18"/>
                <w:szCs w:val="18"/>
              </w:rPr>
              <w:t>ë</w:t>
            </w:r>
            <w:r w:rsidRPr="006B471E">
              <w:rPr>
                <w:b/>
                <w:sz w:val="18"/>
                <w:szCs w:val="18"/>
              </w:rPr>
              <w:t>nime</w:t>
            </w:r>
          </w:p>
        </w:tc>
      </w:tr>
      <w:tr w:rsidR="000114DC" w:rsidRPr="006B471E">
        <w:trPr>
          <w:jc w:val="center"/>
        </w:trPr>
        <w:tc>
          <w:tcPr>
            <w:tcW w:w="459" w:type="dxa"/>
            <w:vMerge/>
            <w:vAlign w:val="center"/>
          </w:tcPr>
          <w:p w:rsidR="000114DC" w:rsidRPr="006B471E" w:rsidRDefault="000114DC" w:rsidP="006421B1">
            <w:pPr>
              <w:pStyle w:val="Paragrafi"/>
              <w:ind w:firstLine="0"/>
              <w:jc w:val="center"/>
              <w:rPr>
                <w:b/>
                <w:sz w:val="18"/>
                <w:szCs w:val="18"/>
              </w:rPr>
            </w:pPr>
          </w:p>
        </w:tc>
        <w:tc>
          <w:tcPr>
            <w:tcW w:w="1070" w:type="dxa"/>
            <w:vMerge/>
            <w:vAlign w:val="center"/>
          </w:tcPr>
          <w:p w:rsidR="000114DC" w:rsidRPr="006B471E" w:rsidRDefault="000114DC" w:rsidP="006421B1">
            <w:pPr>
              <w:pStyle w:val="Paragrafi"/>
              <w:ind w:firstLine="0"/>
              <w:jc w:val="center"/>
              <w:rPr>
                <w:b/>
                <w:sz w:val="18"/>
                <w:szCs w:val="18"/>
              </w:rPr>
            </w:pPr>
          </w:p>
        </w:tc>
        <w:tc>
          <w:tcPr>
            <w:tcW w:w="1032" w:type="dxa"/>
            <w:vMerge/>
            <w:vAlign w:val="center"/>
          </w:tcPr>
          <w:p w:rsidR="000114DC" w:rsidRPr="006B471E" w:rsidRDefault="000114DC" w:rsidP="006421B1">
            <w:pPr>
              <w:pStyle w:val="Paragrafi"/>
              <w:ind w:firstLine="0"/>
              <w:jc w:val="center"/>
              <w:rPr>
                <w:b/>
                <w:sz w:val="18"/>
                <w:szCs w:val="18"/>
              </w:rPr>
            </w:pPr>
          </w:p>
        </w:tc>
        <w:tc>
          <w:tcPr>
            <w:tcW w:w="1055" w:type="dxa"/>
            <w:vMerge/>
            <w:vAlign w:val="center"/>
          </w:tcPr>
          <w:p w:rsidR="000114DC" w:rsidRPr="006B471E" w:rsidRDefault="000114DC" w:rsidP="006421B1">
            <w:pPr>
              <w:pStyle w:val="Paragrafi"/>
              <w:ind w:firstLine="0"/>
              <w:jc w:val="center"/>
              <w:rPr>
                <w:b/>
                <w:sz w:val="18"/>
                <w:szCs w:val="18"/>
              </w:rPr>
            </w:pPr>
          </w:p>
        </w:tc>
        <w:tc>
          <w:tcPr>
            <w:tcW w:w="701" w:type="dxa"/>
            <w:vMerge/>
            <w:vAlign w:val="center"/>
          </w:tcPr>
          <w:p w:rsidR="000114DC" w:rsidRPr="006B471E" w:rsidRDefault="000114DC" w:rsidP="006421B1">
            <w:pPr>
              <w:pStyle w:val="Paragrafi"/>
              <w:ind w:firstLine="0"/>
              <w:jc w:val="center"/>
              <w:rPr>
                <w:b/>
                <w:sz w:val="18"/>
                <w:szCs w:val="18"/>
              </w:rPr>
            </w:pPr>
          </w:p>
        </w:tc>
        <w:tc>
          <w:tcPr>
            <w:tcW w:w="881" w:type="dxa"/>
            <w:vMerge/>
            <w:vAlign w:val="center"/>
          </w:tcPr>
          <w:p w:rsidR="000114DC" w:rsidRPr="006B471E" w:rsidRDefault="000114DC" w:rsidP="006421B1">
            <w:pPr>
              <w:pStyle w:val="Paragrafi"/>
              <w:ind w:firstLine="0"/>
              <w:jc w:val="center"/>
              <w:rPr>
                <w:b/>
                <w:sz w:val="18"/>
                <w:szCs w:val="18"/>
              </w:rPr>
            </w:pPr>
          </w:p>
        </w:tc>
        <w:tc>
          <w:tcPr>
            <w:tcW w:w="817" w:type="dxa"/>
            <w:vMerge/>
            <w:vAlign w:val="center"/>
          </w:tcPr>
          <w:p w:rsidR="000114DC" w:rsidRPr="006B471E" w:rsidRDefault="000114DC" w:rsidP="006421B1">
            <w:pPr>
              <w:pStyle w:val="Paragrafi"/>
              <w:ind w:firstLine="0"/>
              <w:jc w:val="center"/>
              <w:rPr>
                <w:b/>
                <w:sz w:val="18"/>
                <w:szCs w:val="18"/>
              </w:rPr>
            </w:pPr>
          </w:p>
        </w:tc>
        <w:tc>
          <w:tcPr>
            <w:tcW w:w="734" w:type="dxa"/>
            <w:vAlign w:val="center"/>
          </w:tcPr>
          <w:p w:rsidR="000114DC" w:rsidRPr="006B471E" w:rsidRDefault="000114DC" w:rsidP="006421B1">
            <w:pPr>
              <w:pStyle w:val="Paragrafi"/>
              <w:ind w:firstLine="0"/>
              <w:jc w:val="center"/>
              <w:rPr>
                <w:b/>
                <w:sz w:val="18"/>
                <w:szCs w:val="18"/>
              </w:rPr>
            </w:pPr>
            <w:r w:rsidRPr="006B471E">
              <w:rPr>
                <w:b/>
                <w:sz w:val="18"/>
                <w:szCs w:val="18"/>
              </w:rPr>
              <w:t>Ar</w:t>
            </w:r>
            <w:r w:rsidR="00603D6C" w:rsidRPr="006B471E">
              <w:rPr>
                <w:b/>
                <w:sz w:val="18"/>
                <w:szCs w:val="18"/>
              </w:rPr>
              <w:t>ë</w:t>
            </w:r>
          </w:p>
        </w:tc>
        <w:tc>
          <w:tcPr>
            <w:tcW w:w="837" w:type="dxa"/>
            <w:vAlign w:val="center"/>
          </w:tcPr>
          <w:p w:rsidR="000114DC" w:rsidRPr="006B471E" w:rsidRDefault="000114DC" w:rsidP="006421B1">
            <w:pPr>
              <w:pStyle w:val="Paragrafi"/>
              <w:ind w:firstLine="0"/>
              <w:jc w:val="center"/>
              <w:rPr>
                <w:b/>
                <w:sz w:val="18"/>
                <w:szCs w:val="18"/>
              </w:rPr>
            </w:pPr>
            <w:r w:rsidRPr="006B471E">
              <w:rPr>
                <w:b/>
                <w:sz w:val="18"/>
                <w:szCs w:val="18"/>
              </w:rPr>
              <w:t>Çmimi</w:t>
            </w:r>
          </w:p>
        </w:tc>
        <w:tc>
          <w:tcPr>
            <w:tcW w:w="914" w:type="dxa"/>
            <w:vAlign w:val="center"/>
          </w:tcPr>
          <w:p w:rsidR="000114DC" w:rsidRPr="006B471E" w:rsidRDefault="000114DC" w:rsidP="006421B1">
            <w:pPr>
              <w:pStyle w:val="Paragrafi"/>
              <w:ind w:firstLine="0"/>
              <w:jc w:val="center"/>
              <w:rPr>
                <w:b/>
                <w:sz w:val="18"/>
                <w:szCs w:val="18"/>
              </w:rPr>
            </w:pPr>
            <w:r w:rsidRPr="006B471E">
              <w:rPr>
                <w:b/>
                <w:sz w:val="18"/>
                <w:szCs w:val="18"/>
              </w:rPr>
              <w:t>Vlera</w:t>
            </w:r>
          </w:p>
        </w:tc>
        <w:tc>
          <w:tcPr>
            <w:tcW w:w="819" w:type="dxa"/>
            <w:vAlign w:val="center"/>
          </w:tcPr>
          <w:p w:rsidR="000114DC" w:rsidRPr="006B471E" w:rsidRDefault="000114DC" w:rsidP="006421B1">
            <w:pPr>
              <w:pStyle w:val="Paragrafi"/>
              <w:ind w:firstLine="0"/>
              <w:jc w:val="center"/>
              <w:rPr>
                <w:b/>
                <w:sz w:val="18"/>
                <w:szCs w:val="18"/>
              </w:rPr>
            </w:pPr>
            <w:r w:rsidRPr="006B471E">
              <w:rPr>
                <w:b/>
                <w:sz w:val="18"/>
                <w:szCs w:val="18"/>
              </w:rPr>
              <w:t>Truall</w:t>
            </w:r>
          </w:p>
        </w:tc>
        <w:tc>
          <w:tcPr>
            <w:tcW w:w="838" w:type="dxa"/>
            <w:vAlign w:val="center"/>
          </w:tcPr>
          <w:p w:rsidR="000114DC" w:rsidRPr="006B471E" w:rsidRDefault="000114DC" w:rsidP="006421B1">
            <w:pPr>
              <w:pStyle w:val="Paragrafi"/>
              <w:ind w:firstLine="0"/>
              <w:jc w:val="center"/>
              <w:rPr>
                <w:b/>
                <w:sz w:val="18"/>
                <w:szCs w:val="18"/>
              </w:rPr>
            </w:pPr>
            <w:r w:rsidRPr="006B471E">
              <w:rPr>
                <w:b/>
                <w:sz w:val="18"/>
                <w:szCs w:val="18"/>
              </w:rPr>
              <w:t>Çmimi</w:t>
            </w:r>
          </w:p>
        </w:tc>
        <w:tc>
          <w:tcPr>
            <w:tcW w:w="815" w:type="dxa"/>
            <w:vAlign w:val="center"/>
          </w:tcPr>
          <w:p w:rsidR="000114DC" w:rsidRPr="006B471E" w:rsidRDefault="000114DC" w:rsidP="006421B1">
            <w:pPr>
              <w:pStyle w:val="Paragrafi"/>
              <w:ind w:firstLine="0"/>
              <w:jc w:val="center"/>
              <w:rPr>
                <w:b/>
                <w:sz w:val="18"/>
                <w:szCs w:val="18"/>
              </w:rPr>
            </w:pPr>
            <w:r w:rsidRPr="006B471E">
              <w:rPr>
                <w:b/>
                <w:sz w:val="18"/>
                <w:szCs w:val="18"/>
              </w:rPr>
              <w:t>Vlera</w:t>
            </w:r>
          </w:p>
        </w:tc>
        <w:tc>
          <w:tcPr>
            <w:tcW w:w="914" w:type="dxa"/>
            <w:vMerge/>
            <w:vAlign w:val="center"/>
          </w:tcPr>
          <w:p w:rsidR="000114DC" w:rsidRPr="006B471E" w:rsidRDefault="000114DC" w:rsidP="006421B1">
            <w:pPr>
              <w:pStyle w:val="Paragrafi"/>
              <w:ind w:firstLine="0"/>
              <w:jc w:val="center"/>
              <w:rPr>
                <w:b/>
                <w:sz w:val="18"/>
                <w:szCs w:val="18"/>
              </w:rPr>
            </w:pPr>
          </w:p>
        </w:tc>
        <w:tc>
          <w:tcPr>
            <w:tcW w:w="1290" w:type="dxa"/>
            <w:vMerge/>
            <w:vAlign w:val="center"/>
          </w:tcPr>
          <w:p w:rsidR="000114DC" w:rsidRPr="006B471E" w:rsidRDefault="000114DC" w:rsidP="006421B1">
            <w:pPr>
              <w:pStyle w:val="Paragrafi"/>
              <w:ind w:firstLine="0"/>
              <w:jc w:val="center"/>
              <w:rPr>
                <w:b/>
                <w:sz w:val="18"/>
                <w:szCs w:val="18"/>
              </w:rPr>
            </w:pPr>
          </w:p>
        </w:tc>
      </w:tr>
      <w:tr w:rsidR="000114DC" w:rsidRPr="006B471E">
        <w:trPr>
          <w:jc w:val="center"/>
        </w:trPr>
        <w:tc>
          <w:tcPr>
            <w:tcW w:w="459" w:type="dxa"/>
            <w:vAlign w:val="center"/>
          </w:tcPr>
          <w:p w:rsidR="000114DC" w:rsidRPr="006B471E" w:rsidRDefault="000114DC" w:rsidP="006421B1">
            <w:pPr>
              <w:pStyle w:val="Paragrafi"/>
              <w:ind w:firstLine="0"/>
              <w:jc w:val="center"/>
              <w:rPr>
                <w:b/>
                <w:sz w:val="18"/>
                <w:szCs w:val="18"/>
              </w:rPr>
            </w:pPr>
          </w:p>
        </w:tc>
        <w:tc>
          <w:tcPr>
            <w:tcW w:w="1070" w:type="dxa"/>
            <w:vAlign w:val="center"/>
          </w:tcPr>
          <w:p w:rsidR="000114DC" w:rsidRPr="006B471E" w:rsidRDefault="000114DC" w:rsidP="006421B1">
            <w:pPr>
              <w:pStyle w:val="Paragrafi"/>
              <w:ind w:firstLine="0"/>
              <w:jc w:val="center"/>
              <w:rPr>
                <w:sz w:val="18"/>
                <w:szCs w:val="18"/>
              </w:rPr>
            </w:pPr>
          </w:p>
        </w:tc>
        <w:tc>
          <w:tcPr>
            <w:tcW w:w="1032" w:type="dxa"/>
            <w:vAlign w:val="center"/>
          </w:tcPr>
          <w:p w:rsidR="000114DC" w:rsidRPr="006B471E" w:rsidRDefault="000114DC" w:rsidP="006421B1">
            <w:pPr>
              <w:pStyle w:val="Paragrafi"/>
              <w:ind w:firstLine="0"/>
              <w:jc w:val="center"/>
              <w:rPr>
                <w:b/>
                <w:sz w:val="18"/>
                <w:szCs w:val="18"/>
              </w:rPr>
            </w:pPr>
          </w:p>
        </w:tc>
        <w:tc>
          <w:tcPr>
            <w:tcW w:w="1055" w:type="dxa"/>
            <w:vAlign w:val="center"/>
          </w:tcPr>
          <w:p w:rsidR="000114DC" w:rsidRPr="006B471E" w:rsidRDefault="000114DC" w:rsidP="006421B1">
            <w:pPr>
              <w:pStyle w:val="Paragrafi"/>
              <w:ind w:firstLine="0"/>
              <w:jc w:val="center"/>
              <w:rPr>
                <w:b/>
                <w:sz w:val="18"/>
                <w:szCs w:val="18"/>
              </w:rPr>
            </w:pPr>
          </w:p>
        </w:tc>
        <w:tc>
          <w:tcPr>
            <w:tcW w:w="701" w:type="dxa"/>
            <w:vAlign w:val="center"/>
          </w:tcPr>
          <w:p w:rsidR="000114DC" w:rsidRPr="006B471E" w:rsidRDefault="000114DC" w:rsidP="006421B1">
            <w:pPr>
              <w:pStyle w:val="Paragrafi"/>
              <w:ind w:firstLine="0"/>
              <w:jc w:val="center"/>
              <w:rPr>
                <w:b/>
                <w:sz w:val="18"/>
                <w:szCs w:val="18"/>
              </w:rPr>
            </w:pPr>
          </w:p>
        </w:tc>
        <w:tc>
          <w:tcPr>
            <w:tcW w:w="881" w:type="dxa"/>
            <w:vAlign w:val="center"/>
          </w:tcPr>
          <w:p w:rsidR="000114DC" w:rsidRPr="006B471E" w:rsidRDefault="000114DC" w:rsidP="006421B1">
            <w:pPr>
              <w:pStyle w:val="Paragrafi"/>
              <w:ind w:firstLine="0"/>
              <w:jc w:val="center"/>
              <w:rPr>
                <w:b/>
                <w:sz w:val="18"/>
                <w:szCs w:val="18"/>
              </w:rPr>
            </w:pPr>
          </w:p>
        </w:tc>
        <w:tc>
          <w:tcPr>
            <w:tcW w:w="817" w:type="dxa"/>
            <w:vAlign w:val="center"/>
          </w:tcPr>
          <w:p w:rsidR="000114DC" w:rsidRPr="006B471E" w:rsidRDefault="000114DC" w:rsidP="006421B1">
            <w:pPr>
              <w:pStyle w:val="Paragrafi"/>
              <w:ind w:firstLine="0"/>
              <w:jc w:val="center"/>
              <w:rPr>
                <w:b/>
                <w:sz w:val="18"/>
                <w:szCs w:val="18"/>
              </w:rPr>
            </w:pPr>
          </w:p>
        </w:tc>
        <w:tc>
          <w:tcPr>
            <w:tcW w:w="734" w:type="dxa"/>
            <w:vAlign w:val="center"/>
          </w:tcPr>
          <w:p w:rsidR="000114DC" w:rsidRPr="006B471E" w:rsidRDefault="006B471E" w:rsidP="006421B1">
            <w:pPr>
              <w:pStyle w:val="Paragrafi"/>
              <w:ind w:firstLine="0"/>
              <w:jc w:val="center"/>
              <w:rPr>
                <w:b/>
                <w:sz w:val="18"/>
                <w:szCs w:val="18"/>
              </w:rPr>
            </w:pPr>
            <w:r w:rsidRPr="006B471E">
              <w:rPr>
                <w:b/>
                <w:sz w:val="18"/>
                <w:szCs w:val="18"/>
              </w:rPr>
              <w:t>M</w:t>
            </w:r>
            <w:r w:rsidRPr="006B471E">
              <w:rPr>
                <w:b/>
                <w:sz w:val="18"/>
                <w:szCs w:val="18"/>
                <w:vertAlign w:val="superscript"/>
              </w:rPr>
              <w:t>2</w:t>
            </w:r>
          </w:p>
        </w:tc>
        <w:tc>
          <w:tcPr>
            <w:tcW w:w="837" w:type="dxa"/>
            <w:vAlign w:val="center"/>
          </w:tcPr>
          <w:p w:rsidR="000114DC" w:rsidRPr="006B471E" w:rsidRDefault="000114DC" w:rsidP="006421B1">
            <w:pPr>
              <w:pStyle w:val="Paragrafi"/>
              <w:ind w:firstLine="0"/>
              <w:jc w:val="center"/>
              <w:rPr>
                <w:b/>
                <w:sz w:val="18"/>
                <w:szCs w:val="18"/>
              </w:rPr>
            </w:pPr>
            <w:r w:rsidRPr="006B471E">
              <w:rPr>
                <w:b/>
                <w:sz w:val="18"/>
                <w:szCs w:val="18"/>
              </w:rPr>
              <w:t>(</w:t>
            </w:r>
            <w:r w:rsidR="006B471E" w:rsidRPr="006B471E">
              <w:rPr>
                <w:b/>
                <w:sz w:val="18"/>
                <w:szCs w:val="18"/>
              </w:rPr>
              <w:t>Lekë</w:t>
            </w:r>
            <w:r w:rsidRPr="006B471E">
              <w:rPr>
                <w:b/>
                <w:sz w:val="18"/>
                <w:szCs w:val="18"/>
              </w:rPr>
              <w:t>)</w:t>
            </w:r>
          </w:p>
        </w:tc>
        <w:tc>
          <w:tcPr>
            <w:tcW w:w="914" w:type="dxa"/>
            <w:vAlign w:val="center"/>
          </w:tcPr>
          <w:p w:rsidR="000114DC" w:rsidRPr="006B471E" w:rsidRDefault="000114DC" w:rsidP="006421B1">
            <w:pPr>
              <w:pStyle w:val="Paragrafi"/>
              <w:ind w:firstLine="0"/>
              <w:jc w:val="center"/>
              <w:rPr>
                <w:b/>
                <w:sz w:val="18"/>
                <w:szCs w:val="18"/>
              </w:rPr>
            </w:pPr>
            <w:r w:rsidRPr="006B471E">
              <w:rPr>
                <w:b/>
                <w:sz w:val="18"/>
                <w:szCs w:val="18"/>
              </w:rPr>
              <w:t>(</w:t>
            </w:r>
            <w:r w:rsidR="006B471E" w:rsidRPr="006B471E">
              <w:rPr>
                <w:b/>
                <w:sz w:val="18"/>
                <w:szCs w:val="18"/>
              </w:rPr>
              <w:t>l</w:t>
            </w:r>
            <w:r w:rsidRPr="006B471E">
              <w:rPr>
                <w:b/>
                <w:sz w:val="18"/>
                <w:szCs w:val="18"/>
              </w:rPr>
              <w:t>ek</w:t>
            </w:r>
            <w:r w:rsidR="00603D6C" w:rsidRPr="006B471E">
              <w:rPr>
                <w:b/>
                <w:sz w:val="18"/>
                <w:szCs w:val="18"/>
              </w:rPr>
              <w:t>ë</w:t>
            </w:r>
            <w:r w:rsidRPr="006B471E">
              <w:rPr>
                <w:b/>
                <w:sz w:val="18"/>
                <w:szCs w:val="18"/>
              </w:rPr>
              <w:t>)</w:t>
            </w:r>
          </w:p>
        </w:tc>
        <w:tc>
          <w:tcPr>
            <w:tcW w:w="819" w:type="dxa"/>
            <w:vAlign w:val="center"/>
          </w:tcPr>
          <w:p w:rsidR="000114DC" w:rsidRPr="006B471E" w:rsidRDefault="000114DC" w:rsidP="006421B1">
            <w:pPr>
              <w:pStyle w:val="Paragrafi"/>
              <w:ind w:firstLine="0"/>
              <w:jc w:val="center"/>
              <w:rPr>
                <w:b/>
                <w:sz w:val="18"/>
                <w:szCs w:val="18"/>
              </w:rPr>
            </w:pPr>
            <w:r w:rsidRPr="006B471E">
              <w:rPr>
                <w:b/>
                <w:sz w:val="18"/>
                <w:szCs w:val="18"/>
              </w:rPr>
              <w:t>M</w:t>
            </w:r>
            <w:r w:rsidRPr="006B471E">
              <w:rPr>
                <w:b/>
                <w:sz w:val="18"/>
                <w:szCs w:val="18"/>
                <w:vertAlign w:val="superscript"/>
              </w:rPr>
              <w:t>2</w:t>
            </w:r>
          </w:p>
        </w:tc>
        <w:tc>
          <w:tcPr>
            <w:tcW w:w="838" w:type="dxa"/>
            <w:vAlign w:val="center"/>
          </w:tcPr>
          <w:p w:rsidR="000114DC" w:rsidRPr="006B471E" w:rsidRDefault="000114DC" w:rsidP="006421B1">
            <w:pPr>
              <w:pStyle w:val="Paragrafi"/>
              <w:ind w:firstLine="0"/>
              <w:jc w:val="center"/>
              <w:rPr>
                <w:b/>
                <w:sz w:val="18"/>
                <w:szCs w:val="18"/>
              </w:rPr>
            </w:pPr>
            <w:r w:rsidRPr="006B471E">
              <w:rPr>
                <w:b/>
                <w:sz w:val="18"/>
                <w:szCs w:val="18"/>
              </w:rPr>
              <w:t>(</w:t>
            </w:r>
            <w:r w:rsidR="006B471E" w:rsidRPr="006B471E">
              <w:rPr>
                <w:b/>
                <w:sz w:val="18"/>
                <w:szCs w:val="18"/>
              </w:rPr>
              <w:t>l</w:t>
            </w:r>
            <w:r w:rsidRPr="006B471E">
              <w:rPr>
                <w:b/>
                <w:sz w:val="18"/>
                <w:szCs w:val="18"/>
              </w:rPr>
              <w:t>ek</w:t>
            </w:r>
            <w:r w:rsidR="00603D6C" w:rsidRPr="006B471E">
              <w:rPr>
                <w:b/>
                <w:sz w:val="18"/>
                <w:szCs w:val="18"/>
              </w:rPr>
              <w:t>ë</w:t>
            </w:r>
            <w:r w:rsidRPr="006B471E">
              <w:rPr>
                <w:b/>
                <w:sz w:val="18"/>
                <w:szCs w:val="18"/>
              </w:rPr>
              <w:t>)</w:t>
            </w:r>
          </w:p>
        </w:tc>
        <w:tc>
          <w:tcPr>
            <w:tcW w:w="815" w:type="dxa"/>
            <w:vAlign w:val="center"/>
          </w:tcPr>
          <w:p w:rsidR="000114DC" w:rsidRPr="006B471E" w:rsidRDefault="000114DC" w:rsidP="006421B1">
            <w:pPr>
              <w:pStyle w:val="Paragrafi"/>
              <w:ind w:firstLine="0"/>
              <w:jc w:val="center"/>
              <w:rPr>
                <w:b/>
                <w:sz w:val="18"/>
                <w:szCs w:val="18"/>
              </w:rPr>
            </w:pPr>
            <w:r w:rsidRPr="006B471E">
              <w:rPr>
                <w:b/>
                <w:sz w:val="18"/>
                <w:szCs w:val="18"/>
              </w:rPr>
              <w:t>(</w:t>
            </w:r>
            <w:r w:rsidR="006B471E" w:rsidRPr="006B471E">
              <w:rPr>
                <w:b/>
                <w:sz w:val="18"/>
                <w:szCs w:val="18"/>
              </w:rPr>
              <w:t>l</w:t>
            </w:r>
            <w:r w:rsidRPr="006B471E">
              <w:rPr>
                <w:b/>
                <w:sz w:val="18"/>
                <w:szCs w:val="18"/>
              </w:rPr>
              <w:t>ek</w:t>
            </w:r>
            <w:r w:rsidR="00603D6C" w:rsidRPr="006B471E">
              <w:rPr>
                <w:b/>
                <w:sz w:val="18"/>
                <w:szCs w:val="18"/>
              </w:rPr>
              <w:t>ë</w:t>
            </w:r>
            <w:r w:rsidRPr="006B471E">
              <w:rPr>
                <w:b/>
                <w:sz w:val="18"/>
                <w:szCs w:val="18"/>
              </w:rPr>
              <w:t>)</w:t>
            </w:r>
          </w:p>
        </w:tc>
        <w:tc>
          <w:tcPr>
            <w:tcW w:w="914" w:type="dxa"/>
            <w:vAlign w:val="center"/>
          </w:tcPr>
          <w:p w:rsidR="000114DC" w:rsidRPr="006B471E" w:rsidRDefault="00F37176" w:rsidP="006421B1">
            <w:pPr>
              <w:pStyle w:val="Paragrafi"/>
              <w:ind w:firstLine="0"/>
              <w:jc w:val="center"/>
              <w:rPr>
                <w:b/>
                <w:sz w:val="18"/>
                <w:szCs w:val="18"/>
              </w:rPr>
            </w:pPr>
            <w:r w:rsidRPr="006B471E">
              <w:rPr>
                <w:b/>
                <w:sz w:val="18"/>
                <w:szCs w:val="18"/>
              </w:rPr>
              <w:t>(</w:t>
            </w:r>
            <w:r w:rsidR="006B471E" w:rsidRPr="006B471E">
              <w:rPr>
                <w:b/>
                <w:sz w:val="18"/>
                <w:szCs w:val="18"/>
              </w:rPr>
              <w:t>lekë</w:t>
            </w:r>
            <w:r w:rsidRPr="006B471E">
              <w:rPr>
                <w:b/>
                <w:sz w:val="18"/>
                <w:szCs w:val="18"/>
              </w:rPr>
              <w:t>)</w:t>
            </w:r>
          </w:p>
        </w:tc>
        <w:tc>
          <w:tcPr>
            <w:tcW w:w="1290" w:type="dxa"/>
            <w:vAlign w:val="center"/>
          </w:tcPr>
          <w:p w:rsidR="000114DC" w:rsidRPr="006B471E" w:rsidRDefault="000114DC" w:rsidP="006421B1">
            <w:pPr>
              <w:pStyle w:val="Paragrafi"/>
              <w:ind w:firstLine="0"/>
              <w:jc w:val="center"/>
              <w:rPr>
                <w:b/>
                <w:sz w:val="18"/>
                <w:szCs w:val="18"/>
              </w:rPr>
            </w:pPr>
          </w:p>
        </w:tc>
      </w:tr>
      <w:tr w:rsidR="000114DC" w:rsidRPr="006B471E">
        <w:trPr>
          <w:jc w:val="center"/>
        </w:trPr>
        <w:tc>
          <w:tcPr>
            <w:tcW w:w="459" w:type="dxa"/>
          </w:tcPr>
          <w:p w:rsidR="000114DC" w:rsidRPr="006B471E" w:rsidRDefault="000114DC" w:rsidP="006421B1">
            <w:pPr>
              <w:pStyle w:val="Paragrafi"/>
              <w:ind w:firstLine="0"/>
              <w:rPr>
                <w:sz w:val="18"/>
                <w:szCs w:val="18"/>
              </w:rPr>
            </w:pPr>
            <w:r w:rsidRPr="006B471E">
              <w:rPr>
                <w:sz w:val="18"/>
                <w:szCs w:val="18"/>
              </w:rPr>
              <w:t>1</w:t>
            </w:r>
          </w:p>
        </w:tc>
        <w:tc>
          <w:tcPr>
            <w:tcW w:w="1070" w:type="dxa"/>
          </w:tcPr>
          <w:p w:rsidR="000114DC" w:rsidRPr="006B471E" w:rsidRDefault="003045BA" w:rsidP="006421B1">
            <w:pPr>
              <w:pStyle w:val="Paragrafi"/>
              <w:ind w:firstLine="0"/>
              <w:rPr>
                <w:sz w:val="18"/>
                <w:szCs w:val="18"/>
              </w:rPr>
            </w:pPr>
            <w:r w:rsidRPr="006B471E">
              <w:rPr>
                <w:sz w:val="18"/>
                <w:szCs w:val="18"/>
              </w:rPr>
              <w:t>Nevzat</w:t>
            </w:r>
          </w:p>
        </w:tc>
        <w:tc>
          <w:tcPr>
            <w:tcW w:w="1032" w:type="dxa"/>
          </w:tcPr>
          <w:p w:rsidR="000114DC" w:rsidRPr="006B471E" w:rsidRDefault="00B63F8C" w:rsidP="006421B1">
            <w:pPr>
              <w:pStyle w:val="Paragrafi"/>
              <w:ind w:firstLine="0"/>
              <w:rPr>
                <w:sz w:val="18"/>
                <w:szCs w:val="18"/>
              </w:rPr>
            </w:pPr>
            <w:r w:rsidRPr="006B471E">
              <w:rPr>
                <w:sz w:val="18"/>
                <w:szCs w:val="18"/>
              </w:rPr>
              <w:t>Emin</w:t>
            </w:r>
          </w:p>
        </w:tc>
        <w:tc>
          <w:tcPr>
            <w:tcW w:w="1055" w:type="dxa"/>
          </w:tcPr>
          <w:p w:rsidR="000114DC" w:rsidRPr="006B471E" w:rsidRDefault="002E21C6" w:rsidP="006421B1">
            <w:pPr>
              <w:pStyle w:val="Paragrafi"/>
              <w:ind w:firstLine="0"/>
              <w:rPr>
                <w:sz w:val="18"/>
                <w:szCs w:val="18"/>
              </w:rPr>
            </w:pPr>
            <w:r w:rsidRPr="006B471E">
              <w:rPr>
                <w:sz w:val="18"/>
                <w:szCs w:val="18"/>
              </w:rPr>
              <w:t>Cenolli</w:t>
            </w:r>
          </w:p>
        </w:tc>
        <w:tc>
          <w:tcPr>
            <w:tcW w:w="701" w:type="dxa"/>
          </w:tcPr>
          <w:p w:rsidR="000114DC" w:rsidRPr="006B471E" w:rsidRDefault="008A002C" w:rsidP="006421B1">
            <w:pPr>
              <w:pStyle w:val="Paragrafi"/>
              <w:ind w:firstLine="0"/>
              <w:rPr>
                <w:sz w:val="18"/>
                <w:szCs w:val="18"/>
              </w:rPr>
            </w:pPr>
            <w:r w:rsidRPr="006B471E">
              <w:rPr>
                <w:sz w:val="18"/>
                <w:szCs w:val="18"/>
              </w:rPr>
              <w:t>3903</w:t>
            </w:r>
          </w:p>
        </w:tc>
        <w:tc>
          <w:tcPr>
            <w:tcW w:w="881" w:type="dxa"/>
          </w:tcPr>
          <w:p w:rsidR="000114DC" w:rsidRPr="006B471E" w:rsidRDefault="00101FF3" w:rsidP="006421B1">
            <w:pPr>
              <w:pStyle w:val="Paragrafi"/>
              <w:ind w:firstLine="0"/>
              <w:rPr>
                <w:sz w:val="18"/>
                <w:szCs w:val="18"/>
              </w:rPr>
            </w:pPr>
            <w:r w:rsidRPr="006B471E">
              <w:rPr>
                <w:sz w:val="18"/>
                <w:szCs w:val="18"/>
              </w:rPr>
              <w:t>279/1</w:t>
            </w:r>
          </w:p>
        </w:tc>
        <w:tc>
          <w:tcPr>
            <w:tcW w:w="817" w:type="dxa"/>
          </w:tcPr>
          <w:p w:rsidR="000114DC" w:rsidRPr="006B471E" w:rsidRDefault="00A46614" w:rsidP="006421B1">
            <w:pPr>
              <w:pStyle w:val="Paragrafi"/>
              <w:ind w:firstLine="0"/>
              <w:rPr>
                <w:sz w:val="18"/>
                <w:szCs w:val="18"/>
              </w:rPr>
            </w:pPr>
            <w:r w:rsidRPr="006B471E">
              <w:rPr>
                <w:sz w:val="18"/>
                <w:szCs w:val="18"/>
              </w:rPr>
              <w:t>600</w:t>
            </w:r>
          </w:p>
        </w:tc>
        <w:tc>
          <w:tcPr>
            <w:tcW w:w="734" w:type="dxa"/>
          </w:tcPr>
          <w:p w:rsidR="000114DC" w:rsidRPr="006B471E" w:rsidRDefault="000114DC" w:rsidP="006421B1">
            <w:pPr>
              <w:pStyle w:val="Paragrafi"/>
              <w:ind w:firstLine="0"/>
              <w:rPr>
                <w:sz w:val="18"/>
                <w:szCs w:val="18"/>
              </w:rPr>
            </w:pPr>
          </w:p>
        </w:tc>
        <w:tc>
          <w:tcPr>
            <w:tcW w:w="837" w:type="dxa"/>
          </w:tcPr>
          <w:p w:rsidR="000114DC" w:rsidRPr="006B471E" w:rsidRDefault="000114DC" w:rsidP="006421B1">
            <w:pPr>
              <w:pStyle w:val="Paragrafi"/>
              <w:ind w:firstLine="0"/>
              <w:rPr>
                <w:sz w:val="18"/>
                <w:szCs w:val="18"/>
              </w:rPr>
            </w:pPr>
          </w:p>
        </w:tc>
        <w:tc>
          <w:tcPr>
            <w:tcW w:w="914" w:type="dxa"/>
          </w:tcPr>
          <w:p w:rsidR="000114DC" w:rsidRPr="006B471E" w:rsidRDefault="000114DC" w:rsidP="006421B1">
            <w:pPr>
              <w:pStyle w:val="Paragrafi"/>
              <w:ind w:firstLine="0"/>
              <w:rPr>
                <w:sz w:val="18"/>
                <w:szCs w:val="18"/>
              </w:rPr>
            </w:pPr>
          </w:p>
        </w:tc>
        <w:tc>
          <w:tcPr>
            <w:tcW w:w="819" w:type="dxa"/>
          </w:tcPr>
          <w:p w:rsidR="000114DC" w:rsidRPr="006B471E" w:rsidRDefault="004A0965" w:rsidP="006421B1">
            <w:pPr>
              <w:pStyle w:val="Paragrafi"/>
              <w:ind w:firstLine="0"/>
              <w:rPr>
                <w:sz w:val="18"/>
                <w:szCs w:val="18"/>
              </w:rPr>
            </w:pPr>
            <w:r>
              <w:rPr>
                <w:sz w:val="18"/>
                <w:szCs w:val="18"/>
              </w:rPr>
              <w:t>55</w:t>
            </w:r>
          </w:p>
        </w:tc>
        <w:tc>
          <w:tcPr>
            <w:tcW w:w="838" w:type="dxa"/>
          </w:tcPr>
          <w:p w:rsidR="000114DC" w:rsidRPr="006B471E" w:rsidRDefault="004A0965" w:rsidP="006421B1">
            <w:pPr>
              <w:pStyle w:val="Paragrafi"/>
              <w:ind w:firstLine="0"/>
              <w:rPr>
                <w:sz w:val="18"/>
                <w:szCs w:val="18"/>
              </w:rPr>
            </w:pPr>
            <w:r w:rsidRPr="006B471E">
              <w:rPr>
                <w:sz w:val="18"/>
                <w:szCs w:val="18"/>
              </w:rPr>
              <w:t>1733</w:t>
            </w:r>
          </w:p>
        </w:tc>
        <w:tc>
          <w:tcPr>
            <w:tcW w:w="815" w:type="dxa"/>
          </w:tcPr>
          <w:p w:rsidR="000114DC" w:rsidRPr="006B471E" w:rsidRDefault="004A0965" w:rsidP="006421B1">
            <w:pPr>
              <w:pStyle w:val="Paragrafi"/>
              <w:ind w:firstLine="0"/>
              <w:rPr>
                <w:sz w:val="18"/>
                <w:szCs w:val="18"/>
              </w:rPr>
            </w:pPr>
            <w:r>
              <w:rPr>
                <w:sz w:val="18"/>
                <w:szCs w:val="18"/>
              </w:rPr>
              <w:t>95315</w:t>
            </w:r>
          </w:p>
        </w:tc>
        <w:tc>
          <w:tcPr>
            <w:tcW w:w="914" w:type="dxa"/>
          </w:tcPr>
          <w:p w:rsidR="000114DC" w:rsidRPr="006B471E" w:rsidRDefault="000114DC" w:rsidP="006421B1">
            <w:pPr>
              <w:pStyle w:val="Paragrafi"/>
              <w:ind w:firstLine="0"/>
              <w:rPr>
                <w:sz w:val="18"/>
                <w:szCs w:val="18"/>
              </w:rPr>
            </w:pPr>
            <w:r w:rsidRPr="006B471E">
              <w:rPr>
                <w:sz w:val="18"/>
                <w:szCs w:val="18"/>
              </w:rPr>
              <w:t>95315</w:t>
            </w:r>
          </w:p>
        </w:tc>
        <w:tc>
          <w:tcPr>
            <w:tcW w:w="1290" w:type="dxa"/>
          </w:tcPr>
          <w:p w:rsidR="000114D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2</w:t>
            </w:r>
          </w:p>
        </w:tc>
        <w:tc>
          <w:tcPr>
            <w:tcW w:w="1070" w:type="dxa"/>
          </w:tcPr>
          <w:p w:rsidR="009478FC" w:rsidRPr="006B471E" w:rsidRDefault="009478FC" w:rsidP="006421B1">
            <w:pPr>
              <w:pStyle w:val="Paragrafi"/>
              <w:ind w:firstLine="0"/>
              <w:rPr>
                <w:sz w:val="18"/>
                <w:szCs w:val="18"/>
              </w:rPr>
            </w:pPr>
            <w:r w:rsidRPr="006B471E">
              <w:rPr>
                <w:sz w:val="18"/>
                <w:szCs w:val="18"/>
              </w:rPr>
              <w:t>Dhimitri</w:t>
            </w:r>
          </w:p>
        </w:tc>
        <w:tc>
          <w:tcPr>
            <w:tcW w:w="1032" w:type="dxa"/>
          </w:tcPr>
          <w:p w:rsidR="009478FC" w:rsidRPr="006B471E" w:rsidRDefault="009478FC" w:rsidP="006421B1">
            <w:pPr>
              <w:pStyle w:val="Paragrafi"/>
              <w:ind w:firstLine="0"/>
              <w:rPr>
                <w:sz w:val="18"/>
                <w:szCs w:val="18"/>
              </w:rPr>
            </w:pPr>
            <w:r w:rsidRPr="006B471E">
              <w:rPr>
                <w:sz w:val="18"/>
                <w:szCs w:val="18"/>
              </w:rPr>
              <w:t>Xhemali</w:t>
            </w:r>
          </w:p>
        </w:tc>
        <w:tc>
          <w:tcPr>
            <w:tcW w:w="1055" w:type="dxa"/>
          </w:tcPr>
          <w:p w:rsidR="009478FC" w:rsidRPr="006B471E" w:rsidRDefault="009478FC" w:rsidP="006421B1">
            <w:pPr>
              <w:pStyle w:val="Paragrafi"/>
              <w:ind w:firstLine="0"/>
              <w:rPr>
                <w:sz w:val="18"/>
                <w:szCs w:val="18"/>
              </w:rPr>
            </w:pPr>
            <w:r w:rsidRPr="006B471E">
              <w:rPr>
                <w:sz w:val="18"/>
                <w:szCs w:val="18"/>
              </w:rPr>
              <w:t>Kolaqis</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123/16</w:t>
            </w:r>
          </w:p>
        </w:tc>
        <w:tc>
          <w:tcPr>
            <w:tcW w:w="817" w:type="dxa"/>
          </w:tcPr>
          <w:p w:rsidR="009478FC" w:rsidRPr="006B471E" w:rsidRDefault="009478FC" w:rsidP="006421B1">
            <w:pPr>
              <w:pStyle w:val="Paragrafi"/>
              <w:ind w:firstLine="0"/>
              <w:rPr>
                <w:sz w:val="18"/>
                <w:szCs w:val="18"/>
              </w:rPr>
            </w:pPr>
            <w:r w:rsidRPr="006B471E">
              <w:rPr>
                <w:sz w:val="18"/>
                <w:szCs w:val="18"/>
              </w:rPr>
              <w:t>1646.5</w:t>
            </w:r>
          </w:p>
        </w:tc>
        <w:tc>
          <w:tcPr>
            <w:tcW w:w="734" w:type="dxa"/>
          </w:tcPr>
          <w:p w:rsidR="009478FC" w:rsidRPr="006B471E" w:rsidRDefault="009478FC" w:rsidP="006421B1">
            <w:pPr>
              <w:pStyle w:val="Paragrafi"/>
              <w:ind w:firstLine="0"/>
              <w:rPr>
                <w:sz w:val="18"/>
                <w:szCs w:val="18"/>
              </w:rPr>
            </w:pPr>
            <w:r w:rsidRPr="006B471E">
              <w:rPr>
                <w:sz w:val="18"/>
                <w:szCs w:val="18"/>
              </w:rPr>
              <w:t>24</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19296</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19296</w:t>
            </w:r>
          </w:p>
        </w:tc>
        <w:tc>
          <w:tcPr>
            <w:tcW w:w="1290" w:type="dxa"/>
          </w:tcPr>
          <w:p w:rsidR="009478FC" w:rsidRPr="006B471E" w:rsidRDefault="009478FC" w:rsidP="006421B1">
            <w:pPr>
              <w:pStyle w:val="Paragrafi"/>
              <w:ind w:firstLine="0"/>
              <w:rPr>
                <w:sz w:val="18"/>
                <w:szCs w:val="18"/>
              </w:rPr>
            </w:pPr>
            <w:r w:rsidRPr="006B471E">
              <w:rPr>
                <w:sz w:val="18"/>
                <w:szCs w:val="18"/>
              </w:rPr>
              <w:t>Konf.</w:t>
            </w:r>
            <w:r w:rsidR="0090095D">
              <w:rPr>
                <w:sz w:val="18"/>
                <w:szCs w:val="18"/>
              </w:rPr>
              <w:t>ZRP</w:t>
            </w:r>
            <w:r w:rsidR="0090095D"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3</w:t>
            </w:r>
          </w:p>
        </w:tc>
        <w:tc>
          <w:tcPr>
            <w:tcW w:w="1070" w:type="dxa"/>
          </w:tcPr>
          <w:p w:rsidR="009478FC" w:rsidRPr="006B471E" w:rsidRDefault="009478FC" w:rsidP="006421B1">
            <w:pPr>
              <w:pStyle w:val="Paragrafi"/>
              <w:ind w:firstLine="0"/>
              <w:rPr>
                <w:sz w:val="18"/>
                <w:szCs w:val="18"/>
              </w:rPr>
            </w:pPr>
            <w:r w:rsidRPr="006B471E">
              <w:rPr>
                <w:sz w:val="18"/>
                <w:szCs w:val="18"/>
              </w:rPr>
              <w:t>Kristaq</w:t>
            </w:r>
          </w:p>
        </w:tc>
        <w:tc>
          <w:tcPr>
            <w:tcW w:w="1032" w:type="dxa"/>
          </w:tcPr>
          <w:p w:rsidR="009478FC" w:rsidRPr="006B471E" w:rsidRDefault="009478FC" w:rsidP="006421B1">
            <w:pPr>
              <w:pStyle w:val="Paragrafi"/>
              <w:ind w:firstLine="0"/>
              <w:rPr>
                <w:sz w:val="18"/>
                <w:szCs w:val="18"/>
              </w:rPr>
            </w:pPr>
            <w:r w:rsidRPr="006B471E">
              <w:rPr>
                <w:sz w:val="18"/>
                <w:szCs w:val="18"/>
              </w:rPr>
              <w:t>Xhemali</w:t>
            </w:r>
          </w:p>
        </w:tc>
        <w:tc>
          <w:tcPr>
            <w:tcW w:w="1055" w:type="dxa"/>
          </w:tcPr>
          <w:p w:rsidR="009478FC" w:rsidRPr="006B471E" w:rsidRDefault="009478FC" w:rsidP="006421B1">
            <w:pPr>
              <w:pStyle w:val="Paragrafi"/>
              <w:ind w:firstLine="0"/>
              <w:rPr>
                <w:sz w:val="18"/>
                <w:szCs w:val="18"/>
              </w:rPr>
            </w:pPr>
            <w:r w:rsidRPr="006B471E">
              <w:rPr>
                <w:sz w:val="18"/>
                <w:szCs w:val="18"/>
              </w:rPr>
              <w:t>Kolaqis</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123/17</w:t>
            </w:r>
          </w:p>
        </w:tc>
        <w:tc>
          <w:tcPr>
            <w:tcW w:w="817" w:type="dxa"/>
          </w:tcPr>
          <w:p w:rsidR="009478FC" w:rsidRPr="006B471E" w:rsidRDefault="009478FC" w:rsidP="006421B1">
            <w:pPr>
              <w:pStyle w:val="Paragrafi"/>
              <w:ind w:firstLine="0"/>
              <w:rPr>
                <w:sz w:val="18"/>
                <w:szCs w:val="18"/>
              </w:rPr>
            </w:pPr>
            <w:r w:rsidRPr="006B471E">
              <w:rPr>
                <w:sz w:val="18"/>
                <w:szCs w:val="18"/>
              </w:rPr>
              <w:t>1646.5</w:t>
            </w:r>
          </w:p>
        </w:tc>
        <w:tc>
          <w:tcPr>
            <w:tcW w:w="734" w:type="dxa"/>
          </w:tcPr>
          <w:p w:rsidR="009478FC" w:rsidRPr="006B471E" w:rsidRDefault="009478FC" w:rsidP="006421B1">
            <w:pPr>
              <w:pStyle w:val="Paragrafi"/>
              <w:ind w:firstLine="0"/>
              <w:rPr>
                <w:sz w:val="18"/>
                <w:szCs w:val="18"/>
              </w:rPr>
            </w:pPr>
            <w:r w:rsidRPr="006B471E">
              <w:rPr>
                <w:sz w:val="18"/>
                <w:szCs w:val="18"/>
              </w:rPr>
              <w:t>34</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27336</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27336</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4</w:t>
            </w:r>
          </w:p>
        </w:tc>
        <w:tc>
          <w:tcPr>
            <w:tcW w:w="1070" w:type="dxa"/>
          </w:tcPr>
          <w:p w:rsidR="009478FC" w:rsidRPr="006B471E" w:rsidRDefault="009478FC" w:rsidP="006421B1">
            <w:pPr>
              <w:pStyle w:val="Paragrafi"/>
              <w:ind w:firstLine="0"/>
              <w:rPr>
                <w:sz w:val="18"/>
                <w:szCs w:val="18"/>
              </w:rPr>
            </w:pPr>
            <w:r w:rsidRPr="006B471E">
              <w:rPr>
                <w:sz w:val="18"/>
                <w:szCs w:val="18"/>
              </w:rPr>
              <w:t>Myzafer</w:t>
            </w:r>
          </w:p>
        </w:tc>
        <w:tc>
          <w:tcPr>
            <w:tcW w:w="1032" w:type="dxa"/>
          </w:tcPr>
          <w:p w:rsidR="009478FC" w:rsidRPr="006B471E" w:rsidRDefault="009478FC" w:rsidP="006421B1">
            <w:pPr>
              <w:pStyle w:val="Paragrafi"/>
              <w:ind w:firstLine="0"/>
              <w:rPr>
                <w:sz w:val="18"/>
                <w:szCs w:val="18"/>
              </w:rPr>
            </w:pPr>
            <w:r w:rsidRPr="006B471E">
              <w:rPr>
                <w:sz w:val="18"/>
                <w:szCs w:val="18"/>
              </w:rPr>
              <w:t>Islam</w:t>
            </w:r>
          </w:p>
        </w:tc>
        <w:tc>
          <w:tcPr>
            <w:tcW w:w="1055" w:type="dxa"/>
          </w:tcPr>
          <w:p w:rsidR="009478FC" w:rsidRPr="006B471E" w:rsidRDefault="009478FC" w:rsidP="006421B1">
            <w:pPr>
              <w:pStyle w:val="Paragrafi"/>
              <w:ind w:firstLine="0"/>
              <w:rPr>
                <w:sz w:val="18"/>
                <w:szCs w:val="18"/>
              </w:rPr>
            </w:pPr>
            <w:r w:rsidRPr="006B471E">
              <w:rPr>
                <w:sz w:val="18"/>
                <w:szCs w:val="18"/>
              </w:rPr>
              <w:t>Bujari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124/44</w:t>
            </w:r>
          </w:p>
        </w:tc>
        <w:tc>
          <w:tcPr>
            <w:tcW w:w="817" w:type="dxa"/>
          </w:tcPr>
          <w:p w:rsidR="009478FC" w:rsidRPr="006B471E" w:rsidRDefault="009478FC" w:rsidP="006421B1">
            <w:pPr>
              <w:pStyle w:val="Paragrafi"/>
              <w:ind w:firstLine="0"/>
              <w:rPr>
                <w:sz w:val="18"/>
                <w:szCs w:val="18"/>
              </w:rPr>
            </w:pPr>
            <w:r w:rsidRPr="006B471E">
              <w:rPr>
                <w:sz w:val="18"/>
                <w:szCs w:val="18"/>
              </w:rPr>
              <w:t>1202</w:t>
            </w:r>
          </w:p>
        </w:tc>
        <w:tc>
          <w:tcPr>
            <w:tcW w:w="734" w:type="dxa"/>
          </w:tcPr>
          <w:p w:rsidR="009478FC" w:rsidRPr="006B471E" w:rsidRDefault="009478FC" w:rsidP="006421B1">
            <w:pPr>
              <w:pStyle w:val="Paragrafi"/>
              <w:ind w:firstLine="0"/>
              <w:rPr>
                <w:sz w:val="18"/>
                <w:szCs w:val="18"/>
              </w:rPr>
            </w:pPr>
            <w:r w:rsidRPr="006B471E">
              <w:rPr>
                <w:sz w:val="18"/>
                <w:szCs w:val="18"/>
              </w:rPr>
              <w:t>90</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72360</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72360</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5</w:t>
            </w:r>
          </w:p>
        </w:tc>
        <w:tc>
          <w:tcPr>
            <w:tcW w:w="1070" w:type="dxa"/>
          </w:tcPr>
          <w:p w:rsidR="009478FC" w:rsidRPr="006B471E" w:rsidRDefault="009478FC" w:rsidP="006421B1">
            <w:pPr>
              <w:pStyle w:val="Paragrafi"/>
              <w:ind w:firstLine="0"/>
              <w:rPr>
                <w:sz w:val="18"/>
                <w:szCs w:val="18"/>
              </w:rPr>
            </w:pPr>
            <w:r w:rsidRPr="006B471E">
              <w:rPr>
                <w:sz w:val="18"/>
                <w:szCs w:val="18"/>
              </w:rPr>
              <w:t>Nijat</w:t>
            </w:r>
          </w:p>
        </w:tc>
        <w:tc>
          <w:tcPr>
            <w:tcW w:w="1032" w:type="dxa"/>
          </w:tcPr>
          <w:p w:rsidR="009478FC" w:rsidRPr="006B471E" w:rsidRDefault="009478FC" w:rsidP="006421B1">
            <w:pPr>
              <w:pStyle w:val="Paragrafi"/>
              <w:ind w:firstLine="0"/>
              <w:rPr>
                <w:sz w:val="18"/>
                <w:szCs w:val="18"/>
              </w:rPr>
            </w:pPr>
            <w:r w:rsidRPr="006B471E">
              <w:rPr>
                <w:sz w:val="18"/>
                <w:szCs w:val="18"/>
              </w:rPr>
              <w:t>Tosun</w:t>
            </w:r>
          </w:p>
        </w:tc>
        <w:tc>
          <w:tcPr>
            <w:tcW w:w="1055" w:type="dxa"/>
          </w:tcPr>
          <w:p w:rsidR="009478FC" w:rsidRPr="006B471E" w:rsidRDefault="009478FC" w:rsidP="006421B1">
            <w:pPr>
              <w:pStyle w:val="Paragrafi"/>
              <w:ind w:firstLine="0"/>
              <w:rPr>
                <w:sz w:val="18"/>
                <w:szCs w:val="18"/>
              </w:rPr>
            </w:pPr>
            <w:r w:rsidRPr="006B471E">
              <w:rPr>
                <w:sz w:val="18"/>
                <w:szCs w:val="18"/>
              </w:rPr>
              <w:t>Bujari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124/43</w:t>
            </w:r>
          </w:p>
        </w:tc>
        <w:tc>
          <w:tcPr>
            <w:tcW w:w="817" w:type="dxa"/>
          </w:tcPr>
          <w:p w:rsidR="009478FC" w:rsidRPr="006B471E" w:rsidRDefault="009478FC" w:rsidP="006421B1">
            <w:pPr>
              <w:pStyle w:val="Paragrafi"/>
              <w:ind w:firstLine="0"/>
              <w:rPr>
                <w:sz w:val="18"/>
                <w:szCs w:val="18"/>
              </w:rPr>
            </w:pPr>
            <w:r w:rsidRPr="006B471E">
              <w:rPr>
                <w:sz w:val="18"/>
                <w:szCs w:val="18"/>
              </w:rPr>
              <w:t>1602</w:t>
            </w:r>
          </w:p>
        </w:tc>
        <w:tc>
          <w:tcPr>
            <w:tcW w:w="734" w:type="dxa"/>
          </w:tcPr>
          <w:p w:rsidR="009478FC" w:rsidRPr="006B471E" w:rsidRDefault="009478FC" w:rsidP="006421B1">
            <w:pPr>
              <w:pStyle w:val="Paragrafi"/>
              <w:ind w:firstLine="0"/>
              <w:rPr>
                <w:sz w:val="18"/>
                <w:szCs w:val="18"/>
              </w:rPr>
            </w:pPr>
            <w:r w:rsidRPr="006B471E">
              <w:rPr>
                <w:sz w:val="18"/>
                <w:szCs w:val="18"/>
              </w:rPr>
              <w:t>23</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18492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18492</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6</w:t>
            </w:r>
          </w:p>
        </w:tc>
        <w:tc>
          <w:tcPr>
            <w:tcW w:w="1070" w:type="dxa"/>
          </w:tcPr>
          <w:p w:rsidR="009478FC" w:rsidRPr="006B471E" w:rsidRDefault="009478FC" w:rsidP="006421B1">
            <w:pPr>
              <w:pStyle w:val="Paragrafi"/>
              <w:ind w:firstLine="0"/>
              <w:rPr>
                <w:sz w:val="18"/>
                <w:szCs w:val="18"/>
              </w:rPr>
            </w:pPr>
            <w:r w:rsidRPr="006B471E">
              <w:rPr>
                <w:sz w:val="18"/>
                <w:szCs w:val="18"/>
              </w:rPr>
              <w:t>Florenc</w:t>
            </w:r>
          </w:p>
        </w:tc>
        <w:tc>
          <w:tcPr>
            <w:tcW w:w="1032" w:type="dxa"/>
          </w:tcPr>
          <w:p w:rsidR="009478FC" w:rsidRPr="006B471E" w:rsidRDefault="009478FC" w:rsidP="006421B1">
            <w:pPr>
              <w:pStyle w:val="Paragrafi"/>
              <w:ind w:firstLine="0"/>
              <w:rPr>
                <w:sz w:val="18"/>
                <w:szCs w:val="18"/>
              </w:rPr>
            </w:pPr>
            <w:r w:rsidRPr="006B471E">
              <w:rPr>
                <w:sz w:val="18"/>
                <w:szCs w:val="18"/>
              </w:rPr>
              <w:t>Shefqet</w:t>
            </w:r>
          </w:p>
        </w:tc>
        <w:tc>
          <w:tcPr>
            <w:tcW w:w="1055" w:type="dxa"/>
          </w:tcPr>
          <w:p w:rsidR="009478FC" w:rsidRPr="006B471E" w:rsidRDefault="009478FC" w:rsidP="006421B1">
            <w:pPr>
              <w:pStyle w:val="Paragrafi"/>
              <w:ind w:firstLine="0"/>
              <w:rPr>
                <w:sz w:val="18"/>
                <w:szCs w:val="18"/>
              </w:rPr>
            </w:pPr>
            <w:r w:rsidRPr="006B471E">
              <w:rPr>
                <w:sz w:val="18"/>
                <w:szCs w:val="18"/>
              </w:rPr>
              <w:t>Hoxhalli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123/9</w:t>
            </w:r>
          </w:p>
        </w:tc>
        <w:tc>
          <w:tcPr>
            <w:tcW w:w="817" w:type="dxa"/>
          </w:tcPr>
          <w:p w:rsidR="009478FC" w:rsidRPr="006B471E" w:rsidRDefault="009478FC" w:rsidP="006421B1">
            <w:pPr>
              <w:pStyle w:val="Paragrafi"/>
              <w:ind w:firstLine="0"/>
              <w:rPr>
                <w:sz w:val="18"/>
                <w:szCs w:val="18"/>
              </w:rPr>
            </w:pPr>
            <w:r w:rsidRPr="006B471E">
              <w:rPr>
                <w:sz w:val="18"/>
                <w:szCs w:val="18"/>
              </w:rPr>
              <w:t>921</w:t>
            </w:r>
          </w:p>
        </w:tc>
        <w:tc>
          <w:tcPr>
            <w:tcW w:w="734" w:type="dxa"/>
          </w:tcPr>
          <w:p w:rsidR="009478FC" w:rsidRPr="006B471E" w:rsidRDefault="009478FC" w:rsidP="006421B1">
            <w:pPr>
              <w:pStyle w:val="Paragrafi"/>
              <w:ind w:firstLine="0"/>
              <w:rPr>
                <w:sz w:val="18"/>
                <w:szCs w:val="18"/>
              </w:rPr>
            </w:pPr>
            <w:r w:rsidRPr="006B471E">
              <w:rPr>
                <w:sz w:val="18"/>
                <w:szCs w:val="18"/>
              </w:rPr>
              <w:t>17</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13668</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13668</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7</w:t>
            </w:r>
          </w:p>
        </w:tc>
        <w:tc>
          <w:tcPr>
            <w:tcW w:w="1070" w:type="dxa"/>
          </w:tcPr>
          <w:p w:rsidR="009478FC" w:rsidRPr="006B471E" w:rsidRDefault="009478FC" w:rsidP="006421B1">
            <w:pPr>
              <w:pStyle w:val="Paragrafi"/>
              <w:ind w:firstLine="0"/>
              <w:rPr>
                <w:sz w:val="18"/>
                <w:szCs w:val="18"/>
              </w:rPr>
            </w:pPr>
            <w:r w:rsidRPr="006B471E">
              <w:rPr>
                <w:sz w:val="18"/>
                <w:szCs w:val="18"/>
              </w:rPr>
              <w:t>Shefqet</w:t>
            </w:r>
          </w:p>
        </w:tc>
        <w:tc>
          <w:tcPr>
            <w:tcW w:w="1032" w:type="dxa"/>
          </w:tcPr>
          <w:p w:rsidR="009478FC" w:rsidRPr="006B471E" w:rsidRDefault="009478FC" w:rsidP="006421B1">
            <w:pPr>
              <w:pStyle w:val="Paragrafi"/>
              <w:ind w:firstLine="0"/>
              <w:rPr>
                <w:sz w:val="18"/>
                <w:szCs w:val="18"/>
              </w:rPr>
            </w:pPr>
            <w:r w:rsidRPr="006B471E">
              <w:rPr>
                <w:sz w:val="18"/>
                <w:szCs w:val="18"/>
              </w:rPr>
              <w:t>Zyfer</w:t>
            </w:r>
          </w:p>
        </w:tc>
        <w:tc>
          <w:tcPr>
            <w:tcW w:w="1055" w:type="dxa"/>
          </w:tcPr>
          <w:p w:rsidR="009478FC" w:rsidRPr="006B471E" w:rsidRDefault="009478FC" w:rsidP="006421B1">
            <w:pPr>
              <w:pStyle w:val="Paragrafi"/>
              <w:ind w:firstLine="0"/>
              <w:rPr>
                <w:sz w:val="18"/>
                <w:szCs w:val="18"/>
              </w:rPr>
            </w:pPr>
            <w:r w:rsidRPr="006B471E">
              <w:rPr>
                <w:sz w:val="18"/>
                <w:szCs w:val="18"/>
              </w:rPr>
              <w:t>Hoxhalli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123/10</w:t>
            </w:r>
          </w:p>
        </w:tc>
        <w:tc>
          <w:tcPr>
            <w:tcW w:w="817" w:type="dxa"/>
          </w:tcPr>
          <w:p w:rsidR="009478FC" w:rsidRPr="006B471E" w:rsidRDefault="009478FC" w:rsidP="006421B1">
            <w:pPr>
              <w:pStyle w:val="Paragrafi"/>
              <w:ind w:firstLine="0"/>
              <w:rPr>
                <w:sz w:val="18"/>
                <w:szCs w:val="18"/>
              </w:rPr>
            </w:pPr>
            <w:r w:rsidRPr="006B471E">
              <w:rPr>
                <w:sz w:val="18"/>
                <w:szCs w:val="18"/>
              </w:rPr>
              <w:t>1549</w:t>
            </w:r>
          </w:p>
        </w:tc>
        <w:tc>
          <w:tcPr>
            <w:tcW w:w="734" w:type="dxa"/>
          </w:tcPr>
          <w:p w:rsidR="009478FC" w:rsidRPr="006B471E" w:rsidRDefault="009478FC" w:rsidP="006421B1">
            <w:pPr>
              <w:pStyle w:val="Paragrafi"/>
              <w:ind w:firstLine="0"/>
              <w:rPr>
                <w:sz w:val="18"/>
                <w:szCs w:val="18"/>
              </w:rPr>
            </w:pPr>
            <w:r w:rsidRPr="006B471E">
              <w:rPr>
                <w:sz w:val="18"/>
                <w:szCs w:val="18"/>
              </w:rPr>
              <w:t>3</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2412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2412</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8</w:t>
            </w:r>
          </w:p>
        </w:tc>
        <w:tc>
          <w:tcPr>
            <w:tcW w:w="1070" w:type="dxa"/>
          </w:tcPr>
          <w:p w:rsidR="009478FC" w:rsidRPr="006B471E" w:rsidRDefault="009478FC" w:rsidP="006421B1">
            <w:pPr>
              <w:pStyle w:val="Paragrafi"/>
              <w:ind w:firstLine="0"/>
              <w:rPr>
                <w:sz w:val="18"/>
                <w:szCs w:val="18"/>
              </w:rPr>
            </w:pPr>
            <w:r w:rsidRPr="006B471E">
              <w:rPr>
                <w:sz w:val="18"/>
                <w:szCs w:val="18"/>
              </w:rPr>
              <w:t>Albert</w:t>
            </w:r>
          </w:p>
        </w:tc>
        <w:tc>
          <w:tcPr>
            <w:tcW w:w="1032" w:type="dxa"/>
          </w:tcPr>
          <w:p w:rsidR="009478FC" w:rsidRPr="006B471E" w:rsidRDefault="009478FC" w:rsidP="006421B1">
            <w:pPr>
              <w:pStyle w:val="Paragrafi"/>
              <w:ind w:firstLine="0"/>
              <w:rPr>
                <w:sz w:val="18"/>
                <w:szCs w:val="18"/>
              </w:rPr>
            </w:pPr>
            <w:r w:rsidRPr="006B471E">
              <w:rPr>
                <w:sz w:val="18"/>
                <w:szCs w:val="18"/>
              </w:rPr>
              <w:t>Guradem</w:t>
            </w:r>
          </w:p>
        </w:tc>
        <w:tc>
          <w:tcPr>
            <w:tcW w:w="1055" w:type="dxa"/>
          </w:tcPr>
          <w:p w:rsidR="009478FC" w:rsidRPr="006B471E" w:rsidRDefault="009478FC" w:rsidP="006421B1">
            <w:pPr>
              <w:pStyle w:val="Paragrafi"/>
              <w:ind w:firstLine="0"/>
              <w:rPr>
                <w:sz w:val="18"/>
                <w:szCs w:val="18"/>
              </w:rPr>
            </w:pPr>
            <w:r w:rsidRPr="006B471E">
              <w:rPr>
                <w:sz w:val="18"/>
                <w:szCs w:val="18"/>
              </w:rPr>
              <w:t>Kulla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117/110</w:t>
            </w:r>
          </w:p>
        </w:tc>
        <w:tc>
          <w:tcPr>
            <w:tcW w:w="817" w:type="dxa"/>
          </w:tcPr>
          <w:p w:rsidR="009478FC" w:rsidRPr="006B471E" w:rsidRDefault="009478FC" w:rsidP="006421B1">
            <w:pPr>
              <w:pStyle w:val="Paragrafi"/>
              <w:ind w:firstLine="0"/>
              <w:rPr>
                <w:sz w:val="18"/>
                <w:szCs w:val="18"/>
              </w:rPr>
            </w:pPr>
            <w:r w:rsidRPr="006B471E">
              <w:rPr>
                <w:sz w:val="18"/>
                <w:szCs w:val="18"/>
              </w:rPr>
              <w:t>440</w:t>
            </w:r>
          </w:p>
        </w:tc>
        <w:tc>
          <w:tcPr>
            <w:tcW w:w="734" w:type="dxa"/>
          </w:tcPr>
          <w:p w:rsidR="009478FC" w:rsidRPr="006B471E" w:rsidRDefault="009478FC" w:rsidP="006421B1">
            <w:pPr>
              <w:pStyle w:val="Paragrafi"/>
              <w:ind w:firstLine="0"/>
              <w:rPr>
                <w:sz w:val="18"/>
                <w:szCs w:val="18"/>
              </w:rPr>
            </w:pPr>
            <w:r w:rsidRPr="006B471E">
              <w:rPr>
                <w:sz w:val="18"/>
                <w:szCs w:val="18"/>
              </w:rPr>
              <w:t>121</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97284</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97284</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9</w:t>
            </w:r>
          </w:p>
        </w:tc>
        <w:tc>
          <w:tcPr>
            <w:tcW w:w="1070" w:type="dxa"/>
          </w:tcPr>
          <w:p w:rsidR="009478FC" w:rsidRPr="006B471E" w:rsidRDefault="009478FC" w:rsidP="006421B1">
            <w:pPr>
              <w:pStyle w:val="Paragrafi"/>
              <w:ind w:firstLine="0"/>
              <w:rPr>
                <w:sz w:val="18"/>
                <w:szCs w:val="18"/>
              </w:rPr>
            </w:pPr>
            <w:r w:rsidRPr="006B471E">
              <w:rPr>
                <w:sz w:val="18"/>
                <w:szCs w:val="18"/>
              </w:rPr>
              <w:t>Albert</w:t>
            </w:r>
          </w:p>
        </w:tc>
        <w:tc>
          <w:tcPr>
            <w:tcW w:w="1032" w:type="dxa"/>
          </w:tcPr>
          <w:p w:rsidR="009478FC" w:rsidRPr="006B471E" w:rsidRDefault="009478FC" w:rsidP="006421B1">
            <w:pPr>
              <w:pStyle w:val="Paragrafi"/>
              <w:ind w:firstLine="0"/>
              <w:rPr>
                <w:sz w:val="18"/>
                <w:szCs w:val="18"/>
              </w:rPr>
            </w:pPr>
            <w:r w:rsidRPr="006B471E">
              <w:rPr>
                <w:sz w:val="18"/>
                <w:szCs w:val="18"/>
              </w:rPr>
              <w:t>Guradem</w:t>
            </w:r>
          </w:p>
        </w:tc>
        <w:tc>
          <w:tcPr>
            <w:tcW w:w="1055" w:type="dxa"/>
          </w:tcPr>
          <w:p w:rsidR="009478FC" w:rsidRPr="006B471E" w:rsidRDefault="009478FC" w:rsidP="006421B1">
            <w:pPr>
              <w:pStyle w:val="Paragrafi"/>
              <w:ind w:firstLine="0"/>
              <w:rPr>
                <w:sz w:val="18"/>
                <w:szCs w:val="18"/>
              </w:rPr>
            </w:pPr>
            <w:r w:rsidRPr="006B471E">
              <w:rPr>
                <w:sz w:val="18"/>
                <w:szCs w:val="18"/>
              </w:rPr>
              <w:t>Kulla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117/124</w:t>
            </w:r>
          </w:p>
        </w:tc>
        <w:tc>
          <w:tcPr>
            <w:tcW w:w="817" w:type="dxa"/>
          </w:tcPr>
          <w:p w:rsidR="009478FC" w:rsidRPr="006B471E" w:rsidRDefault="009478FC" w:rsidP="006421B1">
            <w:pPr>
              <w:pStyle w:val="Paragrafi"/>
              <w:ind w:firstLine="0"/>
              <w:rPr>
                <w:sz w:val="18"/>
                <w:szCs w:val="18"/>
              </w:rPr>
            </w:pPr>
            <w:r w:rsidRPr="006B471E">
              <w:rPr>
                <w:sz w:val="18"/>
                <w:szCs w:val="18"/>
              </w:rPr>
              <w:t>240</w:t>
            </w:r>
          </w:p>
        </w:tc>
        <w:tc>
          <w:tcPr>
            <w:tcW w:w="734" w:type="dxa"/>
          </w:tcPr>
          <w:p w:rsidR="009478FC" w:rsidRPr="006B471E" w:rsidRDefault="009478FC" w:rsidP="006421B1">
            <w:pPr>
              <w:pStyle w:val="Paragrafi"/>
              <w:ind w:firstLine="0"/>
              <w:rPr>
                <w:sz w:val="18"/>
                <w:szCs w:val="18"/>
              </w:rPr>
            </w:pPr>
            <w:r w:rsidRPr="006B471E">
              <w:rPr>
                <w:sz w:val="18"/>
                <w:szCs w:val="18"/>
              </w:rPr>
              <w:t>17</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13668</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13668</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10</w:t>
            </w:r>
          </w:p>
        </w:tc>
        <w:tc>
          <w:tcPr>
            <w:tcW w:w="1070" w:type="dxa"/>
          </w:tcPr>
          <w:p w:rsidR="009478FC" w:rsidRPr="006B471E" w:rsidRDefault="009478FC" w:rsidP="006421B1">
            <w:pPr>
              <w:pStyle w:val="Paragrafi"/>
              <w:ind w:firstLine="0"/>
              <w:rPr>
                <w:sz w:val="18"/>
                <w:szCs w:val="18"/>
              </w:rPr>
            </w:pPr>
            <w:r w:rsidRPr="006B471E">
              <w:rPr>
                <w:sz w:val="18"/>
                <w:szCs w:val="18"/>
              </w:rPr>
              <w:t>Driton</w:t>
            </w:r>
          </w:p>
        </w:tc>
        <w:tc>
          <w:tcPr>
            <w:tcW w:w="1032" w:type="dxa"/>
          </w:tcPr>
          <w:p w:rsidR="009478FC" w:rsidRPr="006B471E" w:rsidRDefault="009478FC" w:rsidP="006421B1">
            <w:pPr>
              <w:pStyle w:val="Paragrafi"/>
              <w:ind w:firstLine="0"/>
              <w:rPr>
                <w:sz w:val="18"/>
                <w:szCs w:val="18"/>
              </w:rPr>
            </w:pPr>
            <w:r w:rsidRPr="006B471E">
              <w:rPr>
                <w:sz w:val="18"/>
                <w:szCs w:val="18"/>
              </w:rPr>
              <w:t>Ibraim</w:t>
            </w:r>
          </w:p>
        </w:tc>
        <w:tc>
          <w:tcPr>
            <w:tcW w:w="1055" w:type="dxa"/>
          </w:tcPr>
          <w:p w:rsidR="009478FC" w:rsidRPr="006B471E" w:rsidRDefault="009478FC" w:rsidP="006421B1">
            <w:pPr>
              <w:pStyle w:val="Paragrafi"/>
              <w:ind w:firstLine="0"/>
              <w:rPr>
                <w:sz w:val="18"/>
                <w:szCs w:val="18"/>
              </w:rPr>
            </w:pPr>
            <w:r w:rsidRPr="006B471E">
              <w:rPr>
                <w:sz w:val="18"/>
                <w:szCs w:val="18"/>
              </w:rPr>
              <w:t>Kulla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120/22</w:t>
            </w:r>
          </w:p>
        </w:tc>
        <w:tc>
          <w:tcPr>
            <w:tcW w:w="817" w:type="dxa"/>
          </w:tcPr>
          <w:p w:rsidR="009478FC" w:rsidRPr="006B471E" w:rsidRDefault="009478FC" w:rsidP="006421B1">
            <w:pPr>
              <w:pStyle w:val="Paragrafi"/>
              <w:ind w:firstLine="0"/>
              <w:rPr>
                <w:sz w:val="18"/>
                <w:szCs w:val="18"/>
              </w:rPr>
            </w:pPr>
            <w:r w:rsidRPr="006B471E">
              <w:rPr>
                <w:sz w:val="18"/>
                <w:szCs w:val="18"/>
              </w:rPr>
              <w:t>336</w:t>
            </w:r>
          </w:p>
        </w:tc>
        <w:tc>
          <w:tcPr>
            <w:tcW w:w="734" w:type="dxa"/>
          </w:tcPr>
          <w:p w:rsidR="009478FC" w:rsidRPr="006B471E" w:rsidRDefault="009478FC" w:rsidP="006421B1">
            <w:pPr>
              <w:pStyle w:val="Paragrafi"/>
              <w:ind w:firstLine="0"/>
              <w:rPr>
                <w:sz w:val="18"/>
                <w:szCs w:val="18"/>
              </w:rPr>
            </w:pPr>
            <w:r w:rsidRPr="006B471E">
              <w:rPr>
                <w:sz w:val="18"/>
                <w:szCs w:val="18"/>
              </w:rPr>
              <w:t>318</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255672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255672</w:t>
            </w:r>
          </w:p>
        </w:tc>
        <w:tc>
          <w:tcPr>
            <w:tcW w:w="1290" w:type="dxa"/>
          </w:tcPr>
          <w:p w:rsidR="009478FC" w:rsidRPr="006B471E" w:rsidRDefault="0090095D"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11</w:t>
            </w:r>
          </w:p>
        </w:tc>
        <w:tc>
          <w:tcPr>
            <w:tcW w:w="1070" w:type="dxa"/>
          </w:tcPr>
          <w:p w:rsidR="009478FC" w:rsidRPr="006B471E" w:rsidRDefault="009478FC" w:rsidP="006421B1">
            <w:pPr>
              <w:pStyle w:val="Paragrafi"/>
              <w:ind w:firstLine="0"/>
              <w:rPr>
                <w:sz w:val="18"/>
                <w:szCs w:val="18"/>
              </w:rPr>
            </w:pPr>
            <w:r w:rsidRPr="006B471E">
              <w:rPr>
                <w:sz w:val="18"/>
                <w:szCs w:val="18"/>
              </w:rPr>
              <w:t>Driton</w:t>
            </w:r>
          </w:p>
        </w:tc>
        <w:tc>
          <w:tcPr>
            <w:tcW w:w="1032" w:type="dxa"/>
          </w:tcPr>
          <w:p w:rsidR="009478FC" w:rsidRPr="006B471E" w:rsidRDefault="009478FC" w:rsidP="006421B1">
            <w:pPr>
              <w:pStyle w:val="Paragrafi"/>
              <w:ind w:firstLine="0"/>
              <w:rPr>
                <w:sz w:val="18"/>
                <w:szCs w:val="18"/>
              </w:rPr>
            </w:pPr>
            <w:r w:rsidRPr="006B471E">
              <w:rPr>
                <w:sz w:val="18"/>
                <w:szCs w:val="18"/>
              </w:rPr>
              <w:t>Ibraim</w:t>
            </w:r>
          </w:p>
        </w:tc>
        <w:tc>
          <w:tcPr>
            <w:tcW w:w="1055" w:type="dxa"/>
          </w:tcPr>
          <w:p w:rsidR="009478FC" w:rsidRPr="006B471E" w:rsidRDefault="009478FC" w:rsidP="006421B1">
            <w:pPr>
              <w:pStyle w:val="Paragrafi"/>
              <w:ind w:firstLine="0"/>
              <w:rPr>
                <w:sz w:val="18"/>
                <w:szCs w:val="18"/>
              </w:rPr>
            </w:pPr>
            <w:r w:rsidRPr="006B471E">
              <w:rPr>
                <w:sz w:val="18"/>
                <w:szCs w:val="18"/>
              </w:rPr>
              <w:t>Kulla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120/17</w:t>
            </w:r>
          </w:p>
        </w:tc>
        <w:tc>
          <w:tcPr>
            <w:tcW w:w="817" w:type="dxa"/>
          </w:tcPr>
          <w:p w:rsidR="009478FC" w:rsidRPr="006B471E" w:rsidRDefault="009478FC" w:rsidP="006421B1">
            <w:pPr>
              <w:pStyle w:val="Paragrafi"/>
              <w:ind w:firstLine="0"/>
              <w:rPr>
                <w:sz w:val="18"/>
                <w:szCs w:val="18"/>
              </w:rPr>
            </w:pPr>
            <w:r w:rsidRPr="006B471E">
              <w:rPr>
                <w:sz w:val="18"/>
                <w:szCs w:val="18"/>
              </w:rPr>
              <w:t>1300</w:t>
            </w:r>
          </w:p>
        </w:tc>
        <w:tc>
          <w:tcPr>
            <w:tcW w:w="734" w:type="dxa"/>
          </w:tcPr>
          <w:p w:rsidR="009478FC" w:rsidRPr="006B471E" w:rsidRDefault="009478FC" w:rsidP="006421B1">
            <w:pPr>
              <w:pStyle w:val="Paragrafi"/>
              <w:ind w:firstLine="0"/>
              <w:rPr>
                <w:sz w:val="18"/>
                <w:szCs w:val="18"/>
              </w:rPr>
            </w:pPr>
            <w:r w:rsidRPr="006B471E">
              <w:rPr>
                <w:sz w:val="18"/>
                <w:szCs w:val="18"/>
              </w:rPr>
              <w:t>180</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144720</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144720</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12</w:t>
            </w:r>
          </w:p>
        </w:tc>
        <w:tc>
          <w:tcPr>
            <w:tcW w:w="1070" w:type="dxa"/>
          </w:tcPr>
          <w:p w:rsidR="009478FC" w:rsidRPr="006B471E" w:rsidRDefault="009478FC" w:rsidP="006421B1">
            <w:pPr>
              <w:pStyle w:val="Paragrafi"/>
              <w:ind w:firstLine="0"/>
              <w:rPr>
                <w:sz w:val="18"/>
                <w:szCs w:val="18"/>
              </w:rPr>
            </w:pPr>
            <w:r w:rsidRPr="006B471E">
              <w:rPr>
                <w:sz w:val="18"/>
                <w:szCs w:val="18"/>
              </w:rPr>
              <w:t>Nuri</w:t>
            </w:r>
          </w:p>
        </w:tc>
        <w:tc>
          <w:tcPr>
            <w:tcW w:w="1032" w:type="dxa"/>
          </w:tcPr>
          <w:p w:rsidR="009478FC" w:rsidRPr="006B471E" w:rsidRDefault="009478FC" w:rsidP="006421B1">
            <w:pPr>
              <w:pStyle w:val="Paragrafi"/>
              <w:ind w:firstLine="0"/>
              <w:rPr>
                <w:sz w:val="18"/>
                <w:szCs w:val="18"/>
              </w:rPr>
            </w:pPr>
          </w:p>
        </w:tc>
        <w:tc>
          <w:tcPr>
            <w:tcW w:w="1055" w:type="dxa"/>
          </w:tcPr>
          <w:p w:rsidR="009478FC" w:rsidRPr="006B471E" w:rsidRDefault="009478FC" w:rsidP="006421B1">
            <w:pPr>
              <w:pStyle w:val="Paragrafi"/>
              <w:ind w:firstLine="0"/>
              <w:rPr>
                <w:sz w:val="18"/>
                <w:szCs w:val="18"/>
              </w:rPr>
            </w:pPr>
            <w:r w:rsidRPr="006B471E">
              <w:rPr>
                <w:sz w:val="18"/>
                <w:szCs w:val="18"/>
              </w:rPr>
              <w:t>Muca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120/15</w:t>
            </w:r>
          </w:p>
        </w:tc>
        <w:tc>
          <w:tcPr>
            <w:tcW w:w="817" w:type="dxa"/>
          </w:tcPr>
          <w:p w:rsidR="009478FC" w:rsidRPr="006B471E" w:rsidRDefault="009478FC" w:rsidP="006421B1">
            <w:pPr>
              <w:pStyle w:val="Paragrafi"/>
              <w:ind w:firstLine="0"/>
              <w:rPr>
                <w:sz w:val="18"/>
                <w:szCs w:val="18"/>
              </w:rPr>
            </w:pPr>
            <w:r w:rsidRPr="006B471E">
              <w:rPr>
                <w:sz w:val="18"/>
                <w:szCs w:val="18"/>
              </w:rPr>
              <w:t>1183</w:t>
            </w:r>
          </w:p>
        </w:tc>
        <w:tc>
          <w:tcPr>
            <w:tcW w:w="734" w:type="dxa"/>
          </w:tcPr>
          <w:p w:rsidR="009478FC" w:rsidRPr="006B471E" w:rsidRDefault="009478FC" w:rsidP="006421B1">
            <w:pPr>
              <w:pStyle w:val="Paragrafi"/>
              <w:ind w:firstLine="0"/>
              <w:rPr>
                <w:sz w:val="18"/>
                <w:szCs w:val="18"/>
              </w:rPr>
            </w:pPr>
            <w:r w:rsidRPr="006B471E">
              <w:rPr>
                <w:sz w:val="18"/>
                <w:szCs w:val="18"/>
              </w:rPr>
              <w:t>78</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62712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62712</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13</w:t>
            </w:r>
          </w:p>
        </w:tc>
        <w:tc>
          <w:tcPr>
            <w:tcW w:w="1070" w:type="dxa"/>
          </w:tcPr>
          <w:p w:rsidR="009478FC" w:rsidRPr="006B471E" w:rsidRDefault="009478FC" w:rsidP="006421B1">
            <w:pPr>
              <w:pStyle w:val="Paragrafi"/>
              <w:ind w:firstLine="0"/>
              <w:rPr>
                <w:sz w:val="18"/>
                <w:szCs w:val="18"/>
              </w:rPr>
            </w:pPr>
            <w:r w:rsidRPr="006B471E">
              <w:rPr>
                <w:sz w:val="18"/>
                <w:szCs w:val="18"/>
              </w:rPr>
              <w:t>Meleq</w:t>
            </w:r>
          </w:p>
        </w:tc>
        <w:tc>
          <w:tcPr>
            <w:tcW w:w="1032" w:type="dxa"/>
          </w:tcPr>
          <w:p w:rsidR="009478FC" w:rsidRPr="006B471E" w:rsidRDefault="009478FC" w:rsidP="006421B1">
            <w:pPr>
              <w:pStyle w:val="Paragrafi"/>
              <w:ind w:firstLine="0"/>
              <w:rPr>
                <w:sz w:val="18"/>
                <w:szCs w:val="18"/>
              </w:rPr>
            </w:pPr>
            <w:r w:rsidRPr="006B471E">
              <w:rPr>
                <w:sz w:val="18"/>
                <w:szCs w:val="18"/>
              </w:rPr>
              <w:t>Hysen</w:t>
            </w:r>
          </w:p>
        </w:tc>
        <w:tc>
          <w:tcPr>
            <w:tcW w:w="1055" w:type="dxa"/>
          </w:tcPr>
          <w:p w:rsidR="009478FC" w:rsidRPr="006B471E" w:rsidRDefault="009478FC" w:rsidP="006421B1">
            <w:pPr>
              <w:pStyle w:val="Paragrafi"/>
              <w:ind w:firstLine="0"/>
              <w:rPr>
                <w:sz w:val="18"/>
                <w:szCs w:val="18"/>
              </w:rPr>
            </w:pPr>
            <w:r w:rsidRPr="006B471E">
              <w:rPr>
                <w:sz w:val="18"/>
                <w:szCs w:val="18"/>
              </w:rPr>
              <w:t>Telaj</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120/14</w:t>
            </w:r>
          </w:p>
        </w:tc>
        <w:tc>
          <w:tcPr>
            <w:tcW w:w="817" w:type="dxa"/>
          </w:tcPr>
          <w:p w:rsidR="009478FC" w:rsidRPr="006B471E" w:rsidRDefault="009478FC" w:rsidP="006421B1">
            <w:pPr>
              <w:pStyle w:val="Paragrafi"/>
              <w:ind w:firstLine="0"/>
              <w:rPr>
                <w:sz w:val="18"/>
                <w:szCs w:val="18"/>
              </w:rPr>
            </w:pPr>
            <w:r w:rsidRPr="006B471E">
              <w:rPr>
                <w:sz w:val="18"/>
                <w:szCs w:val="18"/>
              </w:rPr>
              <w:t>1423</w:t>
            </w:r>
          </w:p>
        </w:tc>
        <w:tc>
          <w:tcPr>
            <w:tcW w:w="734" w:type="dxa"/>
          </w:tcPr>
          <w:p w:rsidR="009478FC" w:rsidRPr="006B471E" w:rsidRDefault="009478FC" w:rsidP="006421B1">
            <w:pPr>
              <w:pStyle w:val="Paragrafi"/>
              <w:ind w:firstLine="0"/>
              <w:rPr>
                <w:sz w:val="18"/>
                <w:szCs w:val="18"/>
              </w:rPr>
            </w:pPr>
            <w:r w:rsidRPr="006B471E">
              <w:rPr>
                <w:sz w:val="18"/>
                <w:szCs w:val="18"/>
              </w:rPr>
              <w:t>248</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199392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199392</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14</w:t>
            </w:r>
          </w:p>
        </w:tc>
        <w:tc>
          <w:tcPr>
            <w:tcW w:w="1070" w:type="dxa"/>
          </w:tcPr>
          <w:p w:rsidR="009478FC" w:rsidRPr="006B471E" w:rsidRDefault="009478FC" w:rsidP="006421B1">
            <w:pPr>
              <w:pStyle w:val="Paragrafi"/>
              <w:ind w:firstLine="0"/>
              <w:rPr>
                <w:sz w:val="18"/>
                <w:szCs w:val="18"/>
              </w:rPr>
            </w:pPr>
            <w:r w:rsidRPr="006B471E">
              <w:rPr>
                <w:sz w:val="18"/>
                <w:szCs w:val="18"/>
              </w:rPr>
              <w:t>Ylber</w:t>
            </w:r>
          </w:p>
        </w:tc>
        <w:tc>
          <w:tcPr>
            <w:tcW w:w="1032" w:type="dxa"/>
          </w:tcPr>
          <w:p w:rsidR="009478FC" w:rsidRPr="006B471E" w:rsidRDefault="009478FC" w:rsidP="006421B1">
            <w:pPr>
              <w:pStyle w:val="Paragrafi"/>
              <w:ind w:firstLine="0"/>
              <w:rPr>
                <w:sz w:val="18"/>
                <w:szCs w:val="18"/>
              </w:rPr>
            </w:pPr>
            <w:r w:rsidRPr="006B471E">
              <w:rPr>
                <w:sz w:val="18"/>
                <w:szCs w:val="18"/>
              </w:rPr>
              <w:t>Feti</w:t>
            </w:r>
          </w:p>
        </w:tc>
        <w:tc>
          <w:tcPr>
            <w:tcW w:w="1055" w:type="dxa"/>
          </w:tcPr>
          <w:p w:rsidR="009478FC" w:rsidRPr="006B471E" w:rsidRDefault="009478FC" w:rsidP="006421B1">
            <w:pPr>
              <w:pStyle w:val="Paragrafi"/>
              <w:ind w:firstLine="0"/>
              <w:rPr>
                <w:sz w:val="18"/>
                <w:szCs w:val="18"/>
              </w:rPr>
            </w:pPr>
            <w:r w:rsidRPr="006B471E">
              <w:rPr>
                <w:sz w:val="18"/>
                <w:szCs w:val="18"/>
              </w:rPr>
              <w:t>Mullalli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121/14</w:t>
            </w:r>
          </w:p>
        </w:tc>
        <w:tc>
          <w:tcPr>
            <w:tcW w:w="817" w:type="dxa"/>
          </w:tcPr>
          <w:p w:rsidR="009478FC" w:rsidRPr="006B471E" w:rsidRDefault="009478FC" w:rsidP="006421B1">
            <w:pPr>
              <w:pStyle w:val="Paragrafi"/>
              <w:ind w:firstLine="0"/>
              <w:rPr>
                <w:sz w:val="18"/>
                <w:szCs w:val="18"/>
              </w:rPr>
            </w:pPr>
            <w:r w:rsidRPr="006B471E">
              <w:rPr>
                <w:sz w:val="18"/>
                <w:szCs w:val="18"/>
              </w:rPr>
              <w:t>1400</w:t>
            </w:r>
          </w:p>
        </w:tc>
        <w:tc>
          <w:tcPr>
            <w:tcW w:w="734" w:type="dxa"/>
          </w:tcPr>
          <w:p w:rsidR="009478FC" w:rsidRPr="006B471E" w:rsidRDefault="009478FC" w:rsidP="006421B1">
            <w:pPr>
              <w:pStyle w:val="Paragrafi"/>
              <w:ind w:firstLine="0"/>
              <w:rPr>
                <w:sz w:val="18"/>
                <w:szCs w:val="18"/>
              </w:rPr>
            </w:pPr>
            <w:r w:rsidRPr="006B471E">
              <w:rPr>
                <w:sz w:val="18"/>
                <w:szCs w:val="18"/>
              </w:rPr>
              <w:t>107</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86028</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86028</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15</w:t>
            </w:r>
          </w:p>
        </w:tc>
        <w:tc>
          <w:tcPr>
            <w:tcW w:w="1070" w:type="dxa"/>
          </w:tcPr>
          <w:p w:rsidR="009478FC" w:rsidRPr="006B471E" w:rsidRDefault="009478FC" w:rsidP="006421B1">
            <w:pPr>
              <w:pStyle w:val="Paragrafi"/>
              <w:ind w:firstLine="0"/>
              <w:rPr>
                <w:sz w:val="18"/>
                <w:szCs w:val="18"/>
              </w:rPr>
            </w:pPr>
            <w:r w:rsidRPr="006B471E">
              <w:rPr>
                <w:sz w:val="18"/>
                <w:szCs w:val="18"/>
              </w:rPr>
              <w:t>Hekuran</w:t>
            </w:r>
          </w:p>
        </w:tc>
        <w:tc>
          <w:tcPr>
            <w:tcW w:w="1032" w:type="dxa"/>
          </w:tcPr>
          <w:p w:rsidR="009478FC" w:rsidRPr="006B471E" w:rsidRDefault="009478FC" w:rsidP="006421B1">
            <w:pPr>
              <w:pStyle w:val="Paragrafi"/>
              <w:ind w:firstLine="0"/>
              <w:rPr>
                <w:sz w:val="18"/>
                <w:szCs w:val="18"/>
              </w:rPr>
            </w:pPr>
            <w:r w:rsidRPr="006B471E">
              <w:rPr>
                <w:sz w:val="18"/>
                <w:szCs w:val="18"/>
              </w:rPr>
              <w:t>Zydi</w:t>
            </w:r>
          </w:p>
        </w:tc>
        <w:tc>
          <w:tcPr>
            <w:tcW w:w="1055" w:type="dxa"/>
          </w:tcPr>
          <w:p w:rsidR="009478FC" w:rsidRPr="006B471E" w:rsidRDefault="009478FC" w:rsidP="006421B1">
            <w:pPr>
              <w:pStyle w:val="Paragrafi"/>
              <w:ind w:firstLine="0"/>
              <w:rPr>
                <w:sz w:val="18"/>
                <w:szCs w:val="18"/>
              </w:rPr>
            </w:pPr>
            <w:r w:rsidRPr="006B471E">
              <w:rPr>
                <w:sz w:val="18"/>
                <w:szCs w:val="18"/>
              </w:rPr>
              <w:t>Kulla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120/1</w:t>
            </w:r>
          </w:p>
        </w:tc>
        <w:tc>
          <w:tcPr>
            <w:tcW w:w="817" w:type="dxa"/>
          </w:tcPr>
          <w:p w:rsidR="009478FC" w:rsidRPr="006B471E" w:rsidRDefault="009478FC" w:rsidP="006421B1">
            <w:pPr>
              <w:pStyle w:val="Paragrafi"/>
              <w:ind w:firstLine="0"/>
              <w:rPr>
                <w:sz w:val="18"/>
                <w:szCs w:val="18"/>
              </w:rPr>
            </w:pPr>
            <w:r w:rsidRPr="006B471E">
              <w:rPr>
                <w:sz w:val="18"/>
                <w:szCs w:val="18"/>
              </w:rPr>
              <w:t>731</w:t>
            </w:r>
          </w:p>
        </w:tc>
        <w:tc>
          <w:tcPr>
            <w:tcW w:w="734" w:type="dxa"/>
          </w:tcPr>
          <w:p w:rsidR="009478FC" w:rsidRPr="006B471E" w:rsidRDefault="009478FC" w:rsidP="006421B1">
            <w:pPr>
              <w:pStyle w:val="Paragrafi"/>
              <w:ind w:firstLine="0"/>
              <w:rPr>
                <w:sz w:val="18"/>
                <w:szCs w:val="18"/>
              </w:rPr>
            </w:pPr>
            <w:r w:rsidRPr="006B471E">
              <w:rPr>
                <w:sz w:val="18"/>
                <w:szCs w:val="18"/>
              </w:rPr>
              <w:t>82</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65928</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65928</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16</w:t>
            </w:r>
          </w:p>
        </w:tc>
        <w:tc>
          <w:tcPr>
            <w:tcW w:w="1070" w:type="dxa"/>
          </w:tcPr>
          <w:p w:rsidR="009478FC" w:rsidRPr="006B471E" w:rsidRDefault="009478FC" w:rsidP="006421B1">
            <w:pPr>
              <w:pStyle w:val="Paragrafi"/>
              <w:ind w:firstLine="0"/>
              <w:rPr>
                <w:sz w:val="18"/>
                <w:szCs w:val="18"/>
              </w:rPr>
            </w:pPr>
            <w:r w:rsidRPr="006B471E">
              <w:rPr>
                <w:sz w:val="18"/>
                <w:szCs w:val="18"/>
              </w:rPr>
              <w:t>Gurazie</w:t>
            </w:r>
          </w:p>
        </w:tc>
        <w:tc>
          <w:tcPr>
            <w:tcW w:w="1032" w:type="dxa"/>
          </w:tcPr>
          <w:p w:rsidR="009478FC" w:rsidRPr="006B471E" w:rsidRDefault="009478FC" w:rsidP="006421B1">
            <w:pPr>
              <w:pStyle w:val="Paragrafi"/>
              <w:ind w:firstLine="0"/>
              <w:rPr>
                <w:sz w:val="18"/>
                <w:szCs w:val="18"/>
              </w:rPr>
            </w:pPr>
            <w:r w:rsidRPr="006B471E">
              <w:rPr>
                <w:sz w:val="18"/>
                <w:szCs w:val="18"/>
              </w:rPr>
              <w:t>Esat</w:t>
            </w:r>
          </w:p>
        </w:tc>
        <w:tc>
          <w:tcPr>
            <w:tcW w:w="1055" w:type="dxa"/>
          </w:tcPr>
          <w:p w:rsidR="009478FC" w:rsidRPr="006B471E" w:rsidRDefault="009478FC" w:rsidP="006421B1">
            <w:pPr>
              <w:pStyle w:val="Paragrafi"/>
              <w:ind w:firstLine="0"/>
              <w:rPr>
                <w:sz w:val="18"/>
                <w:szCs w:val="18"/>
              </w:rPr>
            </w:pPr>
            <w:r w:rsidRPr="006B471E">
              <w:rPr>
                <w:sz w:val="18"/>
                <w:szCs w:val="18"/>
              </w:rPr>
              <w:t>Kalaja</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105/9</w:t>
            </w:r>
          </w:p>
        </w:tc>
        <w:tc>
          <w:tcPr>
            <w:tcW w:w="817" w:type="dxa"/>
          </w:tcPr>
          <w:p w:rsidR="009478FC" w:rsidRPr="006B471E" w:rsidRDefault="009478FC" w:rsidP="006421B1">
            <w:pPr>
              <w:pStyle w:val="Paragrafi"/>
              <w:ind w:firstLine="0"/>
              <w:rPr>
                <w:sz w:val="18"/>
                <w:szCs w:val="18"/>
              </w:rPr>
            </w:pPr>
            <w:r w:rsidRPr="006B471E">
              <w:rPr>
                <w:sz w:val="18"/>
                <w:szCs w:val="18"/>
              </w:rPr>
              <w:t>3679</w:t>
            </w:r>
          </w:p>
        </w:tc>
        <w:tc>
          <w:tcPr>
            <w:tcW w:w="734" w:type="dxa"/>
          </w:tcPr>
          <w:p w:rsidR="009478FC" w:rsidRPr="006B471E" w:rsidRDefault="009478FC" w:rsidP="006421B1">
            <w:pPr>
              <w:pStyle w:val="Paragrafi"/>
              <w:ind w:firstLine="0"/>
              <w:rPr>
                <w:sz w:val="18"/>
                <w:szCs w:val="18"/>
              </w:rPr>
            </w:pPr>
            <w:r w:rsidRPr="006B471E">
              <w:rPr>
                <w:sz w:val="18"/>
                <w:szCs w:val="18"/>
              </w:rPr>
              <w:t>112</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90048</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90048</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17</w:t>
            </w:r>
          </w:p>
        </w:tc>
        <w:tc>
          <w:tcPr>
            <w:tcW w:w="1070" w:type="dxa"/>
          </w:tcPr>
          <w:p w:rsidR="009478FC" w:rsidRPr="006B471E" w:rsidRDefault="009478FC" w:rsidP="006421B1">
            <w:pPr>
              <w:pStyle w:val="Paragrafi"/>
              <w:ind w:firstLine="0"/>
              <w:rPr>
                <w:sz w:val="18"/>
                <w:szCs w:val="18"/>
              </w:rPr>
            </w:pPr>
            <w:r w:rsidRPr="006B471E">
              <w:rPr>
                <w:sz w:val="18"/>
                <w:szCs w:val="18"/>
              </w:rPr>
              <w:t>Astrit</w:t>
            </w:r>
          </w:p>
        </w:tc>
        <w:tc>
          <w:tcPr>
            <w:tcW w:w="1032" w:type="dxa"/>
          </w:tcPr>
          <w:p w:rsidR="009478FC" w:rsidRPr="006B471E" w:rsidRDefault="009478FC" w:rsidP="006421B1">
            <w:pPr>
              <w:pStyle w:val="Paragrafi"/>
              <w:ind w:firstLine="0"/>
              <w:rPr>
                <w:sz w:val="18"/>
                <w:szCs w:val="18"/>
              </w:rPr>
            </w:pPr>
            <w:r w:rsidRPr="006B471E">
              <w:rPr>
                <w:sz w:val="18"/>
                <w:szCs w:val="18"/>
              </w:rPr>
              <w:t>Beqir</w:t>
            </w:r>
          </w:p>
        </w:tc>
        <w:tc>
          <w:tcPr>
            <w:tcW w:w="1055" w:type="dxa"/>
          </w:tcPr>
          <w:p w:rsidR="009478FC" w:rsidRPr="006B471E" w:rsidRDefault="009478FC" w:rsidP="006421B1">
            <w:pPr>
              <w:pStyle w:val="Paragrafi"/>
              <w:ind w:firstLine="0"/>
              <w:rPr>
                <w:sz w:val="18"/>
                <w:szCs w:val="18"/>
              </w:rPr>
            </w:pPr>
            <w:r w:rsidRPr="006B471E">
              <w:rPr>
                <w:sz w:val="18"/>
                <w:szCs w:val="18"/>
              </w:rPr>
              <w:t>Ivani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6/15</w:t>
            </w:r>
          </w:p>
        </w:tc>
        <w:tc>
          <w:tcPr>
            <w:tcW w:w="817" w:type="dxa"/>
          </w:tcPr>
          <w:p w:rsidR="009478FC" w:rsidRPr="006B471E" w:rsidRDefault="009478FC" w:rsidP="006421B1">
            <w:pPr>
              <w:pStyle w:val="Paragrafi"/>
              <w:ind w:firstLine="0"/>
              <w:rPr>
                <w:sz w:val="18"/>
                <w:szCs w:val="18"/>
              </w:rPr>
            </w:pPr>
            <w:r w:rsidRPr="006B471E">
              <w:rPr>
                <w:sz w:val="18"/>
                <w:szCs w:val="18"/>
              </w:rPr>
              <w:t>2552</w:t>
            </w:r>
          </w:p>
        </w:tc>
        <w:tc>
          <w:tcPr>
            <w:tcW w:w="734" w:type="dxa"/>
          </w:tcPr>
          <w:p w:rsidR="009478FC" w:rsidRPr="006B471E" w:rsidRDefault="009478FC" w:rsidP="006421B1">
            <w:pPr>
              <w:pStyle w:val="Paragrafi"/>
              <w:ind w:firstLine="0"/>
              <w:rPr>
                <w:sz w:val="18"/>
                <w:szCs w:val="18"/>
              </w:rPr>
            </w:pPr>
            <w:r w:rsidRPr="006B471E">
              <w:rPr>
                <w:sz w:val="18"/>
                <w:szCs w:val="18"/>
              </w:rPr>
              <w:t>33</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26532</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26532</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r w:rsidRPr="006B471E">
              <w:rPr>
                <w:sz w:val="18"/>
                <w:szCs w:val="18"/>
              </w:rPr>
              <w:t>18</w:t>
            </w:r>
          </w:p>
        </w:tc>
        <w:tc>
          <w:tcPr>
            <w:tcW w:w="1070" w:type="dxa"/>
          </w:tcPr>
          <w:p w:rsidR="009478FC" w:rsidRPr="006B471E" w:rsidRDefault="009478FC" w:rsidP="006421B1">
            <w:pPr>
              <w:pStyle w:val="Paragrafi"/>
              <w:ind w:firstLine="0"/>
              <w:rPr>
                <w:sz w:val="18"/>
                <w:szCs w:val="18"/>
              </w:rPr>
            </w:pPr>
            <w:r w:rsidRPr="006B471E">
              <w:rPr>
                <w:sz w:val="18"/>
                <w:szCs w:val="18"/>
              </w:rPr>
              <w:t>Sendiar</w:t>
            </w:r>
          </w:p>
        </w:tc>
        <w:tc>
          <w:tcPr>
            <w:tcW w:w="1032" w:type="dxa"/>
          </w:tcPr>
          <w:p w:rsidR="009478FC" w:rsidRPr="006B471E" w:rsidRDefault="009478FC" w:rsidP="006421B1">
            <w:pPr>
              <w:pStyle w:val="Paragrafi"/>
              <w:ind w:firstLine="0"/>
              <w:rPr>
                <w:sz w:val="18"/>
                <w:szCs w:val="18"/>
              </w:rPr>
            </w:pPr>
            <w:r w:rsidRPr="006B471E">
              <w:rPr>
                <w:sz w:val="18"/>
                <w:szCs w:val="18"/>
              </w:rPr>
              <w:t>Beqir</w:t>
            </w:r>
          </w:p>
        </w:tc>
        <w:tc>
          <w:tcPr>
            <w:tcW w:w="1055" w:type="dxa"/>
          </w:tcPr>
          <w:p w:rsidR="009478FC" w:rsidRPr="006B471E" w:rsidRDefault="009478FC" w:rsidP="006421B1">
            <w:pPr>
              <w:pStyle w:val="Paragrafi"/>
              <w:ind w:firstLine="0"/>
              <w:rPr>
                <w:sz w:val="18"/>
                <w:szCs w:val="18"/>
              </w:rPr>
            </w:pPr>
            <w:r w:rsidRPr="006B471E">
              <w:rPr>
                <w:sz w:val="18"/>
                <w:szCs w:val="18"/>
              </w:rPr>
              <w:t>Ivani</w:t>
            </w:r>
          </w:p>
        </w:tc>
        <w:tc>
          <w:tcPr>
            <w:tcW w:w="701" w:type="dxa"/>
          </w:tcPr>
          <w:p w:rsidR="009478FC" w:rsidRPr="006B471E" w:rsidRDefault="009478FC" w:rsidP="006421B1">
            <w:pPr>
              <w:pStyle w:val="Paragrafi"/>
              <w:ind w:firstLine="0"/>
              <w:rPr>
                <w:sz w:val="18"/>
                <w:szCs w:val="18"/>
              </w:rPr>
            </w:pPr>
            <w:r w:rsidRPr="006B471E">
              <w:rPr>
                <w:sz w:val="18"/>
                <w:szCs w:val="18"/>
              </w:rPr>
              <w:t>3903</w:t>
            </w:r>
          </w:p>
        </w:tc>
        <w:tc>
          <w:tcPr>
            <w:tcW w:w="881" w:type="dxa"/>
          </w:tcPr>
          <w:p w:rsidR="009478FC" w:rsidRPr="006B471E" w:rsidRDefault="009478FC" w:rsidP="006421B1">
            <w:pPr>
              <w:pStyle w:val="Paragrafi"/>
              <w:ind w:firstLine="0"/>
              <w:rPr>
                <w:sz w:val="18"/>
                <w:szCs w:val="18"/>
              </w:rPr>
            </w:pPr>
            <w:r w:rsidRPr="006B471E">
              <w:rPr>
                <w:sz w:val="18"/>
                <w:szCs w:val="18"/>
              </w:rPr>
              <w:t>6/16</w:t>
            </w:r>
          </w:p>
        </w:tc>
        <w:tc>
          <w:tcPr>
            <w:tcW w:w="817" w:type="dxa"/>
          </w:tcPr>
          <w:p w:rsidR="009478FC" w:rsidRPr="006B471E" w:rsidRDefault="009478FC" w:rsidP="006421B1">
            <w:pPr>
              <w:pStyle w:val="Paragrafi"/>
              <w:ind w:firstLine="0"/>
              <w:rPr>
                <w:sz w:val="18"/>
                <w:szCs w:val="18"/>
              </w:rPr>
            </w:pPr>
            <w:r w:rsidRPr="006B471E">
              <w:rPr>
                <w:sz w:val="18"/>
                <w:szCs w:val="18"/>
              </w:rPr>
              <w:t>2552</w:t>
            </w:r>
          </w:p>
        </w:tc>
        <w:tc>
          <w:tcPr>
            <w:tcW w:w="734" w:type="dxa"/>
          </w:tcPr>
          <w:p w:rsidR="009478FC" w:rsidRPr="006B471E" w:rsidRDefault="009478FC" w:rsidP="006421B1">
            <w:pPr>
              <w:pStyle w:val="Paragrafi"/>
              <w:ind w:firstLine="0"/>
              <w:rPr>
                <w:sz w:val="18"/>
                <w:szCs w:val="18"/>
              </w:rPr>
            </w:pPr>
            <w:r w:rsidRPr="006B471E">
              <w:rPr>
                <w:sz w:val="18"/>
                <w:szCs w:val="18"/>
              </w:rPr>
              <w:t>29</w:t>
            </w:r>
          </w:p>
        </w:tc>
        <w:tc>
          <w:tcPr>
            <w:tcW w:w="837" w:type="dxa"/>
          </w:tcPr>
          <w:p w:rsidR="009478FC" w:rsidRPr="006B471E" w:rsidRDefault="009478FC" w:rsidP="006421B1">
            <w:pPr>
              <w:pStyle w:val="Paragrafi"/>
              <w:ind w:firstLine="0"/>
              <w:rPr>
                <w:sz w:val="18"/>
                <w:szCs w:val="18"/>
              </w:rPr>
            </w:pPr>
            <w:r w:rsidRPr="006B471E">
              <w:rPr>
                <w:sz w:val="18"/>
                <w:szCs w:val="18"/>
              </w:rPr>
              <w:t>804</w:t>
            </w:r>
          </w:p>
        </w:tc>
        <w:tc>
          <w:tcPr>
            <w:tcW w:w="914" w:type="dxa"/>
          </w:tcPr>
          <w:p w:rsidR="009478FC" w:rsidRPr="006B471E" w:rsidRDefault="009478FC" w:rsidP="006421B1">
            <w:pPr>
              <w:pStyle w:val="Paragrafi"/>
              <w:ind w:firstLine="0"/>
              <w:rPr>
                <w:sz w:val="18"/>
                <w:szCs w:val="18"/>
              </w:rPr>
            </w:pPr>
            <w:r w:rsidRPr="006B471E">
              <w:rPr>
                <w:sz w:val="18"/>
                <w:szCs w:val="18"/>
              </w:rPr>
              <w:t>23316</w:t>
            </w:r>
          </w:p>
        </w:tc>
        <w:tc>
          <w:tcPr>
            <w:tcW w:w="819" w:type="dxa"/>
          </w:tcPr>
          <w:p w:rsidR="009478FC" w:rsidRPr="006B471E" w:rsidRDefault="009478FC" w:rsidP="006421B1">
            <w:pPr>
              <w:pStyle w:val="Paragrafi"/>
              <w:ind w:firstLine="0"/>
              <w:rPr>
                <w:sz w:val="18"/>
                <w:szCs w:val="18"/>
              </w:rPr>
            </w:pPr>
          </w:p>
        </w:tc>
        <w:tc>
          <w:tcPr>
            <w:tcW w:w="838" w:type="dxa"/>
          </w:tcPr>
          <w:p w:rsidR="009478FC" w:rsidRPr="006B471E" w:rsidRDefault="009478FC" w:rsidP="006421B1">
            <w:pPr>
              <w:pStyle w:val="Paragrafi"/>
              <w:ind w:firstLine="0"/>
              <w:rPr>
                <w:sz w:val="18"/>
                <w:szCs w:val="18"/>
              </w:rPr>
            </w:pPr>
          </w:p>
        </w:tc>
        <w:tc>
          <w:tcPr>
            <w:tcW w:w="815" w:type="dxa"/>
          </w:tcPr>
          <w:p w:rsidR="009478FC" w:rsidRPr="006B471E" w:rsidRDefault="009478FC" w:rsidP="006421B1">
            <w:pPr>
              <w:pStyle w:val="Paragrafi"/>
              <w:ind w:firstLine="0"/>
              <w:rPr>
                <w:sz w:val="18"/>
                <w:szCs w:val="18"/>
              </w:rPr>
            </w:pPr>
          </w:p>
        </w:tc>
        <w:tc>
          <w:tcPr>
            <w:tcW w:w="914" w:type="dxa"/>
          </w:tcPr>
          <w:p w:rsidR="009478FC" w:rsidRPr="006B471E" w:rsidRDefault="009478FC" w:rsidP="006421B1">
            <w:pPr>
              <w:pStyle w:val="Paragrafi"/>
              <w:ind w:firstLine="0"/>
              <w:rPr>
                <w:sz w:val="18"/>
                <w:szCs w:val="18"/>
              </w:rPr>
            </w:pPr>
            <w:r w:rsidRPr="006B471E">
              <w:rPr>
                <w:sz w:val="18"/>
                <w:szCs w:val="18"/>
              </w:rPr>
              <w:t>23316</w:t>
            </w:r>
          </w:p>
        </w:tc>
        <w:tc>
          <w:tcPr>
            <w:tcW w:w="1290" w:type="dxa"/>
          </w:tcPr>
          <w:p w:rsidR="009478FC" w:rsidRPr="006B471E" w:rsidRDefault="00542BFA" w:rsidP="006421B1">
            <w:pPr>
              <w:pStyle w:val="Paragrafi"/>
              <w:ind w:firstLine="0"/>
              <w:rPr>
                <w:sz w:val="18"/>
                <w:szCs w:val="18"/>
              </w:rPr>
            </w:pPr>
            <w:r>
              <w:rPr>
                <w:sz w:val="18"/>
                <w:szCs w:val="18"/>
              </w:rPr>
              <w:t>Konf.ZRP</w:t>
            </w:r>
            <w:r w:rsidRPr="006B471E">
              <w:rPr>
                <w:sz w:val="18"/>
                <w:szCs w:val="18"/>
              </w:rPr>
              <w:t>P</w:t>
            </w:r>
          </w:p>
        </w:tc>
      </w:tr>
      <w:tr w:rsidR="009478FC" w:rsidRPr="006B471E">
        <w:trPr>
          <w:jc w:val="center"/>
        </w:trPr>
        <w:tc>
          <w:tcPr>
            <w:tcW w:w="459" w:type="dxa"/>
          </w:tcPr>
          <w:p w:rsidR="009478FC" w:rsidRPr="006B471E" w:rsidRDefault="009478FC" w:rsidP="006421B1">
            <w:pPr>
              <w:pStyle w:val="Paragrafi"/>
              <w:ind w:firstLine="0"/>
              <w:rPr>
                <w:sz w:val="18"/>
                <w:szCs w:val="18"/>
              </w:rPr>
            </w:pPr>
          </w:p>
        </w:tc>
        <w:tc>
          <w:tcPr>
            <w:tcW w:w="2102" w:type="dxa"/>
            <w:gridSpan w:val="2"/>
          </w:tcPr>
          <w:p w:rsidR="009478FC" w:rsidRPr="006B471E" w:rsidRDefault="009478FC" w:rsidP="006421B1">
            <w:pPr>
              <w:pStyle w:val="Paragrafi"/>
              <w:ind w:firstLine="0"/>
              <w:rPr>
                <w:b/>
                <w:sz w:val="18"/>
                <w:szCs w:val="18"/>
              </w:rPr>
            </w:pPr>
            <w:r w:rsidRPr="006B471E">
              <w:rPr>
                <w:b/>
                <w:sz w:val="18"/>
                <w:szCs w:val="18"/>
              </w:rPr>
              <w:t>Shuma (lek</w:t>
            </w:r>
            <w:r w:rsidR="00603D6C" w:rsidRPr="006B471E">
              <w:rPr>
                <w:b/>
                <w:sz w:val="18"/>
                <w:szCs w:val="18"/>
              </w:rPr>
              <w:t>ë</w:t>
            </w:r>
            <w:r w:rsidRPr="006B471E">
              <w:rPr>
                <w:b/>
                <w:sz w:val="18"/>
                <w:szCs w:val="18"/>
              </w:rPr>
              <w:t>)</w:t>
            </w:r>
          </w:p>
        </w:tc>
        <w:tc>
          <w:tcPr>
            <w:tcW w:w="1055" w:type="dxa"/>
          </w:tcPr>
          <w:p w:rsidR="009478FC" w:rsidRPr="006B471E" w:rsidRDefault="009478FC" w:rsidP="006421B1">
            <w:pPr>
              <w:pStyle w:val="Paragrafi"/>
              <w:ind w:firstLine="0"/>
              <w:rPr>
                <w:b/>
                <w:sz w:val="18"/>
                <w:szCs w:val="18"/>
              </w:rPr>
            </w:pPr>
          </w:p>
        </w:tc>
        <w:tc>
          <w:tcPr>
            <w:tcW w:w="701" w:type="dxa"/>
          </w:tcPr>
          <w:p w:rsidR="009478FC" w:rsidRPr="006B471E" w:rsidRDefault="009478FC" w:rsidP="006421B1">
            <w:pPr>
              <w:pStyle w:val="Paragrafi"/>
              <w:ind w:firstLine="0"/>
              <w:rPr>
                <w:b/>
                <w:sz w:val="18"/>
                <w:szCs w:val="18"/>
              </w:rPr>
            </w:pPr>
          </w:p>
        </w:tc>
        <w:tc>
          <w:tcPr>
            <w:tcW w:w="881" w:type="dxa"/>
          </w:tcPr>
          <w:p w:rsidR="009478FC" w:rsidRPr="006B471E" w:rsidRDefault="009478FC" w:rsidP="006421B1">
            <w:pPr>
              <w:pStyle w:val="Paragrafi"/>
              <w:ind w:firstLine="0"/>
              <w:rPr>
                <w:b/>
                <w:sz w:val="18"/>
                <w:szCs w:val="18"/>
              </w:rPr>
            </w:pPr>
          </w:p>
        </w:tc>
        <w:tc>
          <w:tcPr>
            <w:tcW w:w="817" w:type="dxa"/>
          </w:tcPr>
          <w:p w:rsidR="009478FC" w:rsidRPr="006B471E" w:rsidRDefault="009478FC" w:rsidP="006421B1">
            <w:pPr>
              <w:pStyle w:val="Paragrafi"/>
              <w:ind w:firstLine="0"/>
              <w:rPr>
                <w:b/>
                <w:sz w:val="18"/>
                <w:szCs w:val="18"/>
              </w:rPr>
            </w:pPr>
          </w:p>
        </w:tc>
        <w:tc>
          <w:tcPr>
            <w:tcW w:w="734" w:type="dxa"/>
          </w:tcPr>
          <w:p w:rsidR="009478FC" w:rsidRPr="006B471E" w:rsidRDefault="009478FC" w:rsidP="006421B1">
            <w:pPr>
              <w:pStyle w:val="Paragrafi"/>
              <w:ind w:firstLine="0"/>
              <w:rPr>
                <w:b/>
                <w:sz w:val="18"/>
                <w:szCs w:val="18"/>
              </w:rPr>
            </w:pPr>
            <w:r w:rsidRPr="006B471E">
              <w:rPr>
                <w:b/>
                <w:sz w:val="18"/>
                <w:szCs w:val="18"/>
              </w:rPr>
              <w:t>1516</w:t>
            </w:r>
          </w:p>
        </w:tc>
        <w:tc>
          <w:tcPr>
            <w:tcW w:w="837" w:type="dxa"/>
          </w:tcPr>
          <w:p w:rsidR="009478FC" w:rsidRPr="006B471E" w:rsidRDefault="009478FC" w:rsidP="006421B1">
            <w:pPr>
              <w:pStyle w:val="Paragrafi"/>
              <w:ind w:firstLine="0"/>
              <w:rPr>
                <w:b/>
                <w:sz w:val="18"/>
                <w:szCs w:val="18"/>
              </w:rPr>
            </w:pPr>
          </w:p>
        </w:tc>
        <w:tc>
          <w:tcPr>
            <w:tcW w:w="914" w:type="dxa"/>
          </w:tcPr>
          <w:p w:rsidR="009478FC" w:rsidRPr="006B471E" w:rsidRDefault="009478FC" w:rsidP="006421B1">
            <w:pPr>
              <w:pStyle w:val="Paragrafi"/>
              <w:ind w:firstLine="0"/>
              <w:rPr>
                <w:b/>
                <w:sz w:val="18"/>
                <w:szCs w:val="18"/>
              </w:rPr>
            </w:pPr>
            <w:r w:rsidRPr="006B471E">
              <w:rPr>
                <w:b/>
                <w:sz w:val="18"/>
                <w:szCs w:val="18"/>
              </w:rPr>
              <w:t>1218864</w:t>
            </w:r>
          </w:p>
        </w:tc>
        <w:tc>
          <w:tcPr>
            <w:tcW w:w="819" w:type="dxa"/>
          </w:tcPr>
          <w:p w:rsidR="009478FC" w:rsidRPr="006B471E" w:rsidRDefault="009478FC" w:rsidP="006421B1">
            <w:pPr>
              <w:pStyle w:val="Paragrafi"/>
              <w:ind w:firstLine="0"/>
              <w:rPr>
                <w:b/>
                <w:sz w:val="18"/>
                <w:szCs w:val="18"/>
              </w:rPr>
            </w:pPr>
          </w:p>
        </w:tc>
        <w:tc>
          <w:tcPr>
            <w:tcW w:w="838" w:type="dxa"/>
          </w:tcPr>
          <w:p w:rsidR="009478FC" w:rsidRPr="006B471E" w:rsidRDefault="009478FC" w:rsidP="006421B1">
            <w:pPr>
              <w:pStyle w:val="Paragrafi"/>
              <w:ind w:firstLine="0"/>
              <w:rPr>
                <w:b/>
                <w:sz w:val="18"/>
                <w:szCs w:val="18"/>
              </w:rPr>
            </w:pPr>
          </w:p>
        </w:tc>
        <w:tc>
          <w:tcPr>
            <w:tcW w:w="815" w:type="dxa"/>
          </w:tcPr>
          <w:p w:rsidR="009478FC" w:rsidRPr="006B471E" w:rsidRDefault="009478FC" w:rsidP="006421B1">
            <w:pPr>
              <w:pStyle w:val="Paragrafi"/>
              <w:ind w:firstLine="0"/>
              <w:rPr>
                <w:b/>
                <w:sz w:val="18"/>
                <w:szCs w:val="18"/>
              </w:rPr>
            </w:pPr>
            <w:r w:rsidRPr="006B471E">
              <w:rPr>
                <w:b/>
                <w:sz w:val="18"/>
                <w:szCs w:val="18"/>
              </w:rPr>
              <w:t>95315</w:t>
            </w:r>
          </w:p>
        </w:tc>
        <w:tc>
          <w:tcPr>
            <w:tcW w:w="914" w:type="dxa"/>
          </w:tcPr>
          <w:p w:rsidR="009478FC" w:rsidRPr="006B471E" w:rsidRDefault="009478FC" w:rsidP="006421B1">
            <w:pPr>
              <w:pStyle w:val="Paragrafi"/>
              <w:ind w:firstLine="0"/>
              <w:rPr>
                <w:b/>
                <w:sz w:val="18"/>
                <w:szCs w:val="18"/>
              </w:rPr>
            </w:pPr>
            <w:r w:rsidRPr="006B471E">
              <w:rPr>
                <w:b/>
                <w:sz w:val="18"/>
                <w:szCs w:val="18"/>
              </w:rPr>
              <w:t>1314179</w:t>
            </w:r>
          </w:p>
        </w:tc>
        <w:tc>
          <w:tcPr>
            <w:tcW w:w="1290" w:type="dxa"/>
          </w:tcPr>
          <w:p w:rsidR="009478FC" w:rsidRPr="006B471E" w:rsidRDefault="009478FC" w:rsidP="006421B1">
            <w:pPr>
              <w:pStyle w:val="Paragrafi"/>
              <w:ind w:firstLine="0"/>
              <w:rPr>
                <w:b/>
                <w:sz w:val="18"/>
                <w:szCs w:val="18"/>
              </w:rPr>
            </w:pPr>
          </w:p>
        </w:tc>
      </w:tr>
    </w:tbl>
    <w:p w:rsidR="000114DC" w:rsidRPr="00D635D5" w:rsidRDefault="000114DC" w:rsidP="006421B1">
      <w:pPr>
        <w:pStyle w:val="Paragrafi"/>
        <w:rPr>
          <w:szCs w:val="22"/>
        </w:rPr>
      </w:pPr>
    </w:p>
    <w:p w:rsidR="000114DC" w:rsidRPr="00D635D5" w:rsidRDefault="000114DC" w:rsidP="006421B1">
      <w:pPr>
        <w:pStyle w:val="Paragrafi"/>
        <w:rPr>
          <w:szCs w:val="22"/>
        </w:rPr>
      </w:pPr>
    </w:p>
    <w:p w:rsidR="005F7BB7" w:rsidRPr="0038192F" w:rsidRDefault="00ED3EB6" w:rsidP="006421B1">
      <w:pPr>
        <w:pStyle w:val="Paragrafi"/>
        <w:rPr>
          <w:sz w:val="21"/>
          <w:szCs w:val="21"/>
        </w:rPr>
      </w:pPr>
      <w:r w:rsidRPr="0038192F">
        <w:rPr>
          <w:sz w:val="21"/>
          <w:szCs w:val="21"/>
        </w:rPr>
        <w:t>REPUBLIKA E SHQIPËRISË</w:t>
      </w:r>
    </w:p>
    <w:p w:rsidR="005F7BB7" w:rsidRPr="0038192F" w:rsidRDefault="00ED3EB6" w:rsidP="006421B1">
      <w:pPr>
        <w:pStyle w:val="Paragrafi"/>
        <w:rPr>
          <w:sz w:val="21"/>
          <w:szCs w:val="21"/>
        </w:rPr>
      </w:pPr>
      <w:r w:rsidRPr="0038192F">
        <w:rPr>
          <w:sz w:val="21"/>
          <w:szCs w:val="21"/>
        </w:rPr>
        <w:t>MINISTRIA PUNËVE PUBLIKE, TRANSPORTIT DHE TELEKOMUNIKACIONIT</w:t>
      </w:r>
    </w:p>
    <w:p w:rsidR="005F7BB7" w:rsidRPr="0038192F" w:rsidRDefault="00ED3EB6" w:rsidP="006421B1">
      <w:pPr>
        <w:pStyle w:val="Paragrafi"/>
        <w:rPr>
          <w:sz w:val="21"/>
          <w:szCs w:val="21"/>
        </w:rPr>
      </w:pPr>
      <w:r w:rsidRPr="0038192F">
        <w:rPr>
          <w:sz w:val="21"/>
          <w:szCs w:val="21"/>
        </w:rPr>
        <w:t>DREJTORIA E SHËRBIMEVE MBËSHTETËSE</w:t>
      </w:r>
    </w:p>
    <w:p w:rsidR="005F7BB7" w:rsidRPr="0038192F" w:rsidRDefault="00ED3EB6" w:rsidP="006421B1">
      <w:pPr>
        <w:pStyle w:val="Paragrafi"/>
        <w:rPr>
          <w:sz w:val="21"/>
          <w:szCs w:val="21"/>
        </w:rPr>
      </w:pPr>
      <w:r w:rsidRPr="0038192F">
        <w:rPr>
          <w:sz w:val="21"/>
          <w:szCs w:val="21"/>
        </w:rPr>
        <w:t>DREJTORIA JURIDIKE</w:t>
      </w:r>
    </w:p>
    <w:p w:rsidR="005F7BB7" w:rsidRPr="0038192F" w:rsidRDefault="00ED3EB6" w:rsidP="006421B1">
      <w:pPr>
        <w:pStyle w:val="Paragrafi"/>
        <w:rPr>
          <w:sz w:val="21"/>
          <w:szCs w:val="21"/>
        </w:rPr>
      </w:pPr>
      <w:r w:rsidRPr="0038192F">
        <w:rPr>
          <w:sz w:val="21"/>
          <w:szCs w:val="21"/>
        </w:rPr>
        <w:t>SEKTORI I SHPRONËSIMEVE</w:t>
      </w:r>
    </w:p>
    <w:p w:rsidR="005F7BB7" w:rsidRPr="0038192F" w:rsidRDefault="005F7BB7" w:rsidP="006421B1">
      <w:pPr>
        <w:pStyle w:val="Paragrafi"/>
        <w:rPr>
          <w:sz w:val="21"/>
          <w:szCs w:val="21"/>
        </w:rPr>
      </w:pPr>
    </w:p>
    <w:p w:rsidR="005F7BB7" w:rsidRPr="0038192F" w:rsidRDefault="005F7BB7" w:rsidP="006421B1">
      <w:pPr>
        <w:pStyle w:val="TitulliTitull"/>
        <w:keepNext w:val="0"/>
        <w:rPr>
          <w:sz w:val="21"/>
          <w:szCs w:val="21"/>
        </w:rPr>
      </w:pPr>
      <w:r w:rsidRPr="0038192F">
        <w:rPr>
          <w:sz w:val="21"/>
          <w:szCs w:val="21"/>
        </w:rPr>
        <w:t>Lista e pronar</w:t>
      </w:r>
      <w:r w:rsidR="00603D6C" w:rsidRPr="0038192F">
        <w:rPr>
          <w:sz w:val="21"/>
          <w:szCs w:val="21"/>
        </w:rPr>
        <w:t>ë</w:t>
      </w:r>
      <w:r w:rsidRPr="0038192F">
        <w:rPr>
          <w:sz w:val="21"/>
          <w:szCs w:val="21"/>
        </w:rPr>
        <w:t>ve q</w:t>
      </w:r>
      <w:r w:rsidR="00603D6C" w:rsidRPr="0038192F">
        <w:rPr>
          <w:sz w:val="21"/>
          <w:szCs w:val="21"/>
        </w:rPr>
        <w:t>ë</w:t>
      </w:r>
      <w:r w:rsidRPr="0038192F">
        <w:rPr>
          <w:sz w:val="21"/>
          <w:szCs w:val="21"/>
        </w:rPr>
        <w:t xml:space="preserve"> preken nga nd</w:t>
      </w:r>
      <w:r w:rsidR="00603D6C" w:rsidRPr="0038192F">
        <w:rPr>
          <w:sz w:val="21"/>
          <w:szCs w:val="21"/>
        </w:rPr>
        <w:t>ë</w:t>
      </w:r>
      <w:r w:rsidR="00A47E6F">
        <w:rPr>
          <w:sz w:val="21"/>
          <w:szCs w:val="21"/>
        </w:rPr>
        <w:t>rtimi i segmentit rrugor “ZË</w:t>
      </w:r>
      <w:r w:rsidRPr="0038192F">
        <w:rPr>
          <w:sz w:val="21"/>
          <w:szCs w:val="21"/>
        </w:rPr>
        <w:t>mblak-Liqenas”</w:t>
      </w:r>
    </w:p>
    <w:p w:rsidR="00592DE6" w:rsidRPr="0038192F" w:rsidRDefault="00592DE6" w:rsidP="006421B1">
      <w:pPr>
        <w:pStyle w:val="TitulliTitull"/>
        <w:keepNext w:val="0"/>
        <w:ind w:firstLine="720"/>
        <w:jc w:val="left"/>
        <w:rPr>
          <w:sz w:val="21"/>
          <w:szCs w:val="21"/>
        </w:rPr>
      </w:pPr>
      <w:r w:rsidRPr="0038192F">
        <w:rPr>
          <w:caps w:val="0"/>
          <w:sz w:val="21"/>
          <w:szCs w:val="21"/>
        </w:rPr>
        <w:t>Rrethi</w:t>
      </w:r>
      <w:r w:rsidR="0015734A">
        <w:rPr>
          <w:caps w:val="0"/>
          <w:sz w:val="21"/>
          <w:szCs w:val="21"/>
        </w:rPr>
        <w:t>:</w:t>
      </w:r>
      <w:r w:rsidRPr="0038192F">
        <w:rPr>
          <w:caps w:val="0"/>
          <w:sz w:val="21"/>
          <w:szCs w:val="21"/>
        </w:rPr>
        <w:t xml:space="preserve"> Korçë</w:t>
      </w:r>
    </w:p>
    <w:p w:rsidR="00592DE6" w:rsidRPr="0038192F" w:rsidRDefault="00592DE6" w:rsidP="006421B1">
      <w:pPr>
        <w:pStyle w:val="TitulliTitull"/>
        <w:keepNext w:val="0"/>
        <w:ind w:firstLine="720"/>
        <w:jc w:val="left"/>
        <w:rPr>
          <w:sz w:val="21"/>
          <w:szCs w:val="21"/>
        </w:rPr>
      </w:pPr>
      <w:r w:rsidRPr="0038192F">
        <w:rPr>
          <w:caps w:val="0"/>
          <w:sz w:val="21"/>
          <w:szCs w:val="21"/>
        </w:rPr>
        <w:t>Komuna</w:t>
      </w:r>
      <w:r w:rsidR="0015734A">
        <w:rPr>
          <w:caps w:val="0"/>
          <w:sz w:val="21"/>
          <w:szCs w:val="21"/>
        </w:rPr>
        <w:t>:</w:t>
      </w:r>
      <w:r w:rsidRPr="0038192F">
        <w:rPr>
          <w:caps w:val="0"/>
          <w:sz w:val="21"/>
          <w:szCs w:val="21"/>
        </w:rPr>
        <w:t xml:space="preserve"> Pojan </w:t>
      </w:r>
    </w:p>
    <w:p w:rsidR="005F7BB7" w:rsidRPr="0038192F" w:rsidRDefault="00592DE6" w:rsidP="006421B1">
      <w:pPr>
        <w:pStyle w:val="TitulliTitull"/>
        <w:keepNext w:val="0"/>
        <w:ind w:firstLine="720"/>
        <w:jc w:val="left"/>
        <w:rPr>
          <w:sz w:val="21"/>
          <w:szCs w:val="21"/>
        </w:rPr>
      </w:pPr>
      <w:r w:rsidRPr="0038192F">
        <w:rPr>
          <w:caps w:val="0"/>
          <w:sz w:val="21"/>
          <w:szCs w:val="21"/>
        </w:rPr>
        <w:t>Fshati</w:t>
      </w:r>
      <w:r w:rsidR="0015734A">
        <w:rPr>
          <w:caps w:val="0"/>
          <w:sz w:val="21"/>
          <w:szCs w:val="21"/>
        </w:rPr>
        <w:t>:</w:t>
      </w:r>
      <w:r w:rsidRPr="0038192F">
        <w:rPr>
          <w:caps w:val="0"/>
          <w:sz w:val="21"/>
          <w:szCs w:val="21"/>
        </w:rPr>
        <w:t xml:space="preserve"> Buçimas</w:t>
      </w:r>
    </w:p>
    <w:p w:rsidR="001053B0" w:rsidRPr="00D635D5" w:rsidRDefault="001053B0" w:rsidP="006421B1">
      <w:pPr>
        <w:pStyle w:val="TitulliTitull"/>
        <w:keepNext w:val="0"/>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42"/>
        <w:gridCol w:w="1080"/>
        <w:gridCol w:w="1260"/>
        <w:gridCol w:w="716"/>
        <w:gridCol w:w="724"/>
        <w:gridCol w:w="872"/>
        <w:gridCol w:w="834"/>
        <w:gridCol w:w="754"/>
        <w:gridCol w:w="900"/>
        <w:gridCol w:w="900"/>
        <w:gridCol w:w="900"/>
        <w:gridCol w:w="915"/>
        <w:gridCol w:w="714"/>
        <w:gridCol w:w="1185"/>
      </w:tblGrid>
      <w:tr w:rsidR="001053B0" w:rsidRPr="003E236F">
        <w:trPr>
          <w:jc w:val="center"/>
        </w:trPr>
        <w:tc>
          <w:tcPr>
            <w:tcW w:w="426" w:type="dxa"/>
            <w:vAlign w:val="center"/>
          </w:tcPr>
          <w:p w:rsidR="001053B0" w:rsidRPr="003E236F" w:rsidRDefault="001053B0" w:rsidP="006421B1">
            <w:pPr>
              <w:pStyle w:val="Paragrafi"/>
              <w:ind w:firstLine="0"/>
              <w:jc w:val="center"/>
              <w:rPr>
                <w:b/>
                <w:sz w:val="18"/>
                <w:szCs w:val="18"/>
              </w:rPr>
            </w:pPr>
          </w:p>
        </w:tc>
        <w:tc>
          <w:tcPr>
            <w:tcW w:w="942" w:type="dxa"/>
            <w:vAlign w:val="center"/>
          </w:tcPr>
          <w:p w:rsidR="001053B0" w:rsidRPr="003E236F" w:rsidRDefault="001053B0" w:rsidP="006421B1">
            <w:pPr>
              <w:pStyle w:val="Paragrafi"/>
              <w:ind w:firstLine="0"/>
              <w:jc w:val="center"/>
              <w:rPr>
                <w:b/>
                <w:sz w:val="18"/>
                <w:szCs w:val="18"/>
              </w:rPr>
            </w:pPr>
          </w:p>
        </w:tc>
        <w:tc>
          <w:tcPr>
            <w:tcW w:w="1080" w:type="dxa"/>
            <w:vAlign w:val="center"/>
          </w:tcPr>
          <w:p w:rsidR="001053B0" w:rsidRPr="003E236F" w:rsidRDefault="001053B0" w:rsidP="006421B1">
            <w:pPr>
              <w:pStyle w:val="Paragrafi"/>
              <w:ind w:firstLine="0"/>
              <w:jc w:val="center"/>
              <w:rPr>
                <w:b/>
                <w:sz w:val="18"/>
                <w:szCs w:val="18"/>
              </w:rPr>
            </w:pPr>
          </w:p>
        </w:tc>
        <w:tc>
          <w:tcPr>
            <w:tcW w:w="1260" w:type="dxa"/>
            <w:vAlign w:val="center"/>
          </w:tcPr>
          <w:p w:rsidR="001053B0" w:rsidRPr="003E236F" w:rsidRDefault="001053B0" w:rsidP="006421B1">
            <w:pPr>
              <w:pStyle w:val="Paragrafi"/>
              <w:ind w:firstLine="0"/>
              <w:jc w:val="center"/>
              <w:rPr>
                <w:b/>
                <w:sz w:val="18"/>
                <w:szCs w:val="18"/>
              </w:rPr>
            </w:pPr>
          </w:p>
        </w:tc>
        <w:tc>
          <w:tcPr>
            <w:tcW w:w="716" w:type="dxa"/>
            <w:vAlign w:val="center"/>
          </w:tcPr>
          <w:p w:rsidR="001053B0" w:rsidRPr="003E236F" w:rsidRDefault="001053B0" w:rsidP="006421B1">
            <w:pPr>
              <w:pStyle w:val="Paragrafi"/>
              <w:ind w:firstLine="0"/>
              <w:jc w:val="center"/>
              <w:rPr>
                <w:b/>
                <w:sz w:val="18"/>
                <w:szCs w:val="18"/>
              </w:rPr>
            </w:pPr>
          </w:p>
        </w:tc>
        <w:tc>
          <w:tcPr>
            <w:tcW w:w="724" w:type="dxa"/>
            <w:vAlign w:val="center"/>
          </w:tcPr>
          <w:p w:rsidR="001053B0" w:rsidRPr="003E236F" w:rsidRDefault="001053B0" w:rsidP="006421B1">
            <w:pPr>
              <w:pStyle w:val="Paragrafi"/>
              <w:ind w:firstLine="0"/>
              <w:rPr>
                <w:b/>
                <w:sz w:val="18"/>
                <w:szCs w:val="18"/>
              </w:rPr>
            </w:pPr>
            <w:r w:rsidRPr="003E236F">
              <w:rPr>
                <w:b/>
                <w:sz w:val="18"/>
                <w:szCs w:val="18"/>
              </w:rPr>
              <w:t>Nr.</w:t>
            </w:r>
          </w:p>
        </w:tc>
        <w:tc>
          <w:tcPr>
            <w:tcW w:w="872" w:type="dxa"/>
            <w:vAlign w:val="center"/>
          </w:tcPr>
          <w:p w:rsidR="001053B0" w:rsidRPr="003E236F" w:rsidRDefault="001053B0" w:rsidP="006421B1">
            <w:pPr>
              <w:pStyle w:val="Paragrafi"/>
              <w:ind w:firstLine="0"/>
              <w:jc w:val="center"/>
              <w:rPr>
                <w:b/>
                <w:sz w:val="18"/>
                <w:szCs w:val="18"/>
              </w:rPr>
            </w:pPr>
            <w:r w:rsidRPr="003E236F">
              <w:rPr>
                <w:b/>
                <w:sz w:val="18"/>
                <w:szCs w:val="18"/>
              </w:rPr>
              <w:t>Sip.</w:t>
            </w:r>
          </w:p>
        </w:tc>
        <w:tc>
          <w:tcPr>
            <w:tcW w:w="5203" w:type="dxa"/>
            <w:gridSpan w:val="6"/>
            <w:vAlign w:val="center"/>
          </w:tcPr>
          <w:p w:rsidR="001053B0" w:rsidRPr="003E236F" w:rsidRDefault="001053B0" w:rsidP="006421B1">
            <w:pPr>
              <w:pStyle w:val="Paragrafi"/>
              <w:ind w:firstLine="0"/>
              <w:jc w:val="center"/>
              <w:rPr>
                <w:b/>
                <w:sz w:val="18"/>
                <w:szCs w:val="18"/>
              </w:rPr>
            </w:pPr>
            <w:r w:rsidRPr="003E236F">
              <w:rPr>
                <w:b/>
                <w:sz w:val="18"/>
                <w:szCs w:val="18"/>
              </w:rPr>
              <w:t>Lloji i pasuris</w:t>
            </w:r>
            <w:r w:rsidR="00603D6C" w:rsidRPr="003E236F">
              <w:rPr>
                <w:b/>
                <w:sz w:val="18"/>
                <w:szCs w:val="18"/>
              </w:rPr>
              <w:t>ë</w:t>
            </w:r>
          </w:p>
        </w:tc>
        <w:tc>
          <w:tcPr>
            <w:tcW w:w="714" w:type="dxa"/>
            <w:vAlign w:val="center"/>
          </w:tcPr>
          <w:p w:rsidR="001053B0" w:rsidRPr="003E236F" w:rsidRDefault="001053B0" w:rsidP="006421B1">
            <w:pPr>
              <w:pStyle w:val="Paragrafi"/>
              <w:ind w:firstLine="0"/>
              <w:jc w:val="center"/>
              <w:rPr>
                <w:b/>
                <w:sz w:val="18"/>
                <w:szCs w:val="18"/>
              </w:rPr>
            </w:pPr>
            <w:r w:rsidRPr="003E236F">
              <w:rPr>
                <w:b/>
                <w:sz w:val="18"/>
                <w:szCs w:val="18"/>
              </w:rPr>
              <w:t>Vlera</w:t>
            </w:r>
          </w:p>
        </w:tc>
        <w:tc>
          <w:tcPr>
            <w:tcW w:w="1185" w:type="dxa"/>
            <w:vAlign w:val="center"/>
          </w:tcPr>
          <w:p w:rsidR="001053B0" w:rsidRPr="003E236F" w:rsidRDefault="001053B0" w:rsidP="006421B1">
            <w:pPr>
              <w:pStyle w:val="Paragrafi"/>
              <w:ind w:firstLine="0"/>
              <w:jc w:val="center"/>
              <w:rPr>
                <w:b/>
                <w:sz w:val="18"/>
                <w:szCs w:val="18"/>
              </w:rPr>
            </w:pPr>
          </w:p>
        </w:tc>
      </w:tr>
      <w:tr w:rsidR="0026631F" w:rsidRPr="003E236F">
        <w:trPr>
          <w:trHeight w:val="436"/>
          <w:jc w:val="center"/>
        </w:trPr>
        <w:tc>
          <w:tcPr>
            <w:tcW w:w="426" w:type="dxa"/>
            <w:vAlign w:val="center"/>
          </w:tcPr>
          <w:p w:rsidR="0026631F" w:rsidRPr="003E236F" w:rsidRDefault="0026631F" w:rsidP="006421B1">
            <w:pPr>
              <w:pStyle w:val="Paragrafi"/>
              <w:ind w:firstLine="0"/>
              <w:jc w:val="center"/>
              <w:rPr>
                <w:b/>
                <w:sz w:val="18"/>
                <w:szCs w:val="18"/>
              </w:rPr>
            </w:pPr>
            <w:r w:rsidRPr="003E236F">
              <w:rPr>
                <w:b/>
                <w:sz w:val="18"/>
                <w:szCs w:val="18"/>
              </w:rPr>
              <w:t>Nr</w:t>
            </w:r>
          </w:p>
        </w:tc>
        <w:tc>
          <w:tcPr>
            <w:tcW w:w="942" w:type="dxa"/>
            <w:vAlign w:val="center"/>
          </w:tcPr>
          <w:p w:rsidR="0026631F" w:rsidRPr="003E236F" w:rsidRDefault="0026631F" w:rsidP="006421B1">
            <w:pPr>
              <w:pStyle w:val="Paragrafi"/>
              <w:ind w:firstLine="0"/>
              <w:jc w:val="center"/>
              <w:rPr>
                <w:b/>
                <w:sz w:val="18"/>
                <w:szCs w:val="18"/>
              </w:rPr>
            </w:pPr>
            <w:r w:rsidRPr="003E236F">
              <w:rPr>
                <w:b/>
                <w:sz w:val="18"/>
                <w:szCs w:val="18"/>
              </w:rPr>
              <w:t>Emri</w:t>
            </w:r>
          </w:p>
        </w:tc>
        <w:tc>
          <w:tcPr>
            <w:tcW w:w="1080" w:type="dxa"/>
            <w:vAlign w:val="center"/>
          </w:tcPr>
          <w:p w:rsidR="0026631F" w:rsidRPr="003E236F" w:rsidRDefault="0026631F" w:rsidP="006421B1">
            <w:pPr>
              <w:pStyle w:val="Paragrafi"/>
              <w:ind w:firstLine="0"/>
              <w:jc w:val="center"/>
              <w:rPr>
                <w:b/>
                <w:sz w:val="18"/>
                <w:szCs w:val="18"/>
              </w:rPr>
            </w:pPr>
            <w:r w:rsidRPr="003E236F">
              <w:rPr>
                <w:b/>
                <w:sz w:val="18"/>
                <w:szCs w:val="18"/>
              </w:rPr>
              <w:t>At</w:t>
            </w:r>
            <w:r w:rsidR="00603D6C" w:rsidRPr="003E236F">
              <w:rPr>
                <w:b/>
                <w:sz w:val="18"/>
                <w:szCs w:val="18"/>
              </w:rPr>
              <w:t>ë</w:t>
            </w:r>
            <w:r w:rsidRPr="003E236F">
              <w:rPr>
                <w:b/>
                <w:sz w:val="18"/>
                <w:szCs w:val="18"/>
              </w:rPr>
              <w:t>sia</w:t>
            </w:r>
          </w:p>
        </w:tc>
        <w:tc>
          <w:tcPr>
            <w:tcW w:w="1260" w:type="dxa"/>
            <w:vAlign w:val="center"/>
          </w:tcPr>
          <w:p w:rsidR="0026631F" w:rsidRPr="003E236F" w:rsidRDefault="0026631F" w:rsidP="006421B1">
            <w:pPr>
              <w:pStyle w:val="Paragrafi"/>
              <w:ind w:firstLine="0"/>
              <w:jc w:val="center"/>
              <w:rPr>
                <w:b/>
                <w:sz w:val="18"/>
                <w:szCs w:val="18"/>
              </w:rPr>
            </w:pPr>
            <w:r w:rsidRPr="003E236F">
              <w:rPr>
                <w:b/>
                <w:sz w:val="18"/>
                <w:szCs w:val="18"/>
              </w:rPr>
              <w:t>Mbiemri</w:t>
            </w:r>
          </w:p>
        </w:tc>
        <w:tc>
          <w:tcPr>
            <w:tcW w:w="716" w:type="dxa"/>
            <w:vAlign w:val="center"/>
          </w:tcPr>
          <w:p w:rsidR="0026631F" w:rsidRPr="003E236F" w:rsidRDefault="0026631F" w:rsidP="006421B1">
            <w:pPr>
              <w:pStyle w:val="Paragrafi"/>
              <w:ind w:firstLine="0"/>
              <w:jc w:val="center"/>
              <w:rPr>
                <w:b/>
                <w:sz w:val="18"/>
                <w:szCs w:val="18"/>
              </w:rPr>
            </w:pPr>
            <w:r w:rsidRPr="003E236F">
              <w:rPr>
                <w:b/>
                <w:sz w:val="18"/>
                <w:szCs w:val="18"/>
              </w:rPr>
              <w:t>Z.K.</w:t>
            </w:r>
          </w:p>
        </w:tc>
        <w:tc>
          <w:tcPr>
            <w:tcW w:w="724" w:type="dxa"/>
            <w:vAlign w:val="center"/>
          </w:tcPr>
          <w:p w:rsidR="0026631F" w:rsidRPr="003E236F" w:rsidRDefault="00967CA0" w:rsidP="006421B1">
            <w:pPr>
              <w:pStyle w:val="Paragrafi"/>
              <w:ind w:firstLine="0"/>
              <w:jc w:val="center"/>
              <w:rPr>
                <w:b/>
                <w:sz w:val="18"/>
                <w:szCs w:val="18"/>
              </w:rPr>
            </w:pPr>
            <w:r>
              <w:rPr>
                <w:b/>
                <w:sz w:val="18"/>
                <w:szCs w:val="18"/>
              </w:rPr>
              <w:t>p</w:t>
            </w:r>
            <w:r w:rsidR="0026631F" w:rsidRPr="003E236F">
              <w:rPr>
                <w:b/>
                <w:sz w:val="18"/>
                <w:szCs w:val="18"/>
              </w:rPr>
              <w:t>asur.</w:t>
            </w:r>
          </w:p>
        </w:tc>
        <w:tc>
          <w:tcPr>
            <w:tcW w:w="872" w:type="dxa"/>
            <w:vAlign w:val="center"/>
          </w:tcPr>
          <w:p w:rsidR="0026631F" w:rsidRPr="003E236F" w:rsidRDefault="0026631F" w:rsidP="006421B1">
            <w:pPr>
              <w:pStyle w:val="Paragrafi"/>
              <w:ind w:firstLine="0"/>
              <w:jc w:val="center"/>
              <w:rPr>
                <w:b/>
                <w:sz w:val="18"/>
                <w:szCs w:val="18"/>
              </w:rPr>
            </w:pPr>
            <w:r w:rsidRPr="003E236F">
              <w:rPr>
                <w:b/>
                <w:sz w:val="18"/>
                <w:szCs w:val="18"/>
              </w:rPr>
              <w:t>totale</w:t>
            </w:r>
          </w:p>
        </w:tc>
        <w:tc>
          <w:tcPr>
            <w:tcW w:w="834" w:type="dxa"/>
            <w:vAlign w:val="center"/>
          </w:tcPr>
          <w:p w:rsidR="0026631F" w:rsidRPr="003E236F" w:rsidRDefault="0026631F" w:rsidP="006421B1">
            <w:pPr>
              <w:pStyle w:val="Paragrafi"/>
              <w:ind w:firstLine="0"/>
              <w:jc w:val="center"/>
              <w:rPr>
                <w:b/>
                <w:sz w:val="18"/>
                <w:szCs w:val="18"/>
              </w:rPr>
            </w:pPr>
            <w:r w:rsidRPr="003E236F">
              <w:rPr>
                <w:b/>
                <w:sz w:val="18"/>
                <w:szCs w:val="18"/>
              </w:rPr>
              <w:t>Ar</w:t>
            </w:r>
            <w:r w:rsidR="00603D6C" w:rsidRPr="003E236F">
              <w:rPr>
                <w:b/>
                <w:sz w:val="18"/>
                <w:szCs w:val="18"/>
              </w:rPr>
              <w:t>ë</w:t>
            </w:r>
          </w:p>
          <w:p w:rsidR="0026631F" w:rsidRPr="003E236F" w:rsidRDefault="0026631F" w:rsidP="006421B1">
            <w:pPr>
              <w:pStyle w:val="Paragrafi"/>
              <w:ind w:firstLine="0"/>
              <w:jc w:val="center"/>
              <w:rPr>
                <w:b/>
                <w:sz w:val="18"/>
                <w:szCs w:val="18"/>
              </w:rPr>
            </w:pPr>
            <w:r w:rsidRPr="003E236F">
              <w:rPr>
                <w:b/>
                <w:sz w:val="18"/>
                <w:szCs w:val="18"/>
              </w:rPr>
              <w:t>M</w:t>
            </w:r>
            <w:r w:rsidRPr="003E236F">
              <w:rPr>
                <w:b/>
                <w:sz w:val="18"/>
                <w:szCs w:val="18"/>
                <w:vertAlign w:val="superscript"/>
              </w:rPr>
              <w:t>2</w:t>
            </w:r>
          </w:p>
        </w:tc>
        <w:tc>
          <w:tcPr>
            <w:tcW w:w="754" w:type="dxa"/>
            <w:vAlign w:val="center"/>
          </w:tcPr>
          <w:p w:rsidR="0026631F" w:rsidRPr="003E236F" w:rsidRDefault="0026631F" w:rsidP="006421B1">
            <w:pPr>
              <w:pStyle w:val="Paragrafi"/>
              <w:ind w:firstLine="0"/>
              <w:jc w:val="center"/>
              <w:rPr>
                <w:b/>
                <w:sz w:val="18"/>
                <w:szCs w:val="18"/>
              </w:rPr>
            </w:pPr>
            <w:r w:rsidRPr="003E236F">
              <w:rPr>
                <w:b/>
                <w:sz w:val="18"/>
                <w:szCs w:val="18"/>
              </w:rPr>
              <w:t>Çmimi</w:t>
            </w:r>
          </w:p>
          <w:p w:rsidR="0026631F" w:rsidRPr="003E236F" w:rsidRDefault="0026631F" w:rsidP="006421B1">
            <w:pPr>
              <w:pStyle w:val="Paragrafi"/>
              <w:ind w:firstLine="0"/>
              <w:rPr>
                <w:b/>
                <w:sz w:val="18"/>
                <w:szCs w:val="18"/>
              </w:rPr>
            </w:pPr>
            <w:r w:rsidRPr="003E236F">
              <w:rPr>
                <w:b/>
                <w:sz w:val="18"/>
                <w:szCs w:val="18"/>
              </w:rPr>
              <w:t>(</w:t>
            </w:r>
            <w:r w:rsidR="00B627F6" w:rsidRPr="003E236F">
              <w:rPr>
                <w:b/>
                <w:sz w:val="18"/>
                <w:szCs w:val="18"/>
              </w:rPr>
              <w:t>lekë</w:t>
            </w:r>
            <w:r w:rsidRPr="003E236F">
              <w:rPr>
                <w:b/>
                <w:sz w:val="18"/>
                <w:szCs w:val="18"/>
              </w:rPr>
              <w:t>)</w:t>
            </w:r>
          </w:p>
        </w:tc>
        <w:tc>
          <w:tcPr>
            <w:tcW w:w="900" w:type="dxa"/>
            <w:vAlign w:val="center"/>
          </w:tcPr>
          <w:p w:rsidR="0026631F" w:rsidRPr="003E236F" w:rsidRDefault="0026631F" w:rsidP="006421B1">
            <w:pPr>
              <w:pStyle w:val="Paragrafi"/>
              <w:ind w:firstLine="0"/>
              <w:jc w:val="center"/>
              <w:rPr>
                <w:b/>
                <w:sz w:val="18"/>
                <w:szCs w:val="18"/>
              </w:rPr>
            </w:pPr>
            <w:r w:rsidRPr="003E236F">
              <w:rPr>
                <w:b/>
                <w:sz w:val="18"/>
                <w:szCs w:val="18"/>
              </w:rPr>
              <w:t>Vlera</w:t>
            </w:r>
          </w:p>
          <w:p w:rsidR="0026631F" w:rsidRPr="003E236F" w:rsidRDefault="0026631F" w:rsidP="006421B1">
            <w:pPr>
              <w:pStyle w:val="Paragrafi"/>
              <w:ind w:firstLine="0"/>
              <w:jc w:val="center"/>
              <w:rPr>
                <w:b/>
                <w:sz w:val="18"/>
                <w:szCs w:val="18"/>
              </w:rPr>
            </w:pPr>
            <w:r w:rsidRPr="003E236F">
              <w:rPr>
                <w:b/>
                <w:sz w:val="18"/>
                <w:szCs w:val="18"/>
              </w:rPr>
              <w:t>(</w:t>
            </w:r>
            <w:r w:rsidR="00B627F6" w:rsidRPr="003E236F">
              <w:rPr>
                <w:b/>
                <w:sz w:val="18"/>
                <w:szCs w:val="18"/>
              </w:rPr>
              <w:t>lekë</w:t>
            </w:r>
            <w:r w:rsidRPr="003E236F">
              <w:rPr>
                <w:b/>
                <w:sz w:val="18"/>
                <w:szCs w:val="18"/>
              </w:rPr>
              <w:t>)</w:t>
            </w:r>
          </w:p>
        </w:tc>
        <w:tc>
          <w:tcPr>
            <w:tcW w:w="900" w:type="dxa"/>
            <w:vAlign w:val="center"/>
          </w:tcPr>
          <w:p w:rsidR="0026631F" w:rsidRPr="003E236F" w:rsidRDefault="0026631F" w:rsidP="006421B1">
            <w:pPr>
              <w:pStyle w:val="Paragrafi"/>
              <w:ind w:firstLine="0"/>
              <w:jc w:val="center"/>
              <w:rPr>
                <w:b/>
                <w:sz w:val="18"/>
                <w:szCs w:val="18"/>
              </w:rPr>
            </w:pPr>
            <w:r w:rsidRPr="003E236F">
              <w:rPr>
                <w:b/>
                <w:sz w:val="18"/>
                <w:szCs w:val="18"/>
              </w:rPr>
              <w:t>Truall</w:t>
            </w:r>
          </w:p>
          <w:p w:rsidR="0026631F" w:rsidRPr="003E236F" w:rsidRDefault="0026631F" w:rsidP="006421B1">
            <w:pPr>
              <w:pStyle w:val="Paragrafi"/>
              <w:ind w:firstLine="0"/>
              <w:jc w:val="center"/>
              <w:rPr>
                <w:b/>
                <w:sz w:val="18"/>
                <w:szCs w:val="18"/>
              </w:rPr>
            </w:pPr>
            <w:r w:rsidRPr="003E236F">
              <w:rPr>
                <w:b/>
                <w:sz w:val="18"/>
                <w:szCs w:val="18"/>
              </w:rPr>
              <w:t>M</w:t>
            </w:r>
            <w:r w:rsidRPr="003E236F">
              <w:rPr>
                <w:b/>
                <w:sz w:val="18"/>
                <w:szCs w:val="18"/>
                <w:vertAlign w:val="superscript"/>
              </w:rPr>
              <w:t>2</w:t>
            </w:r>
          </w:p>
        </w:tc>
        <w:tc>
          <w:tcPr>
            <w:tcW w:w="900" w:type="dxa"/>
            <w:vAlign w:val="center"/>
          </w:tcPr>
          <w:p w:rsidR="0026631F" w:rsidRPr="003E236F" w:rsidRDefault="0026631F" w:rsidP="006421B1">
            <w:pPr>
              <w:pStyle w:val="Paragrafi"/>
              <w:ind w:firstLine="0"/>
              <w:jc w:val="center"/>
              <w:rPr>
                <w:b/>
                <w:sz w:val="18"/>
                <w:szCs w:val="18"/>
              </w:rPr>
            </w:pPr>
            <w:r w:rsidRPr="003E236F">
              <w:rPr>
                <w:b/>
                <w:sz w:val="18"/>
                <w:szCs w:val="18"/>
              </w:rPr>
              <w:t>Çmimi</w:t>
            </w:r>
          </w:p>
          <w:p w:rsidR="0026631F" w:rsidRPr="003E236F" w:rsidRDefault="0026631F" w:rsidP="006421B1">
            <w:pPr>
              <w:pStyle w:val="Paragrafi"/>
              <w:ind w:firstLine="0"/>
              <w:jc w:val="center"/>
              <w:rPr>
                <w:b/>
                <w:sz w:val="18"/>
                <w:szCs w:val="18"/>
              </w:rPr>
            </w:pPr>
            <w:r w:rsidRPr="003E236F">
              <w:rPr>
                <w:b/>
                <w:sz w:val="18"/>
                <w:szCs w:val="18"/>
              </w:rPr>
              <w:t>(</w:t>
            </w:r>
            <w:r w:rsidR="00B627F6" w:rsidRPr="003E236F">
              <w:rPr>
                <w:b/>
                <w:sz w:val="18"/>
                <w:szCs w:val="18"/>
              </w:rPr>
              <w:t>lekë</w:t>
            </w:r>
            <w:r w:rsidRPr="003E236F">
              <w:rPr>
                <w:b/>
                <w:sz w:val="18"/>
                <w:szCs w:val="18"/>
              </w:rPr>
              <w:t>)</w:t>
            </w:r>
          </w:p>
        </w:tc>
        <w:tc>
          <w:tcPr>
            <w:tcW w:w="915" w:type="dxa"/>
            <w:vAlign w:val="center"/>
          </w:tcPr>
          <w:p w:rsidR="0026631F" w:rsidRPr="003E236F" w:rsidRDefault="0026631F" w:rsidP="006421B1">
            <w:pPr>
              <w:pStyle w:val="Paragrafi"/>
              <w:ind w:firstLine="0"/>
              <w:jc w:val="center"/>
              <w:rPr>
                <w:b/>
                <w:sz w:val="18"/>
                <w:szCs w:val="18"/>
              </w:rPr>
            </w:pPr>
            <w:r w:rsidRPr="003E236F">
              <w:rPr>
                <w:b/>
                <w:sz w:val="18"/>
                <w:szCs w:val="18"/>
              </w:rPr>
              <w:t>Vlera</w:t>
            </w:r>
          </w:p>
          <w:p w:rsidR="0026631F" w:rsidRPr="003E236F" w:rsidRDefault="0026631F" w:rsidP="006421B1">
            <w:pPr>
              <w:pStyle w:val="Paragrafi"/>
              <w:ind w:firstLine="0"/>
              <w:jc w:val="center"/>
              <w:rPr>
                <w:b/>
                <w:sz w:val="18"/>
                <w:szCs w:val="18"/>
              </w:rPr>
            </w:pPr>
            <w:r w:rsidRPr="003E236F">
              <w:rPr>
                <w:b/>
                <w:sz w:val="18"/>
                <w:szCs w:val="18"/>
              </w:rPr>
              <w:t>(</w:t>
            </w:r>
            <w:r w:rsidR="00B627F6" w:rsidRPr="003E236F">
              <w:rPr>
                <w:b/>
                <w:sz w:val="18"/>
                <w:szCs w:val="18"/>
              </w:rPr>
              <w:t>lekë</w:t>
            </w:r>
            <w:r w:rsidRPr="003E236F">
              <w:rPr>
                <w:b/>
                <w:sz w:val="18"/>
                <w:szCs w:val="18"/>
              </w:rPr>
              <w:t>)</w:t>
            </w:r>
          </w:p>
        </w:tc>
        <w:tc>
          <w:tcPr>
            <w:tcW w:w="714" w:type="dxa"/>
            <w:vAlign w:val="center"/>
          </w:tcPr>
          <w:p w:rsidR="0026631F" w:rsidRPr="003E236F" w:rsidRDefault="0026631F" w:rsidP="006421B1">
            <w:pPr>
              <w:pStyle w:val="Paragrafi"/>
              <w:ind w:firstLine="0"/>
              <w:jc w:val="center"/>
              <w:rPr>
                <w:b/>
                <w:sz w:val="18"/>
                <w:szCs w:val="18"/>
              </w:rPr>
            </w:pPr>
            <w:r w:rsidRPr="003E236F">
              <w:rPr>
                <w:b/>
                <w:sz w:val="18"/>
                <w:szCs w:val="18"/>
              </w:rPr>
              <w:t>Totale</w:t>
            </w:r>
          </w:p>
          <w:p w:rsidR="0026631F" w:rsidRPr="003E236F" w:rsidRDefault="0026631F" w:rsidP="006421B1">
            <w:pPr>
              <w:pStyle w:val="Paragrafi"/>
              <w:ind w:firstLine="0"/>
              <w:jc w:val="center"/>
              <w:rPr>
                <w:b/>
                <w:sz w:val="18"/>
                <w:szCs w:val="18"/>
              </w:rPr>
            </w:pPr>
            <w:r w:rsidRPr="003E236F">
              <w:rPr>
                <w:b/>
                <w:sz w:val="18"/>
                <w:szCs w:val="18"/>
              </w:rPr>
              <w:t>(</w:t>
            </w:r>
            <w:r w:rsidR="00B627F6" w:rsidRPr="003E236F">
              <w:rPr>
                <w:b/>
                <w:sz w:val="18"/>
                <w:szCs w:val="18"/>
              </w:rPr>
              <w:t>lekë</w:t>
            </w:r>
            <w:r w:rsidRPr="003E236F">
              <w:rPr>
                <w:b/>
                <w:sz w:val="18"/>
                <w:szCs w:val="18"/>
              </w:rPr>
              <w:t>)</w:t>
            </w:r>
          </w:p>
        </w:tc>
        <w:tc>
          <w:tcPr>
            <w:tcW w:w="1185" w:type="dxa"/>
            <w:vAlign w:val="center"/>
          </w:tcPr>
          <w:p w:rsidR="0026631F" w:rsidRPr="003E236F" w:rsidRDefault="0026631F" w:rsidP="006421B1">
            <w:pPr>
              <w:pStyle w:val="Paragrafi"/>
              <w:ind w:firstLine="0"/>
              <w:jc w:val="center"/>
              <w:rPr>
                <w:b/>
                <w:sz w:val="18"/>
                <w:szCs w:val="18"/>
              </w:rPr>
            </w:pPr>
            <w:r w:rsidRPr="003E236F">
              <w:rPr>
                <w:b/>
                <w:sz w:val="18"/>
                <w:szCs w:val="18"/>
              </w:rPr>
              <w:t>Sh</w:t>
            </w:r>
            <w:r w:rsidR="00603D6C" w:rsidRPr="003E236F">
              <w:rPr>
                <w:b/>
                <w:sz w:val="18"/>
                <w:szCs w:val="18"/>
              </w:rPr>
              <w:t>ë</w:t>
            </w:r>
            <w:r w:rsidRPr="003E236F">
              <w:rPr>
                <w:b/>
                <w:sz w:val="18"/>
                <w:szCs w:val="18"/>
              </w:rPr>
              <w:t>nime</w:t>
            </w:r>
          </w:p>
        </w:tc>
      </w:tr>
      <w:tr w:rsidR="001053B0" w:rsidRPr="003E236F">
        <w:trPr>
          <w:jc w:val="center"/>
        </w:trPr>
        <w:tc>
          <w:tcPr>
            <w:tcW w:w="426" w:type="dxa"/>
          </w:tcPr>
          <w:p w:rsidR="001053B0" w:rsidRPr="003E236F" w:rsidRDefault="001053B0" w:rsidP="006421B1">
            <w:pPr>
              <w:pStyle w:val="Paragrafi"/>
              <w:ind w:firstLine="0"/>
              <w:rPr>
                <w:sz w:val="18"/>
                <w:szCs w:val="18"/>
              </w:rPr>
            </w:pPr>
            <w:r w:rsidRPr="003E236F">
              <w:rPr>
                <w:sz w:val="18"/>
                <w:szCs w:val="18"/>
              </w:rPr>
              <w:t>1</w:t>
            </w:r>
          </w:p>
        </w:tc>
        <w:tc>
          <w:tcPr>
            <w:tcW w:w="942" w:type="dxa"/>
          </w:tcPr>
          <w:p w:rsidR="001053B0" w:rsidRPr="003E236F" w:rsidRDefault="007762FA" w:rsidP="006421B1">
            <w:pPr>
              <w:pStyle w:val="Paragrafi"/>
              <w:ind w:firstLine="0"/>
              <w:rPr>
                <w:sz w:val="18"/>
                <w:szCs w:val="18"/>
              </w:rPr>
            </w:pPr>
            <w:r w:rsidRPr="003E236F">
              <w:rPr>
                <w:sz w:val="18"/>
                <w:szCs w:val="18"/>
              </w:rPr>
              <w:t>Ramadan</w:t>
            </w:r>
          </w:p>
        </w:tc>
        <w:tc>
          <w:tcPr>
            <w:tcW w:w="1080" w:type="dxa"/>
          </w:tcPr>
          <w:p w:rsidR="001053B0" w:rsidRPr="003E236F" w:rsidRDefault="007762FA" w:rsidP="006421B1">
            <w:pPr>
              <w:pStyle w:val="Paragrafi"/>
              <w:ind w:firstLine="0"/>
              <w:rPr>
                <w:sz w:val="18"/>
                <w:szCs w:val="18"/>
              </w:rPr>
            </w:pPr>
            <w:r w:rsidRPr="003E236F">
              <w:rPr>
                <w:sz w:val="18"/>
                <w:szCs w:val="18"/>
              </w:rPr>
              <w:t>Ilmi</w:t>
            </w:r>
          </w:p>
        </w:tc>
        <w:tc>
          <w:tcPr>
            <w:tcW w:w="1260" w:type="dxa"/>
          </w:tcPr>
          <w:p w:rsidR="001053B0" w:rsidRPr="003E236F" w:rsidRDefault="007762FA" w:rsidP="006421B1">
            <w:pPr>
              <w:pStyle w:val="Paragrafi"/>
              <w:ind w:firstLine="0"/>
              <w:rPr>
                <w:sz w:val="18"/>
                <w:szCs w:val="18"/>
              </w:rPr>
            </w:pPr>
            <w:r w:rsidRPr="003E236F">
              <w:rPr>
                <w:sz w:val="18"/>
                <w:szCs w:val="18"/>
              </w:rPr>
              <w:t>Kodra</w:t>
            </w:r>
          </w:p>
        </w:tc>
        <w:tc>
          <w:tcPr>
            <w:tcW w:w="716" w:type="dxa"/>
          </w:tcPr>
          <w:p w:rsidR="001053B0" w:rsidRPr="003E236F" w:rsidRDefault="007762FA" w:rsidP="006421B1">
            <w:pPr>
              <w:pStyle w:val="Paragrafi"/>
              <w:ind w:firstLine="0"/>
              <w:rPr>
                <w:sz w:val="18"/>
                <w:szCs w:val="18"/>
              </w:rPr>
            </w:pPr>
            <w:r w:rsidRPr="003E236F">
              <w:rPr>
                <w:sz w:val="18"/>
                <w:szCs w:val="18"/>
              </w:rPr>
              <w:t>1321</w:t>
            </w:r>
          </w:p>
        </w:tc>
        <w:tc>
          <w:tcPr>
            <w:tcW w:w="724" w:type="dxa"/>
          </w:tcPr>
          <w:p w:rsidR="001053B0" w:rsidRPr="003E236F" w:rsidRDefault="007762FA" w:rsidP="006421B1">
            <w:pPr>
              <w:pStyle w:val="Paragrafi"/>
              <w:ind w:firstLine="0"/>
              <w:rPr>
                <w:sz w:val="18"/>
                <w:szCs w:val="18"/>
              </w:rPr>
            </w:pPr>
            <w:r w:rsidRPr="003E236F">
              <w:rPr>
                <w:sz w:val="18"/>
                <w:szCs w:val="18"/>
              </w:rPr>
              <w:t>11/1</w:t>
            </w:r>
          </w:p>
        </w:tc>
        <w:tc>
          <w:tcPr>
            <w:tcW w:w="872" w:type="dxa"/>
          </w:tcPr>
          <w:p w:rsidR="001053B0" w:rsidRPr="003E236F" w:rsidRDefault="0015734A" w:rsidP="006421B1">
            <w:pPr>
              <w:pStyle w:val="Paragrafi"/>
              <w:ind w:firstLine="0"/>
              <w:rPr>
                <w:sz w:val="18"/>
                <w:szCs w:val="18"/>
              </w:rPr>
            </w:pPr>
            <w:r>
              <w:rPr>
                <w:sz w:val="18"/>
                <w:szCs w:val="18"/>
              </w:rPr>
              <w:t>864</w:t>
            </w:r>
          </w:p>
        </w:tc>
        <w:tc>
          <w:tcPr>
            <w:tcW w:w="834" w:type="dxa"/>
          </w:tcPr>
          <w:p w:rsidR="001053B0" w:rsidRPr="003E236F" w:rsidRDefault="0008253B" w:rsidP="006421B1">
            <w:pPr>
              <w:pStyle w:val="Paragrafi"/>
              <w:ind w:firstLine="0"/>
              <w:rPr>
                <w:sz w:val="18"/>
                <w:szCs w:val="18"/>
              </w:rPr>
            </w:pPr>
            <w:r w:rsidRPr="003E236F">
              <w:rPr>
                <w:sz w:val="18"/>
                <w:szCs w:val="18"/>
              </w:rPr>
              <w:t>95</w:t>
            </w:r>
          </w:p>
        </w:tc>
        <w:tc>
          <w:tcPr>
            <w:tcW w:w="754" w:type="dxa"/>
          </w:tcPr>
          <w:p w:rsidR="001053B0" w:rsidRPr="003E236F" w:rsidRDefault="0008253B" w:rsidP="006421B1">
            <w:pPr>
              <w:pStyle w:val="Paragrafi"/>
              <w:ind w:firstLine="0"/>
              <w:rPr>
                <w:sz w:val="18"/>
                <w:szCs w:val="18"/>
              </w:rPr>
            </w:pPr>
            <w:r w:rsidRPr="003E236F">
              <w:rPr>
                <w:sz w:val="18"/>
                <w:szCs w:val="18"/>
              </w:rPr>
              <w:t>465</w:t>
            </w:r>
          </w:p>
        </w:tc>
        <w:tc>
          <w:tcPr>
            <w:tcW w:w="900" w:type="dxa"/>
          </w:tcPr>
          <w:p w:rsidR="001053B0" w:rsidRPr="003E236F" w:rsidRDefault="0008253B" w:rsidP="006421B1">
            <w:pPr>
              <w:pStyle w:val="Paragrafi"/>
              <w:ind w:firstLine="0"/>
              <w:rPr>
                <w:sz w:val="18"/>
                <w:szCs w:val="18"/>
              </w:rPr>
            </w:pPr>
            <w:r w:rsidRPr="003E236F">
              <w:rPr>
                <w:sz w:val="18"/>
                <w:szCs w:val="18"/>
              </w:rPr>
              <w:t>44175</w:t>
            </w:r>
          </w:p>
        </w:tc>
        <w:tc>
          <w:tcPr>
            <w:tcW w:w="900" w:type="dxa"/>
          </w:tcPr>
          <w:p w:rsidR="001053B0" w:rsidRPr="003E236F" w:rsidRDefault="001053B0" w:rsidP="006421B1">
            <w:pPr>
              <w:pStyle w:val="Paragrafi"/>
              <w:ind w:firstLine="0"/>
              <w:rPr>
                <w:sz w:val="18"/>
                <w:szCs w:val="18"/>
              </w:rPr>
            </w:pPr>
          </w:p>
        </w:tc>
        <w:tc>
          <w:tcPr>
            <w:tcW w:w="900" w:type="dxa"/>
          </w:tcPr>
          <w:p w:rsidR="001053B0" w:rsidRPr="003E236F" w:rsidRDefault="001053B0" w:rsidP="006421B1">
            <w:pPr>
              <w:pStyle w:val="Paragrafi"/>
              <w:ind w:firstLine="0"/>
              <w:rPr>
                <w:sz w:val="18"/>
                <w:szCs w:val="18"/>
              </w:rPr>
            </w:pPr>
          </w:p>
        </w:tc>
        <w:tc>
          <w:tcPr>
            <w:tcW w:w="915" w:type="dxa"/>
          </w:tcPr>
          <w:p w:rsidR="001053B0" w:rsidRPr="003E236F" w:rsidRDefault="001053B0" w:rsidP="006421B1">
            <w:pPr>
              <w:pStyle w:val="Paragrafi"/>
              <w:ind w:firstLine="0"/>
              <w:rPr>
                <w:sz w:val="18"/>
                <w:szCs w:val="18"/>
              </w:rPr>
            </w:pPr>
          </w:p>
        </w:tc>
        <w:tc>
          <w:tcPr>
            <w:tcW w:w="714" w:type="dxa"/>
          </w:tcPr>
          <w:p w:rsidR="001053B0" w:rsidRPr="003E236F" w:rsidRDefault="007762FA" w:rsidP="006421B1">
            <w:pPr>
              <w:pStyle w:val="Paragrafi"/>
              <w:ind w:firstLine="0"/>
              <w:rPr>
                <w:sz w:val="18"/>
                <w:szCs w:val="18"/>
              </w:rPr>
            </w:pPr>
            <w:r w:rsidRPr="003E236F">
              <w:rPr>
                <w:sz w:val="18"/>
                <w:szCs w:val="18"/>
              </w:rPr>
              <w:t>44175</w:t>
            </w:r>
          </w:p>
        </w:tc>
        <w:tc>
          <w:tcPr>
            <w:tcW w:w="1185" w:type="dxa"/>
          </w:tcPr>
          <w:p w:rsidR="001053B0" w:rsidRPr="003E236F" w:rsidRDefault="003E236F" w:rsidP="006421B1">
            <w:pPr>
              <w:pStyle w:val="Paragrafi"/>
              <w:ind w:firstLine="0"/>
              <w:rPr>
                <w:sz w:val="18"/>
                <w:szCs w:val="18"/>
              </w:rPr>
            </w:pPr>
            <w:r w:rsidRPr="003E236F">
              <w:rPr>
                <w:sz w:val="18"/>
                <w:szCs w:val="18"/>
              </w:rPr>
              <w:t>Konf.ZRPP</w:t>
            </w:r>
          </w:p>
        </w:tc>
      </w:tr>
      <w:tr w:rsidR="0008253B" w:rsidRPr="003E236F">
        <w:trPr>
          <w:jc w:val="center"/>
        </w:trPr>
        <w:tc>
          <w:tcPr>
            <w:tcW w:w="426" w:type="dxa"/>
          </w:tcPr>
          <w:p w:rsidR="0008253B" w:rsidRPr="003E236F" w:rsidRDefault="0008253B" w:rsidP="006421B1">
            <w:pPr>
              <w:pStyle w:val="Paragrafi"/>
              <w:ind w:firstLine="0"/>
              <w:rPr>
                <w:sz w:val="18"/>
                <w:szCs w:val="18"/>
              </w:rPr>
            </w:pPr>
            <w:r w:rsidRPr="003E236F">
              <w:rPr>
                <w:sz w:val="18"/>
                <w:szCs w:val="18"/>
              </w:rPr>
              <w:t>2</w:t>
            </w:r>
          </w:p>
        </w:tc>
        <w:tc>
          <w:tcPr>
            <w:tcW w:w="2022" w:type="dxa"/>
            <w:gridSpan w:val="2"/>
          </w:tcPr>
          <w:p w:rsidR="0008253B" w:rsidRPr="003E236F" w:rsidRDefault="0008253B" w:rsidP="006421B1">
            <w:pPr>
              <w:pStyle w:val="Paragrafi"/>
              <w:ind w:firstLine="0"/>
              <w:rPr>
                <w:sz w:val="18"/>
                <w:szCs w:val="18"/>
              </w:rPr>
            </w:pPr>
            <w:r w:rsidRPr="003E236F">
              <w:rPr>
                <w:sz w:val="18"/>
                <w:szCs w:val="18"/>
              </w:rPr>
              <w:t>Viktor dhe Adnand</w:t>
            </w:r>
          </w:p>
        </w:tc>
        <w:tc>
          <w:tcPr>
            <w:tcW w:w="1260" w:type="dxa"/>
          </w:tcPr>
          <w:p w:rsidR="0008253B" w:rsidRPr="003E236F" w:rsidRDefault="0008253B" w:rsidP="006421B1">
            <w:pPr>
              <w:pStyle w:val="Paragrafi"/>
              <w:ind w:firstLine="0"/>
              <w:rPr>
                <w:sz w:val="18"/>
                <w:szCs w:val="18"/>
              </w:rPr>
            </w:pPr>
            <w:r w:rsidRPr="003E236F">
              <w:rPr>
                <w:sz w:val="18"/>
                <w:szCs w:val="18"/>
              </w:rPr>
              <w:t>Qylafi</w:t>
            </w:r>
          </w:p>
        </w:tc>
        <w:tc>
          <w:tcPr>
            <w:tcW w:w="716" w:type="dxa"/>
          </w:tcPr>
          <w:p w:rsidR="0008253B" w:rsidRPr="003E236F" w:rsidRDefault="0008253B" w:rsidP="006421B1">
            <w:pPr>
              <w:pStyle w:val="Paragrafi"/>
              <w:ind w:firstLine="0"/>
              <w:rPr>
                <w:sz w:val="18"/>
                <w:szCs w:val="18"/>
              </w:rPr>
            </w:pPr>
            <w:r w:rsidRPr="003E236F">
              <w:rPr>
                <w:sz w:val="18"/>
                <w:szCs w:val="18"/>
              </w:rPr>
              <w:t>1321</w:t>
            </w:r>
          </w:p>
        </w:tc>
        <w:tc>
          <w:tcPr>
            <w:tcW w:w="724" w:type="dxa"/>
          </w:tcPr>
          <w:p w:rsidR="0008253B" w:rsidRPr="003E236F" w:rsidRDefault="0008253B" w:rsidP="006421B1">
            <w:pPr>
              <w:pStyle w:val="Paragrafi"/>
              <w:ind w:firstLine="0"/>
              <w:rPr>
                <w:sz w:val="18"/>
                <w:szCs w:val="18"/>
              </w:rPr>
            </w:pPr>
            <w:r w:rsidRPr="003E236F">
              <w:rPr>
                <w:sz w:val="18"/>
                <w:szCs w:val="18"/>
              </w:rPr>
              <w:t>12/1</w:t>
            </w:r>
          </w:p>
        </w:tc>
        <w:tc>
          <w:tcPr>
            <w:tcW w:w="872" w:type="dxa"/>
          </w:tcPr>
          <w:p w:rsidR="0008253B" w:rsidRPr="003E236F" w:rsidRDefault="0015734A" w:rsidP="006421B1">
            <w:pPr>
              <w:pStyle w:val="Paragrafi"/>
              <w:ind w:firstLine="0"/>
              <w:rPr>
                <w:sz w:val="18"/>
                <w:szCs w:val="18"/>
              </w:rPr>
            </w:pPr>
            <w:r>
              <w:rPr>
                <w:sz w:val="18"/>
                <w:szCs w:val="18"/>
              </w:rPr>
              <w:t>1268</w:t>
            </w:r>
          </w:p>
        </w:tc>
        <w:tc>
          <w:tcPr>
            <w:tcW w:w="834" w:type="dxa"/>
          </w:tcPr>
          <w:p w:rsidR="0008253B" w:rsidRPr="003E236F" w:rsidRDefault="0008253B" w:rsidP="006421B1">
            <w:pPr>
              <w:pStyle w:val="Paragrafi"/>
              <w:ind w:firstLine="0"/>
              <w:rPr>
                <w:sz w:val="18"/>
                <w:szCs w:val="18"/>
              </w:rPr>
            </w:pPr>
            <w:r w:rsidRPr="003E236F">
              <w:rPr>
                <w:sz w:val="18"/>
                <w:szCs w:val="18"/>
              </w:rPr>
              <w:t>42</w:t>
            </w:r>
          </w:p>
        </w:tc>
        <w:tc>
          <w:tcPr>
            <w:tcW w:w="754" w:type="dxa"/>
          </w:tcPr>
          <w:p w:rsidR="0008253B" w:rsidRPr="003E236F" w:rsidRDefault="0008253B" w:rsidP="006421B1">
            <w:pPr>
              <w:pStyle w:val="Paragrafi"/>
              <w:ind w:firstLine="0"/>
              <w:rPr>
                <w:sz w:val="18"/>
                <w:szCs w:val="18"/>
              </w:rPr>
            </w:pPr>
            <w:r w:rsidRPr="003E236F">
              <w:rPr>
                <w:sz w:val="18"/>
                <w:szCs w:val="18"/>
              </w:rPr>
              <w:t>465</w:t>
            </w:r>
          </w:p>
        </w:tc>
        <w:tc>
          <w:tcPr>
            <w:tcW w:w="900" w:type="dxa"/>
          </w:tcPr>
          <w:p w:rsidR="0008253B" w:rsidRPr="003E236F" w:rsidRDefault="0015734A" w:rsidP="006421B1">
            <w:pPr>
              <w:pStyle w:val="Paragrafi"/>
              <w:ind w:firstLine="0"/>
              <w:rPr>
                <w:sz w:val="18"/>
                <w:szCs w:val="18"/>
              </w:rPr>
            </w:pPr>
            <w:r>
              <w:rPr>
                <w:sz w:val="18"/>
                <w:szCs w:val="18"/>
              </w:rPr>
              <w:t>19</w:t>
            </w:r>
            <w:r w:rsidR="0008253B" w:rsidRPr="003E236F">
              <w:rPr>
                <w:sz w:val="18"/>
                <w:szCs w:val="18"/>
              </w:rPr>
              <w:t>530</w:t>
            </w:r>
          </w:p>
        </w:tc>
        <w:tc>
          <w:tcPr>
            <w:tcW w:w="900" w:type="dxa"/>
          </w:tcPr>
          <w:p w:rsidR="0008253B" w:rsidRPr="003E236F" w:rsidRDefault="0008253B" w:rsidP="006421B1">
            <w:pPr>
              <w:pStyle w:val="Paragrafi"/>
              <w:ind w:firstLine="0"/>
              <w:rPr>
                <w:sz w:val="18"/>
                <w:szCs w:val="18"/>
              </w:rPr>
            </w:pPr>
          </w:p>
        </w:tc>
        <w:tc>
          <w:tcPr>
            <w:tcW w:w="900" w:type="dxa"/>
          </w:tcPr>
          <w:p w:rsidR="0008253B" w:rsidRPr="003E236F" w:rsidRDefault="0008253B" w:rsidP="006421B1">
            <w:pPr>
              <w:pStyle w:val="Paragrafi"/>
              <w:ind w:firstLine="0"/>
              <w:rPr>
                <w:sz w:val="18"/>
                <w:szCs w:val="18"/>
              </w:rPr>
            </w:pPr>
          </w:p>
        </w:tc>
        <w:tc>
          <w:tcPr>
            <w:tcW w:w="915" w:type="dxa"/>
          </w:tcPr>
          <w:p w:rsidR="0008253B" w:rsidRPr="003E236F" w:rsidRDefault="0008253B" w:rsidP="006421B1">
            <w:pPr>
              <w:pStyle w:val="Paragrafi"/>
              <w:ind w:firstLine="0"/>
              <w:rPr>
                <w:sz w:val="18"/>
                <w:szCs w:val="18"/>
              </w:rPr>
            </w:pPr>
          </w:p>
        </w:tc>
        <w:tc>
          <w:tcPr>
            <w:tcW w:w="714" w:type="dxa"/>
          </w:tcPr>
          <w:p w:rsidR="0008253B" w:rsidRPr="003E236F" w:rsidRDefault="0008253B" w:rsidP="006421B1">
            <w:pPr>
              <w:pStyle w:val="Paragrafi"/>
              <w:ind w:firstLine="0"/>
              <w:rPr>
                <w:sz w:val="18"/>
                <w:szCs w:val="18"/>
              </w:rPr>
            </w:pPr>
            <w:r w:rsidRPr="003E236F">
              <w:rPr>
                <w:sz w:val="18"/>
                <w:szCs w:val="18"/>
              </w:rPr>
              <w:t>19530</w:t>
            </w:r>
          </w:p>
        </w:tc>
        <w:tc>
          <w:tcPr>
            <w:tcW w:w="1185" w:type="dxa"/>
          </w:tcPr>
          <w:p w:rsidR="0008253B" w:rsidRPr="003E236F" w:rsidRDefault="0008253B" w:rsidP="006421B1">
            <w:pPr>
              <w:pStyle w:val="Paragrafi"/>
              <w:ind w:firstLine="0"/>
              <w:rPr>
                <w:sz w:val="18"/>
                <w:szCs w:val="18"/>
              </w:rPr>
            </w:pPr>
            <w:r>
              <w:rPr>
                <w:sz w:val="18"/>
                <w:szCs w:val="18"/>
              </w:rPr>
              <w:t>Konf.ZRP</w:t>
            </w:r>
            <w:r w:rsidRPr="006B471E">
              <w:rPr>
                <w:sz w:val="18"/>
                <w:szCs w:val="18"/>
              </w:rPr>
              <w:t>P</w:t>
            </w:r>
          </w:p>
        </w:tc>
      </w:tr>
      <w:tr w:rsidR="0008253B" w:rsidRPr="003E236F">
        <w:trPr>
          <w:jc w:val="center"/>
        </w:trPr>
        <w:tc>
          <w:tcPr>
            <w:tcW w:w="426" w:type="dxa"/>
          </w:tcPr>
          <w:p w:rsidR="0008253B" w:rsidRPr="003E236F" w:rsidRDefault="0008253B" w:rsidP="006421B1">
            <w:pPr>
              <w:pStyle w:val="Paragrafi"/>
              <w:ind w:firstLine="0"/>
              <w:rPr>
                <w:sz w:val="18"/>
                <w:szCs w:val="18"/>
              </w:rPr>
            </w:pPr>
            <w:r w:rsidRPr="003E236F">
              <w:rPr>
                <w:sz w:val="18"/>
                <w:szCs w:val="18"/>
              </w:rPr>
              <w:t>3</w:t>
            </w:r>
          </w:p>
        </w:tc>
        <w:tc>
          <w:tcPr>
            <w:tcW w:w="942" w:type="dxa"/>
          </w:tcPr>
          <w:p w:rsidR="0008253B" w:rsidRPr="003E236F" w:rsidRDefault="0008253B" w:rsidP="006421B1">
            <w:pPr>
              <w:pStyle w:val="Paragrafi"/>
              <w:ind w:firstLine="0"/>
              <w:rPr>
                <w:sz w:val="18"/>
                <w:szCs w:val="18"/>
              </w:rPr>
            </w:pPr>
            <w:r w:rsidRPr="003E236F">
              <w:rPr>
                <w:sz w:val="18"/>
                <w:szCs w:val="18"/>
              </w:rPr>
              <w:t xml:space="preserve">Xhemal </w:t>
            </w:r>
          </w:p>
        </w:tc>
        <w:tc>
          <w:tcPr>
            <w:tcW w:w="1080" w:type="dxa"/>
          </w:tcPr>
          <w:p w:rsidR="0008253B" w:rsidRPr="003E236F" w:rsidRDefault="0008253B" w:rsidP="006421B1">
            <w:pPr>
              <w:pStyle w:val="Paragrafi"/>
              <w:ind w:firstLine="0"/>
              <w:rPr>
                <w:sz w:val="18"/>
                <w:szCs w:val="18"/>
              </w:rPr>
            </w:pPr>
            <w:r w:rsidRPr="003E236F">
              <w:rPr>
                <w:sz w:val="18"/>
                <w:szCs w:val="18"/>
              </w:rPr>
              <w:t>Tahir</w:t>
            </w:r>
          </w:p>
        </w:tc>
        <w:tc>
          <w:tcPr>
            <w:tcW w:w="1260" w:type="dxa"/>
          </w:tcPr>
          <w:p w:rsidR="0008253B" w:rsidRPr="003E236F" w:rsidRDefault="0008253B" w:rsidP="006421B1">
            <w:pPr>
              <w:pStyle w:val="Paragrafi"/>
              <w:ind w:firstLine="0"/>
              <w:rPr>
                <w:sz w:val="18"/>
                <w:szCs w:val="18"/>
              </w:rPr>
            </w:pPr>
            <w:r w:rsidRPr="003E236F">
              <w:rPr>
                <w:sz w:val="18"/>
                <w:szCs w:val="18"/>
              </w:rPr>
              <w:t>Mankolli</w:t>
            </w:r>
          </w:p>
        </w:tc>
        <w:tc>
          <w:tcPr>
            <w:tcW w:w="716" w:type="dxa"/>
          </w:tcPr>
          <w:p w:rsidR="0008253B" w:rsidRPr="003E236F" w:rsidRDefault="0008253B" w:rsidP="006421B1">
            <w:pPr>
              <w:pStyle w:val="Paragrafi"/>
              <w:ind w:firstLine="0"/>
              <w:rPr>
                <w:sz w:val="18"/>
                <w:szCs w:val="18"/>
              </w:rPr>
            </w:pPr>
            <w:r w:rsidRPr="003E236F">
              <w:rPr>
                <w:sz w:val="18"/>
                <w:szCs w:val="18"/>
              </w:rPr>
              <w:t>1321</w:t>
            </w:r>
          </w:p>
        </w:tc>
        <w:tc>
          <w:tcPr>
            <w:tcW w:w="724" w:type="dxa"/>
          </w:tcPr>
          <w:p w:rsidR="0008253B" w:rsidRPr="003E236F" w:rsidRDefault="0008253B" w:rsidP="006421B1">
            <w:pPr>
              <w:pStyle w:val="Paragrafi"/>
              <w:ind w:firstLine="0"/>
              <w:rPr>
                <w:sz w:val="18"/>
                <w:szCs w:val="18"/>
              </w:rPr>
            </w:pPr>
            <w:r w:rsidRPr="003E236F">
              <w:rPr>
                <w:sz w:val="18"/>
                <w:szCs w:val="18"/>
              </w:rPr>
              <w:t>12/2</w:t>
            </w:r>
          </w:p>
        </w:tc>
        <w:tc>
          <w:tcPr>
            <w:tcW w:w="872" w:type="dxa"/>
          </w:tcPr>
          <w:p w:rsidR="0008253B" w:rsidRPr="003E236F" w:rsidRDefault="0015734A" w:rsidP="006421B1">
            <w:pPr>
              <w:pStyle w:val="Paragrafi"/>
              <w:ind w:firstLine="0"/>
              <w:rPr>
                <w:sz w:val="18"/>
                <w:szCs w:val="18"/>
              </w:rPr>
            </w:pPr>
            <w:r>
              <w:rPr>
                <w:sz w:val="18"/>
                <w:szCs w:val="18"/>
              </w:rPr>
              <w:t>1756</w:t>
            </w:r>
          </w:p>
        </w:tc>
        <w:tc>
          <w:tcPr>
            <w:tcW w:w="834" w:type="dxa"/>
          </w:tcPr>
          <w:p w:rsidR="0008253B" w:rsidRPr="003E236F" w:rsidRDefault="0008253B" w:rsidP="006421B1">
            <w:pPr>
              <w:pStyle w:val="Paragrafi"/>
              <w:ind w:firstLine="0"/>
              <w:rPr>
                <w:sz w:val="18"/>
                <w:szCs w:val="18"/>
              </w:rPr>
            </w:pPr>
            <w:r w:rsidRPr="003E236F">
              <w:rPr>
                <w:sz w:val="18"/>
                <w:szCs w:val="18"/>
              </w:rPr>
              <w:t>8</w:t>
            </w:r>
          </w:p>
        </w:tc>
        <w:tc>
          <w:tcPr>
            <w:tcW w:w="754" w:type="dxa"/>
          </w:tcPr>
          <w:p w:rsidR="0008253B" w:rsidRPr="003E236F" w:rsidRDefault="0008253B" w:rsidP="006421B1">
            <w:pPr>
              <w:pStyle w:val="Paragrafi"/>
              <w:ind w:firstLine="0"/>
              <w:rPr>
                <w:sz w:val="18"/>
                <w:szCs w:val="18"/>
              </w:rPr>
            </w:pPr>
            <w:r w:rsidRPr="003E236F">
              <w:rPr>
                <w:sz w:val="18"/>
                <w:szCs w:val="18"/>
              </w:rPr>
              <w:t>465</w:t>
            </w:r>
          </w:p>
        </w:tc>
        <w:tc>
          <w:tcPr>
            <w:tcW w:w="900" w:type="dxa"/>
          </w:tcPr>
          <w:p w:rsidR="0008253B" w:rsidRPr="003E236F" w:rsidRDefault="0008253B" w:rsidP="006421B1">
            <w:pPr>
              <w:pStyle w:val="Paragrafi"/>
              <w:ind w:firstLine="0"/>
              <w:rPr>
                <w:sz w:val="18"/>
                <w:szCs w:val="18"/>
              </w:rPr>
            </w:pPr>
            <w:r w:rsidRPr="003E236F">
              <w:rPr>
                <w:sz w:val="18"/>
                <w:szCs w:val="18"/>
              </w:rPr>
              <w:t>3720</w:t>
            </w:r>
          </w:p>
        </w:tc>
        <w:tc>
          <w:tcPr>
            <w:tcW w:w="900" w:type="dxa"/>
          </w:tcPr>
          <w:p w:rsidR="0008253B" w:rsidRPr="003E236F" w:rsidRDefault="0008253B" w:rsidP="006421B1">
            <w:pPr>
              <w:pStyle w:val="Paragrafi"/>
              <w:ind w:firstLine="0"/>
              <w:rPr>
                <w:sz w:val="18"/>
                <w:szCs w:val="18"/>
              </w:rPr>
            </w:pPr>
          </w:p>
        </w:tc>
        <w:tc>
          <w:tcPr>
            <w:tcW w:w="900" w:type="dxa"/>
          </w:tcPr>
          <w:p w:rsidR="0008253B" w:rsidRPr="003E236F" w:rsidRDefault="0008253B" w:rsidP="006421B1">
            <w:pPr>
              <w:pStyle w:val="Paragrafi"/>
              <w:ind w:firstLine="0"/>
              <w:rPr>
                <w:sz w:val="18"/>
                <w:szCs w:val="18"/>
              </w:rPr>
            </w:pPr>
          </w:p>
        </w:tc>
        <w:tc>
          <w:tcPr>
            <w:tcW w:w="915" w:type="dxa"/>
          </w:tcPr>
          <w:p w:rsidR="0008253B" w:rsidRPr="003E236F" w:rsidRDefault="0008253B" w:rsidP="006421B1">
            <w:pPr>
              <w:pStyle w:val="Paragrafi"/>
              <w:ind w:firstLine="0"/>
              <w:rPr>
                <w:sz w:val="18"/>
                <w:szCs w:val="18"/>
              </w:rPr>
            </w:pPr>
          </w:p>
        </w:tc>
        <w:tc>
          <w:tcPr>
            <w:tcW w:w="714" w:type="dxa"/>
          </w:tcPr>
          <w:p w:rsidR="0008253B" w:rsidRPr="003E236F" w:rsidRDefault="0008253B" w:rsidP="006421B1">
            <w:pPr>
              <w:pStyle w:val="Paragrafi"/>
              <w:ind w:firstLine="0"/>
              <w:rPr>
                <w:sz w:val="18"/>
                <w:szCs w:val="18"/>
              </w:rPr>
            </w:pPr>
            <w:r w:rsidRPr="003E236F">
              <w:rPr>
                <w:sz w:val="18"/>
                <w:szCs w:val="18"/>
              </w:rPr>
              <w:t>3720</w:t>
            </w:r>
          </w:p>
        </w:tc>
        <w:tc>
          <w:tcPr>
            <w:tcW w:w="1185" w:type="dxa"/>
          </w:tcPr>
          <w:p w:rsidR="0008253B" w:rsidRPr="003E236F" w:rsidRDefault="0008253B" w:rsidP="006421B1">
            <w:pPr>
              <w:pStyle w:val="Paragrafi"/>
              <w:ind w:firstLine="0"/>
              <w:rPr>
                <w:sz w:val="18"/>
                <w:szCs w:val="18"/>
              </w:rPr>
            </w:pPr>
            <w:r>
              <w:rPr>
                <w:sz w:val="18"/>
                <w:szCs w:val="18"/>
              </w:rPr>
              <w:t>Konf.ZRP</w:t>
            </w:r>
            <w:r w:rsidRPr="006B471E">
              <w:rPr>
                <w:sz w:val="18"/>
                <w:szCs w:val="18"/>
              </w:rPr>
              <w:t>P</w:t>
            </w:r>
          </w:p>
        </w:tc>
      </w:tr>
      <w:tr w:rsidR="0008253B" w:rsidRPr="003E236F">
        <w:trPr>
          <w:jc w:val="center"/>
        </w:trPr>
        <w:tc>
          <w:tcPr>
            <w:tcW w:w="426" w:type="dxa"/>
          </w:tcPr>
          <w:p w:rsidR="0008253B" w:rsidRPr="003E236F" w:rsidRDefault="0008253B" w:rsidP="006421B1">
            <w:pPr>
              <w:pStyle w:val="Paragrafi"/>
              <w:ind w:firstLine="0"/>
              <w:rPr>
                <w:sz w:val="18"/>
                <w:szCs w:val="18"/>
              </w:rPr>
            </w:pPr>
          </w:p>
        </w:tc>
        <w:tc>
          <w:tcPr>
            <w:tcW w:w="3282" w:type="dxa"/>
            <w:gridSpan w:val="3"/>
          </w:tcPr>
          <w:p w:rsidR="0008253B" w:rsidRPr="0008253B" w:rsidRDefault="0008253B" w:rsidP="006421B1">
            <w:pPr>
              <w:pStyle w:val="Paragrafi"/>
              <w:ind w:firstLine="0"/>
              <w:rPr>
                <w:b/>
                <w:sz w:val="18"/>
                <w:szCs w:val="18"/>
              </w:rPr>
            </w:pPr>
            <w:r w:rsidRPr="0008253B">
              <w:rPr>
                <w:b/>
                <w:sz w:val="18"/>
                <w:szCs w:val="18"/>
              </w:rPr>
              <w:t>Shuma lekë</w:t>
            </w:r>
          </w:p>
        </w:tc>
        <w:tc>
          <w:tcPr>
            <w:tcW w:w="716" w:type="dxa"/>
          </w:tcPr>
          <w:p w:rsidR="0008253B" w:rsidRPr="003E236F" w:rsidRDefault="0008253B" w:rsidP="006421B1">
            <w:pPr>
              <w:pStyle w:val="Paragrafi"/>
              <w:ind w:firstLine="0"/>
              <w:rPr>
                <w:sz w:val="18"/>
                <w:szCs w:val="18"/>
              </w:rPr>
            </w:pPr>
          </w:p>
        </w:tc>
        <w:tc>
          <w:tcPr>
            <w:tcW w:w="724" w:type="dxa"/>
          </w:tcPr>
          <w:p w:rsidR="0008253B" w:rsidRPr="003E236F" w:rsidRDefault="0008253B" w:rsidP="006421B1">
            <w:pPr>
              <w:pStyle w:val="Paragrafi"/>
              <w:ind w:firstLine="0"/>
              <w:rPr>
                <w:sz w:val="18"/>
                <w:szCs w:val="18"/>
              </w:rPr>
            </w:pPr>
          </w:p>
        </w:tc>
        <w:tc>
          <w:tcPr>
            <w:tcW w:w="872" w:type="dxa"/>
          </w:tcPr>
          <w:p w:rsidR="0008253B" w:rsidRPr="003E236F" w:rsidRDefault="0008253B" w:rsidP="006421B1">
            <w:pPr>
              <w:pStyle w:val="Paragrafi"/>
              <w:ind w:firstLine="0"/>
              <w:rPr>
                <w:b/>
                <w:sz w:val="18"/>
                <w:szCs w:val="18"/>
              </w:rPr>
            </w:pPr>
          </w:p>
        </w:tc>
        <w:tc>
          <w:tcPr>
            <w:tcW w:w="834" w:type="dxa"/>
          </w:tcPr>
          <w:p w:rsidR="0008253B" w:rsidRPr="003E236F" w:rsidRDefault="0008253B" w:rsidP="006421B1">
            <w:pPr>
              <w:pStyle w:val="Paragrafi"/>
              <w:ind w:firstLine="0"/>
              <w:rPr>
                <w:b/>
                <w:sz w:val="18"/>
                <w:szCs w:val="18"/>
              </w:rPr>
            </w:pPr>
            <w:r w:rsidRPr="003E236F">
              <w:rPr>
                <w:b/>
                <w:sz w:val="18"/>
                <w:szCs w:val="18"/>
              </w:rPr>
              <w:t>145</w:t>
            </w:r>
          </w:p>
        </w:tc>
        <w:tc>
          <w:tcPr>
            <w:tcW w:w="754" w:type="dxa"/>
          </w:tcPr>
          <w:p w:rsidR="0008253B" w:rsidRPr="003E236F" w:rsidRDefault="0008253B" w:rsidP="006421B1">
            <w:pPr>
              <w:pStyle w:val="Paragrafi"/>
              <w:ind w:firstLine="0"/>
              <w:rPr>
                <w:b/>
                <w:sz w:val="18"/>
                <w:szCs w:val="18"/>
              </w:rPr>
            </w:pPr>
          </w:p>
        </w:tc>
        <w:tc>
          <w:tcPr>
            <w:tcW w:w="900" w:type="dxa"/>
          </w:tcPr>
          <w:p w:rsidR="0008253B" w:rsidRPr="003E236F" w:rsidRDefault="0008253B" w:rsidP="006421B1">
            <w:pPr>
              <w:pStyle w:val="Paragrafi"/>
              <w:ind w:firstLine="0"/>
              <w:rPr>
                <w:b/>
                <w:sz w:val="18"/>
                <w:szCs w:val="18"/>
              </w:rPr>
            </w:pPr>
            <w:r w:rsidRPr="003E236F">
              <w:rPr>
                <w:b/>
                <w:sz w:val="18"/>
                <w:szCs w:val="18"/>
              </w:rPr>
              <w:t>67425</w:t>
            </w:r>
          </w:p>
        </w:tc>
        <w:tc>
          <w:tcPr>
            <w:tcW w:w="900" w:type="dxa"/>
          </w:tcPr>
          <w:p w:rsidR="0008253B" w:rsidRPr="003E236F" w:rsidRDefault="0008253B" w:rsidP="006421B1">
            <w:pPr>
              <w:pStyle w:val="Paragrafi"/>
              <w:ind w:firstLine="0"/>
              <w:rPr>
                <w:b/>
                <w:sz w:val="18"/>
                <w:szCs w:val="18"/>
              </w:rPr>
            </w:pPr>
          </w:p>
        </w:tc>
        <w:tc>
          <w:tcPr>
            <w:tcW w:w="900" w:type="dxa"/>
          </w:tcPr>
          <w:p w:rsidR="0008253B" w:rsidRPr="003E236F" w:rsidRDefault="0008253B" w:rsidP="006421B1">
            <w:pPr>
              <w:pStyle w:val="Paragrafi"/>
              <w:ind w:firstLine="0"/>
              <w:rPr>
                <w:b/>
                <w:sz w:val="18"/>
                <w:szCs w:val="18"/>
              </w:rPr>
            </w:pPr>
          </w:p>
        </w:tc>
        <w:tc>
          <w:tcPr>
            <w:tcW w:w="915" w:type="dxa"/>
          </w:tcPr>
          <w:p w:rsidR="0008253B" w:rsidRPr="003E236F" w:rsidRDefault="0008253B" w:rsidP="006421B1">
            <w:pPr>
              <w:pStyle w:val="Paragrafi"/>
              <w:ind w:firstLine="0"/>
              <w:rPr>
                <w:b/>
                <w:sz w:val="18"/>
                <w:szCs w:val="18"/>
              </w:rPr>
            </w:pPr>
          </w:p>
        </w:tc>
        <w:tc>
          <w:tcPr>
            <w:tcW w:w="714" w:type="dxa"/>
          </w:tcPr>
          <w:p w:rsidR="0008253B" w:rsidRPr="003E236F" w:rsidRDefault="0008253B" w:rsidP="006421B1">
            <w:pPr>
              <w:pStyle w:val="Paragrafi"/>
              <w:ind w:firstLine="0"/>
              <w:rPr>
                <w:b/>
                <w:sz w:val="18"/>
                <w:szCs w:val="18"/>
              </w:rPr>
            </w:pPr>
            <w:r w:rsidRPr="003E236F">
              <w:rPr>
                <w:b/>
                <w:sz w:val="18"/>
                <w:szCs w:val="18"/>
              </w:rPr>
              <w:t>67425</w:t>
            </w:r>
          </w:p>
        </w:tc>
        <w:tc>
          <w:tcPr>
            <w:tcW w:w="1185" w:type="dxa"/>
          </w:tcPr>
          <w:p w:rsidR="0008253B" w:rsidRPr="003E236F" w:rsidRDefault="0008253B" w:rsidP="006421B1">
            <w:pPr>
              <w:pStyle w:val="Paragrafi"/>
              <w:ind w:firstLine="0"/>
              <w:rPr>
                <w:sz w:val="18"/>
                <w:szCs w:val="18"/>
              </w:rPr>
            </w:pPr>
          </w:p>
        </w:tc>
      </w:tr>
    </w:tbl>
    <w:p w:rsidR="001053B0" w:rsidRPr="00D635D5" w:rsidRDefault="001053B0" w:rsidP="006421B1">
      <w:pPr>
        <w:pStyle w:val="Paragrafi"/>
        <w:rPr>
          <w:szCs w:val="22"/>
        </w:rPr>
      </w:pPr>
    </w:p>
    <w:p w:rsidR="0017599F" w:rsidRPr="00D635D5" w:rsidRDefault="0017599F" w:rsidP="006421B1">
      <w:pPr>
        <w:pStyle w:val="Paragrafi"/>
        <w:rPr>
          <w:szCs w:val="22"/>
        </w:rPr>
      </w:pPr>
    </w:p>
    <w:p w:rsidR="005F7BB7" w:rsidRPr="00D635D5" w:rsidRDefault="005F7BB7" w:rsidP="006421B1">
      <w:pPr>
        <w:pStyle w:val="Paragrafi"/>
        <w:rPr>
          <w:szCs w:val="22"/>
        </w:rPr>
      </w:pPr>
    </w:p>
    <w:p w:rsidR="005F7BB7" w:rsidRPr="00D635D5" w:rsidRDefault="005F7BB7" w:rsidP="006421B1">
      <w:pPr>
        <w:pStyle w:val="Paragrafi"/>
        <w:rPr>
          <w:szCs w:val="22"/>
        </w:rPr>
      </w:pPr>
    </w:p>
    <w:p w:rsidR="005F7BB7" w:rsidRPr="00D635D5" w:rsidRDefault="005F7BB7" w:rsidP="006421B1">
      <w:pPr>
        <w:pStyle w:val="Paragrafi"/>
        <w:rPr>
          <w:szCs w:val="22"/>
        </w:rPr>
      </w:pPr>
    </w:p>
    <w:p w:rsidR="005F7BB7" w:rsidRPr="00D635D5" w:rsidRDefault="005F7BB7" w:rsidP="006421B1">
      <w:pPr>
        <w:pStyle w:val="Paragrafi"/>
        <w:rPr>
          <w:szCs w:val="22"/>
        </w:rPr>
      </w:pPr>
    </w:p>
    <w:p w:rsidR="005F7BB7" w:rsidRPr="00D635D5" w:rsidRDefault="005F7BB7"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5F7BB7" w:rsidRPr="00D635D5" w:rsidRDefault="005F7BB7" w:rsidP="006421B1">
      <w:pPr>
        <w:pStyle w:val="Paragrafi"/>
        <w:rPr>
          <w:szCs w:val="22"/>
        </w:rPr>
      </w:pPr>
    </w:p>
    <w:p w:rsidR="00EE1640" w:rsidRPr="0038192F" w:rsidRDefault="00ED3EB6" w:rsidP="006421B1">
      <w:pPr>
        <w:pStyle w:val="Paragrafi"/>
        <w:rPr>
          <w:sz w:val="21"/>
          <w:szCs w:val="21"/>
        </w:rPr>
      </w:pPr>
      <w:r w:rsidRPr="0038192F">
        <w:rPr>
          <w:sz w:val="21"/>
          <w:szCs w:val="21"/>
        </w:rPr>
        <w:t>REPUBLIKA E SHQIPËRISË</w:t>
      </w:r>
    </w:p>
    <w:p w:rsidR="00EE1640" w:rsidRPr="0038192F" w:rsidRDefault="00ED3EB6" w:rsidP="006421B1">
      <w:pPr>
        <w:pStyle w:val="Paragrafi"/>
        <w:rPr>
          <w:sz w:val="21"/>
          <w:szCs w:val="21"/>
        </w:rPr>
      </w:pPr>
      <w:r w:rsidRPr="0038192F">
        <w:rPr>
          <w:sz w:val="21"/>
          <w:szCs w:val="21"/>
        </w:rPr>
        <w:t>MINISTRIA PUNËVE PUBLIKE, TRANSPORTIT DHE TELEKOMUNIKACIONIT</w:t>
      </w:r>
    </w:p>
    <w:p w:rsidR="00EE1640" w:rsidRPr="0038192F" w:rsidRDefault="00ED3EB6" w:rsidP="006421B1">
      <w:pPr>
        <w:pStyle w:val="Paragrafi"/>
        <w:rPr>
          <w:sz w:val="21"/>
          <w:szCs w:val="21"/>
        </w:rPr>
      </w:pPr>
      <w:r w:rsidRPr="0038192F">
        <w:rPr>
          <w:sz w:val="21"/>
          <w:szCs w:val="21"/>
        </w:rPr>
        <w:t>DREJTORIA E SHËRBIMEVE MBËSHTETËSE</w:t>
      </w:r>
    </w:p>
    <w:p w:rsidR="00EE1640" w:rsidRPr="0038192F" w:rsidRDefault="00ED3EB6" w:rsidP="006421B1">
      <w:pPr>
        <w:pStyle w:val="Paragrafi"/>
        <w:rPr>
          <w:sz w:val="21"/>
          <w:szCs w:val="21"/>
        </w:rPr>
      </w:pPr>
      <w:r w:rsidRPr="0038192F">
        <w:rPr>
          <w:sz w:val="21"/>
          <w:szCs w:val="21"/>
        </w:rPr>
        <w:t>DREJTORIA JURIDIKE</w:t>
      </w:r>
    </w:p>
    <w:p w:rsidR="00EE1640" w:rsidRPr="0038192F" w:rsidRDefault="00ED3EB6" w:rsidP="006421B1">
      <w:pPr>
        <w:pStyle w:val="Paragrafi"/>
        <w:rPr>
          <w:sz w:val="21"/>
          <w:szCs w:val="21"/>
        </w:rPr>
      </w:pPr>
      <w:r w:rsidRPr="0038192F">
        <w:rPr>
          <w:sz w:val="21"/>
          <w:szCs w:val="21"/>
        </w:rPr>
        <w:t>SEKTORI I SHPRONËSIMEVE</w:t>
      </w:r>
    </w:p>
    <w:p w:rsidR="00EE1640" w:rsidRPr="0038192F" w:rsidRDefault="00EE1640" w:rsidP="006421B1">
      <w:pPr>
        <w:pStyle w:val="Paragrafi"/>
        <w:rPr>
          <w:sz w:val="21"/>
          <w:szCs w:val="21"/>
        </w:rPr>
      </w:pPr>
    </w:p>
    <w:p w:rsidR="00EE1640" w:rsidRPr="0038192F" w:rsidRDefault="00EE1640" w:rsidP="006421B1">
      <w:pPr>
        <w:pStyle w:val="TitulliTitull"/>
        <w:keepNext w:val="0"/>
        <w:rPr>
          <w:sz w:val="21"/>
          <w:szCs w:val="21"/>
        </w:rPr>
      </w:pPr>
      <w:r w:rsidRPr="0038192F">
        <w:rPr>
          <w:sz w:val="21"/>
          <w:szCs w:val="21"/>
        </w:rPr>
        <w:t>Lista e pronar</w:t>
      </w:r>
      <w:r w:rsidR="00603D6C" w:rsidRPr="0038192F">
        <w:rPr>
          <w:sz w:val="21"/>
          <w:szCs w:val="21"/>
        </w:rPr>
        <w:t>ë</w:t>
      </w:r>
      <w:r w:rsidRPr="0038192F">
        <w:rPr>
          <w:sz w:val="21"/>
          <w:szCs w:val="21"/>
        </w:rPr>
        <w:t>ve q</w:t>
      </w:r>
      <w:r w:rsidR="00603D6C" w:rsidRPr="0038192F">
        <w:rPr>
          <w:sz w:val="21"/>
          <w:szCs w:val="21"/>
        </w:rPr>
        <w:t>ë</w:t>
      </w:r>
      <w:r w:rsidRPr="0038192F">
        <w:rPr>
          <w:sz w:val="21"/>
          <w:szCs w:val="21"/>
        </w:rPr>
        <w:t xml:space="preserve"> preken nga nd</w:t>
      </w:r>
      <w:r w:rsidR="00603D6C" w:rsidRPr="0038192F">
        <w:rPr>
          <w:sz w:val="21"/>
          <w:szCs w:val="21"/>
        </w:rPr>
        <w:t>ë</w:t>
      </w:r>
      <w:r w:rsidR="00432CE9">
        <w:rPr>
          <w:sz w:val="21"/>
          <w:szCs w:val="21"/>
        </w:rPr>
        <w:t>rtimi i segmentit rrugor “ZË</w:t>
      </w:r>
      <w:r w:rsidRPr="0038192F">
        <w:rPr>
          <w:sz w:val="21"/>
          <w:szCs w:val="21"/>
        </w:rPr>
        <w:t>mblak-Liqenas”</w:t>
      </w:r>
    </w:p>
    <w:p w:rsidR="006A64B5" w:rsidRPr="0038192F" w:rsidRDefault="006A64B5" w:rsidP="006421B1">
      <w:pPr>
        <w:pStyle w:val="TitulliTitull"/>
        <w:keepNext w:val="0"/>
        <w:ind w:firstLine="720"/>
        <w:jc w:val="left"/>
        <w:rPr>
          <w:sz w:val="21"/>
          <w:szCs w:val="21"/>
        </w:rPr>
      </w:pPr>
      <w:r w:rsidRPr="0038192F">
        <w:rPr>
          <w:caps w:val="0"/>
          <w:sz w:val="21"/>
          <w:szCs w:val="21"/>
        </w:rPr>
        <w:t>Rrethi</w:t>
      </w:r>
      <w:r w:rsidR="00CB18CF">
        <w:rPr>
          <w:caps w:val="0"/>
          <w:sz w:val="21"/>
          <w:szCs w:val="21"/>
        </w:rPr>
        <w:t>:</w:t>
      </w:r>
      <w:r w:rsidRPr="0038192F">
        <w:rPr>
          <w:caps w:val="0"/>
          <w:sz w:val="21"/>
          <w:szCs w:val="21"/>
        </w:rPr>
        <w:t xml:space="preserve"> Korçë</w:t>
      </w:r>
    </w:p>
    <w:p w:rsidR="006A64B5" w:rsidRPr="0038192F" w:rsidRDefault="006A64B5" w:rsidP="006421B1">
      <w:pPr>
        <w:pStyle w:val="TitulliTitull"/>
        <w:keepNext w:val="0"/>
        <w:ind w:firstLine="720"/>
        <w:jc w:val="left"/>
        <w:rPr>
          <w:sz w:val="21"/>
          <w:szCs w:val="21"/>
        </w:rPr>
      </w:pPr>
      <w:r w:rsidRPr="0038192F">
        <w:rPr>
          <w:caps w:val="0"/>
          <w:sz w:val="21"/>
          <w:szCs w:val="21"/>
        </w:rPr>
        <w:t>Komuna</w:t>
      </w:r>
      <w:r w:rsidR="00CB18CF">
        <w:rPr>
          <w:caps w:val="0"/>
          <w:sz w:val="21"/>
          <w:szCs w:val="21"/>
        </w:rPr>
        <w:t>:</w:t>
      </w:r>
      <w:r w:rsidRPr="0038192F">
        <w:rPr>
          <w:caps w:val="0"/>
          <w:sz w:val="21"/>
          <w:szCs w:val="21"/>
        </w:rPr>
        <w:t xml:space="preserve"> Pojan </w:t>
      </w:r>
    </w:p>
    <w:p w:rsidR="00EE1640" w:rsidRPr="0038192F" w:rsidRDefault="006A64B5" w:rsidP="006421B1">
      <w:pPr>
        <w:pStyle w:val="TitulliTitull"/>
        <w:keepNext w:val="0"/>
        <w:ind w:firstLine="720"/>
        <w:jc w:val="left"/>
        <w:rPr>
          <w:sz w:val="21"/>
          <w:szCs w:val="21"/>
        </w:rPr>
      </w:pPr>
      <w:r w:rsidRPr="0038192F">
        <w:rPr>
          <w:caps w:val="0"/>
          <w:sz w:val="21"/>
          <w:szCs w:val="21"/>
        </w:rPr>
        <w:t>Fshati</w:t>
      </w:r>
      <w:r w:rsidR="00CB18CF">
        <w:rPr>
          <w:caps w:val="0"/>
          <w:sz w:val="21"/>
          <w:szCs w:val="21"/>
        </w:rPr>
        <w:t>:</w:t>
      </w:r>
      <w:r w:rsidRPr="0038192F">
        <w:rPr>
          <w:caps w:val="0"/>
          <w:sz w:val="21"/>
          <w:szCs w:val="21"/>
        </w:rPr>
        <w:t xml:space="preserve"> Zvezde</w:t>
      </w:r>
    </w:p>
    <w:p w:rsidR="00EE1640" w:rsidRPr="00D635D5" w:rsidRDefault="00EE1640" w:rsidP="006421B1">
      <w:pPr>
        <w:pStyle w:val="Paragrafi"/>
        <w:rPr>
          <w:szCs w:val="22"/>
        </w:rPr>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33"/>
        <w:gridCol w:w="9"/>
        <w:gridCol w:w="1080"/>
        <w:gridCol w:w="1080"/>
        <w:gridCol w:w="896"/>
        <w:gridCol w:w="725"/>
        <w:gridCol w:w="872"/>
        <w:gridCol w:w="834"/>
        <w:gridCol w:w="744"/>
        <w:gridCol w:w="900"/>
        <w:gridCol w:w="900"/>
        <w:gridCol w:w="900"/>
        <w:gridCol w:w="915"/>
        <w:gridCol w:w="708"/>
        <w:gridCol w:w="1185"/>
      </w:tblGrid>
      <w:tr w:rsidR="00EE1640" w:rsidRPr="008F1280">
        <w:trPr>
          <w:jc w:val="center"/>
        </w:trPr>
        <w:tc>
          <w:tcPr>
            <w:tcW w:w="426" w:type="dxa"/>
            <w:vAlign w:val="center"/>
          </w:tcPr>
          <w:p w:rsidR="00EE1640" w:rsidRPr="008F1280" w:rsidRDefault="00EE1640" w:rsidP="006421B1">
            <w:pPr>
              <w:pStyle w:val="Paragrafi"/>
              <w:ind w:firstLine="0"/>
              <w:jc w:val="center"/>
              <w:rPr>
                <w:b/>
                <w:sz w:val="18"/>
                <w:szCs w:val="18"/>
              </w:rPr>
            </w:pPr>
          </w:p>
        </w:tc>
        <w:tc>
          <w:tcPr>
            <w:tcW w:w="942" w:type="dxa"/>
            <w:gridSpan w:val="2"/>
            <w:vAlign w:val="center"/>
          </w:tcPr>
          <w:p w:rsidR="00EE1640" w:rsidRPr="008F1280" w:rsidRDefault="00EE1640" w:rsidP="006421B1">
            <w:pPr>
              <w:pStyle w:val="Paragrafi"/>
              <w:ind w:firstLine="0"/>
              <w:jc w:val="center"/>
              <w:rPr>
                <w:b/>
                <w:sz w:val="18"/>
                <w:szCs w:val="18"/>
              </w:rPr>
            </w:pPr>
          </w:p>
        </w:tc>
        <w:tc>
          <w:tcPr>
            <w:tcW w:w="1080" w:type="dxa"/>
            <w:vAlign w:val="center"/>
          </w:tcPr>
          <w:p w:rsidR="00EE1640" w:rsidRPr="008F1280" w:rsidRDefault="00EE1640" w:rsidP="006421B1">
            <w:pPr>
              <w:pStyle w:val="Paragrafi"/>
              <w:ind w:firstLine="0"/>
              <w:jc w:val="center"/>
              <w:rPr>
                <w:b/>
                <w:sz w:val="18"/>
                <w:szCs w:val="18"/>
              </w:rPr>
            </w:pPr>
          </w:p>
        </w:tc>
        <w:tc>
          <w:tcPr>
            <w:tcW w:w="1080" w:type="dxa"/>
            <w:vAlign w:val="center"/>
          </w:tcPr>
          <w:p w:rsidR="00EE1640" w:rsidRPr="008F1280" w:rsidRDefault="00EE1640" w:rsidP="006421B1">
            <w:pPr>
              <w:pStyle w:val="Paragrafi"/>
              <w:ind w:firstLine="0"/>
              <w:jc w:val="center"/>
              <w:rPr>
                <w:b/>
                <w:sz w:val="18"/>
                <w:szCs w:val="18"/>
              </w:rPr>
            </w:pPr>
          </w:p>
        </w:tc>
        <w:tc>
          <w:tcPr>
            <w:tcW w:w="896" w:type="dxa"/>
            <w:vAlign w:val="center"/>
          </w:tcPr>
          <w:p w:rsidR="00EE1640" w:rsidRPr="008F1280" w:rsidRDefault="00EE1640" w:rsidP="006421B1">
            <w:pPr>
              <w:pStyle w:val="Paragrafi"/>
              <w:ind w:firstLine="0"/>
              <w:jc w:val="center"/>
              <w:rPr>
                <w:b/>
                <w:sz w:val="18"/>
                <w:szCs w:val="18"/>
              </w:rPr>
            </w:pPr>
          </w:p>
        </w:tc>
        <w:tc>
          <w:tcPr>
            <w:tcW w:w="725" w:type="dxa"/>
            <w:vAlign w:val="center"/>
          </w:tcPr>
          <w:p w:rsidR="00EE1640" w:rsidRPr="008F1280" w:rsidRDefault="00EE1640" w:rsidP="006421B1">
            <w:pPr>
              <w:pStyle w:val="Paragrafi"/>
              <w:ind w:firstLine="0"/>
              <w:rPr>
                <w:b/>
                <w:sz w:val="18"/>
                <w:szCs w:val="18"/>
              </w:rPr>
            </w:pPr>
            <w:r w:rsidRPr="008F1280">
              <w:rPr>
                <w:b/>
                <w:sz w:val="18"/>
                <w:szCs w:val="18"/>
              </w:rPr>
              <w:t>Nr.</w:t>
            </w:r>
          </w:p>
        </w:tc>
        <w:tc>
          <w:tcPr>
            <w:tcW w:w="872" w:type="dxa"/>
            <w:vAlign w:val="center"/>
          </w:tcPr>
          <w:p w:rsidR="00EE1640" w:rsidRPr="008F1280" w:rsidRDefault="00EE1640" w:rsidP="006421B1">
            <w:pPr>
              <w:pStyle w:val="Paragrafi"/>
              <w:ind w:firstLine="0"/>
              <w:jc w:val="center"/>
              <w:rPr>
                <w:b/>
                <w:sz w:val="18"/>
                <w:szCs w:val="18"/>
              </w:rPr>
            </w:pPr>
            <w:r w:rsidRPr="008F1280">
              <w:rPr>
                <w:b/>
                <w:sz w:val="18"/>
                <w:szCs w:val="18"/>
              </w:rPr>
              <w:t>Sip.</w:t>
            </w:r>
          </w:p>
        </w:tc>
        <w:tc>
          <w:tcPr>
            <w:tcW w:w="5193" w:type="dxa"/>
            <w:gridSpan w:val="6"/>
            <w:vAlign w:val="center"/>
          </w:tcPr>
          <w:p w:rsidR="00EE1640" w:rsidRPr="008F1280" w:rsidRDefault="00EE1640" w:rsidP="006421B1">
            <w:pPr>
              <w:pStyle w:val="Paragrafi"/>
              <w:ind w:firstLine="0"/>
              <w:jc w:val="center"/>
              <w:rPr>
                <w:b/>
                <w:sz w:val="18"/>
                <w:szCs w:val="18"/>
              </w:rPr>
            </w:pPr>
            <w:r w:rsidRPr="008F1280">
              <w:rPr>
                <w:b/>
                <w:sz w:val="18"/>
                <w:szCs w:val="18"/>
              </w:rPr>
              <w:t>Lloji i pasuris</w:t>
            </w:r>
            <w:r w:rsidR="00603D6C" w:rsidRPr="008F1280">
              <w:rPr>
                <w:b/>
                <w:sz w:val="18"/>
                <w:szCs w:val="18"/>
              </w:rPr>
              <w:t>ë</w:t>
            </w:r>
          </w:p>
        </w:tc>
        <w:tc>
          <w:tcPr>
            <w:tcW w:w="708" w:type="dxa"/>
            <w:vAlign w:val="center"/>
          </w:tcPr>
          <w:p w:rsidR="00EE1640" w:rsidRPr="008F1280" w:rsidRDefault="00EE1640" w:rsidP="006421B1">
            <w:pPr>
              <w:pStyle w:val="Paragrafi"/>
              <w:ind w:firstLine="0"/>
              <w:jc w:val="center"/>
              <w:rPr>
                <w:b/>
                <w:sz w:val="18"/>
                <w:szCs w:val="18"/>
              </w:rPr>
            </w:pPr>
            <w:r w:rsidRPr="008F1280">
              <w:rPr>
                <w:b/>
                <w:sz w:val="18"/>
                <w:szCs w:val="18"/>
              </w:rPr>
              <w:t>Vlera</w:t>
            </w:r>
          </w:p>
        </w:tc>
        <w:tc>
          <w:tcPr>
            <w:tcW w:w="1185" w:type="dxa"/>
            <w:vAlign w:val="center"/>
          </w:tcPr>
          <w:p w:rsidR="00EE1640" w:rsidRPr="008F1280" w:rsidRDefault="00EE1640" w:rsidP="006421B1">
            <w:pPr>
              <w:pStyle w:val="Paragrafi"/>
              <w:ind w:firstLine="0"/>
              <w:jc w:val="center"/>
              <w:rPr>
                <w:b/>
                <w:sz w:val="18"/>
                <w:szCs w:val="18"/>
              </w:rPr>
            </w:pPr>
          </w:p>
        </w:tc>
      </w:tr>
      <w:tr w:rsidR="00EE1640" w:rsidRPr="008F1280">
        <w:trPr>
          <w:trHeight w:val="436"/>
          <w:jc w:val="center"/>
        </w:trPr>
        <w:tc>
          <w:tcPr>
            <w:tcW w:w="426" w:type="dxa"/>
            <w:vAlign w:val="center"/>
          </w:tcPr>
          <w:p w:rsidR="00EE1640" w:rsidRPr="008F1280" w:rsidRDefault="00EE1640" w:rsidP="006421B1">
            <w:pPr>
              <w:pStyle w:val="Paragrafi"/>
              <w:ind w:firstLine="0"/>
              <w:jc w:val="center"/>
              <w:rPr>
                <w:b/>
                <w:sz w:val="18"/>
                <w:szCs w:val="18"/>
              </w:rPr>
            </w:pPr>
            <w:r w:rsidRPr="008F1280">
              <w:rPr>
                <w:b/>
                <w:sz w:val="18"/>
                <w:szCs w:val="18"/>
              </w:rPr>
              <w:t>Nr</w:t>
            </w:r>
          </w:p>
        </w:tc>
        <w:tc>
          <w:tcPr>
            <w:tcW w:w="942" w:type="dxa"/>
            <w:gridSpan w:val="2"/>
            <w:vAlign w:val="center"/>
          </w:tcPr>
          <w:p w:rsidR="00EE1640" w:rsidRPr="008F1280" w:rsidRDefault="00EE1640" w:rsidP="006421B1">
            <w:pPr>
              <w:pStyle w:val="Paragrafi"/>
              <w:ind w:firstLine="0"/>
              <w:jc w:val="center"/>
              <w:rPr>
                <w:b/>
                <w:sz w:val="18"/>
                <w:szCs w:val="18"/>
              </w:rPr>
            </w:pPr>
            <w:r w:rsidRPr="008F1280">
              <w:rPr>
                <w:b/>
                <w:sz w:val="18"/>
                <w:szCs w:val="18"/>
              </w:rPr>
              <w:t>Emri</w:t>
            </w:r>
          </w:p>
        </w:tc>
        <w:tc>
          <w:tcPr>
            <w:tcW w:w="1080" w:type="dxa"/>
            <w:vAlign w:val="center"/>
          </w:tcPr>
          <w:p w:rsidR="00EE1640" w:rsidRPr="008F1280" w:rsidRDefault="00EE1640" w:rsidP="006421B1">
            <w:pPr>
              <w:pStyle w:val="Paragrafi"/>
              <w:ind w:firstLine="0"/>
              <w:jc w:val="center"/>
              <w:rPr>
                <w:b/>
                <w:sz w:val="18"/>
                <w:szCs w:val="18"/>
              </w:rPr>
            </w:pPr>
            <w:r w:rsidRPr="008F1280">
              <w:rPr>
                <w:b/>
                <w:sz w:val="18"/>
                <w:szCs w:val="18"/>
              </w:rPr>
              <w:t>At</w:t>
            </w:r>
            <w:r w:rsidR="00603D6C" w:rsidRPr="008F1280">
              <w:rPr>
                <w:b/>
                <w:sz w:val="18"/>
                <w:szCs w:val="18"/>
              </w:rPr>
              <w:t>ë</w:t>
            </w:r>
            <w:r w:rsidRPr="008F1280">
              <w:rPr>
                <w:b/>
                <w:sz w:val="18"/>
                <w:szCs w:val="18"/>
              </w:rPr>
              <w:t>sia</w:t>
            </w:r>
          </w:p>
        </w:tc>
        <w:tc>
          <w:tcPr>
            <w:tcW w:w="1080" w:type="dxa"/>
            <w:vAlign w:val="center"/>
          </w:tcPr>
          <w:p w:rsidR="00EE1640" w:rsidRPr="008F1280" w:rsidRDefault="00EE1640" w:rsidP="006421B1">
            <w:pPr>
              <w:pStyle w:val="Paragrafi"/>
              <w:ind w:firstLine="0"/>
              <w:jc w:val="center"/>
              <w:rPr>
                <w:b/>
                <w:sz w:val="18"/>
                <w:szCs w:val="18"/>
              </w:rPr>
            </w:pPr>
            <w:r w:rsidRPr="008F1280">
              <w:rPr>
                <w:b/>
                <w:sz w:val="18"/>
                <w:szCs w:val="18"/>
              </w:rPr>
              <w:t>Mbiemri</w:t>
            </w:r>
          </w:p>
        </w:tc>
        <w:tc>
          <w:tcPr>
            <w:tcW w:w="896" w:type="dxa"/>
            <w:vAlign w:val="center"/>
          </w:tcPr>
          <w:p w:rsidR="00EE1640" w:rsidRPr="008F1280" w:rsidRDefault="00EE1640" w:rsidP="006421B1">
            <w:pPr>
              <w:pStyle w:val="Paragrafi"/>
              <w:ind w:firstLine="0"/>
              <w:jc w:val="center"/>
              <w:rPr>
                <w:b/>
                <w:sz w:val="18"/>
                <w:szCs w:val="18"/>
              </w:rPr>
            </w:pPr>
            <w:r w:rsidRPr="008F1280">
              <w:rPr>
                <w:b/>
                <w:sz w:val="18"/>
                <w:szCs w:val="18"/>
              </w:rPr>
              <w:t>Z.K.</w:t>
            </w:r>
          </w:p>
        </w:tc>
        <w:tc>
          <w:tcPr>
            <w:tcW w:w="725" w:type="dxa"/>
            <w:vAlign w:val="center"/>
          </w:tcPr>
          <w:p w:rsidR="00EE1640" w:rsidRPr="008F1280" w:rsidRDefault="00D80C9A" w:rsidP="006421B1">
            <w:pPr>
              <w:pStyle w:val="Paragrafi"/>
              <w:ind w:firstLine="0"/>
              <w:jc w:val="center"/>
              <w:rPr>
                <w:b/>
                <w:sz w:val="18"/>
                <w:szCs w:val="18"/>
              </w:rPr>
            </w:pPr>
            <w:r>
              <w:rPr>
                <w:b/>
                <w:sz w:val="18"/>
                <w:szCs w:val="18"/>
              </w:rPr>
              <w:t>p</w:t>
            </w:r>
            <w:r w:rsidR="00EE1640" w:rsidRPr="008F1280">
              <w:rPr>
                <w:b/>
                <w:sz w:val="18"/>
                <w:szCs w:val="18"/>
              </w:rPr>
              <w:t>asur.</w:t>
            </w:r>
          </w:p>
        </w:tc>
        <w:tc>
          <w:tcPr>
            <w:tcW w:w="872" w:type="dxa"/>
            <w:vAlign w:val="center"/>
          </w:tcPr>
          <w:p w:rsidR="00EE1640" w:rsidRPr="008F1280" w:rsidRDefault="00EE1640" w:rsidP="006421B1">
            <w:pPr>
              <w:pStyle w:val="Paragrafi"/>
              <w:ind w:firstLine="0"/>
              <w:jc w:val="center"/>
              <w:rPr>
                <w:b/>
                <w:sz w:val="18"/>
                <w:szCs w:val="18"/>
              </w:rPr>
            </w:pPr>
            <w:r w:rsidRPr="008F1280">
              <w:rPr>
                <w:b/>
                <w:sz w:val="18"/>
                <w:szCs w:val="18"/>
              </w:rPr>
              <w:t>totale</w:t>
            </w:r>
          </w:p>
        </w:tc>
        <w:tc>
          <w:tcPr>
            <w:tcW w:w="834" w:type="dxa"/>
            <w:vAlign w:val="center"/>
          </w:tcPr>
          <w:p w:rsidR="00EE1640" w:rsidRPr="008F1280" w:rsidRDefault="00EE1640" w:rsidP="006421B1">
            <w:pPr>
              <w:pStyle w:val="Paragrafi"/>
              <w:ind w:firstLine="0"/>
              <w:jc w:val="center"/>
              <w:rPr>
                <w:b/>
                <w:sz w:val="18"/>
                <w:szCs w:val="18"/>
              </w:rPr>
            </w:pPr>
            <w:r w:rsidRPr="008F1280">
              <w:rPr>
                <w:b/>
                <w:sz w:val="18"/>
                <w:szCs w:val="18"/>
              </w:rPr>
              <w:t>Ar</w:t>
            </w:r>
            <w:r w:rsidR="00603D6C" w:rsidRPr="008F1280">
              <w:rPr>
                <w:b/>
                <w:sz w:val="18"/>
                <w:szCs w:val="18"/>
              </w:rPr>
              <w:t>ë</w:t>
            </w:r>
          </w:p>
          <w:p w:rsidR="00EE1640" w:rsidRPr="008F1280" w:rsidRDefault="00EE1640" w:rsidP="006421B1">
            <w:pPr>
              <w:pStyle w:val="Paragrafi"/>
              <w:ind w:firstLine="0"/>
              <w:jc w:val="center"/>
              <w:rPr>
                <w:b/>
                <w:sz w:val="18"/>
                <w:szCs w:val="18"/>
              </w:rPr>
            </w:pPr>
            <w:r w:rsidRPr="008F1280">
              <w:rPr>
                <w:b/>
                <w:sz w:val="18"/>
                <w:szCs w:val="18"/>
              </w:rPr>
              <w:t>M</w:t>
            </w:r>
            <w:r w:rsidRPr="008F1280">
              <w:rPr>
                <w:b/>
                <w:sz w:val="18"/>
                <w:szCs w:val="18"/>
                <w:vertAlign w:val="superscript"/>
              </w:rPr>
              <w:t>2</w:t>
            </w:r>
          </w:p>
        </w:tc>
        <w:tc>
          <w:tcPr>
            <w:tcW w:w="744" w:type="dxa"/>
            <w:vAlign w:val="center"/>
          </w:tcPr>
          <w:p w:rsidR="00EE1640" w:rsidRPr="008F1280" w:rsidRDefault="00EE1640" w:rsidP="006421B1">
            <w:pPr>
              <w:pStyle w:val="Paragrafi"/>
              <w:ind w:firstLine="0"/>
              <w:jc w:val="center"/>
              <w:rPr>
                <w:b/>
                <w:sz w:val="18"/>
                <w:szCs w:val="18"/>
              </w:rPr>
            </w:pPr>
            <w:r w:rsidRPr="008F1280">
              <w:rPr>
                <w:b/>
                <w:sz w:val="18"/>
                <w:szCs w:val="18"/>
              </w:rPr>
              <w:t>Çmimi</w:t>
            </w:r>
          </w:p>
          <w:p w:rsidR="00EE1640" w:rsidRPr="008F1280" w:rsidRDefault="00EE1640" w:rsidP="006421B1">
            <w:pPr>
              <w:pStyle w:val="Paragrafi"/>
              <w:ind w:firstLine="0"/>
              <w:rPr>
                <w:b/>
                <w:sz w:val="18"/>
                <w:szCs w:val="18"/>
              </w:rPr>
            </w:pPr>
            <w:r w:rsidRPr="008F1280">
              <w:rPr>
                <w:b/>
                <w:sz w:val="18"/>
                <w:szCs w:val="18"/>
              </w:rPr>
              <w:t>(</w:t>
            </w:r>
            <w:r w:rsidR="00B627F6" w:rsidRPr="008F1280">
              <w:rPr>
                <w:b/>
                <w:sz w:val="18"/>
                <w:szCs w:val="18"/>
              </w:rPr>
              <w:t>lekë</w:t>
            </w:r>
            <w:r w:rsidRPr="008F1280">
              <w:rPr>
                <w:b/>
                <w:sz w:val="18"/>
                <w:szCs w:val="18"/>
              </w:rPr>
              <w:t>)</w:t>
            </w:r>
          </w:p>
        </w:tc>
        <w:tc>
          <w:tcPr>
            <w:tcW w:w="900" w:type="dxa"/>
            <w:vAlign w:val="center"/>
          </w:tcPr>
          <w:p w:rsidR="00EE1640" w:rsidRPr="008F1280" w:rsidRDefault="00EE1640" w:rsidP="006421B1">
            <w:pPr>
              <w:pStyle w:val="Paragrafi"/>
              <w:ind w:firstLine="0"/>
              <w:jc w:val="center"/>
              <w:rPr>
                <w:b/>
                <w:sz w:val="18"/>
                <w:szCs w:val="18"/>
              </w:rPr>
            </w:pPr>
            <w:r w:rsidRPr="008F1280">
              <w:rPr>
                <w:b/>
                <w:sz w:val="18"/>
                <w:szCs w:val="18"/>
              </w:rPr>
              <w:t>Vlera</w:t>
            </w:r>
          </w:p>
          <w:p w:rsidR="00EE1640" w:rsidRPr="008F1280" w:rsidRDefault="00EE1640" w:rsidP="006421B1">
            <w:pPr>
              <w:pStyle w:val="Paragrafi"/>
              <w:ind w:firstLine="0"/>
              <w:jc w:val="center"/>
              <w:rPr>
                <w:b/>
                <w:sz w:val="18"/>
                <w:szCs w:val="18"/>
              </w:rPr>
            </w:pPr>
            <w:r w:rsidRPr="008F1280">
              <w:rPr>
                <w:b/>
                <w:sz w:val="18"/>
                <w:szCs w:val="18"/>
              </w:rPr>
              <w:t>(</w:t>
            </w:r>
            <w:r w:rsidR="00B627F6" w:rsidRPr="008F1280">
              <w:rPr>
                <w:b/>
                <w:sz w:val="18"/>
                <w:szCs w:val="18"/>
              </w:rPr>
              <w:t>lekë</w:t>
            </w:r>
            <w:r w:rsidRPr="008F1280">
              <w:rPr>
                <w:b/>
                <w:sz w:val="18"/>
                <w:szCs w:val="18"/>
              </w:rPr>
              <w:t>)</w:t>
            </w:r>
          </w:p>
        </w:tc>
        <w:tc>
          <w:tcPr>
            <w:tcW w:w="900" w:type="dxa"/>
            <w:vAlign w:val="center"/>
          </w:tcPr>
          <w:p w:rsidR="00EE1640" w:rsidRPr="008F1280" w:rsidRDefault="00EE1640" w:rsidP="006421B1">
            <w:pPr>
              <w:pStyle w:val="Paragrafi"/>
              <w:ind w:firstLine="0"/>
              <w:jc w:val="center"/>
              <w:rPr>
                <w:b/>
                <w:sz w:val="18"/>
                <w:szCs w:val="18"/>
              </w:rPr>
            </w:pPr>
            <w:r w:rsidRPr="008F1280">
              <w:rPr>
                <w:b/>
                <w:sz w:val="18"/>
                <w:szCs w:val="18"/>
              </w:rPr>
              <w:t>Truall</w:t>
            </w:r>
          </w:p>
          <w:p w:rsidR="00EE1640" w:rsidRPr="008F1280" w:rsidRDefault="00EE1640" w:rsidP="006421B1">
            <w:pPr>
              <w:pStyle w:val="Paragrafi"/>
              <w:ind w:firstLine="0"/>
              <w:jc w:val="center"/>
              <w:rPr>
                <w:b/>
                <w:sz w:val="18"/>
                <w:szCs w:val="18"/>
              </w:rPr>
            </w:pPr>
            <w:r w:rsidRPr="008F1280">
              <w:rPr>
                <w:b/>
                <w:sz w:val="18"/>
                <w:szCs w:val="18"/>
              </w:rPr>
              <w:t>M</w:t>
            </w:r>
            <w:r w:rsidRPr="008F1280">
              <w:rPr>
                <w:b/>
                <w:sz w:val="18"/>
                <w:szCs w:val="18"/>
                <w:vertAlign w:val="superscript"/>
              </w:rPr>
              <w:t>2</w:t>
            </w:r>
          </w:p>
        </w:tc>
        <w:tc>
          <w:tcPr>
            <w:tcW w:w="900" w:type="dxa"/>
            <w:vAlign w:val="center"/>
          </w:tcPr>
          <w:p w:rsidR="00EE1640" w:rsidRPr="008F1280" w:rsidRDefault="00EE1640" w:rsidP="006421B1">
            <w:pPr>
              <w:pStyle w:val="Paragrafi"/>
              <w:ind w:firstLine="0"/>
              <w:jc w:val="center"/>
              <w:rPr>
                <w:b/>
                <w:sz w:val="18"/>
                <w:szCs w:val="18"/>
              </w:rPr>
            </w:pPr>
            <w:r w:rsidRPr="008F1280">
              <w:rPr>
                <w:b/>
                <w:sz w:val="18"/>
                <w:szCs w:val="18"/>
              </w:rPr>
              <w:t>Çmimi</w:t>
            </w:r>
          </w:p>
          <w:p w:rsidR="00EE1640" w:rsidRPr="008F1280" w:rsidRDefault="00EE1640" w:rsidP="006421B1">
            <w:pPr>
              <w:pStyle w:val="Paragrafi"/>
              <w:ind w:firstLine="0"/>
              <w:jc w:val="center"/>
              <w:rPr>
                <w:b/>
                <w:sz w:val="18"/>
                <w:szCs w:val="18"/>
              </w:rPr>
            </w:pPr>
            <w:r w:rsidRPr="008F1280">
              <w:rPr>
                <w:b/>
                <w:sz w:val="18"/>
                <w:szCs w:val="18"/>
              </w:rPr>
              <w:t>(</w:t>
            </w:r>
            <w:r w:rsidR="00B627F6" w:rsidRPr="008F1280">
              <w:rPr>
                <w:b/>
                <w:sz w:val="18"/>
                <w:szCs w:val="18"/>
              </w:rPr>
              <w:t>lekë</w:t>
            </w:r>
            <w:r w:rsidRPr="008F1280">
              <w:rPr>
                <w:b/>
                <w:sz w:val="18"/>
                <w:szCs w:val="18"/>
              </w:rPr>
              <w:t>)</w:t>
            </w:r>
          </w:p>
        </w:tc>
        <w:tc>
          <w:tcPr>
            <w:tcW w:w="915" w:type="dxa"/>
            <w:vAlign w:val="center"/>
          </w:tcPr>
          <w:p w:rsidR="00EE1640" w:rsidRPr="008F1280" w:rsidRDefault="00EE1640" w:rsidP="006421B1">
            <w:pPr>
              <w:pStyle w:val="Paragrafi"/>
              <w:ind w:firstLine="0"/>
              <w:jc w:val="center"/>
              <w:rPr>
                <w:b/>
                <w:sz w:val="18"/>
                <w:szCs w:val="18"/>
              </w:rPr>
            </w:pPr>
            <w:r w:rsidRPr="008F1280">
              <w:rPr>
                <w:b/>
                <w:sz w:val="18"/>
                <w:szCs w:val="18"/>
              </w:rPr>
              <w:t>Vlera</w:t>
            </w:r>
          </w:p>
          <w:p w:rsidR="00EE1640" w:rsidRPr="008F1280" w:rsidRDefault="00EE1640" w:rsidP="006421B1">
            <w:pPr>
              <w:pStyle w:val="Paragrafi"/>
              <w:ind w:firstLine="0"/>
              <w:jc w:val="center"/>
              <w:rPr>
                <w:b/>
                <w:sz w:val="18"/>
                <w:szCs w:val="18"/>
              </w:rPr>
            </w:pPr>
            <w:r w:rsidRPr="008F1280">
              <w:rPr>
                <w:b/>
                <w:sz w:val="18"/>
                <w:szCs w:val="18"/>
              </w:rPr>
              <w:t>(</w:t>
            </w:r>
            <w:r w:rsidR="00B627F6" w:rsidRPr="008F1280">
              <w:rPr>
                <w:b/>
                <w:sz w:val="18"/>
                <w:szCs w:val="18"/>
              </w:rPr>
              <w:t>lekë</w:t>
            </w:r>
            <w:r w:rsidRPr="008F1280">
              <w:rPr>
                <w:b/>
                <w:sz w:val="18"/>
                <w:szCs w:val="18"/>
              </w:rPr>
              <w:t>)</w:t>
            </w:r>
          </w:p>
        </w:tc>
        <w:tc>
          <w:tcPr>
            <w:tcW w:w="708" w:type="dxa"/>
            <w:vAlign w:val="center"/>
          </w:tcPr>
          <w:p w:rsidR="00EE1640" w:rsidRPr="008F1280" w:rsidRDefault="00EE1640" w:rsidP="006421B1">
            <w:pPr>
              <w:pStyle w:val="Paragrafi"/>
              <w:ind w:firstLine="0"/>
              <w:jc w:val="center"/>
              <w:rPr>
                <w:b/>
                <w:sz w:val="18"/>
                <w:szCs w:val="18"/>
              </w:rPr>
            </w:pPr>
            <w:r w:rsidRPr="008F1280">
              <w:rPr>
                <w:b/>
                <w:sz w:val="18"/>
                <w:szCs w:val="18"/>
              </w:rPr>
              <w:t>Totale</w:t>
            </w:r>
          </w:p>
          <w:p w:rsidR="00EE1640" w:rsidRPr="008F1280" w:rsidRDefault="00EE1640" w:rsidP="006421B1">
            <w:pPr>
              <w:pStyle w:val="Paragrafi"/>
              <w:ind w:firstLine="0"/>
              <w:jc w:val="center"/>
              <w:rPr>
                <w:b/>
                <w:sz w:val="18"/>
                <w:szCs w:val="18"/>
              </w:rPr>
            </w:pPr>
            <w:r w:rsidRPr="008F1280">
              <w:rPr>
                <w:b/>
                <w:sz w:val="18"/>
                <w:szCs w:val="18"/>
              </w:rPr>
              <w:t>(</w:t>
            </w:r>
            <w:r w:rsidR="00B627F6" w:rsidRPr="008F1280">
              <w:rPr>
                <w:b/>
                <w:sz w:val="18"/>
                <w:szCs w:val="18"/>
              </w:rPr>
              <w:t>lekë</w:t>
            </w:r>
            <w:r w:rsidRPr="008F1280">
              <w:rPr>
                <w:b/>
                <w:sz w:val="18"/>
                <w:szCs w:val="18"/>
              </w:rPr>
              <w:t>)</w:t>
            </w:r>
          </w:p>
        </w:tc>
        <w:tc>
          <w:tcPr>
            <w:tcW w:w="1185" w:type="dxa"/>
            <w:vAlign w:val="center"/>
          </w:tcPr>
          <w:p w:rsidR="00EE1640" w:rsidRPr="008F1280" w:rsidRDefault="00EE1640" w:rsidP="006421B1">
            <w:pPr>
              <w:pStyle w:val="Paragrafi"/>
              <w:ind w:firstLine="0"/>
              <w:jc w:val="center"/>
              <w:rPr>
                <w:b/>
                <w:sz w:val="18"/>
                <w:szCs w:val="18"/>
              </w:rPr>
            </w:pPr>
            <w:r w:rsidRPr="008F1280">
              <w:rPr>
                <w:b/>
                <w:sz w:val="18"/>
                <w:szCs w:val="18"/>
              </w:rPr>
              <w:t>Sh</w:t>
            </w:r>
            <w:r w:rsidR="00603D6C" w:rsidRPr="008F1280">
              <w:rPr>
                <w:b/>
                <w:sz w:val="18"/>
                <w:szCs w:val="18"/>
              </w:rPr>
              <w:t>ë</w:t>
            </w:r>
            <w:r w:rsidRPr="008F1280">
              <w:rPr>
                <w:b/>
                <w:sz w:val="18"/>
                <w:szCs w:val="18"/>
              </w:rPr>
              <w:t>nime</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1</w:t>
            </w:r>
          </w:p>
        </w:tc>
        <w:tc>
          <w:tcPr>
            <w:tcW w:w="942" w:type="dxa"/>
            <w:gridSpan w:val="2"/>
          </w:tcPr>
          <w:p w:rsidR="003360D1" w:rsidRPr="008F1280" w:rsidRDefault="003360D1" w:rsidP="006421B1">
            <w:pPr>
              <w:pStyle w:val="Paragrafi"/>
              <w:ind w:firstLine="0"/>
              <w:rPr>
                <w:sz w:val="18"/>
                <w:szCs w:val="18"/>
              </w:rPr>
            </w:pPr>
            <w:r w:rsidRPr="008F1280">
              <w:rPr>
                <w:sz w:val="18"/>
                <w:szCs w:val="18"/>
              </w:rPr>
              <w:t>Server</w:t>
            </w:r>
          </w:p>
        </w:tc>
        <w:tc>
          <w:tcPr>
            <w:tcW w:w="1080" w:type="dxa"/>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Xhuti</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481/1</w:t>
            </w:r>
          </w:p>
        </w:tc>
        <w:tc>
          <w:tcPr>
            <w:tcW w:w="872" w:type="dxa"/>
          </w:tcPr>
          <w:p w:rsidR="003360D1" w:rsidRPr="008F1280" w:rsidRDefault="003360D1" w:rsidP="006421B1">
            <w:pPr>
              <w:pStyle w:val="Paragrafi"/>
              <w:ind w:firstLine="0"/>
              <w:rPr>
                <w:sz w:val="18"/>
                <w:szCs w:val="18"/>
              </w:rPr>
            </w:pPr>
            <w:r w:rsidRPr="008F1280">
              <w:rPr>
                <w:sz w:val="18"/>
                <w:szCs w:val="18"/>
              </w:rPr>
              <w:t>500</w:t>
            </w:r>
          </w:p>
        </w:tc>
        <w:tc>
          <w:tcPr>
            <w:tcW w:w="834" w:type="dxa"/>
          </w:tcPr>
          <w:p w:rsidR="003360D1" w:rsidRPr="008F1280" w:rsidRDefault="003360D1" w:rsidP="006421B1">
            <w:pPr>
              <w:pStyle w:val="Paragrafi"/>
              <w:ind w:firstLine="0"/>
              <w:rPr>
                <w:sz w:val="18"/>
                <w:szCs w:val="18"/>
              </w:rPr>
            </w:pPr>
            <w:r w:rsidRPr="008F1280">
              <w:rPr>
                <w:sz w:val="18"/>
                <w:szCs w:val="18"/>
              </w:rPr>
              <w:t>72</w:t>
            </w:r>
          </w:p>
        </w:tc>
        <w:tc>
          <w:tcPr>
            <w:tcW w:w="744" w:type="dxa"/>
          </w:tcPr>
          <w:p w:rsidR="003360D1" w:rsidRPr="008F1280" w:rsidRDefault="003360D1" w:rsidP="006421B1">
            <w:pPr>
              <w:pStyle w:val="Paragrafi"/>
              <w:ind w:firstLine="0"/>
              <w:rPr>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22248</w:t>
            </w:r>
          </w:p>
        </w:tc>
        <w:tc>
          <w:tcPr>
            <w:tcW w:w="900" w:type="dxa"/>
          </w:tcPr>
          <w:p w:rsidR="003360D1" w:rsidRPr="008F1280" w:rsidRDefault="003360D1" w:rsidP="006421B1">
            <w:pPr>
              <w:pStyle w:val="Paragrafi"/>
              <w:ind w:firstLine="0"/>
              <w:rPr>
                <w:sz w:val="18"/>
                <w:szCs w:val="18"/>
              </w:rPr>
            </w:pPr>
          </w:p>
        </w:tc>
        <w:tc>
          <w:tcPr>
            <w:tcW w:w="900" w:type="dxa"/>
          </w:tcPr>
          <w:p w:rsidR="003360D1" w:rsidRPr="008F1280" w:rsidRDefault="003360D1" w:rsidP="006421B1">
            <w:pPr>
              <w:pStyle w:val="Paragrafi"/>
              <w:ind w:firstLine="0"/>
              <w:rPr>
                <w:sz w:val="18"/>
                <w:szCs w:val="18"/>
              </w:rPr>
            </w:pPr>
          </w:p>
        </w:tc>
        <w:tc>
          <w:tcPr>
            <w:tcW w:w="915" w:type="dxa"/>
          </w:tcPr>
          <w:p w:rsidR="003360D1" w:rsidRPr="008F1280" w:rsidRDefault="003360D1" w:rsidP="006421B1">
            <w:pPr>
              <w:pStyle w:val="Paragrafi"/>
              <w:ind w:firstLine="0"/>
              <w:rPr>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22248</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2</w:t>
            </w:r>
          </w:p>
        </w:tc>
        <w:tc>
          <w:tcPr>
            <w:tcW w:w="933" w:type="dxa"/>
          </w:tcPr>
          <w:p w:rsidR="003360D1" w:rsidRPr="008F1280" w:rsidRDefault="003360D1" w:rsidP="006421B1">
            <w:pPr>
              <w:pStyle w:val="Paragrafi"/>
              <w:ind w:firstLine="0"/>
              <w:rPr>
                <w:sz w:val="18"/>
                <w:szCs w:val="18"/>
              </w:rPr>
            </w:pPr>
            <w:r w:rsidRPr="008F1280">
              <w:rPr>
                <w:sz w:val="18"/>
                <w:szCs w:val="18"/>
              </w:rPr>
              <w:t>Dhimit</w:t>
            </w:r>
            <w:r w:rsidR="00603D6C" w:rsidRPr="008F1280">
              <w:rPr>
                <w:sz w:val="18"/>
                <w:szCs w:val="18"/>
              </w:rPr>
              <w:t>ë</w:t>
            </w:r>
            <w:r w:rsidRPr="008F1280">
              <w:rPr>
                <w:sz w:val="18"/>
                <w:szCs w:val="18"/>
              </w:rPr>
              <w:t>r</w:t>
            </w:r>
          </w:p>
        </w:tc>
        <w:tc>
          <w:tcPr>
            <w:tcW w:w="1089" w:type="dxa"/>
            <w:gridSpan w:val="2"/>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Leka</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481/3</w:t>
            </w:r>
          </w:p>
        </w:tc>
        <w:tc>
          <w:tcPr>
            <w:tcW w:w="872" w:type="dxa"/>
          </w:tcPr>
          <w:p w:rsidR="003360D1" w:rsidRPr="008F1280" w:rsidRDefault="003360D1" w:rsidP="006421B1">
            <w:pPr>
              <w:pStyle w:val="Paragrafi"/>
              <w:ind w:firstLine="0"/>
              <w:rPr>
                <w:sz w:val="18"/>
                <w:szCs w:val="18"/>
              </w:rPr>
            </w:pPr>
            <w:r w:rsidRPr="008F1280">
              <w:rPr>
                <w:sz w:val="18"/>
                <w:szCs w:val="18"/>
              </w:rPr>
              <w:t>489</w:t>
            </w:r>
          </w:p>
        </w:tc>
        <w:tc>
          <w:tcPr>
            <w:tcW w:w="834" w:type="dxa"/>
          </w:tcPr>
          <w:p w:rsidR="003360D1" w:rsidRPr="008F1280" w:rsidRDefault="003360D1" w:rsidP="006421B1">
            <w:pPr>
              <w:pStyle w:val="Paragrafi"/>
              <w:ind w:firstLine="0"/>
              <w:rPr>
                <w:sz w:val="18"/>
                <w:szCs w:val="18"/>
              </w:rPr>
            </w:pPr>
            <w:r w:rsidRPr="008F1280">
              <w:rPr>
                <w:sz w:val="18"/>
                <w:szCs w:val="18"/>
              </w:rPr>
              <w:t>60</w:t>
            </w:r>
          </w:p>
        </w:tc>
        <w:tc>
          <w:tcPr>
            <w:tcW w:w="744" w:type="dxa"/>
          </w:tcPr>
          <w:p w:rsidR="003360D1" w:rsidRPr="008F1280" w:rsidRDefault="003360D1" w:rsidP="006421B1">
            <w:pPr>
              <w:pStyle w:val="Paragrafi"/>
              <w:ind w:firstLine="0"/>
              <w:rPr>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18540</w:t>
            </w:r>
          </w:p>
        </w:tc>
        <w:tc>
          <w:tcPr>
            <w:tcW w:w="900" w:type="dxa"/>
          </w:tcPr>
          <w:p w:rsidR="003360D1" w:rsidRPr="008F1280" w:rsidRDefault="003360D1" w:rsidP="006421B1">
            <w:pPr>
              <w:pStyle w:val="Paragrafi"/>
              <w:ind w:firstLine="0"/>
              <w:rPr>
                <w:sz w:val="18"/>
                <w:szCs w:val="18"/>
              </w:rPr>
            </w:pPr>
          </w:p>
        </w:tc>
        <w:tc>
          <w:tcPr>
            <w:tcW w:w="900" w:type="dxa"/>
          </w:tcPr>
          <w:p w:rsidR="003360D1" w:rsidRPr="008F1280" w:rsidRDefault="003360D1" w:rsidP="006421B1">
            <w:pPr>
              <w:pStyle w:val="Paragrafi"/>
              <w:ind w:firstLine="0"/>
              <w:rPr>
                <w:sz w:val="18"/>
                <w:szCs w:val="18"/>
              </w:rPr>
            </w:pPr>
          </w:p>
        </w:tc>
        <w:tc>
          <w:tcPr>
            <w:tcW w:w="915" w:type="dxa"/>
          </w:tcPr>
          <w:p w:rsidR="003360D1" w:rsidRPr="008F1280" w:rsidRDefault="003360D1" w:rsidP="006421B1">
            <w:pPr>
              <w:pStyle w:val="Paragrafi"/>
              <w:ind w:firstLine="0"/>
              <w:rPr>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18540</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3</w:t>
            </w:r>
          </w:p>
        </w:tc>
        <w:tc>
          <w:tcPr>
            <w:tcW w:w="942" w:type="dxa"/>
            <w:gridSpan w:val="2"/>
          </w:tcPr>
          <w:p w:rsidR="003360D1" w:rsidRPr="008F1280" w:rsidRDefault="003360D1" w:rsidP="006421B1">
            <w:pPr>
              <w:pStyle w:val="Paragrafi"/>
              <w:ind w:firstLine="0"/>
              <w:rPr>
                <w:sz w:val="18"/>
                <w:szCs w:val="18"/>
              </w:rPr>
            </w:pPr>
            <w:r w:rsidRPr="008F1280">
              <w:rPr>
                <w:sz w:val="18"/>
                <w:szCs w:val="18"/>
              </w:rPr>
              <w:t>Dhimit</w:t>
            </w:r>
            <w:r w:rsidR="00603D6C" w:rsidRPr="008F1280">
              <w:rPr>
                <w:sz w:val="18"/>
                <w:szCs w:val="18"/>
              </w:rPr>
              <w:t>ë</w:t>
            </w:r>
            <w:r w:rsidRPr="008F1280">
              <w:rPr>
                <w:sz w:val="18"/>
                <w:szCs w:val="18"/>
              </w:rPr>
              <w:t>r</w:t>
            </w:r>
          </w:p>
        </w:tc>
        <w:tc>
          <w:tcPr>
            <w:tcW w:w="1080" w:type="dxa"/>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Leka</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481/5</w:t>
            </w:r>
          </w:p>
        </w:tc>
        <w:tc>
          <w:tcPr>
            <w:tcW w:w="872" w:type="dxa"/>
          </w:tcPr>
          <w:p w:rsidR="003360D1" w:rsidRPr="008F1280" w:rsidRDefault="003360D1" w:rsidP="006421B1">
            <w:pPr>
              <w:pStyle w:val="Paragrafi"/>
              <w:ind w:firstLine="0"/>
              <w:rPr>
                <w:sz w:val="18"/>
                <w:szCs w:val="18"/>
              </w:rPr>
            </w:pPr>
            <w:r w:rsidRPr="008F1280">
              <w:rPr>
                <w:sz w:val="18"/>
                <w:szCs w:val="18"/>
              </w:rPr>
              <w:t>480</w:t>
            </w:r>
          </w:p>
        </w:tc>
        <w:tc>
          <w:tcPr>
            <w:tcW w:w="834" w:type="dxa"/>
          </w:tcPr>
          <w:p w:rsidR="003360D1" w:rsidRPr="008F1280" w:rsidRDefault="003360D1" w:rsidP="006421B1">
            <w:pPr>
              <w:pStyle w:val="Paragrafi"/>
              <w:ind w:firstLine="0"/>
              <w:rPr>
                <w:sz w:val="18"/>
                <w:szCs w:val="18"/>
              </w:rPr>
            </w:pPr>
            <w:r w:rsidRPr="008F1280">
              <w:rPr>
                <w:sz w:val="18"/>
                <w:szCs w:val="18"/>
              </w:rPr>
              <w:t>47</w:t>
            </w:r>
          </w:p>
        </w:tc>
        <w:tc>
          <w:tcPr>
            <w:tcW w:w="744" w:type="dxa"/>
          </w:tcPr>
          <w:p w:rsidR="003360D1" w:rsidRPr="008F1280" w:rsidRDefault="003360D1" w:rsidP="006421B1">
            <w:pPr>
              <w:pStyle w:val="Paragrafi"/>
              <w:ind w:firstLine="0"/>
              <w:rPr>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14523</w:t>
            </w:r>
          </w:p>
        </w:tc>
        <w:tc>
          <w:tcPr>
            <w:tcW w:w="900" w:type="dxa"/>
          </w:tcPr>
          <w:p w:rsidR="003360D1" w:rsidRPr="008F1280" w:rsidRDefault="003360D1" w:rsidP="006421B1">
            <w:pPr>
              <w:pStyle w:val="Paragrafi"/>
              <w:ind w:firstLine="0"/>
              <w:rPr>
                <w:sz w:val="18"/>
                <w:szCs w:val="18"/>
              </w:rPr>
            </w:pPr>
          </w:p>
        </w:tc>
        <w:tc>
          <w:tcPr>
            <w:tcW w:w="900" w:type="dxa"/>
          </w:tcPr>
          <w:p w:rsidR="003360D1" w:rsidRPr="008F1280" w:rsidRDefault="003360D1" w:rsidP="006421B1">
            <w:pPr>
              <w:pStyle w:val="Paragrafi"/>
              <w:ind w:firstLine="0"/>
              <w:rPr>
                <w:sz w:val="18"/>
                <w:szCs w:val="18"/>
              </w:rPr>
            </w:pPr>
          </w:p>
        </w:tc>
        <w:tc>
          <w:tcPr>
            <w:tcW w:w="915" w:type="dxa"/>
          </w:tcPr>
          <w:p w:rsidR="003360D1" w:rsidRPr="008F1280" w:rsidRDefault="003360D1" w:rsidP="006421B1">
            <w:pPr>
              <w:pStyle w:val="Paragrafi"/>
              <w:ind w:firstLine="0"/>
              <w:rPr>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14523</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4</w:t>
            </w:r>
          </w:p>
        </w:tc>
        <w:tc>
          <w:tcPr>
            <w:tcW w:w="942" w:type="dxa"/>
            <w:gridSpan w:val="2"/>
          </w:tcPr>
          <w:p w:rsidR="003360D1" w:rsidRPr="008F1280" w:rsidRDefault="003360D1" w:rsidP="006421B1">
            <w:pPr>
              <w:pStyle w:val="Paragrafi"/>
              <w:ind w:firstLine="0"/>
              <w:rPr>
                <w:sz w:val="18"/>
                <w:szCs w:val="18"/>
              </w:rPr>
            </w:pPr>
            <w:r w:rsidRPr="008F1280">
              <w:rPr>
                <w:sz w:val="18"/>
                <w:szCs w:val="18"/>
              </w:rPr>
              <w:t>Dhimit</w:t>
            </w:r>
            <w:r w:rsidR="00603D6C" w:rsidRPr="008F1280">
              <w:rPr>
                <w:sz w:val="18"/>
                <w:szCs w:val="18"/>
              </w:rPr>
              <w:t>ë</w:t>
            </w:r>
            <w:r w:rsidRPr="008F1280">
              <w:rPr>
                <w:sz w:val="18"/>
                <w:szCs w:val="18"/>
              </w:rPr>
              <w:t>r</w:t>
            </w:r>
          </w:p>
        </w:tc>
        <w:tc>
          <w:tcPr>
            <w:tcW w:w="1080" w:type="dxa"/>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Leka</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481/7</w:t>
            </w:r>
          </w:p>
        </w:tc>
        <w:tc>
          <w:tcPr>
            <w:tcW w:w="872" w:type="dxa"/>
          </w:tcPr>
          <w:p w:rsidR="003360D1" w:rsidRPr="008F1280" w:rsidRDefault="003360D1" w:rsidP="006421B1">
            <w:pPr>
              <w:pStyle w:val="Paragrafi"/>
              <w:ind w:firstLine="0"/>
              <w:rPr>
                <w:sz w:val="18"/>
                <w:szCs w:val="18"/>
              </w:rPr>
            </w:pPr>
            <w:r w:rsidRPr="008F1280">
              <w:rPr>
                <w:sz w:val="18"/>
                <w:szCs w:val="18"/>
              </w:rPr>
              <w:t>500</w:t>
            </w:r>
          </w:p>
        </w:tc>
        <w:tc>
          <w:tcPr>
            <w:tcW w:w="834" w:type="dxa"/>
          </w:tcPr>
          <w:p w:rsidR="003360D1" w:rsidRPr="008F1280" w:rsidRDefault="003360D1" w:rsidP="006421B1">
            <w:pPr>
              <w:pStyle w:val="Paragrafi"/>
              <w:ind w:firstLine="0"/>
              <w:rPr>
                <w:sz w:val="18"/>
                <w:szCs w:val="18"/>
              </w:rPr>
            </w:pPr>
            <w:r w:rsidRPr="008F1280">
              <w:rPr>
                <w:sz w:val="18"/>
                <w:szCs w:val="18"/>
              </w:rPr>
              <w:t>66</w:t>
            </w:r>
          </w:p>
        </w:tc>
        <w:tc>
          <w:tcPr>
            <w:tcW w:w="744" w:type="dxa"/>
          </w:tcPr>
          <w:p w:rsidR="003360D1" w:rsidRPr="008F1280" w:rsidRDefault="003360D1" w:rsidP="006421B1">
            <w:pPr>
              <w:pStyle w:val="Paragrafi"/>
              <w:ind w:firstLine="0"/>
              <w:rPr>
                <w:b/>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20394</w:t>
            </w:r>
          </w:p>
        </w:tc>
        <w:tc>
          <w:tcPr>
            <w:tcW w:w="900" w:type="dxa"/>
          </w:tcPr>
          <w:p w:rsidR="003360D1" w:rsidRPr="008F1280" w:rsidRDefault="003360D1" w:rsidP="006421B1">
            <w:pPr>
              <w:pStyle w:val="Paragrafi"/>
              <w:ind w:firstLine="0"/>
              <w:rPr>
                <w:b/>
                <w:sz w:val="18"/>
                <w:szCs w:val="18"/>
              </w:rPr>
            </w:pPr>
          </w:p>
        </w:tc>
        <w:tc>
          <w:tcPr>
            <w:tcW w:w="900" w:type="dxa"/>
          </w:tcPr>
          <w:p w:rsidR="003360D1" w:rsidRPr="008F1280" w:rsidRDefault="003360D1" w:rsidP="006421B1">
            <w:pPr>
              <w:pStyle w:val="Paragrafi"/>
              <w:ind w:firstLine="0"/>
              <w:rPr>
                <w:b/>
                <w:sz w:val="18"/>
                <w:szCs w:val="18"/>
              </w:rPr>
            </w:pPr>
          </w:p>
        </w:tc>
        <w:tc>
          <w:tcPr>
            <w:tcW w:w="915" w:type="dxa"/>
          </w:tcPr>
          <w:p w:rsidR="003360D1" w:rsidRPr="008F1280" w:rsidRDefault="003360D1" w:rsidP="006421B1">
            <w:pPr>
              <w:pStyle w:val="Paragrafi"/>
              <w:ind w:firstLine="0"/>
              <w:rPr>
                <w:b/>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20394</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5</w:t>
            </w:r>
          </w:p>
        </w:tc>
        <w:tc>
          <w:tcPr>
            <w:tcW w:w="942" w:type="dxa"/>
            <w:gridSpan w:val="2"/>
          </w:tcPr>
          <w:p w:rsidR="003360D1" w:rsidRPr="008F1280" w:rsidRDefault="003360D1" w:rsidP="006421B1">
            <w:pPr>
              <w:pStyle w:val="Paragrafi"/>
              <w:ind w:firstLine="0"/>
              <w:rPr>
                <w:sz w:val="18"/>
                <w:szCs w:val="18"/>
              </w:rPr>
            </w:pPr>
            <w:r w:rsidRPr="008F1280">
              <w:rPr>
                <w:sz w:val="18"/>
                <w:szCs w:val="18"/>
              </w:rPr>
              <w:t>Dhimitr</w:t>
            </w:r>
            <w:r w:rsidR="00D80C9A">
              <w:rPr>
                <w:sz w:val="18"/>
                <w:szCs w:val="18"/>
              </w:rPr>
              <w:t>i</w:t>
            </w:r>
          </w:p>
        </w:tc>
        <w:tc>
          <w:tcPr>
            <w:tcW w:w="1080" w:type="dxa"/>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Leka</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481/9</w:t>
            </w:r>
          </w:p>
        </w:tc>
        <w:tc>
          <w:tcPr>
            <w:tcW w:w="872" w:type="dxa"/>
          </w:tcPr>
          <w:p w:rsidR="003360D1" w:rsidRPr="008F1280" w:rsidRDefault="003360D1" w:rsidP="006421B1">
            <w:pPr>
              <w:pStyle w:val="Paragrafi"/>
              <w:ind w:firstLine="0"/>
              <w:rPr>
                <w:sz w:val="18"/>
                <w:szCs w:val="18"/>
              </w:rPr>
            </w:pPr>
            <w:r w:rsidRPr="008F1280">
              <w:rPr>
                <w:sz w:val="18"/>
                <w:szCs w:val="18"/>
              </w:rPr>
              <w:t>280</w:t>
            </w:r>
          </w:p>
        </w:tc>
        <w:tc>
          <w:tcPr>
            <w:tcW w:w="834" w:type="dxa"/>
          </w:tcPr>
          <w:p w:rsidR="003360D1" w:rsidRPr="008F1280" w:rsidRDefault="003360D1" w:rsidP="006421B1">
            <w:pPr>
              <w:pStyle w:val="Paragrafi"/>
              <w:ind w:firstLine="0"/>
              <w:rPr>
                <w:sz w:val="18"/>
                <w:szCs w:val="18"/>
              </w:rPr>
            </w:pPr>
            <w:r w:rsidRPr="008F1280">
              <w:rPr>
                <w:sz w:val="18"/>
                <w:szCs w:val="18"/>
              </w:rPr>
              <w:t>36</w:t>
            </w:r>
          </w:p>
        </w:tc>
        <w:tc>
          <w:tcPr>
            <w:tcW w:w="744" w:type="dxa"/>
          </w:tcPr>
          <w:p w:rsidR="003360D1" w:rsidRPr="008F1280" w:rsidRDefault="003360D1" w:rsidP="006421B1">
            <w:pPr>
              <w:pStyle w:val="Paragrafi"/>
              <w:ind w:firstLine="0"/>
              <w:rPr>
                <w:b/>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11124</w:t>
            </w:r>
          </w:p>
        </w:tc>
        <w:tc>
          <w:tcPr>
            <w:tcW w:w="900" w:type="dxa"/>
          </w:tcPr>
          <w:p w:rsidR="003360D1" w:rsidRPr="008F1280" w:rsidRDefault="003360D1" w:rsidP="006421B1">
            <w:pPr>
              <w:pStyle w:val="Paragrafi"/>
              <w:ind w:firstLine="0"/>
              <w:rPr>
                <w:b/>
                <w:sz w:val="18"/>
                <w:szCs w:val="18"/>
              </w:rPr>
            </w:pPr>
          </w:p>
        </w:tc>
        <w:tc>
          <w:tcPr>
            <w:tcW w:w="900" w:type="dxa"/>
          </w:tcPr>
          <w:p w:rsidR="003360D1" w:rsidRPr="008F1280" w:rsidRDefault="003360D1" w:rsidP="006421B1">
            <w:pPr>
              <w:pStyle w:val="Paragrafi"/>
              <w:ind w:firstLine="0"/>
              <w:rPr>
                <w:b/>
                <w:sz w:val="18"/>
                <w:szCs w:val="18"/>
              </w:rPr>
            </w:pPr>
          </w:p>
        </w:tc>
        <w:tc>
          <w:tcPr>
            <w:tcW w:w="915" w:type="dxa"/>
          </w:tcPr>
          <w:p w:rsidR="003360D1" w:rsidRPr="008F1280" w:rsidRDefault="003360D1" w:rsidP="006421B1">
            <w:pPr>
              <w:pStyle w:val="Paragrafi"/>
              <w:ind w:firstLine="0"/>
              <w:rPr>
                <w:b/>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11124</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r w:rsidRPr="008F1280">
              <w:rPr>
                <w:sz w:val="18"/>
                <w:szCs w:val="18"/>
              </w:rPr>
              <w:t>6</w:t>
            </w:r>
          </w:p>
        </w:tc>
        <w:tc>
          <w:tcPr>
            <w:tcW w:w="942" w:type="dxa"/>
            <w:gridSpan w:val="2"/>
          </w:tcPr>
          <w:p w:rsidR="003360D1" w:rsidRPr="008F1280" w:rsidRDefault="003360D1" w:rsidP="006421B1">
            <w:pPr>
              <w:pStyle w:val="Paragrafi"/>
              <w:ind w:firstLine="0"/>
              <w:rPr>
                <w:sz w:val="18"/>
                <w:szCs w:val="18"/>
              </w:rPr>
            </w:pPr>
            <w:r w:rsidRPr="008F1280">
              <w:rPr>
                <w:sz w:val="18"/>
                <w:szCs w:val="18"/>
              </w:rPr>
              <w:t>Dhimitr</w:t>
            </w:r>
            <w:r w:rsidR="00D80C9A">
              <w:rPr>
                <w:sz w:val="18"/>
                <w:szCs w:val="18"/>
              </w:rPr>
              <w:t>i</w:t>
            </w:r>
          </w:p>
        </w:tc>
        <w:tc>
          <w:tcPr>
            <w:tcW w:w="1080" w:type="dxa"/>
          </w:tcPr>
          <w:p w:rsidR="003360D1" w:rsidRPr="008F1280" w:rsidRDefault="003360D1" w:rsidP="006421B1">
            <w:pPr>
              <w:pStyle w:val="Paragrafi"/>
              <w:ind w:firstLine="0"/>
              <w:rPr>
                <w:sz w:val="18"/>
                <w:szCs w:val="18"/>
              </w:rPr>
            </w:pPr>
            <w:r w:rsidRPr="008F1280">
              <w:rPr>
                <w:sz w:val="18"/>
                <w:szCs w:val="18"/>
              </w:rPr>
              <w:t>Haxhi</w:t>
            </w:r>
          </w:p>
        </w:tc>
        <w:tc>
          <w:tcPr>
            <w:tcW w:w="1080" w:type="dxa"/>
          </w:tcPr>
          <w:p w:rsidR="003360D1" w:rsidRPr="008F1280" w:rsidRDefault="003360D1" w:rsidP="006421B1">
            <w:pPr>
              <w:pStyle w:val="Paragrafi"/>
              <w:ind w:firstLine="0"/>
              <w:rPr>
                <w:sz w:val="18"/>
                <w:szCs w:val="18"/>
              </w:rPr>
            </w:pPr>
            <w:r w:rsidRPr="008F1280">
              <w:rPr>
                <w:sz w:val="18"/>
                <w:szCs w:val="18"/>
              </w:rPr>
              <w:t>Leka</w:t>
            </w:r>
          </w:p>
        </w:tc>
        <w:tc>
          <w:tcPr>
            <w:tcW w:w="896" w:type="dxa"/>
          </w:tcPr>
          <w:p w:rsidR="003360D1" w:rsidRPr="008F1280" w:rsidRDefault="003360D1" w:rsidP="006421B1">
            <w:pPr>
              <w:pStyle w:val="Paragrafi"/>
              <w:ind w:firstLine="0"/>
              <w:rPr>
                <w:sz w:val="18"/>
                <w:szCs w:val="18"/>
              </w:rPr>
            </w:pPr>
            <w:r w:rsidRPr="008F1280">
              <w:rPr>
                <w:sz w:val="18"/>
                <w:szCs w:val="18"/>
              </w:rPr>
              <w:t>3952</w:t>
            </w:r>
          </w:p>
        </w:tc>
        <w:tc>
          <w:tcPr>
            <w:tcW w:w="725" w:type="dxa"/>
          </w:tcPr>
          <w:p w:rsidR="003360D1" w:rsidRPr="008F1280" w:rsidRDefault="003360D1" w:rsidP="006421B1">
            <w:pPr>
              <w:pStyle w:val="Paragrafi"/>
              <w:ind w:firstLine="0"/>
              <w:rPr>
                <w:sz w:val="18"/>
                <w:szCs w:val="18"/>
              </w:rPr>
            </w:pPr>
            <w:r w:rsidRPr="008F1280">
              <w:rPr>
                <w:sz w:val="18"/>
                <w:szCs w:val="18"/>
              </w:rPr>
              <w:t>481/11</w:t>
            </w:r>
          </w:p>
        </w:tc>
        <w:tc>
          <w:tcPr>
            <w:tcW w:w="872" w:type="dxa"/>
          </w:tcPr>
          <w:p w:rsidR="003360D1" w:rsidRPr="008F1280" w:rsidRDefault="003360D1" w:rsidP="006421B1">
            <w:pPr>
              <w:pStyle w:val="Paragrafi"/>
              <w:ind w:firstLine="0"/>
              <w:rPr>
                <w:sz w:val="18"/>
                <w:szCs w:val="18"/>
              </w:rPr>
            </w:pPr>
            <w:r w:rsidRPr="008F1280">
              <w:rPr>
                <w:sz w:val="18"/>
                <w:szCs w:val="18"/>
              </w:rPr>
              <w:t>630</w:t>
            </w:r>
          </w:p>
        </w:tc>
        <w:tc>
          <w:tcPr>
            <w:tcW w:w="834" w:type="dxa"/>
          </w:tcPr>
          <w:p w:rsidR="003360D1" w:rsidRPr="008F1280" w:rsidRDefault="003360D1" w:rsidP="006421B1">
            <w:pPr>
              <w:pStyle w:val="Paragrafi"/>
              <w:ind w:firstLine="0"/>
              <w:rPr>
                <w:sz w:val="18"/>
                <w:szCs w:val="18"/>
              </w:rPr>
            </w:pPr>
            <w:r w:rsidRPr="008F1280">
              <w:rPr>
                <w:sz w:val="18"/>
                <w:szCs w:val="18"/>
              </w:rPr>
              <w:t>35</w:t>
            </w:r>
          </w:p>
        </w:tc>
        <w:tc>
          <w:tcPr>
            <w:tcW w:w="744" w:type="dxa"/>
          </w:tcPr>
          <w:p w:rsidR="003360D1" w:rsidRPr="008F1280" w:rsidRDefault="003360D1" w:rsidP="006421B1">
            <w:pPr>
              <w:pStyle w:val="Paragrafi"/>
              <w:ind w:firstLine="0"/>
              <w:rPr>
                <w:b/>
                <w:sz w:val="18"/>
                <w:szCs w:val="18"/>
              </w:rPr>
            </w:pPr>
            <w:r w:rsidRPr="008F1280">
              <w:rPr>
                <w:sz w:val="18"/>
                <w:szCs w:val="18"/>
              </w:rPr>
              <w:t>309</w:t>
            </w:r>
          </w:p>
        </w:tc>
        <w:tc>
          <w:tcPr>
            <w:tcW w:w="900" w:type="dxa"/>
          </w:tcPr>
          <w:p w:rsidR="003360D1" w:rsidRPr="008F1280" w:rsidRDefault="003360D1" w:rsidP="006421B1">
            <w:pPr>
              <w:pStyle w:val="Paragrafi"/>
              <w:ind w:firstLine="0"/>
              <w:rPr>
                <w:sz w:val="18"/>
                <w:szCs w:val="18"/>
              </w:rPr>
            </w:pPr>
            <w:r w:rsidRPr="008F1280">
              <w:rPr>
                <w:sz w:val="18"/>
                <w:szCs w:val="18"/>
              </w:rPr>
              <w:t>10815</w:t>
            </w:r>
          </w:p>
        </w:tc>
        <w:tc>
          <w:tcPr>
            <w:tcW w:w="900" w:type="dxa"/>
          </w:tcPr>
          <w:p w:rsidR="003360D1" w:rsidRPr="008F1280" w:rsidRDefault="003360D1" w:rsidP="006421B1">
            <w:pPr>
              <w:pStyle w:val="Paragrafi"/>
              <w:ind w:firstLine="0"/>
              <w:rPr>
                <w:b/>
                <w:sz w:val="18"/>
                <w:szCs w:val="18"/>
              </w:rPr>
            </w:pPr>
          </w:p>
        </w:tc>
        <w:tc>
          <w:tcPr>
            <w:tcW w:w="900" w:type="dxa"/>
          </w:tcPr>
          <w:p w:rsidR="003360D1" w:rsidRPr="008F1280" w:rsidRDefault="003360D1" w:rsidP="006421B1">
            <w:pPr>
              <w:pStyle w:val="Paragrafi"/>
              <w:ind w:firstLine="0"/>
              <w:rPr>
                <w:b/>
                <w:sz w:val="18"/>
                <w:szCs w:val="18"/>
              </w:rPr>
            </w:pPr>
          </w:p>
        </w:tc>
        <w:tc>
          <w:tcPr>
            <w:tcW w:w="915" w:type="dxa"/>
          </w:tcPr>
          <w:p w:rsidR="003360D1" w:rsidRPr="008F1280" w:rsidRDefault="003360D1" w:rsidP="006421B1">
            <w:pPr>
              <w:pStyle w:val="Paragrafi"/>
              <w:ind w:firstLine="0"/>
              <w:rPr>
                <w:b/>
                <w:sz w:val="18"/>
                <w:szCs w:val="18"/>
              </w:rPr>
            </w:pPr>
          </w:p>
        </w:tc>
        <w:tc>
          <w:tcPr>
            <w:tcW w:w="708" w:type="dxa"/>
          </w:tcPr>
          <w:p w:rsidR="003360D1" w:rsidRPr="008F1280" w:rsidRDefault="003360D1" w:rsidP="006421B1">
            <w:pPr>
              <w:pStyle w:val="Paragrafi"/>
              <w:ind w:firstLine="0"/>
              <w:rPr>
                <w:sz w:val="18"/>
                <w:szCs w:val="18"/>
              </w:rPr>
            </w:pPr>
            <w:r w:rsidRPr="008F1280">
              <w:rPr>
                <w:sz w:val="18"/>
                <w:szCs w:val="18"/>
              </w:rPr>
              <w:t>10815</w:t>
            </w:r>
          </w:p>
        </w:tc>
        <w:tc>
          <w:tcPr>
            <w:tcW w:w="1185" w:type="dxa"/>
          </w:tcPr>
          <w:p w:rsidR="003360D1" w:rsidRPr="008F1280" w:rsidRDefault="008F1280" w:rsidP="006421B1">
            <w:pPr>
              <w:pStyle w:val="Paragrafi"/>
              <w:ind w:firstLine="0"/>
              <w:rPr>
                <w:sz w:val="18"/>
                <w:szCs w:val="18"/>
              </w:rPr>
            </w:pPr>
            <w:r>
              <w:rPr>
                <w:sz w:val="18"/>
                <w:szCs w:val="18"/>
              </w:rPr>
              <w:t>Konf.ZRP</w:t>
            </w:r>
            <w:r w:rsidRPr="006B471E">
              <w:rPr>
                <w:sz w:val="18"/>
                <w:szCs w:val="18"/>
              </w:rPr>
              <w:t>P</w:t>
            </w:r>
          </w:p>
        </w:tc>
      </w:tr>
      <w:tr w:rsidR="003360D1" w:rsidRPr="008F1280">
        <w:trPr>
          <w:jc w:val="center"/>
        </w:trPr>
        <w:tc>
          <w:tcPr>
            <w:tcW w:w="426" w:type="dxa"/>
          </w:tcPr>
          <w:p w:rsidR="003360D1" w:rsidRPr="008F1280" w:rsidRDefault="003360D1" w:rsidP="006421B1">
            <w:pPr>
              <w:pStyle w:val="Paragrafi"/>
              <w:ind w:firstLine="0"/>
              <w:rPr>
                <w:sz w:val="18"/>
                <w:szCs w:val="18"/>
              </w:rPr>
            </w:pPr>
          </w:p>
        </w:tc>
        <w:tc>
          <w:tcPr>
            <w:tcW w:w="2022" w:type="dxa"/>
            <w:gridSpan w:val="3"/>
          </w:tcPr>
          <w:p w:rsidR="003360D1" w:rsidRPr="008F1280" w:rsidRDefault="003360D1" w:rsidP="006421B1">
            <w:pPr>
              <w:pStyle w:val="Paragrafi"/>
              <w:ind w:firstLine="0"/>
              <w:rPr>
                <w:sz w:val="18"/>
                <w:szCs w:val="18"/>
              </w:rPr>
            </w:pPr>
            <w:r w:rsidRPr="008F1280">
              <w:rPr>
                <w:sz w:val="18"/>
                <w:szCs w:val="18"/>
              </w:rPr>
              <w:t>Shuma (lek</w:t>
            </w:r>
            <w:r w:rsidR="00603D6C" w:rsidRPr="008F1280">
              <w:rPr>
                <w:sz w:val="18"/>
                <w:szCs w:val="18"/>
              </w:rPr>
              <w:t>ë</w:t>
            </w:r>
            <w:r w:rsidRPr="008F1280">
              <w:rPr>
                <w:sz w:val="18"/>
                <w:szCs w:val="18"/>
              </w:rPr>
              <w:t>)</w:t>
            </w:r>
          </w:p>
        </w:tc>
        <w:tc>
          <w:tcPr>
            <w:tcW w:w="1080" w:type="dxa"/>
          </w:tcPr>
          <w:p w:rsidR="003360D1" w:rsidRPr="008F1280" w:rsidRDefault="003360D1" w:rsidP="006421B1">
            <w:pPr>
              <w:pStyle w:val="Paragrafi"/>
              <w:ind w:firstLine="0"/>
              <w:rPr>
                <w:sz w:val="18"/>
                <w:szCs w:val="18"/>
              </w:rPr>
            </w:pPr>
          </w:p>
        </w:tc>
        <w:tc>
          <w:tcPr>
            <w:tcW w:w="896" w:type="dxa"/>
          </w:tcPr>
          <w:p w:rsidR="003360D1" w:rsidRPr="008F1280" w:rsidRDefault="003360D1" w:rsidP="006421B1">
            <w:pPr>
              <w:pStyle w:val="Paragrafi"/>
              <w:ind w:firstLine="0"/>
              <w:rPr>
                <w:sz w:val="18"/>
                <w:szCs w:val="18"/>
              </w:rPr>
            </w:pPr>
          </w:p>
        </w:tc>
        <w:tc>
          <w:tcPr>
            <w:tcW w:w="725" w:type="dxa"/>
          </w:tcPr>
          <w:p w:rsidR="003360D1" w:rsidRPr="008F1280" w:rsidRDefault="003360D1" w:rsidP="006421B1">
            <w:pPr>
              <w:pStyle w:val="Paragrafi"/>
              <w:ind w:firstLine="0"/>
              <w:rPr>
                <w:sz w:val="18"/>
                <w:szCs w:val="18"/>
              </w:rPr>
            </w:pPr>
          </w:p>
        </w:tc>
        <w:tc>
          <w:tcPr>
            <w:tcW w:w="872" w:type="dxa"/>
          </w:tcPr>
          <w:p w:rsidR="003360D1" w:rsidRPr="008F1280" w:rsidRDefault="003360D1" w:rsidP="006421B1">
            <w:pPr>
              <w:pStyle w:val="Paragrafi"/>
              <w:ind w:firstLine="0"/>
              <w:rPr>
                <w:sz w:val="18"/>
                <w:szCs w:val="18"/>
              </w:rPr>
            </w:pPr>
          </w:p>
        </w:tc>
        <w:tc>
          <w:tcPr>
            <w:tcW w:w="834" w:type="dxa"/>
          </w:tcPr>
          <w:p w:rsidR="003360D1" w:rsidRPr="008F1280" w:rsidRDefault="003360D1" w:rsidP="006421B1">
            <w:pPr>
              <w:pStyle w:val="Paragrafi"/>
              <w:ind w:firstLine="0"/>
              <w:rPr>
                <w:b/>
                <w:sz w:val="18"/>
                <w:szCs w:val="18"/>
              </w:rPr>
            </w:pPr>
            <w:r w:rsidRPr="008F1280">
              <w:rPr>
                <w:b/>
                <w:sz w:val="18"/>
                <w:szCs w:val="18"/>
              </w:rPr>
              <w:t>316</w:t>
            </w:r>
          </w:p>
        </w:tc>
        <w:tc>
          <w:tcPr>
            <w:tcW w:w="744" w:type="dxa"/>
          </w:tcPr>
          <w:p w:rsidR="003360D1" w:rsidRPr="008F1280" w:rsidRDefault="003360D1" w:rsidP="006421B1">
            <w:pPr>
              <w:pStyle w:val="Paragrafi"/>
              <w:ind w:firstLine="0"/>
              <w:rPr>
                <w:b/>
                <w:sz w:val="18"/>
                <w:szCs w:val="18"/>
              </w:rPr>
            </w:pPr>
          </w:p>
        </w:tc>
        <w:tc>
          <w:tcPr>
            <w:tcW w:w="900" w:type="dxa"/>
          </w:tcPr>
          <w:p w:rsidR="003360D1" w:rsidRPr="008F1280" w:rsidRDefault="003360D1" w:rsidP="006421B1">
            <w:pPr>
              <w:pStyle w:val="Paragrafi"/>
              <w:ind w:firstLine="0"/>
              <w:rPr>
                <w:b/>
                <w:sz w:val="18"/>
                <w:szCs w:val="18"/>
              </w:rPr>
            </w:pPr>
            <w:r w:rsidRPr="008F1280">
              <w:rPr>
                <w:b/>
                <w:sz w:val="18"/>
                <w:szCs w:val="18"/>
              </w:rPr>
              <w:t>97644</w:t>
            </w:r>
          </w:p>
        </w:tc>
        <w:tc>
          <w:tcPr>
            <w:tcW w:w="900" w:type="dxa"/>
          </w:tcPr>
          <w:p w:rsidR="003360D1" w:rsidRPr="008F1280" w:rsidRDefault="003360D1" w:rsidP="006421B1">
            <w:pPr>
              <w:pStyle w:val="Paragrafi"/>
              <w:ind w:firstLine="0"/>
              <w:rPr>
                <w:b/>
                <w:sz w:val="18"/>
                <w:szCs w:val="18"/>
              </w:rPr>
            </w:pPr>
          </w:p>
        </w:tc>
        <w:tc>
          <w:tcPr>
            <w:tcW w:w="900" w:type="dxa"/>
          </w:tcPr>
          <w:p w:rsidR="003360D1" w:rsidRPr="008F1280" w:rsidRDefault="003360D1" w:rsidP="006421B1">
            <w:pPr>
              <w:pStyle w:val="Paragrafi"/>
              <w:ind w:firstLine="0"/>
              <w:rPr>
                <w:b/>
                <w:sz w:val="18"/>
                <w:szCs w:val="18"/>
              </w:rPr>
            </w:pPr>
          </w:p>
        </w:tc>
        <w:tc>
          <w:tcPr>
            <w:tcW w:w="915" w:type="dxa"/>
          </w:tcPr>
          <w:p w:rsidR="003360D1" w:rsidRPr="008F1280" w:rsidRDefault="003360D1" w:rsidP="006421B1">
            <w:pPr>
              <w:pStyle w:val="Paragrafi"/>
              <w:ind w:firstLine="0"/>
              <w:rPr>
                <w:b/>
                <w:sz w:val="18"/>
                <w:szCs w:val="18"/>
              </w:rPr>
            </w:pPr>
          </w:p>
        </w:tc>
        <w:tc>
          <w:tcPr>
            <w:tcW w:w="708" w:type="dxa"/>
          </w:tcPr>
          <w:p w:rsidR="003360D1" w:rsidRPr="008F1280" w:rsidRDefault="003360D1" w:rsidP="006421B1">
            <w:pPr>
              <w:pStyle w:val="Paragrafi"/>
              <w:ind w:firstLine="0"/>
              <w:rPr>
                <w:b/>
                <w:sz w:val="18"/>
                <w:szCs w:val="18"/>
              </w:rPr>
            </w:pPr>
            <w:r w:rsidRPr="008F1280">
              <w:rPr>
                <w:b/>
                <w:sz w:val="18"/>
                <w:szCs w:val="18"/>
              </w:rPr>
              <w:t>97644</w:t>
            </w:r>
          </w:p>
        </w:tc>
        <w:tc>
          <w:tcPr>
            <w:tcW w:w="1185" w:type="dxa"/>
          </w:tcPr>
          <w:p w:rsidR="003360D1" w:rsidRPr="008F1280" w:rsidRDefault="003360D1" w:rsidP="006421B1">
            <w:pPr>
              <w:pStyle w:val="Paragrafi"/>
              <w:ind w:firstLine="0"/>
              <w:rPr>
                <w:sz w:val="18"/>
                <w:szCs w:val="18"/>
              </w:rPr>
            </w:pPr>
          </w:p>
        </w:tc>
      </w:tr>
    </w:tbl>
    <w:p w:rsidR="00EB4D1B" w:rsidRPr="00D635D5" w:rsidRDefault="00EB4D1B"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D635D5" w:rsidRDefault="001B7C7F" w:rsidP="006421B1">
      <w:pPr>
        <w:pStyle w:val="Paragrafi"/>
        <w:rPr>
          <w:szCs w:val="22"/>
        </w:rPr>
      </w:pPr>
    </w:p>
    <w:p w:rsidR="001B7C7F" w:rsidRPr="0038192F" w:rsidRDefault="00ED3EB6" w:rsidP="006421B1">
      <w:pPr>
        <w:pStyle w:val="Paragrafi"/>
        <w:rPr>
          <w:sz w:val="21"/>
          <w:szCs w:val="21"/>
        </w:rPr>
      </w:pPr>
      <w:r w:rsidRPr="0038192F">
        <w:rPr>
          <w:sz w:val="21"/>
          <w:szCs w:val="21"/>
        </w:rPr>
        <w:t>REPUBLIKA E SHQIPËRISË</w:t>
      </w:r>
    </w:p>
    <w:p w:rsidR="001B7C7F" w:rsidRPr="0038192F" w:rsidRDefault="00ED3EB6" w:rsidP="006421B1">
      <w:pPr>
        <w:pStyle w:val="Paragrafi"/>
        <w:rPr>
          <w:sz w:val="21"/>
          <w:szCs w:val="21"/>
        </w:rPr>
      </w:pPr>
      <w:r w:rsidRPr="0038192F">
        <w:rPr>
          <w:sz w:val="21"/>
          <w:szCs w:val="21"/>
        </w:rPr>
        <w:t>MINISTRIA PUNËVE PUBLIKE, TRANSPORTIT DHE TELEKOMUNIKACIONIT</w:t>
      </w:r>
    </w:p>
    <w:p w:rsidR="001B7C7F" w:rsidRPr="0038192F" w:rsidRDefault="00ED3EB6" w:rsidP="006421B1">
      <w:pPr>
        <w:pStyle w:val="Paragrafi"/>
        <w:rPr>
          <w:sz w:val="21"/>
          <w:szCs w:val="21"/>
        </w:rPr>
      </w:pPr>
      <w:r w:rsidRPr="0038192F">
        <w:rPr>
          <w:sz w:val="21"/>
          <w:szCs w:val="21"/>
        </w:rPr>
        <w:t>DREJTORIA E SHËRBIMEVE MBËSHTETËSE</w:t>
      </w:r>
    </w:p>
    <w:p w:rsidR="001B7C7F" w:rsidRPr="0038192F" w:rsidRDefault="00ED3EB6" w:rsidP="006421B1">
      <w:pPr>
        <w:pStyle w:val="Paragrafi"/>
        <w:rPr>
          <w:sz w:val="21"/>
          <w:szCs w:val="21"/>
        </w:rPr>
      </w:pPr>
      <w:r w:rsidRPr="0038192F">
        <w:rPr>
          <w:sz w:val="21"/>
          <w:szCs w:val="21"/>
        </w:rPr>
        <w:t>DREJTORIA JURIDIKE</w:t>
      </w:r>
    </w:p>
    <w:p w:rsidR="001B7C7F" w:rsidRPr="0038192F" w:rsidRDefault="00ED3EB6" w:rsidP="006421B1">
      <w:pPr>
        <w:pStyle w:val="Paragrafi"/>
        <w:rPr>
          <w:sz w:val="21"/>
          <w:szCs w:val="21"/>
        </w:rPr>
      </w:pPr>
      <w:r w:rsidRPr="0038192F">
        <w:rPr>
          <w:sz w:val="21"/>
          <w:szCs w:val="21"/>
        </w:rPr>
        <w:t>SEKTORI I SHPRONËSIMEVE</w:t>
      </w:r>
    </w:p>
    <w:p w:rsidR="001B7C7F" w:rsidRPr="0038192F" w:rsidRDefault="001B7C7F" w:rsidP="006421B1">
      <w:pPr>
        <w:pStyle w:val="Paragrafi"/>
        <w:rPr>
          <w:sz w:val="21"/>
          <w:szCs w:val="21"/>
        </w:rPr>
      </w:pPr>
    </w:p>
    <w:p w:rsidR="001B7C7F" w:rsidRPr="0038192F" w:rsidRDefault="001B7C7F" w:rsidP="006421B1">
      <w:pPr>
        <w:pStyle w:val="TitulliTitull"/>
        <w:keepNext w:val="0"/>
        <w:rPr>
          <w:sz w:val="21"/>
          <w:szCs w:val="21"/>
        </w:rPr>
      </w:pPr>
      <w:r w:rsidRPr="0038192F">
        <w:rPr>
          <w:sz w:val="21"/>
          <w:szCs w:val="21"/>
        </w:rPr>
        <w:t>Lista e pronar</w:t>
      </w:r>
      <w:r w:rsidR="00603D6C" w:rsidRPr="0038192F">
        <w:rPr>
          <w:sz w:val="21"/>
          <w:szCs w:val="21"/>
        </w:rPr>
        <w:t>ë</w:t>
      </w:r>
      <w:r w:rsidRPr="0038192F">
        <w:rPr>
          <w:sz w:val="21"/>
          <w:szCs w:val="21"/>
        </w:rPr>
        <w:t>ve q</w:t>
      </w:r>
      <w:r w:rsidR="00603D6C" w:rsidRPr="0038192F">
        <w:rPr>
          <w:sz w:val="21"/>
          <w:szCs w:val="21"/>
        </w:rPr>
        <w:t>ë</w:t>
      </w:r>
      <w:r w:rsidRPr="0038192F">
        <w:rPr>
          <w:sz w:val="21"/>
          <w:szCs w:val="21"/>
        </w:rPr>
        <w:t xml:space="preserve"> preken nga nd</w:t>
      </w:r>
      <w:r w:rsidR="00603D6C" w:rsidRPr="0038192F">
        <w:rPr>
          <w:sz w:val="21"/>
          <w:szCs w:val="21"/>
        </w:rPr>
        <w:t>ë</w:t>
      </w:r>
      <w:r w:rsidR="00432CE9">
        <w:rPr>
          <w:sz w:val="21"/>
          <w:szCs w:val="21"/>
        </w:rPr>
        <w:t>rtimi i segmentit rrugor “ZË</w:t>
      </w:r>
      <w:r w:rsidRPr="0038192F">
        <w:rPr>
          <w:sz w:val="21"/>
          <w:szCs w:val="21"/>
        </w:rPr>
        <w:t>mblak-Liqenas”</w:t>
      </w:r>
    </w:p>
    <w:p w:rsidR="00526923" w:rsidRPr="0038192F" w:rsidRDefault="00526923" w:rsidP="006421B1">
      <w:pPr>
        <w:pStyle w:val="TitulliTitull"/>
        <w:keepNext w:val="0"/>
        <w:ind w:firstLine="720"/>
        <w:jc w:val="left"/>
        <w:rPr>
          <w:sz w:val="21"/>
          <w:szCs w:val="21"/>
        </w:rPr>
      </w:pPr>
      <w:r w:rsidRPr="0038192F">
        <w:rPr>
          <w:caps w:val="0"/>
          <w:sz w:val="21"/>
          <w:szCs w:val="21"/>
        </w:rPr>
        <w:t>Rrethi</w:t>
      </w:r>
      <w:r w:rsidR="00B00EB4">
        <w:rPr>
          <w:caps w:val="0"/>
          <w:sz w:val="21"/>
          <w:szCs w:val="21"/>
        </w:rPr>
        <w:t>:</w:t>
      </w:r>
      <w:r w:rsidRPr="0038192F">
        <w:rPr>
          <w:caps w:val="0"/>
          <w:sz w:val="21"/>
          <w:szCs w:val="21"/>
        </w:rPr>
        <w:t xml:space="preserve"> Korçë</w:t>
      </w:r>
    </w:p>
    <w:p w:rsidR="00526923" w:rsidRPr="0038192F" w:rsidRDefault="00526923" w:rsidP="006421B1">
      <w:pPr>
        <w:pStyle w:val="TitulliTitull"/>
        <w:keepNext w:val="0"/>
        <w:ind w:firstLine="720"/>
        <w:jc w:val="left"/>
        <w:rPr>
          <w:sz w:val="21"/>
          <w:szCs w:val="21"/>
        </w:rPr>
      </w:pPr>
      <w:r w:rsidRPr="0038192F">
        <w:rPr>
          <w:caps w:val="0"/>
          <w:sz w:val="21"/>
          <w:szCs w:val="21"/>
        </w:rPr>
        <w:t>Komuna</w:t>
      </w:r>
      <w:r w:rsidR="00B00EB4">
        <w:rPr>
          <w:caps w:val="0"/>
          <w:sz w:val="21"/>
          <w:szCs w:val="21"/>
        </w:rPr>
        <w:t>:</w:t>
      </w:r>
      <w:r w:rsidRPr="0038192F">
        <w:rPr>
          <w:caps w:val="0"/>
          <w:sz w:val="21"/>
          <w:szCs w:val="21"/>
        </w:rPr>
        <w:t xml:space="preserve"> </w:t>
      </w:r>
      <w:r w:rsidR="00503030">
        <w:rPr>
          <w:caps w:val="0"/>
          <w:sz w:val="21"/>
          <w:szCs w:val="21"/>
        </w:rPr>
        <w:t>Liqenas</w:t>
      </w:r>
      <w:r w:rsidRPr="0038192F">
        <w:rPr>
          <w:caps w:val="0"/>
          <w:sz w:val="21"/>
          <w:szCs w:val="21"/>
        </w:rPr>
        <w:t xml:space="preserve"> </w:t>
      </w:r>
    </w:p>
    <w:p w:rsidR="00526923" w:rsidRPr="0038192F" w:rsidRDefault="00526923" w:rsidP="006421B1">
      <w:pPr>
        <w:pStyle w:val="TitulliTitull"/>
        <w:keepNext w:val="0"/>
        <w:ind w:firstLine="720"/>
        <w:jc w:val="left"/>
        <w:rPr>
          <w:sz w:val="21"/>
          <w:szCs w:val="21"/>
        </w:rPr>
      </w:pPr>
      <w:r w:rsidRPr="0038192F">
        <w:rPr>
          <w:caps w:val="0"/>
          <w:sz w:val="21"/>
          <w:szCs w:val="21"/>
        </w:rPr>
        <w:t>Fshati</w:t>
      </w:r>
      <w:r w:rsidR="00B00EB4">
        <w:rPr>
          <w:caps w:val="0"/>
          <w:sz w:val="21"/>
          <w:szCs w:val="21"/>
        </w:rPr>
        <w:t>:</w:t>
      </w:r>
      <w:r w:rsidRPr="0038192F">
        <w:rPr>
          <w:caps w:val="0"/>
          <w:sz w:val="21"/>
          <w:szCs w:val="21"/>
        </w:rPr>
        <w:t xml:space="preserve"> L</w:t>
      </w:r>
      <w:r w:rsidR="00503030">
        <w:rPr>
          <w:caps w:val="0"/>
          <w:sz w:val="21"/>
          <w:szCs w:val="21"/>
        </w:rPr>
        <w:t>ajthizë</w:t>
      </w:r>
    </w:p>
    <w:p w:rsidR="001B7C7F" w:rsidRPr="0038192F" w:rsidRDefault="001B7C7F" w:rsidP="006421B1">
      <w:pPr>
        <w:pStyle w:val="Paragrafi"/>
        <w:rPr>
          <w:sz w:val="21"/>
          <w:szCs w:val="21"/>
        </w:rPr>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40"/>
        <w:gridCol w:w="1083"/>
        <w:gridCol w:w="1186"/>
        <w:gridCol w:w="890"/>
        <w:gridCol w:w="725"/>
        <w:gridCol w:w="868"/>
        <w:gridCol w:w="829"/>
        <w:gridCol w:w="744"/>
        <w:gridCol w:w="897"/>
        <w:gridCol w:w="896"/>
        <w:gridCol w:w="897"/>
        <w:gridCol w:w="911"/>
        <w:gridCol w:w="754"/>
        <w:gridCol w:w="1185"/>
      </w:tblGrid>
      <w:tr w:rsidR="001B7C7F" w:rsidRPr="00865793">
        <w:trPr>
          <w:jc w:val="center"/>
        </w:trPr>
        <w:tc>
          <w:tcPr>
            <w:tcW w:w="426" w:type="dxa"/>
            <w:vAlign w:val="center"/>
          </w:tcPr>
          <w:p w:rsidR="001B7C7F" w:rsidRPr="00865793" w:rsidRDefault="001B7C7F" w:rsidP="006421B1">
            <w:pPr>
              <w:pStyle w:val="Paragrafi"/>
              <w:ind w:firstLine="0"/>
              <w:jc w:val="center"/>
              <w:rPr>
                <w:b/>
                <w:sz w:val="18"/>
                <w:szCs w:val="18"/>
              </w:rPr>
            </w:pPr>
          </w:p>
        </w:tc>
        <w:tc>
          <w:tcPr>
            <w:tcW w:w="940" w:type="dxa"/>
            <w:vAlign w:val="center"/>
          </w:tcPr>
          <w:p w:rsidR="001B7C7F" w:rsidRPr="00865793" w:rsidRDefault="001B7C7F" w:rsidP="006421B1">
            <w:pPr>
              <w:pStyle w:val="Paragrafi"/>
              <w:ind w:firstLine="0"/>
              <w:jc w:val="center"/>
              <w:rPr>
                <w:b/>
                <w:sz w:val="18"/>
                <w:szCs w:val="18"/>
              </w:rPr>
            </w:pPr>
          </w:p>
        </w:tc>
        <w:tc>
          <w:tcPr>
            <w:tcW w:w="1074" w:type="dxa"/>
            <w:vAlign w:val="center"/>
          </w:tcPr>
          <w:p w:rsidR="001B7C7F" w:rsidRPr="00865793" w:rsidRDefault="001B7C7F" w:rsidP="006421B1">
            <w:pPr>
              <w:pStyle w:val="Paragrafi"/>
              <w:ind w:firstLine="0"/>
              <w:jc w:val="center"/>
              <w:rPr>
                <w:b/>
                <w:sz w:val="18"/>
                <w:szCs w:val="18"/>
              </w:rPr>
            </w:pPr>
          </w:p>
        </w:tc>
        <w:tc>
          <w:tcPr>
            <w:tcW w:w="1186" w:type="dxa"/>
            <w:vAlign w:val="center"/>
          </w:tcPr>
          <w:p w:rsidR="001B7C7F" w:rsidRPr="00865793" w:rsidRDefault="001B7C7F" w:rsidP="006421B1">
            <w:pPr>
              <w:pStyle w:val="Paragrafi"/>
              <w:ind w:firstLine="0"/>
              <w:jc w:val="center"/>
              <w:rPr>
                <w:b/>
                <w:sz w:val="18"/>
                <w:szCs w:val="18"/>
              </w:rPr>
            </w:pPr>
          </w:p>
        </w:tc>
        <w:tc>
          <w:tcPr>
            <w:tcW w:w="890" w:type="dxa"/>
            <w:vAlign w:val="center"/>
          </w:tcPr>
          <w:p w:rsidR="001B7C7F" w:rsidRPr="00865793" w:rsidRDefault="001B7C7F" w:rsidP="006421B1">
            <w:pPr>
              <w:pStyle w:val="Paragrafi"/>
              <w:ind w:firstLine="0"/>
              <w:jc w:val="center"/>
              <w:rPr>
                <w:b/>
                <w:sz w:val="18"/>
                <w:szCs w:val="18"/>
              </w:rPr>
            </w:pPr>
          </w:p>
        </w:tc>
        <w:tc>
          <w:tcPr>
            <w:tcW w:w="725" w:type="dxa"/>
            <w:vAlign w:val="center"/>
          </w:tcPr>
          <w:p w:rsidR="001B7C7F" w:rsidRPr="00865793" w:rsidRDefault="001B7C7F" w:rsidP="006421B1">
            <w:pPr>
              <w:pStyle w:val="Paragrafi"/>
              <w:ind w:firstLine="0"/>
              <w:rPr>
                <w:b/>
                <w:sz w:val="18"/>
                <w:szCs w:val="18"/>
              </w:rPr>
            </w:pPr>
            <w:r w:rsidRPr="00865793">
              <w:rPr>
                <w:b/>
                <w:sz w:val="18"/>
                <w:szCs w:val="18"/>
              </w:rPr>
              <w:t>Nr.</w:t>
            </w:r>
          </w:p>
        </w:tc>
        <w:tc>
          <w:tcPr>
            <w:tcW w:w="868" w:type="dxa"/>
            <w:vAlign w:val="center"/>
          </w:tcPr>
          <w:p w:rsidR="001B7C7F" w:rsidRPr="00865793" w:rsidRDefault="001B7C7F" w:rsidP="006421B1">
            <w:pPr>
              <w:pStyle w:val="Paragrafi"/>
              <w:ind w:firstLine="0"/>
              <w:jc w:val="center"/>
              <w:rPr>
                <w:b/>
                <w:sz w:val="18"/>
                <w:szCs w:val="18"/>
              </w:rPr>
            </w:pPr>
            <w:r w:rsidRPr="00865793">
              <w:rPr>
                <w:b/>
                <w:sz w:val="18"/>
                <w:szCs w:val="18"/>
              </w:rPr>
              <w:t>Sip.</w:t>
            </w:r>
          </w:p>
        </w:tc>
        <w:tc>
          <w:tcPr>
            <w:tcW w:w="5174" w:type="dxa"/>
            <w:gridSpan w:val="6"/>
            <w:vAlign w:val="center"/>
          </w:tcPr>
          <w:p w:rsidR="001B7C7F" w:rsidRPr="00865793" w:rsidRDefault="001B7C7F" w:rsidP="006421B1">
            <w:pPr>
              <w:pStyle w:val="Paragrafi"/>
              <w:ind w:firstLine="0"/>
              <w:jc w:val="center"/>
              <w:rPr>
                <w:b/>
                <w:sz w:val="18"/>
                <w:szCs w:val="18"/>
              </w:rPr>
            </w:pPr>
            <w:r w:rsidRPr="00865793">
              <w:rPr>
                <w:b/>
                <w:sz w:val="18"/>
                <w:szCs w:val="18"/>
              </w:rPr>
              <w:t>Lloji i pasuris</w:t>
            </w:r>
            <w:r w:rsidR="00603D6C" w:rsidRPr="00865793">
              <w:rPr>
                <w:b/>
                <w:sz w:val="18"/>
                <w:szCs w:val="18"/>
              </w:rPr>
              <w:t>ë</w:t>
            </w:r>
          </w:p>
        </w:tc>
        <w:tc>
          <w:tcPr>
            <w:tcW w:w="708" w:type="dxa"/>
            <w:vAlign w:val="center"/>
          </w:tcPr>
          <w:p w:rsidR="001B7C7F" w:rsidRPr="00865793" w:rsidRDefault="001B7C7F" w:rsidP="006421B1">
            <w:pPr>
              <w:pStyle w:val="Paragrafi"/>
              <w:ind w:firstLine="0"/>
              <w:jc w:val="center"/>
              <w:rPr>
                <w:b/>
                <w:sz w:val="18"/>
                <w:szCs w:val="18"/>
              </w:rPr>
            </w:pPr>
            <w:r w:rsidRPr="00865793">
              <w:rPr>
                <w:b/>
                <w:sz w:val="18"/>
                <w:szCs w:val="18"/>
              </w:rPr>
              <w:t>Vlera</w:t>
            </w:r>
          </w:p>
        </w:tc>
        <w:tc>
          <w:tcPr>
            <w:tcW w:w="1185" w:type="dxa"/>
            <w:vAlign w:val="center"/>
          </w:tcPr>
          <w:p w:rsidR="001B7C7F" w:rsidRPr="00865793" w:rsidRDefault="001B7C7F" w:rsidP="006421B1">
            <w:pPr>
              <w:pStyle w:val="Paragrafi"/>
              <w:ind w:firstLine="0"/>
              <w:jc w:val="center"/>
              <w:rPr>
                <w:b/>
                <w:sz w:val="18"/>
                <w:szCs w:val="18"/>
              </w:rPr>
            </w:pPr>
          </w:p>
        </w:tc>
      </w:tr>
      <w:tr w:rsidR="001B7C7F" w:rsidRPr="00865793">
        <w:trPr>
          <w:trHeight w:val="436"/>
          <w:jc w:val="center"/>
        </w:trPr>
        <w:tc>
          <w:tcPr>
            <w:tcW w:w="426" w:type="dxa"/>
            <w:vAlign w:val="center"/>
          </w:tcPr>
          <w:p w:rsidR="001B7C7F" w:rsidRPr="00865793" w:rsidRDefault="001B7C7F" w:rsidP="006421B1">
            <w:pPr>
              <w:pStyle w:val="Paragrafi"/>
              <w:ind w:firstLine="0"/>
              <w:jc w:val="center"/>
              <w:rPr>
                <w:b/>
                <w:sz w:val="18"/>
                <w:szCs w:val="18"/>
              </w:rPr>
            </w:pPr>
            <w:r w:rsidRPr="00865793">
              <w:rPr>
                <w:b/>
                <w:sz w:val="18"/>
                <w:szCs w:val="18"/>
              </w:rPr>
              <w:t>Nr</w:t>
            </w:r>
          </w:p>
        </w:tc>
        <w:tc>
          <w:tcPr>
            <w:tcW w:w="940" w:type="dxa"/>
            <w:vAlign w:val="center"/>
          </w:tcPr>
          <w:p w:rsidR="001B7C7F" w:rsidRPr="00865793" w:rsidRDefault="001B7C7F" w:rsidP="006421B1">
            <w:pPr>
              <w:pStyle w:val="Paragrafi"/>
              <w:ind w:firstLine="0"/>
              <w:jc w:val="center"/>
              <w:rPr>
                <w:b/>
                <w:sz w:val="18"/>
                <w:szCs w:val="18"/>
              </w:rPr>
            </w:pPr>
            <w:r w:rsidRPr="00865793">
              <w:rPr>
                <w:b/>
                <w:sz w:val="18"/>
                <w:szCs w:val="18"/>
              </w:rPr>
              <w:t>Emri</w:t>
            </w:r>
          </w:p>
        </w:tc>
        <w:tc>
          <w:tcPr>
            <w:tcW w:w="1074" w:type="dxa"/>
            <w:vAlign w:val="center"/>
          </w:tcPr>
          <w:p w:rsidR="001B7C7F" w:rsidRPr="00865793" w:rsidRDefault="001B7C7F" w:rsidP="006421B1">
            <w:pPr>
              <w:pStyle w:val="Paragrafi"/>
              <w:ind w:firstLine="0"/>
              <w:jc w:val="center"/>
              <w:rPr>
                <w:b/>
                <w:sz w:val="18"/>
                <w:szCs w:val="18"/>
              </w:rPr>
            </w:pPr>
            <w:r w:rsidRPr="00865793">
              <w:rPr>
                <w:b/>
                <w:sz w:val="18"/>
                <w:szCs w:val="18"/>
              </w:rPr>
              <w:t>At</w:t>
            </w:r>
            <w:r w:rsidR="00603D6C" w:rsidRPr="00865793">
              <w:rPr>
                <w:b/>
                <w:sz w:val="18"/>
                <w:szCs w:val="18"/>
              </w:rPr>
              <w:t>ë</w:t>
            </w:r>
            <w:r w:rsidRPr="00865793">
              <w:rPr>
                <w:b/>
                <w:sz w:val="18"/>
                <w:szCs w:val="18"/>
              </w:rPr>
              <w:t>sia</w:t>
            </w:r>
          </w:p>
        </w:tc>
        <w:tc>
          <w:tcPr>
            <w:tcW w:w="1186" w:type="dxa"/>
            <w:vAlign w:val="center"/>
          </w:tcPr>
          <w:p w:rsidR="001B7C7F" w:rsidRPr="00865793" w:rsidRDefault="001B7C7F" w:rsidP="006421B1">
            <w:pPr>
              <w:pStyle w:val="Paragrafi"/>
              <w:ind w:firstLine="0"/>
              <w:jc w:val="center"/>
              <w:rPr>
                <w:b/>
                <w:sz w:val="18"/>
                <w:szCs w:val="18"/>
              </w:rPr>
            </w:pPr>
            <w:r w:rsidRPr="00865793">
              <w:rPr>
                <w:b/>
                <w:sz w:val="18"/>
                <w:szCs w:val="18"/>
              </w:rPr>
              <w:t>Mbiemri</w:t>
            </w:r>
          </w:p>
        </w:tc>
        <w:tc>
          <w:tcPr>
            <w:tcW w:w="890" w:type="dxa"/>
            <w:vAlign w:val="center"/>
          </w:tcPr>
          <w:p w:rsidR="001B7C7F" w:rsidRPr="00865793" w:rsidRDefault="001B7C7F" w:rsidP="006421B1">
            <w:pPr>
              <w:pStyle w:val="Paragrafi"/>
              <w:ind w:firstLine="0"/>
              <w:jc w:val="center"/>
              <w:rPr>
                <w:b/>
                <w:sz w:val="18"/>
                <w:szCs w:val="18"/>
              </w:rPr>
            </w:pPr>
            <w:r w:rsidRPr="00865793">
              <w:rPr>
                <w:b/>
                <w:sz w:val="18"/>
                <w:szCs w:val="18"/>
              </w:rPr>
              <w:t>Z.K.</w:t>
            </w:r>
          </w:p>
        </w:tc>
        <w:tc>
          <w:tcPr>
            <w:tcW w:w="725" w:type="dxa"/>
            <w:vAlign w:val="center"/>
          </w:tcPr>
          <w:p w:rsidR="001B7C7F" w:rsidRPr="00865793" w:rsidRDefault="00865793" w:rsidP="006421B1">
            <w:pPr>
              <w:pStyle w:val="Paragrafi"/>
              <w:ind w:firstLine="0"/>
              <w:jc w:val="center"/>
              <w:rPr>
                <w:b/>
                <w:sz w:val="18"/>
                <w:szCs w:val="18"/>
              </w:rPr>
            </w:pPr>
            <w:r>
              <w:rPr>
                <w:b/>
                <w:sz w:val="18"/>
                <w:szCs w:val="18"/>
              </w:rPr>
              <w:t>p</w:t>
            </w:r>
            <w:r w:rsidR="001B7C7F" w:rsidRPr="00865793">
              <w:rPr>
                <w:b/>
                <w:sz w:val="18"/>
                <w:szCs w:val="18"/>
              </w:rPr>
              <w:t>asur.</w:t>
            </w:r>
          </w:p>
        </w:tc>
        <w:tc>
          <w:tcPr>
            <w:tcW w:w="868" w:type="dxa"/>
            <w:vAlign w:val="center"/>
          </w:tcPr>
          <w:p w:rsidR="001B7C7F" w:rsidRPr="00865793" w:rsidRDefault="001B7C7F" w:rsidP="006421B1">
            <w:pPr>
              <w:pStyle w:val="Paragrafi"/>
              <w:ind w:firstLine="0"/>
              <w:jc w:val="center"/>
              <w:rPr>
                <w:b/>
                <w:sz w:val="18"/>
                <w:szCs w:val="18"/>
              </w:rPr>
            </w:pPr>
            <w:r w:rsidRPr="00865793">
              <w:rPr>
                <w:b/>
                <w:sz w:val="18"/>
                <w:szCs w:val="18"/>
              </w:rPr>
              <w:t>totale</w:t>
            </w:r>
          </w:p>
        </w:tc>
        <w:tc>
          <w:tcPr>
            <w:tcW w:w="829" w:type="dxa"/>
            <w:vAlign w:val="center"/>
          </w:tcPr>
          <w:p w:rsidR="001B7C7F" w:rsidRPr="00865793" w:rsidRDefault="001B7C7F" w:rsidP="006421B1">
            <w:pPr>
              <w:pStyle w:val="Paragrafi"/>
              <w:ind w:firstLine="0"/>
              <w:jc w:val="center"/>
              <w:rPr>
                <w:b/>
                <w:sz w:val="18"/>
                <w:szCs w:val="18"/>
              </w:rPr>
            </w:pPr>
            <w:r w:rsidRPr="00865793">
              <w:rPr>
                <w:b/>
                <w:sz w:val="18"/>
                <w:szCs w:val="18"/>
              </w:rPr>
              <w:t>Ar</w:t>
            </w:r>
            <w:r w:rsidR="00603D6C" w:rsidRPr="00865793">
              <w:rPr>
                <w:b/>
                <w:sz w:val="18"/>
                <w:szCs w:val="18"/>
              </w:rPr>
              <w:t>ë</w:t>
            </w:r>
          </w:p>
          <w:p w:rsidR="001B7C7F" w:rsidRPr="00865793" w:rsidRDefault="001B7C7F" w:rsidP="006421B1">
            <w:pPr>
              <w:pStyle w:val="Paragrafi"/>
              <w:ind w:firstLine="0"/>
              <w:jc w:val="center"/>
              <w:rPr>
                <w:b/>
                <w:sz w:val="18"/>
                <w:szCs w:val="18"/>
              </w:rPr>
            </w:pPr>
            <w:r w:rsidRPr="00865793">
              <w:rPr>
                <w:b/>
                <w:sz w:val="18"/>
                <w:szCs w:val="18"/>
              </w:rPr>
              <w:t>M</w:t>
            </w:r>
            <w:r w:rsidRPr="00865793">
              <w:rPr>
                <w:b/>
                <w:sz w:val="18"/>
                <w:szCs w:val="18"/>
                <w:vertAlign w:val="superscript"/>
              </w:rPr>
              <w:t>2</w:t>
            </w:r>
          </w:p>
        </w:tc>
        <w:tc>
          <w:tcPr>
            <w:tcW w:w="744" w:type="dxa"/>
            <w:vAlign w:val="center"/>
          </w:tcPr>
          <w:p w:rsidR="001B7C7F" w:rsidRPr="00865793" w:rsidRDefault="001B7C7F" w:rsidP="006421B1">
            <w:pPr>
              <w:pStyle w:val="Paragrafi"/>
              <w:ind w:firstLine="0"/>
              <w:jc w:val="center"/>
              <w:rPr>
                <w:b/>
                <w:sz w:val="18"/>
                <w:szCs w:val="18"/>
              </w:rPr>
            </w:pPr>
            <w:r w:rsidRPr="00865793">
              <w:rPr>
                <w:b/>
                <w:sz w:val="18"/>
                <w:szCs w:val="18"/>
              </w:rPr>
              <w:t>Çmimi</w:t>
            </w:r>
          </w:p>
          <w:p w:rsidR="001B7C7F" w:rsidRPr="00865793" w:rsidRDefault="001B7C7F" w:rsidP="006421B1">
            <w:pPr>
              <w:pStyle w:val="Paragrafi"/>
              <w:ind w:firstLine="0"/>
              <w:rPr>
                <w:b/>
                <w:sz w:val="18"/>
                <w:szCs w:val="18"/>
              </w:rPr>
            </w:pPr>
            <w:r w:rsidRPr="00865793">
              <w:rPr>
                <w:b/>
                <w:sz w:val="18"/>
                <w:szCs w:val="18"/>
              </w:rPr>
              <w:t>(</w:t>
            </w:r>
            <w:r w:rsidR="00865793" w:rsidRPr="00865793">
              <w:rPr>
                <w:b/>
                <w:sz w:val="18"/>
                <w:szCs w:val="18"/>
              </w:rPr>
              <w:t>lekë</w:t>
            </w:r>
            <w:r w:rsidRPr="00865793">
              <w:rPr>
                <w:b/>
                <w:sz w:val="18"/>
                <w:szCs w:val="18"/>
              </w:rPr>
              <w:t>)</w:t>
            </w:r>
          </w:p>
        </w:tc>
        <w:tc>
          <w:tcPr>
            <w:tcW w:w="897" w:type="dxa"/>
            <w:vAlign w:val="center"/>
          </w:tcPr>
          <w:p w:rsidR="001B7C7F" w:rsidRPr="00865793" w:rsidRDefault="001B7C7F" w:rsidP="006421B1">
            <w:pPr>
              <w:pStyle w:val="Paragrafi"/>
              <w:ind w:firstLine="0"/>
              <w:jc w:val="center"/>
              <w:rPr>
                <w:b/>
                <w:sz w:val="18"/>
                <w:szCs w:val="18"/>
              </w:rPr>
            </w:pPr>
            <w:r w:rsidRPr="00865793">
              <w:rPr>
                <w:b/>
                <w:sz w:val="18"/>
                <w:szCs w:val="18"/>
              </w:rPr>
              <w:t>Vlera</w:t>
            </w:r>
          </w:p>
          <w:p w:rsidR="001B7C7F" w:rsidRPr="00865793" w:rsidRDefault="001B7C7F" w:rsidP="006421B1">
            <w:pPr>
              <w:pStyle w:val="Paragrafi"/>
              <w:ind w:firstLine="0"/>
              <w:jc w:val="center"/>
              <w:rPr>
                <w:b/>
                <w:sz w:val="18"/>
                <w:szCs w:val="18"/>
              </w:rPr>
            </w:pPr>
            <w:r w:rsidRPr="00865793">
              <w:rPr>
                <w:b/>
                <w:sz w:val="18"/>
                <w:szCs w:val="18"/>
              </w:rPr>
              <w:t>(</w:t>
            </w:r>
            <w:r w:rsidR="00865793" w:rsidRPr="00865793">
              <w:rPr>
                <w:b/>
                <w:sz w:val="18"/>
                <w:szCs w:val="18"/>
              </w:rPr>
              <w:t>lekë</w:t>
            </w:r>
            <w:r w:rsidRPr="00865793">
              <w:rPr>
                <w:b/>
                <w:sz w:val="18"/>
                <w:szCs w:val="18"/>
              </w:rPr>
              <w:t>)</w:t>
            </w:r>
          </w:p>
        </w:tc>
        <w:tc>
          <w:tcPr>
            <w:tcW w:w="896" w:type="dxa"/>
            <w:vAlign w:val="center"/>
          </w:tcPr>
          <w:p w:rsidR="001B7C7F" w:rsidRPr="00865793" w:rsidRDefault="001B7C7F" w:rsidP="006421B1">
            <w:pPr>
              <w:pStyle w:val="Paragrafi"/>
              <w:ind w:firstLine="0"/>
              <w:jc w:val="center"/>
              <w:rPr>
                <w:b/>
                <w:sz w:val="18"/>
                <w:szCs w:val="18"/>
              </w:rPr>
            </w:pPr>
            <w:r w:rsidRPr="00865793">
              <w:rPr>
                <w:b/>
                <w:sz w:val="18"/>
                <w:szCs w:val="18"/>
              </w:rPr>
              <w:t>Truall</w:t>
            </w:r>
          </w:p>
          <w:p w:rsidR="001B7C7F" w:rsidRPr="00865793" w:rsidRDefault="001B7C7F" w:rsidP="006421B1">
            <w:pPr>
              <w:pStyle w:val="Paragrafi"/>
              <w:ind w:firstLine="0"/>
              <w:jc w:val="center"/>
              <w:rPr>
                <w:b/>
                <w:sz w:val="18"/>
                <w:szCs w:val="18"/>
              </w:rPr>
            </w:pPr>
            <w:r w:rsidRPr="00865793">
              <w:rPr>
                <w:b/>
                <w:sz w:val="18"/>
                <w:szCs w:val="18"/>
              </w:rPr>
              <w:t>M</w:t>
            </w:r>
            <w:r w:rsidRPr="00865793">
              <w:rPr>
                <w:b/>
                <w:sz w:val="18"/>
                <w:szCs w:val="18"/>
                <w:vertAlign w:val="superscript"/>
              </w:rPr>
              <w:t>2</w:t>
            </w:r>
          </w:p>
        </w:tc>
        <w:tc>
          <w:tcPr>
            <w:tcW w:w="897" w:type="dxa"/>
            <w:vAlign w:val="center"/>
          </w:tcPr>
          <w:p w:rsidR="001B7C7F" w:rsidRPr="00865793" w:rsidRDefault="001B7C7F" w:rsidP="006421B1">
            <w:pPr>
              <w:pStyle w:val="Paragrafi"/>
              <w:ind w:firstLine="0"/>
              <w:jc w:val="center"/>
              <w:rPr>
                <w:b/>
                <w:sz w:val="18"/>
                <w:szCs w:val="18"/>
              </w:rPr>
            </w:pPr>
            <w:r w:rsidRPr="00865793">
              <w:rPr>
                <w:b/>
                <w:sz w:val="18"/>
                <w:szCs w:val="18"/>
              </w:rPr>
              <w:t>Çmimi</w:t>
            </w:r>
          </w:p>
          <w:p w:rsidR="001B7C7F" w:rsidRPr="00865793" w:rsidRDefault="001B7C7F" w:rsidP="006421B1">
            <w:pPr>
              <w:pStyle w:val="Paragrafi"/>
              <w:ind w:firstLine="0"/>
              <w:jc w:val="center"/>
              <w:rPr>
                <w:b/>
                <w:sz w:val="18"/>
                <w:szCs w:val="18"/>
              </w:rPr>
            </w:pPr>
            <w:r w:rsidRPr="00865793">
              <w:rPr>
                <w:b/>
                <w:sz w:val="18"/>
                <w:szCs w:val="18"/>
              </w:rPr>
              <w:t>(</w:t>
            </w:r>
            <w:r w:rsidR="00865793" w:rsidRPr="00865793">
              <w:rPr>
                <w:b/>
                <w:sz w:val="18"/>
                <w:szCs w:val="18"/>
              </w:rPr>
              <w:t>lekë</w:t>
            </w:r>
            <w:r w:rsidRPr="00865793">
              <w:rPr>
                <w:b/>
                <w:sz w:val="18"/>
                <w:szCs w:val="18"/>
              </w:rPr>
              <w:t>)</w:t>
            </w:r>
          </w:p>
        </w:tc>
        <w:tc>
          <w:tcPr>
            <w:tcW w:w="911" w:type="dxa"/>
            <w:vAlign w:val="center"/>
          </w:tcPr>
          <w:p w:rsidR="001B7C7F" w:rsidRPr="00865793" w:rsidRDefault="001B7C7F" w:rsidP="006421B1">
            <w:pPr>
              <w:pStyle w:val="Paragrafi"/>
              <w:ind w:firstLine="0"/>
              <w:jc w:val="center"/>
              <w:rPr>
                <w:b/>
                <w:sz w:val="18"/>
                <w:szCs w:val="18"/>
              </w:rPr>
            </w:pPr>
            <w:r w:rsidRPr="00865793">
              <w:rPr>
                <w:b/>
                <w:sz w:val="18"/>
                <w:szCs w:val="18"/>
              </w:rPr>
              <w:t>Vlera</w:t>
            </w:r>
          </w:p>
          <w:p w:rsidR="001B7C7F" w:rsidRPr="00865793" w:rsidRDefault="001B7C7F" w:rsidP="006421B1">
            <w:pPr>
              <w:pStyle w:val="Paragrafi"/>
              <w:ind w:firstLine="0"/>
              <w:jc w:val="center"/>
              <w:rPr>
                <w:b/>
                <w:sz w:val="18"/>
                <w:szCs w:val="18"/>
              </w:rPr>
            </w:pPr>
            <w:r w:rsidRPr="00865793">
              <w:rPr>
                <w:b/>
                <w:sz w:val="18"/>
                <w:szCs w:val="18"/>
              </w:rPr>
              <w:t>(</w:t>
            </w:r>
            <w:r w:rsidR="00865793" w:rsidRPr="00865793">
              <w:rPr>
                <w:b/>
                <w:sz w:val="18"/>
                <w:szCs w:val="18"/>
              </w:rPr>
              <w:t>lekë</w:t>
            </w:r>
            <w:r w:rsidRPr="00865793">
              <w:rPr>
                <w:b/>
                <w:sz w:val="18"/>
                <w:szCs w:val="18"/>
              </w:rPr>
              <w:t>)</w:t>
            </w:r>
          </w:p>
        </w:tc>
        <w:tc>
          <w:tcPr>
            <w:tcW w:w="708" w:type="dxa"/>
            <w:vAlign w:val="center"/>
          </w:tcPr>
          <w:p w:rsidR="001B7C7F" w:rsidRPr="00865793" w:rsidRDefault="00526923" w:rsidP="006421B1">
            <w:pPr>
              <w:pStyle w:val="Paragrafi"/>
              <w:ind w:firstLine="0"/>
              <w:jc w:val="center"/>
              <w:rPr>
                <w:b/>
                <w:sz w:val="18"/>
                <w:szCs w:val="18"/>
              </w:rPr>
            </w:pPr>
            <w:r>
              <w:rPr>
                <w:b/>
                <w:sz w:val="18"/>
                <w:szCs w:val="18"/>
              </w:rPr>
              <w:t>t</w:t>
            </w:r>
            <w:r w:rsidR="001B7C7F" w:rsidRPr="00865793">
              <w:rPr>
                <w:b/>
                <w:sz w:val="18"/>
                <w:szCs w:val="18"/>
              </w:rPr>
              <w:t>otale</w:t>
            </w:r>
          </w:p>
          <w:p w:rsidR="001B7C7F" w:rsidRPr="00865793" w:rsidRDefault="001B7C7F" w:rsidP="006421B1">
            <w:pPr>
              <w:pStyle w:val="Paragrafi"/>
              <w:ind w:firstLine="0"/>
              <w:jc w:val="center"/>
              <w:rPr>
                <w:b/>
                <w:sz w:val="18"/>
                <w:szCs w:val="18"/>
              </w:rPr>
            </w:pPr>
            <w:r w:rsidRPr="00865793">
              <w:rPr>
                <w:b/>
                <w:sz w:val="18"/>
                <w:szCs w:val="18"/>
              </w:rPr>
              <w:t>(</w:t>
            </w:r>
            <w:r w:rsidR="00865793" w:rsidRPr="00865793">
              <w:rPr>
                <w:b/>
                <w:sz w:val="18"/>
                <w:szCs w:val="18"/>
              </w:rPr>
              <w:t>lekë</w:t>
            </w:r>
            <w:r w:rsidRPr="00865793">
              <w:rPr>
                <w:b/>
                <w:sz w:val="18"/>
                <w:szCs w:val="18"/>
              </w:rPr>
              <w:t>)</w:t>
            </w:r>
          </w:p>
        </w:tc>
        <w:tc>
          <w:tcPr>
            <w:tcW w:w="1185" w:type="dxa"/>
            <w:vAlign w:val="center"/>
          </w:tcPr>
          <w:p w:rsidR="001B7C7F" w:rsidRPr="00865793" w:rsidRDefault="001B7C7F" w:rsidP="006421B1">
            <w:pPr>
              <w:pStyle w:val="Paragrafi"/>
              <w:ind w:firstLine="0"/>
              <w:jc w:val="center"/>
              <w:rPr>
                <w:b/>
                <w:sz w:val="18"/>
                <w:szCs w:val="18"/>
              </w:rPr>
            </w:pPr>
            <w:r w:rsidRPr="00865793">
              <w:rPr>
                <w:b/>
                <w:sz w:val="18"/>
                <w:szCs w:val="18"/>
              </w:rPr>
              <w:t>Sh</w:t>
            </w:r>
            <w:r w:rsidR="00603D6C" w:rsidRPr="00865793">
              <w:rPr>
                <w:b/>
                <w:sz w:val="18"/>
                <w:szCs w:val="18"/>
              </w:rPr>
              <w:t>ë</w:t>
            </w:r>
            <w:r w:rsidRPr="00865793">
              <w:rPr>
                <w:b/>
                <w:sz w:val="18"/>
                <w:szCs w:val="18"/>
              </w:rPr>
              <w:t>nime</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1</w:t>
            </w:r>
          </w:p>
        </w:tc>
        <w:tc>
          <w:tcPr>
            <w:tcW w:w="940" w:type="dxa"/>
          </w:tcPr>
          <w:p w:rsidR="0064627F" w:rsidRPr="00865793" w:rsidRDefault="0064627F" w:rsidP="006421B1">
            <w:pPr>
              <w:pStyle w:val="Paragrafi"/>
              <w:ind w:firstLine="0"/>
              <w:rPr>
                <w:sz w:val="18"/>
                <w:szCs w:val="18"/>
              </w:rPr>
            </w:pPr>
            <w:r w:rsidRPr="00865793">
              <w:rPr>
                <w:sz w:val="18"/>
                <w:szCs w:val="18"/>
              </w:rPr>
              <w:t>Kuzman</w:t>
            </w:r>
          </w:p>
        </w:tc>
        <w:tc>
          <w:tcPr>
            <w:tcW w:w="1074" w:type="dxa"/>
          </w:tcPr>
          <w:p w:rsidR="0064627F" w:rsidRPr="00865793" w:rsidRDefault="0064627F" w:rsidP="006421B1">
            <w:pPr>
              <w:pStyle w:val="Paragrafi"/>
              <w:ind w:firstLine="0"/>
              <w:rPr>
                <w:sz w:val="18"/>
                <w:szCs w:val="18"/>
              </w:rPr>
            </w:pPr>
            <w:r w:rsidRPr="00865793">
              <w:rPr>
                <w:sz w:val="18"/>
                <w:szCs w:val="18"/>
              </w:rPr>
              <w:t>Thanas</w:t>
            </w:r>
          </w:p>
        </w:tc>
        <w:tc>
          <w:tcPr>
            <w:tcW w:w="1186" w:type="dxa"/>
          </w:tcPr>
          <w:p w:rsidR="0064627F" w:rsidRPr="00865793" w:rsidRDefault="0064627F" w:rsidP="006421B1">
            <w:pPr>
              <w:pStyle w:val="Paragrafi"/>
              <w:ind w:firstLine="0"/>
              <w:rPr>
                <w:sz w:val="18"/>
                <w:szCs w:val="18"/>
              </w:rPr>
            </w:pPr>
            <w:r w:rsidRPr="00865793">
              <w:rPr>
                <w:sz w:val="18"/>
                <w:szCs w:val="18"/>
              </w:rPr>
              <w:t>Mazenkovski</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713/1</w:t>
            </w:r>
          </w:p>
        </w:tc>
        <w:tc>
          <w:tcPr>
            <w:tcW w:w="868" w:type="dxa"/>
          </w:tcPr>
          <w:p w:rsidR="0064627F" w:rsidRPr="00865793" w:rsidRDefault="0064627F" w:rsidP="006421B1">
            <w:pPr>
              <w:pStyle w:val="Paragrafi"/>
              <w:ind w:firstLine="0"/>
              <w:rPr>
                <w:sz w:val="18"/>
                <w:szCs w:val="18"/>
              </w:rPr>
            </w:pPr>
            <w:r w:rsidRPr="00865793">
              <w:rPr>
                <w:sz w:val="18"/>
                <w:szCs w:val="18"/>
              </w:rPr>
              <w:t>580</w:t>
            </w:r>
          </w:p>
        </w:tc>
        <w:tc>
          <w:tcPr>
            <w:tcW w:w="829" w:type="dxa"/>
          </w:tcPr>
          <w:p w:rsidR="0064627F" w:rsidRPr="00865793" w:rsidRDefault="0064627F" w:rsidP="006421B1">
            <w:pPr>
              <w:pStyle w:val="Paragrafi"/>
              <w:ind w:firstLine="0"/>
              <w:rPr>
                <w:sz w:val="18"/>
                <w:szCs w:val="18"/>
              </w:rPr>
            </w:pPr>
            <w:r w:rsidRPr="00865793">
              <w:rPr>
                <w:sz w:val="18"/>
                <w:szCs w:val="18"/>
              </w:rPr>
              <w:t>354</w:t>
            </w:r>
          </w:p>
        </w:tc>
        <w:tc>
          <w:tcPr>
            <w:tcW w:w="744" w:type="dxa"/>
          </w:tcPr>
          <w:p w:rsidR="0064627F" w:rsidRPr="00865793" w:rsidRDefault="0064627F" w:rsidP="006421B1">
            <w:pPr>
              <w:pStyle w:val="Paragrafi"/>
              <w:ind w:firstLine="0"/>
              <w:rPr>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52392</w:t>
            </w:r>
          </w:p>
        </w:tc>
        <w:tc>
          <w:tcPr>
            <w:tcW w:w="896" w:type="dxa"/>
          </w:tcPr>
          <w:p w:rsidR="0064627F" w:rsidRPr="00865793" w:rsidRDefault="0064627F" w:rsidP="006421B1">
            <w:pPr>
              <w:pStyle w:val="Paragrafi"/>
              <w:ind w:firstLine="0"/>
              <w:rPr>
                <w:sz w:val="18"/>
                <w:szCs w:val="18"/>
              </w:rPr>
            </w:pPr>
          </w:p>
        </w:tc>
        <w:tc>
          <w:tcPr>
            <w:tcW w:w="897" w:type="dxa"/>
          </w:tcPr>
          <w:p w:rsidR="0064627F" w:rsidRPr="00865793" w:rsidRDefault="0064627F" w:rsidP="006421B1">
            <w:pPr>
              <w:pStyle w:val="Paragrafi"/>
              <w:ind w:firstLine="0"/>
              <w:rPr>
                <w:sz w:val="18"/>
                <w:szCs w:val="18"/>
              </w:rPr>
            </w:pPr>
          </w:p>
        </w:tc>
        <w:tc>
          <w:tcPr>
            <w:tcW w:w="911" w:type="dxa"/>
          </w:tcPr>
          <w:p w:rsidR="0064627F" w:rsidRPr="00865793" w:rsidRDefault="0064627F" w:rsidP="006421B1">
            <w:pPr>
              <w:pStyle w:val="Paragrafi"/>
              <w:ind w:firstLine="0"/>
              <w:rPr>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52392</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2</w:t>
            </w:r>
          </w:p>
        </w:tc>
        <w:tc>
          <w:tcPr>
            <w:tcW w:w="931" w:type="dxa"/>
          </w:tcPr>
          <w:p w:rsidR="0064627F" w:rsidRPr="00865793" w:rsidRDefault="0064627F" w:rsidP="006421B1">
            <w:pPr>
              <w:pStyle w:val="Paragrafi"/>
              <w:ind w:firstLine="0"/>
              <w:rPr>
                <w:sz w:val="18"/>
                <w:szCs w:val="18"/>
              </w:rPr>
            </w:pPr>
            <w:r w:rsidRPr="00865793">
              <w:rPr>
                <w:sz w:val="18"/>
                <w:szCs w:val="18"/>
              </w:rPr>
              <w:t>Kuzman</w:t>
            </w:r>
          </w:p>
        </w:tc>
        <w:tc>
          <w:tcPr>
            <w:tcW w:w="1083" w:type="dxa"/>
          </w:tcPr>
          <w:p w:rsidR="0064627F" w:rsidRPr="00865793" w:rsidRDefault="0064627F" w:rsidP="006421B1">
            <w:pPr>
              <w:pStyle w:val="Paragrafi"/>
              <w:ind w:firstLine="0"/>
              <w:rPr>
                <w:sz w:val="18"/>
                <w:szCs w:val="18"/>
              </w:rPr>
            </w:pPr>
            <w:r w:rsidRPr="00865793">
              <w:rPr>
                <w:sz w:val="18"/>
                <w:szCs w:val="18"/>
              </w:rPr>
              <w:t>Thanas</w:t>
            </w:r>
          </w:p>
        </w:tc>
        <w:tc>
          <w:tcPr>
            <w:tcW w:w="1186" w:type="dxa"/>
          </w:tcPr>
          <w:p w:rsidR="0064627F" w:rsidRPr="00865793" w:rsidRDefault="0064627F" w:rsidP="006421B1">
            <w:pPr>
              <w:pStyle w:val="Paragrafi"/>
              <w:ind w:firstLine="0"/>
              <w:rPr>
                <w:sz w:val="18"/>
                <w:szCs w:val="18"/>
              </w:rPr>
            </w:pPr>
            <w:r w:rsidRPr="00865793">
              <w:rPr>
                <w:sz w:val="18"/>
                <w:szCs w:val="18"/>
              </w:rPr>
              <w:t>Mazenkovski</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526923" w:rsidP="006421B1">
            <w:pPr>
              <w:pStyle w:val="Paragrafi"/>
              <w:ind w:firstLine="0"/>
              <w:rPr>
                <w:sz w:val="18"/>
                <w:szCs w:val="18"/>
              </w:rPr>
            </w:pPr>
            <w:r>
              <w:rPr>
                <w:sz w:val="18"/>
                <w:szCs w:val="18"/>
              </w:rPr>
              <w:t>713/2</w:t>
            </w:r>
          </w:p>
        </w:tc>
        <w:tc>
          <w:tcPr>
            <w:tcW w:w="868" w:type="dxa"/>
          </w:tcPr>
          <w:p w:rsidR="0064627F" w:rsidRPr="00865793" w:rsidRDefault="0064627F" w:rsidP="006421B1">
            <w:pPr>
              <w:pStyle w:val="Paragrafi"/>
              <w:ind w:firstLine="0"/>
              <w:rPr>
                <w:sz w:val="18"/>
                <w:szCs w:val="18"/>
              </w:rPr>
            </w:pPr>
            <w:r w:rsidRPr="00865793">
              <w:rPr>
                <w:sz w:val="18"/>
                <w:szCs w:val="18"/>
              </w:rPr>
              <w:t>1260</w:t>
            </w:r>
          </w:p>
        </w:tc>
        <w:tc>
          <w:tcPr>
            <w:tcW w:w="829" w:type="dxa"/>
          </w:tcPr>
          <w:p w:rsidR="0064627F" w:rsidRPr="00865793" w:rsidRDefault="0064627F" w:rsidP="006421B1">
            <w:pPr>
              <w:pStyle w:val="Paragrafi"/>
              <w:ind w:firstLine="0"/>
              <w:rPr>
                <w:sz w:val="18"/>
                <w:szCs w:val="18"/>
              </w:rPr>
            </w:pPr>
            <w:r w:rsidRPr="00865793">
              <w:rPr>
                <w:sz w:val="18"/>
                <w:szCs w:val="18"/>
              </w:rPr>
              <w:t>778</w:t>
            </w:r>
          </w:p>
        </w:tc>
        <w:tc>
          <w:tcPr>
            <w:tcW w:w="744" w:type="dxa"/>
          </w:tcPr>
          <w:p w:rsidR="0064627F" w:rsidRPr="00865793" w:rsidRDefault="0064627F" w:rsidP="006421B1">
            <w:pPr>
              <w:pStyle w:val="Paragrafi"/>
              <w:ind w:firstLine="0"/>
              <w:rPr>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115144</w:t>
            </w:r>
          </w:p>
        </w:tc>
        <w:tc>
          <w:tcPr>
            <w:tcW w:w="896" w:type="dxa"/>
          </w:tcPr>
          <w:p w:rsidR="0064627F" w:rsidRPr="00865793" w:rsidRDefault="0064627F" w:rsidP="006421B1">
            <w:pPr>
              <w:pStyle w:val="Paragrafi"/>
              <w:ind w:firstLine="0"/>
              <w:rPr>
                <w:sz w:val="18"/>
                <w:szCs w:val="18"/>
              </w:rPr>
            </w:pPr>
          </w:p>
        </w:tc>
        <w:tc>
          <w:tcPr>
            <w:tcW w:w="897" w:type="dxa"/>
          </w:tcPr>
          <w:p w:rsidR="0064627F" w:rsidRPr="00865793" w:rsidRDefault="0064627F" w:rsidP="006421B1">
            <w:pPr>
              <w:pStyle w:val="Paragrafi"/>
              <w:ind w:firstLine="0"/>
              <w:rPr>
                <w:sz w:val="18"/>
                <w:szCs w:val="18"/>
              </w:rPr>
            </w:pPr>
          </w:p>
        </w:tc>
        <w:tc>
          <w:tcPr>
            <w:tcW w:w="911" w:type="dxa"/>
          </w:tcPr>
          <w:p w:rsidR="0064627F" w:rsidRPr="00865793" w:rsidRDefault="0064627F" w:rsidP="006421B1">
            <w:pPr>
              <w:pStyle w:val="Paragrafi"/>
              <w:ind w:firstLine="0"/>
              <w:rPr>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115144</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3</w:t>
            </w:r>
          </w:p>
        </w:tc>
        <w:tc>
          <w:tcPr>
            <w:tcW w:w="940" w:type="dxa"/>
          </w:tcPr>
          <w:p w:rsidR="0064627F" w:rsidRPr="00865793" w:rsidRDefault="0064627F" w:rsidP="006421B1">
            <w:pPr>
              <w:pStyle w:val="Paragrafi"/>
              <w:ind w:firstLine="0"/>
              <w:rPr>
                <w:sz w:val="18"/>
                <w:szCs w:val="18"/>
              </w:rPr>
            </w:pPr>
            <w:r w:rsidRPr="00865793">
              <w:rPr>
                <w:sz w:val="18"/>
                <w:szCs w:val="18"/>
              </w:rPr>
              <w:t>Stiljan</w:t>
            </w:r>
          </w:p>
        </w:tc>
        <w:tc>
          <w:tcPr>
            <w:tcW w:w="1074" w:type="dxa"/>
          </w:tcPr>
          <w:p w:rsidR="0064627F" w:rsidRPr="00865793" w:rsidRDefault="0064627F" w:rsidP="006421B1">
            <w:pPr>
              <w:pStyle w:val="Paragrafi"/>
              <w:ind w:firstLine="0"/>
              <w:rPr>
                <w:sz w:val="18"/>
                <w:szCs w:val="18"/>
              </w:rPr>
            </w:pPr>
            <w:r w:rsidRPr="00865793">
              <w:rPr>
                <w:sz w:val="18"/>
                <w:szCs w:val="18"/>
              </w:rPr>
              <w:t>Jorgji</w:t>
            </w:r>
          </w:p>
        </w:tc>
        <w:tc>
          <w:tcPr>
            <w:tcW w:w="1186" w:type="dxa"/>
          </w:tcPr>
          <w:p w:rsidR="0064627F" w:rsidRPr="00865793" w:rsidRDefault="0064627F" w:rsidP="006421B1">
            <w:pPr>
              <w:pStyle w:val="Paragrafi"/>
              <w:ind w:firstLine="0"/>
              <w:rPr>
                <w:sz w:val="18"/>
                <w:szCs w:val="18"/>
              </w:rPr>
            </w:pPr>
            <w:r w:rsidRPr="00865793">
              <w:rPr>
                <w:sz w:val="18"/>
                <w:szCs w:val="18"/>
              </w:rPr>
              <w:t>Sotiri</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703/1</w:t>
            </w:r>
          </w:p>
        </w:tc>
        <w:tc>
          <w:tcPr>
            <w:tcW w:w="868" w:type="dxa"/>
          </w:tcPr>
          <w:p w:rsidR="0064627F" w:rsidRPr="00865793" w:rsidRDefault="0064627F" w:rsidP="006421B1">
            <w:pPr>
              <w:pStyle w:val="Paragrafi"/>
              <w:ind w:firstLine="0"/>
              <w:rPr>
                <w:sz w:val="18"/>
                <w:szCs w:val="18"/>
              </w:rPr>
            </w:pPr>
            <w:r w:rsidRPr="00865793">
              <w:rPr>
                <w:sz w:val="18"/>
                <w:szCs w:val="18"/>
              </w:rPr>
              <w:t>600</w:t>
            </w:r>
          </w:p>
        </w:tc>
        <w:tc>
          <w:tcPr>
            <w:tcW w:w="829" w:type="dxa"/>
          </w:tcPr>
          <w:p w:rsidR="0064627F" w:rsidRPr="00865793" w:rsidRDefault="0064627F" w:rsidP="006421B1">
            <w:pPr>
              <w:pStyle w:val="Paragrafi"/>
              <w:ind w:firstLine="0"/>
              <w:rPr>
                <w:sz w:val="18"/>
                <w:szCs w:val="18"/>
              </w:rPr>
            </w:pPr>
            <w:r w:rsidRPr="00865793">
              <w:rPr>
                <w:sz w:val="18"/>
                <w:szCs w:val="18"/>
              </w:rPr>
              <w:t>35</w:t>
            </w:r>
          </w:p>
        </w:tc>
        <w:tc>
          <w:tcPr>
            <w:tcW w:w="744" w:type="dxa"/>
          </w:tcPr>
          <w:p w:rsidR="0064627F" w:rsidRPr="00865793" w:rsidRDefault="0064627F" w:rsidP="006421B1">
            <w:pPr>
              <w:pStyle w:val="Paragrafi"/>
              <w:ind w:firstLine="0"/>
              <w:rPr>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5180</w:t>
            </w:r>
          </w:p>
        </w:tc>
        <w:tc>
          <w:tcPr>
            <w:tcW w:w="896" w:type="dxa"/>
          </w:tcPr>
          <w:p w:rsidR="0064627F" w:rsidRPr="00865793" w:rsidRDefault="0064627F" w:rsidP="006421B1">
            <w:pPr>
              <w:pStyle w:val="Paragrafi"/>
              <w:ind w:firstLine="0"/>
              <w:rPr>
                <w:sz w:val="18"/>
                <w:szCs w:val="18"/>
              </w:rPr>
            </w:pPr>
          </w:p>
        </w:tc>
        <w:tc>
          <w:tcPr>
            <w:tcW w:w="897" w:type="dxa"/>
          </w:tcPr>
          <w:p w:rsidR="0064627F" w:rsidRPr="00865793" w:rsidRDefault="0064627F" w:rsidP="006421B1">
            <w:pPr>
              <w:pStyle w:val="Paragrafi"/>
              <w:ind w:firstLine="0"/>
              <w:rPr>
                <w:sz w:val="18"/>
                <w:szCs w:val="18"/>
              </w:rPr>
            </w:pPr>
          </w:p>
        </w:tc>
        <w:tc>
          <w:tcPr>
            <w:tcW w:w="911" w:type="dxa"/>
          </w:tcPr>
          <w:p w:rsidR="0064627F" w:rsidRPr="00865793" w:rsidRDefault="0064627F" w:rsidP="006421B1">
            <w:pPr>
              <w:pStyle w:val="Paragrafi"/>
              <w:ind w:firstLine="0"/>
              <w:rPr>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5180</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4</w:t>
            </w:r>
          </w:p>
        </w:tc>
        <w:tc>
          <w:tcPr>
            <w:tcW w:w="940" w:type="dxa"/>
          </w:tcPr>
          <w:p w:rsidR="0064627F" w:rsidRPr="00865793" w:rsidRDefault="0064627F" w:rsidP="006421B1">
            <w:pPr>
              <w:pStyle w:val="Paragrafi"/>
              <w:ind w:firstLine="0"/>
              <w:rPr>
                <w:sz w:val="18"/>
                <w:szCs w:val="18"/>
              </w:rPr>
            </w:pPr>
            <w:r w:rsidRPr="00865793">
              <w:rPr>
                <w:sz w:val="18"/>
                <w:szCs w:val="18"/>
              </w:rPr>
              <w:t>Stefan</w:t>
            </w:r>
          </w:p>
        </w:tc>
        <w:tc>
          <w:tcPr>
            <w:tcW w:w="1074" w:type="dxa"/>
          </w:tcPr>
          <w:p w:rsidR="0064627F" w:rsidRPr="00865793" w:rsidRDefault="0064627F" w:rsidP="006421B1">
            <w:pPr>
              <w:pStyle w:val="Paragrafi"/>
              <w:ind w:firstLine="0"/>
              <w:rPr>
                <w:sz w:val="18"/>
                <w:szCs w:val="18"/>
              </w:rPr>
            </w:pPr>
            <w:r w:rsidRPr="00865793">
              <w:rPr>
                <w:sz w:val="18"/>
                <w:szCs w:val="18"/>
              </w:rPr>
              <w:t>Mitre</w:t>
            </w:r>
          </w:p>
        </w:tc>
        <w:tc>
          <w:tcPr>
            <w:tcW w:w="1186" w:type="dxa"/>
          </w:tcPr>
          <w:p w:rsidR="0064627F" w:rsidRPr="00865793" w:rsidRDefault="0064627F" w:rsidP="006421B1">
            <w:pPr>
              <w:pStyle w:val="Paragrafi"/>
              <w:ind w:firstLine="0"/>
              <w:rPr>
                <w:sz w:val="18"/>
                <w:szCs w:val="18"/>
              </w:rPr>
            </w:pPr>
            <w:r w:rsidRPr="00865793">
              <w:rPr>
                <w:sz w:val="18"/>
                <w:szCs w:val="18"/>
              </w:rPr>
              <w:t>Risto</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717/7</w:t>
            </w:r>
          </w:p>
        </w:tc>
        <w:tc>
          <w:tcPr>
            <w:tcW w:w="868" w:type="dxa"/>
          </w:tcPr>
          <w:p w:rsidR="0064627F" w:rsidRPr="00865793" w:rsidRDefault="0064627F" w:rsidP="006421B1">
            <w:pPr>
              <w:pStyle w:val="Paragrafi"/>
              <w:ind w:firstLine="0"/>
              <w:rPr>
                <w:sz w:val="18"/>
                <w:szCs w:val="18"/>
              </w:rPr>
            </w:pPr>
            <w:r w:rsidRPr="00865793">
              <w:rPr>
                <w:sz w:val="18"/>
                <w:szCs w:val="18"/>
              </w:rPr>
              <w:t>1200</w:t>
            </w:r>
          </w:p>
        </w:tc>
        <w:tc>
          <w:tcPr>
            <w:tcW w:w="829" w:type="dxa"/>
          </w:tcPr>
          <w:p w:rsidR="0064627F" w:rsidRPr="00865793" w:rsidRDefault="0064627F" w:rsidP="006421B1">
            <w:pPr>
              <w:pStyle w:val="Paragrafi"/>
              <w:ind w:firstLine="0"/>
              <w:rPr>
                <w:sz w:val="18"/>
                <w:szCs w:val="18"/>
              </w:rPr>
            </w:pPr>
            <w:r w:rsidRPr="00865793">
              <w:rPr>
                <w:sz w:val="18"/>
                <w:szCs w:val="18"/>
              </w:rPr>
              <w:t>120</w:t>
            </w:r>
          </w:p>
        </w:tc>
        <w:tc>
          <w:tcPr>
            <w:tcW w:w="744" w:type="dxa"/>
          </w:tcPr>
          <w:p w:rsidR="0064627F" w:rsidRPr="00865793" w:rsidRDefault="0064627F" w:rsidP="006421B1">
            <w:pPr>
              <w:pStyle w:val="Paragrafi"/>
              <w:ind w:firstLine="0"/>
              <w:rPr>
                <w:b/>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17760</w:t>
            </w:r>
          </w:p>
        </w:tc>
        <w:tc>
          <w:tcPr>
            <w:tcW w:w="896"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p>
        </w:tc>
        <w:tc>
          <w:tcPr>
            <w:tcW w:w="911" w:type="dxa"/>
          </w:tcPr>
          <w:p w:rsidR="0064627F" w:rsidRPr="00865793" w:rsidRDefault="0064627F" w:rsidP="006421B1">
            <w:pPr>
              <w:pStyle w:val="Paragrafi"/>
              <w:ind w:firstLine="0"/>
              <w:rPr>
                <w:b/>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17760</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5</w:t>
            </w:r>
          </w:p>
        </w:tc>
        <w:tc>
          <w:tcPr>
            <w:tcW w:w="940" w:type="dxa"/>
          </w:tcPr>
          <w:p w:rsidR="0064627F" w:rsidRPr="00865793" w:rsidRDefault="0064627F" w:rsidP="006421B1">
            <w:pPr>
              <w:pStyle w:val="Paragrafi"/>
              <w:ind w:firstLine="0"/>
              <w:rPr>
                <w:sz w:val="18"/>
                <w:szCs w:val="18"/>
              </w:rPr>
            </w:pPr>
            <w:r w:rsidRPr="00865793">
              <w:rPr>
                <w:sz w:val="18"/>
                <w:szCs w:val="18"/>
              </w:rPr>
              <w:t>Stefan</w:t>
            </w:r>
          </w:p>
        </w:tc>
        <w:tc>
          <w:tcPr>
            <w:tcW w:w="1074" w:type="dxa"/>
          </w:tcPr>
          <w:p w:rsidR="0064627F" w:rsidRPr="00865793" w:rsidRDefault="0064627F" w:rsidP="006421B1">
            <w:pPr>
              <w:pStyle w:val="Paragrafi"/>
              <w:ind w:firstLine="0"/>
              <w:rPr>
                <w:sz w:val="18"/>
                <w:szCs w:val="18"/>
              </w:rPr>
            </w:pPr>
            <w:r w:rsidRPr="00865793">
              <w:rPr>
                <w:sz w:val="18"/>
                <w:szCs w:val="18"/>
              </w:rPr>
              <w:t>Mitre</w:t>
            </w:r>
          </w:p>
        </w:tc>
        <w:tc>
          <w:tcPr>
            <w:tcW w:w="1186" w:type="dxa"/>
          </w:tcPr>
          <w:p w:rsidR="0064627F" w:rsidRPr="00865793" w:rsidRDefault="0064627F" w:rsidP="006421B1">
            <w:pPr>
              <w:pStyle w:val="Paragrafi"/>
              <w:ind w:firstLine="0"/>
              <w:rPr>
                <w:sz w:val="18"/>
                <w:szCs w:val="18"/>
              </w:rPr>
            </w:pPr>
            <w:r w:rsidRPr="00865793">
              <w:rPr>
                <w:sz w:val="18"/>
                <w:szCs w:val="18"/>
              </w:rPr>
              <w:t>Risto</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719/9</w:t>
            </w:r>
          </w:p>
        </w:tc>
        <w:tc>
          <w:tcPr>
            <w:tcW w:w="868" w:type="dxa"/>
          </w:tcPr>
          <w:p w:rsidR="0064627F" w:rsidRPr="00865793" w:rsidRDefault="0064627F" w:rsidP="006421B1">
            <w:pPr>
              <w:pStyle w:val="Paragrafi"/>
              <w:ind w:firstLine="0"/>
              <w:rPr>
                <w:sz w:val="18"/>
                <w:szCs w:val="18"/>
              </w:rPr>
            </w:pPr>
            <w:r w:rsidRPr="00865793">
              <w:rPr>
                <w:sz w:val="18"/>
                <w:szCs w:val="18"/>
              </w:rPr>
              <w:t>1160</w:t>
            </w:r>
          </w:p>
        </w:tc>
        <w:tc>
          <w:tcPr>
            <w:tcW w:w="829" w:type="dxa"/>
          </w:tcPr>
          <w:p w:rsidR="0064627F" w:rsidRPr="00865793" w:rsidRDefault="0064627F" w:rsidP="006421B1">
            <w:pPr>
              <w:pStyle w:val="Paragrafi"/>
              <w:ind w:firstLine="0"/>
              <w:rPr>
                <w:sz w:val="18"/>
                <w:szCs w:val="18"/>
              </w:rPr>
            </w:pPr>
            <w:r w:rsidRPr="00865793">
              <w:rPr>
                <w:sz w:val="18"/>
                <w:szCs w:val="18"/>
              </w:rPr>
              <w:t>18</w:t>
            </w:r>
          </w:p>
        </w:tc>
        <w:tc>
          <w:tcPr>
            <w:tcW w:w="744" w:type="dxa"/>
          </w:tcPr>
          <w:p w:rsidR="0064627F" w:rsidRPr="00865793" w:rsidRDefault="0064627F" w:rsidP="006421B1">
            <w:pPr>
              <w:pStyle w:val="Paragrafi"/>
              <w:ind w:firstLine="0"/>
              <w:rPr>
                <w:b/>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2664</w:t>
            </w:r>
          </w:p>
        </w:tc>
        <w:tc>
          <w:tcPr>
            <w:tcW w:w="896"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p>
        </w:tc>
        <w:tc>
          <w:tcPr>
            <w:tcW w:w="911" w:type="dxa"/>
          </w:tcPr>
          <w:p w:rsidR="0064627F" w:rsidRPr="00865793" w:rsidRDefault="0064627F" w:rsidP="006421B1">
            <w:pPr>
              <w:pStyle w:val="Paragrafi"/>
              <w:ind w:firstLine="0"/>
              <w:rPr>
                <w:b/>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2664</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6</w:t>
            </w:r>
          </w:p>
        </w:tc>
        <w:tc>
          <w:tcPr>
            <w:tcW w:w="940" w:type="dxa"/>
          </w:tcPr>
          <w:p w:rsidR="0064627F" w:rsidRPr="00865793" w:rsidRDefault="0064627F" w:rsidP="006421B1">
            <w:pPr>
              <w:pStyle w:val="Paragrafi"/>
              <w:ind w:firstLine="0"/>
              <w:rPr>
                <w:sz w:val="18"/>
                <w:szCs w:val="18"/>
              </w:rPr>
            </w:pPr>
            <w:r w:rsidRPr="00865793">
              <w:rPr>
                <w:sz w:val="18"/>
                <w:szCs w:val="18"/>
              </w:rPr>
              <w:t>Andon</w:t>
            </w:r>
          </w:p>
        </w:tc>
        <w:tc>
          <w:tcPr>
            <w:tcW w:w="1074" w:type="dxa"/>
          </w:tcPr>
          <w:p w:rsidR="0064627F" w:rsidRPr="00865793" w:rsidRDefault="0064627F" w:rsidP="006421B1">
            <w:pPr>
              <w:pStyle w:val="Paragrafi"/>
              <w:ind w:firstLine="0"/>
              <w:rPr>
                <w:sz w:val="18"/>
                <w:szCs w:val="18"/>
              </w:rPr>
            </w:pPr>
            <w:r w:rsidRPr="00865793">
              <w:rPr>
                <w:sz w:val="18"/>
                <w:szCs w:val="18"/>
              </w:rPr>
              <w:t>Leko</w:t>
            </w:r>
          </w:p>
        </w:tc>
        <w:tc>
          <w:tcPr>
            <w:tcW w:w="1186" w:type="dxa"/>
          </w:tcPr>
          <w:p w:rsidR="0064627F" w:rsidRPr="00865793" w:rsidRDefault="0064627F" w:rsidP="006421B1">
            <w:pPr>
              <w:pStyle w:val="Paragrafi"/>
              <w:ind w:firstLine="0"/>
              <w:rPr>
                <w:sz w:val="18"/>
                <w:szCs w:val="18"/>
              </w:rPr>
            </w:pPr>
            <w:r w:rsidRPr="00865793">
              <w:rPr>
                <w:sz w:val="18"/>
                <w:szCs w:val="18"/>
              </w:rPr>
              <w:t>Stojani</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712</w:t>
            </w:r>
          </w:p>
        </w:tc>
        <w:tc>
          <w:tcPr>
            <w:tcW w:w="868" w:type="dxa"/>
          </w:tcPr>
          <w:p w:rsidR="0064627F" w:rsidRPr="00865793" w:rsidRDefault="0064627F" w:rsidP="006421B1">
            <w:pPr>
              <w:pStyle w:val="Paragrafi"/>
              <w:ind w:firstLine="0"/>
              <w:rPr>
                <w:sz w:val="18"/>
                <w:szCs w:val="18"/>
              </w:rPr>
            </w:pPr>
            <w:r w:rsidRPr="00865793">
              <w:rPr>
                <w:sz w:val="18"/>
                <w:szCs w:val="18"/>
              </w:rPr>
              <w:t>2960</w:t>
            </w:r>
          </w:p>
        </w:tc>
        <w:tc>
          <w:tcPr>
            <w:tcW w:w="829" w:type="dxa"/>
          </w:tcPr>
          <w:p w:rsidR="0064627F" w:rsidRPr="00865793" w:rsidRDefault="0064627F" w:rsidP="006421B1">
            <w:pPr>
              <w:pStyle w:val="Paragrafi"/>
              <w:ind w:firstLine="0"/>
              <w:rPr>
                <w:sz w:val="18"/>
                <w:szCs w:val="18"/>
              </w:rPr>
            </w:pPr>
            <w:r w:rsidRPr="00865793">
              <w:rPr>
                <w:sz w:val="18"/>
                <w:szCs w:val="18"/>
              </w:rPr>
              <w:t>18</w:t>
            </w:r>
          </w:p>
        </w:tc>
        <w:tc>
          <w:tcPr>
            <w:tcW w:w="744" w:type="dxa"/>
          </w:tcPr>
          <w:p w:rsidR="0064627F" w:rsidRPr="00865793" w:rsidRDefault="0064627F" w:rsidP="006421B1">
            <w:pPr>
              <w:pStyle w:val="Paragrafi"/>
              <w:ind w:firstLine="0"/>
              <w:rPr>
                <w:b/>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2664</w:t>
            </w:r>
          </w:p>
        </w:tc>
        <w:tc>
          <w:tcPr>
            <w:tcW w:w="896"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p>
        </w:tc>
        <w:tc>
          <w:tcPr>
            <w:tcW w:w="911" w:type="dxa"/>
          </w:tcPr>
          <w:p w:rsidR="0064627F" w:rsidRPr="00865793" w:rsidRDefault="0064627F" w:rsidP="006421B1">
            <w:pPr>
              <w:pStyle w:val="Paragrafi"/>
              <w:ind w:firstLine="0"/>
              <w:rPr>
                <w:b/>
                <w:sz w:val="18"/>
                <w:szCs w:val="18"/>
              </w:rPr>
            </w:pPr>
          </w:p>
        </w:tc>
        <w:tc>
          <w:tcPr>
            <w:tcW w:w="708" w:type="dxa"/>
          </w:tcPr>
          <w:p w:rsidR="0064627F" w:rsidRPr="00865793" w:rsidRDefault="0064627F" w:rsidP="006421B1">
            <w:pPr>
              <w:pStyle w:val="Paragrafi"/>
              <w:ind w:firstLine="0"/>
              <w:rPr>
                <w:sz w:val="18"/>
                <w:szCs w:val="18"/>
              </w:rPr>
            </w:pPr>
            <w:r w:rsidRPr="00865793">
              <w:rPr>
                <w:sz w:val="18"/>
                <w:szCs w:val="18"/>
              </w:rPr>
              <w:t>2664</w:t>
            </w:r>
          </w:p>
        </w:tc>
        <w:tc>
          <w:tcPr>
            <w:tcW w:w="1185" w:type="dxa"/>
          </w:tcPr>
          <w:p w:rsidR="0064627F" w:rsidRPr="00865793" w:rsidRDefault="00865793" w:rsidP="006421B1">
            <w:pPr>
              <w:pStyle w:val="Paragrafi"/>
              <w:ind w:firstLine="0"/>
              <w:rPr>
                <w:sz w:val="18"/>
                <w:szCs w:val="18"/>
              </w:rPr>
            </w:pPr>
            <w:r w:rsidRPr="00865793">
              <w:rPr>
                <w:sz w:val="18"/>
                <w:szCs w:val="18"/>
              </w:rPr>
              <w:t>Konf.ZRPP</w:t>
            </w:r>
          </w:p>
        </w:tc>
      </w:tr>
      <w:tr w:rsidR="0064627F" w:rsidRPr="00865793">
        <w:trPr>
          <w:jc w:val="center"/>
        </w:trPr>
        <w:tc>
          <w:tcPr>
            <w:tcW w:w="426" w:type="dxa"/>
          </w:tcPr>
          <w:p w:rsidR="0064627F" w:rsidRPr="00865793" w:rsidRDefault="0064627F" w:rsidP="006421B1">
            <w:pPr>
              <w:pStyle w:val="Paragrafi"/>
              <w:ind w:firstLine="0"/>
              <w:rPr>
                <w:sz w:val="18"/>
                <w:szCs w:val="18"/>
              </w:rPr>
            </w:pPr>
            <w:r w:rsidRPr="00865793">
              <w:rPr>
                <w:sz w:val="18"/>
                <w:szCs w:val="18"/>
              </w:rPr>
              <w:t>7</w:t>
            </w:r>
          </w:p>
        </w:tc>
        <w:tc>
          <w:tcPr>
            <w:tcW w:w="931" w:type="dxa"/>
          </w:tcPr>
          <w:p w:rsidR="0064627F" w:rsidRPr="00865793" w:rsidRDefault="0064627F" w:rsidP="006421B1">
            <w:pPr>
              <w:pStyle w:val="Paragrafi"/>
              <w:ind w:firstLine="0"/>
              <w:rPr>
                <w:sz w:val="18"/>
                <w:szCs w:val="18"/>
              </w:rPr>
            </w:pPr>
            <w:r w:rsidRPr="00865793">
              <w:rPr>
                <w:sz w:val="18"/>
                <w:szCs w:val="18"/>
              </w:rPr>
              <w:t>Petko</w:t>
            </w:r>
          </w:p>
        </w:tc>
        <w:tc>
          <w:tcPr>
            <w:tcW w:w="1083" w:type="dxa"/>
          </w:tcPr>
          <w:p w:rsidR="0064627F" w:rsidRPr="00865793" w:rsidRDefault="0064627F" w:rsidP="006421B1">
            <w:pPr>
              <w:pStyle w:val="Paragrafi"/>
              <w:ind w:firstLine="0"/>
              <w:rPr>
                <w:sz w:val="18"/>
                <w:szCs w:val="18"/>
              </w:rPr>
            </w:pPr>
            <w:r w:rsidRPr="00865793">
              <w:rPr>
                <w:sz w:val="18"/>
                <w:szCs w:val="18"/>
              </w:rPr>
              <w:t>Kristin</w:t>
            </w:r>
          </w:p>
        </w:tc>
        <w:tc>
          <w:tcPr>
            <w:tcW w:w="1186" w:type="dxa"/>
          </w:tcPr>
          <w:p w:rsidR="0064627F" w:rsidRPr="00865793" w:rsidRDefault="0064627F" w:rsidP="006421B1">
            <w:pPr>
              <w:pStyle w:val="Paragrafi"/>
              <w:ind w:firstLine="0"/>
              <w:rPr>
                <w:sz w:val="18"/>
                <w:szCs w:val="18"/>
              </w:rPr>
            </w:pPr>
            <w:r w:rsidRPr="00865793">
              <w:rPr>
                <w:sz w:val="18"/>
                <w:szCs w:val="18"/>
              </w:rPr>
              <w:t>Kazllari</w:t>
            </w:r>
          </w:p>
        </w:tc>
        <w:tc>
          <w:tcPr>
            <w:tcW w:w="890" w:type="dxa"/>
          </w:tcPr>
          <w:p w:rsidR="0064627F" w:rsidRPr="00865793" w:rsidRDefault="0064627F" w:rsidP="006421B1">
            <w:pPr>
              <w:pStyle w:val="Paragrafi"/>
              <w:ind w:firstLine="0"/>
              <w:rPr>
                <w:sz w:val="18"/>
                <w:szCs w:val="18"/>
              </w:rPr>
            </w:pPr>
            <w:r w:rsidRPr="00865793">
              <w:rPr>
                <w:sz w:val="18"/>
                <w:szCs w:val="18"/>
              </w:rPr>
              <w:t>2639</w:t>
            </w:r>
          </w:p>
        </w:tc>
        <w:tc>
          <w:tcPr>
            <w:tcW w:w="725" w:type="dxa"/>
          </w:tcPr>
          <w:p w:rsidR="0064627F" w:rsidRPr="00865793" w:rsidRDefault="0064627F" w:rsidP="006421B1">
            <w:pPr>
              <w:pStyle w:val="Paragrafi"/>
              <w:ind w:firstLine="0"/>
              <w:rPr>
                <w:sz w:val="18"/>
                <w:szCs w:val="18"/>
              </w:rPr>
            </w:pPr>
            <w:r w:rsidRPr="00865793">
              <w:rPr>
                <w:sz w:val="18"/>
                <w:szCs w:val="18"/>
              </w:rPr>
              <w:t>747/8</w:t>
            </w:r>
          </w:p>
        </w:tc>
        <w:tc>
          <w:tcPr>
            <w:tcW w:w="868" w:type="dxa"/>
          </w:tcPr>
          <w:p w:rsidR="0064627F" w:rsidRPr="00865793" w:rsidRDefault="0064627F" w:rsidP="006421B1">
            <w:pPr>
              <w:pStyle w:val="Paragrafi"/>
              <w:ind w:firstLine="0"/>
              <w:rPr>
                <w:sz w:val="18"/>
                <w:szCs w:val="18"/>
              </w:rPr>
            </w:pPr>
            <w:r w:rsidRPr="00865793">
              <w:rPr>
                <w:sz w:val="18"/>
                <w:szCs w:val="18"/>
              </w:rPr>
              <w:t>740</w:t>
            </w:r>
          </w:p>
        </w:tc>
        <w:tc>
          <w:tcPr>
            <w:tcW w:w="829" w:type="dxa"/>
          </w:tcPr>
          <w:p w:rsidR="0064627F" w:rsidRPr="00865793" w:rsidRDefault="0064627F" w:rsidP="006421B1">
            <w:pPr>
              <w:pStyle w:val="Paragrafi"/>
              <w:ind w:firstLine="0"/>
              <w:rPr>
                <w:sz w:val="18"/>
                <w:szCs w:val="18"/>
              </w:rPr>
            </w:pPr>
            <w:r w:rsidRPr="00865793">
              <w:rPr>
                <w:sz w:val="18"/>
                <w:szCs w:val="18"/>
              </w:rPr>
              <w:t>27</w:t>
            </w:r>
          </w:p>
        </w:tc>
        <w:tc>
          <w:tcPr>
            <w:tcW w:w="744" w:type="dxa"/>
          </w:tcPr>
          <w:p w:rsidR="0064627F" w:rsidRPr="00865793" w:rsidRDefault="0064627F" w:rsidP="006421B1">
            <w:pPr>
              <w:pStyle w:val="Paragrafi"/>
              <w:ind w:firstLine="0"/>
              <w:rPr>
                <w:b/>
                <w:sz w:val="18"/>
                <w:szCs w:val="18"/>
              </w:rPr>
            </w:pPr>
            <w:r w:rsidRPr="00865793">
              <w:rPr>
                <w:sz w:val="18"/>
                <w:szCs w:val="18"/>
              </w:rPr>
              <w:t>148</w:t>
            </w:r>
          </w:p>
        </w:tc>
        <w:tc>
          <w:tcPr>
            <w:tcW w:w="897" w:type="dxa"/>
          </w:tcPr>
          <w:p w:rsidR="0064627F" w:rsidRPr="00865793" w:rsidRDefault="0064627F" w:rsidP="006421B1">
            <w:pPr>
              <w:pStyle w:val="Paragrafi"/>
              <w:ind w:firstLine="0"/>
              <w:rPr>
                <w:sz w:val="18"/>
                <w:szCs w:val="18"/>
              </w:rPr>
            </w:pPr>
            <w:r w:rsidRPr="00865793">
              <w:rPr>
                <w:sz w:val="18"/>
                <w:szCs w:val="18"/>
              </w:rPr>
              <w:t>3996</w:t>
            </w:r>
          </w:p>
        </w:tc>
        <w:tc>
          <w:tcPr>
            <w:tcW w:w="896"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p>
        </w:tc>
        <w:tc>
          <w:tcPr>
            <w:tcW w:w="911" w:type="dxa"/>
          </w:tcPr>
          <w:p w:rsidR="0064627F" w:rsidRPr="00865793" w:rsidRDefault="0064627F" w:rsidP="006421B1">
            <w:pPr>
              <w:pStyle w:val="Paragrafi"/>
              <w:ind w:firstLine="0"/>
              <w:rPr>
                <w:b/>
                <w:sz w:val="18"/>
                <w:szCs w:val="18"/>
              </w:rPr>
            </w:pPr>
          </w:p>
        </w:tc>
        <w:tc>
          <w:tcPr>
            <w:tcW w:w="708" w:type="dxa"/>
          </w:tcPr>
          <w:p w:rsidR="0064627F" w:rsidRPr="00865793" w:rsidRDefault="0064627F" w:rsidP="006421B1">
            <w:pPr>
              <w:pStyle w:val="Paragrafi"/>
              <w:ind w:firstLine="0"/>
              <w:rPr>
                <w:b/>
                <w:sz w:val="18"/>
                <w:szCs w:val="18"/>
              </w:rPr>
            </w:pPr>
            <w:r w:rsidRPr="00865793">
              <w:rPr>
                <w:b/>
                <w:sz w:val="18"/>
                <w:szCs w:val="18"/>
              </w:rPr>
              <w:t>3996</w:t>
            </w:r>
          </w:p>
        </w:tc>
        <w:tc>
          <w:tcPr>
            <w:tcW w:w="1185" w:type="dxa"/>
          </w:tcPr>
          <w:p w:rsidR="0064627F" w:rsidRPr="00865793" w:rsidRDefault="0064627F" w:rsidP="006421B1">
            <w:pPr>
              <w:pStyle w:val="Paragrafi"/>
              <w:ind w:firstLine="0"/>
              <w:rPr>
                <w:sz w:val="18"/>
                <w:szCs w:val="18"/>
              </w:rPr>
            </w:pPr>
          </w:p>
        </w:tc>
      </w:tr>
      <w:tr w:rsidR="0064627F" w:rsidRPr="00865793">
        <w:trPr>
          <w:jc w:val="center"/>
        </w:trPr>
        <w:tc>
          <w:tcPr>
            <w:tcW w:w="426" w:type="dxa"/>
          </w:tcPr>
          <w:p w:rsidR="0064627F" w:rsidRPr="00865793" w:rsidRDefault="0064627F" w:rsidP="006421B1">
            <w:pPr>
              <w:pStyle w:val="Paragrafi"/>
              <w:ind w:firstLine="0"/>
              <w:rPr>
                <w:sz w:val="18"/>
                <w:szCs w:val="18"/>
              </w:rPr>
            </w:pPr>
          </w:p>
        </w:tc>
        <w:tc>
          <w:tcPr>
            <w:tcW w:w="2014" w:type="dxa"/>
            <w:gridSpan w:val="2"/>
          </w:tcPr>
          <w:p w:rsidR="0064627F" w:rsidRPr="00865793" w:rsidRDefault="0064627F" w:rsidP="006421B1">
            <w:pPr>
              <w:pStyle w:val="Paragrafi"/>
              <w:ind w:firstLine="0"/>
              <w:rPr>
                <w:sz w:val="18"/>
                <w:szCs w:val="18"/>
              </w:rPr>
            </w:pPr>
            <w:r w:rsidRPr="00865793">
              <w:rPr>
                <w:sz w:val="18"/>
                <w:szCs w:val="18"/>
              </w:rPr>
              <w:t>Shuma (</w:t>
            </w:r>
            <w:r w:rsidR="00526923" w:rsidRPr="00865793">
              <w:rPr>
                <w:sz w:val="18"/>
                <w:szCs w:val="18"/>
              </w:rPr>
              <w:t>lekë</w:t>
            </w:r>
            <w:r w:rsidRPr="00865793">
              <w:rPr>
                <w:sz w:val="18"/>
                <w:szCs w:val="18"/>
              </w:rPr>
              <w:t>)</w:t>
            </w:r>
          </w:p>
        </w:tc>
        <w:tc>
          <w:tcPr>
            <w:tcW w:w="1186" w:type="dxa"/>
          </w:tcPr>
          <w:p w:rsidR="0064627F" w:rsidRPr="00865793" w:rsidRDefault="0064627F" w:rsidP="006421B1">
            <w:pPr>
              <w:pStyle w:val="Paragrafi"/>
              <w:ind w:firstLine="0"/>
              <w:rPr>
                <w:sz w:val="18"/>
                <w:szCs w:val="18"/>
              </w:rPr>
            </w:pPr>
          </w:p>
        </w:tc>
        <w:tc>
          <w:tcPr>
            <w:tcW w:w="890" w:type="dxa"/>
          </w:tcPr>
          <w:p w:rsidR="0064627F" w:rsidRPr="00865793" w:rsidRDefault="0064627F" w:rsidP="006421B1">
            <w:pPr>
              <w:pStyle w:val="Paragrafi"/>
              <w:ind w:firstLine="0"/>
              <w:rPr>
                <w:sz w:val="18"/>
                <w:szCs w:val="18"/>
              </w:rPr>
            </w:pPr>
          </w:p>
        </w:tc>
        <w:tc>
          <w:tcPr>
            <w:tcW w:w="725" w:type="dxa"/>
          </w:tcPr>
          <w:p w:rsidR="0064627F" w:rsidRPr="00865793" w:rsidRDefault="0064627F" w:rsidP="006421B1">
            <w:pPr>
              <w:pStyle w:val="Paragrafi"/>
              <w:ind w:firstLine="0"/>
              <w:rPr>
                <w:sz w:val="18"/>
                <w:szCs w:val="18"/>
              </w:rPr>
            </w:pPr>
          </w:p>
        </w:tc>
        <w:tc>
          <w:tcPr>
            <w:tcW w:w="868" w:type="dxa"/>
          </w:tcPr>
          <w:p w:rsidR="0064627F" w:rsidRPr="00865793" w:rsidRDefault="0064627F" w:rsidP="006421B1">
            <w:pPr>
              <w:pStyle w:val="Paragrafi"/>
              <w:ind w:firstLine="0"/>
              <w:rPr>
                <w:sz w:val="18"/>
                <w:szCs w:val="18"/>
              </w:rPr>
            </w:pPr>
          </w:p>
        </w:tc>
        <w:tc>
          <w:tcPr>
            <w:tcW w:w="829" w:type="dxa"/>
          </w:tcPr>
          <w:p w:rsidR="0064627F" w:rsidRPr="00865793" w:rsidRDefault="0064627F" w:rsidP="006421B1">
            <w:pPr>
              <w:pStyle w:val="Paragrafi"/>
              <w:ind w:firstLine="0"/>
              <w:rPr>
                <w:b/>
                <w:sz w:val="18"/>
                <w:szCs w:val="18"/>
              </w:rPr>
            </w:pPr>
            <w:r w:rsidRPr="00865793">
              <w:rPr>
                <w:b/>
                <w:sz w:val="18"/>
                <w:szCs w:val="18"/>
              </w:rPr>
              <w:t>1350</w:t>
            </w:r>
          </w:p>
        </w:tc>
        <w:tc>
          <w:tcPr>
            <w:tcW w:w="744"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r w:rsidRPr="00865793">
              <w:rPr>
                <w:b/>
                <w:sz w:val="18"/>
                <w:szCs w:val="18"/>
              </w:rPr>
              <w:t>199800</w:t>
            </w:r>
          </w:p>
        </w:tc>
        <w:tc>
          <w:tcPr>
            <w:tcW w:w="896" w:type="dxa"/>
          </w:tcPr>
          <w:p w:rsidR="0064627F" w:rsidRPr="00865793" w:rsidRDefault="0064627F" w:rsidP="006421B1">
            <w:pPr>
              <w:pStyle w:val="Paragrafi"/>
              <w:ind w:firstLine="0"/>
              <w:rPr>
                <w:b/>
                <w:sz w:val="18"/>
                <w:szCs w:val="18"/>
              </w:rPr>
            </w:pPr>
          </w:p>
        </w:tc>
        <w:tc>
          <w:tcPr>
            <w:tcW w:w="897" w:type="dxa"/>
          </w:tcPr>
          <w:p w:rsidR="0064627F" w:rsidRPr="00865793" w:rsidRDefault="0064627F" w:rsidP="006421B1">
            <w:pPr>
              <w:pStyle w:val="Paragrafi"/>
              <w:ind w:firstLine="0"/>
              <w:rPr>
                <w:b/>
                <w:sz w:val="18"/>
                <w:szCs w:val="18"/>
              </w:rPr>
            </w:pPr>
          </w:p>
        </w:tc>
        <w:tc>
          <w:tcPr>
            <w:tcW w:w="911" w:type="dxa"/>
          </w:tcPr>
          <w:p w:rsidR="0064627F" w:rsidRPr="00865793" w:rsidRDefault="0064627F" w:rsidP="006421B1">
            <w:pPr>
              <w:pStyle w:val="Paragrafi"/>
              <w:ind w:firstLine="0"/>
              <w:rPr>
                <w:b/>
                <w:sz w:val="18"/>
                <w:szCs w:val="18"/>
              </w:rPr>
            </w:pPr>
          </w:p>
        </w:tc>
        <w:tc>
          <w:tcPr>
            <w:tcW w:w="708" w:type="dxa"/>
          </w:tcPr>
          <w:p w:rsidR="0064627F" w:rsidRPr="00865793" w:rsidRDefault="0064627F" w:rsidP="006421B1">
            <w:pPr>
              <w:pStyle w:val="Paragrafi"/>
              <w:ind w:firstLine="0"/>
              <w:rPr>
                <w:b/>
                <w:sz w:val="18"/>
                <w:szCs w:val="18"/>
              </w:rPr>
            </w:pPr>
            <w:r w:rsidRPr="00865793">
              <w:rPr>
                <w:b/>
                <w:sz w:val="18"/>
                <w:szCs w:val="18"/>
              </w:rPr>
              <w:t>199800</w:t>
            </w:r>
          </w:p>
        </w:tc>
        <w:tc>
          <w:tcPr>
            <w:tcW w:w="1185" w:type="dxa"/>
          </w:tcPr>
          <w:p w:rsidR="0064627F" w:rsidRPr="00865793" w:rsidRDefault="0064627F" w:rsidP="006421B1">
            <w:pPr>
              <w:pStyle w:val="Paragrafi"/>
              <w:ind w:firstLine="0"/>
              <w:rPr>
                <w:b/>
                <w:sz w:val="18"/>
                <w:szCs w:val="18"/>
              </w:rPr>
            </w:pPr>
          </w:p>
        </w:tc>
      </w:tr>
    </w:tbl>
    <w:p w:rsidR="001B7C7F" w:rsidRPr="00D635D5" w:rsidRDefault="001B7C7F" w:rsidP="006421B1">
      <w:pPr>
        <w:pStyle w:val="Paragrafi"/>
        <w:rPr>
          <w:szCs w:val="22"/>
        </w:rPr>
      </w:pPr>
    </w:p>
    <w:p w:rsidR="001B7C7F" w:rsidRPr="00D635D5" w:rsidRDefault="001B7C7F" w:rsidP="006421B1">
      <w:pPr>
        <w:pStyle w:val="Paragrafi"/>
        <w:rPr>
          <w:szCs w:val="22"/>
        </w:rPr>
      </w:pPr>
    </w:p>
    <w:p w:rsidR="00EE1640" w:rsidRPr="00D635D5" w:rsidRDefault="00EE1640" w:rsidP="006421B1">
      <w:pPr>
        <w:pStyle w:val="Paragrafi"/>
        <w:rPr>
          <w:szCs w:val="22"/>
        </w:rPr>
      </w:pPr>
    </w:p>
    <w:p w:rsidR="00EE1640" w:rsidRPr="00D635D5" w:rsidRDefault="00EE1640" w:rsidP="006421B1">
      <w:pPr>
        <w:pStyle w:val="Paragrafi"/>
        <w:rPr>
          <w:szCs w:val="22"/>
        </w:rPr>
      </w:pPr>
    </w:p>
    <w:p w:rsidR="00AF0C8B" w:rsidRPr="00D635D5" w:rsidRDefault="00AF0C8B" w:rsidP="006421B1">
      <w:pPr>
        <w:pStyle w:val="Paragrafi"/>
        <w:rPr>
          <w:szCs w:val="22"/>
        </w:rPr>
      </w:pPr>
    </w:p>
    <w:p w:rsidR="00AF0C8B" w:rsidRPr="00D635D5" w:rsidRDefault="00AF0C8B" w:rsidP="006421B1">
      <w:pPr>
        <w:pStyle w:val="Paragrafi"/>
        <w:rPr>
          <w:szCs w:val="22"/>
        </w:rPr>
      </w:pPr>
    </w:p>
    <w:p w:rsidR="00AF0C8B" w:rsidRPr="00D635D5" w:rsidRDefault="00AF0C8B" w:rsidP="006421B1">
      <w:pPr>
        <w:pStyle w:val="Paragrafi"/>
        <w:rPr>
          <w:szCs w:val="22"/>
        </w:rPr>
      </w:pPr>
    </w:p>
    <w:p w:rsidR="00AF0C8B" w:rsidRPr="00D635D5" w:rsidRDefault="00AF0C8B" w:rsidP="006421B1">
      <w:pPr>
        <w:pStyle w:val="Paragrafi"/>
        <w:rPr>
          <w:szCs w:val="22"/>
        </w:rPr>
      </w:pPr>
    </w:p>
    <w:p w:rsidR="00AF0C8B" w:rsidRPr="00D635D5" w:rsidRDefault="00AF0C8B" w:rsidP="006421B1">
      <w:pPr>
        <w:pStyle w:val="Paragrafi"/>
        <w:rPr>
          <w:szCs w:val="22"/>
        </w:rPr>
      </w:pPr>
    </w:p>
    <w:p w:rsidR="00AF0C8B" w:rsidRPr="00D635D5" w:rsidRDefault="00AF0C8B" w:rsidP="006421B1">
      <w:pPr>
        <w:pStyle w:val="Paragrafi"/>
        <w:rPr>
          <w:szCs w:val="22"/>
        </w:rPr>
      </w:pPr>
    </w:p>
    <w:p w:rsidR="009541C7" w:rsidRDefault="009541C7" w:rsidP="006421B1">
      <w:pPr>
        <w:pStyle w:val="Paragrafi"/>
        <w:ind w:firstLine="0"/>
        <w:rPr>
          <w:szCs w:val="22"/>
        </w:rPr>
        <w:sectPr w:rsidR="009541C7" w:rsidSect="0038192F">
          <w:pgSz w:w="16840" w:h="11907" w:orient="landscape" w:code="9"/>
          <w:pgMar w:top="1418" w:right="1418" w:bottom="1418" w:left="1418" w:header="1304" w:footer="1134" w:gutter="0"/>
          <w:cols w:space="720"/>
          <w:docGrid w:linePitch="360"/>
        </w:sectPr>
      </w:pPr>
    </w:p>
    <w:p w:rsidR="00EB4D1B" w:rsidRPr="00D91F87" w:rsidRDefault="00ED3EB6" w:rsidP="006421B1">
      <w:pPr>
        <w:pStyle w:val="Akti"/>
        <w:keepNext w:val="0"/>
      </w:pPr>
      <w:r w:rsidRPr="00D91F87">
        <w:t>VENDI</w:t>
      </w:r>
      <w:r w:rsidR="00EB4D1B" w:rsidRPr="00D91F87">
        <w:t>M</w:t>
      </w:r>
    </w:p>
    <w:p w:rsidR="00EB4D1B" w:rsidRPr="00D91F87" w:rsidRDefault="00EB4D1B" w:rsidP="006421B1">
      <w:pPr>
        <w:pStyle w:val="NumriData"/>
        <w:keepNext w:val="0"/>
        <w:rPr>
          <w:szCs w:val="22"/>
        </w:rPr>
      </w:pPr>
      <w:r w:rsidRPr="00D91F87">
        <w:rPr>
          <w:szCs w:val="22"/>
        </w:rPr>
        <w:t>Nr.837, dat</w:t>
      </w:r>
      <w:r w:rsidR="00603D6C" w:rsidRPr="00D91F87">
        <w:rPr>
          <w:szCs w:val="22"/>
        </w:rPr>
        <w:t>ë</w:t>
      </w:r>
      <w:r w:rsidRPr="00D91F87">
        <w:rPr>
          <w:szCs w:val="22"/>
        </w:rPr>
        <w:t xml:space="preserve"> 29.7.2009</w:t>
      </w:r>
    </w:p>
    <w:p w:rsidR="00EB4D1B" w:rsidRPr="00D91F87" w:rsidRDefault="00EB4D1B" w:rsidP="006421B1">
      <w:pPr>
        <w:pStyle w:val="Paragrafi"/>
        <w:rPr>
          <w:szCs w:val="22"/>
        </w:rPr>
      </w:pPr>
      <w:r w:rsidRPr="00D91F87">
        <w:rPr>
          <w:szCs w:val="22"/>
        </w:rPr>
        <w:t>  </w:t>
      </w:r>
    </w:p>
    <w:p w:rsidR="00EB4D1B" w:rsidRPr="00D91F87" w:rsidRDefault="00EB4D1B" w:rsidP="006421B1">
      <w:pPr>
        <w:pStyle w:val="Titulli"/>
        <w:keepNext w:val="0"/>
      </w:pPr>
      <w:r w:rsidRPr="00D91F87">
        <w:t>P</w:t>
      </w:r>
      <w:r w:rsidR="00646927" w:rsidRPr="00D91F87">
        <w:t>ë</w:t>
      </w:r>
      <w:r w:rsidRPr="00D91F87">
        <w:t>R</w:t>
      </w:r>
      <w:r w:rsidR="00290EB7" w:rsidRPr="00D91F87">
        <w:t xml:space="preserve"> </w:t>
      </w:r>
      <w:r w:rsidRPr="00D91F87">
        <w:t>NJË NDRYSHIM DHE SHTESË NË vENDIMIN NR. 248,  DATË 27.4.2</w:t>
      </w:r>
      <w:r w:rsidR="00646927" w:rsidRPr="00D91F87">
        <w:t>007 TË KËSHILLIT TË MINISTRAVE</w:t>
      </w:r>
      <w:r w:rsidRPr="00D91F87">
        <w:t>  “PËR KRIJIMIN E AGJENCISË KOMBËTARE TË SHOQËRISË SË INFORMACIONIT”</w:t>
      </w:r>
    </w:p>
    <w:p w:rsidR="00EB4D1B" w:rsidRPr="00D91F87" w:rsidRDefault="00EB4D1B" w:rsidP="006421B1">
      <w:pPr>
        <w:pStyle w:val="Paragrafi"/>
        <w:rPr>
          <w:szCs w:val="22"/>
        </w:rPr>
      </w:pPr>
      <w:r w:rsidRPr="00D91F87">
        <w:rPr>
          <w:szCs w:val="22"/>
        </w:rPr>
        <w:t> </w:t>
      </w:r>
    </w:p>
    <w:p w:rsidR="00EB4D1B" w:rsidRPr="00D91F87" w:rsidRDefault="00EB4D1B" w:rsidP="006421B1">
      <w:pPr>
        <w:pStyle w:val="Paragrafi"/>
        <w:rPr>
          <w:szCs w:val="22"/>
        </w:rPr>
      </w:pPr>
      <w:r w:rsidRPr="00D91F87">
        <w:rPr>
          <w:szCs w:val="22"/>
        </w:rPr>
        <w:t> Në mbështetje të nenit 100 të Kushtetutës dhe të nenit 1</w:t>
      </w:r>
      <w:r w:rsidR="00646927" w:rsidRPr="00D91F87">
        <w:rPr>
          <w:szCs w:val="22"/>
        </w:rPr>
        <w:t>0</w:t>
      </w:r>
      <w:r w:rsidRPr="00D91F87">
        <w:rPr>
          <w:szCs w:val="22"/>
        </w:rPr>
        <w:t xml:space="preserve"> të</w:t>
      </w:r>
      <w:r w:rsidR="00646927" w:rsidRPr="00D91F87">
        <w:rPr>
          <w:szCs w:val="22"/>
        </w:rPr>
        <w:t xml:space="preserve"> ligjit nr.9000, datë 30.1.2003</w:t>
      </w:r>
      <w:r w:rsidRPr="00D91F87">
        <w:rPr>
          <w:szCs w:val="22"/>
        </w:rPr>
        <w:t xml:space="preserve"> “Për organizimin dhe funksionimin e Këshillit të Ministrave”, me propozimin e zëvendëskryeministrit, Këshilli i Ministrave</w:t>
      </w:r>
    </w:p>
    <w:p w:rsidR="00EB4D1B" w:rsidRPr="00D91F87" w:rsidRDefault="00EB4D1B" w:rsidP="006421B1">
      <w:pPr>
        <w:pStyle w:val="Paragrafi"/>
        <w:rPr>
          <w:szCs w:val="22"/>
        </w:rPr>
      </w:pPr>
      <w:r w:rsidRPr="00D91F87">
        <w:rPr>
          <w:szCs w:val="22"/>
        </w:rPr>
        <w:t> </w:t>
      </w:r>
    </w:p>
    <w:p w:rsidR="00EB4D1B" w:rsidRPr="00D91F87" w:rsidRDefault="00290EB7" w:rsidP="006421B1">
      <w:pPr>
        <w:pStyle w:val="VENDOSI"/>
        <w:keepNext w:val="0"/>
      </w:pPr>
      <w:r w:rsidRPr="00D91F87">
        <w:t>VENDOS</w:t>
      </w:r>
      <w:r w:rsidR="00EB4D1B" w:rsidRPr="00D91F87">
        <w:t>I:</w:t>
      </w:r>
    </w:p>
    <w:p w:rsidR="00EB4D1B" w:rsidRPr="00D91F87" w:rsidRDefault="00EB4D1B" w:rsidP="006421B1">
      <w:pPr>
        <w:pStyle w:val="Paragrafi"/>
        <w:rPr>
          <w:szCs w:val="22"/>
        </w:rPr>
      </w:pPr>
      <w:r w:rsidRPr="00D91F87">
        <w:rPr>
          <w:szCs w:val="22"/>
        </w:rPr>
        <w:t> </w:t>
      </w:r>
    </w:p>
    <w:p w:rsidR="00EB4D1B" w:rsidRPr="00D91F87" w:rsidRDefault="00646927" w:rsidP="006421B1">
      <w:pPr>
        <w:pStyle w:val="Paragrafi"/>
        <w:rPr>
          <w:szCs w:val="22"/>
        </w:rPr>
      </w:pPr>
      <w:r w:rsidRPr="00D91F87">
        <w:rPr>
          <w:szCs w:val="22"/>
        </w:rPr>
        <w:t>1. Në  pikën 3</w:t>
      </w:r>
      <w:r w:rsidR="00EB4D1B" w:rsidRPr="00D91F87">
        <w:rPr>
          <w:szCs w:val="22"/>
        </w:rPr>
        <w:t xml:space="preserve"> të </w:t>
      </w:r>
      <w:r w:rsidRPr="00D91F87">
        <w:rPr>
          <w:szCs w:val="22"/>
        </w:rPr>
        <w:t>vendimit nr.248, datë 27.4.2007</w:t>
      </w:r>
      <w:r w:rsidR="00EB4D1B" w:rsidRPr="00D91F87">
        <w:rPr>
          <w:szCs w:val="22"/>
        </w:rPr>
        <w:t xml:space="preserve"> të Këshillit të Ministrave, bëhen ndryshimi dhe shtesa e mëposhtme:</w:t>
      </w:r>
    </w:p>
    <w:p w:rsidR="00290EB7" w:rsidRPr="00D91F87" w:rsidRDefault="00EB4D1B" w:rsidP="006421B1">
      <w:pPr>
        <w:pStyle w:val="Paragrafi"/>
        <w:rPr>
          <w:szCs w:val="22"/>
        </w:rPr>
      </w:pPr>
      <w:r w:rsidRPr="00D91F87">
        <w:rPr>
          <w:szCs w:val="22"/>
        </w:rPr>
        <w:t>a) Shkronja “ç” ndryshohet, si më poshtë vijon:</w:t>
      </w:r>
    </w:p>
    <w:p w:rsidR="00EB4D1B" w:rsidRPr="00D91F87" w:rsidRDefault="00EB4D1B" w:rsidP="006421B1">
      <w:pPr>
        <w:pStyle w:val="Paragrafi"/>
        <w:rPr>
          <w:szCs w:val="22"/>
        </w:rPr>
      </w:pPr>
      <w:r w:rsidRPr="00D91F87">
        <w:rPr>
          <w:szCs w:val="22"/>
        </w:rPr>
        <w:t>“ç) Përcakton standardet TIK, që do të përdorin Kryeministria, ministritë dhe institucionet në varësi të Këshillit të Ministrave, Kryeministrit/ministrit. Këto standarde publikohen në Buletinin e Njoftimeve Publike.</w:t>
      </w:r>
    </w:p>
    <w:p w:rsidR="00EB4D1B" w:rsidRPr="00D91F87" w:rsidRDefault="00EB4D1B" w:rsidP="006421B1">
      <w:pPr>
        <w:pStyle w:val="Paragrafi"/>
        <w:rPr>
          <w:szCs w:val="22"/>
        </w:rPr>
      </w:pPr>
      <w:r w:rsidRPr="00D91F87">
        <w:rPr>
          <w:szCs w:val="22"/>
        </w:rPr>
        <w:t>Në rastet kur standardet mungojnë dhe/ose janë të pazbatueshme, institucionet  e mësipërme janë të detyruara, në çdo rast, të marrin, përpara fillimit  të procedurave të prokurimit publik, mendimin e AKSHI-t.” .</w:t>
      </w:r>
    </w:p>
    <w:p w:rsidR="00290EB7" w:rsidRPr="00D91F87" w:rsidRDefault="00EB4D1B" w:rsidP="006421B1">
      <w:pPr>
        <w:pStyle w:val="Paragrafi"/>
        <w:rPr>
          <w:szCs w:val="22"/>
        </w:rPr>
      </w:pPr>
      <w:r w:rsidRPr="00D91F87">
        <w:rPr>
          <w:szCs w:val="22"/>
        </w:rPr>
        <w:t>b) Pas shkronjës “k” shtohet s</w:t>
      </w:r>
      <w:r w:rsidR="00646927" w:rsidRPr="00D91F87">
        <w:rPr>
          <w:szCs w:val="22"/>
        </w:rPr>
        <w:t>hkronja “l”, me këtë përmbajtje</w:t>
      </w:r>
      <w:r w:rsidRPr="00D91F87">
        <w:rPr>
          <w:szCs w:val="22"/>
        </w:rPr>
        <w:t>:</w:t>
      </w:r>
    </w:p>
    <w:p w:rsidR="00EB4D1B" w:rsidRPr="00D91F87" w:rsidRDefault="00EB4D1B" w:rsidP="006421B1">
      <w:pPr>
        <w:pStyle w:val="Paragrafi"/>
        <w:rPr>
          <w:szCs w:val="22"/>
        </w:rPr>
      </w:pPr>
      <w:r w:rsidRPr="00D91F87">
        <w:rPr>
          <w:szCs w:val="22"/>
        </w:rPr>
        <w:t>“l) Gjatë planifikimit të projektbuxhetit të shtetit, Ministria e Financave duhet të marrë  mendimin e AKSHI-t, i cili është organ teknik-këshillimor i institucioneve, të përmendura në shkronjën “ç”, për kërkesat e tyre, për financimin me fonde buxhetore të projekteve në fushën e teknologjisë së informacionit dhe komunikimit.” .</w:t>
      </w:r>
    </w:p>
    <w:p w:rsidR="00EB4D1B" w:rsidRPr="00D91F87" w:rsidRDefault="00EB4D1B" w:rsidP="006421B1">
      <w:pPr>
        <w:pStyle w:val="Paragrafi"/>
        <w:rPr>
          <w:szCs w:val="22"/>
        </w:rPr>
      </w:pPr>
      <w:r w:rsidRPr="00D91F87">
        <w:rPr>
          <w:szCs w:val="22"/>
        </w:rPr>
        <w:t>2.  Ngarkohen Ministria e Financave dhe Agjencia e Prokurimit Publik, që, brenda 30 ditëve nga hyrja në fuqi e këtij vendimi, të nxjerrin udhëzimet përkatëse në zbatim të tij.  </w:t>
      </w:r>
    </w:p>
    <w:p w:rsidR="00EB4D1B" w:rsidRPr="00D91F87" w:rsidRDefault="00EB4D1B" w:rsidP="006421B1">
      <w:pPr>
        <w:pStyle w:val="Paragrafi"/>
        <w:rPr>
          <w:szCs w:val="22"/>
        </w:rPr>
      </w:pPr>
      <w:r w:rsidRPr="00D91F87">
        <w:rPr>
          <w:szCs w:val="22"/>
        </w:rPr>
        <w:t xml:space="preserve"> Ky vendim hyn në </w:t>
      </w:r>
      <w:r w:rsidR="003318CD" w:rsidRPr="00D91F87">
        <w:rPr>
          <w:szCs w:val="22"/>
        </w:rPr>
        <w:t>fuqi menjëherë dhe botohet në  Fletoren Zyrtare</w:t>
      </w:r>
      <w:r w:rsidRPr="00D91F87">
        <w:rPr>
          <w:szCs w:val="22"/>
        </w:rPr>
        <w:t>.</w:t>
      </w:r>
    </w:p>
    <w:p w:rsidR="00EB4D1B" w:rsidRPr="00D91F87" w:rsidRDefault="00EB4D1B" w:rsidP="006421B1">
      <w:pPr>
        <w:pStyle w:val="Paragrafi"/>
        <w:rPr>
          <w:szCs w:val="22"/>
        </w:rPr>
      </w:pPr>
      <w:r w:rsidRPr="00D91F87">
        <w:rPr>
          <w:szCs w:val="22"/>
        </w:rPr>
        <w:t> </w:t>
      </w:r>
    </w:p>
    <w:p w:rsidR="00ED3EB6" w:rsidRPr="00D91F87" w:rsidRDefault="00ED3EB6" w:rsidP="006421B1">
      <w:pPr>
        <w:pStyle w:val="Autoriteti"/>
        <w:keepNext w:val="0"/>
      </w:pPr>
      <w:r w:rsidRPr="00D91F87">
        <w:t>Kryeministri</w:t>
      </w:r>
    </w:p>
    <w:p w:rsidR="00ED3EB6" w:rsidRPr="00D91F87" w:rsidRDefault="00ED3EB6" w:rsidP="006421B1">
      <w:pPr>
        <w:pStyle w:val="AutoritetiEmer"/>
      </w:pPr>
      <w:r w:rsidRPr="00D91F87">
        <w:t> Sali Berisha</w:t>
      </w:r>
    </w:p>
    <w:p w:rsidR="00553E30" w:rsidRPr="00D91F87" w:rsidRDefault="00553E30" w:rsidP="00A32AB2">
      <w:pPr>
        <w:pStyle w:val="Paragrafi"/>
        <w:ind w:firstLine="0"/>
        <w:rPr>
          <w:szCs w:val="22"/>
        </w:rPr>
      </w:pPr>
    </w:p>
    <w:p w:rsidR="009541C7" w:rsidRPr="00D91F87" w:rsidRDefault="009541C7" w:rsidP="006421B1">
      <w:pPr>
        <w:pStyle w:val="Paragrafi"/>
        <w:rPr>
          <w:szCs w:val="22"/>
        </w:rPr>
      </w:pPr>
    </w:p>
    <w:p w:rsidR="00553E30" w:rsidRPr="00D91F87" w:rsidRDefault="00FB554C" w:rsidP="006421B1">
      <w:pPr>
        <w:pStyle w:val="Akti"/>
        <w:keepNext w:val="0"/>
      </w:pPr>
      <w:r w:rsidRPr="00D91F87">
        <w:t>V</w:t>
      </w:r>
      <w:r w:rsidR="00ED3EB6" w:rsidRPr="00D91F87">
        <w:t>ENDI</w:t>
      </w:r>
      <w:r w:rsidR="00553E30" w:rsidRPr="00D91F87">
        <w:t>M </w:t>
      </w:r>
    </w:p>
    <w:p w:rsidR="00553E30" w:rsidRPr="00D91F87" w:rsidRDefault="00553E30" w:rsidP="006421B1">
      <w:pPr>
        <w:pStyle w:val="NumriData"/>
        <w:keepNext w:val="0"/>
        <w:rPr>
          <w:szCs w:val="22"/>
        </w:rPr>
      </w:pPr>
      <w:r w:rsidRPr="00D91F87">
        <w:rPr>
          <w:szCs w:val="22"/>
        </w:rPr>
        <w:t>Nr.838, dat</w:t>
      </w:r>
      <w:r w:rsidR="00603D6C" w:rsidRPr="00D91F87">
        <w:rPr>
          <w:szCs w:val="22"/>
        </w:rPr>
        <w:t>ë</w:t>
      </w:r>
      <w:r w:rsidRPr="00D91F87">
        <w:rPr>
          <w:szCs w:val="22"/>
        </w:rPr>
        <w:t xml:space="preserve"> 22.7.2009</w:t>
      </w:r>
    </w:p>
    <w:p w:rsidR="00FD703E" w:rsidRPr="00D91F87" w:rsidRDefault="00FD703E" w:rsidP="006421B1">
      <w:pPr>
        <w:pStyle w:val="Paragrafi"/>
        <w:rPr>
          <w:szCs w:val="22"/>
        </w:rPr>
      </w:pPr>
    </w:p>
    <w:p w:rsidR="00553E30" w:rsidRPr="00D91F87" w:rsidRDefault="00553E30" w:rsidP="006421B1">
      <w:pPr>
        <w:pStyle w:val="Titulli"/>
        <w:keepNext w:val="0"/>
      </w:pPr>
      <w:r w:rsidRPr="00D91F87">
        <w:t xml:space="preserve">PËR MIRATIMIN E LISTËS PARAPRAKE TË PRONAVE TË PALUAJTSHME PUBLIKE, SHTETËRORE, QË TRANSFEROHEN, NË PRONËSI OSE NË PËRDORIM, TË KOMUNËS QENDËR </w:t>
      </w:r>
      <w:r w:rsidR="00646927" w:rsidRPr="00D91F87">
        <w:t>MALLAKASTËR</w:t>
      </w:r>
      <w:r w:rsidRPr="00D91F87">
        <w:t xml:space="preserve"> TË QARKUT TË FIERIT</w:t>
      </w:r>
    </w:p>
    <w:p w:rsidR="00553E30" w:rsidRPr="00D91F87" w:rsidRDefault="00553E30" w:rsidP="006421B1">
      <w:pPr>
        <w:pStyle w:val="Paragrafi"/>
        <w:rPr>
          <w:szCs w:val="22"/>
        </w:rPr>
      </w:pPr>
      <w:r w:rsidRPr="00D91F87">
        <w:rPr>
          <w:szCs w:val="22"/>
        </w:rPr>
        <w:t> </w:t>
      </w:r>
    </w:p>
    <w:p w:rsidR="00553E30" w:rsidRPr="00D91F87" w:rsidRDefault="00553E30" w:rsidP="006421B1">
      <w:pPr>
        <w:pStyle w:val="Paragrafi"/>
        <w:rPr>
          <w:szCs w:val="22"/>
        </w:rPr>
      </w:pPr>
      <w:r w:rsidRPr="00D91F87">
        <w:rPr>
          <w:szCs w:val="22"/>
        </w:rPr>
        <w:t> Në mbështetje të nenit 100 të Kush</w:t>
      </w:r>
      <w:r w:rsidR="00646927" w:rsidRPr="00D91F87">
        <w:rPr>
          <w:szCs w:val="22"/>
        </w:rPr>
        <w:t>tetutës dhe të neneve 2, 3 e 17</w:t>
      </w:r>
      <w:r w:rsidRPr="00D91F87">
        <w:rPr>
          <w:szCs w:val="22"/>
        </w:rPr>
        <w:t xml:space="preserve"> të</w:t>
      </w:r>
      <w:r w:rsidR="00646927" w:rsidRPr="00D91F87">
        <w:rPr>
          <w:szCs w:val="22"/>
        </w:rPr>
        <w:t xml:space="preserve"> ligjit nr.8744, datë 22.2.2001</w:t>
      </w:r>
      <w:r w:rsidRPr="00D91F87">
        <w:rPr>
          <w:szCs w:val="22"/>
        </w:rPr>
        <w:t xml:space="preserve"> “Për transferimin e pronave të paluajtshme publike të shtetit në njësitë e qeverisjes vendore”, të ndryshuar, me propozimin e </w:t>
      </w:r>
      <w:r w:rsidR="00646927" w:rsidRPr="00D91F87">
        <w:rPr>
          <w:szCs w:val="22"/>
        </w:rPr>
        <w:t xml:space="preserve">Ministrit </w:t>
      </w:r>
      <w:r w:rsidRPr="00D91F87">
        <w:rPr>
          <w:szCs w:val="22"/>
        </w:rPr>
        <w:t>të Brendshëm, Këshilli i Ministrave</w:t>
      </w:r>
    </w:p>
    <w:p w:rsidR="00A2602B" w:rsidRPr="00D91F87" w:rsidRDefault="00553E30" w:rsidP="006421B1">
      <w:pPr>
        <w:pStyle w:val="Paragrafi"/>
        <w:rPr>
          <w:szCs w:val="22"/>
        </w:rPr>
      </w:pPr>
      <w:r w:rsidRPr="00D91F87">
        <w:rPr>
          <w:szCs w:val="22"/>
        </w:rPr>
        <w:t> </w:t>
      </w:r>
    </w:p>
    <w:p w:rsidR="00553E30" w:rsidRPr="00D91F87" w:rsidRDefault="00FD703E" w:rsidP="006421B1">
      <w:pPr>
        <w:pStyle w:val="VENDOSI"/>
        <w:keepNext w:val="0"/>
      </w:pPr>
      <w:r w:rsidRPr="00D91F87">
        <w:t>VENDOSI</w:t>
      </w:r>
      <w:r w:rsidR="00553E30" w:rsidRPr="00D91F87">
        <w:t>:</w:t>
      </w:r>
    </w:p>
    <w:p w:rsidR="00553E30" w:rsidRPr="00D91F87" w:rsidRDefault="00553E30" w:rsidP="006421B1">
      <w:pPr>
        <w:pStyle w:val="Paragrafi"/>
        <w:rPr>
          <w:szCs w:val="22"/>
        </w:rPr>
      </w:pPr>
      <w:r w:rsidRPr="00D91F87">
        <w:rPr>
          <w:szCs w:val="22"/>
        </w:rPr>
        <w:t> </w:t>
      </w:r>
    </w:p>
    <w:p w:rsidR="00553E30" w:rsidRPr="00D91F87" w:rsidRDefault="00553E30" w:rsidP="006421B1">
      <w:pPr>
        <w:pStyle w:val="Paragrafi"/>
        <w:rPr>
          <w:szCs w:val="22"/>
        </w:rPr>
      </w:pPr>
      <w:r w:rsidRPr="00D91F87">
        <w:rPr>
          <w:szCs w:val="22"/>
        </w:rPr>
        <w:t>1. Miratimin e listës paraprake të pronave të paluajtshme publi</w:t>
      </w:r>
      <w:r w:rsidR="002C0966" w:rsidRPr="00D91F87">
        <w:rPr>
          <w:szCs w:val="22"/>
        </w:rPr>
        <w:t>ke, shtetërore, që transferohen</w:t>
      </w:r>
      <w:r w:rsidRPr="00D91F87">
        <w:rPr>
          <w:szCs w:val="22"/>
        </w:rPr>
        <w:t xml:space="preserve"> në pronësi ose në përdor</w:t>
      </w:r>
      <w:r w:rsidR="002C0966" w:rsidRPr="00D91F87">
        <w:rPr>
          <w:szCs w:val="22"/>
        </w:rPr>
        <w:t>im të komunës Qendër Mallakastër</w:t>
      </w:r>
      <w:r w:rsidRPr="00D91F87">
        <w:rPr>
          <w:szCs w:val="22"/>
        </w:rPr>
        <w:t xml:space="preserve"> të qarkut të Fierit, sipas lidhjes 1, që i bashkëlidhet këtij vendimi.</w:t>
      </w:r>
    </w:p>
    <w:p w:rsidR="00553E30" w:rsidRPr="00D91F87" w:rsidRDefault="00553E30" w:rsidP="006421B1">
      <w:pPr>
        <w:pStyle w:val="Paragrafi"/>
        <w:rPr>
          <w:szCs w:val="22"/>
        </w:rPr>
      </w:pPr>
      <w:r w:rsidRPr="00D91F87">
        <w:rPr>
          <w:szCs w:val="22"/>
        </w:rPr>
        <w:t> Lista paraprake, sipas kërkesave të këshillit të kësaj komune, është pjesë e listës së inventarit të pronave të paluajtshme publike, shtetëror</w:t>
      </w:r>
      <w:r w:rsidR="00646927" w:rsidRPr="00D91F87">
        <w:rPr>
          <w:szCs w:val="22"/>
        </w:rPr>
        <w:t>e, që janë brenda juridiksionit territorial dhe administrativ</w:t>
      </w:r>
      <w:r w:rsidR="002C0966" w:rsidRPr="00D91F87">
        <w:rPr>
          <w:szCs w:val="22"/>
        </w:rPr>
        <w:t xml:space="preserve"> të komunës Qendër Mallakastër</w:t>
      </w:r>
      <w:r w:rsidRPr="00D91F87">
        <w:rPr>
          <w:szCs w:val="22"/>
        </w:rPr>
        <w:t xml:space="preserve"> të qarkut të F</w:t>
      </w:r>
      <w:r w:rsidR="00590000" w:rsidRPr="00D91F87">
        <w:rPr>
          <w:szCs w:val="22"/>
        </w:rPr>
        <w:t>ierit, miratuar me vendimin nr.</w:t>
      </w:r>
      <w:r w:rsidR="00646927" w:rsidRPr="00D91F87">
        <w:rPr>
          <w:szCs w:val="22"/>
        </w:rPr>
        <w:t>1607, datë 10.12.2008 të Këshillit të Ministrave</w:t>
      </w:r>
      <w:r w:rsidRPr="00D91F87">
        <w:rPr>
          <w:szCs w:val="22"/>
        </w:rPr>
        <w:t xml:space="preserve"> “Për miratimin e listës së inventarit të pronave të paluajtshme shtetërore</w:t>
      </w:r>
      <w:r w:rsidR="00646927" w:rsidRPr="00D91F87">
        <w:rPr>
          <w:szCs w:val="22"/>
        </w:rPr>
        <w:t xml:space="preserve"> në  komunën Qendër Mallakastër</w:t>
      </w:r>
      <w:r w:rsidRPr="00D91F87">
        <w:rPr>
          <w:szCs w:val="22"/>
        </w:rPr>
        <w:t xml:space="preserve"> të qarkut të Fierit”.</w:t>
      </w:r>
    </w:p>
    <w:p w:rsidR="00553E30" w:rsidRPr="00D91F87" w:rsidRDefault="00553E30" w:rsidP="006421B1">
      <w:pPr>
        <w:pStyle w:val="Paragrafi"/>
        <w:rPr>
          <w:szCs w:val="22"/>
        </w:rPr>
      </w:pPr>
      <w:r w:rsidRPr="00D91F87">
        <w:rPr>
          <w:szCs w:val="22"/>
        </w:rPr>
        <w:t> 2. Ngarkohen Ministria e Brendshme dhe komuna Qendër Mallakastër për zbatimin e këtij vendimi.</w:t>
      </w:r>
    </w:p>
    <w:p w:rsidR="00553E30" w:rsidRPr="00D91F87" w:rsidRDefault="00553E30" w:rsidP="006421B1">
      <w:pPr>
        <w:pStyle w:val="Paragrafi"/>
        <w:rPr>
          <w:szCs w:val="22"/>
        </w:rPr>
      </w:pPr>
      <w:r w:rsidRPr="00D91F87">
        <w:rPr>
          <w:szCs w:val="22"/>
        </w:rPr>
        <w:t> Ky ven</w:t>
      </w:r>
      <w:r w:rsidR="00FD703E" w:rsidRPr="00D91F87">
        <w:rPr>
          <w:szCs w:val="22"/>
        </w:rPr>
        <w:t>dim hyn në fuqi pas botimit në Fletoren Zyrtare</w:t>
      </w:r>
      <w:r w:rsidRPr="00D91F87">
        <w:rPr>
          <w:szCs w:val="22"/>
        </w:rPr>
        <w:t>.</w:t>
      </w:r>
    </w:p>
    <w:p w:rsidR="00553E30" w:rsidRPr="00D91F87" w:rsidRDefault="00553E30" w:rsidP="006421B1">
      <w:pPr>
        <w:pStyle w:val="Paragrafi"/>
        <w:rPr>
          <w:szCs w:val="22"/>
        </w:rPr>
      </w:pPr>
      <w:r w:rsidRPr="00D91F87">
        <w:rPr>
          <w:szCs w:val="22"/>
        </w:rPr>
        <w:t> </w:t>
      </w:r>
    </w:p>
    <w:p w:rsidR="00D9437D" w:rsidRPr="00D91F87" w:rsidRDefault="00D9437D" w:rsidP="006421B1">
      <w:pPr>
        <w:pStyle w:val="Autoriteti"/>
        <w:keepNext w:val="0"/>
      </w:pPr>
      <w:r w:rsidRPr="00D91F87">
        <w:t>Kryeministri</w:t>
      </w:r>
    </w:p>
    <w:p w:rsidR="00D9437D" w:rsidRPr="00D91F87" w:rsidRDefault="00D9437D" w:rsidP="006421B1">
      <w:pPr>
        <w:pStyle w:val="AutoritetiEmer"/>
      </w:pPr>
      <w:r w:rsidRPr="00D91F87">
        <w:t> Sali Berisha</w:t>
      </w:r>
    </w:p>
    <w:p w:rsidR="00CD3269" w:rsidRPr="00D91F87" w:rsidRDefault="00CD3269" w:rsidP="006421B1">
      <w:pPr>
        <w:pStyle w:val="Paragrafi"/>
        <w:rPr>
          <w:szCs w:val="22"/>
        </w:rPr>
      </w:pPr>
    </w:p>
    <w:p w:rsidR="00862A34" w:rsidRPr="00D91F87" w:rsidRDefault="00862A34" w:rsidP="006421B1">
      <w:pPr>
        <w:pStyle w:val="Paragrafi"/>
        <w:rPr>
          <w:szCs w:val="22"/>
        </w:rPr>
      </w:pPr>
    </w:p>
    <w:p w:rsidR="00CD3269" w:rsidRPr="00D91F87" w:rsidRDefault="00B87A0B" w:rsidP="006421B1">
      <w:pPr>
        <w:pStyle w:val="Paragrafi"/>
        <w:ind w:firstLine="0"/>
        <w:rPr>
          <w:szCs w:val="22"/>
        </w:rPr>
      </w:pPr>
      <w:r w:rsidRPr="00D91F87">
        <w:rPr>
          <w:szCs w:val="22"/>
        </w:rPr>
        <w:t xml:space="preserve">    </w:t>
      </w:r>
      <w:r w:rsidR="00FD703E" w:rsidRPr="00D91F87">
        <w:rPr>
          <w:szCs w:val="22"/>
        </w:rPr>
        <w:t>Komuna</w:t>
      </w:r>
      <w:r w:rsidR="00646927" w:rsidRPr="00D91F87">
        <w:rPr>
          <w:szCs w:val="22"/>
        </w:rPr>
        <w:t>:</w:t>
      </w:r>
      <w:r w:rsidR="00FD703E" w:rsidRPr="00D91F87">
        <w:rPr>
          <w:szCs w:val="22"/>
        </w:rPr>
        <w:t xml:space="preserve"> Qend</w:t>
      </w:r>
      <w:r w:rsidR="00603D6C" w:rsidRPr="00D91F87">
        <w:rPr>
          <w:szCs w:val="22"/>
        </w:rPr>
        <w:t>ë</w:t>
      </w:r>
      <w:r w:rsidR="00FD703E" w:rsidRPr="00D91F87">
        <w:rPr>
          <w:szCs w:val="22"/>
        </w:rPr>
        <w:t>r Mallakast</w:t>
      </w:r>
      <w:r w:rsidR="00603D6C" w:rsidRPr="00D91F87">
        <w:rPr>
          <w:szCs w:val="22"/>
        </w:rPr>
        <w:t>ë</w:t>
      </w:r>
      <w:r w:rsidR="00FD703E" w:rsidRPr="00D91F87">
        <w:rPr>
          <w:szCs w:val="22"/>
        </w:rPr>
        <w:t>r</w:t>
      </w:r>
      <w:r w:rsidR="00FD703E" w:rsidRPr="00D91F87">
        <w:rPr>
          <w:szCs w:val="22"/>
        </w:rPr>
        <w:tab/>
      </w:r>
      <w:r w:rsidR="00FD703E" w:rsidRPr="00D91F87">
        <w:rPr>
          <w:szCs w:val="22"/>
        </w:rPr>
        <w:tab/>
      </w:r>
      <w:r w:rsidR="00FD703E" w:rsidRPr="00D91F87">
        <w:rPr>
          <w:szCs w:val="22"/>
        </w:rPr>
        <w:tab/>
      </w:r>
      <w:r w:rsidR="00FD703E" w:rsidRPr="00D91F87">
        <w:rPr>
          <w:szCs w:val="22"/>
        </w:rPr>
        <w:tab/>
      </w:r>
      <w:r w:rsidR="00FD703E" w:rsidRPr="00D91F87">
        <w:rPr>
          <w:szCs w:val="22"/>
        </w:rPr>
        <w:tab/>
      </w:r>
      <w:r w:rsidR="00FD703E" w:rsidRPr="00D91F87">
        <w:rPr>
          <w:szCs w:val="22"/>
        </w:rPr>
        <w:tab/>
      </w:r>
      <w:r w:rsidR="00775BB1" w:rsidRPr="00D91F87">
        <w:rPr>
          <w:szCs w:val="22"/>
        </w:rPr>
        <w:tab/>
      </w:r>
      <w:r w:rsidR="00FD703E" w:rsidRPr="00D91F87">
        <w:rPr>
          <w:szCs w:val="22"/>
        </w:rPr>
        <w:t>Lidhja nr.1</w:t>
      </w:r>
    </w:p>
    <w:p w:rsidR="00FD703E" w:rsidRPr="00D91F87" w:rsidRDefault="00FD703E" w:rsidP="006421B1">
      <w:pPr>
        <w:pStyle w:val="Paragrafi"/>
        <w:rPr>
          <w:szCs w:val="22"/>
        </w:rPr>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60"/>
        <w:gridCol w:w="2954"/>
      </w:tblGrid>
      <w:tr w:rsidR="00FD703E" w:rsidRPr="00D91F87">
        <w:trPr>
          <w:jc w:val="center"/>
        </w:trPr>
        <w:tc>
          <w:tcPr>
            <w:tcW w:w="2448" w:type="dxa"/>
          </w:tcPr>
          <w:p w:rsidR="00FD703E" w:rsidRPr="00D91F87" w:rsidRDefault="00FD703E" w:rsidP="006421B1">
            <w:pPr>
              <w:pStyle w:val="Paragrafi"/>
              <w:ind w:firstLine="0"/>
              <w:jc w:val="center"/>
              <w:rPr>
                <w:b/>
                <w:szCs w:val="22"/>
              </w:rPr>
            </w:pPr>
            <w:r w:rsidRPr="00D91F87">
              <w:rPr>
                <w:b/>
                <w:szCs w:val="22"/>
              </w:rPr>
              <w:t>Numrat rendor</w:t>
            </w:r>
            <w:r w:rsidR="00603D6C" w:rsidRPr="00D91F87">
              <w:rPr>
                <w:b/>
                <w:szCs w:val="22"/>
              </w:rPr>
              <w:t>ë</w:t>
            </w:r>
            <w:r w:rsidRPr="00D91F87">
              <w:rPr>
                <w:b/>
                <w:szCs w:val="22"/>
              </w:rPr>
              <w:t xml:space="preserve"> t</w:t>
            </w:r>
            <w:r w:rsidR="00603D6C" w:rsidRPr="00D91F87">
              <w:rPr>
                <w:b/>
                <w:szCs w:val="22"/>
              </w:rPr>
              <w:t>ë</w:t>
            </w:r>
            <w:r w:rsidRPr="00D91F87">
              <w:rPr>
                <w:b/>
                <w:szCs w:val="22"/>
              </w:rPr>
              <w:t xml:space="preserve"> pronave n</w:t>
            </w:r>
            <w:r w:rsidR="00603D6C" w:rsidRPr="00D91F87">
              <w:rPr>
                <w:b/>
                <w:szCs w:val="22"/>
              </w:rPr>
              <w:t>ë</w:t>
            </w:r>
            <w:r w:rsidRPr="00D91F87">
              <w:rPr>
                <w:b/>
                <w:szCs w:val="22"/>
              </w:rPr>
              <w:t xml:space="preserve"> list</w:t>
            </w:r>
            <w:r w:rsidR="00603D6C" w:rsidRPr="00D91F87">
              <w:rPr>
                <w:b/>
                <w:szCs w:val="22"/>
              </w:rPr>
              <w:t>ë</w:t>
            </w:r>
            <w:r w:rsidRPr="00D91F87">
              <w:rPr>
                <w:b/>
                <w:szCs w:val="22"/>
              </w:rPr>
              <w:t>n e inventarit</w:t>
            </w:r>
          </w:p>
        </w:tc>
        <w:tc>
          <w:tcPr>
            <w:tcW w:w="3460" w:type="dxa"/>
          </w:tcPr>
          <w:p w:rsidR="00FD703E" w:rsidRPr="00D91F87" w:rsidRDefault="00FD703E" w:rsidP="006421B1">
            <w:pPr>
              <w:pStyle w:val="Paragrafi"/>
              <w:ind w:firstLine="0"/>
              <w:jc w:val="center"/>
              <w:rPr>
                <w:b/>
                <w:szCs w:val="22"/>
              </w:rPr>
            </w:pPr>
            <w:r w:rsidRPr="00D91F87">
              <w:rPr>
                <w:b/>
                <w:szCs w:val="22"/>
              </w:rPr>
              <w:t>Fusha e p</w:t>
            </w:r>
            <w:r w:rsidR="00603D6C" w:rsidRPr="00D91F87">
              <w:rPr>
                <w:b/>
                <w:szCs w:val="22"/>
              </w:rPr>
              <w:t>ë</w:t>
            </w:r>
            <w:r w:rsidRPr="00D91F87">
              <w:rPr>
                <w:b/>
                <w:szCs w:val="22"/>
              </w:rPr>
              <w:t>rdorimit t</w:t>
            </w:r>
            <w:r w:rsidR="00603D6C" w:rsidRPr="00D91F87">
              <w:rPr>
                <w:b/>
                <w:szCs w:val="22"/>
              </w:rPr>
              <w:t>ë</w:t>
            </w:r>
            <w:r w:rsidRPr="00D91F87">
              <w:rPr>
                <w:b/>
                <w:szCs w:val="22"/>
              </w:rPr>
              <w:t xml:space="preserve"> pron</w:t>
            </w:r>
            <w:r w:rsidR="00603D6C" w:rsidRPr="00D91F87">
              <w:rPr>
                <w:b/>
                <w:szCs w:val="22"/>
              </w:rPr>
              <w:t>ë</w:t>
            </w:r>
            <w:r w:rsidRPr="00D91F87">
              <w:rPr>
                <w:b/>
                <w:szCs w:val="22"/>
              </w:rPr>
              <w:t>s</w:t>
            </w:r>
          </w:p>
        </w:tc>
        <w:tc>
          <w:tcPr>
            <w:tcW w:w="2954" w:type="dxa"/>
          </w:tcPr>
          <w:p w:rsidR="00FD703E" w:rsidRPr="00D91F87" w:rsidRDefault="00FD703E" w:rsidP="006421B1">
            <w:pPr>
              <w:pStyle w:val="Paragrafi"/>
              <w:ind w:firstLine="0"/>
              <w:jc w:val="center"/>
              <w:rPr>
                <w:b/>
                <w:szCs w:val="22"/>
              </w:rPr>
            </w:pPr>
            <w:r w:rsidRPr="00D91F87">
              <w:rPr>
                <w:b/>
                <w:szCs w:val="22"/>
              </w:rPr>
              <w:t>Lloji i transferimit</w:t>
            </w:r>
          </w:p>
        </w:tc>
      </w:tr>
      <w:tr w:rsidR="00FD703E" w:rsidRPr="00D91F87">
        <w:trPr>
          <w:jc w:val="center"/>
        </w:trPr>
        <w:tc>
          <w:tcPr>
            <w:tcW w:w="2448" w:type="dxa"/>
          </w:tcPr>
          <w:p w:rsidR="00FD703E" w:rsidRPr="00D91F87" w:rsidRDefault="007B33CE" w:rsidP="006421B1">
            <w:pPr>
              <w:pStyle w:val="Paragrafi"/>
              <w:ind w:firstLine="0"/>
              <w:rPr>
                <w:szCs w:val="22"/>
              </w:rPr>
            </w:pPr>
            <w:r w:rsidRPr="00D91F87">
              <w:rPr>
                <w:szCs w:val="22"/>
              </w:rPr>
              <w:t>1-14</w:t>
            </w:r>
          </w:p>
        </w:tc>
        <w:tc>
          <w:tcPr>
            <w:tcW w:w="3460" w:type="dxa"/>
          </w:tcPr>
          <w:p w:rsidR="00FD703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realizimin e programeve arsimore (</w:t>
            </w:r>
            <w:r w:rsidR="00564D7E" w:rsidRPr="00D91F87">
              <w:rPr>
                <w:szCs w:val="22"/>
              </w:rPr>
              <w:t>p</w:t>
            </w:r>
            <w:r w:rsidRPr="00D91F87">
              <w:rPr>
                <w:szCs w:val="22"/>
              </w:rPr>
              <w:t>ronat me nr.rendor 13,14 ndodhen brenda godin</w:t>
            </w:r>
            <w:r w:rsidR="00603D6C" w:rsidRPr="00D91F87">
              <w:rPr>
                <w:szCs w:val="22"/>
              </w:rPr>
              <w:t>ë</w:t>
            </w:r>
            <w:r w:rsidRPr="00D91F87">
              <w:rPr>
                <w:szCs w:val="22"/>
              </w:rPr>
              <w:t>s s</w:t>
            </w:r>
            <w:r w:rsidR="00603D6C" w:rsidRPr="00D91F87">
              <w:rPr>
                <w:szCs w:val="22"/>
              </w:rPr>
              <w:t>ë</w:t>
            </w:r>
            <w:r w:rsidRPr="00D91F87">
              <w:rPr>
                <w:szCs w:val="22"/>
              </w:rPr>
              <w:t xml:space="preserve"> shkoll</w:t>
            </w:r>
            <w:r w:rsidR="00603D6C" w:rsidRPr="00D91F87">
              <w:rPr>
                <w:szCs w:val="22"/>
              </w:rPr>
              <w:t>ë</w:t>
            </w:r>
            <w:r w:rsidRPr="00D91F87">
              <w:rPr>
                <w:szCs w:val="22"/>
              </w:rPr>
              <w:t>s)</w:t>
            </w:r>
          </w:p>
        </w:tc>
        <w:tc>
          <w:tcPr>
            <w:tcW w:w="2954" w:type="dxa"/>
          </w:tcPr>
          <w:p w:rsidR="00FD703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FD703E" w:rsidRPr="00D91F87">
        <w:trPr>
          <w:jc w:val="center"/>
        </w:trPr>
        <w:tc>
          <w:tcPr>
            <w:tcW w:w="2448" w:type="dxa"/>
          </w:tcPr>
          <w:p w:rsidR="00FD703E" w:rsidRPr="00D91F87" w:rsidRDefault="007B33CE" w:rsidP="006421B1">
            <w:pPr>
              <w:pStyle w:val="Paragrafi"/>
              <w:ind w:firstLine="0"/>
              <w:rPr>
                <w:szCs w:val="22"/>
              </w:rPr>
            </w:pPr>
            <w:r w:rsidRPr="00D91F87">
              <w:rPr>
                <w:szCs w:val="22"/>
              </w:rPr>
              <w:t>15-23</w:t>
            </w:r>
          </w:p>
        </w:tc>
        <w:tc>
          <w:tcPr>
            <w:tcW w:w="3460" w:type="dxa"/>
          </w:tcPr>
          <w:p w:rsidR="00FD703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realizimin e funksioneve n</w:t>
            </w:r>
            <w:r w:rsidR="00603D6C" w:rsidRPr="00D91F87">
              <w:rPr>
                <w:szCs w:val="22"/>
              </w:rPr>
              <w:t>ë</w:t>
            </w:r>
            <w:r w:rsidRPr="00D91F87">
              <w:rPr>
                <w:szCs w:val="22"/>
              </w:rPr>
              <w:t xml:space="preserve"> sh</w:t>
            </w:r>
            <w:r w:rsidR="00603D6C" w:rsidRPr="00D91F87">
              <w:rPr>
                <w:szCs w:val="22"/>
              </w:rPr>
              <w:t>ë</w:t>
            </w:r>
            <w:r w:rsidRPr="00D91F87">
              <w:rPr>
                <w:szCs w:val="22"/>
              </w:rPr>
              <w:t xml:space="preserve">ndetin </w:t>
            </w:r>
            <w:r w:rsidR="00564D7E" w:rsidRPr="00D91F87">
              <w:rPr>
                <w:szCs w:val="22"/>
              </w:rPr>
              <w:t>publik (pronat me nr.rendor 18,20,</w:t>
            </w:r>
            <w:r w:rsidRPr="00D91F87">
              <w:rPr>
                <w:szCs w:val="22"/>
              </w:rPr>
              <w:t>22, ndodhen brenda godin</w:t>
            </w:r>
            <w:r w:rsidR="00603D6C" w:rsidRPr="00D91F87">
              <w:rPr>
                <w:szCs w:val="22"/>
              </w:rPr>
              <w:t>ë</w:t>
            </w:r>
            <w:r w:rsidRPr="00D91F87">
              <w:rPr>
                <w:szCs w:val="22"/>
              </w:rPr>
              <w:t>s s</w:t>
            </w:r>
            <w:r w:rsidR="00603D6C" w:rsidRPr="00D91F87">
              <w:rPr>
                <w:szCs w:val="22"/>
              </w:rPr>
              <w:t>ë</w:t>
            </w:r>
            <w:r w:rsidRPr="00D91F87">
              <w:rPr>
                <w:szCs w:val="22"/>
              </w:rPr>
              <w:t xml:space="preserve"> shkoll</w:t>
            </w:r>
            <w:r w:rsidR="00603D6C" w:rsidRPr="00D91F87">
              <w:rPr>
                <w:szCs w:val="22"/>
              </w:rPr>
              <w:t>ë</w:t>
            </w:r>
            <w:r w:rsidRPr="00D91F87">
              <w:rPr>
                <w:szCs w:val="22"/>
              </w:rPr>
              <w:t>s)</w:t>
            </w:r>
          </w:p>
        </w:tc>
        <w:tc>
          <w:tcPr>
            <w:tcW w:w="2954" w:type="dxa"/>
          </w:tcPr>
          <w:p w:rsidR="00FD703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FD703E" w:rsidRPr="00D91F87">
        <w:trPr>
          <w:jc w:val="center"/>
        </w:trPr>
        <w:tc>
          <w:tcPr>
            <w:tcW w:w="2448" w:type="dxa"/>
          </w:tcPr>
          <w:p w:rsidR="00FD703E" w:rsidRPr="00D91F87" w:rsidRDefault="007B33CE" w:rsidP="006421B1">
            <w:pPr>
              <w:pStyle w:val="Paragrafi"/>
              <w:ind w:firstLine="0"/>
              <w:rPr>
                <w:szCs w:val="22"/>
              </w:rPr>
            </w:pPr>
            <w:r w:rsidRPr="00D91F87">
              <w:rPr>
                <w:szCs w:val="22"/>
              </w:rPr>
              <w:t>24-27</w:t>
            </w:r>
          </w:p>
        </w:tc>
        <w:tc>
          <w:tcPr>
            <w:tcW w:w="3460" w:type="dxa"/>
          </w:tcPr>
          <w:p w:rsidR="00FD703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realizimin e veprimtarive social-kulturore e sportive.</w:t>
            </w:r>
          </w:p>
        </w:tc>
        <w:tc>
          <w:tcPr>
            <w:tcW w:w="2954" w:type="dxa"/>
          </w:tcPr>
          <w:p w:rsidR="00FD703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FD703E" w:rsidRPr="00D91F87">
        <w:trPr>
          <w:jc w:val="center"/>
        </w:trPr>
        <w:tc>
          <w:tcPr>
            <w:tcW w:w="2448" w:type="dxa"/>
          </w:tcPr>
          <w:p w:rsidR="00FD703E" w:rsidRPr="00D91F87" w:rsidRDefault="007B33CE" w:rsidP="006421B1">
            <w:pPr>
              <w:pStyle w:val="Paragrafi"/>
              <w:ind w:firstLine="0"/>
              <w:rPr>
                <w:szCs w:val="22"/>
              </w:rPr>
            </w:pPr>
            <w:r w:rsidRPr="00D91F87">
              <w:rPr>
                <w:szCs w:val="22"/>
              </w:rPr>
              <w:t>28-45</w:t>
            </w:r>
          </w:p>
        </w:tc>
        <w:tc>
          <w:tcPr>
            <w:tcW w:w="3460" w:type="dxa"/>
          </w:tcPr>
          <w:p w:rsidR="00FD703E" w:rsidRPr="00D91F87" w:rsidRDefault="004D4CAF" w:rsidP="006421B1">
            <w:pPr>
              <w:pStyle w:val="Paragrafi"/>
              <w:ind w:firstLine="0"/>
              <w:rPr>
                <w:szCs w:val="22"/>
              </w:rPr>
            </w:pPr>
            <w:r w:rsidRPr="00D91F87">
              <w:rPr>
                <w:szCs w:val="22"/>
              </w:rPr>
              <w:t>Varreza publike</w:t>
            </w:r>
          </w:p>
        </w:tc>
        <w:tc>
          <w:tcPr>
            <w:tcW w:w="2954" w:type="dxa"/>
          </w:tcPr>
          <w:p w:rsidR="00FD703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7B33CE" w:rsidRPr="00D91F87">
        <w:trPr>
          <w:jc w:val="center"/>
        </w:trPr>
        <w:tc>
          <w:tcPr>
            <w:tcW w:w="2448" w:type="dxa"/>
          </w:tcPr>
          <w:p w:rsidR="007B33CE" w:rsidRPr="00D91F87" w:rsidRDefault="007B33CE" w:rsidP="006421B1">
            <w:pPr>
              <w:pStyle w:val="Paragrafi"/>
              <w:ind w:firstLine="0"/>
              <w:rPr>
                <w:szCs w:val="22"/>
              </w:rPr>
            </w:pPr>
            <w:r w:rsidRPr="00D91F87">
              <w:rPr>
                <w:szCs w:val="22"/>
              </w:rPr>
              <w:t>46-50</w:t>
            </w:r>
          </w:p>
        </w:tc>
        <w:tc>
          <w:tcPr>
            <w:tcW w:w="3460" w:type="dxa"/>
          </w:tcPr>
          <w:p w:rsidR="007B33C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n</w:t>
            </w:r>
            <w:r w:rsidR="00603D6C" w:rsidRPr="00D91F87">
              <w:rPr>
                <w:szCs w:val="22"/>
              </w:rPr>
              <w:t>ë</w:t>
            </w:r>
            <w:r w:rsidRPr="00D91F87">
              <w:rPr>
                <w:szCs w:val="22"/>
              </w:rPr>
              <w:t xml:space="preserve"> fush</w:t>
            </w:r>
            <w:r w:rsidR="00603D6C" w:rsidRPr="00D91F87">
              <w:rPr>
                <w:szCs w:val="22"/>
              </w:rPr>
              <w:t>ë</w:t>
            </w:r>
            <w:r w:rsidRPr="00D91F87">
              <w:rPr>
                <w:szCs w:val="22"/>
              </w:rPr>
              <w:t>n e strehimit dhe mbrojtjes civile.</w:t>
            </w:r>
          </w:p>
        </w:tc>
        <w:tc>
          <w:tcPr>
            <w:tcW w:w="2954" w:type="dxa"/>
          </w:tcPr>
          <w:p w:rsidR="007B33C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7B33CE" w:rsidRPr="00D91F87">
        <w:trPr>
          <w:trHeight w:val="820"/>
          <w:jc w:val="center"/>
        </w:trPr>
        <w:tc>
          <w:tcPr>
            <w:tcW w:w="2448" w:type="dxa"/>
          </w:tcPr>
          <w:p w:rsidR="007B33CE" w:rsidRPr="00D91F87" w:rsidRDefault="007B33CE" w:rsidP="006421B1">
            <w:pPr>
              <w:pStyle w:val="Paragrafi"/>
              <w:ind w:firstLine="0"/>
              <w:rPr>
                <w:szCs w:val="22"/>
              </w:rPr>
            </w:pPr>
            <w:r w:rsidRPr="00D91F87">
              <w:rPr>
                <w:szCs w:val="22"/>
              </w:rPr>
              <w:t>64</w:t>
            </w:r>
          </w:p>
        </w:tc>
        <w:tc>
          <w:tcPr>
            <w:tcW w:w="3460" w:type="dxa"/>
          </w:tcPr>
          <w:p w:rsidR="00B87A0B"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ushtrimin e funksioneve n</w:t>
            </w:r>
            <w:r w:rsidR="00603D6C" w:rsidRPr="00D91F87">
              <w:rPr>
                <w:szCs w:val="22"/>
              </w:rPr>
              <w:t>ë</w:t>
            </w:r>
            <w:r w:rsidRPr="00D91F87">
              <w:rPr>
                <w:szCs w:val="22"/>
              </w:rPr>
              <w:t xml:space="preserve"> fush</w:t>
            </w:r>
            <w:r w:rsidR="00603D6C" w:rsidRPr="00D91F87">
              <w:rPr>
                <w:szCs w:val="22"/>
              </w:rPr>
              <w:t>ë</w:t>
            </w:r>
            <w:r w:rsidRPr="00D91F87">
              <w:rPr>
                <w:szCs w:val="22"/>
              </w:rPr>
              <w:t>n e zhvillimit ekonomik.</w:t>
            </w:r>
          </w:p>
        </w:tc>
        <w:tc>
          <w:tcPr>
            <w:tcW w:w="2954" w:type="dxa"/>
          </w:tcPr>
          <w:p w:rsidR="007B33C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7B33CE" w:rsidRPr="00D91F87">
        <w:trPr>
          <w:jc w:val="center"/>
        </w:trPr>
        <w:tc>
          <w:tcPr>
            <w:tcW w:w="2448" w:type="dxa"/>
          </w:tcPr>
          <w:p w:rsidR="007B33CE" w:rsidRPr="00D91F87" w:rsidRDefault="007B33CE" w:rsidP="006421B1">
            <w:pPr>
              <w:pStyle w:val="Paragrafi"/>
              <w:ind w:firstLine="0"/>
              <w:rPr>
                <w:szCs w:val="22"/>
              </w:rPr>
            </w:pPr>
            <w:r w:rsidRPr="00D91F87">
              <w:rPr>
                <w:szCs w:val="22"/>
              </w:rPr>
              <w:t>68-85</w:t>
            </w:r>
          </w:p>
        </w:tc>
        <w:tc>
          <w:tcPr>
            <w:tcW w:w="3460" w:type="dxa"/>
          </w:tcPr>
          <w:p w:rsidR="007B33C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ushtrimin e funksioneve n</w:t>
            </w:r>
            <w:r w:rsidR="00603D6C" w:rsidRPr="00D91F87">
              <w:rPr>
                <w:szCs w:val="22"/>
              </w:rPr>
              <w:t>ë</w:t>
            </w:r>
            <w:r w:rsidRPr="00D91F87">
              <w:rPr>
                <w:szCs w:val="22"/>
              </w:rPr>
              <w:t xml:space="preserve"> fush</w:t>
            </w:r>
            <w:r w:rsidR="00603D6C" w:rsidRPr="00D91F87">
              <w:rPr>
                <w:szCs w:val="22"/>
              </w:rPr>
              <w:t>ë</w:t>
            </w:r>
            <w:r w:rsidRPr="00D91F87">
              <w:rPr>
                <w:szCs w:val="22"/>
              </w:rPr>
              <w:t>n e bujq</w:t>
            </w:r>
            <w:r w:rsidR="00603D6C" w:rsidRPr="00D91F87">
              <w:rPr>
                <w:szCs w:val="22"/>
              </w:rPr>
              <w:t>ë</w:t>
            </w:r>
            <w:r w:rsidRPr="00D91F87">
              <w:rPr>
                <w:szCs w:val="22"/>
              </w:rPr>
              <w:t>sis</w:t>
            </w:r>
            <w:r w:rsidR="00603D6C" w:rsidRPr="00D91F87">
              <w:rPr>
                <w:szCs w:val="22"/>
              </w:rPr>
              <w:t>ë</w:t>
            </w:r>
            <w:r w:rsidRPr="00D91F87">
              <w:rPr>
                <w:szCs w:val="22"/>
              </w:rPr>
              <w:t xml:space="preserve"> dhe t</w:t>
            </w:r>
            <w:r w:rsidR="00603D6C" w:rsidRPr="00D91F87">
              <w:rPr>
                <w:szCs w:val="22"/>
              </w:rPr>
              <w:t>ë</w:t>
            </w:r>
            <w:r w:rsidRPr="00D91F87">
              <w:rPr>
                <w:szCs w:val="22"/>
              </w:rPr>
              <w:t xml:space="preserve"> ushqimit (toka produktive).</w:t>
            </w:r>
          </w:p>
        </w:tc>
        <w:tc>
          <w:tcPr>
            <w:tcW w:w="2954" w:type="dxa"/>
          </w:tcPr>
          <w:p w:rsidR="007B33C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w:t>
            </w:r>
            <w:r w:rsidR="00603D6C" w:rsidRPr="00D91F87">
              <w:rPr>
                <w:szCs w:val="22"/>
              </w:rPr>
              <w:t>ë</w:t>
            </w:r>
            <w:r w:rsidRPr="00D91F87">
              <w:rPr>
                <w:szCs w:val="22"/>
              </w:rPr>
              <w:t>rdorim</w:t>
            </w:r>
          </w:p>
        </w:tc>
      </w:tr>
      <w:tr w:rsidR="0028291E" w:rsidRPr="00D91F87">
        <w:trPr>
          <w:jc w:val="center"/>
        </w:trPr>
        <w:tc>
          <w:tcPr>
            <w:tcW w:w="2448" w:type="dxa"/>
          </w:tcPr>
          <w:p w:rsidR="0028291E" w:rsidRPr="00D91F87" w:rsidRDefault="0028291E" w:rsidP="006421B1">
            <w:pPr>
              <w:pStyle w:val="Paragrafi"/>
              <w:ind w:firstLine="0"/>
              <w:rPr>
                <w:szCs w:val="22"/>
              </w:rPr>
            </w:pPr>
            <w:r w:rsidRPr="00D91F87">
              <w:rPr>
                <w:szCs w:val="22"/>
              </w:rPr>
              <w:t>86-92</w:t>
            </w:r>
          </w:p>
        </w:tc>
        <w:tc>
          <w:tcPr>
            <w:tcW w:w="3460" w:type="dxa"/>
          </w:tcPr>
          <w:p w:rsidR="0028291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ushtrimin e funksioneve n</w:t>
            </w:r>
            <w:r w:rsidR="00603D6C" w:rsidRPr="00D91F87">
              <w:rPr>
                <w:szCs w:val="22"/>
              </w:rPr>
              <w:t>ë</w:t>
            </w:r>
            <w:r w:rsidRPr="00D91F87">
              <w:rPr>
                <w:szCs w:val="22"/>
              </w:rPr>
              <w:t xml:space="preserve"> fush</w:t>
            </w:r>
            <w:r w:rsidR="00603D6C" w:rsidRPr="00D91F87">
              <w:rPr>
                <w:szCs w:val="22"/>
              </w:rPr>
              <w:t>ë</w:t>
            </w:r>
            <w:r w:rsidRPr="00D91F87">
              <w:rPr>
                <w:szCs w:val="22"/>
              </w:rPr>
              <w:t>n e bujq</w:t>
            </w:r>
            <w:r w:rsidR="00603D6C" w:rsidRPr="00D91F87">
              <w:rPr>
                <w:szCs w:val="22"/>
              </w:rPr>
              <w:t>ë</w:t>
            </w:r>
            <w:r w:rsidRPr="00D91F87">
              <w:rPr>
                <w:szCs w:val="22"/>
              </w:rPr>
              <w:t>sis</w:t>
            </w:r>
            <w:r w:rsidR="00603D6C" w:rsidRPr="00D91F87">
              <w:rPr>
                <w:szCs w:val="22"/>
              </w:rPr>
              <w:t>ë</w:t>
            </w:r>
            <w:r w:rsidRPr="00D91F87">
              <w:rPr>
                <w:szCs w:val="22"/>
              </w:rPr>
              <w:t xml:space="preserve"> dhe t</w:t>
            </w:r>
            <w:r w:rsidR="00603D6C" w:rsidRPr="00D91F87">
              <w:rPr>
                <w:szCs w:val="22"/>
              </w:rPr>
              <w:t>ë</w:t>
            </w:r>
            <w:r w:rsidRPr="00D91F87">
              <w:rPr>
                <w:szCs w:val="22"/>
              </w:rPr>
              <w:t xml:space="preserve"> ushqimit (toka joproduktive)</w:t>
            </w:r>
          </w:p>
        </w:tc>
        <w:tc>
          <w:tcPr>
            <w:tcW w:w="2954" w:type="dxa"/>
          </w:tcPr>
          <w:p w:rsidR="0028291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28291E" w:rsidRPr="00D91F87">
        <w:trPr>
          <w:jc w:val="center"/>
        </w:trPr>
        <w:tc>
          <w:tcPr>
            <w:tcW w:w="2448" w:type="dxa"/>
          </w:tcPr>
          <w:p w:rsidR="0028291E" w:rsidRPr="00D91F87" w:rsidRDefault="0028291E" w:rsidP="006421B1">
            <w:pPr>
              <w:pStyle w:val="Paragrafi"/>
              <w:ind w:firstLine="0"/>
              <w:rPr>
                <w:szCs w:val="22"/>
              </w:rPr>
            </w:pPr>
            <w:r w:rsidRPr="00D91F87">
              <w:rPr>
                <w:szCs w:val="22"/>
              </w:rPr>
              <w:t>226-227</w:t>
            </w:r>
          </w:p>
        </w:tc>
        <w:tc>
          <w:tcPr>
            <w:tcW w:w="3460" w:type="dxa"/>
          </w:tcPr>
          <w:p w:rsidR="0028291E" w:rsidRPr="00D91F87" w:rsidRDefault="004D4CAF" w:rsidP="006421B1">
            <w:pPr>
              <w:pStyle w:val="Paragrafi"/>
              <w:ind w:firstLine="0"/>
              <w:rPr>
                <w:szCs w:val="22"/>
              </w:rPr>
            </w:pPr>
            <w:r w:rsidRPr="00D91F87">
              <w:rPr>
                <w:szCs w:val="22"/>
              </w:rPr>
              <w:t>Prona q</w:t>
            </w:r>
            <w:r w:rsidR="00603D6C" w:rsidRPr="00D91F87">
              <w:rPr>
                <w:szCs w:val="22"/>
              </w:rPr>
              <w:t>ë</w:t>
            </w:r>
            <w:r w:rsidRPr="00D91F87">
              <w:rPr>
                <w:szCs w:val="22"/>
              </w:rPr>
              <w:t xml:space="preserve"> p</w:t>
            </w:r>
            <w:r w:rsidR="00603D6C" w:rsidRPr="00D91F87">
              <w:rPr>
                <w:szCs w:val="22"/>
              </w:rPr>
              <w:t>ë</w:t>
            </w:r>
            <w:r w:rsidRPr="00D91F87">
              <w:rPr>
                <w:szCs w:val="22"/>
              </w:rPr>
              <w:t>rdoren p</w:t>
            </w:r>
            <w:r w:rsidR="00603D6C" w:rsidRPr="00D91F87">
              <w:rPr>
                <w:szCs w:val="22"/>
              </w:rPr>
              <w:t>ë</w:t>
            </w:r>
            <w:r w:rsidRPr="00D91F87">
              <w:rPr>
                <w:szCs w:val="22"/>
              </w:rPr>
              <w:t>r ushtrimin e funksioneve n</w:t>
            </w:r>
            <w:r w:rsidR="00603D6C" w:rsidRPr="00D91F87">
              <w:rPr>
                <w:szCs w:val="22"/>
              </w:rPr>
              <w:t>ë</w:t>
            </w:r>
            <w:r w:rsidRPr="00D91F87">
              <w:rPr>
                <w:szCs w:val="22"/>
              </w:rPr>
              <w:t xml:space="preserve"> fush</w:t>
            </w:r>
            <w:r w:rsidR="00603D6C" w:rsidRPr="00D91F87">
              <w:rPr>
                <w:szCs w:val="22"/>
              </w:rPr>
              <w:t>ë</w:t>
            </w:r>
            <w:r w:rsidRPr="00D91F87">
              <w:rPr>
                <w:szCs w:val="22"/>
              </w:rPr>
              <w:t>n e uj</w:t>
            </w:r>
            <w:r w:rsidR="00603D6C" w:rsidRPr="00D91F87">
              <w:rPr>
                <w:szCs w:val="22"/>
              </w:rPr>
              <w:t>ë</w:t>
            </w:r>
            <w:r w:rsidRPr="00D91F87">
              <w:rPr>
                <w:szCs w:val="22"/>
              </w:rPr>
              <w:t>sjell</w:t>
            </w:r>
            <w:r w:rsidR="00603D6C" w:rsidRPr="00D91F87">
              <w:rPr>
                <w:szCs w:val="22"/>
              </w:rPr>
              <w:t>ë</w:t>
            </w:r>
            <w:r w:rsidRPr="00D91F87">
              <w:rPr>
                <w:szCs w:val="22"/>
              </w:rPr>
              <w:t>s-kanalizimeve</w:t>
            </w:r>
            <w:r w:rsidR="00564D7E" w:rsidRPr="00D91F87">
              <w:rPr>
                <w:szCs w:val="22"/>
              </w:rPr>
              <w:t>.</w:t>
            </w:r>
          </w:p>
        </w:tc>
        <w:tc>
          <w:tcPr>
            <w:tcW w:w="2954" w:type="dxa"/>
          </w:tcPr>
          <w:p w:rsidR="0028291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r w:rsidR="0028291E" w:rsidRPr="00D91F87">
        <w:trPr>
          <w:jc w:val="center"/>
        </w:trPr>
        <w:tc>
          <w:tcPr>
            <w:tcW w:w="2448" w:type="dxa"/>
          </w:tcPr>
          <w:p w:rsidR="0028291E" w:rsidRPr="00D91F87" w:rsidRDefault="0028291E" w:rsidP="006421B1">
            <w:pPr>
              <w:pStyle w:val="Paragrafi"/>
              <w:ind w:firstLine="0"/>
              <w:rPr>
                <w:szCs w:val="22"/>
              </w:rPr>
            </w:pPr>
            <w:r w:rsidRPr="00D91F87">
              <w:rPr>
                <w:szCs w:val="22"/>
              </w:rPr>
              <w:t>228-249</w:t>
            </w:r>
          </w:p>
        </w:tc>
        <w:tc>
          <w:tcPr>
            <w:tcW w:w="3460" w:type="dxa"/>
          </w:tcPr>
          <w:p w:rsidR="0028291E" w:rsidRPr="00D91F87" w:rsidRDefault="004D4CAF" w:rsidP="006421B1">
            <w:pPr>
              <w:pStyle w:val="Paragrafi"/>
              <w:ind w:firstLine="0"/>
              <w:rPr>
                <w:szCs w:val="22"/>
              </w:rPr>
            </w:pPr>
            <w:r w:rsidRPr="00D91F87">
              <w:rPr>
                <w:szCs w:val="22"/>
              </w:rPr>
              <w:t>Infrastruktur</w:t>
            </w:r>
            <w:r w:rsidR="00603D6C" w:rsidRPr="00D91F87">
              <w:rPr>
                <w:szCs w:val="22"/>
              </w:rPr>
              <w:t>ë</w:t>
            </w:r>
            <w:r w:rsidRPr="00D91F87">
              <w:rPr>
                <w:szCs w:val="22"/>
              </w:rPr>
              <w:t xml:space="preserve"> (sheshe, rrug</w:t>
            </w:r>
            <w:r w:rsidR="00603D6C" w:rsidRPr="00D91F87">
              <w:rPr>
                <w:szCs w:val="22"/>
              </w:rPr>
              <w:t>ë</w:t>
            </w:r>
            <w:r w:rsidRPr="00D91F87">
              <w:rPr>
                <w:szCs w:val="22"/>
              </w:rPr>
              <w:t xml:space="preserve"> vendore, lulishte dhe sh</w:t>
            </w:r>
            <w:r w:rsidR="00603D6C" w:rsidRPr="00D91F87">
              <w:rPr>
                <w:szCs w:val="22"/>
              </w:rPr>
              <w:t>ë</w:t>
            </w:r>
            <w:r w:rsidRPr="00D91F87">
              <w:rPr>
                <w:szCs w:val="22"/>
              </w:rPr>
              <w:t>rbime publike)</w:t>
            </w:r>
          </w:p>
        </w:tc>
        <w:tc>
          <w:tcPr>
            <w:tcW w:w="2954" w:type="dxa"/>
          </w:tcPr>
          <w:p w:rsidR="0028291E" w:rsidRPr="00D91F87" w:rsidRDefault="0028291E" w:rsidP="006421B1">
            <w:pPr>
              <w:pStyle w:val="Paragrafi"/>
              <w:ind w:firstLine="0"/>
              <w:rPr>
                <w:szCs w:val="22"/>
              </w:rPr>
            </w:pPr>
            <w:r w:rsidRPr="00D91F87">
              <w:rPr>
                <w:szCs w:val="22"/>
              </w:rPr>
              <w:t>N</w:t>
            </w:r>
            <w:r w:rsidR="00603D6C" w:rsidRPr="00D91F87">
              <w:rPr>
                <w:szCs w:val="22"/>
              </w:rPr>
              <w:t>ë</w:t>
            </w:r>
            <w:r w:rsidRPr="00D91F87">
              <w:rPr>
                <w:szCs w:val="22"/>
              </w:rPr>
              <w:t xml:space="preserve"> pron</w:t>
            </w:r>
            <w:r w:rsidR="00603D6C" w:rsidRPr="00D91F87">
              <w:rPr>
                <w:szCs w:val="22"/>
              </w:rPr>
              <w:t>ë</w:t>
            </w:r>
            <w:r w:rsidRPr="00D91F87">
              <w:rPr>
                <w:szCs w:val="22"/>
              </w:rPr>
              <w:t>si</w:t>
            </w:r>
          </w:p>
        </w:tc>
      </w:tr>
    </w:tbl>
    <w:p w:rsidR="00D9437D" w:rsidRPr="00D91F87" w:rsidRDefault="00D9437D" w:rsidP="006421B1">
      <w:pPr>
        <w:pStyle w:val="Paragrafi"/>
        <w:rPr>
          <w:szCs w:val="22"/>
        </w:rPr>
      </w:pPr>
    </w:p>
    <w:p w:rsidR="00D9437D" w:rsidRPr="00D91F87" w:rsidRDefault="00D9437D" w:rsidP="006421B1">
      <w:pPr>
        <w:pStyle w:val="Paragrafi"/>
        <w:ind w:firstLine="0"/>
        <w:rPr>
          <w:szCs w:val="22"/>
        </w:rPr>
      </w:pPr>
    </w:p>
    <w:p w:rsidR="009541C7" w:rsidRPr="00D91F87" w:rsidRDefault="009541C7" w:rsidP="006421B1">
      <w:pPr>
        <w:pStyle w:val="Paragrafi"/>
        <w:ind w:firstLine="0"/>
        <w:rPr>
          <w:szCs w:val="22"/>
        </w:rPr>
      </w:pPr>
    </w:p>
    <w:p w:rsidR="009541C7" w:rsidRPr="00D91F87" w:rsidRDefault="009541C7" w:rsidP="006421B1">
      <w:pPr>
        <w:pStyle w:val="Paragrafi"/>
        <w:ind w:firstLine="0"/>
        <w:rPr>
          <w:szCs w:val="22"/>
        </w:rPr>
      </w:pPr>
    </w:p>
    <w:p w:rsidR="009541C7" w:rsidRPr="00D91F87" w:rsidRDefault="009541C7" w:rsidP="006421B1">
      <w:pPr>
        <w:pStyle w:val="Paragrafi"/>
        <w:ind w:firstLine="0"/>
        <w:rPr>
          <w:szCs w:val="22"/>
        </w:rPr>
      </w:pPr>
    </w:p>
    <w:p w:rsidR="009541C7" w:rsidRPr="00D91F87" w:rsidRDefault="009541C7" w:rsidP="006421B1">
      <w:pPr>
        <w:pStyle w:val="Paragrafi"/>
        <w:ind w:firstLine="0"/>
        <w:rPr>
          <w:szCs w:val="22"/>
        </w:rPr>
      </w:pPr>
    </w:p>
    <w:p w:rsidR="002670EF" w:rsidRPr="00D91F87" w:rsidRDefault="002670EF" w:rsidP="006421B1">
      <w:pPr>
        <w:pStyle w:val="Akti"/>
        <w:keepNext w:val="0"/>
      </w:pPr>
      <w:r w:rsidRPr="00D91F87">
        <w:t>Vendim</w:t>
      </w:r>
    </w:p>
    <w:p w:rsidR="002670EF" w:rsidRPr="00D91F87" w:rsidRDefault="002670EF" w:rsidP="006421B1">
      <w:pPr>
        <w:pStyle w:val="NumriData"/>
        <w:keepNext w:val="0"/>
        <w:rPr>
          <w:szCs w:val="22"/>
        </w:rPr>
      </w:pPr>
      <w:r w:rsidRPr="00D91F87">
        <w:rPr>
          <w:szCs w:val="22"/>
        </w:rPr>
        <w:t>Nr.839, dat</w:t>
      </w:r>
      <w:r w:rsidR="00603D6C" w:rsidRPr="00D91F87">
        <w:rPr>
          <w:szCs w:val="22"/>
        </w:rPr>
        <w:t>ë</w:t>
      </w:r>
      <w:r w:rsidRPr="00D91F87">
        <w:rPr>
          <w:szCs w:val="22"/>
        </w:rPr>
        <w:t xml:space="preserve"> 22.7.2009</w:t>
      </w:r>
    </w:p>
    <w:p w:rsidR="002670EF" w:rsidRPr="00D91F87" w:rsidRDefault="002670EF" w:rsidP="006421B1">
      <w:pPr>
        <w:pStyle w:val="Paragrafi"/>
        <w:rPr>
          <w:szCs w:val="22"/>
        </w:rPr>
      </w:pPr>
    </w:p>
    <w:p w:rsidR="002670EF" w:rsidRPr="00D91F87" w:rsidRDefault="002670EF" w:rsidP="006421B1">
      <w:pPr>
        <w:pStyle w:val="Titulli"/>
        <w:keepNext w:val="0"/>
      </w:pPr>
      <w:r w:rsidRPr="00D91F87">
        <w:t>P</w:t>
      </w:r>
      <w:r w:rsidR="00603D6C" w:rsidRPr="00D91F87">
        <w:t>ë</w:t>
      </w:r>
      <w:r w:rsidRPr="00D91F87">
        <w:t>r miratimin e list</w:t>
      </w:r>
      <w:r w:rsidR="00603D6C" w:rsidRPr="00D91F87">
        <w:t>ë</w:t>
      </w:r>
      <w:r w:rsidRPr="00D91F87">
        <w:t>s p</w:t>
      </w:r>
      <w:r w:rsidR="00603D6C" w:rsidRPr="00D91F87">
        <w:t>ë</w:t>
      </w:r>
      <w:r w:rsidRPr="00D91F87">
        <w:t>rfundimtare t</w:t>
      </w:r>
      <w:r w:rsidR="00603D6C" w:rsidRPr="00D91F87">
        <w:t>ë</w:t>
      </w:r>
      <w:r w:rsidRPr="00D91F87">
        <w:t xml:space="preserve"> pronave t</w:t>
      </w:r>
      <w:r w:rsidR="00603D6C" w:rsidRPr="00D91F87">
        <w:t>ë</w:t>
      </w:r>
      <w:r w:rsidRPr="00D91F87">
        <w:t xml:space="preserve"> paluajtshme publike, shtet</w:t>
      </w:r>
      <w:r w:rsidR="00603D6C" w:rsidRPr="00D91F87">
        <w:t>ë</w:t>
      </w:r>
      <w:r w:rsidRPr="00D91F87">
        <w:t>rore, q</w:t>
      </w:r>
      <w:r w:rsidR="00603D6C" w:rsidRPr="00D91F87">
        <w:t>ë</w:t>
      </w:r>
      <w:r w:rsidRPr="00D91F87">
        <w:t xml:space="preserve"> transferohen n</w:t>
      </w:r>
      <w:r w:rsidR="00603D6C" w:rsidRPr="00D91F87">
        <w:t>ë</w:t>
      </w:r>
      <w:r w:rsidRPr="00D91F87">
        <w:t xml:space="preserve"> pron</w:t>
      </w:r>
      <w:r w:rsidR="00603D6C" w:rsidRPr="00D91F87">
        <w:t>ë</w:t>
      </w:r>
      <w:r w:rsidRPr="00D91F87">
        <w:t>si ose n</w:t>
      </w:r>
      <w:r w:rsidR="00603D6C" w:rsidRPr="00D91F87">
        <w:t>ë</w:t>
      </w:r>
      <w:r w:rsidRPr="00D91F87">
        <w:t xml:space="preserve"> p</w:t>
      </w:r>
      <w:r w:rsidR="00603D6C" w:rsidRPr="00D91F87">
        <w:t>ë</w:t>
      </w:r>
      <w:r w:rsidR="00564D7E" w:rsidRPr="00D91F87">
        <w:t>rdorim</w:t>
      </w:r>
      <w:r w:rsidRPr="00D91F87">
        <w:t xml:space="preserve"> t</w:t>
      </w:r>
      <w:r w:rsidR="00603D6C" w:rsidRPr="00D91F87">
        <w:t>ë</w:t>
      </w:r>
      <w:r w:rsidRPr="00D91F87">
        <w:t xml:space="preserve"> Bashkis</w:t>
      </w:r>
      <w:r w:rsidR="00603D6C" w:rsidRPr="00D91F87">
        <w:t>ë</w:t>
      </w:r>
      <w:r w:rsidR="00564D7E" w:rsidRPr="00D91F87">
        <w:t xml:space="preserve"> Shijak</w:t>
      </w:r>
      <w:r w:rsidRPr="00D91F87">
        <w:t xml:space="preserve"> t</w:t>
      </w:r>
      <w:r w:rsidR="00603D6C" w:rsidRPr="00D91F87">
        <w:t>ë</w:t>
      </w:r>
      <w:r w:rsidRPr="00D91F87">
        <w:t xml:space="preserve"> qarkut t</w:t>
      </w:r>
      <w:r w:rsidR="00603D6C" w:rsidRPr="00D91F87">
        <w:t>ë</w:t>
      </w:r>
      <w:r w:rsidRPr="00D91F87">
        <w:t xml:space="preserve"> Durr</w:t>
      </w:r>
      <w:r w:rsidR="00603D6C" w:rsidRPr="00D91F87">
        <w:t>ë</w:t>
      </w:r>
      <w:r w:rsidRPr="00D91F87">
        <w:t>sit</w:t>
      </w:r>
    </w:p>
    <w:p w:rsidR="002670EF" w:rsidRPr="00D91F87" w:rsidRDefault="002670EF" w:rsidP="006421B1">
      <w:pPr>
        <w:pStyle w:val="Paragrafi"/>
        <w:rPr>
          <w:szCs w:val="22"/>
        </w:rPr>
      </w:pPr>
    </w:p>
    <w:p w:rsidR="002670EF" w:rsidRPr="00D91F87" w:rsidRDefault="002670EF" w:rsidP="006421B1">
      <w:pPr>
        <w:pStyle w:val="Paragrafi"/>
        <w:rPr>
          <w:szCs w:val="22"/>
        </w:rPr>
      </w:pPr>
      <w:r w:rsidRPr="00D91F87">
        <w:rPr>
          <w:szCs w:val="22"/>
        </w:rPr>
        <w:t>N</w:t>
      </w:r>
      <w:r w:rsidR="00603D6C" w:rsidRPr="00D91F87">
        <w:rPr>
          <w:szCs w:val="22"/>
        </w:rPr>
        <w:t>ë</w:t>
      </w:r>
      <w:r w:rsidRPr="00D91F87">
        <w:rPr>
          <w:szCs w:val="22"/>
        </w:rPr>
        <w:t xml:space="preserve"> mb</w:t>
      </w:r>
      <w:r w:rsidR="00603D6C" w:rsidRPr="00D91F87">
        <w:rPr>
          <w:szCs w:val="22"/>
        </w:rPr>
        <w:t>ë</w:t>
      </w:r>
      <w:r w:rsidRPr="00D91F87">
        <w:rPr>
          <w:szCs w:val="22"/>
        </w:rPr>
        <w:t>shtetje t</w:t>
      </w:r>
      <w:r w:rsidR="00603D6C" w:rsidRPr="00D91F87">
        <w:rPr>
          <w:szCs w:val="22"/>
        </w:rPr>
        <w:t>ë</w:t>
      </w:r>
      <w:r w:rsidRPr="00D91F87">
        <w:rPr>
          <w:szCs w:val="22"/>
        </w:rPr>
        <w:t xml:space="preserve"> nenit 100 t</w:t>
      </w:r>
      <w:r w:rsidR="00603D6C" w:rsidRPr="00D91F87">
        <w:rPr>
          <w:szCs w:val="22"/>
        </w:rPr>
        <w:t>ë</w:t>
      </w:r>
      <w:r w:rsidRPr="00D91F87">
        <w:rPr>
          <w:szCs w:val="22"/>
        </w:rPr>
        <w:t xml:space="preserve"> Kushtetut</w:t>
      </w:r>
      <w:r w:rsidR="00603D6C" w:rsidRPr="00D91F87">
        <w:rPr>
          <w:szCs w:val="22"/>
        </w:rPr>
        <w:t>ë</w:t>
      </w:r>
      <w:r w:rsidRPr="00D91F87">
        <w:rPr>
          <w:szCs w:val="22"/>
        </w:rPr>
        <w:t>s dhe t</w:t>
      </w:r>
      <w:r w:rsidR="00603D6C" w:rsidRPr="00D91F87">
        <w:rPr>
          <w:szCs w:val="22"/>
        </w:rPr>
        <w:t>ë</w:t>
      </w:r>
      <w:r w:rsidR="00564D7E" w:rsidRPr="00D91F87">
        <w:rPr>
          <w:szCs w:val="22"/>
        </w:rPr>
        <w:t xml:space="preserve"> neneve 3 e 17</w:t>
      </w:r>
      <w:r w:rsidRPr="00D91F87">
        <w:rPr>
          <w:szCs w:val="22"/>
        </w:rPr>
        <w:t xml:space="preserve"> t</w:t>
      </w:r>
      <w:r w:rsidR="00603D6C" w:rsidRPr="00D91F87">
        <w:rPr>
          <w:szCs w:val="22"/>
        </w:rPr>
        <w:t>ë</w:t>
      </w:r>
      <w:r w:rsidRPr="00D91F87">
        <w:rPr>
          <w:szCs w:val="22"/>
        </w:rPr>
        <w:t xml:space="preserve"> ligjit nr.8744, dat</w:t>
      </w:r>
      <w:r w:rsidR="00603D6C" w:rsidRPr="00D91F87">
        <w:rPr>
          <w:szCs w:val="22"/>
        </w:rPr>
        <w:t>ë</w:t>
      </w:r>
      <w:r w:rsidRPr="00D91F87">
        <w:rPr>
          <w:szCs w:val="22"/>
        </w:rPr>
        <w:t xml:space="preserve"> 22.2.2001 “P</w:t>
      </w:r>
      <w:r w:rsidR="00603D6C" w:rsidRPr="00D91F87">
        <w:rPr>
          <w:szCs w:val="22"/>
        </w:rPr>
        <w:t>ë</w:t>
      </w:r>
      <w:r w:rsidRPr="00D91F87">
        <w:rPr>
          <w:szCs w:val="22"/>
        </w:rPr>
        <w:t>r transferimin e pronave t</w:t>
      </w:r>
      <w:r w:rsidR="00603D6C" w:rsidRPr="00D91F87">
        <w:rPr>
          <w:szCs w:val="22"/>
        </w:rPr>
        <w:t>ë</w:t>
      </w:r>
      <w:r w:rsidRPr="00D91F87">
        <w:rPr>
          <w:szCs w:val="22"/>
        </w:rPr>
        <w:t xml:space="preserve"> paluajtshme publike t</w:t>
      </w:r>
      <w:r w:rsidR="00603D6C" w:rsidRPr="00D91F87">
        <w:rPr>
          <w:szCs w:val="22"/>
        </w:rPr>
        <w:t>ë</w:t>
      </w:r>
      <w:r w:rsidRPr="00D91F87">
        <w:rPr>
          <w:szCs w:val="22"/>
        </w:rPr>
        <w:t xml:space="preserve"> shtetit n</w:t>
      </w:r>
      <w:r w:rsidR="00603D6C" w:rsidRPr="00D91F87">
        <w:rPr>
          <w:szCs w:val="22"/>
        </w:rPr>
        <w:t>ë</w:t>
      </w:r>
      <w:r w:rsidRPr="00D91F87">
        <w:rPr>
          <w:szCs w:val="22"/>
        </w:rPr>
        <w:t xml:space="preserve"> nj</w:t>
      </w:r>
      <w:r w:rsidR="00603D6C" w:rsidRPr="00D91F87">
        <w:rPr>
          <w:szCs w:val="22"/>
        </w:rPr>
        <w:t>ë</w:t>
      </w:r>
      <w:r w:rsidRPr="00D91F87">
        <w:rPr>
          <w:szCs w:val="22"/>
        </w:rPr>
        <w:t>sit</w:t>
      </w:r>
      <w:r w:rsidR="00603D6C" w:rsidRPr="00D91F87">
        <w:rPr>
          <w:szCs w:val="22"/>
        </w:rPr>
        <w:t>ë</w:t>
      </w:r>
      <w:r w:rsidRPr="00D91F87">
        <w:rPr>
          <w:szCs w:val="22"/>
        </w:rPr>
        <w:t xml:space="preserve"> e qeverisjes vendore”, t</w:t>
      </w:r>
      <w:r w:rsidR="00603D6C" w:rsidRPr="00D91F87">
        <w:rPr>
          <w:szCs w:val="22"/>
        </w:rPr>
        <w:t>ë</w:t>
      </w:r>
      <w:r w:rsidRPr="00D91F87">
        <w:rPr>
          <w:szCs w:val="22"/>
        </w:rPr>
        <w:t xml:space="preserve"> ndryshuar, me propozimin e Ministrit t</w:t>
      </w:r>
      <w:r w:rsidR="00603D6C" w:rsidRPr="00D91F87">
        <w:rPr>
          <w:szCs w:val="22"/>
        </w:rPr>
        <w:t>ë</w:t>
      </w:r>
      <w:r w:rsidRPr="00D91F87">
        <w:rPr>
          <w:szCs w:val="22"/>
        </w:rPr>
        <w:t xml:space="preserve"> Brendsh</w:t>
      </w:r>
      <w:r w:rsidR="00603D6C" w:rsidRPr="00D91F87">
        <w:rPr>
          <w:szCs w:val="22"/>
        </w:rPr>
        <w:t>ë</w:t>
      </w:r>
      <w:r w:rsidRPr="00D91F87">
        <w:rPr>
          <w:szCs w:val="22"/>
        </w:rPr>
        <w:t>m, K</w:t>
      </w:r>
      <w:r w:rsidR="00603D6C" w:rsidRPr="00D91F87">
        <w:rPr>
          <w:szCs w:val="22"/>
        </w:rPr>
        <w:t>ë</w:t>
      </w:r>
      <w:r w:rsidRPr="00D91F87">
        <w:rPr>
          <w:szCs w:val="22"/>
        </w:rPr>
        <w:t>shilli i Ministrave</w:t>
      </w:r>
    </w:p>
    <w:p w:rsidR="002670EF" w:rsidRPr="00D91F87" w:rsidRDefault="002670EF" w:rsidP="006421B1">
      <w:pPr>
        <w:pStyle w:val="Paragrafi"/>
        <w:rPr>
          <w:szCs w:val="22"/>
        </w:rPr>
      </w:pPr>
    </w:p>
    <w:p w:rsidR="002670EF" w:rsidRPr="00D91F87" w:rsidRDefault="002670EF" w:rsidP="006421B1">
      <w:pPr>
        <w:pStyle w:val="VENDOSI"/>
        <w:keepNext w:val="0"/>
      </w:pPr>
      <w:r w:rsidRPr="00D91F87">
        <w:t>Vendosi:</w:t>
      </w:r>
    </w:p>
    <w:p w:rsidR="002670EF" w:rsidRPr="00D91F87" w:rsidRDefault="002670EF" w:rsidP="006421B1">
      <w:pPr>
        <w:pStyle w:val="Paragrafi"/>
        <w:rPr>
          <w:szCs w:val="22"/>
        </w:rPr>
      </w:pPr>
    </w:p>
    <w:p w:rsidR="002670EF" w:rsidRPr="00D91F87" w:rsidRDefault="002670EF" w:rsidP="006421B1">
      <w:pPr>
        <w:pStyle w:val="Paragrafi"/>
        <w:rPr>
          <w:szCs w:val="22"/>
        </w:rPr>
      </w:pPr>
      <w:r w:rsidRPr="00D91F87">
        <w:rPr>
          <w:szCs w:val="22"/>
        </w:rPr>
        <w:t>1.</w:t>
      </w:r>
      <w:r w:rsidR="00564D7E" w:rsidRPr="00D91F87">
        <w:rPr>
          <w:szCs w:val="22"/>
        </w:rPr>
        <w:t xml:space="preserve"> </w:t>
      </w:r>
      <w:r w:rsidRPr="00D91F87">
        <w:rPr>
          <w:szCs w:val="22"/>
        </w:rPr>
        <w:t>Miratimin e list</w:t>
      </w:r>
      <w:r w:rsidR="00603D6C" w:rsidRPr="00D91F87">
        <w:rPr>
          <w:szCs w:val="22"/>
        </w:rPr>
        <w:t>ë</w:t>
      </w:r>
      <w:r w:rsidRPr="00D91F87">
        <w:rPr>
          <w:szCs w:val="22"/>
        </w:rPr>
        <w:t>s p</w:t>
      </w:r>
      <w:r w:rsidR="00603D6C" w:rsidRPr="00D91F87">
        <w:rPr>
          <w:szCs w:val="22"/>
        </w:rPr>
        <w:t>ë</w:t>
      </w:r>
      <w:r w:rsidRPr="00D91F87">
        <w:rPr>
          <w:szCs w:val="22"/>
        </w:rPr>
        <w:t>rfundimtare t</w:t>
      </w:r>
      <w:r w:rsidR="00603D6C" w:rsidRPr="00D91F87">
        <w:rPr>
          <w:szCs w:val="22"/>
        </w:rPr>
        <w:t>ë</w:t>
      </w:r>
      <w:r w:rsidRPr="00D91F87">
        <w:rPr>
          <w:szCs w:val="22"/>
        </w:rPr>
        <w:t xml:space="preserve"> pronave </w:t>
      </w:r>
      <w:r w:rsidR="00603D6C" w:rsidRPr="00D91F87">
        <w:rPr>
          <w:szCs w:val="22"/>
        </w:rPr>
        <w:t>të paluajtshme publike, s</w:t>
      </w:r>
      <w:r w:rsidR="005E7380" w:rsidRPr="00D91F87">
        <w:rPr>
          <w:szCs w:val="22"/>
        </w:rPr>
        <w:t>htetërore, brenda juridiksionit</w:t>
      </w:r>
      <w:r w:rsidR="00603D6C" w:rsidRPr="00D91F87">
        <w:rPr>
          <w:szCs w:val="22"/>
        </w:rPr>
        <w:t xml:space="preserve"> territorial dhe administrati</w:t>
      </w:r>
      <w:r w:rsidR="00564D7E" w:rsidRPr="00D91F87">
        <w:rPr>
          <w:szCs w:val="22"/>
        </w:rPr>
        <w:t>v të bashkisë Shijak</w:t>
      </w:r>
      <w:r w:rsidR="00603D6C" w:rsidRPr="00D91F87">
        <w:rPr>
          <w:szCs w:val="22"/>
        </w:rPr>
        <w:t xml:space="preserve"> të qarkut të Durrësit, që transfer</w:t>
      </w:r>
      <w:r w:rsidR="00564D7E" w:rsidRPr="00D91F87">
        <w:rPr>
          <w:szCs w:val="22"/>
        </w:rPr>
        <w:t>ohen, në pronësi ose në përdori</w:t>
      </w:r>
      <w:r w:rsidR="005E7380" w:rsidRPr="00D91F87">
        <w:rPr>
          <w:szCs w:val="22"/>
        </w:rPr>
        <w:t>m</w:t>
      </w:r>
      <w:r w:rsidR="00603D6C" w:rsidRPr="00D91F87">
        <w:rPr>
          <w:szCs w:val="22"/>
        </w:rPr>
        <w:t xml:space="preserve"> të kësaj bashkie, sipas lidhjes 1, që i bashkëlidhet këtij vendimi dhe është pjesë përbërëse e tij.</w:t>
      </w:r>
    </w:p>
    <w:p w:rsidR="00603D6C" w:rsidRPr="00D91F87" w:rsidRDefault="00603D6C" w:rsidP="006421B1">
      <w:pPr>
        <w:pStyle w:val="Paragrafi"/>
        <w:rPr>
          <w:szCs w:val="22"/>
        </w:rPr>
      </w:pPr>
      <w:r w:rsidRPr="00D91F87">
        <w:rPr>
          <w:szCs w:val="22"/>
        </w:rPr>
        <w:t>Lista me 24 (njëzet e katër) fletë, që i bashkëlidhet këtij vendimi, përfundon me numrin rendor 105 (njëqind e pesë).</w:t>
      </w:r>
    </w:p>
    <w:p w:rsidR="00603D6C" w:rsidRPr="00D91F87" w:rsidRDefault="00603D6C" w:rsidP="006421B1">
      <w:pPr>
        <w:pStyle w:val="Paragrafi"/>
        <w:rPr>
          <w:szCs w:val="22"/>
        </w:rPr>
      </w:pPr>
      <w:r w:rsidRPr="00D91F87">
        <w:rPr>
          <w:szCs w:val="22"/>
        </w:rPr>
        <w:t>2.</w:t>
      </w:r>
      <w:r w:rsidR="00564D7E" w:rsidRPr="00D91F87">
        <w:rPr>
          <w:szCs w:val="22"/>
        </w:rPr>
        <w:t xml:space="preserve"> </w:t>
      </w:r>
      <w:r w:rsidRPr="00D91F87">
        <w:rPr>
          <w:szCs w:val="22"/>
        </w:rPr>
        <w:t>Ngarkohen Ministri i Brendshëm, kryeregjistruesi i Pas</w:t>
      </w:r>
      <w:r w:rsidR="00564D7E" w:rsidRPr="00D91F87">
        <w:rPr>
          <w:szCs w:val="22"/>
        </w:rPr>
        <w:t>urive të Paluajtshme të Republi</w:t>
      </w:r>
      <w:r w:rsidRPr="00D91F87">
        <w:rPr>
          <w:szCs w:val="22"/>
        </w:rPr>
        <w:t>kës së Shqipërisë dhe bashkia Shijak për zbatimin e këtij vendimi.</w:t>
      </w:r>
    </w:p>
    <w:p w:rsidR="00603D6C" w:rsidRPr="00D91F87" w:rsidRDefault="00603D6C" w:rsidP="006421B1">
      <w:pPr>
        <w:pStyle w:val="Paragrafi"/>
        <w:rPr>
          <w:szCs w:val="22"/>
        </w:rPr>
      </w:pPr>
      <w:r w:rsidRPr="00D91F87">
        <w:rPr>
          <w:szCs w:val="22"/>
        </w:rPr>
        <w:t>Ky vendim hyn në fuqi pas botimit në Fletoren Zyrtare.</w:t>
      </w:r>
    </w:p>
    <w:p w:rsidR="00603D6C" w:rsidRPr="00D91F87" w:rsidRDefault="00603D6C" w:rsidP="006421B1">
      <w:pPr>
        <w:pStyle w:val="Paragrafi"/>
        <w:rPr>
          <w:szCs w:val="22"/>
        </w:rPr>
      </w:pPr>
    </w:p>
    <w:p w:rsidR="00D9437D" w:rsidRPr="00D91F87" w:rsidRDefault="00D9437D" w:rsidP="006421B1">
      <w:pPr>
        <w:pStyle w:val="Autoriteti"/>
        <w:keepNext w:val="0"/>
      </w:pPr>
      <w:r w:rsidRPr="00D91F87">
        <w:t>Kryeministri</w:t>
      </w:r>
    </w:p>
    <w:p w:rsidR="00D9437D" w:rsidRPr="00D91F87" w:rsidRDefault="00D9437D" w:rsidP="006421B1">
      <w:pPr>
        <w:pStyle w:val="AutoritetiEmer"/>
      </w:pPr>
      <w:r w:rsidRPr="00D91F87">
        <w:t> Sali Berisha</w:t>
      </w:r>
    </w:p>
    <w:p w:rsidR="008148D9" w:rsidRPr="00D91F87" w:rsidRDefault="008148D9" w:rsidP="006421B1">
      <w:pPr>
        <w:pStyle w:val="Akti"/>
        <w:keepNext w:val="0"/>
        <w:jc w:val="left"/>
      </w:pPr>
    </w:p>
    <w:p w:rsidR="00346FF7" w:rsidRPr="00D91F87" w:rsidRDefault="00346FF7" w:rsidP="006421B1">
      <w:pPr>
        <w:pStyle w:val="Paragrafi"/>
        <w:rPr>
          <w:szCs w:val="22"/>
        </w:rPr>
      </w:pPr>
      <w:r w:rsidRPr="00D91F87">
        <w:rPr>
          <w:szCs w:val="22"/>
        </w:rPr>
        <w:t>Bashkia Shijak</w:t>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r>
      <w:r w:rsidRPr="00D91F87">
        <w:rPr>
          <w:szCs w:val="22"/>
        </w:rPr>
        <w:tab/>
        <w:t>Lidhja nr.1</w:t>
      </w:r>
    </w:p>
    <w:p w:rsidR="00346FF7" w:rsidRPr="00D91F87" w:rsidRDefault="00346FF7" w:rsidP="006421B1">
      <w:pPr>
        <w:pStyle w:val="Akti"/>
        <w:keepNext w:val="0"/>
      </w:pPr>
    </w:p>
    <w:tbl>
      <w:tblPr>
        <w:tblStyle w:val="autoritetiemer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876"/>
        <w:gridCol w:w="2423"/>
      </w:tblGrid>
      <w:tr w:rsidR="00346FF7" w:rsidRPr="00D91F87">
        <w:trPr>
          <w:jc w:val="center"/>
        </w:trPr>
        <w:tc>
          <w:tcPr>
            <w:tcW w:w="2988" w:type="dxa"/>
          </w:tcPr>
          <w:p w:rsidR="00346FF7" w:rsidRPr="00D91F87" w:rsidRDefault="00346FF7" w:rsidP="006421B1">
            <w:pPr>
              <w:pStyle w:val="Paragrafi"/>
              <w:ind w:firstLine="0"/>
              <w:jc w:val="center"/>
              <w:rPr>
                <w:b/>
                <w:szCs w:val="22"/>
              </w:rPr>
            </w:pPr>
            <w:r w:rsidRPr="00D91F87">
              <w:rPr>
                <w:b/>
                <w:szCs w:val="22"/>
              </w:rPr>
              <w:t>Numrat rendorë të pronave në listën e inventarit</w:t>
            </w:r>
          </w:p>
        </w:tc>
        <w:tc>
          <w:tcPr>
            <w:tcW w:w="3876" w:type="dxa"/>
          </w:tcPr>
          <w:p w:rsidR="00346FF7" w:rsidRPr="00D91F87" w:rsidRDefault="00346FF7" w:rsidP="006421B1">
            <w:pPr>
              <w:pStyle w:val="Paragrafi"/>
              <w:ind w:firstLine="0"/>
              <w:jc w:val="center"/>
              <w:rPr>
                <w:b/>
                <w:szCs w:val="22"/>
              </w:rPr>
            </w:pPr>
            <w:r w:rsidRPr="00D91F87">
              <w:rPr>
                <w:b/>
                <w:szCs w:val="22"/>
              </w:rPr>
              <w:t>Fusha e përdorimit të pronës</w:t>
            </w:r>
          </w:p>
        </w:tc>
        <w:tc>
          <w:tcPr>
            <w:tcW w:w="2423" w:type="dxa"/>
          </w:tcPr>
          <w:p w:rsidR="00346FF7" w:rsidRPr="00D91F87" w:rsidRDefault="00346FF7" w:rsidP="006421B1">
            <w:pPr>
              <w:pStyle w:val="Paragrafi"/>
              <w:ind w:firstLine="0"/>
              <w:jc w:val="center"/>
              <w:rPr>
                <w:b/>
                <w:szCs w:val="22"/>
              </w:rPr>
            </w:pPr>
            <w:r w:rsidRPr="00D91F87">
              <w:rPr>
                <w:b/>
                <w:szCs w:val="22"/>
              </w:rPr>
              <w:t>Lloji i transferimit</w:t>
            </w:r>
          </w:p>
        </w:tc>
      </w:tr>
      <w:tr w:rsidR="00346FF7" w:rsidRPr="00D91F87">
        <w:trPr>
          <w:jc w:val="center"/>
        </w:trPr>
        <w:tc>
          <w:tcPr>
            <w:tcW w:w="2988" w:type="dxa"/>
          </w:tcPr>
          <w:p w:rsidR="00346FF7" w:rsidRPr="00D91F87" w:rsidRDefault="00FF7FEE" w:rsidP="006421B1">
            <w:pPr>
              <w:pStyle w:val="Paragrafi"/>
              <w:ind w:firstLine="0"/>
              <w:rPr>
                <w:szCs w:val="22"/>
              </w:rPr>
            </w:pPr>
            <w:r w:rsidRPr="00D91F87">
              <w:rPr>
                <w:szCs w:val="22"/>
              </w:rPr>
              <w:t>1-7</w:t>
            </w:r>
          </w:p>
        </w:tc>
        <w:tc>
          <w:tcPr>
            <w:tcW w:w="3876" w:type="dxa"/>
          </w:tcPr>
          <w:p w:rsidR="00346FF7" w:rsidRPr="00D91F87" w:rsidRDefault="007F25C0" w:rsidP="006421B1">
            <w:pPr>
              <w:pStyle w:val="Paragrafi"/>
              <w:ind w:firstLine="0"/>
              <w:rPr>
                <w:szCs w:val="22"/>
              </w:rPr>
            </w:pPr>
            <w:r w:rsidRPr="00D91F87">
              <w:rPr>
                <w:szCs w:val="22"/>
              </w:rPr>
              <w:t>Prona q</w:t>
            </w:r>
            <w:r w:rsidR="007D2B7C" w:rsidRPr="00D91F87">
              <w:rPr>
                <w:szCs w:val="22"/>
              </w:rPr>
              <w:t>ë</w:t>
            </w:r>
            <w:r w:rsidRPr="00D91F87">
              <w:rPr>
                <w:szCs w:val="22"/>
              </w:rPr>
              <w:t xml:space="preserve"> p</w:t>
            </w:r>
            <w:r w:rsidR="007D2B7C" w:rsidRPr="00D91F87">
              <w:rPr>
                <w:szCs w:val="22"/>
              </w:rPr>
              <w:t>ë</w:t>
            </w:r>
            <w:r w:rsidRPr="00D91F87">
              <w:rPr>
                <w:szCs w:val="22"/>
              </w:rPr>
              <w:t>rdoren p</w:t>
            </w:r>
            <w:r w:rsidR="007D2B7C" w:rsidRPr="00D91F87">
              <w:rPr>
                <w:szCs w:val="22"/>
              </w:rPr>
              <w:t>ë</w:t>
            </w:r>
            <w:r w:rsidRPr="00D91F87">
              <w:rPr>
                <w:szCs w:val="22"/>
              </w:rPr>
              <w:t>r realizimin e programeve arsimore</w:t>
            </w:r>
            <w:r w:rsidR="005E7380" w:rsidRPr="00D91F87">
              <w:rPr>
                <w:szCs w:val="22"/>
              </w:rPr>
              <w:t>.</w:t>
            </w:r>
          </w:p>
        </w:tc>
        <w:tc>
          <w:tcPr>
            <w:tcW w:w="2423" w:type="dxa"/>
          </w:tcPr>
          <w:p w:rsidR="00346FF7" w:rsidRPr="00D91F87" w:rsidRDefault="00346FF7" w:rsidP="006421B1">
            <w:pPr>
              <w:pStyle w:val="Paragrafi"/>
              <w:ind w:firstLine="0"/>
              <w:rPr>
                <w:szCs w:val="22"/>
              </w:rPr>
            </w:pPr>
            <w:r w:rsidRPr="00D91F87">
              <w:rPr>
                <w:szCs w:val="22"/>
              </w:rPr>
              <w:t>Në pronësi</w:t>
            </w:r>
          </w:p>
        </w:tc>
      </w:tr>
      <w:tr w:rsidR="00346FF7" w:rsidRPr="00D91F87">
        <w:trPr>
          <w:jc w:val="center"/>
        </w:trPr>
        <w:tc>
          <w:tcPr>
            <w:tcW w:w="2988" w:type="dxa"/>
          </w:tcPr>
          <w:p w:rsidR="00346FF7" w:rsidRPr="00D91F87" w:rsidRDefault="00FF7FEE" w:rsidP="006421B1">
            <w:pPr>
              <w:pStyle w:val="Paragrafi"/>
              <w:ind w:firstLine="0"/>
              <w:rPr>
                <w:szCs w:val="22"/>
              </w:rPr>
            </w:pPr>
            <w:r w:rsidRPr="00D91F87">
              <w:rPr>
                <w:szCs w:val="22"/>
              </w:rPr>
              <w:t>8,9,104,105</w:t>
            </w:r>
          </w:p>
        </w:tc>
        <w:tc>
          <w:tcPr>
            <w:tcW w:w="3876" w:type="dxa"/>
          </w:tcPr>
          <w:p w:rsidR="00346FF7" w:rsidRPr="00D91F87" w:rsidRDefault="007F25C0" w:rsidP="006421B1">
            <w:pPr>
              <w:pStyle w:val="Paragrafi"/>
              <w:ind w:firstLine="0"/>
              <w:rPr>
                <w:szCs w:val="22"/>
              </w:rPr>
            </w:pPr>
            <w:r w:rsidRPr="00D91F87">
              <w:rPr>
                <w:szCs w:val="22"/>
              </w:rPr>
              <w:t>Prona q</w:t>
            </w:r>
            <w:r w:rsidR="007D2B7C" w:rsidRPr="00D91F87">
              <w:rPr>
                <w:szCs w:val="22"/>
              </w:rPr>
              <w:t>ë</w:t>
            </w:r>
            <w:r w:rsidRPr="00D91F87">
              <w:rPr>
                <w:szCs w:val="22"/>
              </w:rPr>
              <w:t xml:space="preserve"> p</w:t>
            </w:r>
            <w:r w:rsidR="007D2B7C" w:rsidRPr="00D91F87">
              <w:rPr>
                <w:szCs w:val="22"/>
              </w:rPr>
              <w:t>ë</w:t>
            </w:r>
            <w:r w:rsidRPr="00D91F87">
              <w:rPr>
                <w:szCs w:val="22"/>
              </w:rPr>
              <w:t>rdoren p</w:t>
            </w:r>
            <w:r w:rsidR="007D2B7C" w:rsidRPr="00D91F87">
              <w:rPr>
                <w:szCs w:val="22"/>
              </w:rPr>
              <w:t>ë</w:t>
            </w:r>
            <w:r w:rsidRPr="00D91F87">
              <w:rPr>
                <w:szCs w:val="22"/>
              </w:rPr>
              <w:t>r realizimin e veprimtarive social-kulturore e sportive</w:t>
            </w:r>
            <w:r w:rsidR="005E7380" w:rsidRPr="00D91F87">
              <w:rPr>
                <w:szCs w:val="22"/>
              </w:rPr>
              <w:t>.</w:t>
            </w:r>
          </w:p>
        </w:tc>
        <w:tc>
          <w:tcPr>
            <w:tcW w:w="2423" w:type="dxa"/>
          </w:tcPr>
          <w:p w:rsidR="00346FF7" w:rsidRPr="00D91F87" w:rsidRDefault="00346FF7" w:rsidP="006421B1">
            <w:pPr>
              <w:pStyle w:val="Paragrafi"/>
              <w:ind w:firstLine="0"/>
              <w:rPr>
                <w:szCs w:val="22"/>
              </w:rPr>
            </w:pPr>
            <w:r w:rsidRPr="00D91F87">
              <w:rPr>
                <w:szCs w:val="22"/>
              </w:rPr>
              <w:t>Në pronësi</w:t>
            </w:r>
          </w:p>
        </w:tc>
      </w:tr>
      <w:tr w:rsidR="00346FF7" w:rsidRPr="00D91F87">
        <w:trPr>
          <w:jc w:val="center"/>
        </w:trPr>
        <w:tc>
          <w:tcPr>
            <w:tcW w:w="2988" w:type="dxa"/>
          </w:tcPr>
          <w:p w:rsidR="00346FF7" w:rsidRPr="00D91F87" w:rsidRDefault="00FF7FEE" w:rsidP="006421B1">
            <w:pPr>
              <w:pStyle w:val="Paragrafi"/>
              <w:ind w:firstLine="0"/>
              <w:rPr>
                <w:szCs w:val="22"/>
              </w:rPr>
            </w:pPr>
            <w:r w:rsidRPr="00D91F87">
              <w:rPr>
                <w:szCs w:val="22"/>
              </w:rPr>
              <w:t>15-17</w:t>
            </w:r>
          </w:p>
        </w:tc>
        <w:tc>
          <w:tcPr>
            <w:tcW w:w="3876" w:type="dxa"/>
          </w:tcPr>
          <w:p w:rsidR="00346FF7" w:rsidRPr="00D91F87" w:rsidRDefault="007F25C0" w:rsidP="006421B1">
            <w:pPr>
              <w:pStyle w:val="Paragrafi"/>
              <w:ind w:firstLine="0"/>
              <w:rPr>
                <w:szCs w:val="22"/>
              </w:rPr>
            </w:pPr>
            <w:r w:rsidRPr="00D91F87">
              <w:rPr>
                <w:szCs w:val="22"/>
              </w:rPr>
              <w:t>Varrezat publike</w:t>
            </w:r>
          </w:p>
        </w:tc>
        <w:tc>
          <w:tcPr>
            <w:tcW w:w="2423" w:type="dxa"/>
          </w:tcPr>
          <w:p w:rsidR="00346FF7" w:rsidRPr="00D91F87" w:rsidRDefault="00346FF7" w:rsidP="006421B1">
            <w:pPr>
              <w:pStyle w:val="Paragrafi"/>
              <w:ind w:firstLine="0"/>
              <w:rPr>
                <w:szCs w:val="22"/>
              </w:rPr>
            </w:pPr>
            <w:r w:rsidRPr="00D91F87">
              <w:rPr>
                <w:szCs w:val="22"/>
              </w:rPr>
              <w:t>Në pronësi</w:t>
            </w:r>
          </w:p>
        </w:tc>
      </w:tr>
      <w:tr w:rsidR="00FF7FEE" w:rsidRPr="00D91F87">
        <w:trPr>
          <w:jc w:val="center"/>
        </w:trPr>
        <w:tc>
          <w:tcPr>
            <w:tcW w:w="2988" w:type="dxa"/>
          </w:tcPr>
          <w:p w:rsidR="00FF7FEE" w:rsidRPr="00D91F87" w:rsidRDefault="00FF7FEE" w:rsidP="006421B1">
            <w:pPr>
              <w:pStyle w:val="Paragrafi"/>
              <w:ind w:firstLine="0"/>
              <w:rPr>
                <w:szCs w:val="22"/>
              </w:rPr>
            </w:pPr>
            <w:r w:rsidRPr="00D91F87">
              <w:rPr>
                <w:szCs w:val="22"/>
              </w:rPr>
              <w:t>40-43,</w:t>
            </w:r>
            <w:r w:rsidR="00A32AB2">
              <w:rPr>
                <w:szCs w:val="22"/>
              </w:rPr>
              <w:t xml:space="preserve"> </w:t>
            </w:r>
            <w:r w:rsidRPr="00D91F87">
              <w:rPr>
                <w:szCs w:val="22"/>
              </w:rPr>
              <w:t>45 (</w:t>
            </w:r>
            <w:r w:rsidR="005E7380" w:rsidRPr="00D91F87">
              <w:rPr>
                <w:szCs w:val="22"/>
              </w:rPr>
              <w:t xml:space="preserve">vetëm </w:t>
            </w:r>
            <w:r w:rsidRPr="00D91F87">
              <w:rPr>
                <w:szCs w:val="22"/>
              </w:rPr>
              <w:t>trojet)</w:t>
            </w:r>
          </w:p>
        </w:tc>
        <w:tc>
          <w:tcPr>
            <w:tcW w:w="3876" w:type="dxa"/>
          </w:tcPr>
          <w:p w:rsidR="00FF7FEE" w:rsidRPr="00D91F87" w:rsidRDefault="007F25C0" w:rsidP="006421B1">
            <w:pPr>
              <w:pStyle w:val="Paragrafi"/>
              <w:ind w:firstLine="0"/>
              <w:rPr>
                <w:szCs w:val="22"/>
              </w:rPr>
            </w:pPr>
            <w:r w:rsidRPr="00D91F87">
              <w:rPr>
                <w:szCs w:val="22"/>
              </w:rPr>
              <w:t>Infrastruktur</w:t>
            </w:r>
            <w:r w:rsidR="007D2B7C" w:rsidRPr="00D91F87">
              <w:rPr>
                <w:szCs w:val="22"/>
              </w:rPr>
              <w:t>ë</w:t>
            </w:r>
            <w:r w:rsidRPr="00D91F87">
              <w:rPr>
                <w:szCs w:val="22"/>
              </w:rPr>
              <w:t xml:space="preserve"> (</w:t>
            </w:r>
            <w:r w:rsidR="005E7380" w:rsidRPr="00D91F87">
              <w:rPr>
                <w:szCs w:val="22"/>
              </w:rPr>
              <w:t xml:space="preserve">troje </w:t>
            </w:r>
            <w:r w:rsidRPr="00D91F87">
              <w:rPr>
                <w:szCs w:val="22"/>
              </w:rPr>
              <w:t>t</w:t>
            </w:r>
            <w:r w:rsidR="007D2B7C" w:rsidRPr="00D91F87">
              <w:rPr>
                <w:szCs w:val="22"/>
              </w:rPr>
              <w:t>ë</w:t>
            </w:r>
            <w:r w:rsidRPr="00D91F87">
              <w:rPr>
                <w:szCs w:val="22"/>
              </w:rPr>
              <w:t xml:space="preserve"> lira)</w:t>
            </w:r>
          </w:p>
        </w:tc>
        <w:tc>
          <w:tcPr>
            <w:tcW w:w="2423" w:type="dxa"/>
          </w:tcPr>
          <w:p w:rsidR="00FF7FEE" w:rsidRPr="00D91F87" w:rsidRDefault="006F0EB8" w:rsidP="006421B1">
            <w:pPr>
              <w:pStyle w:val="Paragrafi"/>
              <w:ind w:firstLine="0"/>
              <w:rPr>
                <w:szCs w:val="22"/>
              </w:rPr>
            </w:pPr>
            <w:r w:rsidRPr="00D91F87">
              <w:rPr>
                <w:szCs w:val="22"/>
              </w:rPr>
              <w:t>Në p</w:t>
            </w:r>
            <w:r w:rsidR="007D2B7C" w:rsidRPr="00D91F87">
              <w:rPr>
                <w:szCs w:val="22"/>
              </w:rPr>
              <w:t>ë</w:t>
            </w:r>
            <w:r w:rsidRPr="00D91F87">
              <w:rPr>
                <w:szCs w:val="22"/>
              </w:rPr>
              <w:t>rdorim</w:t>
            </w:r>
          </w:p>
        </w:tc>
      </w:tr>
      <w:tr w:rsidR="006F0EB8" w:rsidRPr="00D91F87">
        <w:trPr>
          <w:jc w:val="center"/>
        </w:trPr>
        <w:tc>
          <w:tcPr>
            <w:tcW w:w="2988" w:type="dxa"/>
          </w:tcPr>
          <w:p w:rsidR="006F0EB8" w:rsidRPr="00D91F87" w:rsidRDefault="006F0EB8" w:rsidP="006421B1">
            <w:pPr>
              <w:pStyle w:val="Paragrafi"/>
              <w:spacing w:before="0" w:beforeAutospacing="0" w:after="0" w:afterAutospacing="0"/>
              <w:ind w:firstLine="0"/>
              <w:rPr>
                <w:szCs w:val="22"/>
              </w:rPr>
            </w:pPr>
            <w:r w:rsidRPr="00D91F87">
              <w:rPr>
                <w:szCs w:val="22"/>
              </w:rPr>
              <w:t>18-39,</w:t>
            </w:r>
            <w:r w:rsidR="00A32AB2">
              <w:rPr>
                <w:szCs w:val="22"/>
              </w:rPr>
              <w:t xml:space="preserve"> </w:t>
            </w:r>
            <w:r w:rsidRPr="00D91F87">
              <w:rPr>
                <w:szCs w:val="22"/>
              </w:rPr>
              <w:t>44</w:t>
            </w:r>
          </w:p>
          <w:p w:rsidR="006F0EB8" w:rsidRPr="00D91F87" w:rsidRDefault="006F0EB8" w:rsidP="006421B1">
            <w:pPr>
              <w:pStyle w:val="Paragrafi"/>
              <w:spacing w:before="0" w:beforeAutospacing="0" w:after="0" w:afterAutospacing="0"/>
              <w:ind w:firstLine="0"/>
              <w:rPr>
                <w:szCs w:val="22"/>
              </w:rPr>
            </w:pPr>
            <w:r w:rsidRPr="00D91F87">
              <w:rPr>
                <w:szCs w:val="22"/>
              </w:rPr>
              <w:t>40-43,</w:t>
            </w:r>
            <w:r w:rsidR="00A32AB2">
              <w:rPr>
                <w:szCs w:val="22"/>
              </w:rPr>
              <w:t xml:space="preserve"> </w:t>
            </w:r>
            <w:r w:rsidRPr="00D91F87">
              <w:rPr>
                <w:szCs w:val="22"/>
              </w:rPr>
              <w:t>45 (</w:t>
            </w:r>
            <w:r w:rsidR="005E7380" w:rsidRPr="00D91F87">
              <w:rPr>
                <w:szCs w:val="22"/>
              </w:rPr>
              <w:t xml:space="preserve">vetëm </w:t>
            </w:r>
            <w:r w:rsidRPr="00D91F87">
              <w:rPr>
                <w:szCs w:val="22"/>
              </w:rPr>
              <w:t>sheshet)</w:t>
            </w:r>
          </w:p>
          <w:p w:rsidR="006F0EB8" w:rsidRPr="00D91F87" w:rsidRDefault="006F0EB8" w:rsidP="006421B1">
            <w:pPr>
              <w:pStyle w:val="Paragrafi"/>
              <w:spacing w:before="0" w:beforeAutospacing="0" w:after="0" w:afterAutospacing="0"/>
              <w:ind w:firstLine="0"/>
              <w:rPr>
                <w:szCs w:val="22"/>
              </w:rPr>
            </w:pPr>
            <w:r w:rsidRPr="00D91F87">
              <w:rPr>
                <w:szCs w:val="22"/>
              </w:rPr>
              <w:t>46-49</w:t>
            </w:r>
          </w:p>
        </w:tc>
        <w:tc>
          <w:tcPr>
            <w:tcW w:w="3876" w:type="dxa"/>
          </w:tcPr>
          <w:p w:rsidR="006F0EB8" w:rsidRPr="00D91F87" w:rsidRDefault="006F0EB8" w:rsidP="006421B1">
            <w:pPr>
              <w:pStyle w:val="Paragrafi"/>
              <w:ind w:firstLine="0"/>
              <w:rPr>
                <w:szCs w:val="22"/>
              </w:rPr>
            </w:pPr>
            <w:r w:rsidRPr="00D91F87">
              <w:rPr>
                <w:szCs w:val="22"/>
              </w:rPr>
              <w:t>Infrastruktur</w:t>
            </w:r>
            <w:r w:rsidR="007D2B7C" w:rsidRPr="00D91F87">
              <w:rPr>
                <w:szCs w:val="22"/>
              </w:rPr>
              <w:t>ë</w:t>
            </w:r>
            <w:r w:rsidRPr="00D91F87">
              <w:rPr>
                <w:szCs w:val="22"/>
              </w:rPr>
              <w:t xml:space="preserve"> (sheshe, rrug</w:t>
            </w:r>
            <w:r w:rsidR="007D2B7C" w:rsidRPr="00D91F87">
              <w:rPr>
                <w:szCs w:val="22"/>
              </w:rPr>
              <w:t>ë</w:t>
            </w:r>
            <w:r w:rsidRPr="00D91F87">
              <w:rPr>
                <w:szCs w:val="22"/>
              </w:rPr>
              <w:t xml:space="preserve"> vendore, lulishte dhe sh</w:t>
            </w:r>
            <w:r w:rsidR="007D2B7C" w:rsidRPr="00D91F87">
              <w:rPr>
                <w:szCs w:val="22"/>
              </w:rPr>
              <w:t>ë</w:t>
            </w:r>
            <w:r w:rsidRPr="00D91F87">
              <w:rPr>
                <w:szCs w:val="22"/>
              </w:rPr>
              <w:t>rbime publike)</w:t>
            </w:r>
          </w:p>
        </w:tc>
        <w:tc>
          <w:tcPr>
            <w:tcW w:w="2423" w:type="dxa"/>
          </w:tcPr>
          <w:p w:rsidR="006F0EB8" w:rsidRPr="00D91F87" w:rsidRDefault="006F0EB8" w:rsidP="006421B1">
            <w:pPr>
              <w:pStyle w:val="Paragrafi"/>
              <w:ind w:firstLine="0"/>
              <w:rPr>
                <w:szCs w:val="22"/>
              </w:rPr>
            </w:pPr>
            <w:r w:rsidRPr="00D91F87">
              <w:rPr>
                <w:szCs w:val="22"/>
              </w:rPr>
              <w:t>Në pronësi</w:t>
            </w:r>
          </w:p>
        </w:tc>
      </w:tr>
      <w:tr w:rsidR="006F0EB8" w:rsidRPr="00D91F87">
        <w:trPr>
          <w:jc w:val="center"/>
        </w:trPr>
        <w:tc>
          <w:tcPr>
            <w:tcW w:w="2988" w:type="dxa"/>
          </w:tcPr>
          <w:p w:rsidR="006F0EB8" w:rsidRPr="00D91F87" w:rsidRDefault="006F0EB8" w:rsidP="006421B1">
            <w:pPr>
              <w:pStyle w:val="Paragrafi"/>
              <w:ind w:firstLine="0"/>
              <w:rPr>
                <w:szCs w:val="22"/>
              </w:rPr>
            </w:pPr>
            <w:r w:rsidRPr="00D91F87">
              <w:rPr>
                <w:szCs w:val="22"/>
              </w:rPr>
              <w:t>50-53</w:t>
            </w:r>
          </w:p>
        </w:tc>
        <w:tc>
          <w:tcPr>
            <w:tcW w:w="3876" w:type="dxa"/>
          </w:tcPr>
          <w:p w:rsidR="006F0EB8" w:rsidRPr="00D91F87" w:rsidRDefault="006F0EB8" w:rsidP="006421B1">
            <w:pPr>
              <w:pStyle w:val="Paragrafi"/>
              <w:ind w:firstLine="0"/>
              <w:rPr>
                <w:szCs w:val="22"/>
              </w:rPr>
            </w:pPr>
            <w:r w:rsidRPr="00D91F87">
              <w:rPr>
                <w:szCs w:val="22"/>
              </w:rPr>
              <w:t>Prona q</w:t>
            </w:r>
            <w:r w:rsidR="007D2B7C" w:rsidRPr="00D91F87">
              <w:rPr>
                <w:szCs w:val="22"/>
              </w:rPr>
              <w:t>ë</w:t>
            </w:r>
            <w:r w:rsidRPr="00D91F87">
              <w:rPr>
                <w:szCs w:val="22"/>
              </w:rPr>
              <w:t xml:space="preserve"> p</w:t>
            </w:r>
            <w:r w:rsidR="007D2B7C" w:rsidRPr="00D91F87">
              <w:rPr>
                <w:szCs w:val="22"/>
              </w:rPr>
              <w:t>ë</w:t>
            </w:r>
            <w:r w:rsidRPr="00D91F87">
              <w:rPr>
                <w:szCs w:val="22"/>
              </w:rPr>
              <w:t>rdoren p</w:t>
            </w:r>
            <w:r w:rsidR="007D2B7C" w:rsidRPr="00D91F87">
              <w:rPr>
                <w:szCs w:val="22"/>
              </w:rPr>
              <w:t>ë</w:t>
            </w:r>
            <w:r w:rsidRPr="00D91F87">
              <w:rPr>
                <w:szCs w:val="22"/>
              </w:rPr>
              <w:t>r ushtrimin e funksioneve n</w:t>
            </w:r>
            <w:r w:rsidR="007D2B7C" w:rsidRPr="00D91F87">
              <w:rPr>
                <w:szCs w:val="22"/>
              </w:rPr>
              <w:t>ë</w:t>
            </w:r>
            <w:r w:rsidRPr="00D91F87">
              <w:rPr>
                <w:szCs w:val="22"/>
              </w:rPr>
              <w:t xml:space="preserve"> fush</w:t>
            </w:r>
            <w:r w:rsidR="007D2B7C" w:rsidRPr="00D91F87">
              <w:rPr>
                <w:szCs w:val="22"/>
              </w:rPr>
              <w:t>ë</w:t>
            </w:r>
            <w:r w:rsidRPr="00D91F87">
              <w:rPr>
                <w:szCs w:val="22"/>
              </w:rPr>
              <w:t>n e zhvillimit ekonomik</w:t>
            </w:r>
            <w:r w:rsidR="005E7380" w:rsidRPr="00D91F87">
              <w:rPr>
                <w:szCs w:val="22"/>
              </w:rPr>
              <w:t>.</w:t>
            </w:r>
          </w:p>
        </w:tc>
        <w:tc>
          <w:tcPr>
            <w:tcW w:w="2423" w:type="dxa"/>
          </w:tcPr>
          <w:p w:rsidR="006F0EB8" w:rsidRPr="00D91F87" w:rsidRDefault="006F0EB8" w:rsidP="006421B1">
            <w:pPr>
              <w:pStyle w:val="Paragrafi"/>
              <w:ind w:firstLine="0"/>
              <w:rPr>
                <w:szCs w:val="22"/>
              </w:rPr>
            </w:pPr>
            <w:r w:rsidRPr="00D91F87">
              <w:rPr>
                <w:szCs w:val="22"/>
              </w:rPr>
              <w:t>Në pronësi</w:t>
            </w:r>
          </w:p>
        </w:tc>
      </w:tr>
      <w:tr w:rsidR="006F0EB8" w:rsidRPr="00D91F87">
        <w:trPr>
          <w:jc w:val="center"/>
        </w:trPr>
        <w:tc>
          <w:tcPr>
            <w:tcW w:w="2988" w:type="dxa"/>
          </w:tcPr>
          <w:p w:rsidR="006F0EB8" w:rsidRPr="00D91F87" w:rsidRDefault="006F0EB8" w:rsidP="006421B1">
            <w:pPr>
              <w:pStyle w:val="Paragrafi"/>
              <w:ind w:firstLine="0"/>
              <w:rPr>
                <w:szCs w:val="22"/>
              </w:rPr>
            </w:pPr>
            <w:r w:rsidRPr="00D91F87">
              <w:rPr>
                <w:szCs w:val="22"/>
              </w:rPr>
              <w:t>54-65</w:t>
            </w:r>
          </w:p>
        </w:tc>
        <w:tc>
          <w:tcPr>
            <w:tcW w:w="3876" w:type="dxa"/>
          </w:tcPr>
          <w:p w:rsidR="006F0EB8" w:rsidRPr="00D91F87" w:rsidRDefault="006F0EB8" w:rsidP="006421B1">
            <w:pPr>
              <w:pStyle w:val="Paragrafi"/>
              <w:ind w:firstLine="0"/>
              <w:rPr>
                <w:szCs w:val="22"/>
              </w:rPr>
            </w:pPr>
            <w:r w:rsidRPr="00D91F87">
              <w:rPr>
                <w:szCs w:val="22"/>
              </w:rPr>
              <w:t>Prona q</w:t>
            </w:r>
            <w:r w:rsidR="007D2B7C" w:rsidRPr="00D91F87">
              <w:rPr>
                <w:szCs w:val="22"/>
              </w:rPr>
              <w:t>ë</w:t>
            </w:r>
            <w:r w:rsidRPr="00D91F87">
              <w:rPr>
                <w:szCs w:val="22"/>
              </w:rPr>
              <w:t xml:space="preserve"> p</w:t>
            </w:r>
            <w:r w:rsidR="007D2B7C" w:rsidRPr="00D91F87">
              <w:rPr>
                <w:szCs w:val="22"/>
              </w:rPr>
              <w:t>ë</w:t>
            </w:r>
            <w:r w:rsidRPr="00D91F87">
              <w:rPr>
                <w:szCs w:val="22"/>
              </w:rPr>
              <w:t>rdoren n</w:t>
            </w:r>
            <w:r w:rsidR="007D2B7C" w:rsidRPr="00D91F87">
              <w:rPr>
                <w:szCs w:val="22"/>
              </w:rPr>
              <w:t>ë</w:t>
            </w:r>
            <w:r w:rsidRPr="00D91F87">
              <w:rPr>
                <w:szCs w:val="22"/>
              </w:rPr>
              <w:t xml:space="preserve"> fush</w:t>
            </w:r>
            <w:r w:rsidR="007D2B7C" w:rsidRPr="00D91F87">
              <w:rPr>
                <w:szCs w:val="22"/>
              </w:rPr>
              <w:t>ë</w:t>
            </w:r>
            <w:r w:rsidRPr="00D91F87">
              <w:rPr>
                <w:szCs w:val="22"/>
              </w:rPr>
              <w:t>n e strehimit dhe t</w:t>
            </w:r>
            <w:r w:rsidR="007D2B7C" w:rsidRPr="00D91F87">
              <w:rPr>
                <w:szCs w:val="22"/>
              </w:rPr>
              <w:t>ë</w:t>
            </w:r>
            <w:r w:rsidRPr="00D91F87">
              <w:rPr>
                <w:szCs w:val="22"/>
              </w:rPr>
              <w:t xml:space="preserve"> mbrojtjes civile</w:t>
            </w:r>
            <w:r w:rsidR="005E7380" w:rsidRPr="00D91F87">
              <w:rPr>
                <w:szCs w:val="22"/>
              </w:rPr>
              <w:t>.</w:t>
            </w:r>
          </w:p>
        </w:tc>
        <w:tc>
          <w:tcPr>
            <w:tcW w:w="2423" w:type="dxa"/>
          </w:tcPr>
          <w:p w:rsidR="006F0EB8" w:rsidRPr="00D91F87" w:rsidRDefault="006F0EB8" w:rsidP="006421B1">
            <w:pPr>
              <w:pStyle w:val="Paragrafi"/>
              <w:ind w:firstLine="0"/>
              <w:rPr>
                <w:szCs w:val="22"/>
              </w:rPr>
            </w:pPr>
            <w:r w:rsidRPr="00D91F87">
              <w:rPr>
                <w:szCs w:val="22"/>
              </w:rPr>
              <w:t>Në pronësi</w:t>
            </w:r>
          </w:p>
        </w:tc>
      </w:tr>
      <w:tr w:rsidR="006F0EB8" w:rsidRPr="00D91F87">
        <w:trPr>
          <w:jc w:val="center"/>
        </w:trPr>
        <w:tc>
          <w:tcPr>
            <w:tcW w:w="2988" w:type="dxa"/>
          </w:tcPr>
          <w:p w:rsidR="006F0EB8" w:rsidRPr="00D91F87" w:rsidRDefault="006F0EB8" w:rsidP="006421B1">
            <w:pPr>
              <w:pStyle w:val="Paragrafi"/>
              <w:ind w:firstLine="0"/>
              <w:rPr>
                <w:szCs w:val="22"/>
              </w:rPr>
            </w:pPr>
            <w:r w:rsidRPr="00D91F87">
              <w:rPr>
                <w:szCs w:val="22"/>
              </w:rPr>
              <w:t>97,98</w:t>
            </w:r>
          </w:p>
        </w:tc>
        <w:tc>
          <w:tcPr>
            <w:tcW w:w="3876" w:type="dxa"/>
          </w:tcPr>
          <w:p w:rsidR="006F0EB8" w:rsidRPr="00D91F87" w:rsidRDefault="006F0EB8" w:rsidP="006421B1">
            <w:pPr>
              <w:pStyle w:val="Paragrafi"/>
              <w:ind w:firstLine="0"/>
              <w:rPr>
                <w:szCs w:val="22"/>
              </w:rPr>
            </w:pPr>
            <w:r w:rsidRPr="00D91F87">
              <w:rPr>
                <w:szCs w:val="22"/>
              </w:rPr>
              <w:t>Prona q</w:t>
            </w:r>
            <w:r w:rsidR="007D2B7C" w:rsidRPr="00D91F87">
              <w:rPr>
                <w:szCs w:val="22"/>
              </w:rPr>
              <w:t>ë</w:t>
            </w:r>
            <w:r w:rsidRPr="00D91F87">
              <w:rPr>
                <w:szCs w:val="22"/>
              </w:rPr>
              <w:t xml:space="preserve"> </w:t>
            </w:r>
            <w:r w:rsidR="007D2B7C" w:rsidRPr="00D91F87">
              <w:rPr>
                <w:szCs w:val="22"/>
              </w:rPr>
              <w:t>pë</w:t>
            </w:r>
            <w:r w:rsidRPr="00D91F87">
              <w:rPr>
                <w:szCs w:val="22"/>
              </w:rPr>
              <w:t>rdoren p</w:t>
            </w:r>
            <w:r w:rsidR="007D2B7C" w:rsidRPr="00D91F87">
              <w:rPr>
                <w:szCs w:val="22"/>
              </w:rPr>
              <w:t>ë</w:t>
            </w:r>
            <w:r w:rsidRPr="00D91F87">
              <w:rPr>
                <w:szCs w:val="22"/>
              </w:rPr>
              <w:t>r ushtrimin e funksioneve n</w:t>
            </w:r>
            <w:r w:rsidR="007D2B7C" w:rsidRPr="00D91F87">
              <w:rPr>
                <w:szCs w:val="22"/>
              </w:rPr>
              <w:t>ë</w:t>
            </w:r>
            <w:r w:rsidRPr="00D91F87">
              <w:rPr>
                <w:szCs w:val="22"/>
              </w:rPr>
              <w:t xml:space="preserve"> fush</w:t>
            </w:r>
            <w:r w:rsidR="007D2B7C" w:rsidRPr="00D91F87">
              <w:rPr>
                <w:szCs w:val="22"/>
              </w:rPr>
              <w:t>ë</w:t>
            </w:r>
            <w:r w:rsidRPr="00D91F87">
              <w:rPr>
                <w:szCs w:val="22"/>
              </w:rPr>
              <w:t>n e bujq</w:t>
            </w:r>
            <w:r w:rsidR="007D2B7C" w:rsidRPr="00D91F87">
              <w:rPr>
                <w:szCs w:val="22"/>
              </w:rPr>
              <w:t>ë</w:t>
            </w:r>
            <w:r w:rsidRPr="00D91F87">
              <w:rPr>
                <w:szCs w:val="22"/>
              </w:rPr>
              <w:t>sis</w:t>
            </w:r>
            <w:r w:rsidR="007D2B7C" w:rsidRPr="00D91F87">
              <w:rPr>
                <w:szCs w:val="22"/>
              </w:rPr>
              <w:t>ë</w:t>
            </w:r>
            <w:r w:rsidRPr="00D91F87">
              <w:rPr>
                <w:szCs w:val="22"/>
              </w:rPr>
              <w:t xml:space="preserve"> dhe t</w:t>
            </w:r>
            <w:r w:rsidR="007D2B7C" w:rsidRPr="00D91F87">
              <w:rPr>
                <w:szCs w:val="22"/>
              </w:rPr>
              <w:t>ë</w:t>
            </w:r>
            <w:r w:rsidRPr="00D91F87">
              <w:rPr>
                <w:szCs w:val="22"/>
              </w:rPr>
              <w:t xml:space="preserve"> ushqimit (toka produktive)</w:t>
            </w:r>
            <w:r w:rsidR="005E7380" w:rsidRPr="00D91F87">
              <w:rPr>
                <w:szCs w:val="22"/>
              </w:rPr>
              <w:t>.</w:t>
            </w:r>
          </w:p>
        </w:tc>
        <w:tc>
          <w:tcPr>
            <w:tcW w:w="2423" w:type="dxa"/>
          </w:tcPr>
          <w:p w:rsidR="006F0EB8" w:rsidRPr="00D91F87" w:rsidRDefault="006F0EB8" w:rsidP="006421B1">
            <w:pPr>
              <w:pStyle w:val="Paragrafi"/>
              <w:ind w:firstLine="0"/>
              <w:rPr>
                <w:szCs w:val="22"/>
              </w:rPr>
            </w:pPr>
            <w:r w:rsidRPr="00D91F87">
              <w:rPr>
                <w:szCs w:val="22"/>
              </w:rPr>
              <w:t>Në p</w:t>
            </w:r>
            <w:r w:rsidR="005E7380" w:rsidRPr="00D91F87">
              <w:rPr>
                <w:szCs w:val="22"/>
              </w:rPr>
              <w:t>ërdorim</w:t>
            </w:r>
          </w:p>
        </w:tc>
      </w:tr>
      <w:tr w:rsidR="006F0EB8" w:rsidRPr="00D91F87">
        <w:trPr>
          <w:jc w:val="center"/>
        </w:trPr>
        <w:tc>
          <w:tcPr>
            <w:tcW w:w="2988" w:type="dxa"/>
          </w:tcPr>
          <w:p w:rsidR="006F0EB8" w:rsidRPr="00D91F87" w:rsidRDefault="006F0EB8" w:rsidP="006421B1">
            <w:pPr>
              <w:pStyle w:val="Paragrafi"/>
              <w:ind w:firstLine="0"/>
              <w:rPr>
                <w:szCs w:val="22"/>
              </w:rPr>
            </w:pPr>
            <w:r w:rsidRPr="00D91F87">
              <w:rPr>
                <w:szCs w:val="22"/>
              </w:rPr>
              <w:t>96,99</w:t>
            </w:r>
          </w:p>
        </w:tc>
        <w:tc>
          <w:tcPr>
            <w:tcW w:w="3876" w:type="dxa"/>
          </w:tcPr>
          <w:p w:rsidR="006F0EB8" w:rsidRPr="00D91F87" w:rsidRDefault="006F0EB8" w:rsidP="006421B1">
            <w:pPr>
              <w:pStyle w:val="Paragrafi"/>
              <w:ind w:firstLine="0"/>
              <w:rPr>
                <w:szCs w:val="22"/>
              </w:rPr>
            </w:pPr>
            <w:r w:rsidRPr="00D91F87">
              <w:rPr>
                <w:szCs w:val="22"/>
              </w:rPr>
              <w:t>Prona q</w:t>
            </w:r>
            <w:r w:rsidR="007D2B7C" w:rsidRPr="00D91F87">
              <w:rPr>
                <w:szCs w:val="22"/>
              </w:rPr>
              <w:t>ë</w:t>
            </w:r>
            <w:r w:rsidRPr="00D91F87">
              <w:rPr>
                <w:szCs w:val="22"/>
              </w:rPr>
              <w:t xml:space="preserve"> p</w:t>
            </w:r>
            <w:r w:rsidR="007D2B7C" w:rsidRPr="00D91F87">
              <w:rPr>
                <w:szCs w:val="22"/>
              </w:rPr>
              <w:t>ë</w:t>
            </w:r>
            <w:r w:rsidRPr="00D91F87">
              <w:rPr>
                <w:szCs w:val="22"/>
              </w:rPr>
              <w:t>rdor</w:t>
            </w:r>
            <w:r w:rsidR="007D2B7C" w:rsidRPr="00D91F87">
              <w:rPr>
                <w:szCs w:val="22"/>
              </w:rPr>
              <w:t>en</w:t>
            </w:r>
            <w:r w:rsidRPr="00D91F87">
              <w:rPr>
                <w:szCs w:val="22"/>
              </w:rPr>
              <w:t xml:space="preserve"> p</w:t>
            </w:r>
            <w:r w:rsidR="007D2B7C" w:rsidRPr="00D91F87">
              <w:rPr>
                <w:szCs w:val="22"/>
              </w:rPr>
              <w:t>ë</w:t>
            </w:r>
            <w:r w:rsidRPr="00D91F87">
              <w:rPr>
                <w:szCs w:val="22"/>
              </w:rPr>
              <w:t>r ushtrimin e funksioneve n</w:t>
            </w:r>
            <w:r w:rsidR="007D2B7C" w:rsidRPr="00D91F87">
              <w:rPr>
                <w:szCs w:val="22"/>
              </w:rPr>
              <w:t>ë</w:t>
            </w:r>
            <w:r w:rsidRPr="00D91F87">
              <w:rPr>
                <w:szCs w:val="22"/>
              </w:rPr>
              <w:t xml:space="preserve"> fush</w:t>
            </w:r>
            <w:r w:rsidR="007D2B7C" w:rsidRPr="00D91F87">
              <w:rPr>
                <w:szCs w:val="22"/>
              </w:rPr>
              <w:t>ë</w:t>
            </w:r>
            <w:r w:rsidRPr="00D91F87">
              <w:rPr>
                <w:szCs w:val="22"/>
              </w:rPr>
              <w:t>n e bujq</w:t>
            </w:r>
            <w:r w:rsidR="007D2B7C" w:rsidRPr="00D91F87">
              <w:rPr>
                <w:szCs w:val="22"/>
              </w:rPr>
              <w:t>ë</w:t>
            </w:r>
            <w:r w:rsidRPr="00D91F87">
              <w:rPr>
                <w:szCs w:val="22"/>
              </w:rPr>
              <w:t>sis</w:t>
            </w:r>
            <w:r w:rsidR="007D2B7C" w:rsidRPr="00D91F87">
              <w:rPr>
                <w:szCs w:val="22"/>
              </w:rPr>
              <w:t>ë</w:t>
            </w:r>
            <w:r w:rsidRPr="00D91F87">
              <w:rPr>
                <w:szCs w:val="22"/>
              </w:rPr>
              <w:t xml:space="preserve"> dhe t</w:t>
            </w:r>
            <w:r w:rsidR="007D2B7C" w:rsidRPr="00D91F87">
              <w:rPr>
                <w:szCs w:val="22"/>
              </w:rPr>
              <w:t>ë</w:t>
            </w:r>
            <w:r w:rsidRPr="00D91F87">
              <w:rPr>
                <w:szCs w:val="22"/>
              </w:rPr>
              <w:t xml:space="preserve"> ushqimit (kanale t</w:t>
            </w:r>
            <w:r w:rsidR="007D2B7C" w:rsidRPr="00D91F87">
              <w:rPr>
                <w:szCs w:val="22"/>
              </w:rPr>
              <w:t>ë</w:t>
            </w:r>
            <w:r w:rsidRPr="00D91F87">
              <w:rPr>
                <w:szCs w:val="22"/>
              </w:rPr>
              <w:t xml:space="preserve"> treta dhe toka jo produktive)</w:t>
            </w:r>
            <w:r w:rsidR="005E7380" w:rsidRPr="00D91F87">
              <w:rPr>
                <w:szCs w:val="22"/>
              </w:rPr>
              <w:t>.</w:t>
            </w:r>
          </w:p>
        </w:tc>
        <w:tc>
          <w:tcPr>
            <w:tcW w:w="2423" w:type="dxa"/>
          </w:tcPr>
          <w:p w:rsidR="006F0EB8" w:rsidRPr="00D91F87" w:rsidRDefault="006F0EB8" w:rsidP="006421B1">
            <w:pPr>
              <w:pStyle w:val="Paragrafi"/>
              <w:ind w:firstLine="0"/>
              <w:rPr>
                <w:szCs w:val="22"/>
              </w:rPr>
            </w:pPr>
            <w:r w:rsidRPr="00D91F87">
              <w:rPr>
                <w:szCs w:val="22"/>
              </w:rPr>
              <w:t>Në pronësi</w:t>
            </w:r>
          </w:p>
        </w:tc>
      </w:tr>
    </w:tbl>
    <w:p w:rsidR="008148D9" w:rsidRPr="00D91F87" w:rsidRDefault="008148D9" w:rsidP="006421B1">
      <w:pPr>
        <w:pStyle w:val="Akti"/>
        <w:keepNext w:val="0"/>
      </w:pPr>
    </w:p>
    <w:p w:rsidR="0077239C" w:rsidRPr="00D91F87" w:rsidRDefault="0077239C" w:rsidP="006421B1">
      <w:pPr>
        <w:pStyle w:val="Akti"/>
        <w:keepNext w:val="0"/>
      </w:pPr>
      <w:r w:rsidRPr="00D91F87">
        <w:t>URDHËR</w:t>
      </w:r>
    </w:p>
    <w:p w:rsidR="0077239C" w:rsidRPr="00D91F87" w:rsidRDefault="0077239C" w:rsidP="006421B1">
      <w:pPr>
        <w:pStyle w:val="NumriData"/>
        <w:keepNext w:val="0"/>
        <w:rPr>
          <w:szCs w:val="22"/>
        </w:rPr>
      </w:pPr>
      <w:r w:rsidRPr="00D91F87">
        <w:rPr>
          <w:szCs w:val="22"/>
        </w:rPr>
        <w:t>Nr.6325, datë 31.7.2009</w:t>
      </w:r>
    </w:p>
    <w:p w:rsidR="0077239C" w:rsidRPr="00D91F87" w:rsidRDefault="0077239C" w:rsidP="006421B1">
      <w:pPr>
        <w:pStyle w:val="Paragrafi"/>
        <w:rPr>
          <w:szCs w:val="22"/>
        </w:rPr>
      </w:pPr>
    </w:p>
    <w:p w:rsidR="0077239C" w:rsidRPr="00D91F87" w:rsidRDefault="0077239C" w:rsidP="006421B1">
      <w:pPr>
        <w:pStyle w:val="Titulli"/>
        <w:keepNext w:val="0"/>
      </w:pPr>
      <w:r w:rsidRPr="00D91F87">
        <w:t>PËR MIRATIMIN E RREGULLORES “PËR BASHKËPUNIMIN E SHËRBIMIT TË PROVËS ME OJF-të DHE SHËRBIMIN E NDËRMJETËSIMIT”</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 xml:space="preserve">Në mbështetje të nenit 102, pika 4 të Kushtetutës, të paragrafit 2 të nenit 7 të ligjit nr. 8678, datë 14.05.2001 “Për organizimin dhe funksionimin e Ministrisë së Drejtësisë”, i ndryshuar, dhe të nenit 31/7 të ligjit nr.8331, datë 21.04.1998  ‘‘Për ekzekutimin e vendimeve penale”, i ndryshuar, </w:t>
      </w:r>
    </w:p>
    <w:p w:rsidR="0077239C" w:rsidRPr="00D91F87" w:rsidRDefault="0077239C" w:rsidP="006421B1">
      <w:pPr>
        <w:pStyle w:val="Paragrafi"/>
        <w:rPr>
          <w:szCs w:val="22"/>
        </w:rPr>
      </w:pPr>
    </w:p>
    <w:p w:rsidR="0077239C" w:rsidRPr="00D91F87" w:rsidRDefault="0077239C" w:rsidP="006421B1">
      <w:pPr>
        <w:pStyle w:val="VENDOSI"/>
        <w:keepNext w:val="0"/>
      </w:pPr>
      <w:r w:rsidRPr="00D91F87">
        <w:t>URDHËROJ:</w:t>
      </w:r>
    </w:p>
    <w:p w:rsidR="0077239C" w:rsidRPr="00D91F87" w:rsidRDefault="0077239C" w:rsidP="006421B1">
      <w:pPr>
        <w:pStyle w:val="Paragrafi"/>
        <w:rPr>
          <w:szCs w:val="22"/>
        </w:rPr>
      </w:pPr>
    </w:p>
    <w:p w:rsidR="00A32AB2" w:rsidRDefault="0077239C" w:rsidP="00A32AB2">
      <w:pPr>
        <w:pStyle w:val="Paragrafi"/>
        <w:rPr>
          <w:szCs w:val="22"/>
        </w:rPr>
      </w:pPr>
      <w:r w:rsidRPr="00D91F87">
        <w:rPr>
          <w:szCs w:val="22"/>
        </w:rPr>
        <w:t>1. Miratimin e rregullores ‘‘Për bashkëpunimin e Shërbimit të Provës me OJF-të dhe Shërbimin e Ndërmjetësimit”, sipas tekstit, që i bashkëlidhet këtij urdhri dhe është pjesë përbërëse e tij.</w:t>
      </w:r>
    </w:p>
    <w:p w:rsidR="0077239C" w:rsidRPr="00D91F87" w:rsidRDefault="0077239C" w:rsidP="00A32AB2">
      <w:pPr>
        <w:pStyle w:val="Paragrafi"/>
        <w:rPr>
          <w:szCs w:val="22"/>
        </w:rPr>
      </w:pPr>
      <w:r w:rsidRPr="00D91F87">
        <w:rPr>
          <w:szCs w:val="22"/>
        </w:rPr>
        <w:t>2. Për zbatimin e këtij urdhri ngarkohet Drejtoria e Përgjithshme e Shërbimit të Provës.</w:t>
      </w:r>
    </w:p>
    <w:p w:rsidR="0077239C" w:rsidRPr="00D91F87" w:rsidRDefault="0077239C" w:rsidP="006421B1">
      <w:pPr>
        <w:pStyle w:val="Paragrafi"/>
        <w:rPr>
          <w:szCs w:val="22"/>
        </w:rPr>
      </w:pPr>
      <w:r w:rsidRPr="00D91F87">
        <w:rPr>
          <w:szCs w:val="22"/>
        </w:rPr>
        <w:t>Ky urdhër hyn në fuqi pas botimit në Fletoren Zyrtare.</w:t>
      </w:r>
    </w:p>
    <w:p w:rsidR="0077239C" w:rsidRPr="00D91F87" w:rsidRDefault="0077239C" w:rsidP="006421B1">
      <w:pPr>
        <w:pStyle w:val="Paragrafi"/>
        <w:ind w:firstLine="0"/>
        <w:rPr>
          <w:szCs w:val="22"/>
        </w:rPr>
      </w:pPr>
    </w:p>
    <w:p w:rsidR="0077239C" w:rsidRPr="00D91F87" w:rsidRDefault="0077239C" w:rsidP="006421B1">
      <w:pPr>
        <w:pStyle w:val="Autoriteti"/>
        <w:keepNext w:val="0"/>
      </w:pPr>
      <w:r w:rsidRPr="00D91F87">
        <w:t>MINISTRI I DREJTËSISË</w:t>
      </w:r>
    </w:p>
    <w:p w:rsidR="0077239C" w:rsidRPr="00D91F87" w:rsidRDefault="0077239C" w:rsidP="006421B1">
      <w:pPr>
        <w:pStyle w:val="AutoritetiEmer"/>
      </w:pPr>
      <w:r w:rsidRPr="00D91F87">
        <w:t>Enkelejd Alibeaj</w:t>
      </w:r>
    </w:p>
    <w:p w:rsidR="0077239C" w:rsidRPr="00D91F87" w:rsidRDefault="0077239C" w:rsidP="006421B1">
      <w:pPr>
        <w:pStyle w:val="Paragrafi"/>
        <w:ind w:firstLine="0"/>
        <w:rPr>
          <w:szCs w:val="22"/>
        </w:rPr>
      </w:pPr>
    </w:p>
    <w:p w:rsidR="0077239C" w:rsidRPr="00D91F87" w:rsidRDefault="0077239C" w:rsidP="006421B1">
      <w:pPr>
        <w:pStyle w:val="Paragrafi"/>
        <w:ind w:firstLine="0"/>
        <w:rPr>
          <w:szCs w:val="22"/>
        </w:rPr>
      </w:pPr>
    </w:p>
    <w:p w:rsidR="0077239C" w:rsidRPr="00D91F87" w:rsidRDefault="0077239C" w:rsidP="006421B1">
      <w:pPr>
        <w:pStyle w:val="Titulli"/>
        <w:keepNext w:val="0"/>
      </w:pPr>
      <w:r w:rsidRPr="00D91F87">
        <w:t>RREGULLORE</w:t>
      </w:r>
    </w:p>
    <w:p w:rsidR="0077239C" w:rsidRPr="00D91F87" w:rsidRDefault="0077239C" w:rsidP="006421B1">
      <w:pPr>
        <w:pStyle w:val="TitulliTitull"/>
        <w:keepNext w:val="0"/>
      </w:pPr>
      <w:r w:rsidRPr="00D91F87">
        <w:t>PËR BASHKËPUNIMIN E SHËRBIMIT TË PROVËS ME OJF-të DHE SHËRBIMIN E NDËRMJETËSIMIT</w:t>
      </w:r>
    </w:p>
    <w:p w:rsidR="0077239C" w:rsidRPr="0069578B" w:rsidRDefault="0077239C" w:rsidP="006421B1">
      <w:pPr>
        <w:pStyle w:val="Paragrafi"/>
        <w:ind w:firstLine="0"/>
        <w:rPr>
          <w:sz w:val="16"/>
          <w:szCs w:val="22"/>
        </w:rPr>
      </w:pPr>
    </w:p>
    <w:p w:rsidR="0077239C" w:rsidRPr="00D91F87" w:rsidRDefault="0077239C" w:rsidP="006421B1">
      <w:pPr>
        <w:pStyle w:val="KreuNr"/>
        <w:keepNext w:val="0"/>
      </w:pPr>
      <w:r w:rsidRPr="00D91F87">
        <w:t>kREU i</w:t>
      </w:r>
    </w:p>
    <w:p w:rsidR="0077239C" w:rsidRPr="00D91F87" w:rsidRDefault="0077239C" w:rsidP="006421B1">
      <w:pPr>
        <w:pStyle w:val="KreuTitull"/>
        <w:keepNext w:val="0"/>
      </w:pPr>
      <w:r w:rsidRPr="00D91F87">
        <w:t>dISPOZITA TË PËRGJITHSHME</w:t>
      </w:r>
    </w:p>
    <w:p w:rsidR="0077239C" w:rsidRPr="0069578B" w:rsidRDefault="0077239C" w:rsidP="006421B1">
      <w:pPr>
        <w:pStyle w:val="Paragrafi"/>
        <w:rPr>
          <w:sz w:val="14"/>
          <w:szCs w:val="22"/>
        </w:rPr>
      </w:pPr>
    </w:p>
    <w:p w:rsidR="0077239C" w:rsidRPr="00D91F87" w:rsidRDefault="0077239C" w:rsidP="006421B1">
      <w:pPr>
        <w:pStyle w:val="NeniNr"/>
        <w:keepNext w:val="0"/>
        <w:rPr>
          <w:szCs w:val="22"/>
        </w:rPr>
      </w:pPr>
      <w:r w:rsidRPr="00D91F87">
        <w:rPr>
          <w:szCs w:val="22"/>
        </w:rPr>
        <w:t>Neni 1</w:t>
      </w:r>
    </w:p>
    <w:p w:rsidR="0077239C" w:rsidRPr="00D91F87" w:rsidRDefault="0077239C" w:rsidP="006421B1">
      <w:pPr>
        <w:pStyle w:val="NeniTitull"/>
        <w:keepNext w:val="0"/>
        <w:rPr>
          <w:szCs w:val="22"/>
        </w:rPr>
      </w:pPr>
      <w:r w:rsidRPr="00D91F87">
        <w:rPr>
          <w:szCs w:val="22"/>
        </w:rPr>
        <w:t>Objekti</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 Qëllimi i kësaj rregulloreje është përcaktimi i rregullave në lidhje me bashkëpunimin e Shërbimit të Provës me OJF-të dhe Shërbimin e Ndërmjetësimit për të siguruar:</w:t>
      </w:r>
    </w:p>
    <w:p w:rsidR="0077239C" w:rsidRPr="00D91F87" w:rsidRDefault="0077239C" w:rsidP="006421B1">
      <w:pPr>
        <w:pStyle w:val="Paragrafi"/>
        <w:rPr>
          <w:szCs w:val="22"/>
        </w:rPr>
      </w:pPr>
      <w:r w:rsidRPr="00D91F87">
        <w:rPr>
          <w:szCs w:val="22"/>
        </w:rPr>
        <w:t>a) Mbikëqyrjen e të dënuarit në përputhje me programin individual të trajtimit;</w:t>
      </w:r>
    </w:p>
    <w:p w:rsidR="0077239C" w:rsidRPr="00D91F87" w:rsidRDefault="0077239C" w:rsidP="006421B1">
      <w:pPr>
        <w:pStyle w:val="Paragrafi"/>
        <w:rPr>
          <w:szCs w:val="22"/>
        </w:rPr>
      </w:pPr>
      <w:r w:rsidRPr="00D91F87">
        <w:rPr>
          <w:szCs w:val="22"/>
        </w:rPr>
        <w:t>b) Asistencën dhe mbështetjen e të dënuarit për kapërcimin e vështirësive në lidhje me riintegrimin social dhe për përmbushjen e nevojave shoqërore të edukimit, arsimimit, punësimit, strehimit dhe nevojave të tjera të ngjashme;</w:t>
      </w:r>
    </w:p>
    <w:p w:rsidR="0077239C" w:rsidRPr="00D91F87" w:rsidRDefault="0077239C" w:rsidP="006421B1">
      <w:pPr>
        <w:pStyle w:val="Paragrafi"/>
        <w:rPr>
          <w:szCs w:val="22"/>
        </w:rPr>
      </w:pPr>
      <w:r w:rsidRPr="00D91F87">
        <w:rPr>
          <w:szCs w:val="22"/>
        </w:rPr>
        <w:t>c) Hartimin dhe realizimin e programeve efiçente të sjelljes për të dënuarin, bazuar në nevojat e identifikuara të tij, realizimin e programeve dhe veprimtarive në qendra ditore,  si dhe të ndërhyrjeve të tjera me ndikim potencial në rehabilitimin e të dënuarit;</w:t>
      </w:r>
    </w:p>
    <w:p w:rsidR="0077239C" w:rsidRPr="00D91F87" w:rsidRDefault="0077239C" w:rsidP="006421B1">
      <w:pPr>
        <w:pStyle w:val="Paragrafi"/>
        <w:rPr>
          <w:szCs w:val="22"/>
        </w:rPr>
      </w:pPr>
      <w:r w:rsidRPr="00D91F87">
        <w:rPr>
          <w:szCs w:val="22"/>
        </w:rPr>
        <w:t>ç) Vlerësimin e të dënuarve,  kur për hartimin e  raportit nevojiten analiza të specializuara mbi shëndetin e tyre mendor, abuzimin me substanca alkoolike, narkotike apo psikotrope ose analiza të tjera të cilat mund të kryhen nga OJF-ja;</w:t>
      </w:r>
    </w:p>
    <w:p w:rsidR="0077239C" w:rsidRPr="00D91F87" w:rsidRDefault="0077239C" w:rsidP="006421B1">
      <w:pPr>
        <w:pStyle w:val="Paragrafi"/>
        <w:rPr>
          <w:szCs w:val="22"/>
        </w:rPr>
      </w:pPr>
      <w:r w:rsidRPr="00D91F87">
        <w:rPr>
          <w:szCs w:val="22"/>
        </w:rPr>
        <w:t>d) Sistemimin e të dënuarve të liruar me kusht duke përgatitur dhe ofruar programe të lirimit, mundësi strehimi, arsimi, trajnimi dhe punësimi, veprimtari në qendra ditore, programe terapeutike apo të kujdesit dhe çdo ndërhyrje tjetër të nevojshme për rehabilitimin e ish- të dënuarve;</w:t>
      </w:r>
    </w:p>
    <w:p w:rsidR="0077239C" w:rsidRPr="00D91F87" w:rsidRDefault="0077239C" w:rsidP="006421B1">
      <w:pPr>
        <w:pStyle w:val="Paragrafi"/>
        <w:rPr>
          <w:szCs w:val="22"/>
        </w:rPr>
      </w:pPr>
      <w:r w:rsidRPr="00D91F87">
        <w:rPr>
          <w:szCs w:val="22"/>
        </w:rPr>
        <w:t>dh) Zgjidhjen e mosmarrëveshjeve midis të dëmtuarve nga vepra penale dhe të dënuarve; si dhe</w:t>
      </w:r>
    </w:p>
    <w:p w:rsidR="0077239C" w:rsidRDefault="0077239C" w:rsidP="006421B1">
      <w:pPr>
        <w:pStyle w:val="Paragrafi"/>
        <w:rPr>
          <w:szCs w:val="22"/>
        </w:rPr>
      </w:pPr>
      <w:r w:rsidRPr="00D91F87">
        <w:rPr>
          <w:szCs w:val="22"/>
        </w:rPr>
        <w:t>e) Reduktimin dhe parandalimin e kriminalitetit.</w:t>
      </w:r>
    </w:p>
    <w:p w:rsidR="0069578B" w:rsidRDefault="0069578B" w:rsidP="006421B1">
      <w:pPr>
        <w:pStyle w:val="Paragrafi"/>
        <w:rPr>
          <w:szCs w:val="22"/>
        </w:rPr>
      </w:pPr>
    </w:p>
    <w:p w:rsidR="0069578B" w:rsidRPr="00D91F87" w:rsidRDefault="0069578B" w:rsidP="006421B1">
      <w:pPr>
        <w:pStyle w:val="Paragrafi"/>
        <w:rPr>
          <w:szCs w:val="22"/>
        </w:rPr>
      </w:pPr>
    </w:p>
    <w:p w:rsidR="0077239C" w:rsidRPr="00D91F87" w:rsidRDefault="0077239C" w:rsidP="006421B1">
      <w:pPr>
        <w:pStyle w:val="Paragrafi"/>
        <w:rPr>
          <w:szCs w:val="22"/>
        </w:rPr>
      </w:pPr>
      <w:r w:rsidRPr="00D91F87">
        <w:rPr>
          <w:szCs w:val="22"/>
        </w:rPr>
        <w:t>2. Çdo zyrë vendore e Shërbimit të Provës ka detyrimin të identifikojë në nivel lokal OJF-të dhe Shërbimin e Ndërmjetësimit të interesuar për bashkëpunim  me Shërbimin e Provës dhe të mbajë dhe përditësojë një listë të këtyre institucioneve partnere të mundshme me qëllim kontaktimin e tyre brenda një kohe sa më të shkurtër kurdo që nevojitet bashkëpunimi. Kjo listë e përditësuar i paraqitet Drejtorisë së Përgjithshme të Shërbimit të Provës në fund të çdo muaji.</w:t>
      </w:r>
    </w:p>
    <w:p w:rsidR="0077239C" w:rsidRPr="00D91F87" w:rsidRDefault="0077239C" w:rsidP="006421B1">
      <w:pPr>
        <w:pStyle w:val="Paragrafi"/>
        <w:rPr>
          <w:szCs w:val="22"/>
        </w:rPr>
      </w:pPr>
      <w:r w:rsidRPr="00D91F87">
        <w:rPr>
          <w:szCs w:val="22"/>
        </w:rPr>
        <w:t>3. Dispozitat e vendimit të Këshillit të Ministrave nr.302, datë 25.03.3009 “Për miratimin e rregullores “Për organizimin dhe funksionimin e Shërbimit të Provës dhe për përcaktimin e standardeve dhe procedurave, për mbikëqyrjen e ekzekutimit të dënimeve alternative”, zbatohen, për aq sa janë të pajtueshme, edhe ndaj OJF-ve dhe Shërbimit të Ndërmjetësimit.</w:t>
      </w:r>
    </w:p>
    <w:p w:rsidR="002C1F88" w:rsidRPr="0069578B" w:rsidRDefault="002C1F88" w:rsidP="006421B1">
      <w:pPr>
        <w:pStyle w:val="Paragrafi"/>
        <w:rPr>
          <w:szCs w:val="22"/>
        </w:rPr>
      </w:pPr>
    </w:p>
    <w:p w:rsidR="0077239C" w:rsidRPr="00D91F87" w:rsidRDefault="0077239C" w:rsidP="006421B1">
      <w:pPr>
        <w:pStyle w:val="NeniNr"/>
        <w:keepNext w:val="0"/>
        <w:rPr>
          <w:szCs w:val="22"/>
        </w:rPr>
      </w:pPr>
      <w:r w:rsidRPr="00D91F87">
        <w:rPr>
          <w:szCs w:val="22"/>
        </w:rPr>
        <w:t>Neni 2</w:t>
      </w:r>
    </w:p>
    <w:p w:rsidR="0077239C" w:rsidRPr="00D91F87" w:rsidRDefault="0077239C" w:rsidP="006421B1">
      <w:pPr>
        <w:pStyle w:val="NeniTitull"/>
        <w:keepNext w:val="0"/>
        <w:rPr>
          <w:szCs w:val="22"/>
        </w:rPr>
      </w:pPr>
      <w:r w:rsidRPr="00D91F87">
        <w:rPr>
          <w:szCs w:val="22"/>
        </w:rPr>
        <w:t>Përkufizime</w:t>
      </w:r>
    </w:p>
    <w:p w:rsidR="0077239C" w:rsidRPr="0069578B" w:rsidRDefault="0077239C" w:rsidP="006421B1">
      <w:pPr>
        <w:pStyle w:val="Paragrafi"/>
        <w:rPr>
          <w:szCs w:val="22"/>
        </w:rPr>
      </w:pPr>
    </w:p>
    <w:p w:rsidR="0077239C" w:rsidRPr="00D91F87" w:rsidRDefault="0077239C" w:rsidP="006421B1">
      <w:pPr>
        <w:pStyle w:val="Paragrafi"/>
        <w:rPr>
          <w:szCs w:val="22"/>
        </w:rPr>
      </w:pPr>
      <w:r w:rsidRPr="00D91F87">
        <w:rPr>
          <w:szCs w:val="22"/>
        </w:rPr>
        <w:t>Në kuptim të kësaj rregulloreje:</w:t>
      </w:r>
    </w:p>
    <w:p w:rsidR="0077239C" w:rsidRPr="00D91F87" w:rsidRDefault="0077239C" w:rsidP="006421B1">
      <w:pPr>
        <w:pStyle w:val="Paragrafi"/>
        <w:rPr>
          <w:szCs w:val="22"/>
        </w:rPr>
      </w:pPr>
      <w:r w:rsidRPr="00D91F87">
        <w:rPr>
          <w:szCs w:val="22"/>
        </w:rPr>
        <w:t>a) “I dënuari” ka të njëjtin kuptim me atë të dhënë nga vendimi i Këshillit të Ministrave nr.302, datë 25.03.3009 “Për miratimin e rregullores “Për organizimin dhe funksionimin e Shërbimit të Provës dhe për përcaktimin e standardeve dhe procedurave, për mbikëqyrjen e ekzekutimit të dënimeve alternative”. Ky term përfshin gjithashtu personin nën hetim dhe të pandehurin.</w:t>
      </w:r>
      <w:r w:rsidRPr="00D91F87">
        <w:rPr>
          <w:szCs w:val="22"/>
          <w:highlight w:val="yellow"/>
        </w:rPr>
        <w:t xml:space="preserve"> </w:t>
      </w:r>
    </w:p>
    <w:p w:rsidR="0077239C" w:rsidRPr="00D91F87" w:rsidRDefault="0077239C" w:rsidP="006421B1">
      <w:pPr>
        <w:pStyle w:val="Paragrafi"/>
        <w:rPr>
          <w:szCs w:val="22"/>
        </w:rPr>
      </w:pPr>
      <w:r w:rsidRPr="00D91F87">
        <w:rPr>
          <w:szCs w:val="22"/>
        </w:rPr>
        <w:t>b) “Letër Referencë” është dokumenti që Shërbimi i Provës i paraqet OJF-së apo Shërbimit të Ndërmjetësimit dhe që përmban një përshkrim të shkurtër të të dënuarit, si më poshtë:</w:t>
      </w:r>
    </w:p>
    <w:p w:rsidR="0077239C" w:rsidRPr="00D91F87" w:rsidRDefault="0077239C" w:rsidP="006421B1">
      <w:pPr>
        <w:pStyle w:val="Paragrafi"/>
        <w:rPr>
          <w:szCs w:val="22"/>
        </w:rPr>
      </w:pPr>
      <w:r w:rsidRPr="00D91F87">
        <w:rPr>
          <w:szCs w:val="22"/>
        </w:rPr>
        <w:t>- të dhënat e kontaktit;</w:t>
      </w:r>
    </w:p>
    <w:p w:rsidR="0077239C" w:rsidRPr="00D91F87" w:rsidRDefault="0077239C" w:rsidP="006421B1">
      <w:pPr>
        <w:pStyle w:val="Paragrafi"/>
        <w:rPr>
          <w:szCs w:val="22"/>
        </w:rPr>
      </w:pPr>
      <w:r w:rsidRPr="00D91F87">
        <w:rPr>
          <w:szCs w:val="22"/>
        </w:rPr>
        <w:t>- natyrën dhe kohëzgjatjen e dënimit përfshirë dhe detyrimet e vendosura nga gjykata, kur është rasti i tillë;</w:t>
      </w:r>
    </w:p>
    <w:p w:rsidR="0077239C" w:rsidRPr="00D91F87" w:rsidRDefault="0077239C" w:rsidP="006421B1">
      <w:pPr>
        <w:pStyle w:val="Paragrafi"/>
        <w:rPr>
          <w:szCs w:val="22"/>
        </w:rPr>
      </w:pPr>
      <w:r w:rsidRPr="00D91F87">
        <w:rPr>
          <w:szCs w:val="22"/>
        </w:rPr>
        <w:t>- të dhëna mbi sfondin social, arsimor dhe profesional;</w:t>
      </w:r>
    </w:p>
    <w:p w:rsidR="0077239C" w:rsidRPr="00D91F87" w:rsidRDefault="0077239C" w:rsidP="006421B1">
      <w:pPr>
        <w:pStyle w:val="Paragrafi"/>
        <w:rPr>
          <w:szCs w:val="22"/>
        </w:rPr>
      </w:pPr>
      <w:r w:rsidRPr="00D91F87">
        <w:rPr>
          <w:szCs w:val="22"/>
        </w:rPr>
        <w:t>- gjendjen e tij shëndetësore, mendore dhe fizike duke përfshirë, kur është rasti, edhe varësinë ndaj ndonjë substance;</w:t>
      </w:r>
    </w:p>
    <w:p w:rsidR="0077239C" w:rsidRPr="00D91F87" w:rsidRDefault="0077239C" w:rsidP="006421B1">
      <w:pPr>
        <w:pStyle w:val="Paragrafi"/>
        <w:rPr>
          <w:szCs w:val="22"/>
        </w:rPr>
      </w:pPr>
      <w:r w:rsidRPr="00D91F87">
        <w:rPr>
          <w:szCs w:val="22"/>
        </w:rPr>
        <w:t>- të dhënat e kontaktit të të dëmtuarit nga vepra penale , vetëm kur këto janë të mundshme dhe nevojiten për programin e ndërmjetësimit;</w:t>
      </w:r>
    </w:p>
    <w:p w:rsidR="0077239C" w:rsidRPr="00D91F87" w:rsidRDefault="0077239C" w:rsidP="006421B1">
      <w:pPr>
        <w:pStyle w:val="Paragrafi"/>
        <w:rPr>
          <w:szCs w:val="22"/>
        </w:rPr>
      </w:pPr>
      <w:r w:rsidRPr="00D91F87">
        <w:rPr>
          <w:szCs w:val="22"/>
        </w:rPr>
        <w:t>- rekomandimin e Shërbimit të Provës në lidhje me llojin e ndërhyrjeve apo veprimtarive që nevojitet të kryhen nga OJF-ja apo Shërbimi i Ndërmjetësimit;</w:t>
      </w:r>
    </w:p>
    <w:p w:rsidR="0077239C" w:rsidRPr="00D91F87" w:rsidRDefault="0077239C" w:rsidP="006421B1">
      <w:pPr>
        <w:pStyle w:val="Paragrafi"/>
        <w:rPr>
          <w:szCs w:val="22"/>
        </w:rPr>
      </w:pPr>
      <w:r w:rsidRPr="00D91F87">
        <w:rPr>
          <w:szCs w:val="22"/>
        </w:rPr>
        <w:t>c) “OJF” ka të njëjtin kuptim me atë të dhënë nga ligji nr. 8788, datë 7.05.2001 “Për organizatat jofitimprurëse”, i ndryshuar.</w:t>
      </w:r>
    </w:p>
    <w:p w:rsidR="0077239C" w:rsidRPr="00D91F87" w:rsidRDefault="0077239C" w:rsidP="006421B1">
      <w:pPr>
        <w:pStyle w:val="Paragrafi"/>
        <w:rPr>
          <w:szCs w:val="22"/>
        </w:rPr>
      </w:pPr>
      <w:r w:rsidRPr="00D91F87">
        <w:rPr>
          <w:szCs w:val="22"/>
        </w:rPr>
        <w:t>ç) ”Memorandum bashkëpunimi” është marrëveshja e nënshkruar midis Drejtorisë së Shërbimit të Provës dhe OJF-së ose Shërbimit të Ndërmjetësimit me objekt veprimtaritë e parashikuara nga paragrafi 1 i nenit 1 të kësaj rregulloreje.</w:t>
      </w:r>
    </w:p>
    <w:p w:rsidR="0077239C" w:rsidRPr="00D91F87" w:rsidRDefault="0077239C" w:rsidP="006421B1">
      <w:pPr>
        <w:pStyle w:val="Paragrafi"/>
        <w:rPr>
          <w:szCs w:val="22"/>
        </w:rPr>
      </w:pPr>
      <w:r w:rsidRPr="00D91F87">
        <w:rPr>
          <w:rFonts w:eastAsia="MS Mincho"/>
          <w:szCs w:val="22"/>
        </w:rPr>
        <w:t xml:space="preserve">d) </w:t>
      </w:r>
      <w:r w:rsidRPr="00D91F87">
        <w:rPr>
          <w:szCs w:val="22"/>
        </w:rPr>
        <w:t>“Programet e ndërmjetësimit” janë të gjithë programet për ndërmjetësimin midis të dëmtuarit dhe të dënuarit, konsultimet familjare, në grup ose çdo lloj tjetër ndërhyrjeje në kuadër të drejtësisë restauruese me qëllim normalizimin e marrëdhënieve midis tyre;</w:t>
      </w:r>
    </w:p>
    <w:p w:rsidR="0077239C" w:rsidRPr="00D91F87" w:rsidRDefault="0077239C" w:rsidP="006421B1">
      <w:pPr>
        <w:pStyle w:val="Paragrafi"/>
        <w:rPr>
          <w:szCs w:val="22"/>
        </w:rPr>
      </w:pPr>
      <w:r w:rsidRPr="00D91F87">
        <w:rPr>
          <w:szCs w:val="22"/>
        </w:rPr>
        <w:t>dh) “Programet e sjelljes kriminale” janë programet e trajtimit/rehabilitimit që përdorin metoda të sjelljes njohëse dhe lloje të tjera të ndërhyrjeve të cilat mund të realizohen përgjatë një periudhe të caktuar kohore ndaj të dënuarit, individualisht ose në grup, me qëllim:</w:t>
      </w:r>
    </w:p>
    <w:p w:rsidR="0077239C" w:rsidRPr="00D91F87" w:rsidRDefault="0077239C" w:rsidP="006421B1">
      <w:pPr>
        <w:pStyle w:val="Paragrafi"/>
        <w:rPr>
          <w:szCs w:val="22"/>
        </w:rPr>
      </w:pPr>
      <w:r w:rsidRPr="00D91F87">
        <w:rPr>
          <w:szCs w:val="22"/>
        </w:rPr>
        <w:t>i. reduktimin e sjelljeve agresive duke iu mësuar si të kontrollojnë dhe menaxhojnë zemërimin;</w:t>
      </w:r>
    </w:p>
    <w:p w:rsidR="0077239C" w:rsidRPr="00D91F87" w:rsidRDefault="0077239C" w:rsidP="006421B1">
      <w:pPr>
        <w:pStyle w:val="Paragrafi"/>
        <w:rPr>
          <w:szCs w:val="22"/>
        </w:rPr>
      </w:pPr>
      <w:r w:rsidRPr="00D91F87">
        <w:rPr>
          <w:szCs w:val="22"/>
        </w:rPr>
        <w:t>ii. zhvillimin e aftësive të tilla, si zgjidhja e problemeve, ndërgjegjësimi ndaj të dëmtuarit,  arsyetimi moral, vetëkontrolli, shmangia e qëndrimeve antisociale dhe ndërveprimi social me qëllim  ndryshimin e sjelljes;</w:t>
      </w:r>
    </w:p>
    <w:p w:rsidR="0077239C" w:rsidRPr="00D91F87" w:rsidRDefault="0077239C" w:rsidP="006421B1">
      <w:pPr>
        <w:pStyle w:val="Paragrafi"/>
        <w:rPr>
          <w:szCs w:val="22"/>
        </w:rPr>
      </w:pPr>
      <w:r w:rsidRPr="00D91F87">
        <w:rPr>
          <w:szCs w:val="22"/>
        </w:rPr>
        <w:t>iii. reduktimin ose ndalimin e përdorimit të substancave alkoolike, narkotike apo psikotrope;</w:t>
      </w:r>
    </w:p>
    <w:p w:rsidR="0077239C" w:rsidRPr="00D91F87" w:rsidRDefault="0077239C" w:rsidP="006421B1">
      <w:pPr>
        <w:pStyle w:val="Paragrafi"/>
        <w:rPr>
          <w:szCs w:val="22"/>
        </w:rPr>
      </w:pPr>
      <w:r w:rsidRPr="00D91F87">
        <w:rPr>
          <w:szCs w:val="22"/>
        </w:rPr>
        <w:t>iv. reduktimin e rrezikut të veprave penale që lidhen me gjendjen e dehur; ose</w:t>
      </w:r>
    </w:p>
    <w:p w:rsidR="0077239C" w:rsidRDefault="0077239C" w:rsidP="006421B1">
      <w:pPr>
        <w:pStyle w:val="Paragrafi"/>
        <w:rPr>
          <w:szCs w:val="22"/>
        </w:rPr>
      </w:pPr>
      <w:r w:rsidRPr="00D91F87">
        <w:rPr>
          <w:szCs w:val="22"/>
        </w:rPr>
        <w:t>v. reduktimin e rrezikut të dhunës në familje</w:t>
      </w:r>
    </w:p>
    <w:p w:rsidR="0069578B" w:rsidRDefault="0069578B" w:rsidP="006421B1">
      <w:pPr>
        <w:pStyle w:val="Paragrafi"/>
        <w:rPr>
          <w:szCs w:val="22"/>
        </w:rPr>
      </w:pPr>
    </w:p>
    <w:p w:rsidR="0069578B" w:rsidRDefault="0069578B" w:rsidP="006421B1">
      <w:pPr>
        <w:pStyle w:val="Paragrafi"/>
        <w:rPr>
          <w:szCs w:val="22"/>
        </w:rPr>
      </w:pPr>
    </w:p>
    <w:p w:rsidR="0069578B" w:rsidRPr="00D91F87" w:rsidRDefault="0069578B" w:rsidP="006421B1">
      <w:pPr>
        <w:pStyle w:val="Paragrafi"/>
        <w:rPr>
          <w:szCs w:val="22"/>
        </w:rPr>
      </w:pPr>
    </w:p>
    <w:p w:rsidR="00072821" w:rsidRPr="00D91F87" w:rsidRDefault="0077239C" w:rsidP="0069578B">
      <w:pPr>
        <w:pStyle w:val="Paragrafi"/>
        <w:rPr>
          <w:szCs w:val="22"/>
        </w:rPr>
      </w:pPr>
      <w:r w:rsidRPr="00D91F87">
        <w:rPr>
          <w:szCs w:val="22"/>
        </w:rPr>
        <w:t>e)  “Prokurori” ka të njëjtin kuptim me atë të vendimit të Këshillit të Ministrave nr.302, datë 25.03.3009 “Për miratimin e rregullores “Për organizimin dhe funksionimin e Shërbimit të Provës dhe për përcaktimin e standardeve dhe procedurave, për mbikëqyrjen e ekzekutimit të dënimeve alternative””.</w:t>
      </w:r>
    </w:p>
    <w:p w:rsidR="0077239C" w:rsidRPr="00D91F87" w:rsidRDefault="0077239C" w:rsidP="006421B1">
      <w:pPr>
        <w:pStyle w:val="Paragrafi"/>
        <w:rPr>
          <w:szCs w:val="22"/>
        </w:rPr>
      </w:pPr>
      <w:r w:rsidRPr="00D91F87">
        <w:rPr>
          <w:szCs w:val="22"/>
        </w:rPr>
        <w:t>ë)“Qendra ditore” janë qendrat e rehabilitimit të drejtuara nga OJF-të dhe të frekuentuara nga të dënuarit me qëllim përfshirjen e këtyre të fundit në veprimtari që ndikojnë në sjelljen dhe qëndrimet e tyre, si terapitë që lidhen me artin apo muzikën, diskutimet në grup, aktrimi, letërsia, çdo veprimtari artizanale, apo programet e grupit për trajtimin e sjelljes kriminale.</w:t>
      </w:r>
    </w:p>
    <w:p w:rsidR="0077239C" w:rsidRPr="00D91F87" w:rsidRDefault="0077239C" w:rsidP="006421B1">
      <w:pPr>
        <w:pStyle w:val="Paragrafi"/>
        <w:rPr>
          <w:szCs w:val="22"/>
        </w:rPr>
      </w:pPr>
      <w:r w:rsidRPr="00D91F87">
        <w:rPr>
          <w:szCs w:val="22"/>
        </w:rPr>
        <w:t>f) “Shërbimi” është Shërbimi i Provës.</w:t>
      </w:r>
    </w:p>
    <w:p w:rsidR="0077239C" w:rsidRPr="00D91F87" w:rsidRDefault="0077239C" w:rsidP="006421B1">
      <w:pPr>
        <w:pStyle w:val="Paragrafi"/>
        <w:rPr>
          <w:szCs w:val="22"/>
        </w:rPr>
      </w:pPr>
      <w:r w:rsidRPr="00D91F87">
        <w:rPr>
          <w:szCs w:val="22"/>
        </w:rPr>
        <w:t>g) “Shërbimi i ndërmjetësimit” është struktura e përbërë nga ndërmjetës që  ofron ndërmjetësimin midis të dëmtuarit dhe të dënuarit, në përputhje me parashikimet e ligjit nr. 9090, datë 26.06.2003 “Për ndërmjetësimin në zgjidhjen e mosmarrëveshjeve”.</w:t>
      </w:r>
    </w:p>
    <w:p w:rsidR="0077239C" w:rsidRPr="00D91F87" w:rsidRDefault="0077239C" w:rsidP="006421B1">
      <w:pPr>
        <w:pStyle w:val="Paragrafi"/>
        <w:rPr>
          <w:szCs w:val="22"/>
        </w:rPr>
      </w:pPr>
      <w:r w:rsidRPr="00D91F87">
        <w:rPr>
          <w:szCs w:val="22"/>
        </w:rPr>
        <w:t>gj) “Veprimtari e përkohshme” është çdo veprimtari e realizuar nga OJF-të në territorin e Republikës së Shqipërisë për asistencën, mbështetjen ose rehabilitimin e të dënuarve, për një periudhë nga 30 ditë deri në 6 muaj, në përputhje me parashikimet e ligjit nr.8788, datë 7.05.2001 “Për organizatat jofitimprurëse”.</w:t>
      </w:r>
    </w:p>
    <w:p w:rsidR="0077239C" w:rsidRPr="00D91F87" w:rsidRDefault="0077239C" w:rsidP="006421B1">
      <w:pPr>
        <w:pStyle w:val="Paragrafi"/>
        <w:rPr>
          <w:szCs w:val="22"/>
        </w:rPr>
      </w:pPr>
      <w:r w:rsidRPr="00D91F87">
        <w:rPr>
          <w:szCs w:val="22"/>
        </w:rPr>
        <w:t>h) “VKM-ja 302/2009” është vendimi i Këshillit të Ministrave nr. 302 , datë 25.03.2009 “Për miratimin e rregullores “Për organizimin dhe funksionimin e Shërbimit të Provës dhe për përcaktimin e standardeve dhe procedurave, për mbikëqyrjen e ekzekutimit të dënimeve alternative””.</w:t>
      </w:r>
    </w:p>
    <w:p w:rsidR="0077239C" w:rsidRPr="00D91F87" w:rsidRDefault="0077239C" w:rsidP="006421B1">
      <w:pPr>
        <w:pStyle w:val="Paragrafi"/>
        <w:rPr>
          <w:szCs w:val="22"/>
        </w:rPr>
      </w:pPr>
    </w:p>
    <w:p w:rsidR="0077239C" w:rsidRPr="00D91F87" w:rsidRDefault="0077239C" w:rsidP="006421B1">
      <w:pPr>
        <w:pStyle w:val="KapitulliNr"/>
        <w:keepNext w:val="0"/>
      </w:pPr>
      <w:r w:rsidRPr="00D91F87">
        <w:t>KREU II</w:t>
      </w:r>
    </w:p>
    <w:p w:rsidR="0077239C" w:rsidRPr="00D91F87" w:rsidRDefault="0077239C" w:rsidP="006421B1">
      <w:pPr>
        <w:pStyle w:val="KapitulliTitull"/>
        <w:keepNext w:val="0"/>
      </w:pPr>
      <w:r w:rsidRPr="00D91F87">
        <w:t>RREGULLAT E BASHKËPUNIMIT</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3</w:t>
      </w:r>
    </w:p>
    <w:p w:rsidR="0077239C" w:rsidRPr="00D91F87" w:rsidRDefault="0077239C" w:rsidP="006421B1">
      <w:pPr>
        <w:pStyle w:val="NeniTitull"/>
        <w:keepNext w:val="0"/>
        <w:rPr>
          <w:szCs w:val="22"/>
        </w:rPr>
      </w:pPr>
      <w:r w:rsidRPr="00D91F87">
        <w:rPr>
          <w:szCs w:val="22"/>
        </w:rPr>
        <w:t>Rregulla të përgjithshme për bashkëpunimin</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 Drejtoria e Përgjithshme e Shërbimit të Provës, pasi ka marrë paraprakisht mendimin me shkrim të Ministrit të Drejtësisë, hyn në marrëdhënie bashkëpunimi me OJF-të e regjistruara në regjistrin e hapur sipas pikës “d” të paragrafit 1 të nenit 26 të VKM-së nr. 302/2009, si dhe me Shërbimin e Ndërmjetësimit. Bashkëpunimi bëhet efektiv nën kompetencën territoriale të zyrave vendore të Shërbimit të Provës.</w:t>
      </w:r>
    </w:p>
    <w:p w:rsidR="0077239C" w:rsidRPr="00D91F87" w:rsidRDefault="0077239C" w:rsidP="006421B1">
      <w:pPr>
        <w:pStyle w:val="Paragrafi"/>
        <w:rPr>
          <w:szCs w:val="22"/>
        </w:rPr>
      </w:pPr>
      <w:r w:rsidRPr="00D91F87">
        <w:rPr>
          <w:szCs w:val="22"/>
        </w:rPr>
        <w:t>2. Shërbimin i Provës hyn në marrëdhënie bashkëpunimi me OJF-në që:</w:t>
      </w:r>
    </w:p>
    <w:p w:rsidR="0077239C" w:rsidRPr="00D91F87" w:rsidRDefault="0077239C" w:rsidP="006421B1">
      <w:pPr>
        <w:pStyle w:val="Paragrafi"/>
        <w:rPr>
          <w:szCs w:val="22"/>
        </w:rPr>
      </w:pPr>
      <w:r w:rsidRPr="00D91F87">
        <w:rPr>
          <w:szCs w:val="22"/>
        </w:rPr>
        <w:t>a) Është ligjërisht e regjistruar në Republikën e Shqipërisë;</w:t>
      </w:r>
    </w:p>
    <w:p w:rsidR="0077239C" w:rsidRPr="00D91F87" w:rsidRDefault="0077239C" w:rsidP="006421B1">
      <w:pPr>
        <w:pStyle w:val="Paragrafi"/>
        <w:rPr>
          <w:szCs w:val="22"/>
        </w:rPr>
      </w:pPr>
      <w:r w:rsidRPr="00D91F87">
        <w:rPr>
          <w:szCs w:val="22"/>
        </w:rPr>
        <w:t>b) Ka një qëllim dhe një objekt veprimtarie që përputhet me parashikimet e paragrafit 1 të nenit 1 të kësaj rregulloreje;</w:t>
      </w:r>
    </w:p>
    <w:p w:rsidR="0077239C" w:rsidRPr="00D91F87" w:rsidRDefault="0077239C" w:rsidP="006421B1">
      <w:pPr>
        <w:pStyle w:val="Paragrafi"/>
        <w:rPr>
          <w:szCs w:val="22"/>
        </w:rPr>
      </w:pPr>
      <w:r w:rsidRPr="00D91F87">
        <w:rPr>
          <w:szCs w:val="22"/>
        </w:rPr>
        <w:t>c) Është e licencuar nga Qendra Kombëtare e Licencimit nën kategoritë “Kujdesi shoqëror  dhe punësimi”, “Drejtësia dhe ligji” ose “Arsimi”, në përputhje me ligjin nr. 10081, i datës 23.02.2009  “Mbi licencat, autorizimet dhe lejet në Republikën e Shqipërisë”;</w:t>
      </w:r>
    </w:p>
    <w:p w:rsidR="0077239C" w:rsidRPr="00D91F87" w:rsidRDefault="0077239C" w:rsidP="006421B1">
      <w:pPr>
        <w:pStyle w:val="Paragrafi"/>
        <w:rPr>
          <w:szCs w:val="22"/>
        </w:rPr>
      </w:pPr>
      <w:r w:rsidRPr="00D91F87">
        <w:rPr>
          <w:szCs w:val="22"/>
        </w:rPr>
        <w:t>ç) Nuk ka shënime për shkelje të detyrimeve të bashkëpunimit në regjistrat e mbajtur nga zyrat vendore të Shërbimit të Provës.</w:t>
      </w:r>
    </w:p>
    <w:p w:rsidR="0077239C" w:rsidRPr="00D91F87" w:rsidRDefault="0077239C" w:rsidP="006421B1">
      <w:pPr>
        <w:pStyle w:val="Paragrafi"/>
        <w:rPr>
          <w:szCs w:val="22"/>
        </w:rPr>
      </w:pPr>
      <w:r w:rsidRPr="00D91F87">
        <w:rPr>
          <w:szCs w:val="22"/>
        </w:rPr>
        <w:t>3.Një OJF e huaj, që nuk është e regjistruar dhe nuk ka degë në Republikën e Shqipërisë dhe që është e gatshme të kryejë veprimtari të përkohshme të asistencës, mbështetjes apo rehabilitimit të të dënuarve, mund të hyjë në marrëdhënie bashkëpunimi me zyrën vendore të shërbimit të provës pasi të ketë marrë lejen nga Ministri i Drejtësisë, sipas parashikimeve të ligjit nr. 8788, datë 7.05.2001 “Për OJF-të”.</w:t>
      </w:r>
    </w:p>
    <w:p w:rsidR="0077239C" w:rsidRPr="00D91F87" w:rsidRDefault="0077239C" w:rsidP="006421B1">
      <w:pPr>
        <w:pStyle w:val="Paragrafi"/>
        <w:rPr>
          <w:szCs w:val="22"/>
        </w:rPr>
      </w:pPr>
      <w:r w:rsidRPr="00D91F87">
        <w:rPr>
          <w:szCs w:val="22"/>
        </w:rPr>
        <w:t>4. Drejtori i Përgjithshëm i Shërbimit të Provës organizon, të paktën një herë në vit, takime të përbashkëta me përfaqësues nga OJF-të dhe Shërbimi i Ndërmjetësimit për diskutimin e çështjeve thelbësore të bashkëpunimit në fushën e ekzekutimit të dënimeve alternative.</w:t>
      </w:r>
    </w:p>
    <w:p w:rsidR="0077239C" w:rsidRDefault="0077239C" w:rsidP="006421B1">
      <w:pPr>
        <w:pStyle w:val="Paragrafi"/>
        <w:rPr>
          <w:szCs w:val="22"/>
        </w:rPr>
      </w:pPr>
      <w:r w:rsidRPr="00D91F87">
        <w:rPr>
          <w:szCs w:val="22"/>
        </w:rPr>
        <w:t>5. Shërbimi i Provës, në përzgjedhjen e OJF-së apo Shërbimit të Ndërmjetësimit me të cilin do të bashkëpunojë në çdo rast konkret, kujdeset për shmangien e konfliktit të interesit të këtyre të fundit me të dënuarin, të dëmtuarin dhe  vetëshërbimin.</w:t>
      </w:r>
    </w:p>
    <w:p w:rsidR="0069578B" w:rsidRPr="00D91F87" w:rsidRDefault="0069578B" w:rsidP="006421B1">
      <w:pPr>
        <w:pStyle w:val="Paragrafi"/>
        <w:rPr>
          <w:szCs w:val="22"/>
        </w:rPr>
      </w:pPr>
    </w:p>
    <w:p w:rsidR="0077239C" w:rsidRPr="00D91F87" w:rsidRDefault="0077239C" w:rsidP="006421B1">
      <w:pPr>
        <w:pStyle w:val="Paragrafi"/>
        <w:rPr>
          <w:szCs w:val="22"/>
        </w:rPr>
      </w:pPr>
      <w:r w:rsidRPr="00D91F87">
        <w:rPr>
          <w:szCs w:val="22"/>
        </w:rPr>
        <w:t>6. Drejtori i Përgjithshëm i Shërbimit të Provës monitoron veprimtarinë e OJF-ve dhe Shërbimit të Ndërmjetësimit në lidhje me zbatimin e dënimeve alternative dhe përdorimin e mbështetjes financiare të marrë nga shteti për këtë qëllim.</w:t>
      </w:r>
    </w:p>
    <w:p w:rsidR="0077239C" w:rsidRPr="00D91F87" w:rsidRDefault="0077239C" w:rsidP="006421B1">
      <w:pPr>
        <w:pStyle w:val="Paragrafi"/>
        <w:rPr>
          <w:szCs w:val="22"/>
        </w:rPr>
      </w:pPr>
      <w:r w:rsidRPr="00D91F87">
        <w:rPr>
          <w:szCs w:val="22"/>
        </w:rPr>
        <w:t>7. Drejtoria e Përgjithshme e Shërbimit të Provës përfshin, në regjistrin elektronik të mbajtur sipas paragrafit 3 të nenit 26 të VKM-së nr. 302/2009, të dhëna mbi numrin e memorandumeve të nënshkruara, OJF-të apo Shërbimin e Ndërmjetësimit palë në bashkëpunim, listën e OJF-ve që kanë shkelur detyrimet sipas paragrafit 3 të nenit 7 të kësaj rregulloreje dhe mbi programet e njohura si modele të praktikës së mirë të bashkëpunimit.</w:t>
      </w:r>
    </w:p>
    <w:p w:rsidR="0077239C" w:rsidRPr="0069578B"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4</w:t>
      </w:r>
    </w:p>
    <w:p w:rsidR="0077239C" w:rsidRPr="00D91F87" w:rsidRDefault="0077239C" w:rsidP="006421B1">
      <w:pPr>
        <w:pStyle w:val="NeniTitull"/>
        <w:keepNext w:val="0"/>
        <w:rPr>
          <w:szCs w:val="22"/>
        </w:rPr>
      </w:pPr>
      <w:r w:rsidRPr="00D91F87">
        <w:rPr>
          <w:szCs w:val="22"/>
        </w:rPr>
        <w:t>Parimet e bashkëpunimit</w:t>
      </w:r>
    </w:p>
    <w:p w:rsidR="0077239C" w:rsidRPr="0069578B" w:rsidRDefault="0077239C" w:rsidP="006421B1">
      <w:pPr>
        <w:pStyle w:val="Paragrafi"/>
        <w:rPr>
          <w:szCs w:val="22"/>
        </w:rPr>
      </w:pPr>
    </w:p>
    <w:p w:rsidR="0077239C" w:rsidRPr="00D91F87" w:rsidRDefault="0077239C" w:rsidP="006421B1">
      <w:pPr>
        <w:pStyle w:val="Paragrafi"/>
        <w:rPr>
          <w:szCs w:val="22"/>
        </w:rPr>
      </w:pPr>
      <w:r w:rsidRPr="00D91F87">
        <w:rPr>
          <w:szCs w:val="22"/>
        </w:rPr>
        <w:t>1.Shërbimi i Provës, OJF-të dhe Shërbimi i Ndërmjetësimit në veprimtarinë e tyre udhëhiqen nga parimi i ligjshmërisë.</w:t>
      </w:r>
    </w:p>
    <w:p w:rsidR="0077239C" w:rsidRPr="00D91F87" w:rsidRDefault="0077239C" w:rsidP="006421B1">
      <w:pPr>
        <w:pStyle w:val="Paragrafi"/>
        <w:rPr>
          <w:szCs w:val="22"/>
        </w:rPr>
      </w:pPr>
      <w:r w:rsidRPr="00D91F87">
        <w:rPr>
          <w:szCs w:val="22"/>
        </w:rPr>
        <w:t>2. Palët sigurojnë që në veprimtarinë e tyre të mos ketë diskriminim mbi bazën e  racës, ngjyrës, gjinisë, lindjes, gjuhës, kombësisë, etnisë apo origjinës sociale, mendimeve politike apo të tjera, fesë, kushteve fizike apo mendore, statusit ekonomik apo çdo statusi tjetër.</w:t>
      </w:r>
    </w:p>
    <w:p w:rsidR="0077239C" w:rsidRPr="00D91F87" w:rsidRDefault="0077239C" w:rsidP="006421B1">
      <w:pPr>
        <w:pStyle w:val="Paragrafi"/>
        <w:rPr>
          <w:szCs w:val="22"/>
        </w:rPr>
      </w:pPr>
      <w:r w:rsidRPr="00D91F87">
        <w:rPr>
          <w:szCs w:val="22"/>
        </w:rPr>
        <w:t>3. Palët gjatë veprimtarisë së tyre respektojnë të drejtat dhe liritë themelore, si dhe dinjitetin e të dënuarit dhe të të dëmtuarit.</w:t>
      </w:r>
    </w:p>
    <w:p w:rsidR="0077239C" w:rsidRPr="00D91F87" w:rsidRDefault="0077239C" w:rsidP="006421B1">
      <w:pPr>
        <w:pStyle w:val="Paragrafi"/>
        <w:rPr>
          <w:szCs w:val="22"/>
        </w:rPr>
      </w:pPr>
      <w:r w:rsidRPr="00D91F87">
        <w:rPr>
          <w:szCs w:val="22"/>
        </w:rPr>
        <w:t>4. Palët përpiqen të zhvillojnë ndjenjën e përgjegjësisë së të dënuarit ndaj komunitetit dhe të dëmtuarit, si dhe të mbështesin e inkurajojnë riintegrimin social të të dënuarit nëpërmjet një qëndrimi korrekt ndaj punës, shtetit ligjor dhe rregullave të ndërveprimit social.</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5</w:t>
      </w:r>
    </w:p>
    <w:p w:rsidR="0077239C" w:rsidRPr="00D91F87" w:rsidRDefault="0077239C" w:rsidP="006421B1">
      <w:pPr>
        <w:pStyle w:val="NeniTitull"/>
        <w:keepNext w:val="0"/>
        <w:rPr>
          <w:szCs w:val="22"/>
        </w:rPr>
      </w:pPr>
      <w:r w:rsidRPr="00D91F87">
        <w:rPr>
          <w:szCs w:val="22"/>
        </w:rPr>
        <w:t>Forma e bashkëpunimit</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 xml:space="preserve">1.Bashkëpunimi i Shërbimit të Provës me OJF-të dhe Shërbimin e Ndërmjetësimit realizohet nëpërmjet  nënshkrimit të memorandumeve të bashkëpunimit, të cilët kanë si objekt një ose më shumë nga veprimtaritë e parashikuara nga paragrafi 1 i nenit 1 të kësaj rregulloreje dhe mund të zhvillohen ndaj një të dënuari apo një grupi të dënuarish. </w:t>
      </w:r>
    </w:p>
    <w:p w:rsidR="0077239C" w:rsidRPr="00D91F87" w:rsidRDefault="0077239C" w:rsidP="006421B1">
      <w:pPr>
        <w:pStyle w:val="Paragrafi"/>
        <w:rPr>
          <w:szCs w:val="22"/>
        </w:rPr>
      </w:pPr>
      <w:r w:rsidRPr="00D91F87">
        <w:rPr>
          <w:szCs w:val="22"/>
        </w:rPr>
        <w:t>2. Memorandumet e bashkëpunimit nënshkruhen për një afat të caktuar dhe hyjnë në fuqi me nënshkrimin nga palët. Kur memorandumi nënshkruhet për një afat më të gjatë se një vit, palët sigurojnë një rishikim periodik të përmbajtjes së tij dhe mbajnë takime të paktën një herë në gjashtë muaj me qëllim vlerësimin e veprimtarive të zhvilluara si dhe, kur çmohet e nevojshme, bëjnë propozime për shtesa apo ndryshime në memorandum.</w:t>
      </w:r>
    </w:p>
    <w:p w:rsidR="0077239C" w:rsidRPr="00D91F87" w:rsidRDefault="0077239C" w:rsidP="006421B1">
      <w:pPr>
        <w:pStyle w:val="Paragrafi"/>
        <w:rPr>
          <w:szCs w:val="22"/>
        </w:rPr>
      </w:pPr>
      <w:r w:rsidRPr="00D91F87">
        <w:rPr>
          <w:szCs w:val="22"/>
        </w:rPr>
        <w:t>3. Memorandumet mund të ndryshohen dhe/ose shtohen vetëm me miratimin e palëve. Kur shtesat apo ndryshimet prekin thelbin e procedurave të bashkëpunimit, palët përgatisin dhe nënshkruajnë një memorandum të ri.</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6</w:t>
      </w:r>
    </w:p>
    <w:p w:rsidR="0077239C" w:rsidRPr="00D91F87" w:rsidRDefault="0077239C" w:rsidP="006421B1">
      <w:pPr>
        <w:pStyle w:val="NeniTitull"/>
        <w:keepNext w:val="0"/>
        <w:rPr>
          <w:szCs w:val="22"/>
        </w:rPr>
      </w:pPr>
      <w:r w:rsidRPr="00D91F87">
        <w:rPr>
          <w:szCs w:val="22"/>
        </w:rPr>
        <w:t xml:space="preserve">Përmbajtja e memorandumeve </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1.Memorandumet e bashkëpunimit përmbajnë:</w:t>
      </w:r>
    </w:p>
    <w:p w:rsidR="0077239C" w:rsidRPr="00D91F87" w:rsidRDefault="0077239C" w:rsidP="006421B1">
      <w:pPr>
        <w:pStyle w:val="Paragrafi"/>
        <w:rPr>
          <w:szCs w:val="22"/>
        </w:rPr>
      </w:pPr>
      <w:r w:rsidRPr="00D91F87">
        <w:rPr>
          <w:szCs w:val="22"/>
        </w:rPr>
        <w:t>a) Palët nënshkruese;</w:t>
      </w:r>
    </w:p>
    <w:p w:rsidR="0077239C" w:rsidRPr="00D91F87" w:rsidRDefault="0077239C" w:rsidP="006421B1">
      <w:pPr>
        <w:pStyle w:val="Paragrafi"/>
        <w:rPr>
          <w:szCs w:val="22"/>
        </w:rPr>
      </w:pPr>
      <w:r w:rsidRPr="00D91F87">
        <w:rPr>
          <w:szCs w:val="22"/>
        </w:rPr>
        <w:t>b) Zyrën vendore të Shërbimit të Provës që do të ngarkohet me zbatimin e memorandumit;</w:t>
      </w:r>
    </w:p>
    <w:p w:rsidR="0077239C" w:rsidRPr="00D91F87" w:rsidRDefault="0077239C" w:rsidP="006421B1">
      <w:pPr>
        <w:pStyle w:val="Paragrafi"/>
        <w:rPr>
          <w:szCs w:val="22"/>
        </w:rPr>
      </w:pPr>
      <w:r w:rsidRPr="00D91F87">
        <w:rPr>
          <w:szCs w:val="22"/>
        </w:rPr>
        <w:t>c) Llojin e shërbimit që do të ofrohet nga palët;</w:t>
      </w:r>
    </w:p>
    <w:p w:rsidR="0077239C" w:rsidRPr="00D91F87" w:rsidRDefault="0077239C" w:rsidP="006421B1">
      <w:pPr>
        <w:pStyle w:val="Paragrafi"/>
        <w:rPr>
          <w:szCs w:val="22"/>
        </w:rPr>
      </w:pPr>
      <w:r w:rsidRPr="00D91F87">
        <w:rPr>
          <w:szCs w:val="22"/>
        </w:rPr>
        <w:t>ç) Kohëzgjatjen e memorandumit;</w:t>
      </w:r>
    </w:p>
    <w:p w:rsidR="0077239C" w:rsidRPr="00D91F87" w:rsidRDefault="0077239C" w:rsidP="006421B1">
      <w:pPr>
        <w:pStyle w:val="Paragrafi"/>
        <w:rPr>
          <w:szCs w:val="22"/>
        </w:rPr>
      </w:pPr>
      <w:r w:rsidRPr="00D91F87">
        <w:rPr>
          <w:szCs w:val="22"/>
        </w:rPr>
        <w:t xml:space="preserve">d) Detyrimet e palëve, në veçanti detyrimin në lidhje me raportimin periodik te Shërbimi i Provës dhe te Ministri i Drejtësisë; </w:t>
      </w:r>
    </w:p>
    <w:p w:rsidR="0077239C" w:rsidRPr="00D91F87" w:rsidRDefault="0077239C" w:rsidP="006421B1">
      <w:pPr>
        <w:pStyle w:val="Paragrafi"/>
        <w:rPr>
          <w:szCs w:val="22"/>
        </w:rPr>
      </w:pPr>
      <w:r w:rsidRPr="00D91F87">
        <w:rPr>
          <w:szCs w:val="22"/>
        </w:rPr>
        <w:t xml:space="preserve">dh) Mënyrën e shkëmbimit të informacioneve konfidenciale; </w:t>
      </w:r>
    </w:p>
    <w:p w:rsidR="0077239C" w:rsidRDefault="0077239C" w:rsidP="006421B1">
      <w:pPr>
        <w:pStyle w:val="Paragrafi"/>
        <w:rPr>
          <w:szCs w:val="22"/>
        </w:rPr>
      </w:pPr>
      <w:r w:rsidRPr="00D91F87">
        <w:rPr>
          <w:szCs w:val="22"/>
        </w:rPr>
        <w:t>e) Mënyrën e dokumentimit të shpenzimeve procedurale;</w:t>
      </w:r>
    </w:p>
    <w:p w:rsidR="0069578B" w:rsidRDefault="0069578B" w:rsidP="006421B1">
      <w:pPr>
        <w:pStyle w:val="Paragrafi"/>
        <w:rPr>
          <w:szCs w:val="22"/>
        </w:rPr>
      </w:pPr>
    </w:p>
    <w:p w:rsidR="0069578B" w:rsidRPr="00D91F87" w:rsidRDefault="0069578B" w:rsidP="006421B1">
      <w:pPr>
        <w:pStyle w:val="Paragrafi"/>
        <w:rPr>
          <w:szCs w:val="22"/>
        </w:rPr>
      </w:pPr>
    </w:p>
    <w:p w:rsidR="0077239C" w:rsidRPr="00D91F87" w:rsidRDefault="0077239C" w:rsidP="006421B1">
      <w:pPr>
        <w:pStyle w:val="Paragrafi"/>
        <w:rPr>
          <w:szCs w:val="22"/>
        </w:rPr>
      </w:pPr>
      <w:r w:rsidRPr="00D91F87">
        <w:rPr>
          <w:szCs w:val="22"/>
        </w:rPr>
        <w:t>ë) Formën e monitorimit të zbatimit të memorandumit dhe legjislacionit në fuqi për ekzekutimin e dënimit alternativ dhe masat përkatëse në rast mospërmbushjeje të rregullt të tij; si dhe</w:t>
      </w:r>
    </w:p>
    <w:p w:rsidR="0077239C" w:rsidRPr="00D91F87" w:rsidRDefault="0077239C" w:rsidP="006421B1">
      <w:pPr>
        <w:pStyle w:val="Paragrafi"/>
        <w:rPr>
          <w:szCs w:val="22"/>
        </w:rPr>
      </w:pPr>
      <w:r w:rsidRPr="00D91F87">
        <w:rPr>
          <w:szCs w:val="22"/>
        </w:rPr>
        <w:t>f) Datën dhe nënshkrimin e palëve.</w:t>
      </w:r>
    </w:p>
    <w:p w:rsidR="0077239C" w:rsidRPr="00D91F87" w:rsidRDefault="0077239C" w:rsidP="006421B1">
      <w:pPr>
        <w:pStyle w:val="Paragrafi"/>
        <w:rPr>
          <w:szCs w:val="22"/>
        </w:rPr>
      </w:pPr>
      <w:r w:rsidRPr="00D91F87">
        <w:rPr>
          <w:szCs w:val="22"/>
        </w:rPr>
        <w:t>2.Drejtori i Përgjithshëm i Shërbimit të Provës miraton modelin e standardizuar të memorandumit të bashkëpunimit.</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7</w:t>
      </w:r>
    </w:p>
    <w:p w:rsidR="0077239C" w:rsidRPr="00D91F87" w:rsidRDefault="0077239C" w:rsidP="006421B1">
      <w:pPr>
        <w:pStyle w:val="NeniTitull"/>
        <w:keepNext w:val="0"/>
        <w:rPr>
          <w:szCs w:val="22"/>
        </w:rPr>
      </w:pPr>
      <w:r w:rsidRPr="00D91F87">
        <w:rPr>
          <w:szCs w:val="22"/>
        </w:rPr>
        <w:t>Përfundimi i memorandumit</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w:t>
      </w:r>
      <w:r w:rsidR="00AC3320" w:rsidRPr="00D91F87">
        <w:rPr>
          <w:szCs w:val="22"/>
        </w:rPr>
        <w:t xml:space="preserve"> </w:t>
      </w:r>
      <w:r w:rsidRPr="00D91F87">
        <w:rPr>
          <w:szCs w:val="22"/>
        </w:rPr>
        <w:t>Memorandumi i bashkëpunimit përfundon në situatat e mëposhtme:</w:t>
      </w:r>
    </w:p>
    <w:p w:rsidR="0077239C" w:rsidRPr="00D91F87" w:rsidRDefault="0077239C" w:rsidP="006421B1">
      <w:pPr>
        <w:pStyle w:val="Paragrafi"/>
        <w:rPr>
          <w:szCs w:val="22"/>
        </w:rPr>
      </w:pPr>
      <w:r w:rsidRPr="00D91F87">
        <w:rPr>
          <w:szCs w:val="22"/>
        </w:rPr>
        <w:t>a)  Me mbarimin e afatit të bashkëpunimit;</w:t>
      </w:r>
    </w:p>
    <w:p w:rsidR="0077239C" w:rsidRPr="00D91F87" w:rsidRDefault="0077239C" w:rsidP="006421B1">
      <w:pPr>
        <w:pStyle w:val="Paragrafi"/>
        <w:rPr>
          <w:szCs w:val="22"/>
        </w:rPr>
      </w:pPr>
      <w:r w:rsidRPr="00D91F87">
        <w:rPr>
          <w:szCs w:val="22"/>
        </w:rPr>
        <w:t>b) Me tërheqjen me shkrim nga çdonjëra prej palëve në rast mospërmbushjeje nga pala tjetër të detyrimeve të përcaktuara në memorandum;</w:t>
      </w:r>
    </w:p>
    <w:p w:rsidR="0077239C" w:rsidRPr="00D91F87" w:rsidRDefault="0077239C" w:rsidP="006421B1">
      <w:pPr>
        <w:pStyle w:val="Paragrafi"/>
        <w:rPr>
          <w:szCs w:val="22"/>
        </w:rPr>
      </w:pPr>
      <w:r w:rsidRPr="00D91F87">
        <w:rPr>
          <w:szCs w:val="22"/>
        </w:rPr>
        <w:t>c) Kur, si rrjedhojë e mungesës së të dënuarve ose të të dëmtuarve apo mungesës së bashkëpunimit nga ana e tyre në kryerjen e veprimtarive të parashikuara në memorandum, palët bien dakord me shkrim që memorandumi nuk mund të ekzekutohet, duke përcaktuar datën e përfundimit të tij; si dhe</w:t>
      </w:r>
    </w:p>
    <w:p w:rsidR="0077239C" w:rsidRPr="00D91F87" w:rsidRDefault="0077239C" w:rsidP="006421B1">
      <w:pPr>
        <w:pStyle w:val="Paragrafi"/>
        <w:rPr>
          <w:szCs w:val="22"/>
        </w:rPr>
      </w:pPr>
      <w:r w:rsidRPr="00D91F87">
        <w:rPr>
          <w:szCs w:val="22"/>
        </w:rPr>
        <w:t>ç) Në rast fillimi të çdo veprimtarie që mund të dëmtojë palën tjetër.</w:t>
      </w:r>
    </w:p>
    <w:p w:rsidR="0077239C" w:rsidRPr="00D91F87" w:rsidRDefault="0077239C" w:rsidP="006421B1">
      <w:pPr>
        <w:pStyle w:val="Paragrafi"/>
        <w:rPr>
          <w:szCs w:val="22"/>
        </w:rPr>
      </w:pPr>
      <w:r w:rsidRPr="00D91F87">
        <w:rPr>
          <w:szCs w:val="22"/>
        </w:rPr>
        <w:t xml:space="preserve">2. Në rastet e parashikuara nga paragrafi “b” dhe “ç” i këtij neni, pala që tërhiqet nga memorandumi njofton me shkrim palën tjetër për përfundimin e memorandumit të bashkëpunimit. Çdo tërheqje e tillë i fillon efektet nga data e marrjes së njoftimit nga pala tjetër. </w:t>
      </w:r>
    </w:p>
    <w:p w:rsidR="0077239C" w:rsidRPr="00D91F87" w:rsidRDefault="0077239C" w:rsidP="006421B1">
      <w:pPr>
        <w:pStyle w:val="Paragrafi"/>
        <w:rPr>
          <w:szCs w:val="22"/>
        </w:rPr>
      </w:pPr>
      <w:r w:rsidRPr="00D91F87">
        <w:rPr>
          <w:szCs w:val="22"/>
        </w:rPr>
        <w:t>3. Në rast se OJF-ja apo Shërbimi i Ndërmjetësimit qëllimisht nuk përmbush detyrimet e përcaktuara në memorandum ose fillon një veprimtari që mund të dëmtojë Shërbimin e Provës, krahas përfundimit të memorandumit:</w:t>
      </w:r>
    </w:p>
    <w:p w:rsidR="0077239C" w:rsidRPr="00D91F87" w:rsidRDefault="0077239C" w:rsidP="006421B1">
      <w:pPr>
        <w:pStyle w:val="Paragrafi"/>
        <w:rPr>
          <w:szCs w:val="22"/>
        </w:rPr>
      </w:pPr>
      <w:r w:rsidRPr="00D91F87">
        <w:rPr>
          <w:szCs w:val="22"/>
        </w:rPr>
        <w:t>a) Zyra vendore e Shërbimit të Provës bën shënimin përkatës në regjistrin e OJF-ve të mbajtur prej saj, ku specifikohet shkelja e detyrimeve;</w:t>
      </w:r>
    </w:p>
    <w:p w:rsidR="0077239C" w:rsidRPr="00D91F87" w:rsidRDefault="0077239C" w:rsidP="006421B1">
      <w:pPr>
        <w:pStyle w:val="Paragrafi"/>
        <w:rPr>
          <w:szCs w:val="22"/>
        </w:rPr>
      </w:pPr>
      <w:r w:rsidRPr="00D91F87">
        <w:rPr>
          <w:szCs w:val="22"/>
        </w:rPr>
        <w:t>b) Zyra vendore e Shërbimit që ishte palë në memorandum njofton menjëherë Drejtorinë e Përgjithshme të Shërbimit të Provës mbi shkeljen e qëllimshme të detyrimeve apo fillimin e veprimtarisë që dëmton shërbimin, me propozimin për ndjekjen e procedurave ligjore për t’i hequr OJF-së përgjithmonë licencën për të ofruar ndonjë nga veprimtaritë e parashikuara nga paragrafi 1 i nenit 1 të kësaj rregulloreje.</w:t>
      </w:r>
    </w:p>
    <w:p w:rsidR="0077239C" w:rsidRPr="00D91F87" w:rsidRDefault="0077239C" w:rsidP="006421B1">
      <w:pPr>
        <w:pStyle w:val="Paragrafi"/>
        <w:rPr>
          <w:szCs w:val="22"/>
        </w:rPr>
      </w:pPr>
      <w:r w:rsidRPr="00D91F87">
        <w:rPr>
          <w:szCs w:val="22"/>
        </w:rPr>
        <w:t xml:space="preserve">4. Drejtoria e Përgjithshme e Shërbimit të Provës i njofton Ministrit të Drejtësisë përfundimin e memorandumit dhe shkakun e tij. </w:t>
      </w:r>
    </w:p>
    <w:p w:rsidR="0077239C" w:rsidRPr="00D91F87" w:rsidRDefault="0077239C" w:rsidP="006421B1">
      <w:pPr>
        <w:pStyle w:val="Paragrafi"/>
        <w:ind w:firstLine="0"/>
        <w:rPr>
          <w:szCs w:val="22"/>
        </w:rPr>
      </w:pPr>
    </w:p>
    <w:p w:rsidR="0077239C" w:rsidRPr="00D91F87" w:rsidRDefault="0077239C" w:rsidP="006421B1">
      <w:pPr>
        <w:pStyle w:val="KapitulliNr"/>
        <w:keepNext w:val="0"/>
      </w:pPr>
      <w:r w:rsidRPr="00D91F87">
        <w:t>KREU III</w:t>
      </w:r>
    </w:p>
    <w:p w:rsidR="0077239C" w:rsidRPr="00D91F87" w:rsidRDefault="0077239C" w:rsidP="006421B1">
      <w:pPr>
        <w:pStyle w:val="KapitulliTitull"/>
        <w:keepNext w:val="0"/>
      </w:pPr>
      <w:r w:rsidRPr="00D91F87">
        <w:t>DETYRIMET E PALËVE</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8</w:t>
      </w:r>
    </w:p>
    <w:p w:rsidR="0077239C" w:rsidRPr="00D91F87" w:rsidRDefault="0077239C" w:rsidP="006421B1">
      <w:pPr>
        <w:pStyle w:val="NeniTitull"/>
        <w:keepNext w:val="0"/>
        <w:rPr>
          <w:szCs w:val="22"/>
        </w:rPr>
      </w:pPr>
      <w:r w:rsidRPr="00D91F87">
        <w:rPr>
          <w:szCs w:val="22"/>
        </w:rPr>
        <w:t>Detyrimet e Shërbimit të Provës në raport me OJF-të</w:t>
      </w:r>
    </w:p>
    <w:p w:rsidR="0077239C" w:rsidRPr="00D91F87" w:rsidRDefault="0077239C" w:rsidP="006421B1">
      <w:pPr>
        <w:pStyle w:val="Paragrafi"/>
        <w:rPr>
          <w:rFonts w:eastAsia="MS Mincho"/>
          <w:szCs w:val="22"/>
        </w:rPr>
      </w:pPr>
    </w:p>
    <w:p w:rsidR="0077239C" w:rsidRPr="00D91F87" w:rsidRDefault="0077239C" w:rsidP="006421B1">
      <w:pPr>
        <w:pStyle w:val="Paragrafi"/>
        <w:rPr>
          <w:szCs w:val="22"/>
        </w:rPr>
      </w:pPr>
      <w:r w:rsidRPr="00D91F87">
        <w:rPr>
          <w:szCs w:val="22"/>
        </w:rPr>
        <w:t>1. Kur pas vlerësimit të të dënuarit sipas paragrafit 10 të nenit 24 të VKM-së nr. 302/2009, Shërbimi i Provës identifikon probleme dhe nevoja, për të cilat kërkohet mbështetje nga një OJF, Shërbimi:</w:t>
      </w:r>
    </w:p>
    <w:p w:rsidR="0077239C" w:rsidRPr="00D91F87" w:rsidRDefault="0077239C" w:rsidP="006421B1">
      <w:pPr>
        <w:pStyle w:val="Paragrafi"/>
        <w:rPr>
          <w:szCs w:val="22"/>
        </w:rPr>
      </w:pPr>
      <w:r w:rsidRPr="00D91F87">
        <w:rPr>
          <w:szCs w:val="22"/>
        </w:rPr>
        <w:t>a) Harton një letër referencë dhe identifikon OJF-në e përshtatshme dhe të gatshme për ofrimin e veprimtarisë apo shërbimit që nevojitet;</w:t>
      </w:r>
    </w:p>
    <w:p w:rsidR="0077239C" w:rsidRPr="00D91F87" w:rsidRDefault="0077239C" w:rsidP="006421B1">
      <w:pPr>
        <w:pStyle w:val="Paragrafi"/>
        <w:rPr>
          <w:szCs w:val="22"/>
        </w:rPr>
      </w:pPr>
      <w:r w:rsidRPr="00D91F87">
        <w:rPr>
          <w:szCs w:val="22"/>
        </w:rPr>
        <w:t>b) I dërgon letër referencën OJF-së jo më vonë se 3 ditë pas datës së vlerësimit;</w:t>
      </w:r>
    </w:p>
    <w:p w:rsidR="0077239C" w:rsidRPr="00D91F87" w:rsidRDefault="0077239C" w:rsidP="006421B1">
      <w:pPr>
        <w:pStyle w:val="Paragrafi"/>
        <w:rPr>
          <w:szCs w:val="22"/>
        </w:rPr>
      </w:pPr>
      <w:r w:rsidRPr="00D91F87">
        <w:rPr>
          <w:szCs w:val="22"/>
        </w:rPr>
        <w:t>c) Përfshin në raportin e vlerësimit të përgatitur për prokurorinë apo gjykatën bashkëpunimin me OJF-në dhe rezultatet e tij;</w:t>
      </w:r>
    </w:p>
    <w:p w:rsidR="0077239C" w:rsidRPr="00D91F87" w:rsidRDefault="0077239C" w:rsidP="006421B1">
      <w:pPr>
        <w:pStyle w:val="Paragrafi"/>
        <w:rPr>
          <w:szCs w:val="22"/>
        </w:rPr>
      </w:pPr>
      <w:r w:rsidRPr="00D91F87">
        <w:rPr>
          <w:szCs w:val="22"/>
        </w:rPr>
        <w:t>ç) Përfshin në programin individual të trajtimit bashkëpunimin me OJF-në për ekzekutimin e vendimit të gjykatës, kur është një rast i tillë;</w:t>
      </w:r>
    </w:p>
    <w:p w:rsidR="0077239C" w:rsidRPr="00D91F87" w:rsidRDefault="0077239C" w:rsidP="006421B1">
      <w:pPr>
        <w:pStyle w:val="Paragrafi"/>
        <w:rPr>
          <w:szCs w:val="22"/>
        </w:rPr>
      </w:pPr>
      <w:r w:rsidRPr="00D91F87">
        <w:rPr>
          <w:szCs w:val="22"/>
        </w:rPr>
        <w:t>d) I shpjegon të dënuarit qëllimin e bashkëpunimit duke e informuar rreth llojit të veprimtarisë që do të kryhet nga OJF-ja;</w:t>
      </w:r>
    </w:p>
    <w:p w:rsidR="0077239C" w:rsidRPr="00D91F87" w:rsidRDefault="0077239C" w:rsidP="006421B1">
      <w:pPr>
        <w:pStyle w:val="Paragrafi"/>
        <w:rPr>
          <w:szCs w:val="22"/>
        </w:rPr>
      </w:pPr>
      <w:r w:rsidRPr="00D91F87">
        <w:rPr>
          <w:szCs w:val="22"/>
        </w:rPr>
        <w:t>dh) Komunikon me personin përgjegjës për rastin të caktuar nga OJF-ja për të rënë dakord mbi datën dhe orën, në të cilën i dënuari i shoqëruar nga punonjësi i shërbimit do të paraqiten pranë OJF-së;</w:t>
      </w:r>
    </w:p>
    <w:p w:rsidR="0077239C" w:rsidRPr="00D91F87" w:rsidRDefault="0077239C" w:rsidP="006421B1">
      <w:pPr>
        <w:pStyle w:val="Paragrafi"/>
        <w:rPr>
          <w:szCs w:val="22"/>
        </w:rPr>
      </w:pPr>
      <w:r w:rsidRPr="00D91F87">
        <w:rPr>
          <w:szCs w:val="22"/>
        </w:rPr>
        <w:t>e) Vë në dijeni të dënuarin për rregullat që duhen respektuar në marrëdhëniet me OJF-në dhe detyrimet e tij për të marrë pjesë në veprimtaritë e programuara nga OJF-ja duke i shpjeguar pasojat e mosrespektimit të këtyre rregullave dhe mospërmbushjes së këtyre detyrimeve;</w:t>
      </w:r>
    </w:p>
    <w:p w:rsidR="0077239C" w:rsidRPr="00D91F87" w:rsidRDefault="0077239C" w:rsidP="006421B1">
      <w:pPr>
        <w:pStyle w:val="Paragrafi"/>
        <w:rPr>
          <w:szCs w:val="22"/>
        </w:rPr>
      </w:pPr>
      <w:r w:rsidRPr="00D91F87">
        <w:rPr>
          <w:szCs w:val="22"/>
        </w:rPr>
        <w:t>ë) Përcakton në bashkëpunim më mbikëqyrësin, mënyra konkrete të monitorimit të ekzekutimit të dënimit dhe detyrimeve nga i dënuari;</w:t>
      </w:r>
    </w:p>
    <w:p w:rsidR="0077239C" w:rsidRPr="00D91F87" w:rsidRDefault="0077239C" w:rsidP="006421B1">
      <w:pPr>
        <w:pStyle w:val="Paragrafi"/>
        <w:rPr>
          <w:szCs w:val="22"/>
        </w:rPr>
      </w:pPr>
      <w:r w:rsidRPr="00D91F87">
        <w:rPr>
          <w:szCs w:val="22"/>
        </w:rPr>
        <w:t>f) Siguron që llojet e veprimtarive që do të kryhen nga i dënuari, të përcaktuara fillimisht, nuk do të ndryshojnë në një masë të tillë sa të mos përputhen me nevojat dhe aftësitë e personit;</w:t>
      </w:r>
    </w:p>
    <w:p w:rsidR="0077239C" w:rsidRPr="00D91F87" w:rsidRDefault="0077239C" w:rsidP="006421B1">
      <w:pPr>
        <w:pStyle w:val="Paragrafi"/>
        <w:rPr>
          <w:szCs w:val="22"/>
        </w:rPr>
      </w:pPr>
      <w:r w:rsidRPr="00D91F87">
        <w:rPr>
          <w:szCs w:val="22"/>
        </w:rPr>
        <w:t>g) Kryen vizita të rregullta në përputhje me kohën e përcaktuar në letër referencë, si dhe vizita të palajmëruara për të verifikuar nëse i dënuari po i përmbush si duhet detyrimet e tij pranë OJF-së;</w:t>
      </w:r>
    </w:p>
    <w:p w:rsidR="0077239C" w:rsidRPr="00D91F87" w:rsidRDefault="0077239C" w:rsidP="006421B1">
      <w:pPr>
        <w:pStyle w:val="Paragrafi"/>
        <w:rPr>
          <w:szCs w:val="22"/>
        </w:rPr>
      </w:pPr>
      <w:r w:rsidRPr="00D91F87">
        <w:rPr>
          <w:szCs w:val="22"/>
        </w:rPr>
        <w:t>gj) Kontrollon dosjen e mbajtur nga OJF-ja për të dënuarin për të verifikuar nëse informacioni i përfshirë në të është objektiv dhe lidhet vetëm me çështjet dhe veprimtaritë që janë objekt i bashkëpunimit;</w:t>
      </w:r>
    </w:p>
    <w:p w:rsidR="0077239C" w:rsidRPr="00D91F87" w:rsidRDefault="0077239C" w:rsidP="006421B1">
      <w:pPr>
        <w:pStyle w:val="Paragrafi"/>
        <w:rPr>
          <w:szCs w:val="22"/>
        </w:rPr>
      </w:pPr>
      <w:r w:rsidRPr="00D91F87">
        <w:rPr>
          <w:szCs w:val="22"/>
        </w:rPr>
        <w:t>h) Njofton prokurorin, në rast mospërmbushjeje të detyrimeve nga i dënuari, pasi të ketë marrë një njoftim të motivuar nga OJF-ja dhe pasi të ketë verifikuar informacionin;</w:t>
      </w:r>
    </w:p>
    <w:p w:rsidR="0077239C" w:rsidRPr="00D91F87" w:rsidRDefault="0077239C" w:rsidP="006421B1">
      <w:pPr>
        <w:pStyle w:val="Paragrafi"/>
        <w:rPr>
          <w:szCs w:val="22"/>
        </w:rPr>
      </w:pPr>
      <w:r w:rsidRPr="00D91F87">
        <w:rPr>
          <w:szCs w:val="22"/>
        </w:rPr>
        <w:t>i) Njofton prokurorin kur çmohet se për arsye objektive i dënuari nuk mund të përmbushë detyrimin dhe dënimi i vendosur nuk mund të ekzekutohet;</w:t>
      </w:r>
    </w:p>
    <w:p w:rsidR="0077239C" w:rsidRPr="00D91F87" w:rsidRDefault="0077239C" w:rsidP="006421B1">
      <w:pPr>
        <w:pStyle w:val="Paragrafi"/>
        <w:rPr>
          <w:szCs w:val="22"/>
        </w:rPr>
      </w:pPr>
      <w:r w:rsidRPr="00D91F87">
        <w:rPr>
          <w:szCs w:val="22"/>
        </w:rPr>
        <w:t>j) Përfshihet aktivisht në zbatimin, monitorimin dhe vlerësimin e veprimtarive të OJF-së me qëllim sigurimin që OJF-ja i përmbush detyrimet e saj dhe shërbimi që i ofrohet të dënuarit është cilësor dhe efiçent.</w:t>
      </w:r>
    </w:p>
    <w:p w:rsidR="0077239C" w:rsidRPr="00D91F87" w:rsidRDefault="0077239C" w:rsidP="006421B1">
      <w:pPr>
        <w:pStyle w:val="Paragrafi"/>
        <w:rPr>
          <w:szCs w:val="22"/>
        </w:rPr>
      </w:pPr>
      <w:r w:rsidRPr="00D91F87">
        <w:rPr>
          <w:szCs w:val="22"/>
        </w:rPr>
        <w:t>2. Kur Shërbimi i Provës e vlerëson një program të sjelljes kriminale të hartuar dhe realizuar nga një OJF si të suksesshëm dhe të dobishëm, i propozon Drejtorit të Përgjithshëm të Shërbimit të Provës njohjen e këtij programi me qëllim që të përdoret si shembull i praktikës së mirë nga zyra të tjera vendore të shërbimit dhe nga OJF-të.</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9</w:t>
      </w:r>
    </w:p>
    <w:p w:rsidR="0077239C" w:rsidRPr="00D91F87" w:rsidRDefault="0077239C" w:rsidP="006421B1">
      <w:pPr>
        <w:pStyle w:val="NeniTitull"/>
        <w:keepNext w:val="0"/>
        <w:rPr>
          <w:szCs w:val="22"/>
        </w:rPr>
      </w:pPr>
      <w:r w:rsidRPr="00D91F87">
        <w:rPr>
          <w:szCs w:val="22"/>
        </w:rPr>
        <w:t>Detyrimet e Shërbimit të Provës në raport me Shërbimin e Ndërmjetësimit</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 Kur Shërbimi i Provës nga vlerësimi i të pandehurit çmon se rasti është i përshtatshëm për ndërmjetësim midis të dëmtuarit dhe të dënuarit, ai:</w:t>
      </w:r>
    </w:p>
    <w:p w:rsidR="0077239C" w:rsidRPr="00D91F87" w:rsidRDefault="0077239C" w:rsidP="006421B1">
      <w:pPr>
        <w:pStyle w:val="Paragrafi"/>
        <w:rPr>
          <w:szCs w:val="22"/>
        </w:rPr>
      </w:pPr>
      <w:r w:rsidRPr="00D91F87">
        <w:rPr>
          <w:szCs w:val="22"/>
        </w:rPr>
        <w:t>a) Harton një letër referencë për të dënuarin dhe komunikon me Shërbimin e Ndërmjetësimit për të siguruar një ndërmjetës të pavarur dhe të paanshëm për zhvillimin e procedurës së ndërmjetësimit;</w:t>
      </w:r>
    </w:p>
    <w:p w:rsidR="0077239C" w:rsidRPr="00D91F87" w:rsidRDefault="0077239C" w:rsidP="006421B1">
      <w:pPr>
        <w:pStyle w:val="Paragrafi"/>
        <w:rPr>
          <w:szCs w:val="22"/>
        </w:rPr>
      </w:pPr>
      <w:r w:rsidRPr="00D91F87">
        <w:rPr>
          <w:szCs w:val="22"/>
        </w:rPr>
        <w:t>b) I dërgon Shërbimit të Ndërmjetësimit letër referencën jo më vonë se 3 ditë pas vlerësimit të nevojës për ndërmjetësim;</w:t>
      </w:r>
    </w:p>
    <w:p w:rsidR="0077239C" w:rsidRPr="00D91F87" w:rsidRDefault="0077239C" w:rsidP="006421B1">
      <w:pPr>
        <w:pStyle w:val="Paragrafi"/>
        <w:rPr>
          <w:szCs w:val="22"/>
        </w:rPr>
      </w:pPr>
      <w:r w:rsidRPr="00D91F87">
        <w:rPr>
          <w:szCs w:val="22"/>
        </w:rPr>
        <w:t xml:space="preserve">c) Informon të dënuarin mbi mundësinë që ka për t’i ofruar këshillim dhe mbështetje për të ndërmjetësuar me të dëmtuarin; </w:t>
      </w:r>
    </w:p>
    <w:p w:rsidR="0077239C" w:rsidRPr="00D91F87" w:rsidRDefault="0077239C" w:rsidP="006421B1">
      <w:pPr>
        <w:pStyle w:val="Paragrafi"/>
        <w:rPr>
          <w:szCs w:val="22"/>
        </w:rPr>
      </w:pPr>
      <w:r w:rsidRPr="00D91F87">
        <w:rPr>
          <w:szCs w:val="22"/>
        </w:rPr>
        <w:t>ç) Komunikon me personin përgjegjës të caktuar nga Shërbimi i Ndërmjetësimit për të rënë dakord mbi datën dhe orën,  në të cilën i dënuari i shoqëruar nga punonjësi i shërbimit do të paraqiten pranë institucionit;</w:t>
      </w:r>
    </w:p>
    <w:p w:rsidR="0077239C" w:rsidRPr="00D91F87" w:rsidRDefault="0077239C" w:rsidP="006421B1">
      <w:pPr>
        <w:pStyle w:val="Paragrafi"/>
        <w:rPr>
          <w:szCs w:val="22"/>
        </w:rPr>
      </w:pPr>
      <w:r w:rsidRPr="00D91F87">
        <w:rPr>
          <w:szCs w:val="22"/>
        </w:rPr>
        <w:t>d) Përfshin në raportin e vlerësimit të përgatitur për prokurorinë apo gjykatën bashkëpunimin me Shërbimin e Ndërmjetësimit dhe rezultatet e tij;</w:t>
      </w:r>
    </w:p>
    <w:p w:rsidR="0077239C" w:rsidRPr="00D91F87" w:rsidRDefault="0077239C" w:rsidP="006421B1">
      <w:pPr>
        <w:pStyle w:val="Paragrafi"/>
        <w:rPr>
          <w:szCs w:val="22"/>
        </w:rPr>
      </w:pPr>
      <w:r w:rsidRPr="00D91F87">
        <w:rPr>
          <w:szCs w:val="22"/>
        </w:rPr>
        <w:t>dh) Informon gjykatën kur çmohet se për arsye objektive ose subjektive ndërmjetësimi është i pamundur të realizohet;</w:t>
      </w:r>
    </w:p>
    <w:p w:rsidR="0077239C" w:rsidRDefault="0077239C" w:rsidP="006421B1">
      <w:pPr>
        <w:pStyle w:val="Paragrafi"/>
        <w:rPr>
          <w:szCs w:val="22"/>
        </w:rPr>
      </w:pPr>
      <w:r w:rsidRPr="00D91F87">
        <w:rPr>
          <w:szCs w:val="22"/>
        </w:rPr>
        <w:t>e) Përfshihet aktivisht në zbatimin dhe monitorimin e veprimtarive të Shërbimit të Ndërmjetësimit që realizohen në kuadër të memorandumit të bashkëpunimit me qëllim sigurimin që Shërbimi i Ndërmjetësimit i përmbush detyrimet e saj dhe shërbimi që i ofrohet të dënuarit është cilësor dhe efiçent.</w:t>
      </w:r>
    </w:p>
    <w:p w:rsidR="0069578B" w:rsidRDefault="0069578B" w:rsidP="006421B1">
      <w:pPr>
        <w:pStyle w:val="Paragrafi"/>
        <w:rPr>
          <w:szCs w:val="22"/>
        </w:rPr>
      </w:pPr>
    </w:p>
    <w:p w:rsidR="0069578B" w:rsidRPr="00D91F87" w:rsidRDefault="0069578B" w:rsidP="006421B1">
      <w:pPr>
        <w:pStyle w:val="Paragrafi"/>
        <w:rPr>
          <w:szCs w:val="22"/>
        </w:rPr>
      </w:pPr>
    </w:p>
    <w:p w:rsidR="0077239C" w:rsidRPr="00D91F87" w:rsidRDefault="0077239C" w:rsidP="006421B1">
      <w:pPr>
        <w:pStyle w:val="Paragrafi"/>
        <w:rPr>
          <w:szCs w:val="22"/>
        </w:rPr>
      </w:pPr>
      <w:r w:rsidRPr="00D91F87">
        <w:rPr>
          <w:szCs w:val="22"/>
        </w:rPr>
        <w:t>2. Kur si rrjedhojë e ndërmjetësimit, midis të dënuarit dhe të dëmtuarit është arritur një marrëveshje për zgjidhjen me pajtim të çështjes penale dhe kur kjo nuk bie në kundërshtim me ligjin, Shërbimi i Provës  njofton me shkrim prokurorin rreth kësaj marrëveshjeje.</w:t>
      </w:r>
    </w:p>
    <w:p w:rsidR="0077239C" w:rsidRPr="00D91F87" w:rsidRDefault="0077239C" w:rsidP="006421B1">
      <w:pPr>
        <w:pStyle w:val="Paragrafi"/>
        <w:rPr>
          <w:szCs w:val="22"/>
        </w:rPr>
      </w:pPr>
      <w:r w:rsidRPr="00D91F87">
        <w:rPr>
          <w:szCs w:val="22"/>
        </w:rPr>
        <w:t>3. Kur si rrjedhojë e ndërmjetësimit, verifikohen rrethanat e zëvendësimit të dëmit të shkaktuar nga vepra penale ose të ndihmës aktive për zhdukjen ose pakësimin e pasojave të saj dhe të normalizimit të marrëdhënieve, por ligji nuk lejon zgjidhjen e çështjes penale me pajtim, Shërbimi i Provës i përshkruan këto rrethana në raportin e vlerësimit.</w:t>
      </w:r>
    </w:p>
    <w:p w:rsidR="0077239C" w:rsidRPr="00D91F87" w:rsidRDefault="0077239C" w:rsidP="006421B1">
      <w:pPr>
        <w:pStyle w:val="Paragrafi"/>
        <w:rPr>
          <w:szCs w:val="22"/>
        </w:rPr>
      </w:pPr>
      <w:r w:rsidRPr="00D91F87">
        <w:rPr>
          <w:szCs w:val="22"/>
        </w:rPr>
        <w:t xml:space="preserve">4. Në rastin e të dënuarve, veçanërisht të atyre që kërkojnë lirim me kusht, shërbimi, identifikon të dëmtuarin dhe shqetësimet e tij të mundshme që lidhen me kthimin e të dënuarit në komunitet dhe parashikon në raportin e vlerësimit dhe në planin individual të trajtimit bashkëpunimin me Shërbimin e Ndërmjetësimit me qëllim normalizimin e marrëdhënieve midis të dënuarit dhe të dëmtuarit. </w:t>
      </w:r>
    </w:p>
    <w:p w:rsidR="0077239C" w:rsidRPr="00D91F87" w:rsidRDefault="0077239C" w:rsidP="006421B1">
      <w:pPr>
        <w:pStyle w:val="Paragrafi"/>
        <w:rPr>
          <w:szCs w:val="22"/>
        </w:rPr>
      </w:pPr>
    </w:p>
    <w:p w:rsidR="0077239C" w:rsidRPr="00D91F87" w:rsidRDefault="0077239C" w:rsidP="006421B1">
      <w:pPr>
        <w:pStyle w:val="NeniNr"/>
        <w:keepNext w:val="0"/>
        <w:rPr>
          <w:szCs w:val="22"/>
        </w:rPr>
      </w:pPr>
      <w:r w:rsidRPr="00D91F87">
        <w:rPr>
          <w:szCs w:val="22"/>
        </w:rPr>
        <w:t>Neni 10</w:t>
      </w:r>
    </w:p>
    <w:p w:rsidR="0077239C" w:rsidRPr="00D91F87" w:rsidRDefault="0077239C" w:rsidP="006421B1">
      <w:pPr>
        <w:pStyle w:val="NeniTitull"/>
        <w:keepNext w:val="0"/>
        <w:rPr>
          <w:szCs w:val="22"/>
        </w:rPr>
      </w:pPr>
      <w:r w:rsidRPr="00D91F87">
        <w:rPr>
          <w:szCs w:val="22"/>
        </w:rPr>
        <w:t>Detyrimet e OJF-së</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 Në marrëdhënien e bashkëpunimit me Shërbimin e Provës, OJF-ja:</w:t>
      </w:r>
    </w:p>
    <w:p w:rsidR="0077239C" w:rsidRPr="00D91F87" w:rsidRDefault="0077239C" w:rsidP="006421B1">
      <w:pPr>
        <w:pStyle w:val="Paragrafi"/>
        <w:rPr>
          <w:szCs w:val="22"/>
        </w:rPr>
      </w:pPr>
      <w:r w:rsidRPr="00D91F87">
        <w:rPr>
          <w:szCs w:val="22"/>
        </w:rPr>
        <w:t>a) Cakton një ose më shumë persona përgjegjës për zbatimin e memorandumit të bashkëpunimit dhe i komunikon shërbimit të  dhënat e kontaktit të tyre;</w:t>
      </w:r>
    </w:p>
    <w:p w:rsidR="0077239C" w:rsidRPr="00D91F87" w:rsidRDefault="0077239C" w:rsidP="006421B1">
      <w:pPr>
        <w:pStyle w:val="Paragrafi"/>
        <w:rPr>
          <w:szCs w:val="22"/>
        </w:rPr>
      </w:pPr>
      <w:r w:rsidRPr="00D91F87">
        <w:rPr>
          <w:szCs w:val="22"/>
        </w:rPr>
        <w:t xml:space="preserve">b) Takohet me përfaqësuesin e shërbimit dhe të dënuarin për të diskutuar rreth veprimtarive apo ndërhyrjeve të propozuara për t’u kryer nga OJF-ja; </w:t>
      </w:r>
    </w:p>
    <w:p w:rsidR="0077239C" w:rsidRPr="00D91F87" w:rsidRDefault="0077239C" w:rsidP="006421B1">
      <w:pPr>
        <w:pStyle w:val="Paragrafi"/>
        <w:rPr>
          <w:szCs w:val="22"/>
        </w:rPr>
      </w:pPr>
      <w:r w:rsidRPr="00D91F87">
        <w:rPr>
          <w:szCs w:val="22"/>
        </w:rPr>
        <w:t>c) Përgatit, bazuar në letër referencën dhe në takimin me të dënuarin, një plan me shkrim të veprimtarive që do të kryhen, duke përmendur llojin, vendin, kohën e tyre dhe, kur është e nevojshme, specifikon nëse personi do të përfshihet në një program rehabilitimi individual, grupi apo familjar;</w:t>
      </w:r>
    </w:p>
    <w:p w:rsidR="0077239C" w:rsidRPr="00D91F87" w:rsidRDefault="0077239C" w:rsidP="006421B1">
      <w:pPr>
        <w:pStyle w:val="Paragrafi"/>
        <w:rPr>
          <w:szCs w:val="22"/>
        </w:rPr>
      </w:pPr>
      <w:r w:rsidRPr="00D91F87">
        <w:rPr>
          <w:szCs w:val="22"/>
        </w:rPr>
        <w:t>ç) I dërgon kopje të planit të veprimtarive të dënuarit dhe shërbimit;</w:t>
      </w:r>
    </w:p>
    <w:p w:rsidR="0077239C" w:rsidRPr="00D91F87" w:rsidRDefault="0077239C" w:rsidP="006421B1">
      <w:pPr>
        <w:pStyle w:val="Paragrafi"/>
        <w:rPr>
          <w:szCs w:val="22"/>
        </w:rPr>
      </w:pPr>
      <w:r w:rsidRPr="00D91F87">
        <w:rPr>
          <w:szCs w:val="22"/>
        </w:rPr>
        <w:t>d) Siguron vlerësimin e specializuar, kur për hartimin e raportit të vlerësimit nevojitet një analizë e specializuar të dënuarit  dhe ia dërgon përfundimet me shkrim shërbimit brenda afatit për të cilin palët kanë rënë dakord;</w:t>
      </w:r>
    </w:p>
    <w:p w:rsidR="0077239C" w:rsidRPr="00D91F87" w:rsidRDefault="0077239C" w:rsidP="006421B1">
      <w:pPr>
        <w:pStyle w:val="Paragrafi"/>
        <w:rPr>
          <w:szCs w:val="22"/>
        </w:rPr>
      </w:pPr>
      <w:r w:rsidRPr="00D91F87">
        <w:rPr>
          <w:szCs w:val="22"/>
        </w:rPr>
        <w:t>dh) Realizon në praktikë llojet e veprimtarive, për të cilat palët kanë rënë dakord në kuadër të planit të veprimtarive;</w:t>
      </w:r>
    </w:p>
    <w:p w:rsidR="0077239C" w:rsidRPr="00D91F87" w:rsidRDefault="0077239C" w:rsidP="006421B1">
      <w:pPr>
        <w:pStyle w:val="Paragrafi"/>
        <w:rPr>
          <w:szCs w:val="22"/>
        </w:rPr>
      </w:pPr>
      <w:r w:rsidRPr="00D91F87">
        <w:rPr>
          <w:szCs w:val="22"/>
        </w:rPr>
        <w:t>e) Harton, realizon, rishikon dhe vlerëson programin në përputhje me planin e veprimtarive në rastin kur i dënuari është përfshirë në një program të sjelljes kriminale;</w:t>
      </w:r>
    </w:p>
    <w:p w:rsidR="0077239C" w:rsidRPr="00D91F87" w:rsidRDefault="0077239C" w:rsidP="006421B1">
      <w:pPr>
        <w:pStyle w:val="Paragrafi"/>
        <w:rPr>
          <w:szCs w:val="22"/>
        </w:rPr>
      </w:pPr>
      <w:r w:rsidRPr="00D91F87">
        <w:rPr>
          <w:szCs w:val="22"/>
        </w:rPr>
        <w:t>ë) Monitoron në mënyrë të vazhdueshme efektivitetin e zhvillimit të veprimtarive, si dhe performancën e të dënuarit duke informuar me shkrim shërbimin rreth rezultateve të monitorimit dhe, kur e çmon të nevojshme, propozon  ndryshimin e planit fillestar të veprimtarive;</w:t>
      </w:r>
    </w:p>
    <w:p w:rsidR="0077239C" w:rsidRPr="00D91F87" w:rsidRDefault="0077239C" w:rsidP="006421B1">
      <w:pPr>
        <w:pStyle w:val="Paragrafi"/>
        <w:rPr>
          <w:szCs w:val="22"/>
        </w:rPr>
      </w:pPr>
      <w:r w:rsidRPr="00D91F87">
        <w:rPr>
          <w:szCs w:val="22"/>
        </w:rPr>
        <w:t>f) Informon shërbimin mbi çdo mungesë të të dënuarit apo sjellje të tij që do të rrezikonte vazhdimin e veprimtarive dhe ekzekutimin e vendimit gjyqësor;</w:t>
      </w:r>
    </w:p>
    <w:p w:rsidR="00670348" w:rsidRPr="00D91F87" w:rsidRDefault="0077239C" w:rsidP="006421B1">
      <w:pPr>
        <w:pStyle w:val="Paragrafi"/>
        <w:rPr>
          <w:szCs w:val="22"/>
        </w:rPr>
      </w:pPr>
      <w:r w:rsidRPr="00D91F87">
        <w:rPr>
          <w:szCs w:val="22"/>
        </w:rPr>
        <w:t>g) I përgjigjet me shkrim çdo kërkese të shërbimit për informacion mbi një rast të caktuar bashkëpunimi;</w:t>
      </w:r>
    </w:p>
    <w:p w:rsidR="0077239C" w:rsidRPr="00D91F87" w:rsidRDefault="0077239C" w:rsidP="006421B1">
      <w:pPr>
        <w:pStyle w:val="Paragrafi"/>
        <w:rPr>
          <w:szCs w:val="22"/>
        </w:rPr>
      </w:pPr>
      <w:r w:rsidRPr="00D91F87">
        <w:rPr>
          <w:szCs w:val="22"/>
        </w:rPr>
        <w:t>gj) I dërgon shërbimit një raport përfundimtar për çdo të dënuar duke përshkruar performancën  e të dënuarit, progresin e tij, arritjen ose jo të qëllimit të veprimtarisë dhe çdo koment tjetër që mund të çmohet i nevojshëm.</w:t>
      </w:r>
    </w:p>
    <w:p w:rsidR="0077239C" w:rsidRPr="00D91F87" w:rsidRDefault="0077239C" w:rsidP="006421B1">
      <w:pPr>
        <w:pStyle w:val="Paragrafi"/>
        <w:rPr>
          <w:szCs w:val="22"/>
        </w:rPr>
      </w:pPr>
      <w:r w:rsidRPr="00D91F87">
        <w:rPr>
          <w:szCs w:val="22"/>
        </w:rPr>
        <w:t>2. Për çdo të dënuar, OJF-ja hap një dosje të veçantë, e cila përfshin:</w:t>
      </w:r>
    </w:p>
    <w:p w:rsidR="0077239C" w:rsidRPr="00D91F87" w:rsidRDefault="0077239C" w:rsidP="006421B1">
      <w:pPr>
        <w:pStyle w:val="Paragrafi"/>
        <w:rPr>
          <w:szCs w:val="22"/>
        </w:rPr>
      </w:pPr>
      <w:r w:rsidRPr="00D91F87">
        <w:rPr>
          <w:szCs w:val="22"/>
        </w:rPr>
        <w:t>a) Memorandumin e bashkëpunimit të nënshkruar me Shërbimin e Provës në lidhje me rastin konkret;</w:t>
      </w:r>
    </w:p>
    <w:p w:rsidR="0077239C" w:rsidRPr="00D91F87" w:rsidRDefault="0077239C" w:rsidP="006421B1">
      <w:pPr>
        <w:pStyle w:val="Paragrafi"/>
        <w:rPr>
          <w:szCs w:val="22"/>
        </w:rPr>
      </w:pPr>
      <w:r w:rsidRPr="00D91F87">
        <w:rPr>
          <w:szCs w:val="22"/>
        </w:rPr>
        <w:t>b) Një fotokopje të dokumentit të identifikimit të të dënuarit;</w:t>
      </w:r>
    </w:p>
    <w:p w:rsidR="0077239C" w:rsidRPr="00D91F87" w:rsidRDefault="0077239C" w:rsidP="006421B1">
      <w:pPr>
        <w:pStyle w:val="Paragrafi"/>
        <w:rPr>
          <w:szCs w:val="22"/>
        </w:rPr>
      </w:pPr>
      <w:r w:rsidRPr="00D91F87">
        <w:rPr>
          <w:szCs w:val="22"/>
        </w:rPr>
        <w:t>c) Letër referencën e paraqitur nga Shërbimi i Provës sipas parashikimeve të pikës “b” të paragrafit 1 të nenit 8 të kësaj rregulloreje;</w:t>
      </w:r>
    </w:p>
    <w:p w:rsidR="0077239C" w:rsidRDefault="0077239C" w:rsidP="006421B1">
      <w:pPr>
        <w:pStyle w:val="Paragrafi"/>
        <w:rPr>
          <w:szCs w:val="22"/>
        </w:rPr>
      </w:pPr>
      <w:r w:rsidRPr="00D91F87">
        <w:rPr>
          <w:szCs w:val="22"/>
        </w:rPr>
        <w:t>ç) Raport mjekësor për vlerësimin e kushteve shëndetësore të të dënuarit, kur është e nevojshme;</w:t>
      </w:r>
    </w:p>
    <w:p w:rsidR="00DC2673" w:rsidRDefault="00DC2673" w:rsidP="006421B1">
      <w:pPr>
        <w:pStyle w:val="Paragrafi"/>
        <w:rPr>
          <w:szCs w:val="22"/>
        </w:rPr>
      </w:pPr>
    </w:p>
    <w:p w:rsidR="00DC2673" w:rsidRPr="00D91F87" w:rsidRDefault="00DC2673" w:rsidP="006421B1">
      <w:pPr>
        <w:pStyle w:val="Paragrafi"/>
        <w:rPr>
          <w:szCs w:val="22"/>
        </w:rPr>
      </w:pPr>
    </w:p>
    <w:p w:rsidR="0077239C" w:rsidRPr="00D91F87" w:rsidRDefault="0077239C" w:rsidP="006421B1">
      <w:pPr>
        <w:pStyle w:val="Paragrafi"/>
        <w:rPr>
          <w:szCs w:val="22"/>
        </w:rPr>
      </w:pPr>
      <w:r w:rsidRPr="00D91F87">
        <w:rPr>
          <w:szCs w:val="22"/>
        </w:rPr>
        <w:t>d) Planin e veprimtarive të hartuar në përputhje me pikën “c” të paragrafit 1 të këtij neni;</w:t>
      </w:r>
    </w:p>
    <w:p w:rsidR="0077239C" w:rsidRPr="00D91F87" w:rsidRDefault="0077239C" w:rsidP="006421B1">
      <w:pPr>
        <w:pStyle w:val="Paragrafi"/>
        <w:rPr>
          <w:szCs w:val="22"/>
        </w:rPr>
      </w:pPr>
      <w:r w:rsidRPr="00D91F87">
        <w:rPr>
          <w:szCs w:val="22"/>
        </w:rPr>
        <w:t>dh) Përfundimet e vlerësimit të specializuar të realizuar sipas pikës “d” të paragrafit 1 të këtij neni;</w:t>
      </w:r>
    </w:p>
    <w:p w:rsidR="0077239C" w:rsidRPr="00D91F87" w:rsidRDefault="0077239C" w:rsidP="006421B1">
      <w:pPr>
        <w:pStyle w:val="Paragrafi"/>
        <w:rPr>
          <w:szCs w:val="22"/>
        </w:rPr>
      </w:pPr>
      <w:r w:rsidRPr="00D91F87">
        <w:rPr>
          <w:szCs w:val="22"/>
        </w:rPr>
        <w:t>e) Programin e sjelljes kriminale të hartuar në përputhje me pikën “e” të paragrafit 1 të këtij neni;</w:t>
      </w:r>
    </w:p>
    <w:p w:rsidR="0077239C" w:rsidRPr="00D91F87" w:rsidRDefault="0077239C" w:rsidP="006421B1">
      <w:pPr>
        <w:pStyle w:val="Paragrafi"/>
        <w:rPr>
          <w:szCs w:val="22"/>
        </w:rPr>
      </w:pPr>
      <w:r w:rsidRPr="00D91F87">
        <w:rPr>
          <w:szCs w:val="22"/>
        </w:rPr>
        <w:t>ë) Aktet informuese drejtuar Shërbimit të Provës në lidhje me rezultatet e monitorimit të realizimit të veprimtarisë së të dënuarit sipas pikës “ë” të paragrafit 1 të këtij neni; si dhe</w:t>
      </w:r>
    </w:p>
    <w:p w:rsidR="0077239C" w:rsidRPr="00D91F87" w:rsidRDefault="0077239C" w:rsidP="006421B1">
      <w:pPr>
        <w:pStyle w:val="Paragrafi"/>
        <w:rPr>
          <w:szCs w:val="22"/>
        </w:rPr>
      </w:pPr>
      <w:r w:rsidRPr="00D91F87">
        <w:rPr>
          <w:szCs w:val="22"/>
        </w:rPr>
        <w:t>f) Raportin përfundimtar të hartuar mbi të dënuarin në përputhje me pikën “g” të paragrafit 1 të këtij neni.</w:t>
      </w:r>
    </w:p>
    <w:p w:rsidR="0077239C" w:rsidRPr="00D91F87" w:rsidRDefault="0077239C" w:rsidP="006421B1">
      <w:pPr>
        <w:pStyle w:val="Paragrafi"/>
        <w:rPr>
          <w:szCs w:val="22"/>
        </w:rPr>
      </w:pPr>
      <w:r w:rsidRPr="00D91F87">
        <w:rPr>
          <w:szCs w:val="22"/>
        </w:rPr>
        <w:t>3. Dosja e mbajtur sipas paragrafit 2 të këtij neni i dërgohet Drejtorisë së Përgjithshme të Shërbimit të Provës brenda 10 ditëve nga përfundimi i memorandumit, ku dhe arkivohet. OJF-ja mban kopje të dosjes.</w:t>
      </w:r>
    </w:p>
    <w:p w:rsidR="0077239C" w:rsidRPr="00D91F87" w:rsidRDefault="0077239C" w:rsidP="006421B1">
      <w:pPr>
        <w:pStyle w:val="Paragrafi"/>
        <w:rPr>
          <w:szCs w:val="22"/>
        </w:rPr>
      </w:pPr>
      <w:r w:rsidRPr="00D91F87">
        <w:rPr>
          <w:szCs w:val="22"/>
        </w:rPr>
        <w:t>4. OJF-ja në veprimtarinë e saj respekton kërkesat e ligjit nr. 9877, datë 10.03.2008 “Për mbrojtjen e të dhënave personale”.</w:t>
      </w:r>
    </w:p>
    <w:p w:rsidR="00917F52" w:rsidRPr="00D91F87" w:rsidRDefault="00917F52" w:rsidP="002740EA">
      <w:pPr>
        <w:pStyle w:val="Paragrafi"/>
        <w:ind w:firstLine="0"/>
        <w:rPr>
          <w:szCs w:val="22"/>
        </w:rPr>
      </w:pPr>
    </w:p>
    <w:p w:rsidR="0077239C" w:rsidRPr="00D91F87" w:rsidRDefault="0077239C" w:rsidP="006421B1">
      <w:pPr>
        <w:pStyle w:val="NeniNr"/>
        <w:keepNext w:val="0"/>
        <w:rPr>
          <w:szCs w:val="22"/>
        </w:rPr>
      </w:pPr>
      <w:r w:rsidRPr="00D91F87">
        <w:rPr>
          <w:szCs w:val="22"/>
        </w:rPr>
        <w:t>Neni 11</w:t>
      </w:r>
    </w:p>
    <w:p w:rsidR="0077239C" w:rsidRPr="00D91F87" w:rsidRDefault="0077239C" w:rsidP="006421B1">
      <w:pPr>
        <w:pStyle w:val="NeniTitull"/>
        <w:keepNext w:val="0"/>
        <w:rPr>
          <w:szCs w:val="22"/>
        </w:rPr>
      </w:pPr>
      <w:r w:rsidRPr="00D91F87">
        <w:rPr>
          <w:szCs w:val="22"/>
        </w:rPr>
        <w:t>Detyrimet e Shërbimit të Ndërmjetësimit</w:t>
      </w:r>
    </w:p>
    <w:p w:rsidR="0077239C" w:rsidRPr="00D91F87" w:rsidRDefault="0077239C" w:rsidP="006421B1">
      <w:pPr>
        <w:pStyle w:val="Paragrafi"/>
        <w:rPr>
          <w:szCs w:val="22"/>
        </w:rPr>
      </w:pPr>
    </w:p>
    <w:p w:rsidR="0077239C" w:rsidRPr="00D91F87" w:rsidRDefault="0077239C" w:rsidP="006421B1">
      <w:pPr>
        <w:pStyle w:val="Paragrafi"/>
        <w:rPr>
          <w:szCs w:val="22"/>
        </w:rPr>
      </w:pPr>
      <w:r w:rsidRPr="00D91F87">
        <w:rPr>
          <w:szCs w:val="22"/>
        </w:rPr>
        <w:t>1. Në marrëdhënien e bashkëpunimit me Shërbimin e Provës, Shërbimi i Ndërmjetësimit:</w:t>
      </w:r>
    </w:p>
    <w:p w:rsidR="0077239C" w:rsidRPr="00D91F87" w:rsidRDefault="0077239C" w:rsidP="006421B1">
      <w:pPr>
        <w:pStyle w:val="Paragrafi"/>
        <w:rPr>
          <w:szCs w:val="22"/>
        </w:rPr>
      </w:pPr>
      <w:r w:rsidRPr="00D91F87">
        <w:rPr>
          <w:szCs w:val="22"/>
        </w:rPr>
        <w:t>a) Depoziton pranë shërbimit listën e ndërmjetësve me gjeneralitetet dhe kontaktet e tyre dhe i rekomandon shërbimit ndërmjetësit e përshtatshëm për rastet konkrete;</w:t>
      </w:r>
    </w:p>
    <w:p w:rsidR="0077239C" w:rsidRPr="00D91F87" w:rsidRDefault="0077239C" w:rsidP="006421B1">
      <w:pPr>
        <w:pStyle w:val="Paragrafi"/>
        <w:rPr>
          <w:szCs w:val="22"/>
        </w:rPr>
      </w:pPr>
      <w:r w:rsidRPr="00D91F87">
        <w:rPr>
          <w:szCs w:val="22"/>
        </w:rPr>
        <w:t>b) Siguron që të gjithë ndërmjetësit që ofrojnë shërbimin e tyre në kuadër të memorandumit të bashkëpunimit janë të trajnuar në çështje të ndërmjetësimit midis të dëmtuarit dhe të dënuarit dhe të drejtësisë restauruese;</w:t>
      </w:r>
    </w:p>
    <w:p w:rsidR="0077239C" w:rsidRPr="00D91F87" w:rsidRDefault="0077239C" w:rsidP="006421B1">
      <w:pPr>
        <w:pStyle w:val="Paragrafi"/>
        <w:rPr>
          <w:szCs w:val="22"/>
        </w:rPr>
      </w:pPr>
      <w:r w:rsidRPr="00D91F87">
        <w:rPr>
          <w:szCs w:val="22"/>
        </w:rPr>
        <w:t>c) Kryen veprimet e nevojshme për të kontaktuar dhe, kur është e nevojshme, për të takuar, veçmas të dëmtuarin dhe të dënuarin me qëllim përgatitjen e tyre paraprake për seancat e ndërmjetësimit;</w:t>
      </w:r>
    </w:p>
    <w:p w:rsidR="0077239C" w:rsidRPr="00D91F87" w:rsidRDefault="0077239C" w:rsidP="006421B1">
      <w:pPr>
        <w:pStyle w:val="Paragrafi"/>
        <w:rPr>
          <w:szCs w:val="22"/>
        </w:rPr>
      </w:pPr>
      <w:r w:rsidRPr="00D91F87">
        <w:rPr>
          <w:szCs w:val="22"/>
        </w:rPr>
        <w:t>ç) Informon zyrën vendore të shërbimit mbi përputhshmërinë e çdo rasti me programet e ndërmjetësimit;</w:t>
      </w:r>
    </w:p>
    <w:p w:rsidR="0077239C" w:rsidRPr="00D91F87" w:rsidRDefault="0077239C" w:rsidP="006421B1">
      <w:pPr>
        <w:pStyle w:val="Paragrafi"/>
        <w:rPr>
          <w:szCs w:val="22"/>
        </w:rPr>
      </w:pPr>
      <w:r w:rsidRPr="00D91F87">
        <w:rPr>
          <w:szCs w:val="22"/>
        </w:rPr>
        <w:t xml:space="preserve">d) Siguron që çdo program ndërmjetësimi të zhvillohet në mënyrë të përshtatshme dhe të ndiqet nga ndërmjetës të aftë për të përgatitur dhe siguruar një takim të qetë dhe të sigurt të të dëmtuarit me të dënuarin; </w:t>
      </w:r>
    </w:p>
    <w:p w:rsidR="0077239C" w:rsidRPr="00D91F87" w:rsidRDefault="0077239C" w:rsidP="006421B1">
      <w:pPr>
        <w:pStyle w:val="Paragrafi"/>
        <w:rPr>
          <w:szCs w:val="22"/>
        </w:rPr>
      </w:pPr>
      <w:r w:rsidRPr="00D91F87">
        <w:rPr>
          <w:szCs w:val="22"/>
        </w:rPr>
        <w:t>dh) Përfshin në programet e ndërmjetësimit edhe prindërit e të dënuarit, kur ky i fundit është i mitur;</w:t>
      </w:r>
    </w:p>
    <w:p w:rsidR="0077239C" w:rsidRPr="00D91F87" w:rsidRDefault="0077239C" w:rsidP="006421B1">
      <w:pPr>
        <w:pStyle w:val="Paragrafi"/>
        <w:rPr>
          <w:szCs w:val="22"/>
        </w:rPr>
      </w:pPr>
      <w:r w:rsidRPr="00D91F87">
        <w:rPr>
          <w:szCs w:val="22"/>
        </w:rPr>
        <w:t>e) Kur është e përshtatshme, përfshin në programet e ndërmjetësimit, anëtarë të komunitetit, familjarë, juristë apo dhe punonjës të shërbimit të provës, me qëllim arritjen e rezultateve në përmirësimin e marrëdhënies midis të dëmtuarit dhe të dënuarit, riparimin e dëmit të shkaktuar dhe parandalimin e kryerjes së veprave të tjera penale;</w:t>
      </w:r>
    </w:p>
    <w:p w:rsidR="0077239C" w:rsidRPr="00D91F87" w:rsidRDefault="0077239C" w:rsidP="006421B1">
      <w:pPr>
        <w:pStyle w:val="Paragrafi"/>
        <w:rPr>
          <w:szCs w:val="22"/>
        </w:rPr>
      </w:pPr>
      <w:r w:rsidRPr="00D91F87">
        <w:rPr>
          <w:szCs w:val="22"/>
        </w:rPr>
        <w:t>ë) Informon shërbimin mbi ecurinë e procesit të ndërmjetësimit në mënyrë periodike;</w:t>
      </w:r>
    </w:p>
    <w:p w:rsidR="0077239C" w:rsidRPr="00D91F87" w:rsidRDefault="0077239C" w:rsidP="006421B1">
      <w:pPr>
        <w:pStyle w:val="Paragrafi"/>
        <w:rPr>
          <w:szCs w:val="22"/>
        </w:rPr>
      </w:pPr>
      <w:r w:rsidRPr="00D91F87">
        <w:rPr>
          <w:szCs w:val="22"/>
        </w:rPr>
        <w:t>f) Zhvillon ndërmjetësimin në mënyrën më të përshtatshme për të dëmtuarin dhe të pandehurin mbështetur në rrethanat e kryerjes së veprës penale, pasojat e saj dhe sjelljen ndërmjet tyre;</w:t>
      </w:r>
    </w:p>
    <w:p w:rsidR="0077239C" w:rsidRPr="00D91F87" w:rsidRDefault="0077239C" w:rsidP="006421B1">
      <w:pPr>
        <w:pStyle w:val="Paragrafi"/>
        <w:rPr>
          <w:szCs w:val="22"/>
        </w:rPr>
      </w:pPr>
      <w:r w:rsidRPr="00D91F87">
        <w:rPr>
          <w:szCs w:val="22"/>
        </w:rPr>
        <w:t>g) Informon shërbimin kur çmon se për arsye objektive apo subjektive procesi i ndërmjetësimit nuk mund të kryhet, duke përshkruar dhe shkakun;</w:t>
      </w:r>
    </w:p>
    <w:p w:rsidR="0077239C" w:rsidRPr="00D91F87" w:rsidRDefault="0077239C" w:rsidP="006421B1">
      <w:pPr>
        <w:pStyle w:val="Paragrafi"/>
        <w:rPr>
          <w:szCs w:val="22"/>
        </w:rPr>
      </w:pPr>
      <w:r w:rsidRPr="00D91F87">
        <w:rPr>
          <w:szCs w:val="22"/>
        </w:rPr>
        <w:t>gj) I përgjigjet me shkrim çdo kërkese të shërbimit për informacion mbi një rast të caktuar bashkëpunimi;</w:t>
      </w:r>
    </w:p>
    <w:p w:rsidR="0077239C" w:rsidRPr="00D91F87" w:rsidRDefault="0077239C" w:rsidP="006421B1">
      <w:pPr>
        <w:pStyle w:val="Paragrafi"/>
        <w:rPr>
          <w:szCs w:val="22"/>
        </w:rPr>
      </w:pPr>
      <w:r w:rsidRPr="00D91F87">
        <w:rPr>
          <w:szCs w:val="22"/>
        </w:rPr>
        <w:t>h) Siguron që programet e ndërmjetësimit i përshtaten dhe mbajnë parasysh nevojat dhe shqetësimet e të dëmtuarit.</w:t>
      </w:r>
    </w:p>
    <w:p w:rsidR="0077239C" w:rsidRPr="00D91F87" w:rsidRDefault="0077239C" w:rsidP="006421B1">
      <w:pPr>
        <w:pStyle w:val="Paragrafi"/>
        <w:rPr>
          <w:szCs w:val="22"/>
        </w:rPr>
      </w:pPr>
      <w:r w:rsidRPr="00D91F87">
        <w:rPr>
          <w:szCs w:val="22"/>
        </w:rPr>
        <w:t>2. Në përfundim të programit të ndërmjetësimit, Shërbimi i Ndërmjetësimit:</w:t>
      </w:r>
    </w:p>
    <w:p w:rsidR="0077239C" w:rsidRDefault="0077239C" w:rsidP="006421B1">
      <w:pPr>
        <w:pStyle w:val="Paragrafi"/>
        <w:rPr>
          <w:szCs w:val="22"/>
        </w:rPr>
      </w:pPr>
      <w:r w:rsidRPr="00D91F87">
        <w:rPr>
          <w:szCs w:val="22"/>
        </w:rPr>
        <w:t>a) I paraqet Shërbimit të Provës një raport rreth zhvillimeve të programit dhe rezultateve të arritura. Në raport përfshihet informacion mbi arritjen ose jo të një marrëveshjeje dhe mbi mundësinë e kërkesës së përfundimit të procedimit penal sipas ligjit;</w:t>
      </w:r>
    </w:p>
    <w:p w:rsidR="002740EA" w:rsidRPr="00D91F87" w:rsidRDefault="002740EA" w:rsidP="006421B1">
      <w:pPr>
        <w:pStyle w:val="Paragrafi"/>
        <w:rPr>
          <w:szCs w:val="22"/>
        </w:rPr>
      </w:pPr>
    </w:p>
    <w:p w:rsidR="0077239C" w:rsidRPr="00D91F87" w:rsidRDefault="0077239C" w:rsidP="006421B1">
      <w:pPr>
        <w:pStyle w:val="Paragrafi"/>
        <w:rPr>
          <w:szCs w:val="22"/>
        </w:rPr>
      </w:pPr>
      <w:r w:rsidRPr="00D91F87">
        <w:rPr>
          <w:szCs w:val="22"/>
        </w:rPr>
        <w:t>b) I paraqet kopje të raportit të ndërmjetësimit të dëmtuarit, të dënuarit dhe çdo personi që ka marrë pjesë në programin e ndërmjetësimit;</w:t>
      </w:r>
    </w:p>
    <w:p w:rsidR="0077239C" w:rsidRPr="00D91F87" w:rsidRDefault="0077239C" w:rsidP="006421B1">
      <w:pPr>
        <w:pStyle w:val="Paragrafi"/>
        <w:rPr>
          <w:szCs w:val="22"/>
        </w:rPr>
      </w:pPr>
      <w:r w:rsidRPr="00D91F87">
        <w:rPr>
          <w:szCs w:val="22"/>
        </w:rPr>
        <w:t>c) Kur është arritur një marrëveshje midis të dënuarit dhe të dëmtuarit, ndjek në vijimësi përmbushjen e marrëveshjes nga ana e të dënuarit dhe i raporton shërbimit mbi përmbushjen ose jo të detyrimeve të marra përsipër nga i dënuari;</w:t>
      </w:r>
    </w:p>
    <w:p w:rsidR="0077239C" w:rsidRPr="00D91F87" w:rsidRDefault="0077239C" w:rsidP="006421B1">
      <w:pPr>
        <w:pStyle w:val="Paragrafi"/>
        <w:rPr>
          <w:szCs w:val="22"/>
        </w:rPr>
      </w:pPr>
      <w:r w:rsidRPr="00D91F87">
        <w:rPr>
          <w:szCs w:val="22"/>
        </w:rPr>
        <w:t xml:space="preserve">3. Shërbimi i Ndërmjetësimit, në veprimtarinë e tij, </w:t>
      </w:r>
      <w:r w:rsidR="00850EED" w:rsidRPr="00D91F87">
        <w:rPr>
          <w:szCs w:val="22"/>
        </w:rPr>
        <w:t>respekton kërkesat e ligjit nr.</w:t>
      </w:r>
      <w:r w:rsidRPr="00D91F87">
        <w:rPr>
          <w:szCs w:val="22"/>
        </w:rPr>
        <w:t>9877, datë 10.03.2008 “Për mbrojtjen e të dhënave personale”.</w:t>
      </w:r>
    </w:p>
    <w:p w:rsidR="00603D6C" w:rsidRPr="00D91F87" w:rsidRDefault="00603D6C" w:rsidP="006421B1">
      <w:pPr>
        <w:pStyle w:val="Paragrafi"/>
        <w:rPr>
          <w:szCs w:val="22"/>
        </w:rPr>
      </w:pPr>
    </w:p>
    <w:sectPr w:rsidR="00603D6C" w:rsidRPr="00D91F87" w:rsidSect="009541C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DB1" w:rsidRDefault="00B26DB1" w:rsidP="00FD703E">
      <w:pPr>
        <w:pStyle w:val="Paragrafi"/>
      </w:pPr>
      <w:r>
        <w:separator/>
      </w:r>
    </w:p>
  </w:endnote>
  <w:endnote w:type="continuationSeparator" w:id="0">
    <w:p w:rsidR="00B26DB1" w:rsidRDefault="00B26DB1" w:rsidP="00FD703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046" w:rsidRDefault="009F1046" w:rsidP="00F517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1046" w:rsidRDefault="009F1046" w:rsidP="008B26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046" w:rsidRPr="001F2EE0" w:rsidRDefault="009F1046" w:rsidP="00F517AF">
    <w:pPr>
      <w:pStyle w:val="Footer"/>
      <w:framePr w:wrap="around" w:vAnchor="text" w:hAnchor="margin" w:xAlign="outside" w:y="1"/>
      <w:rPr>
        <w:rStyle w:val="PageNumber"/>
        <w:rFonts w:ascii="CG Times" w:hAnsi="CG Times"/>
        <w:sz w:val="22"/>
        <w:szCs w:val="22"/>
      </w:rPr>
    </w:pPr>
    <w:r w:rsidRPr="001F2EE0">
      <w:rPr>
        <w:rStyle w:val="PageNumber"/>
        <w:rFonts w:ascii="CG Times" w:hAnsi="CG Times"/>
        <w:sz w:val="22"/>
        <w:szCs w:val="22"/>
      </w:rPr>
      <w:fldChar w:fldCharType="begin"/>
    </w:r>
    <w:r w:rsidRPr="001F2EE0">
      <w:rPr>
        <w:rStyle w:val="PageNumber"/>
        <w:rFonts w:ascii="CG Times" w:hAnsi="CG Times"/>
        <w:sz w:val="22"/>
        <w:szCs w:val="22"/>
      </w:rPr>
      <w:instrText xml:space="preserve">PAGE  </w:instrText>
    </w:r>
    <w:r w:rsidRPr="001F2EE0">
      <w:rPr>
        <w:rStyle w:val="PageNumber"/>
        <w:rFonts w:ascii="CG Times" w:hAnsi="CG Times"/>
        <w:sz w:val="22"/>
        <w:szCs w:val="22"/>
      </w:rPr>
      <w:fldChar w:fldCharType="separate"/>
    </w:r>
    <w:r w:rsidR="00F46550">
      <w:rPr>
        <w:rStyle w:val="PageNumber"/>
        <w:rFonts w:ascii="CG Times" w:hAnsi="CG Times"/>
        <w:noProof/>
        <w:sz w:val="22"/>
        <w:szCs w:val="22"/>
      </w:rPr>
      <w:t>6077</w:t>
    </w:r>
    <w:r w:rsidRPr="001F2EE0">
      <w:rPr>
        <w:rStyle w:val="PageNumber"/>
        <w:rFonts w:ascii="CG Times" w:hAnsi="CG Times"/>
        <w:sz w:val="22"/>
        <w:szCs w:val="22"/>
      </w:rPr>
      <w:fldChar w:fldCharType="end"/>
    </w:r>
  </w:p>
  <w:p w:rsidR="009F1046" w:rsidRDefault="009F1046" w:rsidP="008B26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DB1" w:rsidRDefault="00B26DB1" w:rsidP="00FD703E">
      <w:pPr>
        <w:pStyle w:val="Paragrafi"/>
      </w:pPr>
      <w:r>
        <w:separator/>
      </w:r>
    </w:p>
  </w:footnote>
  <w:footnote w:type="continuationSeparator" w:id="0">
    <w:p w:rsidR="00B26DB1" w:rsidRDefault="00B26DB1" w:rsidP="00FD703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1771"/>
    <w:multiLevelType w:val="multilevel"/>
    <w:tmpl w:val="F162E7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E0ECB"/>
    <w:multiLevelType w:val="multilevel"/>
    <w:tmpl w:val="6CAA0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2A3719"/>
    <w:multiLevelType w:val="multilevel"/>
    <w:tmpl w:val="DEB2F5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BF19D6"/>
    <w:multiLevelType w:val="multilevel"/>
    <w:tmpl w:val="BC709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9A320D"/>
    <w:multiLevelType w:val="multilevel"/>
    <w:tmpl w:val="C67862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1F3A17"/>
    <w:multiLevelType w:val="multilevel"/>
    <w:tmpl w:val="909425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D425A9"/>
    <w:multiLevelType w:val="multilevel"/>
    <w:tmpl w:val="0D6AE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B23702"/>
    <w:multiLevelType w:val="multilevel"/>
    <w:tmpl w:val="FD38D7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580B76"/>
    <w:multiLevelType w:val="multilevel"/>
    <w:tmpl w:val="B13E3A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6"/>
  </w:num>
  <w:num w:numId="4">
    <w:abstractNumId w:val="8"/>
  </w:num>
  <w:num w:numId="5">
    <w:abstractNumId w:val="4"/>
  </w:num>
  <w:num w:numId="6">
    <w:abstractNumId w:val="7"/>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17CE8"/>
    <w:rsid w:val="000008B7"/>
    <w:rsid w:val="00001198"/>
    <w:rsid w:val="00001EF7"/>
    <w:rsid w:val="00002407"/>
    <w:rsid w:val="00002F24"/>
    <w:rsid w:val="00003250"/>
    <w:rsid w:val="000060FD"/>
    <w:rsid w:val="00006AC8"/>
    <w:rsid w:val="00006C0A"/>
    <w:rsid w:val="000103FE"/>
    <w:rsid w:val="0001044A"/>
    <w:rsid w:val="000114DC"/>
    <w:rsid w:val="00011C4B"/>
    <w:rsid w:val="00012C83"/>
    <w:rsid w:val="00012E79"/>
    <w:rsid w:val="000141B3"/>
    <w:rsid w:val="000141D7"/>
    <w:rsid w:val="00014C21"/>
    <w:rsid w:val="00015B4E"/>
    <w:rsid w:val="00015FD5"/>
    <w:rsid w:val="00016657"/>
    <w:rsid w:val="00016A5E"/>
    <w:rsid w:val="00022085"/>
    <w:rsid w:val="00022B4E"/>
    <w:rsid w:val="00024F89"/>
    <w:rsid w:val="00024FCE"/>
    <w:rsid w:val="000253F0"/>
    <w:rsid w:val="000257EC"/>
    <w:rsid w:val="00025983"/>
    <w:rsid w:val="0003013A"/>
    <w:rsid w:val="00031DF5"/>
    <w:rsid w:val="0003201B"/>
    <w:rsid w:val="0003207C"/>
    <w:rsid w:val="000327BC"/>
    <w:rsid w:val="000329DA"/>
    <w:rsid w:val="00032D84"/>
    <w:rsid w:val="00034643"/>
    <w:rsid w:val="00035CDC"/>
    <w:rsid w:val="0003647D"/>
    <w:rsid w:val="00037A1F"/>
    <w:rsid w:val="00040AF3"/>
    <w:rsid w:val="000414F8"/>
    <w:rsid w:val="000416FF"/>
    <w:rsid w:val="00042864"/>
    <w:rsid w:val="00043AA6"/>
    <w:rsid w:val="0004792B"/>
    <w:rsid w:val="00050323"/>
    <w:rsid w:val="00050FC5"/>
    <w:rsid w:val="00051F94"/>
    <w:rsid w:val="00054658"/>
    <w:rsid w:val="000554AA"/>
    <w:rsid w:val="00055F48"/>
    <w:rsid w:val="000561BE"/>
    <w:rsid w:val="00056A07"/>
    <w:rsid w:val="0005745D"/>
    <w:rsid w:val="00060E18"/>
    <w:rsid w:val="00061309"/>
    <w:rsid w:val="000629D4"/>
    <w:rsid w:val="00062A4D"/>
    <w:rsid w:val="00063796"/>
    <w:rsid w:val="000639F6"/>
    <w:rsid w:val="000650B9"/>
    <w:rsid w:val="00067C31"/>
    <w:rsid w:val="00067EC0"/>
    <w:rsid w:val="00070120"/>
    <w:rsid w:val="000703AE"/>
    <w:rsid w:val="00070F70"/>
    <w:rsid w:val="00071288"/>
    <w:rsid w:val="00071C07"/>
    <w:rsid w:val="0007262A"/>
    <w:rsid w:val="00072821"/>
    <w:rsid w:val="00073451"/>
    <w:rsid w:val="00074BB1"/>
    <w:rsid w:val="00074DBF"/>
    <w:rsid w:val="00075E1E"/>
    <w:rsid w:val="000777F9"/>
    <w:rsid w:val="000804D7"/>
    <w:rsid w:val="00081D8B"/>
    <w:rsid w:val="00082056"/>
    <w:rsid w:val="0008253B"/>
    <w:rsid w:val="00082BAB"/>
    <w:rsid w:val="00083982"/>
    <w:rsid w:val="00084301"/>
    <w:rsid w:val="00084A42"/>
    <w:rsid w:val="00084DEF"/>
    <w:rsid w:val="00087A33"/>
    <w:rsid w:val="000903D3"/>
    <w:rsid w:val="000917A8"/>
    <w:rsid w:val="00093354"/>
    <w:rsid w:val="0009345F"/>
    <w:rsid w:val="0009428D"/>
    <w:rsid w:val="000952CB"/>
    <w:rsid w:val="00095809"/>
    <w:rsid w:val="00095CED"/>
    <w:rsid w:val="000964D8"/>
    <w:rsid w:val="000A05B2"/>
    <w:rsid w:val="000A3773"/>
    <w:rsid w:val="000A3DF0"/>
    <w:rsid w:val="000A4DEE"/>
    <w:rsid w:val="000A4F27"/>
    <w:rsid w:val="000A5D11"/>
    <w:rsid w:val="000A6D6B"/>
    <w:rsid w:val="000A7435"/>
    <w:rsid w:val="000B1A52"/>
    <w:rsid w:val="000B1EA8"/>
    <w:rsid w:val="000B3197"/>
    <w:rsid w:val="000B512C"/>
    <w:rsid w:val="000B57CD"/>
    <w:rsid w:val="000C35C6"/>
    <w:rsid w:val="000C57A7"/>
    <w:rsid w:val="000C78C0"/>
    <w:rsid w:val="000D0338"/>
    <w:rsid w:val="000D34A0"/>
    <w:rsid w:val="000D6063"/>
    <w:rsid w:val="000D62E7"/>
    <w:rsid w:val="000D6E88"/>
    <w:rsid w:val="000D7AB6"/>
    <w:rsid w:val="000E0630"/>
    <w:rsid w:val="000E11E6"/>
    <w:rsid w:val="000E2715"/>
    <w:rsid w:val="000E3371"/>
    <w:rsid w:val="000E39DF"/>
    <w:rsid w:val="000E3EC5"/>
    <w:rsid w:val="000E5080"/>
    <w:rsid w:val="000E5175"/>
    <w:rsid w:val="000E575A"/>
    <w:rsid w:val="000E6235"/>
    <w:rsid w:val="000E6B41"/>
    <w:rsid w:val="000F0101"/>
    <w:rsid w:val="000F09A2"/>
    <w:rsid w:val="000F0E73"/>
    <w:rsid w:val="000F1210"/>
    <w:rsid w:val="000F23AF"/>
    <w:rsid w:val="000F23CE"/>
    <w:rsid w:val="000F3410"/>
    <w:rsid w:val="000F38BA"/>
    <w:rsid w:val="000F3C34"/>
    <w:rsid w:val="000F3E96"/>
    <w:rsid w:val="000F5B2D"/>
    <w:rsid w:val="001017C4"/>
    <w:rsid w:val="00101FF3"/>
    <w:rsid w:val="001021CB"/>
    <w:rsid w:val="00104AB0"/>
    <w:rsid w:val="00105063"/>
    <w:rsid w:val="00105250"/>
    <w:rsid w:val="001053B0"/>
    <w:rsid w:val="00105827"/>
    <w:rsid w:val="00107338"/>
    <w:rsid w:val="00107B69"/>
    <w:rsid w:val="0011000E"/>
    <w:rsid w:val="001113B0"/>
    <w:rsid w:val="0011172A"/>
    <w:rsid w:val="0011273F"/>
    <w:rsid w:val="001129D8"/>
    <w:rsid w:val="00112C37"/>
    <w:rsid w:val="00116D09"/>
    <w:rsid w:val="0011721F"/>
    <w:rsid w:val="00117CE8"/>
    <w:rsid w:val="00120CC8"/>
    <w:rsid w:val="001220DF"/>
    <w:rsid w:val="00122724"/>
    <w:rsid w:val="00122802"/>
    <w:rsid w:val="00123148"/>
    <w:rsid w:val="00123727"/>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50250"/>
    <w:rsid w:val="00150DFA"/>
    <w:rsid w:val="00152CF4"/>
    <w:rsid w:val="00153808"/>
    <w:rsid w:val="001548FE"/>
    <w:rsid w:val="00154B59"/>
    <w:rsid w:val="00154F50"/>
    <w:rsid w:val="00155A39"/>
    <w:rsid w:val="0015716F"/>
    <w:rsid w:val="0015734A"/>
    <w:rsid w:val="00160622"/>
    <w:rsid w:val="001629B9"/>
    <w:rsid w:val="00162AA9"/>
    <w:rsid w:val="0016367F"/>
    <w:rsid w:val="001639B2"/>
    <w:rsid w:val="00164E17"/>
    <w:rsid w:val="00165355"/>
    <w:rsid w:val="00166528"/>
    <w:rsid w:val="00166863"/>
    <w:rsid w:val="001669FD"/>
    <w:rsid w:val="001679B1"/>
    <w:rsid w:val="00167DC1"/>
    <w:rsid w:val="00170634"/>
    <w:rsid w:val="00171C05"/>
    <w:rsid w:val="001720FF"/>
    <w:rsid w:val="00172C23"/>
    <w:rsid w:val="0017392A"/>
    <w:rsid w:val="001747A4"/>
    <w:rsid w:val="00175424"/>
    <w:rsid w:val="0017599F"/>
    <w:rsid w:val="00175B98"/>
    <w:rsid w:val="00176B53"/>
    <w:rsid w:val="00177E72"/>
    <w:rsid w:val="0018274A"/>
    <w:rsid w:val="00185318"/>
    <w:rsid w:val="00185896"/>
    <w:rsid w:val="00187677"/>
    <w:rsid w:val="00187BA0"/>
    <w:rsid w:val="00187F73"/>
    <w:rsid w:val="00194404"/>
    <w:rsid w:val="00194917"/>
    <w:rsid w:val="0019540C"/>
    <w:rsid w:val="00195471"/>
    <w:rsid w:val="00195C84"/>
    <w:rsid w:val="00196D97"/>
    <w:rsid w:val="001974A2"/>
    <w:rsid w:val="001974E9"/>
    <w:rsid w:val="00197705"/>
    <w:rsid w:val="001A097A"/>
    <w:rsid w:val="001A0F9F"/>
    <w:rsid w:val="001A2070"/>
    <w:rsid w:val="001A2871"/>
    <w:rsid w:val="001A3785"/>
    <w:rsid w:val="001A4642"/>
    <w:rsid w:val="001A5343"/>
    <w:rsid w:val="001A6612"/>
    <w:rsid w:val="001A6B48"/>
    <w:rsid w:val="001A7AC5"/>
    <w:rsid w:val="001B0373"/>
    <w:rsid w:val="001B1FFB"/>
    <w:rsid w:val="001B3275"/>
    <w:rsid w:val="001B3A1F"/>
    <w:rsid w:val="001B3E89"/>
    <w:rsid w:val="001B4832"/>
    <w:rsid w:val="001B4A42"/>
    <w:rsid w:val="001B538D"/>
    <w:rsid w:val="001B738C"/>
    <w:rsid w:val="001B7535"/>
    <w:rsid w:val="001B7C7F"/>
    <w:rsid w:val="001C2199"/>
    <w:rsid w:val="001C2C27"/>
    <w:rsid w:val="001C2EDF"/>
    <w:rsid w:val="001C3A79"/>
    <w:rsid w:val="001C499E"/>
    <w:rsid w:val="001C63E4"/>
    <w:rsid w:val="001C6A70"/>
    <w:rsid w:val="001C6E3C"/>
    <w:rsid w:val="001D3E0E"/>
    <w:rsid w:val="001D3F24"/>
    <w:rsid w:val="001D586F"/>
    <w:rsid w:val="001D65CF"/>
    <w:rsid w:val="001D6A40"/>
    <w:rsid w:val="001E2364"/>
    <w:rsid w:val="001E31B0"/>
    <w:rsid w:val="001E3881"/>
    <w:rsid w:val="001E495F"/>
    <w:rsid w:val="001E4BDF"/>
    <w:rsid w:val="001E5E2D"/>
    <w:rsid w:val="001F0AEC"/>
    <w:rsid w:val="001F2EE0"/>
    <w:rsid w:val="001F3ADC"/>
    <w:rsid w:val="001F681E"/>
    <w:rsid w:val="001F6B24"/>
    <w:rsid w:val="001F706A"/>
    <w:rsid w:val="001F7714"/>
    <w:rsid w:val="001F7A9B"/>
    <w:rsid w:val="00201517"/>
    <w:rsid w:val="00201FDD"/>
    <w:rsid w:val="00203CE9"/>
    <w:rsid w:val="002046E4"/>
    <w:rsid w:val="00206396"/>
    <w:rsid w:val="00207CEA"/>
    <w:rsid w:val="00207FBF"/>
    <w:rsid w:val="00210027"/>
    <w:rsid w:val="00210194"/>
    <w:rsid w:val="00210393"/>
    <w:rsid w:val="00212886"/>
    <w:rsid w:val="00212FCE"/>
    <w:rsid w:val="00213BF7"/>
    <w:rsid w:val="00215739"/>
    <w:rsid w:val="0021642A"/>
    <w:rsid w:val="00217143"/>
    <w:rsid w:val="00217233"/>
    <w:rsid w:val="002175AF"/>
    <w:rsid w:val="00220756"/>
    <w:rsid w:val="00223E9F"/>
    <w:rsid w:val="00224505"/>
    <w:rsid w:val="00224920"/>
    <w:rsid w:val="002305A2"/>
    <w:rsid w:val="00233FFF"/>
    <w:rsid w:val="00234B98"/>
    <w:rsid w:val="00234D1D"/>
    <w:rsid w:val="00241479"/>
    <w:rsid w:val="002419C2"/>
    <w:rsid w:val="00242222"/>
    <w:rsid w:val="00242357"/>
    <w:rsid w:val="002435FA"/>
    <w:rsid w:val="0024408B"/>
    <w:rsid w:val="0024635D"/>
    <w:rsid w:val="002500BF"/>
    <w:rsid w:val="00252004"/>
    <w:rsid w:val="002524DA"/>
    <w:rsid w:val="00252AA6"/>
    <w:rsid w:val="00253A57"/>
    <w:rsid w:val="002549EE"/>
    <w:rsid w:val="002553D3"/>
    <w:rsid w:val="0025617A"/>
    <w:rsid w:val="002565F5"/>
    <w:rsid w:val="002569CD"/>
    <w:rsid w:val="00256F7E"/>
    <w:rsid w:val="00257049"/>
    <w:rsid w:val="00260118"/>
    <w:rsid w:val="00261055"/>
    <w:rsid w:val="00262DA2"/>
    <w:rsid w:val="00263382"/>
    <w:rsid w:val="002657D5"/>
    <w:rsid w:val="0026631F"/>
    <w:rsid w:val="002670EF"/>
    <w:rsid w:val="00267F7E"/>
    <w:rsid w:val="00271F91"/>
    <w:rsid w:val="0027210B"/>
    <w:rsid w:val="0027226F"/>
    <w:rsid w:val="002740EA"/>
    <w:rsid w:val="00274DF8"/>
    <w:rsid w:val="002764C7"/>
    <w:rsid w:val="0027755A"/>
    <w:rsid w:val="002776ED"/>
    <w:rsid w:val="002776FB"/>
    <w:rsid w:val="00277EEB"/>
    <w:rsid w:val="00281796"/>
    <w:rsid w:val="002822BD"/>
    <w:rsid w:val="0028291E"/>
    <w:rsid w:val="00286867"/>
    <w:rsid w:val="002878F8"/>
    <w:rsid w:val="00290EB7"/>
    <w:rsid w:val="00291263"/>
    <w:rsid w:val="00291BA4"/>
    <w:rsid w:val="00292BD9"/>
    <w:rsid w:val="00295402"/>
    <w:rsid w:val="00297054"/>
    <w:rsid w:val="002A0A36"/>
    <w:rsid w:val="002A1C56"/>
    <w:rsid w:val="002A2AEF"/>
    <w:rsid w:val="002A3329"/>
    <w:rsid w:val="002A3B86"/>
    <w:rsid w:val="002A54F5"/>
    <w:rsid w:val="002A5DC0"/>
    <w:rsid w:val="002B00D7"/>
    <w:rsid w:val="002B4326"/>
    <w:rsid w:val="002C0966"/>
    <w:rsid w:val="002C151D"/>
    <w:rsid w:val="002C1F88"/>
    <w:rsid w:val="002C2352"/>
    <w:rsid w:val="002C2B31"/>
    <w:rsid w:val="002C2F37"/>
    <w:rsid w:val="002C34B5"/>
    <w:rsid w:val="002C36E7"/>
    <w:rsid w:val="002C4C74"/>
    <w:rsid w:val="002C53D7"/>
    <w:rsid w:val="002C6726"/>
    <w:rsid w:val="002C6A9B"/>
    <w:rsid w:val="002C700A"/>
    <w:rsid w:val="002C744A"/>
    <w:rsid w:val="002C76EE"/>
    <w:rsid w:val="002C7EFD"/>
    <w:rsid w:val="002D054A"/>
    <w:rsid w:val="002D1A8D"/>
    <w:rsid w:val="002D28E3"/>
    <w:rsid w:val="002D37BC"/>
    <w:rsid w:val="002D37BF"/>
    <w:rsid w:val="002D45B3"/>
    <w:rsid w:val="002D5301"/>
    <w:rsid w:val="002D5ED1"/>
    <w:rsid w:val="002D76D9"/>
    <w:rsid w:val="002D7BD2"/>
    <w:rsid w:val="002E0FFF"/>
    <w:rsid w:val="002E185C"/>
    <w:rsid w:val="002E1D92"/>
    <w:rsid w:val="002E21C6"/>
    <w:rsid w:val="002E3751"/>
    <w:rsid w:val="002E3A30"/>
    <w:rsid w:val="002E3C99"/>
    <w:rsid w:val="002E5814"/>
    <w:rsid w:val="002E5DC9"/>
    <w:rsid w:val="002E6BA4"/>
    <w:rsid w:val="002F15AD"/>
    <w:rsid w:val="002F1959"/>
    <w:rsid w:val="002F2520"/>
    <w:rsid w:val="002F3450"/>
    <w:rsid w:val="002F383A"/>
    <w:rsid w:val="002F5F30"/>
    <w:rsid w:val="002F6523"/>
    <w:rsid w:val="002F78FB"/>
    <w:rsid w:val="002F7953"/>
    <w:rsid w:val="00300D09"/>
    <w:rsid w:val="00301D08"/>
    <w:rsid w:val="00301F52"/>
    <w:rsid w:val="003021CF"/>
    <w:rsid w:val="003026DC"/>
    <w:rsid w:val="0030326E"/>
    <w:rsid w:val="00303373"/>
    <w:rsid w:val="00303EF6"/>
    <w:rsid w:val="003045BA"/>
    <w:rsid w:val="00306011"/>
    <w:rsid w:val="003064FE"/>
    <w:rsid w:val="0030753E"/>
    <w:rsid w:val="0031123B"/>
    <w:rsid w:val="003115E6"/>
    <w:rsid w:val="00313E20"/>
    <w:rsid w:val="00314508"/>
    <w:rsid w:val="00314F54"/>
    <w:rsid w:val="00316AE0"/>
    <w:rsid w:val="003177E7"/>
    <w:rsid w:val="00317BDD"/>
    <w:rsid w:val="00317F40"/>
    <w:rsid w:val="003207EF"/>
    <w:rsid w:val="00321BCF"/>
    <w:rsid w:val="00321F62"/>
    <w:rsid w:val="00322FC1"/>
    <w:rsid w:val="00325096"/>
    <w:rsid w:val="00331292"/>
    <w:rsid w:val="003318CD"/>
    <w:rsid w:val="0033370C"/>
    <w:rsid w:val="00335C49"/>
    <w:rsid w:val="00335DAC"/>
    <w:rsid w:val="003360D1"/>
    <w:rsid w:val="00336140"/>
    <w:rsid w:val="00342B27"/>
    <w:rsid w:val="003434DC"/>
    <w:rsid w:val="00343916"/>
    <w:rsid w:val="0034435B"/>
    <w:rsid w:val="00346FF7"/>
    <w:rsid w:val="00347B54"/>
    <w:rsid w:val="0035086E"/>
    <w:rsid w:val="00351C0C"/>
    <w:rsid w:val="00356047"/>
    <w:rsid w:val="003566A0"/>
    <w:rsid w:val="0035699C"/>
    <w:rsid w:val="003613CA"/>
    <w:rsid w:val="00366F17"/>
    <w:rsid w:val="00370161"/>
    <w:rsid w:val="00370330"/>
    <w:rsid w:val="00370603"/>
    <w:rsid w:val="00370644"/>
    <w:rsid w:val="00371213"/>
    <w:rsid w:val="0037264E"/>
    <w:rsid w:val="00373E64"/>
    <w:rsid w:val="003810E9"/>
    <w:rsid w:val="003811E8"/>
    <w:rsid w:val="0038192F"/>
    <w:rsid w:val="00381E71"/>
    <w:rsid w:val="003873D9"/>
    <w:rsid w:val="0039020A"/>
    <w:rsid w:val="003915B2"/>
    <w:rsid w:val="00392714"/>
    <w:rsid w:val="003962A9"/>
    <w:rsid w:val="003A0819"/>
    <w:rsid w:val="003A13DF"/>
    <w:rsid w:val="003A21FA"/>
    <w:rsid w:val="003A28DD"/>
    <w:rsid w:val="003A3ED9"/>
    <w:rsid w:val="003A3F47"/>
    <w:rsid w:val="003A3FAA"/>
    <w:rsid w:val="003A431E"/>
    <w:rsid w:val="003A5698"/>
    <w:rsid w:val="003A6443"/>
    <w:rsid w:val="003A6AE5"/>
    <w:rsid w:val="003B1BD0"/>
    <w:rsid w:val="003B2A90"/>
    <w:rsid w:val="003B2E03"/>
    <w:rsid w:val="003B32DE"/>
    <w:rsid w:val="003B3B63"/>
    <w:rsid w:val="003B4890"/>
    <w:rsid w:val="003B4FBA"/>
    <w:rsid w:val="003B6DEE"/>
    <w:rsid w:val="003C2909"/>
    <w:rsid w:val="003C535B"/>
    <w:rsid w:val="003C6FF1"/>
    <w:rsid w:val="003D11C1"/>
    <w:rsid w:val="003D1416"/>
    <w:rsid w:val="003D21E1"/>
    <w:rsid w:val="003D3673"/>
    <w:rsid w:val="003D3896"/>
    <w:rsid w:val="003D4013"/>
    <w:rsid w:val="003D6EC7"/>
    <w:rsid w:val="003D701F"/>
    <w:rsid w:val="003D71A1"/>
    <w:rsid w:val="003E08AA"/>
    <w:rsid w:val="003E0D19"/>
    <w:rsid w:val="003E1B27"/>
    <w:rsid w:val="003E236F"/>
    <w:rsid w:val="003E29B3"/>
    <w:rsid w:val="003E3426"/>
    <w:rsid w:val="003E36AD"/>
    <w:rsid w:val="003E4955"/>
    <w:rsid w:val="003E49A9"/>
    <w:rsid w:val="003E592E"/>
    <w:rsid w:val="003E6BD5"/>
    <w:rsid w:val="003F496E"/>
    <w:rsid w:val="003F4BF7"/>
    <w:rsid w:val="003F5106"/>
    <w:rsid w:val="003F5B7F"/>
    <w:rsid w:val="003F60D5"/>
    <w:rsid w:val="003F632B"/>
    <w:rsid w:val="003F7C53"/>
    <w:rsid w:val="003F7C97"/>
    <w:rsid w:val="004014F0"/>
    <w:rsid w:val="00401F6E"/>
    <w:rsid w:val="004025B3"/>
    <w:rsid w:val="00402EFF"/>
    <w:rsid w:val="00403699"/>
    <w:rsid w:val="00405814"/>
    <w:rsid w:val="00406737"/>
    <w:rsid w:val="00411352"/>
    <w:rsid w:val="00411674"/>
    <w:rsid w:val="00411959"/>
    <w:rsid w:val="00414435"/>
    <w:rsid w:val="00416A92"/>
    <w:rsid w:val="00416BBE"/>
    <w:rsid w:val="00417F98"/>
    <w:rsid w:val="0042052C"/>
    <w:rsid w:val="00424565"/>
    <w:rsid w:val="00425E3D"/>
    <w:rsid w:val="004307CA"/>
    <w:rsid w:val="004313DF"/>
    <w:rsid w:val="00432CE9"/>
    <w:rsid w:val="004339D0"/>
    <w:rsid w:val="0043625A"/>
    <w:rsid w:val="0043723A"/>
    <w:rsid w:val="0043754B"/>
    <w:rsid w:val="00437E25"/>
    <w:rsid w:val="00440793"/>
    <w:rsid w:val="00440C4A"/>
    <w:rsid w:val="0044110C"/>
    <w:rsid w:val="00441C9C"/>
    <w:rsid w:val="004427D4"/>
    <w:rsid w:val="0044563D"/>
    <w:rsid w:val="0044663D"/>
    <w:rsid w:val="00450111"/>
    <w:rsid w:val="00451F9F"/>
    <w:rsid w:val="004532A1"/>
    <w:rsid w:val="00453BD4"/>
    <w:rsid w:val="00454F97"/>
    <w:rsid w:val="0046068B"/>
    <w:rsid w:val="0046074E"/>
    <w:rsid w:val="00464B94"/>
    <w:rsid w:val="004657F6"/>
    <w:rsid w:val="00465A1F"/>
    <w:rsid w:val="00466BB1"/>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E11"/>
    <w:rsid w:val="00486F5F"/>
    <w:rsid w:val="004874D5"/>
    <w:rsid w:val="00490F50"/>
    <w:rsid w:val="004940F1"/>
    <w:rsid w:val="004947EF"/>
    <w:rsid w:val="00495BD4"/>
    <w:rsid w:val="00496ECB"/>
    <w:rsid w:val="004A0965"/>
    <w:rsid w:val="004A1AD9"/>
    <w:rsid w:val="004A1EAF"/>
    <w:rsid w:val="004A26BA"/>
    <w:rsid w:val="004A2BF0"/>
    <w:rsid w:val="004A3F5F"/>
    <w:rsid w:val="004A5D87"/>
    <w:rsid w:val="004B1E43"/>
    <w:rsid w:val="004B1E9E"/>
    <w:rsid w:val="004B2A1E"/>
    <w:rsid w:val="004B6B33"/>
    <w:rsid w:val="004B6E12"/>
    <w:rsid w:val="004B737C"/>
    <w:rsid w:val="004B79B0"/>
    <w:rsid w:val="004C096F"/>
    <w:rsid w:val="004C5B37"/>
    <w:rsid w:val="004C5CBE"/>
    <w:rsid w:val="004C7209"/>
    <w:rsid w:val="004D143D"/>
    <w:rsid w:val="004D42BC"/>
    <w:rsid w:val="004D4CAF"/>
    <w:rsid w:val="004D76A2"/>
    <w:rsid w:val="004E0265"/>
    <w:rsid w:val="004E0679"/>
    <w:rsid w:val="004E1105"/>
    <w:rsid w:val="004E186C"/>
    <w:rsid w:val="004E3E96"/>
    <w:rsid w:val="004E4450"/>
    <w:rsid w:val="004E534D"/>
    <w:rsid w:val="004E59EF"/>
    <w:rsid w:val="004E5B98"/>
    <w:rsid w:val="004E5E0C"/>
    <w:rsid w:val="004E6B13"/>
    <w:rsid w:val="004F0001"/>
    <w:rsid w:val="004F2177"/>
    <w:rsid w:val="004F2767"/>
    <w:rsid w:val="004F548A"/>
    <w:rsid w:val="004F6E63"/>
    <w:rsid w:val="00500C3D"/>
    <w:rsid w:val="00501554"/>
    <w:rsid w:val="00503030"/>
    <w:rsid w:val="00503202"/>
    <w:rsid w:val="00503FC3"/>
    <w:rsid w:val="00504D3F"/>
    <w:rsid w:val="00510233"/>
    <w:rsid w:val="00510A83"/>
    <w:rsid w:val="00514CEE"/>
    <w:rsid w:val="00517670"/>
    <w:rsid w:val="00517DE5"/>
    <w:rsid w:val="00517DEF"/>
    <w:rsid w:val="00520636"/>
    <w:rsid w:val="005208CC"/>
    <w:rsid w:val="005215B6"/>
    <w:rsid w:val="005217C9"/>
    <w:rsid w:val="00523083"/>
    <w:rsid w:val="005255BE"/>
    <w:rsid w:val="00526721"/>
    <w:rsid w:val="00526923"/>
    <w:rsid w:val="00530553"/>
    <w:rsid w:val="00531CAF"/>
    <w:rsid w:val="0053224B"/>
    <w:rsid w:val="00532655"/>
    <w:rsid w:val="00532C61"/>
    <w:rsid w:val="00532CD7"/>
    <w:rsid w:val="00533C02"/>
    <w:rsid w:val="00534D40"/>
    <w:rsid w:val="00536920"/>
    <w:rsid w:val="005420DF"/>
    <w:rsid w:val="00542BFA"/>
    <w:rsid w:val="00545604"/>
    <w:rsid w:val="0054600D"/>
    <w:rsid w:val="00546462"/>
    <w:rsid w:val="00547F12"/>
    <w:rsid w:val="00551CD6"/>
    <w:rsid w:val="0055287D"/>
    <w:rsid w:val="00553212"/>
    <w:rsid w:val="005532F9"/>
    <w:rsid w:val="00553A40"/>
    <w:rsid w:val="00553E30"/>
    <w:rsid w:val="00553F5D"/>
    <w:rsid w:val="005544B6"/>
    <w:rsid w:val="00554E3E"/>
    <w:rsid w:val="00556078"/>
    <w:rsid w:val="0055620B"/>
    <w:rsid w:val="005564FE"/>
    <w:rsid w:val="005607C8"/>
    <w:rsid w:val="00562E15"/>
    <w:rsid w:val="00563693"/>
    <w:rsid w:val="00563FC7"/>
    <w:rsid w:val="00564D7E"/>
    <w:rsid w:val="0056595F"/>
    <w:rsid w:val="00567812"/>
    <w:rsid w:val="00567BE6"/>
    <w:rsid w:val="00567CBD"/>
    <w:rsid w:val="00567F2B"/>
    <w:rsid w:val="00571558"/>
    <w:rsid w:val="00571B28"/>
    <w:rsid w:val="00571B7D"/>
    <w:rsid w:val="00573006"/>
    <w:rsid w:val="005741B4"/>
    <w:rsid w:val="0057472E"/>
    <w:rsid w:val="00574A18"/>
    <w:rsid w:val="00577BAF"/>
    <w:rsid w:val="005810DF"/>
    <w:rsid w:val="00581967"/>
    <w:rsid w:val="005820E4"/>
    <w:rsid w:val="0058284F"/>
    <w:rsid w:val="00582DEB"/>
    <w:rsid w:val="00584284"/>
    <w:rsid w:val="005852B3"/>
    <w:rsid w:val="005857FA"/>
    <w:rsid w:val="00587354"/>
    <w:rsid w:val="005874AC"/>
    <w:rsid w:val="00590000"/>
    <w:rsid w:val="0059094D"/>
    <w:rsid w:val="00590F38"/>
    <w:rsid w:val="00590FF9"/>
    <w:rsid w:val="00592DE6"/>
    <w:rsid w:val="0059421C"/>
    <w:rsid w:val="00595755"/>
    <w:rsid w:val="005958D0"/>
    <w:rsid w:val="00597B72"/>
    <w:rsid w:val="005A0D44"/>
    <w:rsid w:val="005A2720"/>
    <w:rsid w:val="005A2A11"/>
    <w:rsid w:val="005A40C1"/>
    <w:rsid w:val="005A562D"/>
    <w:rsid w:val="005A79D0"/>
    <w:rsid w:val="005B008F"/>
    <w:rsid w:val="005B064C"/>
    <w:rsid w:val="005B093F"/>
    <w:rsid w:val="005B1124"/>
    <w:rsid w:val="005B1127"/>
    <w:rsid w:val="005B2453"/>
    <w:rsid w:val="005B294B"/>
    <w:rsid w:val="005B55EF"/>
    <w:rsid w:val="005B5FB8"/>
    <w:rsid w:val="005B70D8"/>
    <w:rsid w:val="005B73D3"/>
    <w:rsid w:val="005B7765"/>
    <w:rsid w:val="005B7FFD"/>
    <w:rsid w:val="005C0AF6"/>
    <w:rsid w:val="005C1899"/>
    <w:rsid w:val="005C1D50"/>
    <w:rsid w:val="005C2664"/>
    <w:rsid w:val="005C51C8"/>
    <w:rsid w:val="005C555A"/>
    <w:rsid w:val="005C6430"/>
    <w:rsid w:val="005C7BF5"/>
    <w:rsid w:val="005D0B69"/>
    <w:rsid w:val="005D1A3A"/>
    <w:rsid w:val="005D3845"/>
    <w:rsid w:val="005D3BDA"/>
    <w:rsid w:val="005D6866"/>
    <w:rsid w:val="005D69C1"/>
    <w:rsid w:val="005E1998"/>
    <w:rsid w:val="005E202F"/>
    <w:rsid w:val="005E39A8"/>
    <w:rsid w:val="005E3E04"/>
    <w:rsid w:val="005E499A"/>
    <w:rsid w:val="005E4FF0"/>
    <w:rsid w:val="005E7380"/>
    <w:rsid w:val="005E7FDA"/>
    <w:rsid w:val="005F0C93"/>
    <w:rsid w:val="005F2548"/>
    <w:rsid w:val="005F535D"/>
    <w:rsid w:val="005F5E1D"/>
    <w:rsid w:val="005F7BB7"/>
    <w:rsid w:val="006030DD"/>
    <w:rsid w:val="006032C5"/>
    <w:rsid w:val="0060382C"/>
    <w:rsid w:val="00603D6C"/>
    <w:rsid w:val="00603DAA"/>
    <w:rsid w:val="00604106"/>
    <w:rsid w:val="00605269"/>
    <w:rsid w:val="0060763B"/>
    <w:rsid w:val="00610570"/>
    <w:rsid w:val="00611323"/>
    <w:rsid w:val="006116B0"/>
    <w:rsid w:val="00612051"/>
    <w:rsid w:val="00612914"/>
    <w:rsid w:val="006161BC"/>
    <w:rsid w:val="0061721B"/>
    <w:rsid w:val="00617523"/>
    <w:rsid w:val="00622101"/>
    <w:rsid w:val="00625E44"/>
    <w:rsid w:val="0062619D"/>
    <w:rsid w:val="006270FF"/>
    <w:rsid w:val="006272DC"/>
    <w:rsid w:val="0063440A"/>
    <w:rsid w:val="00634F16"/>
    <w:rsid w:val="00635533"/>
    <w:rsid w:val="006368F1"/>
    <w:rsid w:val="006374D4"/>
    <w:rsid w:val="0064007E"/>
    <w:rsid w:val="0064098D"/>
    <w:rsid w:val="00641C14"/>
    <w:rsid w:val="006421B1"/>
    <w:rsid w:val="00643458"/>
    <w:rsid w:val="00643C67"/>
    <w:rsid w:val="00644B15"/>
    <w:rsid w:val="00644FAF"/>
    <w:rsid w:val="006455DD"/>
    <w:rsid w:val="00645700"/>
    <w:rsid w:val="0064627F"/>
    <w:rsid w:val="0064633C"/>
    <w:rsid w:val="00646927"/>
    <w:rsid w:val="00650CE9"/>
    <w:rsid w:val="00651EB0"/>
    <w:rsid w:val="00654F1A"/>
    <w:rsid w:val="00656F28"/>
    <w:rsid w:val="00661F19"/>
    <w:rsid w:val="006620AE"/>
    <w:rsid w:val="00663B4D"/>
    <w:rsid w:val="0066585D"/>
    <w:rsid w:val="00670348"/>
    <w:rsid w:val="00670733"/>
    <w:rsid w:val="0067254D"/>
    <w:rsid w:val="0067419E"/>
    <w:rsid w:val="006747AC"/>
    <w:rsid w:val="00675001"/>
    <w:rsid w:val="0067574B"/>
    <w:rsid w:val="006757DD"/>
    <w:rsid w:val="00675829"/>
    <w:rsid w:val="0067671A"/>
    <w:rsid w:val="00680142"/>
    <w:rsid w:val="006807E2"/>
    <w:rsid w:val="00680E0E"/>
    <w:rsid w:val="0068219F"/>
    <w:rsid w:val="00684490"/>
    <w:rsid w:val="0068476A"/>
    <w:rsid w:val="00684E0D"/>
    <w:rsid w:val="006852E0"/>
    <w:rsid w:val="00685C55"/>
    <w:rsid w:val="006867AB"/>
    <w:rsid w:val="006869B3"/>
    <w:rsid w:val="00690670"/>
    <w:rsid w:val="00693213"/>
    <w:rsid w:val="00693800"/>
    <w:rsid w:val="0069578B"/>
    <w:rsid w:val="00695B49"/>
    <w:rsid w:val="0069663B"/>
    <w:rsid w:val="006A1CA6"/>
    <w:rsid w:val="006A64B5"/>
    <w:rsid w:val="006B27D9"/>
    <w:rsid w:val="006B28DD"/>
    <w:rsid w:val="006B471E"/>
    <w:rsid w:val="006C2405"/>
    <w:rsid w:val="006C2DE6"/>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F0EB8"/>
    <w:rsid w:val="006F127A"/>
    <w:rsid w:val="006F275D"/>
    <w:rsid w:val="006F3958"/>
    <w:rsid w:val="006F3B57"/>
    <w:rsid w:val="006F49C9"/>
    <w:rsid w:val="006F7949"/>
    <w:rsid w:val="007010B6"/>
    <w:rsid w:val="00706BF3"/>
    <w:rsid w:val="007072E9"/>
    <w:rsid w:val="00710A2B"/>
    <w:rsid w:val="00712313"/>
    <w:rsid w:val="00716261"/>
    <w:rsid w:val="00716D8E"/>
    <w:rsid w:val="0071720F"/>
    <w:rsid w:val="00717E0B"/>
    <w:rsid w:val="007214D2"/>
    <w:rsid w:val="00722468"/>
    <w:rsid w:val="00722908"/>
    <w:rsid w:val="00722D12"/>
    <w:rsid w:val="00724630"/>
    <w:rsid w:val="0072561F"/>
    <w:rsid w:val="00730BEA"/>
    <w:rsid w:val="00732008"/>
    <w:rsid w:val="007339D7"/>
    <w:rsid w:val="00734863"/>
    <w:rsid w:val="00734BB4"/>
    <w:rsid w:val="00735E8F"/>
    <w:rsid w:val="00736E95"/>
    <w:rsid w:val="0074103C"/>
    <w:rsid w:val="0074234A"/>
    <w:rsid w:val="00742461"/>
    <w:rsid w:val="00743358"/>
    <w:rsid w:val="0074358F"/>
    <w:rsid w:val="00743F61"/>
    <w:rsid w:val="0074580F"/>
    <w:rsid w:val="00745A2F"/>
    <w:rsid w:val="00747F3E"/>
    <w:rsid w:val="00750D9C"/>
    <w:rsid w:val="00751FD1"/>
    <w:rsid w:val="0075452D"/>
    <w:rsid w:val="00754AC3"/>
    <w:rsid w:val="007565DB"/>
    <w:rsid w:val="00757028"/>
    <w:rsid w:val="007611B3"/>
    <w:rsid w:val="0076401A"/>
    <w:rsid w:val="00764A3B"/>
    <w:rsid w:val="00764BAC"/>
    <w:rsid w:val="00764EC3"/>
    <w:rsid w:val="00765B34"/>
    <w:rsid w:val="0076695E"/>
    <w:rsid w:val="00767257"/>
    <w:rsid w:val="00767BD6"/>
    <w:rsid w:val="00767D92"/>
    <w:rsid w:val="00770864"/>
    <w:rsid w:val="0077147A"/>
    <w:rsid w:val="0077239C"/>
    <w:rsid w:val="0077262E"/>
    <w:rsid w:val="00774F29"/>
    <w:rsid w:val="00775BB1"/>
    <w:rsid w:val="007762FA"/>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60D4"/>
    <w:rsid w:val="0079720C"/>
    <w:rsid w:val="007A0E3E"/>
    <w:rsid w:val="007A132D"/>
    <w:rsid w:val="007A1651"/>
    <w:rsid w:val="007A3E58"/>
    <w:rsid w:val="007A5162"/>
    <w:rsid w:val="007A5C4F"/>
    <w:rsid w:val="007A6C77"/>
    <w:rsid w:val="007B00D8"/>
    <w:rsid w:val="007B01E6"/>
    <w:rsid w:val="007B054E"/>
    <w:rsid w:val="007B18DE"/>
    <w:rsid w:val="007B2825"/>
    <w:rsid w:val="007B2B2F"/>
    <w:rsid w:val="007B33CE"/>
    <w:rsid w:val="007B350C"/>
    <w:rsid w:val="007B3EB1"/>
    <w:rsid w:val="007B56EE"/>
    <w:rsid w:val="007C1020"/>
    <w:rsid w:val="007C10E6"/>
    <w:rsid w:val="007C1121"/>
    <w:rsid w:val="007C24FD"/>
    <w:rsid w:val="007C27C8"/>
    <w:rsid w:val="007C2B08"/>
    <w:rsid w:val="007C2ECD"/>
    <w:rsid w:val="007C34D4"/>
    <w:rsid w:val="007C3D1B"/>
    <w:rsid w:val="007C7FD5"/>
    <w:rsid w:val="007D12C8"/>
    <w:rsid w:val="007D1B2C"/>
    <w:rsid w:val="007D2B7C"/>
    <w:rsid w:val="007D464E"/>
    <w:rsid w:val="007D519B"/>
    <w:rsid w:val="007D58E3"/>
    <w:rsid w:val="007D5D42"/>
    <w:rsid w:val="007D660F"/>
    <w:rsid w:val="007E1200"/>
    <w:rsid w:val="007E1A0E"/>
    <w:rsid w:val="007E2048"/>
    <w:rsid w:val="007E4BDD"/>
    <w:rsid w:val="007E4C44"/>
    <w:rsid w:val="007E5217"/>
    <w:rsid w:val="007E544C"/>
    <w:rsid w:val="007E597F"/>
    <w:rsid w:val="007E6093"/>
    <w:rsid w:val="007E766A"/>
    <w:rsid w:val="007E7FC1"/>
    <w:rsid w:val="007F0F7F"/>
    <w:rsid w:val="007F1B65"/>
    <w:rsid w:val="007F25C0"/>
    <w:rsid w:val="007F45F6"/>
    <w:rsid w:val="007F4B27"/>
    <w:rsid w:val="007F5E55"/>
    <w:rsid w:val="008011B9"/>
    <w:rsid w:val="00801DFB"/>
    <w:rsid w:val="008021D1"/>
    <w:rsid w:val="0080388F"/>
    <w:rsid w:val="0080450E"/>
    <w:rsid w:val="00804AEF"/>
    <w:rsid w:val="00805258"/>
    <w:rsid w:val="008068AB"/>
    <w:rsid w:val="00806BB7"/>
    <w:rsid w:val="00806CB9"/>
    <w:rsid w:val="00813FE9"/>
    <w:rsid w:val="0081429B"/>
    <w:rsid w:val="008148D9"/>
    <w:rsid w:val="00815387"/>
    <w:rsid w:val="00816BC5"/>
    <w:rsid w:val="00820A16"/>
    <w:rsid w:val="00822D8F"/>
    <w:rsid w:val="00824A19"/>
    <w:rsid w:val="00825077"/>
    <w:rsid w:val="00826B41"/>
    <w:rsid w:val="00832A57"/>
    <w:rsid w:val="00834BC3"/>
    <w:rsid w:val="008366D6"/>
    <w:rsid w:val="00840196"/>
    <w:rsid w:val="0084094D"/>
    <w:rsid w:val="00840B0F"/>
    <w:rsid w:val="00840F68"/>
    <w:rsid w:val="00841DC3"/>
    <w:rsid w:val="00842815"/>
    <w:rsid w:val="00844F08"/>
    <w:rsid w:val="008459C6"/>
    <w:rsid w:val="00845E19"/>
    <w:rsid w:val="008463C8"/>
    <w:rsid w:val="008505D9"/>
    <w:rsid w:val="00850EED"/>
    <w:rsid w:val="00851422"/>
    <w:rsid w:val="0085214D"/>
    <w:rsid w:val="008538AC"/>
    <w:rsid w:val="00853928"/>
    <w:rsid w:val="00854413"/>
    <w:rsid w:val="0085474D"/>
    <w:rsid w:val="008559ED"/>
    <w:rsid w:val="00855AAF"/>
    <w:rsid w:val="008579F3"/>
    <w:rsid w:val="00857B7B"/>
    <w:rsid w:val="00860A2B"/>
    <w:rsid w:val="008614EE"/>
    <w:rsid w:val="00862A34"/>
    <w:rsid w:val="00863162"/>
    <w:rsid w:val="00865793"/>
    <w:rsid w:val="00866571"/>
    <w:rsid w:val="00866E05"/>
    <w:rsid w:val="008678C1"/>
    <w:rsid w:val="008735DC"/>
    <w:rsid w:val="00873629"/>
    <w:rsid w:val="00875308"/>
    <w:rsid w:val="00875BA6"/>
    <w:rsid w:val="00875F1E"/>
    <w:rsid w:val="00877436"/>
    <w:rsid w:val="00877459"/>
    <w:rsid w:val="008803AE"/>
    <w:rsid w:val="00881219"/>
    <w:rsid w:val="008817F5"/>
    <w:rsid w:val="008819F0"/>
    <w:rsid w:val="008839C9"/>
    <w:rsid w:val="008840D1"/>
    <w:rsid w:val="0088545A"/>
    <w:rsid w:val="00885596"/>
    <w:rsid w:val="008856C0"/>
    <w:rsid w:val="008874AB"/>
    <w:rsid w:val="00890874"/>
    <w:rsid w:val="00892AF1"/>
    <w:rsid w:val="00893C4D"/>
    <w:rsid w:val="00894ED6"/>
    <w:rsid w:val="00895B87"/>
    <w:rsid w:val="0089683F"/>
    <w:rsid w:val="00896CEE"/>
    <w:rsid w:val="00897ECE"/>
    <w:rsid w:val="008A002C"/>
    <w:rsid w:val="008A25D9"/>
    <w:rsid w:val="008A3817"/>
    <w:rsid w:val="008A557A"/>
    <w:rsid w:val="008A7B08"/>
    <w:rsid w:val="008B1EAD"/>
    <w:rsid w:val="008B211B"/>
    <w:rsid w:val="008B227B"/>
    <w:rsid w:val="008B26A5"/>
    <w:rsid w:val="008B2AF8"/>
    <w:rsid w:val="008B3161"/>
    <w:rsid w:val="008B3C1B"/>
    <w:rsid w:val="008B6B06"/>
    <w:rsid w:val="008B786F"/>
    <w:rsid w:val="008B78E4"/>
    <w:rsid w:val="008C03F4"/>
    <w:rsid w:val="008C1AB5"/>
    <w:rsid w:val="008C465C"/>
    <w:rsid w:val="008C6BE1"/>
    <w:rsid w:val="008C7A17"/>
    <w:rsid w:val="008C7CC8"/>
    <w:rsid w:val="008D0BC8"/>
    <w:rsid w:val="008D1AD7"/>
    <w:rsid w:val="008D209E"/>
    <w:rsid w:val="008D2C51"/>
    <w:rsid w:val="008D3B7D"/>
    <w:rsid w:val="008D4A8E"/>
    <w:rsid w:val="008D50CC"/>
    <w:rsid w:val="008D5D2A"/>
    <w:rsid w:val="008E0024"/>
    <w:rsid w:val="008E0622"/>
    <w:rsid w:val="008E27F2"/>
    <w:rsid w:val="008E2A0E"/>
    <w:rsid w:val="008E2E91"/>
    <w:rsid w:val="008E56CC"/>
    <w:rsid w:val="008E5984"/>
    <w:rsid w:val="008E6CC4"/>
    <w:rsid w:val="008E7A1D"/>
    <w:rsid w:val="008F1280"/>
    <w:rsid w:val="008F1FF7"/>
    <w:rsid w:val="008F2E54"/>
    <w:rsid w:val="008F35E1"/>
    <w:rsid w:val="008F3AF8"/>
    <w:rsid w:val="008F4CC3"/>
    <w:rsid w:val="008F7022"/>
    <w:rsid w:val="0090095D"/>
    <w:rsid w:val="009022E3"/>
    <w:rsid w:val="00902542"/>
    <w:rsid w:val="009049F7"/>
    <w:rsid w:val="00904A3F"/>
    <w:rsid w:val="009077BC"/>
    <w:rsid w:val="009120DE"/>
    <w:rsid w:val="00912923"/>
    <w:rsid w:val="00914A51"/>
    <w:rsid w:val="00916228"/>
    <w:rsid w:val="009172FD"/>
    <w:rsid w:val="00917F52"/>
    <w:rsid w:val="00923F6D"/>
    <w:rsid w:val="009249CC"/>
    <w:rsid w:val="009260E7"/>
    <w:rsid w:val="009262F1"/>
    <w:rsid w:val="00930FA2"/>
    <w:rsid w:val="00932D80"/>
    <w:rsid w:val="009341D9"/>
    <w:rsid w:val="009349D4"/>
    <w:rsid w:val="0093536F"/>
    <w:rsid w:val="00936C7C"/>
    <w:rsid w:val="0094100A"/>
    <w:rsid w:val="00942929"/>
    <w:rsid w:val="00943BA4"/>
    <w:rsid w:val="00943D1E"/>
    <w:rsid w:val="00944A0C"/>
    <w:rsid w:val="00945904"/>
    <w:rsid w:val="00946936"/>
    <w:rsid w:val="00946FD5"/>
    <w:rsid w:val="0094719C"/>
    <w:rsid w:val="00947268"/>
    <w:rsid w:val="009478FC"/>
    <w:rsid w:val="009504A2"/>
    <w:rsid w:val="00950FE5"/>
    <w:rsid w:val="00951D03"/>
    <w:rsid w:val="009523E1"/>
    <w:rsid w:val="00954033"/>
    <w:rsid w:val="009541C7"/>
    <w:rsid w:val="009558D5"/>
    <w:rsid w:val="009604FE"/>
    <w:rsid w:val="00960F7C"/>
    <w:rsid w:val="009629B2"/>
    <w:rsid w:val="00964180"/>
    <w:rsid w:val="0096521D"/>
    <w:rsid w:val="0096623A"/>
    <w:rsid w:val="00967CA0"/>
    <w:rsid w:val="009718FD"/>
    <w:rsid w:val="00972952"/>
    <w:rsid w:val="00972C0B"/>
    <w:rsid w:val="00972E1A"/>
    <w:rsid w:val="00973758"/>
    <w:rsid w:val="00973960"/>
    <w:rsid w:val="00974984"/>
    <w:rsid w:val="00974DB2"/>
    <w:rsid w:val="00974EBF"/>
    <w:rsid w:val="00975FF5"/>
    <w:rsid w:val="009808A1"/>
    <w:rsid w:val="00980BF4"/>
    <w:rsid w:val="009819F7"/>
    <w:rsid w:val="009839C5"/>
    <w:rsid w:val="00984C21"/>
    <w:rsid w:val="00984F00"/>
    <w:rsid w:val="009858DD"/>
    <w:rsid w:val="0098765C"/>
    <w:rsid w:val="00993FA8"/>
    <w:rsid w:val="009958BD"/>
    <w:rsid w:val="009968A7"/>
    <w:rsid w:val="009A1F5A"/>
    <w:rsid w:val="009A3ADE"/>
    <w:rsid w:val="009A42B2"/>
    <w:rsid w:val="009A4965"/>
    <w:rsid w:val="009A5BE7"/>
    <w:rsid w:val="009A5CFD"/>
    <w:rsid w:val="009A67D6"/>
    <w:rsid w:val="009B0A19"/>
    <w:rsid w:val="009B2EA8"/>
    <w:rsid w:val="009B3214"/>
    <w:rsid w:val="009B4B5C"/>
    <w:rsid w:val="009B5817"/>
    <w:rsid w:val="009B5DC5"/>
    <w:rsid w:val="009B6B2E"/>
    <w:rsid w:val="009B78E2"/>
    <w:rsid w:val="009C15E7"/>
    <w:rsid w:val="009C3002"/>
    <w:rsid w:val="009C3E15"/>
    <w:rsid w:val="009C46C2"/>
    <w:rsid w:val="009C47D7"/>
    <w:rsid w:val="009C4EC7"/>
    <w:rsid w:val="009C5421"/>
    <w:rsid w:val="009C6D36"/>
    <w:rsid w:val="009D067B"/>
    <w:rsid w:val="009D1098"/>
    <w:rsid w:val="009D10B8"/>
    <w:rsid w:val="009D1502"/>
    <w:rsid w:val="009D2512"/>
    <w:rsid w:val="009D363A"/>
    <w:rsid w:val="009D3A64"/>
    <w:rsid w:val="009D3C9E"/>
    <w:rsid w:val="009D58B0"/>
    <w:rsid w:val="009D65FA"/>
    <w:rsid w:val="009D6E7F"/>
    <w:rsid w:val="009E21CE"/>
    <w:rsid w:val="009E2738"/>
    <w:rsid w:val="009E306D"/>
    <w:rsid w:val="009E66DF"/>
    <w:rsid w:val="009E6EC5"/>
    <w:rsid w:val="009E727F"/>
    <w:rsid w:val="009E72EE"/>
    <w:rsid w:val="009E7361"/>
    <w:rsid w:val="009E77BC"/>
    <w:rsid w:val="009E7D47"/>
    <w:rsid w:val="009E7D8A"/>
    <w:rsid w:val="009F0F28"/>
    <w:rsid w:val="009F1046"/>
    <w:rsid w:val="009F1503"/>
    <w:rsid w:val="009F7711"/>
    <w:rsid w:val="00A01F8B"/>
    <w:rsid w:val="00A02A0D"/>
    <w:rsid w:val="00A02F60"/>
    <w:rsid w:val="00A046D5"/>
    <w:rsid w:val="00A059BC"/>
    <w:rsid w:val="00A05C41"/>
    <w:rsid w:val="00A06C58"/>
    <w:rsid w:val="00A06E10"/>
    <w:rsid w:val="00A0723B"/>
    <w:rsid w:val="00A076A3"/>
    <w:rsid w:val="00A0796C"/>
    <w:rsid w:val="00A102DE"/>
    <w:rsid w:val="00A1090D"/>
    <w:rsid w:val="00A120AA"/>
    <w:rsid w:val="00A137BB"/>
    <w:rsid w:val="00A13D20"/>
    <w:rsid w:val="00A15260"/>
    <w:rsid w:val="00A1603C"/>
    <w:rsid w:val="00A17DB6"/>
    <w:rsid w:val="00A207CB"/>
    <w:rsid w:val="00A22C4A"/>
    <w:rsid w:val="00A22C5D"/>
    <w:rsid w:val="00A23DC5"/>
    <w:rsid w:val="00A2447F"/>
    <w:rsid w:val="00A248C3"/>
    <w:rsid w:val="00A24DC8"/>
    <w:rsid w:val="00A2602B"/>
    <w:rsid w:val="00A260A1"/>
    <w:rsid w:val="00A27C68"/>
    <w:rsid w:val="00A27DCB"/>
    <w:rsid w:val="00A31E75"/>
    <w:rsid w:val="00A32AB2"/>
    <w:rsid w:val="00A33396"/>
    <w:rsid w:val="00A33E48"/>
    <w:rsid w:val="00A3534B"/>
    <w:rsid w:val="00A361F3"/>
    <w:rsid w:val="00A3743B"/>
    <w:rsid w:val="00A40054"/>
    <w:rsid w:val="00A4161E"/>
    <w:rsid w:val="00A416A6"/>
    <w:rsid w:val="00A41EE8"/>
    <w:rsid w:val="00A427D7"/>
    <w:rsid w:val="00A44319"/>
    <w:rsid w:val="00A44516"/>
    <w:rsid w:val="00A44AD9"/>
    <w:rsid w:val="00A458C8"/>
    <w:rsid w:val="00A46614"/>
    <w:rsid w:val="00A46753"/>
    <w:rsid w:val="00A47E6F"/>
    <w:rsid w:val="00A50248"/>
    <w:rsid w:val="00A525E2"/>
    <w:rsid w:val="00A52CF1"/>
    <w:rsid w:val="00A539B8"/>
    <w:rsid w:val="00A54CEA"/>
    <w:rsid w:val="00A555E4"/>
    <w:rsid w:val="00A55BD3"/>
    <w:rsid w:val="00A56804"/>
    <w:rsid w:val="00A56D55"/>
    <w:rsid w:val="00A573B6"/>
    <w:rsid w:val="00A5758C"/>
    <w:rsid w:val="00A575C8"/>
    <w:rsid w:val="00A577C0"/>
    <w:rsid w:val="00A61291"/>
    <w:rsid w:val="00A62B77"/>
    <w:rsid w:val="00A63081"/>
    <w:rsid w:val="00A65DDC"/>
    <w:rsid w:val="00A66EB3"/>
    <w:rsid w:val="00A70F5B"/>
    <w:rsid w:val="00A71326"/>
    <w:rsid w:val="00A71FA5"/>
    <w:rsid w:val="00A7244D"/>
    <w:rsid w:val="00A73431"/>
    <w:rsid w:val="00A73CAE"/>
    <w:rsid w:val="00A74FE5"/>
    <w:rsid w:val="00A76521"/>
    <w:rsid w:val="00A77283"/>
    <w:rsid w:val="00A774A9"/>
    <w:rsid w:val="00A83018"/>
    <w:rsid w:val="00A831E6"/>
    <w:rsid w:val="00A8525F"/>
    <w:rsid w:val="00A8571F"/>
    <w:rsid w:val="00A90471"/>
    <w:rsid w:val="00A90556"/>
    <w:rsid w:val="00A91329"/>
    <w:rsid w:val="00A93147"/>
    <w:rsid w:val="00A93D2B"/>
    <w:rsid w:val="00A94284"/>
    <w:rsid w:val="00A943DB"/>
    <w:rsid w:val="00A967B8"/>
    <w:rsid w:val="00A97A37"/>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320"/>
    <w:rsid w:val="00AC3935"/>
    <w:rsid w:val="00AC5D11"/>
    <w:rsid w:val="00AC7A23"/>
    <w:rsid w:val="00AD17F2"/>
    <w:rsid w:val="00AD24A5"/>
    <w:rsid w:val="00AD296F"/>
    <w:rsid w:val="00AD5A57"/>
    <w:rsid w:val="00AD5B3E"/>
    <w:rsid w:val="00AD7181"/>
    <w:rsid w:val="00AD731A"/>
    <w:rsid w:val="00AE0661"/>
    <w:rsid w:val="00AE2B06"/>
    <w:rsid w:val="00AE64D4"/>
    <w:rsid w:val="00AE7D20"/>
    <w:rsid w:val="00AF0C8B"/>
    <w:rsid w:val="00AF1566"/>
    <w:rsid w:val="00AF239D"/>
    <w:rsid w:val="00AF2791"/>
    <w:rsid w:val="00AF59D5"/>
    <w:rsid w:val="00AF6012"/>
    <w:rsid w:val="00AF6E43"/>
    <w:rsid w:val="00AF77A5"/>
    <w:rsid w:val="00AF7EFF"/>
    <w:rsid w:val="00B00EB4"/>
    <w:rsid w:val="00B01E92"/>
    <w:rsid w:val="00B024B3"/>
    <w:rsid w:val="00B03757"/>
    <w:rsid w:val="00B03C5E"/>
    <w:rsid w:val="00B040A2"/>
    <w:rsid w:val="00B04D7D"/>
    <w:rsid w:val="00B04F86"/>
    <w:rsid w:val="00B06304"/>
    <w:rsid w:val="00B06E3F"/>
    <w:rsid w:val="00B07535"/>
    <w:rsid w:val="00B078B1"/>
    <w:rsid w:val="00B10769"/>
    <w:rsid w:val="00B11AA6"/>
    <w:rsid w:val="00B120C5"/>
    <w:rsid w:val="00B12911"/>
    <w:rsid w:val="00B13959"/>
    <w:rsid w:val="00B15B12"/>
    <w:rsid w:val="00B15C4E"/>
    <w:rsid w:val="00B16C1A"/>
    <w:rsid w:val="00B16F73"/>
    <w:rsid w:val="00B177B9"/>
    <w:rsid w:val="00B21686"/>
    <w:rsid w:val="00B22E29"/>
    <w:rsid w:val="00B23273"/>
    <w:rsid w:val="00B238B7"/>
    <w:rsid w:val="00B25203"/>
    <w:rsid w:val="00B25C1A"/>
    <w:rsid w:val="00B26DB1"/>
    <w:rsid w:val="00B30FB3"/>
    <w:rsid w:val="00B3108A"/>
    <w:rsid w:val="00B31C83"/>
    <w:rsid w:val="00B3283F"/>
    <w:rsid w:val="00B33770"/>
    <w:rsid w:val="00B337BE"/>
    <w:rsid w:val="00B35479"/>
    <w:rsid w:val="00B36F8C"/>
    <w:rsid w:val="00B37C3B"/>
    <w:rsid w:val="00B418B5"/>
    <w:rsid w:val="00B41ACF"/>
    <w:rsid w:val="00B421FA"/>
    <w:rsid w:val="00B43017"/>
    <w:rsid w:val="00B44978"/>
    <w:rsid w:val="00B47A1A"/>
    <w:rsid w:val="00B47C5E"/>
    <w:rsid w:val="00B514AF"/>
    <w:rsid w:val="00B53F45"/>
    <w:rsid w:val="00B54407"/>
    <w:rsid w:val="00B603CD"/>
    <w:rsid w:val="00B60504"/>
    <w:rsid w:val="00B6134D"/>
    <w:rsid w:val="00B627F6"/>
    <w:rsid w:val="00B63F8C"/>
    <w:rsid w:val="00B65CAF"/>
    <w:rsid w:val="00B6666F"/>
    <w:rsid w:val="00B66EA5"/>
    <w:rsid w:val="00B673A2"/>
    <w:rsid w:val="00B67A33"/>
    <w:rsid w:val="00B73034"/>
    <w:rsid w:val="00B7351A"/>
    <w:rsid w:val="00B74A6B"/>
    <w:rsid w:val="00B74EBB"/>
    <w:rsid w:val="00B75342"/>
    <w:rsid w:val="00B7688D"/>
    <w:rsid w:val="00B827D6"/>
    <w:rsid w:val="00B83A01"/>
    <w:rsid w:val="00B8503F"/>
    <w:rsid w:val="00B85F3E"/>
    <w:rsid w:val="00B860BA"/>
    <w:rsid w:val="00B87A0B"/>
    <w:rsid w:val="00B906E3"/>
    <w:rsid w:val="00B91DC4"/>
    <w:rsid w:val="00B94D56"/>
    <w:rsid w:val="00B9620D"/>
    <w:rsid w:val="00B9770F"/>
    <w:rsid w:val="00B97AB1"/>
    <w:rsid w:val="00BA05E4"/>
    <w:rsid w:val="00BA0918"/>
    <w:rsid w:val="00BA0AEC"/>
    <w:rsid w:val="00BA0B4A"/>
    <w:rsid w:val="00BA1CFB"/>
    <w:rsid w:val="00BA226A"/>
    <w:rsid w:val="00BA2B60"/>
    <w:rsid w:val="00BA40F1"/>
    <w:rsid w:val="00BA5C73"/>
    <w:rsid w:val="00BA7CAD"/>
    <w:rsid w:val="00BB12BE"/>
    <w:rsid w:val="00BB3809"/>
    <w:rsid w:val="00BB404F"/>
    <w:rsid w:val="00BB5084"/>
    <w:rsid w:val="00BB71E8"/>
    <w:rsid w:val="00BB76B8"/>
    <w:rsid w:val="00BC4907"/>
    <w:rsid w:val="00BC5C12"/>
    <w:rsid w:val="00BC6179"/>
    <w:rsid w:val="00BC7C20"/>
    <w:rsid w:val="00BD04EA"/>
    <w:rsid w:val="00BD0EBE"/>
    <w:rsid w:val="00BD12B0"/>
    <w:rsid w:val="00BD2F87"/>
    <w:rsid w:val="00BD47F6"/>
    <w:rsid w:val="00BD4971"/>
    <w:rsid w:val="00BD55E3"/>
    <w:rsid w:val="00BD68CE"/>
    <w:rsid w:val="00BD7995"/>
    <w:rsid w:val="00BE099E"/>
    <w:rsid w:val="00BE0A95"/>
    <w:rsid w:val="00BE1034"/>
    <w:rsid w:val="00BE2122"/>
    <w:rsid w:val="00BE2FA8"/>
    <w:rsid w:val="00BE4701"/>
    <w:rsid w:val="00BE784C"/>
    <w:rsid w:val="00BF0D32"/>
    <w:rsid w:val="00BF0EBA"/>
    <w:rsid w:val="00BF1081"/>
    <w:rsid w:val="00BF1A8B"/>
    <w:rsid w:val="00BF4D26"/>
    <w:rsid w:val="00BF7531"/>
    <w:rsid w:val="00BF7AAD"/>
    <w:rsid w:val="00C00120"/>
    <w:rsid w:val="00C00C25"/>
    <w:rsid w:val="00C01D1D"/>
    <w:rsid w:val="00C02B08"/>
    <w:rsid w:val="00C03C77"/>
    <w:rsid w:val="00C066FB"/>
    <w:rsid w:val="00C06A62"/>
    <w:rsid w:val="00C07F16"/>
    <w:rsid w:val="00C10077"/>
    <w:rsid w:val="00C11037"/>
    <w:rsid w:val="00C11D18"/>
    <w:rsid w:val="00C11FA5"/>
    <w:rsid w:val="00C13593"/>
    <w:rsid w:val="00C15755"/>
    <w:rsid w:val="00C15F36"/>
    <w:rsid w:val="00C16F8A"/>
    <w:rsid w:val="00C17C1C"/>
    <w:rsid w:val="00C20400"/>
    <w:rsid w:val="00C227A4"/>
    <w:rsid w:val="00C26C7C"/>
    <w:rsid w:val="00C27CA3"/>
    <w:rsid w:val="00C3088B"/>
    <w:rsid w:val="00C31AB2"/>
    <w:rsid w:val="00C32B9B"/>
    <w:rsid w:val="00C34C50"/>
    <w:rsid w:val="00C375A3"/>
    <w:rsid w:val="00C434E2"/>
    <w:rsid w:val="00C4455F"/>
    <w:rsid w:val="00C446D2"/>
    <w:rsid w:val="00C44DFA"/>
    <w:rsid w:val="00C458E7"/>
    <w:rsid w:val="00C45950"/>
    <w:rsid w:val="00C4616B"/>
    <w:rsid w:val="00C46778"/>
    <w:rsid w:val="00C467BC"/>
    <w:rsid w:val="00C47046"/>
    <w:rsid w:val="00C474E9"/>
    <w:rsid w:val="00C478C8"/>
    <w:rsid w:val="00C5039E"/>
    <w:rsid w:val="00C506BB"/>
    <w:rsid w:val="00C5248A"/>
    <w:rsid w:val="00C52CB7"/>
    <w:rsid w:val="00C53756"/>
    <w:rsid w:val="00C53F5C"/>
    <w:rsid w:val="00C54344"/>
    <w:rsid w:val="00C55A1D"/>
    <w:rsid w:val="00C5669A"/>
    <w:rsid w:val="00C56E01"/>
    <w:rsid w:val="00C62460"/>
    <w:rsid w:val="00C6410B"/>
    <w:rsid w:val="00C646D8"/>
    <w:rsid w:val="00C65B15"/>
    <w:rsid w:val="00C65F33"/>
    <w:rsid w:val="00C66DF4"/>
    <w:rsid w:val="00C70A5D"/>
    <w:rsid w:val="00C7204D"/>
    <w:rsid w:val="00C721FF"/>
    <w:rsid w:val="00C72DD6"/>
    <w:rsid w:val="00C776AA"/>
    <w:rsid w:val="00C77C6F"/>
    <w:rsid w:val="00C77E77"/>
    <w:rsid w:val="00C81905"/>
    <w:rsid w:val="00C82432"/>
    <w:rsid w:val="00C82864"/>
    <w:rsid w:val="00C853AF"/>
    <w:rsid w:val="00C85A38"/>
    <w:rsid w:val="00C869F8"/>
    <w:rsid w:val="00C87CB1"/>
    <w:rsid w:val="00C9183C"/>
    <w:rsid w:val="00C92AE0"/>
    <w:rsid w:val="00C9369B"/>
    <w:rsid w:val="00C93868"/>
    <w:rsid w:val="00C940F2"/>
    <w:rsid w:val="00C95177"/>
    <w:rsid w:val="00C96946"/>
    <w:rsid w:val="00CA2343"/>
    <w:rsid w:val="00CA4A6E"/>
    <w:rsid w:val="00CA5159"/>
    <w:rsid w:val="00CA5A85"/>
    <w:rsid w:val="00CA5DDD"/>
    <w:rsid w:val="00CB11D5"/>
    <w:rsid w:val="00CB18CF"/>
    <w:rsid w:val="00CB191C"/>
    <w:rsid w:val="00CB2523"/>
    <w:rsid w:val="00CB2719"/>
    <w:rsid w:val="00CB3F6B"/>
    <w:rsid w:val="00CB63EC"/>
    <w:rsid w:val="00CB6F38"/>
    <w:rsid w:val="00CC04DA"/>
    <w:rsid w:val="00CC146A"/>
    <w:rsid w:val="00CC15A7"/>
    <w:rsid w:val="00CC1BEF"/>
    <w:rsid w:val="00CC2ABB"/>
    <w:rsid w:val="00CC44E3"/>
    <w:rsid w:val="00CC53AE"/>
    <w:rsid w:val="00CD3269"/>
    <w:rsid w:val="00CD4B76"/>
    <w:rsid w:val="00CD4F3C"/>
    <w:rsid w:val="00CD5110"/>
    <w:rsid w:val="00CD7877"/>
    <w:rsid w:val="00CE0948"/>
    <w:rsid w:val="00CE0A8C"/>
    <w:rsid w:val="00CE381B"/>
    <w:rsid w:val="00CE39A2"/>
    <w:rsid w:val="00CE4B05"/>
    <w:rsid w:val="00CE68E2"/>
    <w:rsid w:val="00CE6EC9"/>
    <w:rsid w:val="00CE7BB4"/>
    <w:rsid w:val="00CF037C"/>
    <w:rsid w:val="00CF066E"/>
    <w:rsid w:val="00CF177D"/>
    <w:rsid w:val="00CF18D8"/>
    <w:rsid w:val="00CF1FC3"/>
    <w:rsid w:val="00CF31A1"/>
    <w:rsid w:val="00CF679B"/>
    <w:rsid w:val="00D03030"/>
    <w:rsid w:val="00D0440D"/>
    <w:rsid w:val="00D05DBB"/>
    <w:rsid w:val="00D104C2"/>
    <w:rsid w:val="00D10647"/>
    <w:rsid w:val="00D11604"/>
    <w:rsid w:val="00D1163E"/>
    <w:rsid w:val="00D1271E"/>
    <w:rsid w:val="00D136E8"/>
    <w:rsid w:val="00D13E5F"/>
    <w:rsid w:val="00D1413D"/>
    <w:rsid w:val="00D15ED1"/>
    <w:rsid w:val="00D16DC2"/>
    <w:rsid w:val="00D1747C"/>
    <w:rsid w:val="00D219D1"/>
    <w:rsid w:val="00D2400E"/>
    <w:rsid w:val="00D26457"/>
    <w:rsid w:val="00D26DA9"/>
    <w:rsid w:val="00D270B8"/>
    <w:rsid w:val="00D27A87"/>
    <w:rsid w:val="00D30E4A"/>
    <w:rsid w:val="00D32290"/>
    <w:rsid w:val="00D3243E"/>
    <w:rsid w:val="00D33DDB"/>
    <w:rsid w:val="00D351B0"/>
    <w:rsid w:val="00D35E4E"/>
    <w:rsid w:val="00D40A22"/>
    <w:rsid w:val="00D41389"/>
    <w:rsid w:val="00D450E8"/>
    <w:rsid w:val="00D46272"/>
    <w:rsid w:val="00D479B6"/>
    <w:rsid w:val="00D50FCE"/>
    <w:rsid w:val="00D512D5"/>
    <w:rsid w:val="00D51544"/>
    <w:rsid w:val="00D51C55"/>
    <w:rsid w:val="00D52913"/>
    <w:rsid w:val="00D55D41"/>
    <w:rsid w:val="00D564C3"/>
    <w:rsid w:val="00D61187"/>
    <w:rsid w:val="00D613CE"/>
    <w:rsid w:val="00D621A4"/>
    <w:rsid w:val="00D62984"/>
    <w:rsid w:val="00D6338B"/>
    <w:rsid w:val="00D635D5"/>
    <w:rsid w:val="00D64333"/>
    <w:rsid w:val="00D70344"/>
    <w:rsid w:val="00D7135E"/>
    <w:rsid w:val="00D72496"/>
    <w:rsid w:val="00D73A66"/>
    <w:rsid w:val="00D73B48"/>
    <w:rsid w:val="00D73EAF"/>
    <w:rsid w:val="00D763E1"/>
    <w:rsid w:val="00D76D47"/>
    <w:rsid w:val="00D80C5E"/>
    <w:rsid w:val="00D80C9A"/>
    <w:rsid w:val="00D815F1"/>
    <w:rsid w:val="00D81697"/>
    <w:rsid w:val="00D82374"/>
    <w:rsid w:val="00D84016"/>
    <w:rsid w:val="00D84704"/>
    <w:rsid w:val="00D84A3D"/>
    <w:rsid w:val="00D84C81"/>
    <w:rsid w:val="00D84F80"/>
    <w:rsid w:val="00D879BC"/>
    <w:rsid w:val="00D87A8A"/>
    <w:rsid w:val="00D906FE"/>
    <w:rsid w:val="00D90951"/>
    <w:rsid w:val="00D91F87"/>
    <w:rsid w:val="00D92DDC"/>
    <w:rsid w:val="00D9362F"/>
    <w:rsid w:val="00D9437D"/>
    <w:rsid w:val="00D9465F"/>
    <w:rsid w:val="00D9594A"/>
    <w:rsid w:val="00D965F5"/>
    <w:rsid w:val="00D969FC"/>
    <w:rsid w:val="00D979B0"/>
    <w:rsid w:val="00DA118A"/>
    <w:rsid w:val="00DA3134"/>
    <w:rsid w:val="00DA4D09"/>
    <w:rsid w:val="00DA5BD7"/>
    <w:rsid w:val="00DA7069"/>
    <w:rsid w:val="00DB19C7"/>
    <w:rsid w:val="00DB3497"/>
    <w:rsid w:val="00DB4635"/>
    <w:rsid w:val="00DB5C58"/>
    <w:rsid w:val="00DB72CB"/>
    <w:rsid w:val="00DB75CB"/>
    <w:rsid w:val="00DC055A"/>
    <w:rsid w:val="00DC1079"/>
    <w:rsid w:val="00DC134B"/>
    <w:rsid w:val="00DC18E4"/>
    <w:rsid w:val="00DC2593"/>
    <w:rsid w:val="00DC2673"/>
    <w:rsid w:val="00DC3569"/>
    <w:rsid w:val="00DC3FF9"/>
    <w:rsid w:val="00DC4156"/>
    <w:rsid w:val="00DC46ED"/>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67C8"/>
    <w:rsid w:val="00DF1D02"/>
    <w:rsid w:val="00DF1DDD"/>
    <w:rsid w:val="00DF2164"/>
    <w:rsid w:val="00DF2305"/>
    <w:rsid w:val="00DF2BED"/>
    <w:rsid w:val="00DF3B3A"/>
    <w:rsid w:val="00DF3F51"/>
    <w:rsid w:val="00DF5B68"/>
    <w:rsid w:val="00E0341E"/>
    <w:rsid w:val="00E05425"/>
    <w:rsid w:val="00E057F0"/>
    <w:rsid w:val="00E06089"/>
    <w:rsid w:val="00E06C6C"/>
    <w:rsid w:val="00E070BD"/>
    <w:rsid w:val="00E105AB"/>
    <w:rsid w:val="00E11310"/>
    <w:rsid w:val="00E121E2"/>
    <w:rsid w:val="00E12DE7"/>
    <w:rsid w:val="00E12FD9"/>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FFA"/>
    <w:rsid w:val="00E3548C"/>
    <w:rsid w:val="00E42794"/>
    <w:rsid w:val="00E42ADE"/>
    <w:rsid w:val="00E42F8A"/>
    <w:rsid w:val="00E42FCD"/>
    <w:rsid w:val="00E43006"/>
    <w:rsid w:val="00E43EA9"/>
    <w:rsid w:val="00E441B1"/>
    <w:rsid w:val="00E44EB0"/>
    <w:rsid w:val="00E45237"/>
    <w:rsid w:val="00E47334"/>
    <w:rsid w:val="00E512DF"/>
    <w:rsid w:val="00E514AC"/>
    <w:rsid w:val="00E5465A"/>
    <w:rsid w:val="00E54D7B"/>
    <w:rsid w:val="00E551C6"/>
    <w:rsid w:val="00E5529A"/>
    <w:rsid w:val="00E55ABE"/>
    <w:rsid w:val="00E6031A"/>
    <w:rsid w:val="00E607C0"/>
    <w:rsid w:val="00E6123E"/>
    <w:rsid w:val="00E62098"/>
    <w:rsid w:val="00E62AF8"/>
    <w:rsid w:val="00E65DDF"/>
    <w:rsid w:val="00E66A57"/>
    <w:rsid w:val="00E70B9E"/>
    <w:rsid w:val="00E717E9"/>
    <w:rsid w:val="00E72F5C"/>
    <w:rsid w:val="00E73A1E"/>
    <w:rsid w:val="00E7457D"/>
    <w:rsid w:val="00E7555E"/>
    <w:rsid w:val="00E767DB"/>
    <w:rsid w:val="00E76D79"/>
    <w:rsid w:val="00E77484"/>
    <w:rsid w:val="00E81633"/>
    <w:rsid w:val="00E816C6"/>
    <w:rsid w:val="00E81DE7"/>
    <w:rsid w:val="00E82050"/>
    <w:rsid w:val="00E838A4"/>
    <w:rsid w:val="00E8490A"/>
    <w:rsid w:val="00E84EEB"/>
    <w:rsid w:val="00E85A3F"/>
    <w:rsid w:val="00E86ADC"/>
    <w:rsid w:val="00E875E0"/>
    <w:rsid w:val="00E87D1A"/>
    <w:rsid w:val="00E91503"/>
    <w:rsid w:val="00E933F8"/>
    <w:rsid w:val="00E96519"/>
    <w:rsid w:val="00E96862"/>
    <w:rsid w:val="00EA1A0E"/>
    <w:rsid w:val="00EA6348"/>
    <w:rsid w:val="00EA7150"/>
    <w:rsid w:val="00EA73DD"/>
    <w:rsid w:val="00EA7672"/>
    <w:rsid w:val="00EB0937"/>
    <w:rsid w:val="00EB1C8B"/>
    <w:rsid w:val="00EB2207"/>
    <w:rsid w:val="00EB2226"/>
    <w:rsid w:val="00EB39DD"/>
    <w:rsid w:val="00EB4C04"/>
    <w:rsid w:val="00EB4D1B"/>
    <w:rsid w:val="00EB5D5E"/>
    <w:rsid w:val="00EB6C07"/>
    <w:rsid w:val="00EC05D7"/>
    <w:rsid w:val="00EC0929"/>
    <w:rsid w:val="00EC0C0B"/>
    <w:rsid w:val="00EC10E3"/>
    <w:rsid w:val="00EC2CE3"/>
    <w:rsid w:val="00EC3327"/>
    <w:rsid w:val="00EC347D"/>
    <w:rsid w:val="00EC3DD3"/>
    <w:rsid w:val="00EC4A68"/>
    <w:rsid w:val="00EC612E"/>
    <w:rsid w:val="00EC61F9"/>
    <w:rsid w:val="00EC6A98"/>
    <w:rsid w:val="00EC6B02"/>
    <w:rsid w:val="00ED1276"/>
    <w:rsid w:val="00ED2D93"/>
    <w:rsid w:val="00ED3308"/>
    <w:rsid w:val="00ED3EB6"/>
    <w:rsid w:val="00ED401A"/>
    <w:rsid w:val="00ED4EA4"/>
    <w:rsid w:val="00ED6E1F"/>
    <w:rsid w:val="00EE07C4"/>
    <w:rsid w:val="00EE1143"/>
    <w:rsid w:val="00EE1640"/>
    <w:rsid w:val="00EE4CD9"/>
    <w:rsid w:val="00EE51D8"/>
    <w:rsid w:val="00EE68DA"/>
    <w:rsid w:val="00EE6BA7"/>
    <w:rsid w:val="00EE7384"/>
    <w:rsid w:val="00EF0508"/>
    <w:rsid w:val="00EF4AAD"/>
    <w:rsid w:val="00EF609B"/>
    <w:rsid w:val="00F01ECF"/>
    <w:rsid w:val="00F024D7"/>
    <w:rsid w:val="00F0362A"/>
    <w:rsid w:val="00F03817"/>
    <w:rsid w:val="00F045C9"/>
    <w:rsid w:val="00F04CB1"/>
    <w:rsid w:val="00F10184"/>
    <w:rsid w:val="00F10EDF"/>
    <w:rsid w:val="00F11BCD"/>
    <w:rsid w:val="00F11D60"/>
    <w:rsid w:val="00F15C71"/>
    <w:rsid w:val="00F178F0"/>
    <w:rsid w:val="00F20711"/>
    <w:rsid w:val="00F208CE"/>
    <w:rsid w:val="00F2143E"/>
    <w:rsid w:val="00F22433"/>
    <w:rsid w:val="00F23A4F"/>
    <w:rsid w:val="00F24790"/>
    <w:rsid w:val="00F2638E"/>
    <w:rsid w:val="00F3142D"/>
    <w:rsid w:val="00F314D9"/>
    <w:rsid w:val="00F32899"/>
    <w:rsid w:val="00F37176"/>
    <w:rsid w:val="00F37FB6"/>
    <w:rsid w:val="00F40E93"/>
    <w:rsid w:val="00F41915"/>
    <w:rsid w:val="00F43C02"/>
    <w:rsid w:val="00F44EED"/>
    <w:rsid w:val="00F46550"/>
    <w:rsid w:val="00F517AF"/>
    <w:rsid w:val="00F520FA"/>
    <w:rsid w:val="00F5298B"/>
    <w:rsid w:val="00F569F4"/>
    <w:rsid w:val="00F573EF"/>
    <w:rsid w:val="00F57EC4"/>
    <w:rsid w:val="00F616BA"/>
    <w:rsid w:val="00F61B21"/>
    <w:rsid w:val="00F61C0B"/>
    <w:rsid w:val="00F633BF"/>
    <w:rsid w:val="00F64872"/>
    <w:rsid w:val="00F64C6F"/>
    <w:rsid w:val="00F65CCB"/>
    <w:rsid w:val="00F6623E"/>
    <w:rsid w:val="00F70A5F"/>
    <w:rsid w:val="00F71814"/>
    <w:rsid w:val="00F7201F"/>
    <w:rsid w:val="00F73798"/>
    <w:rsid w:val="00F73D05"/>
    <w:rsid w:val="00F76D5B"/>
    <w:rsid w:val="00F7753E"/>
    <w:rsid w:val="00F7782A"/>
    <w:rsid w:val="00F80005"/>
    <w:rsid w:val="00F80C08"/>
    <w:rsid w:val="00F8130D"/>
    <w:rsid w:val="00F8298F"/>
    <w:rsid w:val="00F8479A"/>
    <w:rsid w:val="00F85138"/>
    <w:rsid w:val="00F86104"/>
    <w:rsid w:val="00F86229"/>
    <w:rsid w:val="00F8689C"/>
    <w:rsid w:val="00F9012A"/>
    <w:rsid w:val="00F90A08"/>
    <w:rsid w:val="00F9183B"/>
    <w:rsid w:val="00F944CE"/>
    <w:rsid w:val="00F94745"/>
    <w:rsid w:val="00F961C7"/>
    <w:rsid w:val="00F96B83"/>
    <w:rsid w:val="00F96F86"/>
    <w:rsid w:val="00FA0440"/>
    <w:rsid w:val="00FA3264"/>
    <w:rsid w:val="00FA3D9A"/>
    <w:rsid w:val="00FA5B40"/>
    <w:rsid w:val="00FA5B63"/>
    <w:rsid w:val="00FA7BB9"/>
    <w:rsid w:val="00FA7FFB"/>
    <w:rsid w:val="00FB33EA"/>
    <w:rsid w:val="00FB4F89"/>
    <w:rsid w:val="00FB554C"/>
    <w:rsid w:val="00FB6852"/>
    <w:rsid w:val="00FB7446"/>
    <w:rsid w:val="00FC0BDB"/>
    <w:rsid w:val="00FC1E70"/>
    <w:rsid w:val="00FC2F19"/>
    <w:rsid w:val="00FC46A9"/>
    <w:rsid w:val="00FC5217"/>
    <w:rsid w:val="00FC5EBF"/>
    <w:rsid w:val="00FC618C"/>
    <w:rsid w:val="00FC66A8"/>
    <w:rsid w:val="00FC66F6"/>
    <w:rsid w:val="00FC6C5F"/>
    <w:rsid w:val="00FD0616"/>
    <w:rsid w:val="00FD125A"/>
    <w:rsid w:val="00FD1EEC"/>
    <w:rsid w:val="00FD2F10"/>
    <w:rsid w:val="00FD3019"/>
    <w:rsid w:val="00FD33D2"/>
    <w:rsid w:val="00FD3C83"/>
    <w:rsid w:val="00FD3DDE"/>
    <w:rsid w:val="00FD51AF"/>
    <w:rsid w:val="00FD5E1F"/>
    <w:rsid w:val="00FD703E"/>
    <w:rsid w:val="00FE027E"/>
    <w:rsid w:val="00FE03AE"/>
    <w:rsid w:val="00FE046A"/>
    <w:rsid w:val="00FE1059"/>
    <w:rsid w:val="00FE1810"/>
    <w:rsid w:val="00FE1F1E"/>
    <w:rsid w:val="00FE26A8"/>
    <w:rsid w:val="00FE274A"/>
    <w:rsid w:val="00FE4D45"/>
    <w:rsid w:val="00FE50BD"/>
    <w:rsid w:val="00FE54C3"/>
    <w:rsid w:val="00FE6B3A"/>
    <w:rsid w:val="00FF128D"/>
    <w:rsid w:val="00FF22E5"/>
    <w:rsid w:val="00FF39C1"/>
    <w:rsid w:val="00FF540A"/>
    <w:rsid w:val="00FF584F"/>
    <w:rsid w:val="00FF7604"/>
    <w:rsid w:val="00FF7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E95A591-8370-446A-8BCB-0E37CDD0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400"/>
    <w:rPr>
      <w:rFonts w:eastAsia="MS Mincho"/>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4">
    <w:name w:val="heading 4"/>
    <w:basedOn w:val="Normal"/>
    <w:qFormat/>
    <w:rsid w:val="00C458E7"/>
    <w:pPr>
      <w:spacing w:before="100" w:beforeAutospacing="1" w:after="100" w:afterAutospacing="1"/>
      <w:outlineLvl w:val="3"/>
    </w:pPr>
    <w:rPr>
      <w:b/>
      <w:b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77239C"/>
    <w:pPr>
      <w:spacing w:after="160" w:line="240" w:lineRule="exact"/>
    </w:pPr>
    <w:rPr>
      <w:rFonts w:ascii="Tahoma" w:hAnsi="Tahoma"/>
      <w:sz w:val="20"/>
      <w:szCs w:val="20"/>
      <w:lang w:val="en-GB"/>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117CE8"/>
    <w:rPr>
      <w:b/>
      <w:bCs/>
    </w:rPr>
  </w:style>
  <w:style w:type="paragraph" w:styleId="BodyText2">
    <w:name w:val="Body Text 2"/>
    <w:basedOn w:val="Normal"/>
    <w:rsid w:val="00117CE8"/>
    <w:pPr>
      <w:spacing w:before="100" w:beforeAutospacing="1" w:after="100" w:afterAutospacing="1"/>
    </w:pPr>
  </w:style>
  <w:style w:type="character" w:customStyle="1" w:styleId="apple-converted-space">
    <w:name w:val="apple-converted-space"/>
    <w:basedOn w:val="DefaultParagraphFont"/>
    <w:rsid w:val="00117CE8"/>
  </w:style>
  <w:style w:type="paragraph" w:styleId="BodyText">
    <w:name w:val="Body Text"/>
    <w:basedOn w:val="Normal"/>
    <w:rsid w:val="00117CE8"/>
    <w:pPr>
      <w:spacing w:before="100" w:beforeAutospacing="1" w:after="100" w:afterAutospacing="1"/>
    </w:pPr>
  </w:style>
  <w:style w:type="paragraph" w:customStyle="1" w:styleId="msolistparagraph0">
    <w:name w:val="msolistparagraph"/>
    <w:basedOn w:val="Normal"/>
    <w:rsid w:val="00C458E7"/>
    <w:pPr>
      <w:spacing w:before="100" w:beforeAutospacing="1" w:after="100" w:afterAutospacing="1"/>
    </w:pPr>
  </w:style>
  <w:style w:type="paragraph" w:customStyle="1" w:styleId="msolistparagraphcxspmiddle">
    <w:name w:val="msolistparagraphcxspmiddle"/>
    <w:basedOn w:val="Normal"/>
    <w:rsid w:val="00C458E7"/>
    <w:pPr>
      <w:spacing w:before="100" w:beforeAutospacing="1" w:after="100" w:afterAutospacing="1"/>
    </w:pPr>
  </w:style>
  <w:style w:type="paragraph" w:customStyle="1" w:styleId="msolistparagraphcxsplast">
    <w:name w:val="msolistparagraphcxsplast"/>
    <w:basedOn w:val="Normal"/>
    <w:rsid w:val="00C458E7"/>
    <w:pPr>
      <w:spacing w:before="100" w:beforeAutospacing="1" w:after="100" w:afterAutospacing="1"/>
    </w:pPr>
  </w:style>
  <w:style w:type="paragraph" w:customStyle="1" w:styleId="akti0">
    <w:name w:val="akti"/>
    <w:basedOn w:val="Normal"/>
    <w:rsid w:val="00411352"/>
    <w:pPr>
      <w:spacing w:before="100" w:beforeAutospacing="1" w:after="100" w:afterAutospacing="1"/>
    </w:pPr>
  </w:style>
  <w:style w:type="paragraph" w:customStyle="1" w:styleId="titulli0">
    <w:name w:val="titulli"/>
    <w:basedOn w:val="Normal"/>
    <w:rsid w:val="00411352"/>
    <w:pPr>
      <w:spacing w:before="100" w:beforeAutospacing="1" w:after="100" w:afterAutospacing="1"/>
    </w:pPr>
  </w:style>
  <w:style w:type="paragraph" w:customStyle="1" w:styleId="paragrafi0">
    <w:name w:val="paragrafi"/>
    <w:basedOn w:val="Normal"/>
    <w:rsid w:val="00411352"/>
    <w:pPr>
      <w:spacing w:before="100" w:beforeAutospacing="1" w:after="100" w:afterAutospacing="1"/>
    </w:pPr>
  </w:style>
  <w:style w:type="paragraph" w:customStyle="1" w:styleId="bazligjpropozues0">
    <w:name w:val="bazligjpropozues"/>
    <w:basedOn w:val="Normal"/>
    <w:rsid w:val="00411352"/>
    <w:pPr>
      <w:spacing w:before="100" w:beforeAutospacing="1" w:after="100" w:afterAutospacing="1"/>
    </w:pPr>
  </w:style>
  <w:style w:type="paragraph" w:customStyle="1" w:styleId="vendosi0">
    <w:name w:val="vendosi"/>
    <w:basedOn w:val="Normal"/>
    <w:rsid w:val="00411352"/>
    <w:pPr>
      <w:spacing w:before="100" w:beforeAutospacing="1" w:after="100" w:afterAutospacing="1"/>
    </w:pPr>
  </w:style>
  <w:style w:type="paragraph" w:customStyle="1" w:styleId="autoriteti0">
    <w:name w:val="autoriteti"/>
    <w:basedOn w:val="Normal"/>
    <w:rsid w:val="00EB4D1B"/>
    <w:pPr>
      <w:spacing w:before="100" w:beforeAutospacing="1" w:after="100" w:afterAutospacing="1"/>
    </w:pPr>
  </w:style>
  <w:style w:type="paragraph" w:customStyle="1" w:styleId="autoritetiemer0">
    <w:name w:val="autoritetiemer"/>
    <w:basedOn w:val="Normal"/>
    <w:rsid w:val="00EB4D1B"/>
    <w:pPr>
      <w:spacing w:before="100" w:beforeAutospacing="1" w:after="100" w:afterAutospacing="1"/>
    </w:pPr>
  </w:style>
  <w:style w:type="table" w:styleId="TableGrid">
    <w:name w:val="Table Grid"/>
    <w:basedOn w:val="TableNormal"/>
    <w:rsid w:val="00011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B26A5"/>
    <w:pPr>
      <w:tabs>
        <w:tab w:val="center" w:pos="4320"/>
        <w:tab w:val="right" w:pos="8640"/>
      </w:tabs>
    </w:pPr>
  </w:style>
  <w:style w:type="character" w:styleId="PageNumber">
    <w:name w:val="page number"/>
    <w:basedOn w:val="DefaultParagraphFont"/>
    <w:rsid w:val="008B26A5"/>
  </w:style>
  <w:style w:type="paragraph" w:customStyle="1" w:styleId="CharCharCharChar">
    <w:name w:val=" Char Char Char Char"/>
    <w:basedOn w:val="Normal"/>
    <w:rsid w:val="00C20400"/>
    <w:pPr>
      <w:spacing w:after="160" w:line="240" w:lineRule="exact"/>
    </w:pPr>
    <w:rPr>
      <w:rFonts w:ascii="Tahoma" w:hAnsi="Tahoma"/>
      <w:sz w:val="20"/>
      <w:szCs w:val="20"/>
    </w:rPr>
  </w:style>
  <w:style w:type="paragraph" w:styleId="Header">
    <w:name w:val="header"/>
    <w:basedOn w:val="Normal"/>
    <w:rsid w:val="001F2EE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7274">
      <w:bodyDiv w:val="1"/>
      <w:marLeft w:val="0"/>
      <w:marRight w:val="0"/>
      <w:marTop w:val="0"/>
      <w:marBottom w:val="0"/>
      <w:divBdr>
        <w:top w:val="none" w:sz="0" w:space="0" w:color="auto"/>
        <w:left w:val="none" w:sz="0" w:space="0" w:color="auto"/>
        <w:bottom w:val="none" w:sz="0" w:space="0" w:color="auto"/>
        <w:right w:val="none" w:sz="0" w:space="0" w:color="auto"/>
      </w:divBdr>
    </w:div>
    <w:div w:id="237517591">
      <w:bodyDiv w:val="1"/>
      <w:marLeft w:val="0"/>
      <w:marRight w:val="0"/>
      <w:marTop w:val="0"/>
      <w:marBottom w:val="0"/>
      <w:divBdr>
        <w:top w:val="none" w:sz="0" w:space="0" w:color="auto"/>
        <w:left w:val="none" w:sz="0" w:space="0" w:color="auto"/>
        <w:bottom w:val="none" w:sz="0" w:space="0" w:color="auto"/>
        <w:right w:val="none" w:sz="0" w:space="0" w:color="auto"/>
      </w:divBdr>
    </w:div>
    <w:div w:id="253512475">
      <w:bodyDiv w:val="1"/>
      <w:marLeft w:val="0"/>
      <w:marRight w:val="0"/>
      <w:marTop w:val="0"/>
      <w:marBottom w:val="0"/>
      <w:divBdr>
        <w:top w:val="none" w:sz="0" w:space="0" w:color="auto"/>
        <w:left w:val="none" w:sz="0" w:space="0" w:color="auto"/>
        <w:bottom w:val="none" w:sz="0" w:space="0" w:color="auto"/>
        <w:right w:val="none" w:sz="0" w:space="0" w:color="auto"/>
      </w:divBdr>
    </w:div>
    <w:div w:id="331881979">
      <w:bodyDiv w:val="1"/>
      <w:marLeft w:val="0"/>
      <w:marRight w:val="0"/>
      <w:marTop w:val="0"/>
      <w:marBottom w:val="0"/>
      <w:divBdr>
        <w:top w:val="none" w:sz="0" w:space="0" w:color="auto"/>
        <w:left w:val="none" w:sz="0" w:space="0" w:color="auto"/>
        <w:bottom w:val="none" w:sz="0" w:space="0" w:color="auto"/>
        <w:right w:val="none" w:sz="0" w:space="0" w:color="auto"/>
      </w:divBdr>
    </w:div>
    <w:div w:id="659693743">
      <w:bodyDiv w:val="1"/>
      <w:marLeft w:val="0"/>
      <w:marRight w:val="0"/>
      <w:marTop w:val="0"/>
      <w:marBottom w:val="0"/>
      <w:divBdr>
        <w:top w:val="none" w:sz="0" w:space="0" w:color="auto"/>
        <w:left w:val="none" w:sz="0" w:space="0" w:color="auto"/>
        <w:bottom w:val="none" w:sz="0" w:space="0" w:color="auto"/>
        <w:right w:val="none" w:sz="0" w:space="0" w:color="auto"/>
      </w:divBdr>
    </w:div>
    <w:div w:id="805660935">
      <w:bodyDiv w:val="1"/>
      <w:marLeft w:val="0"/>
      <w:marRight w:val="0"/>
      <w:marTop w:val="0"/>
      <w:marBottom w:val="0"/>
      <w:divBdr>
        <w:top w:val="none" w:sz="0" w:space="0" w:color="auto"/>
        <w:left w:val="none" w:sz="0" w:space="0" w:color="auto"/>
        <w:bottom w:val="none" w:sz="0" w:space="0" w:color="auto"/>
        <w:right w:val="none" w:sz="0" w:space="0" w:color="auto"/>
      </w:divBdr>
    </w:div>
    <w:div w:id="952246380">
      <w:bodyDiv w:val="1"/>
      <w:marLeft w:val="0"/>
      <w:marRight w:val="0"/>
      <w:marTop w:val="0"/>
      <w:marBottom w:val="0"/>
      <w:divBdr>
        <w:top w:val="none" w:sz="0" w:space="0" w:color="auto"/>
        <w:left w:val="none" w:sz="0" w:space="0" w:color="auto"/>
        <w:bottom w:val="none" w:sz="0" w:space="0" w:color="auto"/>
        <w:right w:val="none" w:sz="0" w:space="0" w:color="auto"/>
      </w:divBdr>
    </w:div>
    <w:div w:id="1120800565">
      <w:bodyDiv w:val="1"/>
      <w:marLeft w:val="0"/>
      <w:marRight w:val="0"/>
      <w:marTop w:val="0"/>
      <w:marBottom w:val="0"/>
      <w:divBdr>
        <w:top w:val="none" w:sz="0" w:space="0" w:color="auto"/>
        <w:left w:val="none" w:sz="0" w:space="0" w:color="auto"/>
        <w:bottom w:val="none" w:sz="0" w:space="0" w:color="auto"/>
        <w:right w:val="none" w:sz="0" w:space="0" w:color="auto"/>
      </w:divBdr>
    </w:div>
    <w:div w:id="1298801278">
      <w:bodyDiv w:val="1"/>
      <w:marLeft w:val="0"/>
      <w:marRight w:val="0"/>
      <w:marTop w:val="0"/>
      <w:marBottom w:val="0"/>
      <w:divBdr>
        <w:top w:val="none" w:sz="0" w:space="0" w:color="auto"/>
        <w:left w:val="none" w:sz="0" w:space="0" w:color="auto"/>
        <w:bottom w:val="none" w:sz="0" w:space="0" w:color="auto"/>
        <w:right w:val="none" w:sz="0" w:space="0" w:color="auto"/>
      </w:divBdr>
    </w:div>
    <w:div w:id="1343357915">
      <w:bodyDiv w:val="1"/>
      <w:marLeft w:val="0"/>
      <w:marRight w:val="0"/>
      <w:marTop w:val="0"/>
      <w:marBottom w:val="0"/>
      <w:divBdr>
        <w:top w:val="none" w:sz="0" w:space="0" w:color="auto"/>
        <w:left w:val="none" w:sz="0" w:space="0" w:color="auto"/>
        <w:bottom w:val="none" w:sz="0" w:space="0" w:color="auto"/>
        <w:right w:val="none" w:sz="0" w:space="0" w:color="auto"/>
      </w:divBdr>
    </w:div>
    <w:div w:id="1441757397">
      <w:bodyDiv w:val="1"/>
      <w:marLeft w:val="0"/>
      <w:marRight w:val="0"/>
      <w:marTop w:val="0"/>
      <w:marBottom w:val="0"/>
      <w:divBdr>
        <w:top w:val="none" w:sz="0" w:space="0" w:color="auto"/>
        <w:left w:val="none" w:sz="0" w:space="0" w:color="auto"/>
        <w:bottom w:val="none" w:sz="0" w:space="0" w:color="auto"/>
        <w:right w:val="none" w:sz="0" w:space="0" w:color="auto"/>
      </w:divBdr>
    </w:div>
    <w:div w:id="157145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13386</Words>
  <Characters>76304</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89511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2009-09-09T13:32:00Z</cp:lastPrinted>
  <dcterms:created xsi:type="dcterms:W3CDTF">2019-02-20T18:05:00Z</dcterms:created>
  <dcterms:modified xsi:type="dcterms:W3CDTF">2019-02-20T18:05:00Z</dcterms:modified>
</cp:coreProperties>
</file>