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556C" w:rsidRPr="006F367F" w:rsidRDefault="00F3556C" w:rsidP="001604FD">
      <w:pPr>
        <w:pStyle w:val="Akti"/>
        <w:keepNext w:val="0"/>
      </w:pPr>
      <w:bookmarkStart w:id="0" w:name="_GoBack"/>
      <w:bookmarkEnd w:id="0"/>
      <w:r w:rsidRPr="006F367F">
        <w:t>Vendim</w:t>
      </w:r>
    </w:p>
    <w:p w:rsidR="00F3556C" w:rsidRDefault="00F3556C" w:rsidP="001604FD">
      <w:pPr>
        <w:pStyle w:val="NumriData"/>
        <w:keepNext w:val="0"/>
      </w:pPr>
      <w:r w:rsidRPr="006F367F">
        <w:t>Nr.858, dat</w:t>
      </w:r>
      <w:r w:rsidR="00A425EE">
        <w:t>ë</w:t>
      </w:r>
      <w:r w:rsidRPr="006F367F">
        <w:t xml:space="preserve"> 5.8.2009</w:t>
      </w:r>
    </w:p>
    <w:p w:rsidR="00B63965" w:rsidRDefault="00B63965" w:rsidP="001604FD">
      <w:pPr>
        <w:pStyle w:val="Paragrafi"/>
      </w:pPr>
    </w:p>
    <w:p w:rsidR="00B63965" w:rsidRDefault="00B63965" w:rsidP="001604FD">
      <w:pPr>
        <w:pStyle w:val="Titulli"/>
        <w:keepNext w:val="0"/>
      </w:pPr>
      <w:r>
        <w:t>P</w:t>
      </w:r>
      <w:r w:rsidR="00A425EE">
        <w:t>ë</w:t>
      </w:r>
      <w:r>
        <w:t>r hapjen e programeve t</w:t>
      </w:r>
      <w:r w:rsidR="00A425EE">
        <w:t>ë</w:t>
      </w:r>
      <w:r>
        <w:t xml:space="preserve"> reja t</w:t>
      </w:r>
      <w:r w:rsidR="00A425EE">
        <w:t>ë</w:t>
      </w:r>
      <w:r>
        <w:t xml:space="preserve"> studimit, pran</w:t>
      </w:r>
      <w:r w:rsidR="00A425EE">
        <w:t>ë</w:t>
      </w:r>
      <w:r>
        <w:t xml:space="preserve"> shkoll</w:t>
      </w:r>
      <w:r w:rsidR="00A425EE">
        <w:t>ë</w:t>
      </w:r>
      <w:r>
        <w:t>s s</w:t>
      </w:r>
      <w:r w:rsidR="00A425EE">
        <w:t>ë</w:t>
      </w:r>
      <w:r>
        <w:t xml:space="preserve"> lart</w:t>
      </w:r>
      <w:r w:rsidR="00A425EE">
        <w:t>ë</w:t>
      </w:r>
      <w:r w:rsidR="00143C20">
        <w:t xml:space="preserve"> universitare</w:t>
      </w:r>
      <w:r>
        <w:t xml:space="preserve"> “Zoja e K</w:t>
      </w:r>
      <w:r w:rsidR="00A425EE">
        <w:t>ë</w:t>
      </w:r>
      <w:r>
        <w:t>shillit t</w:t>
      </w:r>
      <w:r w:rsidR="00A425EE">
        <w:t>ë</w:t>
      </w:r>
      <w:r>
        <w:t xml:space="preserve"> Mir</w:t>
      </w:r>
      <w:r w:rsidR="00A425EE">
        <w:t>ë</w:t>
      </w:r>
      <w:r w:rsidR="00143C20">
        <w:t>”</w:t>
      </w:r>
    </w:p>
    <w:p w:rsidR="00B63965" w:rsidRDefault="00B63965" w:rsidP="001604FD">
      <w:pPr>
        <w:pStyle w:val="Paragrafi"/>
      </w:pPr>
    </w:p>
    <w:p w:rsidR="00B63965" w:rsidRDefault="00B63965" w:rsidP="001604FD">
      <w:pPr>
        <w:pStyle w:val="BazLigjPropozues"/>
        <w:keepNext w:val="0"/>
      </w:pPr>
      <w:r>
        <w:t>N</w:t>
      </w:r>
      <w:r w:rsidR="00A425EE">
        <w:t>ë</w:t>
      </w:r>
      <w:r>
        <w:t xml:space="preserve"> mb</w:t>
      </w:r>
      <w:r w:rsidR="00A425EE">
        <w:t>ë</w:t>
      </w:r>
      <w:r>
        <w:t>shtetje t</w:t>
      </w:r>
      <w:r w:rsidR="00A425EE">
        <w:t>ë</w:t>
      </w:r>
      <w:r>
        <w:t xml:space="preserve"> nenit 100 t</w:t>
      </w:r>
      <w:r w:rsidR="00A425EE">
        <w:t>ë</w:t>
      </w:r>
      <w:r>
        <w:t xml:space="preserve"> Kushtetut</w:t>
      </w:r>
      <w:r w:rsidR="00A425EE">
        <w:t>ë</w:t>
      </w:r>
      <w:r>
        <w:t>s dhe t</w:t>
      </w:r>
      <w:r w:rsidR="00A425EE">
        <w:t>ë</w:t>
      </w:r>
      <w:r>
        <w:t xml:space="preserve"> neneve 4, pika 2, 43, 44 e</w:t>
      </w:r>
      <w:r w:rsidR="00E310B1">
        <w:t xml:space="preserve"> 45</w:t>
      </w:r>
      <w:r w:rsidR="00585BDF">
        <w:t xml:space="preserve"> t</w:t>
      </w:r>
      <w:r w:rsidR="00A425EE">
        <w:t>ë</w:t>
      </w:r>
      <w:r w:rsidR="00585BDF">
        <w:t xml:space="preserve"> ligjit nr.9741, dat</w:t>
      </w:r>
      <w:r w:rsidR="00A425EE">
        <w:t>ë</w:t>
      </w:r>
      <w:r w:rsidR="00585BDF">
        <w:t xml:space="preserve"> 21.5.</w:t>
      </w:r>
      <w:r>
        <w:t>2007 “P</w:t>
      </w:r>
      <w:r w:rsidR="00A425EE">
        <w:t>ë</w:t>
      </w:r>
      <w:r>
        <w:t>r arsimin e lart</w:t>
      </w:r>
      <w:r w:rsidR="00A425EE">
        <w:t>ë</w:t>
      </w:r>
      <w:r>
        <w:t xml:space="preserve"> n</w:t>
      </w:r>
      <w:r w:rsidR="00A425EE">
        <w:t>ë</w:t>
      </w:r>
      <w:r>
        <w:t xml:space="preserve"> Republik</w:t>
      </w:r>
      <w:r w:rsidR="00A425EE">
        <w:t>ë</w:t>
      </w:r>
      <w:r>
        <w:t xml:space="preserve">n </w:t>
      </w:r>
      <w:r w:rsidR="00585BDF">
        <w:t>e</w:t>
      </w:r>
      <w:r>
        <w:t xml:space="preserve"> Shqip</w:t>
      </w:r>
      <w:r w:rsidR="00A425EE">
        <w:t>ë</w:t>
      </w:r>
      <w:r>
        <w:t>ris</w:t>
      </w:r>
      <w:r w:rsidR="00A425EE">
        <w:t>ë</w:t>
      </w:r>
      <w:r>
        <w:t>“, t</w:t>
      </w:r>
      <w:r w:rsidR="00A425EE">
        <w:t>ë</w:t>
      </w:r>
      <w:r>
        <w:t xml:space="preserve"> ndryshuar</w:t>
      </w:r>
      <w:r w:rsidR="00143C20">
        <w:t>,</w:t>
      </w:r>
      <w:r>
        <w:t xml:space="preserve"> me propozimin e Ministrit t</w:t>
      </w:r>
      <w:r w:rsidR="00A425EE">
        <w:t>ë</w:t>
      </w:r>
      <w:r>
        <w:t xml:space="preserve"> Arsimit dhe Shkenc</w:t>
      </w:r>
      <w:r w:rsidR="00A425EE">
        <w:t>ë</w:t>
      </w:r>
      <w:r>
        <w:t>s, K</w:t>
      </w:r>
      <w:r w:rsidR="00A425EE">
        <w:t>ë</w:t>
      </w:r>
      <w:r>
        <w:t>shilli i Ministrave</w:t>
      </w:r>
    </w:p>
    <w:p w:rsidR="00B63965" w:rsidRDefault="00B63965" w:rsidP="001604FD">
      <w:pPr>
        <w:pStyle w:val="Paragrafi"/>
      </w:pPr>
    </w:p>
    <w:p w:rsidR="00B63965" w:rsidRDefault="00B63965" w:rsidP="001604FD">
      <w:pPr>
        <w:pStyle w:val="VENDOSI"/>
        <w:keepNext w:val="0"/>
      </w:pPr>
      <w:r>
        <w:t>Vendosi:</w:t>
      </w:r>
    </w:p>
    <w:p w:rsidR="00B63965" w:rsidRDefault="00B63965" w:rsidP="001604FD">
      <w:pPr>
        <w:pStyle w:val="Paragrafi"/>
      </w:pPr>
    </w:p>
    <w:p w:rsidR="00B63965" w:rsidRDefault="00B63965" w:rsidP="001604FD">
      <w:pPr>
        <w:pStyle w:val="Paragrafi"/>
      </w:pPr>
      <w:r>
        <w:t>1.</w:t>
      </w:r>
      <w:r w:rsidR="008F25A7">
        <w:t xml:space="preserve"> </w:t>
      </w:r>
      <w:r>
        <w:t>Hapjen, pran</w:t>
      </w:r>
      <w:r w:rsidR="00A425EE">
        <w:t>ë</w:t>
      </w:r>
      <w:r>
        <w:t xml:space="preserve"> shkoll</w:t>
      </w:r>
      <w:r w:rsidR="00A425EE">
        <w:t>ë</w:t>
      </w:r>
      <w:r>
        <w:t>s s</w:t>
      </w:r>
      <w:r w:rsidR="00A425EE">
        <w:t>ë</w:t>
      </w:r>
      <w:r>
        <w:t xml:space="preserve"> lart</w:t>
      </w:r>
      <w:r w:rsidR="00A425EE">
        <w:t>ë</w:t>
      </w:r>
      <w:r>
        <w:t xml:space="preserve"> universitare, private “Zoja e K</w:t>
      </w:r>
      <w:r w:rsidR="00A425EE">
        <w:t>ë</w:t>
      </w:r>
      <w:r>
        <w:t>shillit t</w:t>
      </w:r>
      <w:r w:rsidR="00A425EE">
        <w:t>ë</w:t>
      </w:r>
      <w:r>
        <w:t xml:space="preserve"> Mir</w:t>
      </w:r>
      <w:r w:rsidR="00A425EE">
        <w:t>ë</w:t>
      </w:r>
      <w:r>
        <w:t>“ t</w:t>
      </w:r>
      <w:r w:rsidR="00A425EE">
        <w:t>ë</w:t>
      </w:r>
      <w:r>
        <w:t xml:space="preserve"> programit t</w:t>
      </w:r>
      <w:r w:rsidR="00A425EE">
        <w:t>ë</w:t>
      </w:r>
      <w:r>
        <w:t xml:space="preserve"> studimit “Master i nivelit t</w:t>
      </w:r>
      <w:r w:rsidR="00A425EE">
        <w:t>ë</w:t>
      </w:r>
      <w:r>
        <w:t xml:space="preserve"> par</w:t>
      </w:r>
      <w:r w:rsidR="00A425EE">
        <w:t>ë</w:t>
      </w:r>
      <w:r w:rsidR="00143C20">
        <w:t>”</w:t>
      </w:r>
      <w:r>
        <w:t>, p</w:t>
      </w:r>
      <w:r w:rsidR="00A425EE">
        <w:t>ë</w:t>
      </w:r>
      <w:r>
        <w:t>r “Menaxhim p</w:t>
      </w:r>
      <w:r w:rsidR="00A425EE">
        <w:t>ë</w:t>
      </w:r>
      <w:r>
        <w:t>r funksionet e koordinimit”.</w:t>
      </w:r>
    </w:p>
    <w:p w:rsidR="00B63965" w:rsidRDefault="00B63965" w:rsidP="001604FD">
      <w:pPr>
        <w:pStyle w:val="Paragrafi"/>
      </w:pPr>
      <w:r>
        <w:t>2.</w:t>
      </w:r>
      <w:r w:rsidR="008F25A7">
        <w:t xml:space="preserve"> </w:t>
      </w:r>
      <w:r>
        <w:t>Programi i studimit “Master i nivelit t</w:t>
      </w:r>
      <w:r w:rsidR="00A425EE">
        <w:t>ë</w:t>
      </w:r>
      <w:r>
        <w:t xml:space="preserve"> par</w:t>
      </w:r>
      <w:r w:rsidR="00A425EE">
        <w:t>ë</w:t>
      </w:r>
      <w:r>
        <w:t>“ do t</w:t>
      </w:r>
      <w:r w:rsidR="00A425EE">
        <w:t>ë</w:t>
      </w:r>
      <w:r>
        <w:t xml:space="preserve"> jet</w:t>
      </w:r>
      <w:r w:rsidR="00A425EE">
        <w:t>ë</w:t>
      </w:r>
      <w:r>
        <w:t xml:space="preserve"> program studimi i ciklit t</w:t>
      </w:r>
      <w:r w:rsidR="00A425EE">
        <w:t>ë</w:t>
      </w:r>
      <w:r>
        <w:t xml:space="preserve"> dyt</w:t>
      </w:r>
      <w:r w:rsidR="00A425EE">
        <w:t>ë</w:t>
      </w:r>
      <w:r>
        <w:t>, n</w:t>
      </w:r>
      <w:r w:rsidR="00A425EE">
        <w:t>ë</w:t>
      </w:r>
      <w:r>
        <w:t xml:space="preserve"> plot</w:t>
      </w:r>
      <w:r w:rsidR="00A425EE">
        <w:t>ë</w:t>
      </w:r>
      <w:r>
        <w:t>simin e, t</w:t>
      </w:r>
      <w:r w:rsidR="00A425EE">
        <w:t>ë</w:t>
      </w:r>
      <w:r>
        <w:t xml:space="preserve"> pakt</w:t>
      </w:r>
      <w:r w:rsidR="00A425EE">
        <w:t>ë</w:t>
      </w:r>
      <w:r>
        <w:t>n, 60 krediteve. N</w:t>
      </w:r>
      <w:r w:rsidR="00A425EE">
        <w:t>ë</w:t>
      </w:r>
      <w:r>
        <w:t xml:space="preserve"> mbarim t</w:t>
      </w:r>
      <w:r w:rsidR="00A425EE">
        <w:t>ë</w:t>
      </w:r>
      <w:r>
        <w:t xml:space="preserve"> tij l</w:t>
      </w:r>
      <w:r w:rsidR="00A425EE">
        <w:t>ë</w:t>
      </w:r>
      <w:r>
        <w:t>shohet diplom</w:t>
      </w:r>
      <w:r w:rsidR="00A425EE">
        <w:t>ë</w:t>
      </w:r>
      <w:r>
        <w:t xml:space="preserve"> “Master i nivelit t</w:t>
      </w:r>
      <w:r w:rsidR="00A425EE">
        <w:t>ë</w:t>
      </w:r>
      <w:r>
        <w:t xml:space="preserve"> par</w:t>
      </w:r>
      <w:r w:rsidR="00A425EE">
        <w:t>ë</w:t>
      </w:r>
      <w:r>
        <w:t>“ (MNP), n</w:t>
      </w:r>
      <w:r w:rsidR="00A425EE">
        <w:t>ë</w:t>
      </w:r>
      <w:r>
        <w:t xml:space="preserve"> “Menaxhim p</w:t>
      </w:r>
      <w:r w:rsidR="00A425EE">
        <w:t>ë</w:t>
      </w:r>
      <w:r>
        <w:t>r funksionet e koordinimit”.</w:t>
      </w:r>
    </w:p>
    <w:p w:rsidR="00B63965" w:rsidRDefault="00026829" w:rsidP="001604FD">
      <w:pPr>
        <w:pStyle w:val="Paragrafi"/>
      </w:pPr>
      <w:r>
        <w:t>3.</w:t>
      </w:r>
      <w:r w:rsidR="008F25A7">
        <w:t xml:space="preserve"> </w:t>
      </w:r>
      <w:r>
        <w:t>Hapjen, pran</w:t>
      </w:r>
      <w:r w:rsidR="00A425EE">
        <w:t>ë</w:t>
      </w:r>
      <w:r>
        <w:t xml:space="preserve"> shkoll</w:t>
      </w:r>
      <w:r w:rsidR="00A425EE">
        <w:t>ë</w:t>
      </w:r>
      <w:r>
        <w:t>s s</w:t>
      </w:r>
      <w:r w:rsidR="00A425EE">
        <w:t>ë</w:t>
      </w:r>
      <w:r>
        <w:t xml:space="preserve"> lart</w:t>
      </w:r>
      <w:r w:rsidR="00A425EE">
        <w:t>ë</w:t>
      </w:r>
      <w:r>
        <w:t xml:space="preserve"> universitare, private “Zoja e K</w:t>
      </w:r>
      <w:r w:rsidR="00A425EE">
        <w:t>ë</w:t>
      </w:r>
      <w:r>
        <w:t>shillit t</w:t>
      </w:r>
      <w:r w:rsidR="00A425EE">
        <w:t>ë</w:t>
      </w:r>
      <w:r>
        <w:t xml:space="preserve"> Mir</w:t>
      </w:r>
      <w:r w:rsidR="00A425EE">
        <w:t>ë</w:t>
      </w:r>
      <w:r>
        <w:t>“, t</w:t>
      </w:r>
      <w:r w:rsidR="00A425EE">
        <w:t>ë</w:t>
      </w:r>
      <w:r>
        <w:t xml:space="preserve"> programeve t</w:t>
      </w:r>
      <w:r w:rsidR="00A425EE">
        <w:t>ë</w:t>
      </w:r>
      <w:r>
        <w:t xml:space="preserve"> studimit “Master i nivelit t</w:t>
      </w:r>
      <w:r w:rsidR="00A425EE">
        <w:t>ë</w:t>
      </w:r>
      <w:r>
        <w:t xml:space="preserve"> dyt</w:t>
      </w:r>
      <w:r w:rsidR="00A425EE">
        <w:t>ë</w:t>
      </w:r>
      <w:r w:rsidR="00143C20">
        <w:t>”</w:t>
      </w:r>
      <w:r>
        <w:t>, n</w:t>
      </w:r>
      <w:r w:rsidR="00A425EE">
        <w:t>ë</w:t>
      </w:r>
      <w:r>
        <w:t>:</w:t>
      </w:r>
    </w:p>
    <w:p w:rsidR="00026829" w:rsidRDefault="00026829" w:rsidP="001604FD">
      <w:pPr>
        <w:pStyle w:val="Paragrafi"/>
      </w:pPr>
      <w:r>
        <w:t>a)</w:t>
      </w:r>
      <w:r w:rsidR="008F25A7">
        <w:t xml:space="preserve"> </w:t>
      </w:r>
      <w:r>
        <w:t>Qeverisje dhe zhvillim territorial;</w:t>
      </w:r>
    </w:p>
    <w:p w:rsidR="00026829" w:rsidRDefault="00026829" w:rsidP="001604FD">
      <w:pPr>
        <w:pStyle w:val="Paragrafi"/>
      </w:pPr>
      <w:r>
        <w:t>b)</w:t>
      </w:r>
      <w:r w:rsidR="008F25A7">
        <w:t xml:space="preserve"> </w:t>
      </w:r>
      <w:r>
        <w:t>Organizim e drejtim i institucioneve dhe i sh</w:t>
      </w:r>
      <w:r w:rsidR="00A425EE">
        <w:t>ë</w:t>
      </w:r>
      <w:r>
        <w:t>rbimeve sh</w:t>
      </w:r>
      <w:r w:rsidR="00A425EE">
        <w:t>ë</w:t>
      </w:r>
      <w:r>
        <w:t>ndet</w:t>
      </w:r>
      <w:r w:rsidR="00A425EE">
        <w:t>ë</w:t>
      </w:r>
      <w:r w:rsidR="00143C20">
        <w:t>sore;</w:t>
      </w:r>
    </w:p>
    <w:p w:rsidR="00B64A3C" w:rsidRDefault="00B64A3C" w:rsidP="001604FD">
      <w:pPr>
        <w:pStyle w:val="Paragrafi"/>
      </w:pPr>
      <w:r>
        <w:t>c)</w:t>
      </w:r>
      <w:r w:rsidR="008F25A7">
        <w:t xml:space="preserve"> </w:t>
      </w:r>
      <w:r>
        <w:t>Ortodonci;</w:t>
      </w:r>
    </w:p>
    <w:p w:rsidR="00B64A3C" w:rsidRDefault="00B64A3C" w:rsidP="001604FD">
      <w:pPr>
        <w:pStyle w:val="Paragrafi"/>
      </w:pPr>
      <w:r>
        <w:t>ç)</w:t>
      </w:r>
      <w:r w:rsidR="008F25A7">
        <w:t xml:space="preserve"> </w:t>
      </w:r>
      <w:r>
        <w:t>Implantologji dhe proteza dentare.</w:t>
      </w:r>
    </w:p>
    <w:p w:rsidR="00B64A3C" w:rsidRDefault="00B64A3C" w:rsidP="001604FD">
      <w:pPr>
        <w:pStyle w:val="Paragrafi"/>
      </w:pPr>
      <w:r>
        <w:t>4.</w:t>
      </w:r>
      <w:r w:rsidR="008F25A7">
        <w:t xml:space="preserve"> </w:t>
      </w:r>
      <w:r>
        <w:t>Programi i studimit “Master i nivelit t</w:t>
      </w:r>
      <w:r w:rsidR="00A425EE">
        <w:t>ë</w:t>
      </w:r>
      <w:r>
        <w:t xml:space="preserve"> dyt</w:t>
      </w:r>
      <w:r w:rsidR="00A425EE">
        <w:t>ë</w:t>
      </w:r>
      <w:r w:rsidR="00143C20">
        <w:t>”</w:t>
      </w:r>
      <w:r>
        <w:t xml:space="preserve"> do t</w:t>
      </w:r>
      <w:r w:rsidR="00A425EE">
        <w:t>ë</w:t>
      </w:r>
      <w:r>
        <w:t xml:space="preserve"> jet</w:t>
      </w:r>
      <w:r w:rsidR="00A425EE">
        <w:t>ë</w:t>
      </w:r>
      <w:r>
        <w:t xml:space="preserve"> program studimi t</w:t>
      </w:r>
      <w:r w:rsidR="00A425EE">
        <w:t>ë</w:t>
      </w:r>
      <w:r>
        <w:t xml:space="preserve"> ciklit t</w:t>
      </w:r>
      <w:r w:rsidR="00A425EE">
        <w:t>ë</w:t>
      </w:r>
      <w:r>
        <w:t xml:space="preserve"> tret</w:t>
      </w:r>
      <w:r w:rsidR="00A425EE">
        <w:t>ë</w:t>
      </w:r>
      <w:r>
        <w:t>, n</w:t>
      </w:r>
      <w:r w:rsidR="00A425EE">
        <w:t>ë</w:t>
      </w:r>
      <w:r>
        <w:t xml:space="preserve"> plot</w:t>
      </w:r>
      <w:r w:rsidR="00A425EE">
        <w:t>ë</w:t>
      </w:r>
      <w:r>
        <w:t>simin e, t</w:t>
      </w:r>
      <w:r w:rsidR="00A425EE">
        <w:t>ë</w:t>
      </w:r>
      <w:r>
        <w:t xml:space="preserve"> pakt</w:t>
      </w:r>
      <w:r w:rsidR="00A425EE">
        <w:t>ë</w:t>
      </w:r>
      <w:r>
        <w:t>n</w:t>
      </w:r>
      <w:r w:rsidR="00E310B1">
        <w:t>,</w:t>
      </w:r>
      <w:r>
        <w:t xml:space="preserve"> 60 krediteve. N</w:t>
      </w:r>
      <w:r w:rsidR="00A425EE">
        <w:t>ë</w:t>
      </w:r>
      <w:r>
        <w:t xml:space="preserve"> m</w:t>
      </w:r>
      <w:r w:rsidR="00F9511F">
        <w:t>barim t</w:t>
      </w:r>
      <w:r w:rsidR="00A425EE">
        <w:t>ë</w:t>
      </w:r>
      <w:r w:rsidR="00F9511F">
        <w:t xml:space="preserve"> tyre l</w:t>
      </w:r>
      <w:r w:rsidR="00A425EE">
        <w:t>ë</w:t>
      </w:r>
      <w:r w:rsidR="00F9511F">
        <w:t>sh</w:t>
      </w:r>
      <w:r>
        <w:t>ohet diplom</w:t>
      </w:r>
      <w:r w:rsidR="00A425EE">
        <w:t>ë</w:t>
      </w:r>
      <w:r>
        <w:t xml:space="preserve"> “Master i nivelit t</w:t>
      </w:r>
      <w:r w:rsidR="00A425EE">
        <w:t>ë</w:t>
      </w:r>
      <w:r>
        <w:t xml:space="preserve"> dyt</w:t>
      </w:r>
      <w:r w:rsidR="00A425EE">
        <w:t>ë</w:t>
      </w:r>
      <w:r>
        <w:t>“ (MND), p</w:t>
      </w:r>
      <w:r w:rsidR="00A425EE">
        <w:t>ë</w:t>
      </w:r>
      <w:r>
        <w:t>rkat</w:t>
      </w:r>
      <w:r w:rsidR="00A425EE">
        <w:t>ë</w:t>
      </w:r>
      <w:r>
        <w:t>sisht, n</w:t>
      </w:r>
      <w:r w:rsidR="00A425EE">
        <w:t>ë</w:t>
      </w:r>
      <w:r>
        <w:t>:</w:t>
      </w:r>
    </w:p>
    <w:p w:rsidR="00B64A3C" w:rsidRDefault="00B64A3C" w:rsidP="001604FD">
      <w:pPr>
        <w:pStyle w:val="Paragrafi"/>
      </w:pPr>
      <w:r>
        <w:t>a) “Qeverisje dhe zhvillim territorial”;</w:t>
      </w:r>
    </w:p>
    <w:p w:rsidR="00B64A3C" w:rsidRDefault="00B64A3C" w:rsidP="001604FD">
      <w:pPr>
        <w:pStyle w:val="Paragrafi"/>
      </w:pPr>
      <w:r>
        <w:t>b) “Organizim e drejtim i institucioneve dhe i sh</w:t>
      </w:r>
      <w:r w:rsidR="00A425EE">
        <w:t>ë</w:t>
      </w:r>
      <w:r>
        <w:t>rbimeve sh</w:t>
      </w:r>
      <w:r w:rsidR="00A425EE">
        <w:t>ë</w:t>
      </w:r>
      <w:r>
        <w:t>ndet</w:t>
      </w:r>
      <w:r w:rsidR="00A425EE">
        <w:t>ë</w:t>
      </w:r>
      <w:r>
        <w:t>sore”;</w:t>
      </w:r>
    </w:p>
    <w:p w:rsidR="00B64A3C" w:rsidRDefault="00B64A3C" w:rsidP="001604FD">
      <w:pPr>
        <w:pStyle w:val="Paragrafi"/>
      </w:pPr>
      <w:r>
        <w:t>c) “</w:t>
      </w:r>
      <w:r w:rsidR="00167104">
        <w:t>Ortodonci”</w:t>
      </w:r>
    </w:p>
    <w:p w:rsidR="00167104" w:rsidRDefault="008F25A7" w:rsidP="001604FD">
      <w:pPr>
        <w:pStyle w:val="Paragrafi"/>
      </w:pPr>
      <w:r>
        <w:t>ç) “</w:t>
      </w:r>
      <w:r w:rsidR="00167104">
        <w:t>Implantologji dhe proteza dentare”.</w:t>
      </w:r>
    </w:p>
    <w:p w:rsidR="00751984" w:rsidRDefault="00167104" w:rsidP="001604FD">
      <w:pPr>
        <w:pStyle w:val="Paragrafi"/>
      </w:pPr>
      <w:r>
        <w:t>5.</w:t>
      </w:r>
      <w:r w:rsidR="008F25A7">
        <w:t xml:space="preserve"> </w:t>
      </w:r>
      <w:r>
        <w:t>Ngarkohet shkolla e lart</w:t>
      </w:r>
      <w:r w:rsidR="00A425EE">
        <w:t>ë</w:t>
      </w:r>
      <w:r w:rsidR="00130324">
        <w:t xml:space="preserve"> universitare, private</w:t>
      </w:r>
      <w:r w:rsidR="00751984">
        <w:t xml:space="preserve"> “Zoja e K</w:t>
      </w:r>
      <w:r w:rsidR="00A425EE">
        <w:t>ë</w:t>
      </w:r>
      <w:r w:rsidR="00751984">
        <w:t>shillit t</w:t>
      </w:r>
      <w:r w:rsidR="00A425EE">
        <w:t>ë</w:t>
      </w:r>
      <w:r w:rsidR="00751984">
        <w:t xml:space="preserve"> Mir</w:t>
      </w:r>
      <w:r w:rsidR="00A425EE">
        <w:t>ë</w:t>
      </w:r>
      <w:r w:rsidR="00130324">
        <w:t>”</w:t>
      </w:r>
      <w:r w:rsidR="00751984">
        <w:t>, q</w:t>
      </w:r>
      <w:r w:rsidR="00A425EE">
        <w:t>ë</w:t>
      </w:r>
      <w:r w:rsidR="00751984">
        <w:t>, p</w:t>
      </w:r>
      <w:r w:rsidR="00A425EE">
        <w:t>ë</w:t>
      </w:r>
      <w:r w:rsidR="00751984">
        <w:t>r çdo program studimi, t</w:t>
      </w:r>
      <w:r w:rsidR="00A425EE">
        <w:t>ë</w:t>
      </w:r>
      <w:r w:rsidR="00751984">
        <w:t xml:space="preserve"> siguroj</w:t>
      </w:r>
      <w:r w:rsidR="00A425EE">
        <w:t>ë</w:t>
      </w:r>
      <w:r w:rsidR="00751984">
        <w:t>, n</w:t>
      </w:r>
      <w:r w:rsidR="00A425EE">
        <w:t>ë</w:t>
      </w:r>
      <w:r w:rsidR="00751984">
        <w:t>p</w:t>
      </w:r>
      <w:r w:rsidR="00A425EE">
        <w:t>ë</w:t>
      </w:r>
      <w:r w:rsidR="00751984">
        <w:t>rmjet marr</w:t>
      </w:r>
      <w:r w:rsidR="00A425EE">
        <w:t>ë</w:t>
      </w:r>
      <w:r w:rsidR="00751984">
        <w:t>dh</w:t>
      </w:r>
      <w:r w:rsidR="00A425EE">
        <w:t>ë</w:t>
      </w:r>
      <w:r w:rsidR="00751984">
        <w:t>nieve kontraktuale, zhvillimin e disa prej disiplinave kryesore formuese t</w:t>
      </w:r>
      <w:r w:rsidR="00A425EE">
        <w:t>ë</w:t>
      </w:r>
      <w:r w:rsidR="00751984">
        <w:t xml:space="preserve"> specialitetit, nga nj</w:t>
      </w:r>
      <w:r w:rsidR="00A425EE">
        <w:t>ë</w:t>
      </w:r>
      <w:r w:rsidR="00E310B1">
        <w:t xml:space="preserve"> persone</w:t>
      </w:r>
      <w:r w:rsidR="00751984">
        <w:t>l akademik i huaj, me kualifikimin e nevojsh</w:t>
      </w:r>
      <w:r w:rsidR="00A425EE">
        <w:t>ë</w:t>
      </w:r>
      <w:r w:rsidR="00751984">
        <w:t>m.</w:t>
      </w:r>
    </w:p>
    <w:p w:rsidR="00751984" w:rsidRDefault="00751984" w:rsidP="001604FD">
      <w:pPr>
        <w:pStyle w:val="Paragrafi"/>
      </w:pPr>
      <w:r>
        <w:t>6.</w:t>
      </w:r>
      <w:r w:rsidR="008F25A7">
        <w:t xml:space="preserve"> </w:t>
      </w:r>
      <w:r>
        <w:t>Shkolla e lart</w:t>
      </w:r>
      <w:r w:rsidR="00A425EE">
        <w:t>ë</w:t>
      </w:r>
      <w:r>
        <w:t xml:space="preserve"> universitare, private “Zoja e K</w:t>
      </w:r>
      <w:r w:rsidR="00A425EE">
        <w:t>ë</w:t>
      </w:r>
      <w:r>
        <w:t>shillit t</w:t>
      </w:r>
      <w:r w:rsidR="00A425EE">
        <w:t>ë</w:t>
      </w:r>
      <w:r>
        <w:t xml:space="preserve"> Mir</w:t>
      </w:r>
      <w:r w:rsidR="00A425EE">
        <w:t>ë</w:t>
      </w:r>
      <w:r w:rsidR="00130324">
        <w:t>”</w:t>
      </w:r>
      <w:r>
        <w:t xml:space="preserve"> do ta</w:t>
      </w:r>
      <w:r w:rsidR="00420F5D">
        <w:t xml:space="preserve"> filloj</w:t>
      </w:r>
      <w:r w:rsidR="00A425EE">
        <w:t>ë</w:t>
      </w:r>
      <w:r w:rsidR="00420F5D">
        <w:t xml:space="preserve"> veprimtarin</w:t>
      </w:r>
      <w:r w:rsidR="00A425EE">
        <w:t>ë</w:t>
      </w:r>
      <w:r w:rsidR="00420F5D">
        <w:t xml:space="preserve"> m</w:t>
      </w:r>
      <w:r w:rsidR="00A425EE">
        <w:t>ë</w:t>
      </w:r>
      <w:r w:rsidR="00420F5D">
        <w:t>simore p</w:t>
      </w:r>
      <w:r w:rsidR="00A425EE">
        <w:t>ë</w:t>
      </w:r>
      <w:r w:rsidR="00420F5D">
        <w:t>r programet e studimit, t</w:t>
      </w:r>
      <w:r w:rsidR="00A425EE">
        <w:t>ë</w:t>
      </w:r>
      <w:r w:rsidR="00420F5D">
        <w:t xml:space="preserve"> p</w:t>
      </w:r>
      <w:r w:rsidR="00A425EE">
        <w:t>ë</w:t>
      </w:r>
      <w:r w:rsidR="00420F5D">
        <w:t>rcaktuara n</w:t>
      </w:r>
      <w:r w:rsidR="00A425EE">
        <w:t>ë</w:t>
      </w:r>
      <w:r w:rsidR="00A14EFA">
        <w:t xml:space="preserve"> pikat 1 e 3</w:t>
      </w:r>
      <w:r w:rsidR="00420F5D">
        <w:t xml:space="preserve"> t</w:t>
      </w:r>
      <w:r w:rsidR="00A425EE">
        <w:t>ë</w:t>
      </w:r>
      <w:r w:rsidR="00420F5D">
        <w:t xml:space="preserve"> k</w:t>
      </w:r>
      <w:r w:rsidR="00A425EE">
        <w:t>ë</w:t>
      </w:r>
      <w:r w:rsidR="00420F5D">
        <w:t>tij vendimi, pasi t</w:t>
      </w:r>
      <w:r w:rsidR="00A425EE">
        <w:t>ë</w:t>
      </w:r>
      <w:r w:rsidR="00420F5D">
        <w:t xml:space="preserve"> ket</w:t>
      </w:r>
      <w:r w:rsidR="00A425EE">
        <w:t>ë</w:t>
      </w:r>
      <w:r w:rsidR="00420F5D">
        <w:t xml:space="preserve"> marr</w:t>
      </w:r>
      <w:r w:rsidR="00A425EE">
        <w:t>ë</w:t>
      </w:r>
      <w:r w:rsidR="00420F5D">
        <w:t>, jo m</w:t>
      </w:r>
      <w:r w:rsidR="00A425EE">
        <w:t>ë</w:t>
      </w:r>
      <w:r w:rsidR="00420F5D">
        <w:t xml:space="preserve"> von</w:t>
      </w:r>
      <w:r w:rsidR="00A425EE">
        <w:t>ë</w:t>
      </w:r>
      <w:r w:rsidR="00420F5D">
        <w:t xml:space="preserve"> se dy jav</w:t>
      </w:r>
      <w:r w:rsidR="00A425EE">
        <w:t>ë</w:t>
      </w:r>
      <w:r w:rsidR="00420F5D">
        <w:t xml:space="preserve"> para fillimit t</w:t>
      </w:r>
      <w:r w:rsidR="00A425EE">
        <w:t>ë</w:t>
      </w:r>
      <w:r w:rsidR="00420F5D">
        <w:t xml:space="preserve"> vitit akademik, lejen p</w:t>
      </w:r>
      <w:r w:rsidR="00A425EE">
        <w:t>ë</w:t>
      </w:r>
      <w:r w:rsidR="00420F5D">
        <w:t>rkat</w:t>
      </w:r>
      <w:r w:rsidR="00A425EE">
        <w:t>ë</w:t>
      </w:r>
      <w:r w:rsidR="00420F5D">
        <w:t xml:space="preserve">se, nga </w:t>
      </w:r>
      <w:r w:rsidR="00130324">
        <w:t xml:space="preserve">Ministri i </w:t>
      </w:r>
      <w:r w:rsidR="00420F5D">
        <w:t>Arsimit dhe Shkenc</w:t>
      </w:r>
      <w:r w:rsidR="00A425EE">
        <w:t>ë</w:t>
      </w:r>
      <w:r w:rsidR="00420F5D">
        <w:t>s.</w:t>
      </w:r>
    </w:p>
    <w:p w:rsidR="00420F5D" w:rsidRDefault="00420F5D" w:rsidP="001604FD">
      <w:pPr>
        <w:pStyle w:val="Paragrafi"/>
      </w:pPr>
      <w:r>
        <w:t>Ministri e l</w:t>
      </w:r>
      <w:r w:rsidR="00A425EE">
        <w:t>ë</w:t>
      </w:r>
      <w:r>
        <w:t>shon lejen pasi vler</w:t>
      </w:r>
      <w:r w:rsidR="00A425EE">
        <w:t>ë</w:t>
      </w:r>
      <w:r>
        <w:t>son se institucioni m</w:t>
      </w:r>
      <w:r w:rsidR="00A425EE">
        <w:t>ë</w:t>
      </w:r>
      <w:r>
        <w:t>simor ka p</w:t>
      </w:r>
      <w:r w:rsidR="00A425EE">
        <w:t>ë</w:t>
      </w:r>
      <w:r>
        <w:t>rmbushur angazhimet e deklaruara, n</w:t>
      </w:r>
      <w:r w:rsidR="00A425EE">
        <w:t>ë</w:t>
      </w:r>
      <w:r>
        <w:t xml:space="preserve"> p</w:t>
      </w:r>
      <w:r w:rsidR="00A425EE">
        <w:t>ë</w:t>
      </w:r>
      <w:r>
        <w:t>rputhje me udh</w:t>
      </w:r>
      <w:r w:rsidR="00A425EE">
        <w:t>ë</w:t>
      </w:r>
      <w:r>
        <w:t>zimin e tij p</w:t>
      </w:r>
      <w:r w:rsidR="00A425EE">
        <w:t>ë</w:t>
      </w:r>
      <w:r>
        <w:t>r k</w:t>
      </w:r>
      <w:r w:rsidR="00A425EE">
        <w:t>ë</w:t>
      </w:r>
      <w:r>
        <w:t>t</w:t>
      </w:r>
      <w:r w:rsidR="00A425EE">
        <w:t>ë</w:t>
      </w:r>
      <w:r>
        <w:t xml:space="preserve"> q</w:t>
      </w:r>
      <w:r w:rsidR="00A425EE">
        <w:t>ë</w:t>
      </w:r>
      <w:r>
        <w:t>llim.</w:t>
      </w:r>
    </w:p>
    <w:p w:rsidR="00420F5D" w:rsidRDefault="00420F5D" w:rsidP="001604FD">
      <w:pPr>
        <w:pStyle w:val="Paragrafi"/>
      </w:pPr>
      <w:r>
        <w:t>7.</w:t>
      </w:r>
      <w:r w:rsidR="008F25A7">
        <w:t xml:space="preserve"> </w:t>
      </w:r>
      <w:r>
        <w:t>Ndryshimet n</w:t>
      </w:r>
      <w:r w:rsidR="00A425EE">
        <w:t>ë</w:t>
      </w:r>
      <w:r>
        <w:t xml:space="preserve"> vendndodhje, forma studimi, plane dhe programe, si dhe elemente t</w:t>
      </w:r>
      <w:r w:rsidR="00A425EE">
        <w:t>ë</w:t>
      </w:r>
      <w:r>
        <w:t xml:space="preserve"> tjera, t</w:t>
      </w:r>
      <w:r w:rsidR="00A425EE">
        <w:t>ë</w:t>
      </w:r>
      <w:r>
        <w:t xml:space="preserve"> miratuara, b</w:t>
      </w:r>
      <w:r w:rsidR="00A425EE">
        <w:t>ë</w:t>
      </w:r>
      <w:r>
        <w:t>hen pas miratimit nga Ministria e Arsimit dhe Shkenc</w:t>
      </w:r>
      <w:r w:rsidR="00130324">
        <w:t>ë</w:t>
      </w:r>
      <w:r>
        <w:t>s</w:t>
      </w:r>
      <w:r w:rsidR="00130324">
        <w:t>.</w:t>
      </w:r>
    </w:p>
    <w:p w:rsidR="00420F5D" w:rsidRDefault="00420F5D" w:rsidP="001604FD">
      <w:pPr>
        <w:pStyle w:val="Paragrafi"/>
      </w:pPr>
      <w:r>
        <w:t>8.</w:t>
      </w:r>
      <w:r w:rsidR="008F25A7">
        <w:t xml:space="preserve"> </w:t>
      </w:r>
      <w:r>
        <w:t>Shkolla e lart</w:t>
      </w:r>
      <w:r w:rsidR="00A425EE">
        <w:t>ë</w:t>
      </w:r>
      <w:r>
        <w:t xml:space="preserve"> universitare, private, “Zoja e K</w:t>
      </w:r>
      <w:r w:rsidR="00A425EE">
        <w:t>ë</w:t>
      </w:r>
      <w:r>
        <w:t>shillit t</w:t>
      </w:r>
      <w:r w:rsidR="00A425EE">
        <w:t>ë</w:t>
      </w:r>
      <w:r>
        <w:t xml:space="preserve"> Mir</w:t>
      </w:r>
      <w:r w:rsidR="00A425EE">
        <w:t>ë</w:t>
      </w:r>
      <w:r w:rsidR="00A14EFA">
        <w:t>“</w:t>
      </w:r>
      <w:r>
        <w:t xml:space="preserve"> duhet t’i n</w:t>
      </w:r>
      <w:r w:rsidR="00A425EE">
        <w:t>ë</w:t>
      </w:r>
      <w:r>
        <w:t>nshtrohet procesi</w:t>
      </w:r>
      <w:r w:rsidR="00130324">
        <w:t>t</w:t>
      </w:r>
      <w:r>
        <w:t xml:space="preserve"> t</w:t>
      </w:r>
      <w:r w:rsidR="00A425EE">
        <w:t>ë</w:t>
      </w:r>
      <w:r>
        <w:t xml:space="preserve"> akreditimit institucional t</w:t>
      </w:r>
      <w:r w:rsidR="00A425EE">
        <w:t>ë</w:t>
      </w:r>
      <w:r>
        <w:t xml:space="preserve"> k</w:t>
      </w:r>
      <w:r w:rsidR="00A425EE">
        <w:t>ë</w:t>
      </w:r>
      <w:r w:rsidR="00130324">
        <w:t>ty</w:t>
      </w:r>
      <w:r>
        <w:t>re programeve t</w:t>
      </w:r>
      <w:r w:rsidR="00A425EE">
        <w:t>ë</w:t>
      </w:r>
      <w:r>
        <w:t xml:space="preserve"> studimit, brenda afateve t</w:t>
      </w:r>
      <w:r w:rsidR="00A425EE">
        <w:t>ë</w:t>
      </w:r>
      <w:r>
        <w:t xml:space="preserve"> p</w:t>
      </w:r>
      <w:r w:rsidR="00A425EE">
        <w:t>ë</w:t>
      </w:r>
      <w:r>
        <w:t>rcaktuara n</w:t>
      </w:r>
      <w:r w:rsidR="00A425EE">
        <w:t>ë</w:t>
      </w:r>
      <w:r>
        <w:t xml:space="preserve"> ligjin n</w:t>
      </w:r>
      <w:r w:rsidR="00A425EE">
        <w:t>ë</w:t>
      </w:r>
      <w:r>
        <w:t xml:space="preserve"> fuqi.</w:t>
      </w:r>
    </w:p>
    <w:p w:rsidR="007E2FE6" w:rsidRDefault="007E2FE6" w:rsidP="001604FD">
      <w:pPr>
        <w:pStyle w:val="Paragrafi"/>
      </w:pPr>
      <w:r>
        <w:t>9.</w:t>
      </w:r>
      <w:r w:rsidR="008F25A7">
        <w:t xml:space="preserve"> </w:t>
      </w:r>
      <w:r>
        <w:t>Ngarkohet Ministria e Arsimit dhe Shkenc</w:t>
      </w:r>
      <w:r w:rsidR="00A425EE">
        <w:t>ë</w:t>
      </w:r>
      <w:r>
        <w:t>s p</w:t>
      </w:r>
      <w:r w:rsidR="00A425EE">
        <w:t>ë</w:t>
      </w:r>
      <w:r>
        <w:t>r kontrollin periodik t</w:t>
      </w:r>
      <w:r w:rsidR="00A425EE">
        <w:t>ë</w:t>
      </w:r>
      <w:r>
        <w:t xml:space="preserve"> ligjshm</w:t>
      </w:r>
      <w:r w:rsidR="00A425EE">
        <w:t>ë</w:t>
      </w:r>
      <w:r>
        <w:t>ris</w:t>
      </w:r>
      <w:r w:rsidR="00A425EE">
        <w:t>ë</w:t>
      </w:r>
      <w:r>
        <w:t xml:space="preserve"> n</w:t>
      </w:r>
      <w:r w:rsidR="00A425EE">
        <w:t>ë</w:t>
      </w:r>
      <w:r>
        <w:t xml:space="preserve"> institucion dhe p</w:t>
      </w:r>
      <w:r w:rsidR="00A425EE">
        <w:t>ë</w:t>
      </w:r>
      <w:r>
        <w:t>r zbatimin e k</w:t>
      </w:r>
      <w:r w:rsidR="00A425EE">
        <w:t>ë</w:t>
      </w:r>
      <w:r>
        <w:t>tij vendimi.</w:t>
      </w:r>
    </w:p>
    <w:p w:rsidR="007E2FE6" w:rsidRDefault="007E2FE6" w:rsidP="001604FD">
      <w:pPr>
        <w:pStyle w:val="Paragrafi"/>
      </w:pPr>
      <w:r>
        <w:t>Ky vendim hyn n</w:t>
      </w:r>
      <w:r w:rsidR="00A425EE">
        <w:t>ë</w:t>
      </w:r>
      <w:r>
        <w:t xml:space="preserve"> fuqi pas botimit n</w:t>
      </w:r>
      <w:r w:rsidR="00A425EE">
        <w:t>ë</w:t>
      </w:r>
      <w:r>
        <w:t xml:space="preserve"> Fletoren Zyrtare.</w:t>
      </w:r>
    </w:p>
    <w:p w:rsidR="007E2FE6" w:rsidRDefault="007E2FE6" w:rsidP="001604FD">
      <w:pPr>
        <w:pStyle w:val="Paragrafi"/>
      </w:pPr>
    </w:p>
    <w:p w:rsidR="007E2FE6" w:rsidRDefault="007E2FE6" w:rsidP="001604FD">
      <w:pPr>
        <w:pStyle w:val="Autoriteti"/>
        <w:keepNext w:val="0"/>
      </w:pPr>
      <w:r>
        <w:t>Kryeministri</w:t>
      </w:r>
    </w:p>
    <w:p w:rsidR="007E2FE6" w:rsidRPr="006F367F" w:rsidRDefault="007E2FE6" w:rsidP="001604FD">
      <w:pPr>
        <w:pStyle w:val="AutoritetiEmer"/>
      </w:pPr>
      <w:r>
        <w:t>Sali Berisha</w:t>
      </w:r>
    </w:p>
    <w:p w:rsidR="00F3556C" w:rsidRDefault="00F3556C" w:rsidP="001604FD">
      <w:pPr>
        <w:pStyle w:val="Paragrafi"/>
      </w:pPr>
    </w:p>
    <w:p w:rsidR="00F3556C" w:rsidRDefault="00F3556C" w:rsidP="001604FD">
      <w:pPr>
        <w:pStyle w:val="Paragrafi"/>
      </w:pPr>
    </w:p>
    <w:p w:rsidR="00F30AF4" w:rsidRPr="006F367F" w:rsidRDefault="006F367F" w:rsidP="001604FD">
      <w:pPr>
        <w:pStyle w:val="Akti"/>
        <w:keepNext w:val="0"/>
      </w:pPr>
      <w:r>
        <w:t>VENDI</w:t>
      </w:r>
      <w:r w:rsidR="00F30AF4" w:rsidRPr="006F367F">
        <w:t>M</w:t>
      </w:r>
    </w:p>
    <w:p w:rsidR="00F30AF4" w:rsidRPr="006F367F" w:rsidRDefault="00F30AF4" w:rsidP="001604FD">
      <w:pPr>
        <w:pStyle w:val="NumriData"/>
        <w:keepNext w:val="0"/>
      </w:pPr>
      <w:r w:rsidRPr="006F367F">
        <w:t>Nr.867, dat</w:t>
      </w:r>
      <w:r w:rsidR="00A425EE">
        <w:t>ë</w:t>
      </w:r>
      <w:r w:rsidRPr="006F367F">
        <w:t xml:space="preserve"> 12.8.2009</w:t>
      </w:r>
    </w:p>
    <w:p w:rsidR="00F30AF4" w:rsidRPr="006F367F" w:rsidRDefault="00F30AF4" w:rsidP="001604FD">
      <w:pPr>
        <w:pStyle w:val="Paragrafi"/>
      </w:pPr>
      <w:r w:rsidRPr="006F367F">
        <w:t> </w:t>
      </w:r>
    </w:p>
    <w:p w:rsidR="00F30AF4" w:rsidRPr="006F367F" w:rsidRDefault="00F30AF4" w:rsidP="001604FD">
      <w:pPr>
        <w:pStyle w:val="Titulli"/>
        <w:keepNext w:val="0"/>
      </w:pPr>
      <w:r w:rsidRPr="006F367F">
        <w:lastRenderedPageBreak/>
        <w:t>PËR DISA SHTESA NË VENDIMIN NR.335, DATË 2.9.19</w:t>
      </w:r>
      <w:r w:rsidR="00BE3687">
        <w:t>97 TË KËSHILLIT TË MINISTRAVE</w:t>
      </w:r>
      <w:r w:rsidR="00AD6186">
        <w:t xml:space="preserve"> </w:t>
      </w:r>
      <w:r w:rsidRPr="006F367F">
        <w:t>“PËR LËSHIMIN E PASAPORTAVE DIPLOMATIKE DHE TË SHËRBIMIT”, TË NDRYSHUAR</w:t>
      </w:r>
    </w:p>
    <w:p w:rsidR="00F30AF4" w:rsidRPr="006F367F" w:rsidRDefault="00F30AF4" w:rsidP="001604FD">
      <w:pPr>
        <w:pStyle w:val="Paragrafi"/>
      </w:pPr>
      <w:r w:rsidRPr="006F367F">
        <w:t> </w:t>
      </w:r>
    </w:p>
    <w:p w:rsidR="00F30AF4" w:rsidRPr="006F367F" w:rsidRDefault="00F30AF4" w:rsidP="001604FD">
      <w:pPr>
        <w:pStyle w:val="Paragrafi"/>
      </w:pPr>
      <w:r w:rsidRPr="006F367F">
        <w:t>Në mbështetje të nenit 10</w:t>
      </w:r>
      <w:r w:rsidR="00BE3687">
        <w:t>0 të Kushtetutës dhe të nenit 4</w:t>
      </w:r>
      <w:r w:rsidRPr="006F367F">
        <w:t xml:space="preserve"> të l</w:t>
      </w:r>
      <w:r w:rsidR="00A14EFA">
        <w:t>igjit nr.8668,  datë 23.11.2000</w:t>
      </w:r>
      <w:r w:rsidRPr="006F367F">
        <w:t xml:space="preserve"> “Për pajisjen e shtetasve shqiptarë me pasaportë për jashtë shtetit”, me propozimin e </w:t>
      </w:r>
      <w:r w:rsidR="00BE3687" w:rsidRPr="006F367F">
        <w:t xml:space="preserve">Ministrit </w:t>
      </w:r>
      <w:r w:rsidRPr="006F367F">
        <w:t>të Punëve të Jashtme, Këshilli i Ministrave                                  </w:t>
      </w:r>
    </w:p>
    <w:p w:rsidR="00F30AF4" w:rsidRPr="006F367F" w:rsidRDefault="00F30AF4" w:rsidP="001604FD">
      <w:pPr>
        <w:pStyle w:val="Paragrafi"/>
      </w:pPr>
      <w:r w:rsidRPr="006F367F">
        <w:t> </w:t>
      </w:r>
    </w:p>
    <w:p w:rsidR="00F30AF4" w:rsidRPr="006F367F" w:rsidRDefault="006F367F" w:rsidP="001604FD">
      <w:pPr>
        <w:pStyle w:val="VENDOSI"/>
        <w:keepNext w:val="0"/>
      </w:pPr>
      <w:r>
        <w:t>VENDOS</w:t>
      </w:r>
      <w:r w:rsidR="00F30AF4" w:rsidRPr="006F367F">
        <w:t>I:</w:t>
      </w:r>
    </w:p>
    <w:p w:rsidR="00F30AF4" w:rsidRPr="006F367F" w:rsidRDefault="00F30AF4" w:rsidP="001604FD">
      <w:pPr>
        <w:pStyle w:val="Paragrafi"/>
      </w:pPr>
      <w:r w:rsidRPr="006F367F">
        <w:t> </w:t>
      </w:r>
    </w:p>
    <w:p w:rsidR="00F30AF4" w:rsidRPr="006F367F" w:rsidRDefault="00F30AF4" w:rsidP="001604FD">
      <w:pPr>
        <w:pStyle w:val="Paragrafi"/>
      </w:pPr>
      <w:r w:rsidRPr="006F367F">
        <w:t>Në</w:t>
      </w:r>
      <w:r w:rsidR="00BE3687">
        <w:t xml:space="preserve"> vendimin nr.335, datë 2.9.1997</w:t>
      </w:r>
      <w:r w:rsidRPr="006F367F">
        <w:t xml:space="preserve"> të Këshillit të Ministrave, të ndryshuar, të bëhen këto shtesa:                      </w:t>
      </w:r>
    </w:p>
    <w:p w:rsidR="00F30AF4" w:rsidRPr="006F367F" w:rsidRDefault="00F30AF4" w:rsidP="001604FD">
      <w:pPr>
        <w:pStyle w:val="Paragrafi"/>
      </w:pPr>
      <w:r w:rsidRPr="006F367F">
        <w:t>1.</w:t>
      </w:r>
      <w:r w:rsidR="006F367F">
        <w:t>  </w:t>
      </w:r>
      <w:r w:rsidRPr="006F367F">
        <w:t>Në pikën 3 shtohet emërtimi:</w:t>
      </w:r>
    </w:p>
    <w:p w:rsidR="00F30AF4" w:rsidRPr="006F367F" w:rsidRDefault="00F30AF4" w:rsidP="001604FD">
      <w:pPr>
        <w:pStyle w:val="Paragrafi"/>
      </w:pPr>
      <w:r w:rsidRPr="006F367F">
        <w:t>“- Avokat shteti, pranë Avokatit të Përgjithshëm të Shtetit.”.</w:t>
      </w:r>
    </w:p>
    <w:p w:rsidR="00F30AF4" w:rsidRPr="006F367F" w:rsidRDefault="00BE3687" w:rsidP="001604FD">
      <w:pPr>
        <w:pStyle w:val="Paragrafi"/>
      </w:pPr>
      <w:r>
        <w:t>2.  </w:t>
      </w:r>
      <w:r w:rsidR="00F30AF4" w:rsidRPr="006F367F">
        <w:t>Në pikën 4 shtohen emërtimet:</w:t>
      </w:r>
    </w:p>
    <w:p w:rsidR="00F30AF4" w:rsidRPr="006F367F" w:rsidRDefault="00F30AF4" w:rsidP="001604FD">
      <w:pPr>
        <w:pStyle w:val="Paragrafi"/>
      </w:pPr>
      <w:r w:rsidRPr="006F367F">
        <w:t> “- K</w:t>
      </w:r>
      <w:r w:rsidR="00A14EFA">
        <w:t>r</w:t>
      </w:r>
      <w:r w:rsidRPr="006F367F">
        <w:t>yetar i zyrës vendore në Avokaturën e Shtetit.</w:t>
      </w:r>
    </w:p>
    <w:p w:rsidR="00F30AF4" w:rsidRPr="006F367F" w:rsidRDefault="00BE3687" w:rsidP="001604FD">
      <w:pPr>
        <w:pStyle w:val="Paragrafi"/>
      </w:pPr>
      <w:r>
        <w:t>-  </w:t>
      </w:r>
      <w:r w:rsidR="00F30AF4" w:rsidRPr="006F367F">
        <w:t>Jurist, pranë zyrës së përfaqësimit në gjykatat e huaja ndërkombëtare dhe në arbitrazhin ndërkombëtar.”.</w:t>
      </w:r>
    </w:p>
    <w:p w:rsidR="00F30AF4" w:rsidRPr="006F367F" w:rsidRDefault="00F30AF4" w:rsidP="001604FD">
      <w:pPr>
        <w:pStyle w:val="Paragrafi"/>
      </w:pPr>
      <w:r w:rsidRPr="006F367F">
        <w:t>Ky ven</w:t>
      </w:r>
      <w:r w:rsidR="006F367F">
        <w:t xml:space="preserve">dim hyn në fuqi pas botimit në Fletoren </w:t>
      </w:r>
      <w:r w:rsidR="00BE3687">
        <w:t>Zyrtare</w:t>
      </w:r>
      <w:r w:rsidRPr="006F367F">
        <w:t>.</w:t>
      </w:r>
    </w:p>
    <w:p w:rsidR="00F30AF4" w:rsidRPr="006F367F" w:rsidRDefault="00F30AF4" w:rsidP="001604FD">
      <w:pPr>
        <w:pStyle w:val="Paragrafi"/>
      </w:pPr>
      <w:r w:rsidRPr="006F367F">
        <w:t> </w:t>
      </w:r>
    </w:p>
    <w:p w:rsidR="00F30AF4" w:rsidRPr="006F367F" w:rsidRDefault="006F367F" w:rsidP="001604FD">
      <w:pPr>
        <w:pStyle w:val="Autoriteti"/>
        <w:keepNext w:val="0"/>
      </w:pPr>
      <w:r>
        <w:t>KRYEMINISTR</w:t>
      </w:r>
      <w:r w:rsidR="00F30AF4" w:rsidRPr="006F367F">
        <w:t>I</w:t>
      </w:r>
    </w:p>
    <w:p w:rsidR="00F30AF4" w:rsidRPr="006F367F" w:rsidRDefault="001D028B" w:rsidP="001604FD">
      <w:pPr>
        <w:pStyle w:val="AutoritetiEmer"/>
      </w:pPr>
      <w:r>
        <w:t>Sali</w:t>
      </w:r>
      <w:r w:rsidRPr="006F367F">
        <w:t> Berisha</w:t>
      </w:r>
    </w:p>
    <w:p w:rsidR="000C78C0" w:rsidRPr="006F367F" w:rsidRDefault="000C78C0" w:rsidP="001604FD">
      <w:pPr>
        <w:pStyle w:val="Paragrafi"/>
      </w:pPr>
    </w:p>
    <w:p w:rsidR="00844192" w:rsidRPr="006F367F" w:rsidRDefault="00844192" w:rsidP="001604FD">
      <w:pPr>
        <w:pStyle w:val="Paragrafi"/>
      </w:pPr>
    </w:p>
    <w:p w:rsidR="00844192" w:rsidRPr="006F367F" w:rsidRDefault="00524916" w:rsidP="001604FD">
      <w:pPr>
        <w:pStyle w:val="Akti"/>
        <w:keepNext w:val="0"/>
      </w:pPr>
      <w:r>
        <w:t>VENDI</w:t>
      </w:r>
      <w:r w:rsidR="00844192" w:rsidRPr="006F367F">
        <w:t>M</w:t>
      </w:r>
    </w:p>
    <w:p w:rsidR="00844192" w:rsidRPr="006F367F" w:rsidRDefault="00844192" w:rsidP="001604FD">
      <w:pPr>
        <w:pStyle w:val="NumriData"/>
        <w:keepNext w:val="0"/>
      </w:pPr>
      <w:r w:rsidRPr="006F367F">
        <w:t>Nr.870, dat</w:t>
      </w:r>
      <w:r w:rsidR="00A425EE">
        <w:t>ë</w:t>
      </w:r>
      <w:r w:rsidRPr="006F367F">
        <w:t xml:space="preserve"> 12.8.2009</w:t>
      </w:r>
    </w:p>
    <w:p w:rsidR="00844192" w:rsidRPr="006F367F" w:rsidRDefault="00844192" w:rsidP="001604FD">
      <w:pPr>
        <w:pStyle w:val="Paragrafi"/>
      </w:pPr>
      <w:r w:rsidRPr="006F367F">
        <w:t> </w:t>
      </w:r>
    </w:p>
    <w:p w:rsidR="00844192" w:rsidRPr="006F367F" w:rsidRDefault="00844192" w:rsidP="001604FD">
      <w:pPr>
        <w:pStyle w:val="Titulli"/>
        <w:keepNext w:val="0"/>
      </w:pPr>
      <w:r w:rsidRPr="006F367F">
        <w:t>PËR</w:t>
      </w:r>
      <w:r w:rsidR="00524916">
        <w:t xml:space="preserve"> </w:t>
      </w:r>
      <w:r w:rsidRPr="006F367F">
        <w:t>MIRATIMIN E LISTËS PARAPRAKE TË PRONAVE TË PALUAJTSHME PUBLIKE, SHTETËRORE, QË TRANSFEROHEN, NË PRONËSI OS</w:t>
      </w:r>
      <w:r w:rsidR="00BE3687">
        <w:t>E NË PËRDORIM, TË KOMUNËS PREZË</w:t>
      </w:r>
      <w:r w:rsidRPr="006F367F">
        <w:t xml:space="preserve"> TË QARKUT TË TIRANËS</w:t>
      </w:r>
    </w:p>
    <w:p w:rsidR="00844192" w:rsidRPr="006F367F" w:rsidRDefault="00844192" w:rsidP="001604FD">
      <w:pPr>
        <w:pStyle w:val="Paragrafi"/>
      </w:pPr>
      <w:r w:rsidRPr="006F367F">
        <w:t> </w:t>
      </w:r>
    </w:p>
    <w:p w:rsidR="00844192" w:rsidRPr="006F367F" w:rsidRDefault="00844192" w:rsidP="001604FD">
      <w:pPr>
        <w:pStyle w:val="Paragrafi"/>
      </w:pPr>
      <w:r w:rsidRPr="006F367F">
        <w:t> Në mbështetje të nenit 100 të Kushtetutës dhe të ne</w:t>
      </w:r>
      <w:r w:rsidR="00BE3687">
        <w:t>neve 2, 3 e 17</w:t>
      </w:r>
      <w:r w:rsidRPr="006F367F">
        <w:t xml:space="preserve"> të</w:t>
      </w:r>
      <w:r w:rsidR="00BE3687">
        <w:t xml:space="preserve"> ligjit nr.8744, datë 22.2.2001</w:t>
      </w:r>
      <w:r w:rsidRPr="006F367F">
        <w:t xml:space="preserve"> “Për transferimin e pronave të paluajtshme publike të shtetit në njësitë e qeverisjes vendore”, të ndryshuar, me propozimin e </w:t>
      </w:r>
      <w:r w:rsidR="00BE3687" w:rsidRPr="006F367F">
        <w:t xml:space="preserve">Ministrit </w:t>
      </w:r>
      <w:r w:rsidRPr="006F367F">
        <w:t>të Brendshëm, Këshilli i Ministrave</w:t>
      </w:r>
    </w:p>
    <w:p w:rsidR="00844192" w:rsidRPr="006F367F" w:rsidRDefault="00844192" w:rsidP="001604FD">
      <w:pPr>
        <w:pStyle w:val="Paragrafi"/>
      </w:pPr>
      <w:r w:rsidRPr="006F367F">
        <w:t> </w:t>
      </w:r>
    </w:p>
    <w:p w:rsidR="00844192" w:rsidRPr="006F367F" w:rsidRDefault="00524916" w:rsidP="001604FD">
      <w:pPr>
        <w:pStyle w:val="VENDOSI"/>
        <w:keepNext w:val="0"/>
      </w:pPr>
      <w:r>
        <w:t>VENDOSI</w:t>
      </w:r>
      <w:r w:rsidR="00844192" w:rsidRPr="006F367F">
        <w:t>:</w:t>
      </w:r>
    </w:p>
    <w:p w:rsidR="00844192" w:rsidRPr="006F367F" w:rsidRDefault="00844192" w:rsidP="001604FD">
      <w:pPr>
        <w:pStyle w:val="Paragrafi"/>
      </w:pPr>
      <w:r w:rsidRPr="006F367F">
        <w:t> </w:t>
      </w:r>
    </w:p>
    <w:p w:rsidR="00844192" w:rsidRPr="006F367F" w:rsidRDefault="00844192" w:rsidP="001604FD">
      <w:pPr>
        <w:pStyle w:val="Paragrafi"/>
      </w:pPr>
      <w:r w:rsidRPr="006F367F">
        <w:t>1. Miratimin e listës paraprake të pronave të paluajtshme publike, shtetërore, që transferohen, në pronësi os</w:t>
      </w:r>
      <w:r w:rsidR="00BE3687">
        <w:t>e në përdorim, të komunës Prezë</w:t>
      </w:r>
      <w:r w:rsidRPr="006F367F">
        <w:t xml:space="preserve"> të qarkut të Tiranës, sipas lidhjes</w:t>
      </w:r>
      <w:r w:rsidR="00BE3687">
        <w:t xml:space="preserve"> nr.</w:t>
      </w:r>
      <w:r w:rsidRPr="006F367F">
        <w:t>1, që i bashkëlidhet këtij vendimi.</w:t>
      </w:r>
    </w:p>
    <w:p w:rsidR="00844192" w:rsidRPr="006F367F" w:rsidRDefault="00844192" w:rsidP="001604FD">
      <w:pPr>
        <w:pStyle w:val="Paragrafi"/>
      </w:pPr>
      <w:r w:rsidRPr="006F367F">
        <w:t>Lista paraprake, sipas kërkesave të këshillit të kësaj komune, është pjesë e listës së inventarit të pronave të paluajtshme publike, shtetëror</w:t>
      </w:r>
      <w:r w:rsidR="00244BF9">
        <w:t>e, që janë brenda juridiksionit territorial dhe administrativ të komunës Prezë</w:t>
      </w:r>
      <w:r w:rsidRPr="006F367F">
        <w:t xml:space="preserve"> të qarkut të Tiranës, miratuar me vendimin nr.903, datë 19.12.2</w:t>
      </w:r>
      <w:r w:rsidR="00244BF9">
        <w:t>007 të Këshillit të Ministrave</w:t>
      </w:r>
      <w:r w:rsidRPr="006F367F">
        <w:t xml:space="preserve"> “Për miratimin e listës së inventarit të pronave të paluajts</w:t>
      </w:r>
      <w:r w:rsidR="00244BF9">
        <w:t>hme shtetërore në komunën Prezë</w:t>
      </w:r>
      <w:r w:rsidRPr="006F367F">
        <w:t xml:space="preserve"> të qarkut të Tiranës”.</w:t>
      </w:r>
    </w:p>
    <w:p w:rsidR="00844192" w:rsidRPr="006F367F" w:rsidRDefault="00844192" w:rsidP="001604FD">
      <w:pPr>
        <w:pStyle w:val="Paragrafi"/>
      </w:pPr>
      <w:r w:rsidRPr="006F367F">
        <w:t>2. Ngarkohen Ministria e Brendshme dhe komuna Prezë për zbatimin e këtij vendimi.</w:t>
      </w:r>
    </w:p>
    <w:p w:rsidR="00844192" w:rsidRPr="006F367F" w:rsidRDefault="00844192" w:rsidP="001604FD">
      <w:pPr>
        <w:pStyle w:val="Paragrafi"/>
      </w:pPr>
      <w:r w:rsidRPr="006F367F">
        <w:t>Ky ven</w:t>
      </w:r>
      <w:r w:rsidR="00524916">
        <w:t xml:space="preserve">dim hyn në fuqi pas botimit në Fletoren </w:t>
      </w:r>
      <w:r w:rsidR="00244BF9">
        <w:t>Zyrtare</w:t>
      </w:r>
      <w:r w:rsidRPr="006F367F">
        <w:t>.</w:t>
      </w:r>
    </w:p>
    <w:p w:rsidR="00844192" w:rsidRPr="006F367F" w:rsidRDefault="00844192" w:rsidP="001604FD">
      <w:pPr>
        <w:pStyle w:val="Paragrafi"/>
      </w:pPr>
      <w:r w:rsidRPr="006F367F">
        <w:t> </w:t>
      </w:r>
    </w:p>
    <w:p w:rsidR="001D028B" w:rsidRPr="006F367F" w:rsidRDefault="001D028B" w:rsidP="001604FD">
      <w:pPr>
        <w:pStyle w:val="Autoriteti"/>
        <w:keepNext w:val="0"/>
      </w:pPr>
      <w:r>
        <w:t>KRYEMINISTR</w:t>
      </w:r>
      <w:r w:rsidRPr="006F367F">
        <w:t>I</w:t>
      </w:r>
    </w:p>
    <w:p w:rsidR="001D028B" w:rsidRPr="006F367F" w:rsidRDefault="001D028B" w:rsidP="001604FD">
      <w:pPr>
        <w:pStyle w:val="AutoritetiEmer"/>
      </w:pPr>
      <w:r>
        <w:t>Sali</w:t>
      </w:r>
      <w:r w:rsidRPr="006F367F">
        <w:t> Berisha</w:t>
      </w:r>
    </w:p>
    <w:p w:rsidR="00AD6186" w:rsidRDefault="00224538" w:rsidP="001604FD">
      <w:pPr>
        <w:pStyle w:val="Paragrafi"/>
      </w:pPr>
      <w:r>
        <w:t>Komuna Prezë</w:t>
      </w:r>
      <w:r>
        <w:tab/>
      </w:r>
      <w:r>
        <w:tab/>
      </w:r>
      <w:r>
        <w:tab/>
      </w:r>
      <w:r>
        <w:tab/>
      </w:r>
      <w:r>
        <w:tab/>
      </w:r>
      <w:r>
        <w:tab/>
      </w:r>
      <w:r>
        <w:tab/>
      </w:r>
      <w:r>
        <w:tab/>
        <w:t>Lidhja nr.1</w:t>
      </w:r>
    </w:p>
    <w:p w:rsidR="00E36F55" w:rsidRDefault="00E36F55" w:rsidP="001604FD">
      <w:pPr>
        <w:pStyle w:val="Paragrafi"/>
      </w:pPr>
    </w:p>
    <w:tbl>
      <w:tblPr>
        <w:tblStyle w:val="TableGrid"/>
        <w:tblW w:w="0" w:type="auto"/>
        <w:tblLook w:val="01E0" w:firstRow="1" w:lastRow="1" w:firstColumn="1" w:lastColumn="1" w:noHBand="0" w:noVBand="0"/>
      </w:tblPr>
      <w:tblGrid>
        <w:gridCol w:w="2808"/>
        <w:gridCol w:w="4140"/>
        <w:gridCol w:w="2339"/>
      </w:tblGrid>
      <w:tr w:rsidR="00224538" w:rsidRPr="001D028B">
        <w:tc>
          <w:tcPr>
            <w:tcW w:w="2808" w:type="dxa"/>
            <w:vAlign w:val="center"/>
          </w:tcPr>
          <w:p w:rsidR="00224538" w:rsidRPr="001D028B" w:rsidRDefault="00224538" w:rsidP="001604FD">
            <w:pPr>
              <w:pStyle w:val="Paragrafi"/>
              <w:ind w:firstLine="0"/>
              <w:jc w:val="center"/>
              <w:rPr>
                <w:b/>
                <w:sz w:val="20"/>
              </w:rPr>
            </w:pPr>
            <w:r w:rsidRPr="001D028B">
              <w:rPr>
                <w:b/>
                <w:sz w:val="20"/>
              </w:rPr>
              <w:t>Numrat rendor</w:t>
            </w:r>
            <w:r w:rsidR="00A425EE" w:rsidRPr="001D028B">
              <w:rPr>
                <w:b/>
                <w:sz w:val="20"/>
              </w:rPr>
              <w:t>ë</w:t>
            </w:r>
            <w:r w:rsidRPr="001D028B">
              <w:rPr>
                <w:b/>
                <w:sz w:val="20"/>
              </w:rPr>
              <w:t xml:space="preserve"> t</w:t>
            </w:r>
            <w:r w:rsidR="00A425EE" w:rsidRPr="001D028B">
              <w:rPr>
                <w:b/>
                <w:sz w:val="20"/>
              </w:rPr>
              <w:t>ë</w:t>
            </w:r>
            <w:r w:rsidRPr="001D028B">
              <w:rPr>
                <w:b/>
                <w:sz w:val="20"/>
              </w:rPr>
              <w:t xml:space="preserve"> pronave n</w:t>
            </w:r>
            <w:r w:rsidR="00A425EE" w:rsidRPr="001D028B">
              <w:rPr>
                <w:b/>
                <w:sz w:val="20"/>
              </w:rPr>
              <w:t>ë</w:t>
            </w:r>
            <w:r w:rsidRPr="001D028B">
              <w:rPr>
                <w:b/>
                <w:sz w:val="20"/>
              </w:rPr>
              <w:t xml:space="preserve"> list</w:t>
            </w:r>
            <w:r w:rsidR="00A425EE" w:rsidRPr="001D028B">
              <w:rPr>
                <w:b/>
                <w:sz w:val="20"/>
              </w:rPr>
              <w:t>ë</w:t>
            </w:r>
            <w:r w:rsidRPr="001D028B">
              <w:rPr>
                <w:b/>
                <w:sz w:val="20"/>
              </w:rPr>
              <w:t>n e inventarit</w:t>
            </w:r>
          </w:p>
        </w:tc>
        <w:tc>
          <w:tcPr>
            <w:tcW w:w="4140" w:type="dxa"/>
            <w:vAlign w:val="center"/>
          </w:tcPr>
          <w:p w:rsidR="00224538" w:rsidRPr="001D028B" w:rsidRDefault="00224538" w:rsidP="001604FD">
            <w:pPr>
              <w:pStyle w:val="Paragrafi"/>
              <w:ind w:firstLine="0"/>
              <w:jc w:val="center"/>
              <w:rPr>
                <w:b/>
                <w:sz w:val="20"/>
              </w:rPr>
            </w:pPr>
            <w:r w:rsidRPr="001D028B">
              <w:rPr>
                <w:b/>
                <w:sz w:val="20"/>
              </w:rPr>
              <w:t>Fusha e p</w:t>
            </w:r>
            <w:r w:rsidR="00A425EE" w:rsidRPr="001D028B">
              <w:rPr>
                <w:b/>
                <w:sz w:val="20"/>
              </w:rPr>
              <w:t>ë</w:t>
            </w:r>
            <w:r w:rsidRPr="001D028B">
              <w:rPr>
                <w:b/>
                <w:sz w:val="20"/>
              </w:rPr>
              <w:t>rdorimit t</w:t>
            </w:r>
            <w:r w:rsidR="00A425EE" w:rsidRPr="001D028B">
              <w:rPr>
                <w:b/>
                <w:sz w:val="20"/>
              </w:rPr>
              <w:t>ë</w:t>
            </w:r>
            <w:r w:rsidRPr="001D028B">
              <w:rPr>
                <w:b/>
                <w:sz w:val="20"/>
              </w:rPr>
              <w:t xml:space="preserve"> pron</w:t>
            </w:r>
            <w:r w:rsidR="00A425EE" w:rsidRPr="001D028B">
              <w:rPr>
                <w:b/>
                <w:sz w:val="20"/>
              </w:rPr>
              <w:t>ë</w:t>
            </w:r>
            <w:r w:rsidRPr="001D028B">
              <w:rPr>
                <w:b/>
                <w:sz w:val="20"/>
              </w:rPr>
              <w:t>s</w:t>
            </w:r>
          </w:p>
        </w:tc>
        <w:tc>
          <w:tcPr>
            <w:tcW w:w="2339" w:type="dxa"/>
            <w:vAlign w:val="center"/>
          </w:tcPr>
          <w:p w:rsidR="00224538" w:rsidRPr="001D028B" w:rsidRDefault="00224538" w:rsidP="001604FD">
            <w:pPr>
              <w:pStyle w:val="Paragrafi"/>
              <w:ind w:firstLine="0"/>
              <w:jc w:val="center"/>
              <w:rPr>
                <w:b/>
                <w:sz w:val="20"/>
              </w:rPr>
            </w:pPr>
            <w:r w:rsidRPr="001D028B">
              <w:rPr>
                <w:b/>
                <w:sz w:val="20"/>
              </w:rPr>
              <w:t>Lloji i pron</w:t>
            </w:r>
            <w:r w:rsidR="00A425EE" w:rsidRPr="001D028B">
              <w:rPr>
                <w:b/>
                <w:sz w:val="20"/>
              </w:rPr>
              <w:t>ë</w:t>
            </w:r>
            <w:r w:rsidRPr="001D028B">
              <w:rPr>
                <w:b/>
                <w:sz w:val="20"/>
              </w:rPr>
              <w:t>s</w:t>
            </w:r>
          </w:p>
        </w:tc>
      </w:tr>
      <w:tr w:rsidR="00224538" w:rsidRPr="001D028B">
        <w:tc>
          <w:tcPr>
            <w:tcW w:w="2808" w:type="dxa"/>
          </w:tcPr>
          <w:p w:rsidR="00224538" w:rsidRPr="001D028B" w:rsidRDefault="00224538" w:rsidP="001604FD">
            <w:pPr>
              <w:pStyle w:val="Paragrafi"/>
              <w:ind w:firstLine="0"/>
              <w:rPr>
                <w:sz w:val="20"/>
              </w:rPr>
            </w:pPr>
            <w:r w:rsidRPr="001D028B">
              <w:rPr>
                <w:sz w:val="20"/>
              </w:rPr>
              <w:t>1-8</w:t>
            </w:r>
          </w:p>
        </w:tc>
        <w:tc>
          <w:tcPr>
            <w:tcW w:w="4140" w:type="dxa"/>
          </w:tcPr>
          <w:p w:rsidR="00224538" w:rsidRPr="001D028B" w:rsidRDefault="00224538" w:rsidP="001604FD">
            <w:pPr>
              <w:pStyle w:val="Paragrafi"/>
              <w:ind w:firstLine="0"/>
              <w:rPr>
                <w:sz w:val="20"/>
              </w:rPr>
            </w:pPr>
            <w:r w:rsidRPr="001D028B">
              <w:rPr>
                <w:sz w:val="20"/>
              </w:rPr>
              <w:t>Prona q</w:t>
            </w:r>
            <w:r w:rsidR="00A425EE" w:rsidRPr="001D028B">
              <w:rPr>
                <w:sz w:val="20"/>
              </w:rPr>
              <w:t>ë</w:t>
            </w:r>
            <w:r w:rsidRPr="001D028B">
              <w:rPr>
                <w:sz w:val="20"/>
              </w:rPr>
              <w:t xml:space="preserve"> p</w:t>
            </w:r>
            <w:r w:rsidR="00A425EE" w:rsidRPr="001D028B">
              <w:rPr>
                <w:sz w:val="20"/>
              </w:rPr>
              <w:t>ë</w:t>
            </w:r>
            <w:r w:rsidRPr="001D028B">
              <w:rPr>
                <w:sz w:val="20"/>
              </w:rPr>
              <w:t>rdoren p</w:t>
            </w:r>
            <w:r w:rsidR="00A425EE" w:rsidRPr="001D028B">
              <w:rPr>
                <w:sz w:val="20"/>
              </w:rPr>
              <w:t>ë</w:t>
            </w:r>
            <w:r w:rsidRPr="001D028B">
              <w:rPr>
                <w:sz w:val="20"/>
              </w:rPr>
              <w:t xml:space="preserve">r realizimin e programeve </w:t>
            </w:r>
            <w:r w:rsidRPr="001D028B">
              <w:rPr>
                <w:sz w:val="20"/>
              </w:rPr>
              <w:lastRenderedPageBreak/>
              <w:t>arsimore</w:t>
            </w:r>
            <w:r w:rsidR="0089173F">
              <w:rPr>
                <w:sz w:val="20"/>
              </w:rPr>
              <w:t>.</w:t>
            </w:r>
          </w:p>
        </w:tc>
        <w:tc>
          <w:tcPr>
            <w:tcW w:w="2339" w:type="dxa"/>
          </w:tcPr>
          <w:p w:rsidR="00224538" w:rsidRPr="001D028B" w:rsidRDefault="00224538" w:rsidP="001604FD">
            <w:pPr>
              <w:pStyle w:val="Paragrafi"/>
              <w:ind w:firstLine="0"/>
              <w:rPr>
                <w:sz w:val="20"/>
              </w:rPr>
            </w:pPr>
            <w:r w:rsidRPr="001D028B">
              <w:rPr>
                <w:sz w:val="20"/>
              </w:rPr>
              <w:lastRenderedPageBreak/>
              <w:t>N</w:t>
            </w:r>
            <w:r w:rsidR="00A425EE" w:rsidRPr="001D028B">
              <w:rPr>
                <w:sz w:val="20"/>
              </w:rPr>
              <w:t>ë</w:t>
            </w:r>
            <w:r w:rsidRPr="001D028B">
              <w:rPr>
                <w:sz w:val="20"/>
              </w:rPr>
              <w:t xml:space="preserve"> pron</w:t>
            </w:r>
            <w:r w:rsidR="00A425EE" w:rsidRPr="001D028B">
              <w:rPr>
                <w:sz w:val="20"/>
              </w:rPr>
              <w:t>ë</w:t>
            </w:r>
            <w:r w:rsidRPr="001D028B">
              <w:rPr>
                <w:sz w:val="20"/>
              </w:rPr>
              <w:t>si</w:t>
            </w:r>
          </w:p>
        </w:tc>
      </w:tr>
      <w:tr w:rsidR="00224538" w:rsidRPr="001D028B">
        <w:tc>
          <w:tcPr>
            <w:tcW w:w="2808" w:type="dxa"/>
          </w:tcPr>
          <w:p w:rsidR="00224538" w:rsidRPr="001D028B" w:rsidRDefault="00224538" w:rsidP="001604FD">
            <w:pPr>
              <w:pStyle w:val="Paragrafi"/>
              <w:ind w:firstLine="0"/>
              <w:rPr>
                <w:sz w:val="20"/>
              </w:rPr>
            </w:pPr>
            <w:r w:rsidRPr="001D028B">
              <w:rPr>
                <w:sz w:val="20"/>
              </w:rPr>
              <w:lastRenderedPageBreak/>
              <w:t>9-12</w:t>
            </w:r>
          </w:p>
        </w:tc>
        <w:tc>
          <w:tcPr>
            <w:tcW w:w="4140" w:type="dxa"/>
          </w:tcPr>
          <w:p w:rsidR="00224538" w:rsidRPr="001D028B" w:rsidRDefault="00224538" w:rsidP="001604FD">
            <w:pPr>
              <w:pStyle w:val="Paragrafi"/>
              <w:ind w:firstLine="0"/>
              <w:rPr>
                <w:sz w:val="20"/>
              </w:rPr>
            </w:pPr>
            <w:r w:rsidRPr="001D028B">
              <w:rPr>
                <w:sz w:val="20"/>
              </w:rPr>
              <w:t>Prona q</w:t>
            </w:r>
            <w:r w:rsidR="00A425EE" w:rsidRPr="001D028B">
              <w:rPr>
                <w:sz w:val="20"/>
              </w:rPr>
              <w:t>ë</w:t>
            </w:r>
            <w:r w:rsidRPr="001D028B">
              <w:rPr>
                <w:sz w:val="20"/>
              </w:rPr>
              <w:t xml:space="preserve"> p</w:t>
            </w:r>
            <w:r w:rsidR="00A425EE" w:rsidRPr="001D028B">
              <w:rPr>
                <w:sz w:val="20"/>
              </w:rPr>
              <w:t>ë</w:t>
            </w:r>
            <w:r w:rsidRPr="001D028B">
              <w:rPr>
                <w:sz w:val="20"/>
              </w:rPr>
              <w:t>rdoren p</w:t>
            </w:r>
            <w:r w:rsidR="00A425EE" w:rsidRPr="001D028B">
              <w:rPr>
                <w:sz w:val="20"/>
              </w:rPr>
              <w:t>ë</w:t>
            </w:r>
            <w:r w:rsidRPr="001D028B">
              <w:rPr>
                <w:sz w:val="20"/>
              </w:rPr>
              <w:t>r realizimin e funksioneve n</w:t>
            </w:r>
            <w:r w:rsidR="00A425EE" w:rsidRPr="001D028B">
              <w:rPr>
                <w:sz w:val="20"/>
              </w:rPr>
              <w:t>ë</w:t>
            </w:r>
            <w:r w:rsidRPr="001D028B">
              <w:rPr>
                <w:sz w:val="20"/>
              </w:rPr>
              <w:t xml:space="preserve"> sh</w:t>
            </w:r>
            <w:r w:rsidR="00A425EE" w:rsidRPr="001D028B">
              <w:rPr>
                <w:sz w:val="20"/>
              </w:rPr>
              <w:t>ë</w:t>
            </w:r>
            <w:r w:rsidRPr="001D028B">
              <w:rPr>
                <w:sz w:val="20"/>
              </w:rPr>
              <w:t>ndetin publik</w:t>
            </w:r>
            <w:r w:rsidR="0089173F">
              <w:rPr>
                <w:sz w:val="20"/>
              </w:rPr>
              <w:t>.</w:t>
            </w:r>
          </w:p>
        </w:tc>
        <w:tc>
          <w:tcPr>
            <w:tcW w:w="2339" w:type="dxa"/>
          </w:tcPr>
          <w:p w:rsidR="00224538" w:rsidRPr="001D028B" w:rsidRDefault="00224538" w:rsidP="001604FD">
            <w:pPr>
              <w:pStyle w:val="Paragrafi"/>
              <w:ind w:firstLine="0"/>
              <w:rPr>
                <w:sz w:val="20"/>
              </w:rPr>
            </w:pPr>
            <w:r w:rsidRPr="001D028B">
              <w:rPr>
                <w:sz w:val="20"/>
              </w:rPr>
              <w:t>N</w:t>
            </w:r>
            <w:r w:rsidR="00A425EE" w:rsidRPr="001D028B">
              <w:rPr>
                <w:sz w:val="20"/>
              </w:rPr>
              <w:t>ë</w:t>
            </w:r>
            <w:r w:rsidRPr="001D028B">
              <w:rPr>
                <w:sz w:val="20"/>
              </w:rPr>
              <w:t xml:space="preserve"> pron</w:t>
            </w:r>
            <w:r w:rsidR="00A425EE" w:rsidRPr="001D028B">
              <w:rPr>
                <w:sz w:val="20"/>
              </w:rPr>
              <w:t>ë</w:t>
            </w:r>
            <w:r w:rsidRPr="001D028B">
              <w:rPr>
                <w:sz w:val="20"/>
              </w:rPr>
              <w:t>si</w:t>
            </w:r>
          </w:p>
        </w:tc>
      </w:tr>
      <w:tr w:rsidR="00224538" w:rsidRPr="001D028B">
        <w:tc>
          <w:tcPr>
            <w:tcW w:w="2808" w:type="dxa"/>
          </w:tcPr>
          <w:p w:rsidR="00224538" w:rsidRPr="001D028B" w:rsidRDefault="00224538" w:rsidP="001604FD">
            <w:pPr>
              <w:pStyle w:val="Paragrafi"/>
              <w:ind w:firstLine="0"/>
              <w:rPr>
                <w:sz w:val="20"/>
              </w:rPr>
            </w:pPr>
            <w:r w:rsidRPr="001D028B">
              <w:rPr>
                <w:sz w:val="20"/>
              </w:rPr>
              <w:t>13-17</w:t>
            </w:r>
          </w:p>
        </w:tc>
        <w:tc>
          <w:tcPr>
            <w:tcW w:w="4140" w:type="dxa"/>
          </w:tcPr>
          <w:p w:rsidR="00224538" w:rsidRPr="001D028B" w:rsidRDefault="00224538" w:rsidP="001604FD">
            <w:pPr>
              <w:pStyle w:val="Paragrafi"/>
              <w:ind w:firstLine="0"/>
              <w:rPr>
                <w:sz w:val="20"/>
              </w:rPr>
            </w:pPr>
            <w:r w:rsidRPr="001D028B">
              <w:rPr>
                <w:sz w:val="20"/>
              </w:rPr>
              <w:t>Prona q</w:t>
            </w:r>
            <w:r w:rsidR="00A425EE" w:rsidRPr="001D028B">
              <w:rPr>
                <w:sz w:val="20"/>
              </w:rPr>
              <w:t>ë</w:t>
            </w:r>
            <w:r w:rsidRPr="001D028B">
              <w:rPr>
                <w:sz w:val="20"/>
              </w:rPr>
              <w:t xml:space="preserve"> p</w:t>
            </w:r>
            <w:r w:rsidR="00A425EE" w:rsidRPr="001D028B">
              <w:rPr>
                <w:sz w:val="20"/>
              </w:rPr>
              <w:t>ë</w:t>
            </w:r>
            <w:r w:rsidRPr="001D028B">
              <w:rPr>
                <w:sz w:val="20"/>
              </w:rPr>
              <w:t>rdoren p</w:t>
            </w:r>
            <w:r w:rsidR="00A425EE" w:rsidRPr="001D028B">
              <w:rPr>
                <w:sz w:val="20"/>
              </w:rPr>
              <w:t>ë</w:t>
            </w:r>
            <w:r w:rsidRPr="001D028B">
              <w:rPr>
                <w:sz w:val="20"/>
              </w:rPr>
              <w:t>r realizimin e veprimtarive social-kulturore e sportive</w:t>
            </w:r>
            <w:r w:rsidR="0089173F">
              <w:rPr>
                <w:sz w:val="20"/>
              </w:rPr>
              <w:t>.</w:t>
            </w:r>
          </w:p>
        </w:tc>
        <w:tc>
          <w:tcPr>
            <w:tcW w:w="2339" w:type="dxa"/>
          </w:tcPr>
          <w:p w:rsidR="00224538" w:rsidRPr="001D028B" w:rsidRDefault="00224538" w:rsidP="001604FD">
            <w:pPr>
              <w:pStyle w:val="Paragrafi"/>
              <w:ind w:firstLine="0"/>
              <w:rPr>
                <w:sz w:val="20"/>
              </w:rPr>
            </w:pPr>
            <w:r w:rsidRPr="001D028B">
              <w:rPr>
                <w:sz w:val="20"/>
              </w:rPr>
              <w:t>N</w:t>
            </w:r>
            <w:r w:rsidR="00A425EE" w:rsidRPr="001D028B">
              <w:rPr>
                <w:sz w:val="20"/>
              </w:rPr>
              <w:t>ë</w:t>
            </w:r>
            <w:r w:rsidRPr="001D028B">
              <w:rPr>
                <w:sz w:val="20"/>
              </w:rPr>
              <w:t xml:space="preserve"> pron</w:t>
            </w:r>
            <w:r w:rsidR="00A425EE" w:rsidRPr="001D028B">
              <w:rPr>
                <w:sz w:val="20"/>
              </w:rPr>
              <w:t>ë</w:t>
            </w:r>
            <w:r w:rsidRPr="001D028B">
              <w:rPr>
                <w:sz w:val="20"/>
              </w:rPr>
              <w:t>si</w:t>
            </w:r>
          </w:p>
        </w:tc>
      </w:tr>
      <w:tr w:rsidR="00224538" w:rsidRPr="001D028B">
        <w:tc>
          <w:tcPr>
            <w:tcW w:w="2808" w:type="dxa"/>
          </w:tcPr>
          <w:p w:rsidR="00224538" w:rsidRPr="001D028B" w:rsidRDefault="00224538" w:rsidP="001604FD">
            <w:pPr>
              <w:pStyle w:val="Paragrafi"/>
              <w:ind w:firstLine="0"/>
              <w:rPr>
                <w:sz w:val="20"/>
              </w:rPr>
            </w:pPr>
            <w:r w:rsidRPr="001D028B">
              <w:rPr>
                <w:sz w:val="20"/>
              </w:rPr>
              <w:t>21-23</w:t>
            </w:r>
          </w:p>
        </w:tc>
        <w:tc>
          <w:tcPr>
            <w:tcW w:w="4140" w:type="dxa"/>
          </w:tcPr>
          <w:p w:rsidR="00224538" w:rsidRPr="001D028B" w:rsidRDefault="00224538" w:rsidP="001604FD">
            <w:pPr>
              <w:pStyle w:val="Paragrafi"/>
              <w:ind w:firstLine="0"/>
              <w:rPr>
                <w:sz w:val="20"/>
              </w:rPr>
            </w:pPr>
            <w:r w:rsidRPr="001D028B">
              <w:rPr>
                <w:sz w:val="20"/>
              </w:rPr>
              <w:t>Varreza publike</w:t>
            </w:r>
          </w:p>
        </w:tc>
        <w:tc>
          <w:tcPr>
            <w:tcW w:w="2339" w:type="dxa"/>
          </w:tcPr>
          <w:p w:rsidR="00224538" w:rsidRPr="001D028B" w:rsidRDefault="00224538" w:rsidP="001604FD">
            <w:pPr>
              <w:pStyle w:val="Paragrafi"/>
              <w:ind w:firstLine="0"/>
              <w:rPr>
                <w:sz w:val="20"/>
              </w:rPr>
            </w:pPr>
            <w:r w:rsidRPr="001D028B">
              <w:rPr>
                <w:sz w:val="20"/>
              </w:rPr>
              <w:t>N</w:t>
            </w:r>
            <w:r w:rsidR="00A425EE" w:rsidRPr="001D028B">
              <w:rPr>
                <w:sz w:val="20"/>
              </w:rPr>
              <w:t>ë</w:t>
            </w:r>
            <w:r w:rsidRPr="001D028B">
              <w:rPr>
                <w:sz w:val="20"/>
              </w:rPr>
              <w:t xml:space="preserve"> pron</w:t>
            </w:r>
            <w:r w:rsidR="00A425EE" w:rsidRPr="001D028B">
              <w:rPr>
                <w:sz w:val="20"/>
              </w:rPr>
              <w:t>ë</w:t>
            </w:r>
            <w:r w:rsidRPr="001D028B">
              <w:rPr>
                <w:sz w:val="20"/>
              </w:rPr>
              <w:t>si</w:t>
            </w:r>
          </w:p>
        </w:tc>
      </w:tr>
      <w:tr w:rsidR="00224538" w:rsidRPr="001D028B">
        <w:tc>
          <w:tcPr>
            <w:tcW w:w="2808" w:type="dxa"/>
          </w:tcPr>
          <w:p w:rsidR="00224538" w:rsidRPr="001D028B" w:rsidRDefault="00224538" w:rsidP="001604FD">
            <w:pPr>
              <w:pStyle w:val="Paragrafi"/>
              <w:ind w:firstLine="0"/>
              <w:rPr>
                <w:sz w:val="20"/>
              </w:rPr>
            </w:pPr>
            <w:r w:rsidRPr="001D028B">
              <w:rPr>
                <w:sz w:val="20"/>
              </w:rPr>
              <w:t>147-237</w:t>
            </w:r>
          </w:p>
        </w:tc>
        <w:tc>
          <w:tcPr>
            <w:tcW w:w="4140" w:type="dxa"/>
          </w:tcPr>
          <w:p w:rsidR="00224538" w:rsidRPr="001D028B" w:rsidRDefault="00224538" w:rsidP="001604FD">
            <w:pPr>
              <w:pStyle w:val="Paragrafi"/>
              <w:ind w:firstLine="0"/>
              <w:rPr>
                <w:sz w:val="20"/>
              </w:rPr>
            </w:pPr>
            <w:r w:rsidRPr="001D028B">
              <w:rPr>
                <w:sz w:val="20"/>
              </w:rPr>
              <w:t>Infrastruktur</w:t>
            </w:r>
            <w:r w:rsidR="00A425EE" w:rsidRPr="001D028B">
              <w:rPr>
                <w:sz w:val="20"/>
              </w:rPr>
              <w:t>ë</w:t>
            </w:r>
            <w:r w:rsidR="0089173F">
              <w:rPr>
                <w:sz w:val="20"/>
              </w:rPr>
              <w:t xml:space="preserve"> (sheshe</w:t>
            </w:r>
            <w:r w:rsidRPr="001D028B">
              <w:rPr>
                <w:sz w:val="20"/>
              </w:rPr>
              <w:t>, rrug</w:t>
            </w:r>
            <w:r w:rsidR="00A425EE" w:rsidRPr="001D028B">
              <w:rPr>
                <w:sz w:val="20"/>
              </w:rPr>
              <w:t>ë</w:t>
            </w:r>
            <w:r w:rsidRPr="001D028B">
              <w:rPr>
                <w:sz w:val="20"/>
              </w:rPr>
              <w:t xml:space="preserve"> vendore, lulishte dhe sh</w:t>
            </w:r>
            <w:r w:rsidR="00A425EE" w:rsidRPr="001D028B">
              <w:rPr>
                <w:sz w:val="20"/>
              </w:rPr>
              <w:t>ë</w:t>
            </w:r>
            <w:r w:rsidRPr="001D028B">
              <w:rPr>
                <w:sz w:val="20"/>
              </w:rPr>
              <w:t>rbime publike)</w:t>
            </w:r>
          </w:p>
        </w:tc>
        <w:tc>
          <w:tcPr>
            <w:tcW w:w="2339" w:type="dxa"/>
          </w:tcPr>
          <w:p w:rsidR="00224538" w:rsidRPr="001D028B" w:rsidRDefault="00224538" w:rsidP="001604FD">
            <w:pPr>
              <w:pStyle w:val="Paragrafi"/>
              <w:ind w:firstLine="0"/>
              <w:rPr>
                <w:sz w:val="20"/>
              </w:rPr>
            </w:pPr>
            <w:r w:rsidRPr="001D028B">
              <w:rPr>
                <w:sz w:val="20"/>
              </w:rPr>
              <w:t>N</w:t>
            </w:r>
            <w:r w:rsidR="00A425EE" w:rsidRPr="001D028B">
              <w:rPr>
                <w:sz w:val="20"/>
              </w:rPr>
              <w:t>ë</w:t>
            </w:r>
            <w:r w:rsidRPr="001D028B">
              <w:rPr>
                <w:sz w:val="20"/>
              </w:rPr>
              <w:t xml:space="preserve"> pron</w:t>
            </w:r>
            <w:r w:rsidR="00A425EE" w:rsidRPr="001D028B">
              <w:rPr>
                <w:sz w:val="20"/>
              </w:rPr>
              <w:t>ë</w:t>
            </w:r>
            <w:r w:rsidRPr="001D028B">
              <w:rPr>
                <w:sz w:val="20"/>
              </w:rPr>
              <w:t>si</w:t>
            </w:r>
          </w:p>
        </w:tc>
      </w:tr>
      <w:tr w:rsidR="00224538" w:rsidRPr="001D028B">
        <w:tc>
          <w:tcPr>
            <w:tcW w:w="2808" w:type="dxa"/>
          </w:tcPr>
          <w:p w:rsidR="00224538" w:rsidRPr="001D028B" w:rsidRDefault="00224538" w:rsidP="001604FD">
            <w:pPr>
              <w:pStyle w:val="Paragrafi"/>
              <w:ind w:firstLine="0"/>
              <w:rPr>
                <w:sz w:val="20"/>
              </w:rPr>
            </w:pPr>
            <w:r w:rsidRPr="001D028B">
              <w:rPr>
                <w:sz w:val="20"/>
              </w:rPr>
              <w:t>24-27</w:t>
            </w:r>
          </w:p>
        </w:tc>
        <w:tc>
          <w:tcPr>
            <w:tcW w:w="4140" w:type="dxa"/>
          </w:tcPr>
          <w:p w:rsidR="00224538" w:rsidRPr="001D028B" w:rsidRDefault="00224538" w:rsidP="001604FD">
            <w:pPr>
              <w:pStyle w:val="Paragrafi"/>
              <w:ind w:firstLine="0"/>
              <w:rPr>
                <w:sz w:val="20"/>
              </w:rPr>
            </w:pPr>
            <w:r w:rsidRPr="001D028B">
              <w:rPr>
                <w:sz w:val="20"/>
              </w:rPr>
              <w:t>Prona q</w:t>
            </w:r>
            <w:r w:rsidR="00A425EE" w:rsidRPr="001D028B">
              <w:rPr>
                <w:sz w:val="20"/>
              </w:rPr>
              <w:t>ë</w:t>
            </w:r>
            <w:r w:rsidRPr="001D028B">
              <w:rPr>
                <w:sz w:val="20"/>
              </w:rPr>
              <w:t xml:space="preserve"> p</w:t>
            </w:r>
            <w:r w:rsidR="00A425EE" w:rsidRPr="001D028B">
              <w:rPr>
                <w:sz w:val="20"/>
              </w:rPr>
              <w:t>ë</w:t>
            </w:r>
            <w:r w:rsidRPr="001D028B">
              <w:rPr>
                <w:sz w:val="20"/>
              </w:rPr>
              <w:t>rdoren p</w:t>
            </w:r>
            <w:r w:rsidR="00A425EE" w:rsidRPr="001D028B">
              <w:rPr>
                <w:sz w:val="20"/>
              </w:rPr>
              <w:t>ë</w:t>
            </w:r>
            <w:r w:rsidRPr="001D028B">
              <w:rPr>
                <w:sz w:val="20"/>
              </w:rPr>
              <w:t>r ushtrimin e funksioneve n</w:t>
            </w:r>
            <w:r w:rsidR="00A425EE" w:rsidRPr="001D028B">
              <w:rPr>
                <w:sz w:val="20"/>
              </w:rPr>
              <w:t>ë</w:t>
            </w:r>
            <w:r w:rsidRPr="001D028B">
              <w:rPr>
                <w:sz w:val="20"/>
              </w:rPr>
              <w:t xml:space="preserve"> strehimit dhe mbrojtjes civile</w:t>
            </w:r>
            <w:r w:rsidR="0089173F">
              <w:rPr>
                <w:sz w:val="20"/>
              </w:rPr>
              <w:t>.</w:t>
            </w:r>
          </w:p>
        </w:tc>
        <w:tc>
          <w:tcPr>
            <w:tcW w:w="2339" w:type="dxa"/>
          </w:tcPr>
          <w:p w:rsidR="00224538" w:rsidRPr="001D028B" w:rsidRDefault="00224538" w:rsidP="001604FD">
            <w:pPr>
              <w:pStyle w:val="Paragrafi"/>
              <w:ind w:firstLine="0"/>
              <w:rPr>
                <w:sz w:val="20"/>
              </w:rPr>
            </w:pPr>
            <w:r w:rsidRPr="001D028B">
              <w:rPr>
                <w:sz w:val="20"/>
              </w:rPr>
              <w:t>N</w:t>
            </w:r>
            <w:r w:rsidR="00A425EE" w:rsidRPr="001D028B">
              <w:rPr>
                <w:sz w:val="20"/>
              </w:rPr>
              <w:t>ë</w:t>
            </w:r>
            <w:r w:rsidRPr="001D028B">
              <w:rPr>
                <w:sz w:val="20"/>
              </w:rPr>
              <w:t xml:space="preserve"> pron</w:t>
            </w:r>
            <w:r w:rsidR="00A425EE" w:rsidRPr="001D028B">
              <w:rPr>
                <w:sz w:val="20"/>
              </w:rPr>
              <w:t>ë</w:t>
            </w:r>
            <w:r w:rsidRPr="001D028B">
              <w:rPr>
                <w:sz w:val="20"/>
              </w:rPr>
              <w:t>si</w:t>
            </w:r>
          </w:p>
        </w:tc>
      </w:tr>
      <w:tr w:rsidR="00224538" w:rsidRPr="001D028B">
        <w:tc>
          <w:tcPr>
            <w:tcW w:w="2808" w:type="dxa"/>
          </w:tcPr>
          <w:p w:rsidR="00224538" w:rsidRPr="001D028B" w:rsidRDefault="00224538" w:rsidP="001604FD">
            <w:pPr>
              <w:pStyle w:val="Paragrafi"/>
              <w:ind w:firstLine="0"/>
              <w:rPr>
                <w:sz w:val="20"/>
              </w:rPr>
            </w:pPr>
            <w:r w:rsidRPr="001D028B">
              <w:rPr>
                <w:sz w:val="20"/>
              </w:rPr>
              <w:t>29</w:t>
            </w:r>
          </w:p>
        </w:tc>
        <w:tc>
          <w:tcPr>
            <w:tcW w:w="4140" w:type="dxa"/>
          </w:tcPr>
          <w:p w:rsidR="00224538" w:rsidRPr="001D028B" w:rsidRDefault="00224538" w:rsidP="001604FD">
            <w:pPr>
              <w:pStyle w:val="Paragrafi"/>
              <w:ind w:firstLine="0"/>
              <w:rPr>
                <w:sz w:val="20"/>
              </w:rPr>
            </w:pPr>
            <w:r w:rsidRPr="001D028B">
              <w:rPr>
                <w:sz w:val="20"/>
              </w:rPr>
              <w:t>Prona q</w:t>
            </w:r>
            <w:r w:rsidR="00A425EE" w:rsidRPr="001D028B">
              <w:rPr>
                <w:sz w:val="20"/>
              </w:rPr>
              <w:t>ë</w:t>
            </w:r>
            <w:r w:rsidRPr="001D028B">
              <w:rPr>
                <w:sz w:val="20"/>
              </w:rPr>
              <w:t xml:space="preserve"> p</w:t>
            </w:r>
            <w:r w:rsidR="00A425EE" w:rsidRPr="001D028B">
              <w:rPr>
                <w:sz w:val="20"/>
              </w:rPr>
              <w:t>ë</w:t>
            </w:r>
            <w:r w:rsidRPr="001D028B">
              <w:rPr>
                <w:sz w:val="20"/>
              </w:rPr>
              <w:t>rdoren p</w:t>
            </w:r>
            <w:r w:rsidR="00A425EE" w:rsidRPr="001D028B">
              <w:rPr>
                <w:sz w:val="20"/>
              </w:rPr>
              <w:t>ë</w:t>
            </w:r>
            <w:r w:rsidRPr="001D028B">
              <w:rPr>
                <w:sz w:val="20"/>
              </w:rPr>
              <w:t>r ushtrimin e funksioneve n</w:t>
            </w:r>
            <w:r w:rsidR="00A425EE" w:rsidRPr="001D028B">
              <w:rPr>
                <w:sz w:val="20"/>
              </w:rPr>
              <w:t>ë</w:t>
            </w:r>
            <w:r w:rsidRPr="001D028B">
              <w:rPr>
                <w:sz w:val="20"/>
              </w:rPr>
              <w:t xml:space="preserve"> fush</w:t>
            </w:r>
            <w:r w:rsidR="00A425EE" w:rsidRPr="001D028B">
              <w:rPr>
                <w:sz w:val="20"/>
              </w:rPr>
              <w:t>ë</w:t>
            </w:r>
            <w:r w:rsidRPr="001D028B">
              <w:rPr>
                <w:sz w:val="20"/>
              </w:rPr>
              <w:t>n e zhvillimit ekonomik.</w:t>
            </w:r>
          </w:p>
        </w:tc>
        <w:tc>
          <w:tcPr>
            <w:tcW w:w="2339" w:type="dxa"/>
          </w:tcPr>
          <w:p w:rsidR="00224538" w:rsidRPr="001D028B" w:rsidRDefault="00224538" w:rsidP="001604FD">
            <w:pPr>
              <w:pStyle w:val="Paragrafi"/>
              <w:ind w:firstLine="0"/>
              <w:rPr>
                <w:sz w:val="20"/>
              </w:rPr>
            </w:pPr>
            <w:r w:rsidRPr="001D028B">
              <w:rPr>
                <w:sz w:val="20"/>
              </w:rPr>
              <w:t>N</w:t>
            </w:r>
            <w:r w:rsidR="00A425EE" w:rsidRPr="001D028B">
              <w:rPr>
                <w:sz w:val="20"/>
              </w:rPr>
              <w:t>ë</w:t>
            </w:r>
            <w:r w:rsidRPr="001D028B">
              <w:rPr>
                <w:sz w:val="20"/>
              </w:rPr>
              <w:t xml:space="preserve"> pron</w:t>
            </w:r>
            <w:r w:rsidR="00A425EE" w:rsidRPr="001D028B">
              <w:rPr>
                <w:sz w:val="20"/>
              </w:rPr>
              <w:t>ë</w:t>
            </w:r>
            <w:r w:rsidRPr="001D028B">
              <w:rPr>
                <w:sz w:val="20"/>
              </w:rPr>
              <w:t>si</w:t>
            </w:r>
          </w:p>
        </w:tc>
      </w:tr>
      <w:tr w:rsidR="00224538" w:rsidRPr="001D028B">
        <w:tc>
          <w:tcPr>
            <w:tcW w:w="2808" w:type="dxa"/>
          </w:tcPr>
          <w:p w:rsidR="00224538" w:rsidRPr="001D028B" w:rsidRDefault="00224538" w:rsidP="001604FD">
            <w:pPr>
              <w:pStyle w:val="Paragrafi"/>
              <w:ind w:firstLine="0"/>
              <w:rPr>
                <w:sz w:val="20"/>
              </w:rPr>
            </w:pPr>
            <w:r w:rsidRPr="001D028B">
              <w:rPr>
                <w:sz w:val="20"/>
              </w:rPr>
              <w:t>30-34</w:t>
            </w:r>
          </w:p>
        </w:tc>
        <w:tc>
          <w:tcPr>
            <w:tcW w:w="4140" w:type="dxa"/>
          </w:tcPr>
          <w:p w:rsidR="00224538" w:rsidRPr="001D028B" w:rsidRDefault="00224538" w:rsidP="001604FD">
            <w:pPr>
              <w:pStyle w:val="Paragrafi"/>
              <w:ind w:firstLine="0"/>
              <w:rPr>
                <w:sz w:val="20"/>
              </w:rPr>
            </w:pPr>
            <w:r w:rsidRPr="001D028B">
              <w:rPr>
                <w:sz w:val="20"/>
              </w:rPr>
              <w:t>Prona q</w:t>
            </w:r>
            <w:r w:rsidR="00A425EE" w:rsidRPr="001D028B">
              <w:rPr>
                <w:sz w:val="20"/>
              </w:rPr>
              <w:t>ë</w:t>
            </w:r>
            <w:r w:rsidRPr="001D028B">
              <w:rPr>
                <w:sz w:val="20"/>
              </w:rPr>
              <w:t xml:space="preserve"> p</w:t>
            </w:r>
            <w:r w:rsidR="00A425EE" w:rsidRPr="001D028B">
              <w:rPr>
                <w:sz w:val="20"/>
              </w:rPr>
              <w:t>ë</w:t>
            </w:r>
            <w:r w:rsidRPr="001D028B">
              <w:rPr>
                <w:sz w:val="20"/>
              </w:rPr>
              <w:t>rdoren p</w:t>
            </w:r>
            <w:r w:rsidR="00A425EE" w:rsidRPr="001D028B">
              <w:rPr>
                <w:sz w:val="20"/>
              </w:rPr>
              <w:t>ë</w:t>
            </w:r>
            <w:r w:rsidRPr="001D028B">
              <w:rPr>
                <w:sz w:val="20"/>
              </w:rPr>
              <w:t>r ushtrimin e funksioneve n</w:t>
            </w:r>
            <w:r w:rsidR="00A425EE" w:rsidRPr="001D028B">
              <w:rPr>
                <w:sz w:val="20"/>
              </w:rPr>
              <w:t>ë</w:t>
            </w:r>
            <w:r w:rsidRPr="001D028B">
              <w:rPr>
                <w:sz w:val="20"/>
              </w:rPr>
              <w:t xml:space="preserve"> fush</w:t>
            </w:r>
            <w:r w:rsidR="00A425EE" w:rsidRPr="001D028B">
              <w:rPr>
                <w:sz w:val="20"/>
              </w:rPr>
              <w:t>ë</w:t>
            </w:r>
            <w:r w:rsidRPr="001D028B">
              <w:rPr>
                <w:sz w:val="20"/>
              </w:rPr>
              <w:t>n e bujq</w:t>
            </w:r>
            <w:r w:rsidR="00A425EE" w:rsidRPr="001D028B">
              <w:rPr>
                <w:sz w:val="20"/>
              </w:rPr>
              <w:t>ë</w:t>
            </w:r>
            <w:r w:rsidRPr="001D028B">
              <w:rPr>
                <w:sz w:val="20"/>
              </w:rPr>
              <w:t>sis</w:t>
            </w:r>
            <w:r w:rsidR="00A425EE" w:rsidRPr="001D028B">
              <w:rPr>
                <w:sz w:val="20"/>
              </w:rPr>
              <w:t>ë</w:t>
            </w:r>
            <w:r w:rsidRPr="001D028B">
              <w:rPr>
                <w:sz w:val="20"/>
              </w:rPr>
              <w:t xml:space="preserve"> dhe t</w:t>
            </w:r>
            <w:r w:rsidR="00A425EE" w:rsidRPr="001D028B">
              <w:rPr>
                <w:sz w:val="20"/>
              </w:rPr>
              <w:t>ë</w:t>
            </w:r>
            <w:r w:rsidRPr="001D028B">
              <w:rPr>
                <w:sz w:val="20"/>
              </w:rPr>
              <w:t xml:space="preserve"> ushqimit (toka produktive)</w:t>
            </w:r>
            <w:r w:rsidR="0089173F">
              <w:rPr>
                <w:sz w:val="20"/>
              </w:rPr>
              <w:t>.</w:t>
            </w:r>
          </w:p>
        </w:tc>
        <w:tc>
          <w:tcPr>
            <w:tcW w:w="2339" w:type="dxa"/>
          </w:tcPr>
          <w:p w:rsidR="00224538" w:rsidRPr="001D028B" w:rsidRDefault="00224538" w:rsidP="001604FD">
            <w:pPr>
              <w:pStyle w:val="Paragrafi"/>
              <w:ind w:firstLine="0"/>
              <w:rPr>
                <w:sz w:val="20"/>
              </w:rPr>
            </w:pPr>
            <w:r w:rsidRPr="001D028B">
              <w:rPr>
                <w:sz w:val="20"/>
              </w:rPr>
              <w:t>N</w:t>
            </w:r>
            <w:r w:rsidR="00A425EE" w:rsidRPr="001D028B">
              <w:rPr>
                <w:sz w:val="20"/>
              </w:rPr>
              <w:t>ë</w:t>
            </w:r>
            <w:r w:rsidRPr="001D028B">
              <w:rPr>
                <w:sz w:val="20"/>
              </w:rPr>
              <w:t xml:space="preserve"> p</w:t>
            </w:r>
            <w:r w:rsidR="00A425EE" w:rsidRPr="001D028B">
              <w:rPr>
                <w:sz w:val="20"/>
              </w:rPr>
              <w:t>ë</w:t>
            </w:r>
            <w:r w:rsidRPr="001D028B">
              <w:rPr>
                <w:sz w:val="20"/>
              </w:rPr>
              <w:t>rdorim</w:t>
            </w:r>
          </w:p>
        </w:tc>
      </w:tr>
      <w:tr w:rsidR="00224538" w:rsidRPr="001D028B">
        <w:tc>
          <w:tcPr>
            <w:tcW w:w="2808" w:type="dxa"/>
          </w:tcPr>
          <w:p w:rsidR="00224538" w:rsidRPr="001D028B" w:rsidRDefault="00224538" w:rsidP="001604FD">
            <w:pPr>
              <w:pStyle w:val="Paragrafi"/>
              <w:ind w:firstLine="0"/>
              <w:rPr>
                <w:sz w:val="20"/>
              </w:rPr>
            </w:pPr>
            <w:r w:rsidRPr="001D028B">
              <w:rPr>
                <w:sz w:val="20"/>
              </w:rPr>
              <w:t>61-128</w:t>
            </w:r>
          </w:p>
        </w:tc>
        <w:tc>
          <w:tcPr>
            <w:tcW w:w="4140" w:type="dxa"/>
          </w:tcPr>
          <w:p w:rsidR="00224538" w:rsidRPr="001D028B" w:rsidRDefault="00224538" w:rsidP="001604FD">
            <w:pPr>
              <w:pStyle w:val="Paragrafi"/>
              <w:ind w:firstLine="0"/>
              <w:rPr>
                <w:sz w:val="20"/>
              </w:rPr>
            </w:pPr>
            <w:r w:rsidRPr="001D028B">
              <w:rPr>
                <w:sz w:val="20"/>
              </w:rPr>
              <w:t>Prona q</w:t>
            </w:r>
            <w:r w:rsidR="00A425EE" w:rsidRPr="001D028B">
              <w:rPr>
                <w:sz w:val="20"/>
              </w:rPr>
              <w:t>ë</w:t>
            </w:r>
            <w:r w:rsidRPr="001D028B">
              <w:rPr>
                <w:sz w:val="20"/>
              </w:rPr>
              <w:t xml:space="preserve"> p</w:t>
            </w:r>
            <w:r w:rsidR="00A425EE" w:rsidRPr="001D028B">
              <w:rPr>
                <w:sz w:val="20"/>
              </w:rPr>
              <w:t>ë</w:t>
            </w:r>
            <w:r w:rsidRPr="001D028B">
              <w:rPr>
                <w:sz w:val="20"/>
              </w:rPr>
              <w:t>rdoren p</w:t>
            </w:r>
            <w:r w:rsidR="00A425EE" w:rsidRPr="001D028B">
              <w:rPr>
                <w:sz w:val="20"/>
              </w:rPr>
              <w:t>ë</w:t>
            </w:r>
            <w:r w:rsidRPr="001D028B">
              <w:rPr>
                <w:sz w:val="20"/>
              </w:rPr>
              <w:t>r ushtrimin e funksioneve n</w:t>
            </w:r>
            <w:r w:rsidR="00A425EE" w:rsidRPr="001D028B">
              <w:rPr>
                <w:sz w:val="20"/>
              </w:rPr>
              <w:t>ë</w:t>
            </w:r>
            <w:r w:rsidRPr="001D028B">
              <w:rPr>
                <w:sz w:val="20"/>
              </w:rPr>
              <w:t xml:space="preserve"> fush</w:t>
            </w:r>
            <w:r w:rsidR="00A425EE" w:rsidRPr="001D028B">
              <w:rPr>
                <w:sz w:val="20"/>
              </w:rPr>
              <w:t>ë</w:t>
            </w:r>
            <w:r w:rsidRPr="001D028B">
              <w:rPr>
                <w:sz w:val="20"/>
              </w:rPr>
              <w:t>n e bujq</w:t>
            </w:r>
            <w:r w:rsidR="00A425EE" w:rsidRPr="001D028B">
              <w:rPr>
                <w:sz w:val="20"/>
              </w:rPr>
              <w:t>ë</w:t>
            </w:r>
            <w:r w:rsidRPr="001D028B">
              <w:rPr>
                <w:sz w:val="20"/>
              </w:rPr>
              <w:t>sis</w:t>
            </w:r>
            <w:r w:rsidR="00A425EE" w:rsidRPr="001D028B">
              <w:rPr>
                <w:sz w:val="20"/>
              </w:rPr>
              <w:t>ë</w:t>
            </w:r>
            <w:r w:rsidRPr="001D028B">
              <w:rPr>
                <w:sz w:val="20"/>
              </w:rPr>
              <w:t xml:space="preserve"> dhe t</w:t>
            </w:r>
            <w:r w:rsidR="00A425EE" w:rsidRPr="001D028B">
              <w:rPr>
                <w:sz w:val="20"/>
              </w:rPr>
              <w:t>ë</w:t>
            </w:r>
            <w:r w:rsidRPr="001D028B">
              <w:rPr>
                <w:sz w:val="20"/>
              </w:rPr>
              <w:t xml:space="preserve"> ushqimit (toka joproduktive)</w:t>
            </w:r>
            <w:r w:rsidR="0089173F">
              <w:rPr>
                <w:sz w:val="20"/>
              </w:rPr>
              <w:t>.</w:t>
            </w:r>
          </w:p>
        </w:tc>
        <w:tc>
          <w:tcPr>
            <w:tcW w:w="2339" w:type="dxa"/>
          </w:tcPr>
          <w:p w:rsidR="00224538" w:rsidRPr="001D028B" w:rsidRDefault="00224538" w:rsidP="001604FD">
            <w:pPr>
              <w:pStyle w:val="Paragrafi"/>
              <w:ind w:firstLine="0"/>
              <w:rPr>
                <w:sz w:val="20"/>
              </w:rPr>
            </w:pPr>
            <w:r w:rsidRPr="001D028B">
              <w:rPr>
                <w:sz w:val="20"/>
              </w:rPr>
              <w:t>N</w:t>
            </w:r>
            <w:r w:rsidR="00A425EE" w:rsidRPr="001D028B">
              <w:rPr>
                <w:sz w:val="20"/>
              </w:rPr>
              <w:t>ë</w:t>
            </w:r>
            <w:r w:rsidRPr="001D028B">
              <w:rPr>
                <w:sz w:val="20"/>
              </w:rPr>
              <w:t xml:space="preserve"> pron</w:t>
            </w:r>
            <w:r w:rsidR="00A425EE" w:rsidRPr="001D028B">
              <w:rPr>
                <w:sz w:val="20"/>
              </w:rPr>
              <w:t>ë</w:t>
            </w:r>
            <w:r w:rsidRPr="001D028B">
              <w:rPr>
                <w:sz w:val="20"/>
              </w:rPr>
              <w:t>si</w:t>
            </w:r>
          </w:p>
        </w:tc>
      </w:tr>
    </w:tbl>
    <w:p w:rsidR="00224538" w:rsidRDefault="00224538" w:rsidP="001604FD">
      <w:pPr>
        <w:pStyle w:val="Paragrafi"/>
      </w:pPr>
    </w:p>
    <w:p w:rsidR="00B30AAB" w:rsidRDefault="00B30AAB" w:rsidP="001604FD">
      <w:pPr>
        <w:pStyle w:val="Paragrafi"/>
        <w:ind w:firstLine="0"/>
      </w:pPr>
    </w:p>
    <w:p w:rsidR="00B30AAB" w:rsidRDefault="00B30AAB" w:rsidP="001604FD">
      <w:pPr>
        <w:pStyle w:val="Akti"/>
        <w:keepNext w:val="0"/>
      </w:pPr>
      <w:r>
        <w:t>Vendim</w:t>
      </w:r>
    </w:p>
    <w:p w:rsidR="00B30AAB" w:rsidRDefault="00B30AAB" w:rsidP="001604FD">
      <w:pPr>
        <w:pStyle w:val="NumriData"/>
        <w:keepNext w:val="0"/>
      </w:pPr>
      <w:r>
        <w:t>Nr.871, dat</w:t>
      </w:r>
      <w:r w:rsidR="00A425EE">
        <w:t>ë</w:t>
      </w:r>
      <w:r>
        <w:t xml:space="preserve"> 12.8.2009</w:t>
      </w:r>
    </w:p>
    <w:p w:rsidR="00B30AAB" w:rsidRDefault="00B30AAB" w:rsidP="001604FD">
      <w:pPr>
        <w:pStyle w:val="Paragrafi"/>
      </w:pPr>
    </w:p>
    <w:p w:rsidR="00B30AAB" w:rsidRDefault="00B30AAB" w:rsidP="001604FD">
      <w:pPr>
        <w:pStyle w:val="Titulli"/>
        <w:keepNext w:val="0"/>
      </w:pPr>
      <w:r>
        <w:t>P</w:t>
      </w:r>
      <w:r w:rsidR="00A425EE">
        <w:t>ë</w:t>
      </w:r>
      <w:r>
        <w:t>r miratimin e list</w:t>
      </w:r>
      <w:r w:rsidR="00A425EE">
        <w:t>ë</w:t>
      </w:r>
      <w:r>
        <w:t>s paraprake t</w:t>
      </w:r>
      <w:r w:rsidR="00A425EE">
        <w:t>ë</w:t>
      </w:r>
      <w:r>
        <w:t xml:space="preserve"> pronave t</w:t>
      </w:r>
      <w:r w:rsidR="00A425EE">
        <w:t>ë</w:t>
      </w:r>
      <w:r>
        <w:t xml:space="preserve"> paluajtshme publik</w:t>
      </w:r>
      <w:r w:rsidR="0089173F">
        <w:t>E</w:t>
      </w:r>
      <w:r>
        <w:t>, shtet</w:t>
      </w:r>
      <w:r w:rsidR="00A425EE">
        <w:t>ë</w:t>
      </w:r>
      <w:r>
        <w:t>rore, q</w:t>
      </w:r>
      <w:r w:rsidR="00A425EE">
        <w:t>ë</w:t>
      </w:r>
      <w:r>
        <w:t xml:space="preserve"> </w:t>
      </w:r>
      <w:r w:rsidR="007D2962">
        <w:t>transferohen, n</w:t>
      </w:r>
      <w:r w:rsidR="00A425EE">
        <w:t>ë</w:t>
      </w:r>
      <w:r w:rsidR="007D2962">
        <w:t xml:space="preserve"> pron</w:t>
      </w:r>
      <w:r w:rsidR="00A425EE">
        <w:t>ë</w:t>
      </w:r>
      <w:r w:rsidR="007D2962">
        <w:t>si ose n</w:t>
      </w:r>
      <w:r w:rsidR="00A425EE">
        <w:t>ë</w:t>
      </w:r>
      <w:r w:rsidR="007D2962">
        <w:t xml:space="preserve"> p</w:t>
      </w:r>
      <w:r w:rsidR="00A425EE">
        <w:t>ë</w:t>
      </w:r>
      <w:r w:rsidR="007D2962">
        <w:t>rdorim, t</w:t>
      </w:r>
      <w:r w:rsidR="00A425EE">
        <w:t>ë</w:t>
      </w:r>
      <w:r w:rsidR="007D2962">
        <w:t xml:space="preserve"> komun</w:t>
      </w:r>
      <w:r w:rsidR="00A425EE">
        <w:t>ë</w:t>
      </w:r>
      <w:r w:rsidR="007D2962">
        <w:t>s Qend</w:t>
      </w:r>
      <w:r w:rsidR="00A425EE">
        <w:t>ë</w:t>
      </w:r>
      <w:r w:rsidR="007D2962">
        <w:t>r Fier, t</w:t>
      </w:r>
      <w:r w:rsidR="00A425EE">
        <w:t>ë</w:t>
      </w:r>
      <w:r w:rsidR="007D2962">
        <w:t xml:space="preserve"> qarkut t</w:t>
      </w:r>
      <w:r w:rsidR="00A425EE">
        <w:t>ë</w:t>
      </w:r>
      <w:r w:rsidR="007D2962">
        <w:t xml:space="preserve"> Fierit</w:t>
      </w:r>
    </w:p>
    <w:p w:rsidR="007D2962" w:rsidRDefault="007D2962" w:rsidP="001604FD">
      <w:pPr>
        <w:pStyle w:val="Paragrafi"/>
      </w:pPr>
    </w:p>
    <w:p w:rsidR="007D2962" w:rsidRDefault="00633805" w:rsidP="001604FD">
      <w:pPr>
        <w:pStyle w:val="Paragrafi"/>
      </w:pPr>
      <w:r>
        <w:t>N</w:t>
      </w:r>
      <w:r w:rsidR="00A425EE">
        <w:t>ë</w:t>
      </w:r>
      <w:r>
        <w:t xml:space="preserve"> mb</w:t>
      </w:r>
      <w:r w:rsidR="00A425EE">
        <w:t>ë</w:t>
      </w:r>
      <w:r>
        <w:t>shtetje t</w:t>
      </w:r>
      <w:r w:rsidR="00A425EE">
        <w:t>ë</w:t>
      </w:r>
      <w:r>
        <w:t xml:space="preserve"> nenit 100 t</w:t>
      </w:r>
      <w:r w:rsidR="00A425EE">
        <w:t>ë</w:t>
      </w:r>
      <w:r>
        <w:t xml:space="preserve"> Kushtetut</w:t>
      </w:r>
      <w:r w:rsidR="00A425EE">
        <w:t>ë</w:t>
      </w:r>
      <w:r>
        <w:t>s dhe t</w:t>
      </w:r>
      <w:r w:rsidR="00A425EE">
        <w:t>ë</w:t>
      </w:r>
      <w:r>
        <w:t xml:space="preserve"> neneve 2, 3 e 17 t</w:t>
      </w:r>
      <w:r w:rsidR="00A425EE">
        <w:t>ë</w:t>
      </w:r>
      <w:r>
        <w:t xml:space="preserve"> ligjit nr.8744, dat</w:t>
      </w:r>
      <w:r w:rsidR="00A425EE">
        <w:t>ë</w:t>
      </w:r>
      <w:r w:rsidR="0089173F">
        <w:t xml:space="preserve"> 22.2.2001</w:t>
      </w:r>
      <w:r>
        <w:t xml:space="preserve"> “P</w:t>
      </w:r>
      <w:r w:rsidR="00A425EE">
        <w:t>ë</w:t>
      </w:r>
      <w:r>
        <w:t xml:space="preserve">r </w:t>
      </w:r>
      <w:r w:rsidR="007E2C3A">
        <w:t>transferimin e pronave t</w:t>
      </w:r>
      <w:r w:rsidR="00A425EE">
        <w:t>ë</w:t>
      </w:r>
      <w:r w:rsidR="007E2C3A">
        <w:t xml:space="preserve"> paluajtshme publike t</w:t>
      </w:r>
      <w:r w:rsidR="00A425EE">
        <w:t>ë</w:t>
      </w:r>
      <w:r w:rsidR="007E2C3A">
        <w:t xml:space="preserve"> shtetit n</w:t>
      </w:r>
      <w:r w:rsidR="00A425EE">
        <w:t>ë</w:t>
      </w:r>
      <w:r w:rsidR="007E2C3A">
        <w:t xml:space="preserve"> nj</w:t>
      </w:r>
      <w:r w:rsidR="00A425EE">
        <w:t>ë</w:t>
      </w:r>
      <w:r w:rsidR="007E2C3A">
        <w:t>sit</w:t>
      </w:r>
      <w:r w:rsidR="00A425EE">
        <w:t>ë</w:t>
      </w:r>
      <w:r w:rsidR="007E2C3A">
        <w:t xml:space="preserve"> e qeverisjes vendore”, t</w:t>
      </w:r>
      <w:r w:rsidR="00A425EE">
        <w:t>ë</w:t>
      </w:r>
      <w:r w:rsidR="0089173F">
        <w:t xml:space="preserve"> ndryshuar, m</w:t>
      </w:r>
      <w:r w:rsidR="007E2C3A">
        <w:t>e propozimin e Ministrit t</w:t>
      </w:r>
      <w:r w:rsidR="00A425EE">
        <w:t>ë</w:t>
      </w:r>
      <w:r w:rsidR="007E2C3A">
        <w:t xml:space="preserve"> Brendsh</w:t>
      </w:r>
      <w:r w:rsidR="00A425EE">
        <w:t>ë</w:t>
      </w:r>
      <w:r w:rsidR="007E2C3A">
        <w:t>m, K</w:t>
      </w:r>
      <w:r w:rsidR="00A425EE">
        <w:t>ë</w:t>
      </w:r>
      <w:r w:rsidR="007E2C3A">
        <w:t>shilli i Ministrave</w:t>
      </w:r>
    </w:p>
    <w:p w:rsidR="007E2C3A" w:rsidRDefault="007E2C3A" w:rsidP="001604FD">
      <w:pPr>
        <w:pStyle w:val="Paragrafi"/>
      </w:pPr>
    </w:p>
    <w:p w:rsidR="007E2C3A" w:rsidRDefault="007E2C3A" w:rsidP="001604FD">
      <w:pPr>
        <w:pStyle w:val="VENDOSI"/>
        <w:keepNext w:val="0"/>
      </w:pPr>
      <w:r>
        <w:t>Vendosi:</w:t>
      </w:r>
    </w:p>
    <w:p w:rsidR="007E2C3A" w:rsidRDefault="007E2C3A" w:rsidP="001604FD">
      <w:pPr>
        <w:pStyle w:val="Paragrafi"/>
      </w:pPr>
    </w:p>
    <w:p w:rsidR="007E2C3A" w:rsidRDefault="007E2C3A" w:rsidP="001604FD">
      <w:pPr>
        <w:pStyle w:val="Paragrafi"/>
      </w:pPr>
      <w:r>
        <w:t>1.Miratimin e list</w:t>
      </w:r>
      <w:r w:rsidR="00A425EE">
        <w:t>ë</w:t>
      </w:r>
      <w:r>
        <w:t>s paraprake t</w:t>
      </w:r>
      <w:r w:rsidR="00A425EE">
        <w:t>ë</w:t>
      </w:r>
      <w:r>
        <w:t xml:space="preserve"> pronave t</w:t>
      </w:r>
      <w:r w:rsidR="00A425EE">
        <w:t>ë</w:t>
      </w:r>
      <w:r>
        <w:t xml:space="preserve"> paluajtshme publike, shtet</w:t>
      </w:r>
      <w:r w:rsidR="00A425EE">
        <w:t>ë</w:t>
      </w:r>
      <w:r>
        <w:t>rore, q</w:t>
      </w:r>
      <w:r w:rsidR="00A425EE">
        <w:t>ë</w:t>
      </w:r>
      <w:r>
        <w:t xml:space="preserve"> transferohen, n</w:t>
      </w:r>
      <w:r w:rsidR="00A425EE">
        <w:t>ë</w:t>
      </w:r>
      <w:r>
        <w:t xml:space="preserve"> pron</w:t>
      </w:r>
      <w:r w:rsidR="00A425EE">
        <w:t>ë</w:t>
      </w:r>
      <w:r>
        <w:t>si ose n</w:t>
      </w:r>
      <w:r w:rsidR="00A425EE">
        <w:t>ë</w:t>
      </w:r>
      <w:r>
        <w:t xml:space="preserve"> p</w:t>
      </w:r>
      <w:r w:rsidR="00A425EE">
        <w:t>ë</w:t>
      </w:r>
      <w:r>
        <w:t>rdorim, t</w:t>
      </w:r>
      <w:r w:rsidR="00A425EE">
        <w:t>ë</w:t>
      </w:r>
      <w:r>
        <w:t xml:space="preserve"> komun</w:t>
      </w:r>
      <w:r w:rsidR="00A425EE">
        <w:t>ë</w:t>
      </w:r>
      <w:r>
        <w:t>s Qend</w:t>
      </w:r>
      <w:r w:rsidR="00A425EE">
        <w:t>ë</w:t>
      </w:r>
      <w:r w:rsidR="0089173F">
        <w:t>r Fier</w:t>
      </w:r>
      <w:r>
        <w:t xml:space="preserve"> t</w:t>
      </w:r>
      <w:r w:rsidR="00A425EE">
        <w:t>ë</w:t>
      </w:r>
      <w:r>
        <w:t xml:space="preserve"> qarkut t</w:t>
      </w:r>
      <w:r w:rsidR="00A425EE">
        <w:t>ë</w:t>
      </w:r>
      <w:r w:rsidR="0089173F">
        <w:t xml:space="preserve"> Fierit, si</w:t>
      </w:r>
      <w:r>
        <w:t>p</w:t>
      </w:r>
      <w:r w:rsidR="0089173F">
        <w:t>a</w:t>
      </w:r>
      <w:r>
        <w:t>s lidhjes nr.1, q</w:t>
      </w:r>
      <w:r w:rsidR="00A425EE">
        <w:t>ë</w:t>
      </w:r>
      <w:r>
        <w:t xml:space="preserve"> i bashk</w:t>
      </w:r>
      <w:r w:rsidR="00A425EE">
        <w:t>ë</w:t>
      </w:r>
      <w:r>
        <w:t>lidhet k</w:t>
      </w:r>
      <w:r w:rsidR="00A425EE">
        <w:t>ë</w:t>
      </w:r>
      <w:r>
        <w:t>tij vendimi.</w:t>
      </w:r>
    </w:p>
    <w:p w:rsidR="007E2C3A" w:rsidRDefault="007E2C3A" w:rsidP="001604FD">
      <w:pPr>
        <w:pStyle w:val="Paragrafi"/>
      </w:pPr>
      <w:r>
        <w:t>Lista par</w:t>
      </w:r>
      <w:r w:rsidR="0089173F">
        <w:t>a</w:t>
      </w:r>
      <w:r>
        <w:t>prake, sipas k</w:t>
      </w:r>
      <w:r w:rsidR="00A425EE">
        <w:t>ë</w:t>
      </w:r>
      <w:r>
        <w:t>rkesave t</w:t>
      </w:r>
      <w:r w:rsidR="00A425EE">
        <w:t>ë</w:t>
      </w:r>
      <w:r w:rsidR="0089173F">
        <w:t xml:space="preserve"> k</w:t>
      </w:r>
      <w:r w:rsidR="00A425EE">
        <w:t>ë</w:t>
      </w:r>
      <w:r w:rsidR="0089173F">
        <w:t>shill</w:t>
      </w:r>
      <w:r>
        <w:t>i</w:t>
      </w:r>
      <w:r w:rsidR="0089173F">
        <w:t>t</w:t>
      </w:r>
      <w:r>
        <w:t xml:space="preserve"> t</w:t>
      </w:r>
      <w:r w:rsidR="00A425EE">
        <w:t>ë</w:t>
      </w:r>
      <w:r>
        <w:t xml:space="preserve"> k</w:t>
      </w:r>
      <w:r w:rsidR="00A425EE">
        <w:t>ë</w:t>
      </w:r>
      <w:r>
        <w:t xml:space="preserve">saj komune, </w:t>
      </w:r>
      <w:r w:rsidR="00A425EE">
        <w:t>ë</w:t>
      </w:r>
      <w:r>
        <w:t>sht</w:t>
      </w:r>
      <w:r w:rsidR="00A425EE">
        <w:t>ë</w:t>
      </w:r>
      <w:r>
        <w:t xml:space="preserve"> pjes</w:t>
      </w:r>
      <w:r w:rsidR="00A425EE">
        <w:t>ë</w:t>
      </w:r>
      <w:r>
        <w:t xml:space="preserve"> e list</w:t>
      </w:r>
      <w:r w:rsidR="00A425EE">
        <w:t>ë</w:t>
      </w:r>
      <w:r>
        <w:t>s s</w:t>
      </w:r>
      <w:r w:rsidR="00A425EE">
        <w:t>ë</w:t>
      </w:r>
      <w:r>
        <w:t xml:space="preserve"> inventarit t</w:t>
      </w:r>
      <w:r w:rsidR="00A425EE">
        <w:t>ë</w:t>
      </w:r>
      <w:r>
        <w:t xml:space="preserve"> pronave t</w:t>
      </w:r>
      <w:r w:rsidR="00A425EE">
        <w:t>ë</w:t>
      </w:r>
      <w:r>
        <w:t xml:space="preserve"> paluajtshme publike, shtet</w:t>
      </w:r>
      <w:r w:rsidR="00A425EE">
        <w:t>ë</w:t>
      </w:r>
      <w:r>
        <w:t xml:space="preserve">rore, </w:t>
      </w:r>
      <w:r w:rsidR="00F200CB">
        <w:t>q</w:t>
      </w:r>
      <w:r w:rsidR="00A425EE">
        <w:t>ë</w:t>
      </w:r>
      <w:r w:rsidR="00F200CB">
        <w:t xml:space="preserve"> jan</w:t>
      </w:r>
      <w:r w:rsidR="00A425EE">
        <w:t>ë</w:t>
      </w:r>
      <w:r w:rsidR="0089173F">
        <w:t xml:space="preserve"> brenda juridiksionit</w:t>
      </w:r>
      <w:r w:rsidR="00F200CB">
        <w:t xml:space="preserve"> territorial </w:t>
      </w:r>
      <w:r w:rsidR="0089173F">
        <w:t>dhe administrativ</w:t>
      </w:r>
      <w:r w:rsidR="00F200CB">
        <w:t xml:space="preserve"> t</w:t>
      </w:r>
      <w:r w:rsidR="00A425EE">
        <w:t>ë</w:t>
      </w:r>
      <w:r w:rsidR="00F200CB">
        <w:t xml:space="preserve"> komun</w:t>
      </w:r>
      <w:r w:rsidR="00A425EE">
        <w:t>ë</w:t>
      </w:r>
      <w:r w:rsidR="00F200CB">
        <w:t>s Qend</w:t>
      </w:r>
      <w:r w:rsidR="00A425EE">
        <w:t>ë</w:t>
      </w:r>
      <w:r w:rsidR="0089173F">
        <w:t>r Fier</w:t>
      </w:r>
      <w:r w:rsidR="00F200CB">
        <w:t xml:space="preserve"> t</w:t>
      </w:r>
      <w:r w:rsidR="00A425EE">
        <w:t>ë</w:t>
      </w:r>
      <w:r w:rsidR="00F200CB">
        <w:t xml:space="preserve"> qarkut t</w:t>
      </w:r>
      <w:r w:rsidR="00A425EE">
        <w:t>ë</w:t>
      </w:r>
      <w:r w:rsidR="00F200CB">
        <w:t xml:space="preserve"> Fierit, miratuar me vendimin nr.702, dat</w:t>
      </w:r>
      <w:r w:rsidR="00A425EE">
        <w:t>ë</w:t>
      </w:r>
      <w:r w:rsidR="0089173F">
        <w:t xml:space="preserve"> 21.5.2008</w:t>
      </w:r>
      <w:r w:rsidR="00F200CB">
        <w:t xml:space="preserve"> t</w:t>
      </w:r>
      <w:r w:rsidR="00A425EE">
        <w:t>ë</w:t>
      </w:r>
      <w:r w:rsidR="0089173F">
        <w:t xml:space="preserve"> K</w:t>
      </w:r>
      <w:r w:rsidR="00A425EE">
        <w:t>ë</w:t>
      </w:r>
      <w:r w:rsidR="00F200CB">
        <w:t>shillit t</w:t>
      </w:r>
      <w:r w:rsidR="00A425EE">
        <w:t>ë</w:t>
      </w:r>
      <w:r w:rsidR="0089173F">
        <w:t xml:space="preserve"> Ministrave</w:t>
      </w:r>
      <w:r w:rsidR="00F200CB">
        <w:t xml:space="preserve"> “P</w:t>
      </w:r>
      <w:r w:rsidR="00A425EE">
        <w:t>ë</w:t>
      </w:r>
      <w:r w:rsidR="00F200CB">
        <w:t>r miratimin e list</w:t>
      </w:r>
      <w:r w:rsidR="00A425EE">
        <w:t>ë</w:t>
      </w:r>
      <w:r w:rsidR="00F200CB">
        <w:t>s s</w:t>
      </w:r>
      <w:r w:rsidR="00A425EE">
        <w:t>ë</w:t>
      </w:r>
      <w:r w:rsidR="00F200CB">
        <w:t xml:space="preserve"> inventarit t</w:t>
      </w:r>
      <w:r w:rsidR="00A425EE">
        <w:t>ë</w:t>
      </w:r>
      <w:r w:rsidR="00F200CB">
        <w:t xml:space="preserve"> pronave t</w:t>
      </w:r>
      <w:r w:rsidR="00A425EE">
        <w:t>ë</w:t>
      </w:r>
      <w:r w:rsidR="00F200CB">
        <w:t xml:space="preserve"> paluajtshme shtet</w:t>
      </w:r>
      <w:r w:rsidR="00A425EE">
        <w:t>ë</w:t>
      </w:r>
      <w:r w:rsidR="00F200CB">
        <w:t>rore n</w:t>
      </w:r>
      <w:r w:rsidR="00A425EE">
        <w:t>ë</w:t>
      </w:r>
      <w:r w:rsidR="00F200CB">
        <w:t xml:space="preserve"> komun</w:t>
      </w:r>
      <w:r w:rsidR="00A425EE">
        <w:t>ë</w:t>
      </w:r>
      <w:r w:rsidR="00F200CB">
        <w:t>n Qend</w:t>
      </w:r>
      <w:r w:rsidR="00A425EE">
        <w:t>ë</w:t>
      </w:r>
      <w:r w:rsidR="00F200CB">
        <w:t>r Fier, t</w:t>
      </w:r>
      <w:r w:rsidR="00A425EE">
        <w:t>ë</w:t>
      </w:r>
      <w:r w:rsidR="00F200CB">
        <w:t xml:space="preserve"> qarkut t</w:t>
      </w:r>
      <w:r w:rsidR="00A425EE">
        <w:t>ë</w:t>
      </w:r>
      <w:r w:rsidR="00F200CB">
        <w:t xml:space="preserve"> Fierit”.</w:t>
      </w:r>
    </w:p>
    <w:p w:rsidR="00702284" w:rsidRDefault="00702284" w:rsidP="001604FD">
      <w:pPr>
        <w:pStyle w:val="Paragrafi"/>
      </w:pPr>
      <w:r>
        <w:t>2.</w:t>
      </w:r>
      <w:r w:rsidR="0089173F">
        <w:t xml:space="preserve"> </w:t>
      </w:r>
      <w:r>
        <w:t>Ngarkohen  Ministria e Brendshme dhe komuna Qend</w:t>
      </w:r>
      <w:r w:rsidR="00A425EE">
        <w:t>ë</w:t>
      </w:r>
      <w:r>
        <w:t>r Fier p</w:t>
      </w:r>
      <w:r w:rsidR="00A425EE">
        <w:t>ë</w:t>
      </w:r>
      <w:r>
        <w:t>r zbatimin e k</w:t>
      </w:r>
      <w:r w:rsidR="00A425EE">
        <w:t>ë</w:t>
      </w:r>
      <w:r>
        <w:t>tij vendimin.</w:t>
      </w:r>
    </w:p>
    <w:p w:rsidR="00702284" w:rsidRDefault="00702284" w:rsidP="001604FD">
      <w:pPr>
        <w:pStyle w:val="Paragrafi"/>
      </w:pPr>
      <w:r>
        <w:t>Ky vendim hyn n</w:t>
      </w:r>
      <w:r w:rsidR="00A425EE">
        <w:t>ë</w:t>
      </w:r>
      <w:r>
        <w:t xml:space="preserve"> fuqi pas botimit n</w:t>
      </w:r>
      <w:r w:rsidR="00A425EE">
        <w:t>ë</w:t>
      </w:r>
      <w:r>
        <w:t xml:space="preserve"> Fletoren Zyrtare.</w:t>
      </w:r>
    </w:p>
    <w:p w:rsidR="00702284" w:rsidRDefault="00702284" w:rsidP="001604FD">
      <w:pPr>
        <w:pStyle w:val="Paragrafi"/>
      </w:pPr>
    </w:p>
    <w:p w:rsidR="001D028B" w:rsidRPr="006F367F" w:rsidRDefault="001D028B" w:rsidP="001604FD">
      <w:pPr>
        <w:pStyle w:val="Autoriteti"/>
        <w:keepNext w:val="0"/>
      </w:pPr>
      <w:r>
        <w:t>KRYEMINISTR</w:t>
      </w:r>
      <w:r w:rsidRPr="006F367F">
        <w:t>I</w:t>
      </w:r>
    </w:p>
    <w:p w:rsidR="001D028B" w:rsidRPr="006F367F" w:rsidRDefault="001D028B" w:rsidP="001604FD">
      <w:pPr>
        <w:pStyle w:val="AutoritetiEmer"/>
      </w:pPr>
      <w:r>
        <w:t>Sali</w:t>
      </w:r>
      <w:r w:rsidRPr="006F367F">
        <w:t> Berisha</w:t>
      </w:r>
    </w:p>
    <w:p w:rsidR="00B30AAB" w:rsidRDefault="00B30AAB" w:rsidP="001604FD">
      <w:pPr>
        <w:pStyle w:val="Paragrafi"/>
      </w:pPr>
    </w:p>
    <w:p w:rsidR="00AA277E" w:rsidRDefault="00AA277E" w:rsidP="001604FD">
      <w:pPr>
        <w:pStyle w:val="Paragrafi"/>
      </w:pPr>
    </w:p>
    <w:p w:rsidR="00B30AAB" w:rsidRPr="001604FD" w:rsidRDefault="00AB1F2F" w:rsidP="001604FD">
      <w:pPr>
        <w:pStyle w:val="Paragrafi"/>
        <w:ind w:firstLine="0"/>
        <w:rPr>
          <w:sz w:val="21"/>
          <w:szCs w:val="21"/>
        </w:rPr>
      </w:pPr>
      <w:r w:rsidRPr="001604FD">
        <w:rPr>
          <w:sz w:val="21"/>
          <w:szCs w:val="21"/>
        </w:rPr>
        <w:t>Komuna Qendër Fier</w:t>
      </w:r>
      <w:r w:rsidRPr="001604FD">
        <w:rPr>
          <w:sz w:val="21"/>
          <w:szCs w:val="21"/>
        </w:rPr>
        <w:tab/>
      </w:r>
      <w:r w:rsidRPr="001604FD">
        <w:rPr>
          <w:sz w:val="21"/>
          <w:szCs w:val="21"/>
        </w:rPr>
        <w:tab/>
      </w:r>
      <w:r w:rsidRPr="001604FD">
        <w:rPr>
          <w:sz w:val="21"/>
          <w:szCs w:val="21"/>
        </w:rPr>
        <w:tab/>
      </w:r>
      <w:r w:rsidRPr="001604FD">
        <w:rPr>
          <w:sz w:val="21"/>
          <w:szCs w:val="21"/>
        </w:rPr>
        <w:tab/>
      </w:r>
      <w:r w:rsidRPr="001604FD">
        <w:rPr>
          <w:sz w:val="21"/>
          <w:szCs w:val="21"/>
        </w:rPr>
        <w:tab/>
      </w:r>
      <w:r w:rsidRPr="001604FD">
        <w:rPr>
          <w:sz w:val="21"/>
          <w:szCs w:val="21"/>
        </w:rPr>
        <w:tab/>
      </w:r>
      <w:r w:rsidRPr="001604FD">
        <w:rPr>
          <w:sz w:val="21"/>
          <w:szCs w:val="21"/>
        </w:rPr>
        <w:tab/>
      </w:r>
      <w:r w:rsidR="00AA277E" w:rsidRPr="001604FD">
        <w:rPr>
          <w:sz w:val="21"/>
          <w:szCs w:val="21"/>
        </w:rPr>
        <w:tab/>
      </w:r>
      <w:r w:rsidR="00AA277E" w:rsidRPr="001604FD">
        <w:rPr>
          <w:sz w:val="21"/>
          <w:szCs w:val="21"/>
        </w:rPr>
        <w:tab/>
      </w:r>
      <w:r w:rsidRPr="001604FD">
        <w:rPr>
          <w:sz w:val="21"/>
          <w:szCs w:val="21"/>
        </w:rPr>
        <w:t>Lidhja nr.1</w:t>
      </w:r>
    </w:p>
    <w:p w:rsidR="00AE305B" w:rsidRDefault="00AE305B" w:rsidP="001604FD">
      <w:pPr>
        <w:pStyle w:val="Paragrafi"/>
      </w:pPr>
    </w:p>
    <w:tbl>
      <w:tblPr>
        <w:tblStyle w:val="TableGrid"/>
        <w:tblW w:w="9523" w:type="dxa"/>
        <w:jc w:val="center"/>
        <w:tblLook w:val="01E0" w:firstRow="1" w:lastRow="1" w:firstColumn="1" w:lastColumn="1" w:noHBand="0" w:noVBand="0"/>
      </w:tblPr>
      <w:tblGrid>
        <w:gridCol w:w="2987"/>
        <w:gridCol w:w="5137"/>
        <w:gridCol w:w="1399"/>
      </w:tblGrid>
      <w:tr w:rsidR="00496905" w:rsidRPr="00AE305B">
        <w:trPr>
          <w:jc w:val="center"/>
        </w:trPr>
        <w:tc>
          <w:tcPr>
            <w:tcW w:w="0" w:type="auto"/>
            <w:vAlign w:val="center"/>
          </w:tcPr>
          <w:p w:rsidR="00496905" w:rsidRPr="00AE305B" w:rsidRDefault="00496905" w:rsidP="001604FD">
            <w:pPr>
              <w:pStyle w:val="Tabele"/>
              <w:widowControl w:val="0"/>
              <w:jc w:val="center"/>
              <w:rPr>
                <w:b/>
                <w:sz w:val="20"/>
              </w:rPr>
            </w:pPr>
            <w:r w:rsidRPr="00AE305B">
              <w:rPr>
                <w:b/>
                <w:sz w:val="20"/>
              </w:rPr>
              <w:t>Numrat rendor</w:t>
            </w:r>
            <w:r w:rsidR="00A425EE" w:rsidRPr="00AE305B">
              <w:rPr>
                <w:b/>
                <w:sz w:val="20"/>
              </w:rPr>
              <w:t>ë</w:t>
            </w:r>
            <w:r w:rsidRPr="00AE305B">
              <w:rPr>
                <w:b/>
                <w:sz w:val="20"/>
              </w:rPr>
              <w:t xml:space="preserve"> t</w:t>
            </w:r>
            <w:r w:rsidR="00A425EE" w:rsidRPr="00AE305B">
              <w:rPr>
                <w:b/>
                <w:sz w:val="20"/>
              </w:rPr>
              <w:t>ë</w:t>
            </w:r>
            <w:r w:rsidRPr="00AE305B">
              <w:rPr>
                <w:b/>
                <w:sz w:val="20"/>
              </w:rPr>
              <w:t xml:space="preserve"> pronave n</w:t>
            </w:r>
            <w:r w:rsidR="00A425EE" w:rsidRPr="00AE305B">
              <w:rPr>
                <w:b/>
                <w:sz w:val="20"/>
              </w:rPr>
              <w:t>ë</w:t>
            </w:r>
            <w:r w:rsidRPr="00AE305B">
              <w:rPr>
                <w:b/>
                <w:sz w:val="20"/>
              </w:rPr>
              <w:t xml:space="preserve"> list</w:t>
            </w:r>
            <w:r w:rsidR="00A425EE" w:rsidRPr="00AE305B">
              <w:rPr>
                <w:b/>
                <w:sz w:val="20"/>
              </w:rPr>
              <w:t>ë</w:t>
            </w:r>
            <w:r w:rsidRPr="00AE305B">
              <w:rPr>
                <w:b/>
                <w:sz w:val="20"/>
              </w:rPr>
              <w:t>n e inventarit</w:t>
            </w:r>
          </w:p>
        </w:tc>
        <w:tc>
          <w:tcPr>
            <w:tcW w:w="0" w:type="auto"/>
            <w:vAlign w:val="center"/>
          </w:tcPr>
          <w:p w:rsidR="00496905" w:rsidRPr="00AE305B" w:rsidRDefault="00496905" w:rsidP="001604FD">
            <w:pPr>
              <w:pStyle w:val="Tabele"/>
              <w:widowControl w:val="0"/>
              <w:jc w:val="center"/>
              <w:rPr>
                <w:b/>
                <w:sz w:val="20"/>
              </w:rPr>
            </w:pPr>
            <w:r w:rsidRPr="00AE305B">
              <w:rPr>
                <w:b/>
                <w:sz w:val="20"/>
              </w:rPr>
              <w:t>Fusha e p</w:t>
            </w:r>
            <w:r w:rsidR="00A425EE" w:rsidRPr="00AE305B">
              <w:rPr>
                <w:b/>
                <w:sz w:val="20"/>
              </w:rPr>
              <w:t>ë</w:t>
            </w:r>
            <w:r w:rsidRPr="00AE305B">
              <w:rPr>
                <w:b/>
                <w:sz w:val="20"/>
              </w:rPr>
              <w:t>rdorimit t</w:t>
            </w:r>
            <w:r w:rsidR="00A425EE" w:rsidRPr="00AE305B">
              <w:rPr>
                <w:b/>
                <w:sz w:val="20"/>
              </w:rPr>
              <w:t>ë</w:t>
            </w:r>
            <w:r w:rsidRPr="00AE305B">
              <w:rPr>
                <w:b/>
                <w:sz w:val="20"/>
              </w:rPr>
              <w:t xml:space="preserve"> pron</w:t>
            </w:r>
            <w:r w:rsidR="00A425EE" w:rsidRPr="00AE305B">
              <w:rPr>
                <w:b/>
                <w:sz w:val="20"/>
              </w:rPr>
              <w:t>ë</w:t>
            </w:r>
            <w:r w:rsidRPr="00AE305B">
              <w:rPr>
                <w:b/>
                <w:sz w:val="20"/>
              </w:rPr>
              <w:t>s</w:t>
            </w:r>
          </w:p>
        </w:tc>
        <w:tc>
          <w:tcPr>
            <w:tcW w:w="1399" w:type="dxa"/>
            <w:vAlign w:val="center"/>
          </w:tcPr>
          <w:p w:rsidR="00496905" w:rsidRPr="00AE305B" w:rsidRDefault="00496905" w:rsidP="001604FD">
            <w:pPr>
              <w:pStyle w:val="Tabele"/>
              <w:widowControl w:val="0"/>
              <w:jc w:val="center"/>
              <w:rPr>
                <w:b/>
                <w:sz w:val="20"/>
              </w:rPr>
            </w:pPr>
            <w:r w:rsidRPr="00AE305B">
              <w:rPr>
                <w:b/>
                <w:sz w:val="20"/>
              </w:rPr>
              <w:t>Lloji i pron</w:t>
            </w:r>
            <w:r w:rsidR="00A425EE" w:rsidRPr="00AE305B">
              <w:rPr>
                <w:b/>
                <w:sz w:val="20"/>
              </w:rPr>
              <w:t>ë</w:t>
            </w:r>
            <w:r w:rsidRPr="00AE305B">
              <w:rPr>
                <w:b/>
                <w:sz w:val="20"/>
              </w:rPr>
              <w:t>s</w:t>
            </w:r>
          </w:p>
        </w:tc>
      </w:tr>
      <w:tr w:rsidR="00496905" w:rsidRPr="00AE305B">
        <w:trPr>
          <w:jc w:val="center"/>
        </w:trPr>
        <w:tc>
          <w:tcPr>
            <w:tcW w:w="0" w:type="auto"/>
          </w:tcPr>
          <w:p w:rsidR="00496905" w:rsidRPr="00AE305B" w:rsidRDefault="00496905" w:rsidP="001604FD">
            <w:pPr>
              <w:pStyle w:val="Tabele"/>
              <w:widowControl w:val="0"/>
              <w:rPr>
                <w:sz w:val="20"/>
              </w:rPr>
            </w:pPr>
            <w:r w:rsidRPr="00AE305B">
              <w:rPr>
                <w:sz w:val="20"/>
              </w:rPr>
              <w:t>1-132, 1008-1016</w:t>
            </w:r>
          </w:p>
        </w:tc>
        <w:tc>
          <w:tcPr>
            <w:tcW w:w="0" w:type="auto"/>
          </w:tcPr>
          <w:p w:rsidR="00496905" w:rsidRPr="00AE305B" w:rsidRDefault="009B1EEB" w:rsidP="001604FD">
            <w:pPr>
              <w:pStyle w:val="Tabele"/>
              <w:widowControl w:val="0"/>
              <w:jc w:val="both"/>
              <w:rPr>
                <w:sz w:val="20"/>
              </w:rPr>
            </w:pPr>
            <w:r w:rsidRPr="00AE305B">
              <w:rPr>
                <w:sz w:val="20"/>
              </w:rPr>
              <w:t>Troje t</w:t>
            </w:r>
            <w:r w:rsidR="00A425EE" w:rsidRPr="00AE305B">
              <w:rPr>
                <w:sz w:val="20"/>
              </w:rPr>
              <w:t>ë</w:t>
            </w:r>
            <w:r w:rsidRPr="00AE305B">
              <w:rPr>
                <w:sz w:val="20"/>
              </w:rPr>
              <w:t xml:space="preserve"> lira dhe hap</w:t>
            </w:r>
            <w:r w:rsidR="00A425EE" w:rsidRPr="00AE305B">
              <w:rPr>
                <w:sz w:val="20"/>
              </w:rPr>
              <w:t>ë</w:t>
            </w:r>
            <w:r w:rsidRPr="00AE305B">
              <w:rPr>
                <w:sz w:val="20"/>
              </w:rPr>
              <w:t>sira publike t</w:t>
            </w:r>
            <w:r w:rsidR="00A425EE" w:rsidRPr="00AE305B">
              <w:rPr>
                <w:sz w:val="20"/>
              </w:rPr>
              <w:t>ë</w:t>
            </w:r>
            <w:r w:rsidRPr="00AE305B">
              <w:rPr>
                <w:sz w:val="20"/>
              </w:rPr>
              <w:t xml:space="preserve"> paz</w:t>
            </w:r>
            <w:r w:rsidR="00A425EE" w:rsidRPr="00AE305B">
              <w:rPr>
                <w:sz w:val="20"/>
              </w:rPr>
              <w:t>ë</w:t>
            </w:r>
            <w:r w:rsidRPr="00AE305B">
              <w:rPr>
                <w:sz w:val="20"/>
              </w:rPr>
              <w:t>na nd</w:t>
            </w:r>
            <w:r w:rsidR="00A425EE" w:rsidRPr="00AE305B">
              <w:rPr>
                <w:sz w:val="20"/>
              </w:rPr>
              <w:t>ë</w:t>
            </w:r>
            <w:r w:rsidRPr="00AE305B">
              <w:rPr>
                <w:sz w:val="20"/>
              </w:rPr>
              <w:t>rmjet nd</w:t>
            </w:r>
            <w:r w:rsidR="00A425EE" w:rsidRPr="00AE305B">
              <w:rPr>
                <w:sz w:val="20"/>
              </w:rPr>
              <w:t>ë</w:t>
            </w:r>
            <w:r w:rsidRPr="00AE305B">
              <w:rPr>
                <w:sz w:val="20"/>
              </w:rPr>
              <w:t>rtesave ose objekteve t</w:t>
            </w:r>
            <w:r w:rsidR="00A425EE" w:rsidRPr="00AE305B">
              <w:rPr>
                <w:sz w:val="20"/>
              </w:rPr>
              <w:t>ë</w:t>
            </w:r>
            <w:r w:rsidRPr="00AE305B">
              <w:rPr>
                <w:sz w:val="20"/>
              </w:rPr>
              <w:t xml:space="preserve"> çdo lloji</w:t>
            </w:r>
          </w:p>
        </w:tc>
        <w:tc>
          <w:tcPr>
            <w:tcW w:w="1399" w:type="dxa"/>
          </w:tcPr>
          <w:p w:rsidR="00496905" w:rsidRPr="00AE305B" w:rsidRDefault="00496905" w:rsidP="001604FD">
            <w:pPr>
              <w:pStyle w:val="Tabele"/>
              <w:widowControl w:val="0"/>
              <w:rPr>
                <w:sz w:val="20"/>
              </w:rPr>
            </w:pPr>
            <w:r w:rsidRPr="00AE305B">
              <w:rPr>
                <w:sz w:val="20"/>
              </w:rPr>
              <w:t>N</w:t>
            </w:r>
            <w:r w:rsidR="00A425EE" w:rsidRPr="00AE305B">
              <w:rPr>
                <w:sz w:val="20"/>
              </w:rPr>
              <w:t>ë</w:t>
            </w:r>
            <w:r w:rsidRPr="00AE305B">
              <w:rPr>
                <w:sz w:val="20"/>
              </w:rPr>
              <w:t xml:space="preserve"> </w:t>
            </w:r>
            <w:r w:rsidR="00FE7F64" w:rsidRPr="00AE305B">
              <w:rPr>
                <w:sz w:val="20"/>
              </w:rPr>
              <w:t>p</w:t>
            </w:r>
            <w:r w:rsidR="00A425EE" w:rsidRPr="00AE305B">
              <w:rPr>
                <w:sz w:val="20"/>
              </w:rPr>
              <w:t>ë</w:t>
            </w:r>
            <w:r w:rsidR="00FE7F64" w:rsidRPr="00AE305B">
              <w:rPr>
                <w:sz w:val="20"/>
              </w:rPr>
              <w:t>rdorim</w:t>
            </w:r>
          </w:p>
        </w:tc>
      </w:tr>
      <w:tr w:rsidR="00496905" w:rsidRPr="00AE305B">
        <w:trPr>
          <w:jc w:val="center"/>
        </w:trPr>
        <w:tc>
          <w:tcPr>
            <w:tcW w:w="0" w:type="auto"/>
          </w:tcPr>
          <w:p w:rsidR="00496905" w:rsidRPr="00AE305B" w:rsidRDefault="00496905" w:rsidP="001604FD">
            <w:pPr>
              <w:pStyle w:val="Tabele"/>
              <w:widowControl w:val="0"/>
              <w:rPr>
                <w:sz w:val="20"/>
              </w:rPr>
            </w:pPr>
            <w:r w:rsidRPr="00AE305B">
              <w:rPr>
                <w:sz w:val="20"/>
              </w:rPr>
              <w:t>133</w:t>
            </w:r>
          </w:p>
        </w:tc>
        <w:tc>
          <w:tcPr>
            <w:tcW w:w="0" w:type="auto"/>
          </w:tcPr>
          <w:p w:rsidR="00496905" w:rsidRPr="00AE305B" w:rsidRDefault="009B1EEB" w:rsidP="001604FD">
            <w:pPr>
              <w:pStyle w:val="Tabele"/>
              <w:widowControl w:val="0"/>
              <w:jc w:val="both"/>
              <w:rPr>
                <w:sz w:val="20"/>
              </w:rPr>
            </w:pPr>
            <w:r w:rsidRPr="00AE305B">
              <w:rPr>
                <w:sz w:val="20"/>
              </w:rPr>
              <w:t>Prona q</w:t>
            </w:r>
            <w:r w:rsidR="00A425EE" w:rsidRPr="00AE305B">
              <w:rPr>
                <w:sz w:val="20"/>
              </w:rPr>
              <w:t>ë</w:t>
            </w:r>
            <w:r w:rsidRPr="00AE305B">
              <w:rPr>
                <w:sz w:val="20"/>
              </w:rPr>
              <w:t xml:space="preserve"> p</w:t>
            </w:r>
            <w:r w:rsidR="00A425EE" w:rsidRPr="00AE305B">
              <w:rPr>
                <w:sz w:val="20"/>
              </w:rPr>
              <w:t>ë</w:t>
            </w:r>
            <w:r w:rsidRPr="00AE305B">
              <w:rPr>
                <w:sz w:val="20"/>
              </w:rPr>
              <w:t>rdoren p</w:t>
            </w:r>
            <w:r w:rsidR="00A425EE" w:rsidRPr="00AE305B">
              <w:rPr>
                <w:sz w:val="20"/>
              </w:rPr>
              <w:t>ë</w:t>
            </w:r>
            <w:r w:rsidRPr="00AE305B">
              <w:rPr>
                <w:sz w:val="20"/>
              </w:rPr>
              <w:t>r ushtrimin e funksioneve n</w:t>
            </w:r>
            <w:r w:rsidR="00A425EE" w:rsidRPr="00AE305B">
              <w:rPr>
                <w:sz w:val="20"/>
              </w:rPr>
              <w:t>ë</w:t>
            </w:r>
            <w:r w:rsidRPr="00AE305B">
              <w:rPr>
                <w:sz w:val="20"/>
              </w:rPr>
              <w:t xml:space="preserve"> fush</w:t>
            </w:r>
            <w:r w:rsidR="00A425EE" w:rsidRPr="00AE305B">
              <w:rPr>
                <w:sz w:val="20"/>
              </w:rPr>
              <w:t>ë</w:t>
            </w:r>
            <w:r w:rsidRPr="00AE305B">
              <w:rPr>
                <w:sz w:val="20"/>
              </w:rPr>
              <w:t>n administrative</w:t>
            </w:r>
            <w:r w:rsidR="0082203C" w:rsidRPr="00AE305B">
              <w:rPr>
                <w:sz w:val="20"/>
              </w:rPr>
              <w:t>.</w:t>
            </w:r>
          </w:p>
        </w:tc>
        <w:tc>
          <w:tcPr>
            <w:tcW w:w="1399" w:type="dxa"/>
          </w:tcPr>
          <w:p w:rsidR="00496905" w:rsidRPr="00AE305B" w:rsidRDefault="00496905" w:rsidP="001604FD">
            <w:pPr>
              <w:pStyle w:val="Tabele"/>
              <w:widowControl w:val="0"/>
              <w:rPr>
                <w:sz w:val="20"/>
              </w:rPr>
            </w:pPr>
            <w:r w:rsidRPr="00AE305B">
              <w:rPr>
                <w:sz w:val="20"/>
              </w:rPr>
              <w:t>N</w:t>
            </w:r>
            <w:r w:rsidR="00A425EE" w:rsidRPr="00AE305B">
              <w:rPr>
                <w:sz w:val="20"/>
              </w:rPr>
              <w:t>ë</w:t>
            </w:r>
            <w:r w:rsidRPr="00AE305B">
              <w:rPr>
                <w:sz w:val="20"/>
              </w:rPr>
              <w:t xml:space="preserve"> pron</w:t>
            </w:r>
            <w:r w:rsidR="00A425EE" w:rsidRPr="00AE305B">
              <w:rPr>
                <w:sz w:val="20"/>
              </w:rPr>
              <w:t>ë</w:t>
            </w:r>
            <w:r w:rsidRPr="00AE305B">
              <w:rPr>
                <w:sz w:val="20"/>
              </w:rPr>
              <w:t>si</w:t>
            </w:r>
          </w:p>
        </w:tc>
      </w:tr>
      <w:tr w:rsidR="00496905" w:rsidRPr="00AE305B">
        <w:trPr>
          <w:jc w:val="center"/>
        </w:trPr>
        <w:tc>
          <w:tcPr>
            <w:tcW w:w="0" w:type="auto"/>
          </w:tcPr>
          <w:p w:rsidR="00496905" w:rsidRPr="00AE305B" w:rsidRDefault="00496905" w:rsidP="001604FD">
            <w:pPr>
              <w:pStyle w:val="Tabele"/>
              <w:widowControl w:val="0"/>
              <w:rPr>
                <w:sz w:val="20"/>
              </w:rPr>
            </w:pPr>
            <w:r w:rsidRPr="00AE305B">
              <w:rPr>
                <w:sz w:val="20"/>
              </w:rPr>
              <w:t>134-145</w:t>
            </w:r>
          </w:p>
        </w:tc>
        <w:tc>
          <w:tcPr>
            <w:tcW w:w="0" w:type="auto"/>
          </w:tcPr>
          <w:p w:rsidR="00496905" w:rsidRPr="00AE305B" w:rsidRDefault="009B1EEB" w:rsidP="001604FD">
            <w:pPr>
              <w:pStyle w:val="Tabele"/>
              <w:widowControl w:val="0"/>
              <w:jc w:val="both"/>
              <w:rPr>
                <w:sz w:val="20"/>
              </w:rPr>
            </w:pPr>
            <w:r w:rsidRPr="00AE305B">
              <w:rPr>
                <w:sz w:val="20"/>
              </w:rPr>
              <w:t>Varreza publike</w:t>
            </w:r>
          </w:p>
        </w:tc>
        <w:tc>
          <w:tcPr>
            <w:tcW w:w="1399" w:type="dxa"/>
          </w:tcPr>
          <w:p w:rsidR="00496905" w:rsidRPr="00AE305B" w:rsidRDefault="00496905" w:rsidP="001604FD">
            <w:pPr>
              <w:pStyle w:val="Tabele"/>
              <w:widowControl w:val="0"/>
              <w:rPr>
                <w:sz w:val="20"/>
              </w:rPr>
            </w:pPr>
            <w:r w:rsidRPr="00AE305B">
              <w:rPr>
                <w:sz w:val="20"/>
              </w:rPr>
              <w:t>N</w:t>
            </w:r>
            <w:r w:rsidR="00A425EE" w:rsidRPr="00AE305B">
              <w:rPr>
                <w:sz w:val="20"/>
              </w:rPr>
              <w:t>ë</w:t>
            </w:r>
            <w:r w:rsidRPr="00AE305B">
              <w:rPr>
                <w:sz w:val="20"/>
              </w:rPr>
              <w:t xml:space="preserve"> pron</w:t>
            </w:r>
            <w:r w:rsidR="00A425EE" w:rsidRPr="00AE305B">
              <w:rPr>
                <w:sz w:val="20"/>
              </w:rPr>
              <w:t>ë</w:t>
            </w:r>
            <w:r w:rsidRPr="00AE305B">
              <w:rPr>
                <w:sz w:val="20"/>
              </w:rPr>
              <w:t>si</w:t>
            </w:r>
          </w:p>
        </w:tc>
      </w:tr>
      <w:tr w:rsidR="00496905" w:rsidRPr="00AE305B">
        <w:trPr>
          <w:jc w:val="center"/>
        </w:trPr>
        <w:tc>
          <w:tcPr>
            <w:tcW w:w="0" w:type="auto"/>
          </w:tcPr>
          <w:p w:rsidR="00496905" w:rsidRPr="00AE305B" w:rsidRDefault="00496905" w:rsidP="001604FD">
            <w:pPr>
              <w:pStyle w:val="Tabele"/>
              <w:widowControl w:val="0"/>
              <w:rPr>
                <w:sz w:val="20"/>
              </w:rPr>
            </w:pPr>
            <w:r w:rsidRPr="00AE305B">
              <w:rPr>
                <w:sz w:val="20"/>
              </w:rPr>
              <w:lastRenderedPageBreak/>
              <w:t>146-168</w:t>
            </w:r>
          </w:p>
        </w:tc>
        <w:tc>
          <w:tcPr>
            <w:tcW w:w="0" w:type="auto"/>
          </w:tcPr>
          <w:p w:rsidR="00496905" w:rsidRPr="00AE305B" w:rsidRDefault="009B1EEB" w:rsidP="001604FD">
            <w:pPr>
              <w:pStyle w:val="Tabele"/>
              <w:widowControl w:val="0"/>
              <w:jc w:val="both"/>
              <w:rPr>
                <w:sz w:val="20"/>
              </w:rPr>
            </w:pPr>
            <w:r w:rsidRPr="00AE305B">
              <w:rPr>
                <w:sz w:val="20"/>
              </w:rPr>
              <w:t>Prona q</w:t>
            </w:r>
            <w:r w:rsidR="00A425EE" w:rsidRPr="00AE305B">
              <w:rPr>
                <w:sz w:val="20"/>
              </w:rPr>
              <w:t>ë</w:t>
            </w:r>
            <w:r w:rsidRPr="00AE305B">
              <w:rPr>
                <w:sz w:val="20"/>
              </w:rPr>
              <w:t xml:space="preserve"> p</w:t>
            </w:r>
            <w:r w:rsidR="00A425EE" w:rsidRPr="00AE305B">
              <w:rPr>
                <w:sz w:val="20"/>
              </w:rPr>
              <w:t>ë</w:t>
            </w:r>
            <w:r w:rsidRPr="00AE305B">
              <w:rPr>
                <w:sz w:val="20"/>
              </w:rPr>
              <w:t>rdoren n</w:t>
            </w:r>
            <w:r w:rsidR="00A425EE" w:rsidRPr="00AE305B">
              <w:rPr>
                <w:sz w:val="20"/>
              </w:rPr>
              <w:t>ë</w:t>
            </w:r>
            <w:r w:rsidRPr="00AE305B">
              <w:rPr>
                <w:sz w:val="20"/>
              </w:rPr>
              <w:t xml:space="preserve"> fush</w:t>
            </w:r>
            <w:r w:rsidR="00A425EE" w:rsidRPr="00AE305B">
              <w:rPr>
                <w:sz w:val="20"/>
              </w:rPr>
              <w:t>ë</w:t>
            </w:r>
            <w:r w:rsidRPr="00AE305B">
              <w:rPr>
                <w:sz w:val="20"/>
              </w:rPr>
              <w:t>n e strehimit dhe mbrojtjes civile</w:t>
            </w:r>
            <w:r w:rsidR="0082203C" w:rsidRPr="00AE305B">
              <w:rPr>
                <w:sz w:val="20"/>
              </w:rPr>
              <w:t>.</w:t>
            </w:r>
          </w:p>
        </w:tc>
        <w:tc>
          <w:tcPr>
            <w:tcW w:w="1399" w:type="dxa"/>
          </w:tcPr>
          <w:p w:rsidR="00496905" w:rsidRPr="00AE305B" w:rsidRDefault="00496905" w:rsidP="001604FD">
            <w:pPr>
              <w:pStyle w:val="Tabele"/>
              <w:widowControl w:val="0"/>
              <w:rPr>
                <w:sz w:val="20"/>
              </w:rPr>
            </w:pPr>
            <w:r w:rsidRPr="00AE305B">
              <w:rPr>
                <w:sz w:val="20"/>
              </w:rPr>
              <w:t>N</w:t>
            </w:r>
            <w:r w:rsidR="00A425EE" w:rsidRPr="00AE305B">
              <w:rPr>
                <w:sz w:val="20"/>
              </w:rPr>
              <w:t>ë</w:t>
            </w:r>
            <w:r w:rsidRPr="00AE305B">
              <w:rPr>
                <w:sz w:val="20"/>
              </w:rPr>
              <w:t xml:space="preserve"> pron</w:t>
            </w:r>
            <w:r w:rsidR="00A425EE" w:rsidRPr="00AE305B">
              <w:rPr>
                <w:sz w:val="20"/>
              </w:rPr>
              <w:t>ë</w:t>
            </w:r>
            <w:r w:rsidRPr="00AE305B">
              <w:rPr>
                <w:sz w:val="20"/>
              </w:rPr>
              <w:t>si</w:t>
            </w:r>
          </w:p>
        </w:tc>
      </w:tr>
      <w:tr w:rsidR="007A7DE8" w:rsidRPr="00AE305B">
        <w:trPr>
          <w:jc w:val="center"/>
        </w:trPr>
        <w:tc>
          <w:tcPr>
            <w:tcW w:w="0" w:type="auto"/>
          </w:tcPr>
          <w:p w:rsidR="007A7DE8" w:rsidRPr="00AE305B" w:rsidRDefault="007A7DE8" w:rsidP="001604FD">
            <w:pPr>
              <w:pStyle w:val="Tabele"/>
              <w:widowControl w:val="0"/>
              <w:rPr>
                <w:sz w:val="20"/>
              </w:rPr>
            </w:pPr>
            <w:r w:rsidRPr="00AE305B">
              <w:rPr>
                <w:sz w:val="20"/>
              </w:rPr>
              <w:t>169</w:t>
            </w:r>
          </w:p>
        </w:tc>
        <w:tc>
          <w:tcPr>
            <w:tcW w:w="0" w:type="auto"/>
          </w:tcPr>
          <w:p w:rsidR="007A7DE8" w:rsidRPr="00AE305B" w:rsidRDefault="009B1EEB" w:rsidP="001604FD">
            <w:pPr>
              <w:pStyle w:val="Tabele"/>
              <w:widowControl w:val="0"/>
              <w:jc w:val="both"/>
              <w:rPr>
                <w:sz w:val="20"/>
              </w:rPr>
            </w:pPr>
            <w:r w:rsidRPr="00AE305B">
              <w:rPr>
                <w:sz w:val="20"/>
              </w:rPr>
              <w:t>Prona q</w:t>
            </w:r>
            <w:r w:rsidR="00A425EE" w:rsidRPr="00AE305B">
              <w:rPr>
                <w:sz w:val="20"/>
              </w:rPr>
              <w:t>ë</w:t>
            </w:r>
            <w:r w:rsidRPr="00AE305B">
              <w:rPr>
                <w:sz w:val="20"/>
              </w:rPr>
              <w:t xml:space="preserve"> p</w:t>
            </w:r>
            <w:r w:rsidR="00A425EE" w:rsidRPr="00AE305B">
              <w:rPr>
                <w:sz w:val="20"/>
              </w:rPr>
              <w:t>ë</w:t>
            </w:r>
            <w:r w:rsidRPr="00AE305B">
              <w:rPr>
                <w:sz w:val="20"/>
              </w:rPr>
              <w:t>rdoren p</w:t>
            </w:r>
            <w:r w:rsidR="00A425EE" w:rsidRPr="00AE305B">
              <w:rPr>
                <w:sz w:val="20"/>
              </w:rPr>
              <w:t>ë</w:t>
            </w:r>
            <w:r w:rsidRPr="00AE305B">
              <w:rPr>
                <w:sz w:val="20"/>
              </w:rPr>
              <w:t>r ushtrimin e funksioneve n</w:t>
            </w:r>
            <w:r w:rsidR="00A425EE" w:rsidRPr="00AE305B">
              <w:rPr>
                <w:sz w:val="20"/>
              </w:rPr>
              <w:t>ë</w:t>
            </w:r>
            <w:r w:rsidRPr="00AE305B">
              <w:rPr>
                <w:sz w:val="20"/>
              </w:rPr>
              <w:t xml:space="preserve"> fush</w:t>
            </w:r>
            <w:r w:rsidR="00A425EE" w:rsidRPr="00AE305B">
              <w:rPr>
                <w:sz w:val="20"/>
              </w:rPr>
              <w:t>ë</w:t>
            </w:r>
            <w:r w:rsidRPr="00AE305B">
              <w:rPr>
                <w:sz w:val="20"/>
              </w:rPr>
              <w:t>n e zhvillimit ekonomik</w:t>
            </w:r>
            <w:r w:rsidR="0082203C" w:rsidRPr="00AE305B">
              <w:rPr>
                <w:sz w:val="20"/>
              </w:rPr>
              <w:t>.</w:t>
            </w:r>
          </w:p>
        </w:tc>
        <w:tc>
          <w:tcPr>
            <w:tcW w:w="1399" w:type="dxa"/>
          </w:tcPr>
          <w:p w:rsidR="007A7DE8" w:rsidRPr="00AE305B" w:rsidRDefault="007A7DE8" w:rsidP="001604FD">
            <w:pPr>
              <w:pStyle w:val="Tabele"/>
              <w:widowControl w:val="0"/>
              <w:rPr>
                <w:sz w:val="20"/>
              </w:rPr>
            </w:pPr>
            <w:r w:rsidRPr="00AE305B">
              <w:rPr>
                <w:sz w:val="20"/>
              </w:rPr>
              <w:t>N</w:t>
            </w:r>
            <w:r w:rsidR="00A425EE" w:rsidRPr="00AE305B">
              <w:rPr>
                <w:sz w:val="20"/>
              </w:rPr>
              <w:t>ë</w:t>
            </w:r>
            <w:r w:rsidRPr="00AE305B">
              <w:rPr>
                <w:sz w:val="20"/>
              </w:rPr>
              <w:t xml:space="preserve"> pron</w:t>
            </w:r>
            <w:r w:rsidR="00A425EE" w:rsidRPr="00AE305B">
              <w:rPr>
                <w:sz w:val="20"/>
              </w:rPr>
              <w:t>ë</w:t>
            </w:r>
            <w:r w:rsidRPr="00AE305B">
              <w:rPr>
                <w:sz w:val="20"/>
              </w:rPr>
              <w:t>si</w:t>
            </w:r>
          </w:p>
        </w:tc>
      </w:tr>
      <w:tr w:rsidR="007A7DE8" w:rsidRPr="00AE305B">
        <w:trPr>
          <w:jc w:val="center"/>
        </w:trPr>
        <w:tc>
          <w:tcPr>
            <w:tcW w:w="0" w:type="auto"/>
          </w:tcPr>
          <w:p w:rsidR="007A7DE8" w:rsidRPr="00AE305B" w:rsidRDefault="007A7DE8" w:rsidP="001604FD">
            <w:pPr>
              <w:pStyle w:val="Tabele"/>
              <w:widowControl w:val="0"/>
              <w:rPr>
                <w:sz w:val="20"/>
              </w:rPr>
            </w:pPr>
            <w:r w:rsidRPr="00AE305B">
              <w:rPr>
                <w:sz w:val="20"/>
              </w:rPr>
              <w:t>275-283</w:t>
            </w:r>
          </w:p>
        </w:tc>
        <w:tc>
          <w:tcPr>
            <w:tcW w:w="0" w:type="auto"/>
          </w:tcPr>
          <w:p w:rsidR="007A7DE8" w:rsidRPr="00AE305B" w:rsidRDefault="009B1EEB" w:rsidP="001604FD">
            <w:pPr>
              <w:pStyle w:val="Tabele"/>
              <w:widowControl w:val="0"/>
              <w:jc w:val="both"/>
              <w:rPr>
                <w:sz w:val="20"/>
              </w:rPr>
            </w:pPr>
            <w:r w:rsidRPr="00AE305B">
              <w:rPr>
                <w:sz w:val="20"/>
              </w:rPr>
              <w:t>Prona q</w:t>
            </w:r>
            <w:r w:rsidR="00A425EE" w:rsidRPr="00AE305B">
              <w:rPr>
                <w:sz w:val="20"/>
              </w:rPr>
              <w:t>ë</w:t>
            </w:r>
            <w:r w:rsidRPr="00AE305B">
              <w:rPr>
                <w:sz w:val="20"/>
              </w:rPr>
              <w:t xml:space="preserve"> p</w:t>
            </w:r>
            <w:r w:rsidR="00A425EE" w:rsidRPr="00AE305B">
              <w:rPr>
                <w:sz w:val="20"/>
              </w:rPr>
              <w:t>ë</w:t>
            </w:r>
            <w:r w:rsidRPr="00AE305B">
              <w:rPr>
                <w:sz w:val="20"/>
              </w:rPr>
              <w:t>rdoren p</w:t>
            </w:r>
            <w:r w:rsidR="00A425EE" w:rsidRPr="00AE305B">
              <w:rPr>
                <w:sz w:val="20"/>
              </w:rPr>
              <w:t>ë</w:t>
            </w:r>
            <w:r w:rsidRPr="00AE305B">
              <w:rPr>
                <w:sz w:val="20"/>
              </w:rPr>
              <w:t>r realizimin e veprimtarive social-kulturore e sportive.</w:t>
            </w:r>
          </w:p>
        </w:tc>
        <w:tc>
          <w:tcPr>
            <w:tcW w:w="1399" w:type="dxa"/>
          </w:tcPr>
          <w:p w:rsidR="007A7DE8" w:rsidRPr="00AE305B" w:rsidRDefault="007A7DE8" w:rsidP="001604FD">
            <w:pPr>
              <w:pStyle w:val="Tabele"/>
              <w:widowControl w:val="0"/>
              <w:rPr>
                <w:sz w:val="20"/>
              </w:rPr>
            </w:pPr>
            <w:r w:rsidRPr="00AE305B">
              <w:rPr>
                <w:sz w:val="20"/>
              </w:rPr>
              <w:t>N</w:t>
            </w:r>
            <w:r w:rsidR="00A425EE" w:rsidRPr="00AE305B">
              <w:rPr>
                <w:sz w:val="20"/>
              </w:rPr>
              <w:t>ë</w:t>
            </w:r>
            <w:r w:rsidRPr="00AE305B">
              <w:rPr>
                <w:sz w:val="20"/>
              </w:rPr>
              <w:t xml:space="preserve"> pron</w:t>
            </w:r>
            <w:r w:rsidR="00A425EE" w:rsidRPr="00AE305B">
              <w:rPr>
                <w:sz w:val="20"/>
              </w:rPr>
              <w:t>ë</w:t>
            </w:r>
            <w:r w:rsidRPr="00AE305B">
              <w:rPr>
                <w:sz w:val="20"/>
              </w:rPr>
              <w:t>si</w:t>
            </w:r>
          </w:p>
        </w:tc>
      </w:tr>
      <w:tr w:rsidR="007A7DE8" w:rsidRPr="00AE305B">
        <w:trPr>
          <w:jc w:val="center"/>
        </w:trPr>
        <w:tc>
          <w:tcPr>
            <w:tcW w:w="0" w:type="auto"/>
          </w:tcPr>
          <w:p w:rsidR="007A7DE8" w:rsidRPr="00AE305B" w:rsidRDefault="007A7DE8" w:rsidP="001604FD">
            <w:pPr>
              <w:pStyle w:val="Tabele"/>
              <w:widowControl w:val="0"/>
              <w:rPr>
                <w:sz w:val="20"/>
              </w:rPr>
            </w:pPr>
            <w:r w:rsidRPr="00AE305B">
              <w:rPr>
                <w:sz w:val="20"/>
              </w:rPr>
              <w:t>284-288, 1000, 1001</w:t>
            </w:r>
          </w:p>
        </w:tc>
        <w:tc>
          <w:tcPr>
            <w:tcW w:w="0" w:type="auto"/>
          </w:tcPr>
          <w:p w:rsidR="007A7DE8" w:rsidRPr="00AE305B" w:rsidRDefault="009B1EEB" w:rsidP="001604FD">
            <w:pPr>
              <w:pStyle w:val="Tabele"/>
              <w:widowControl w:val="0"/>
              <w:jc w:val="both"/>
              <w:rPr>
                <w:sz w:val="20"/>
              </w:rPr>
            </w:pPr>
            <w:r w:rsidRPr="00AE305B">
              <w:rPr>
                <w:sz w:val="20"/>
              </w:rPr>
              <w:t>Prona q</w:t>
            </w:r>
            <w:r w:rsidR="00A425EE" w:rsidRPr="00AE305B">
              <w:rPr>
                <w:sz w:val="20"/>
              </w:rPr>
              <w:t>ë</w:t>
            </w:r>
            <w:r w:rsidRPr="00AE305B">
              <w:rPr>
                <w:sz w:val="20"/>
              </w:rPr>
              <w:t xml:space="preserve"> p</w:t>
            </w:r>
            <w:r w:rsidR="00A425EE" w:rsidRPr="00AE305B">
              <w:rPr>
                <w:sz w:val="20"/>
              </w:rPr>
              <w:t>ë</w:t>
            </w:r>
            <w:r w:rsidRPr="00AE305B">
              <w:rPr>
                <w:sz w:val="20"/>
              </w:rPr>
              <w:t>rdoren p</w:t>
            </w:r>
            <w:r w:rsidR="00A425EE" w:rsidRPr="00AE305B">
              <w:rPr>
                <w:sz w:val="20"/>
              </w:rPr>
              <w:t>ë</w:t>
            </w:r>
            <w:r w:rsidRPr="00AE305B">
              <w:rPr>
                <w:sz w:val="20"/>
              </w:rPr>
              <w:t>r</w:t>
            </w:r>
            <w:r w:rsidR="0038359C" w:rsidRPr="00AE305B">
              <w:rPr>
                <w:sz w:val="20"/>
              </w:rPr>
              <w:t xml:space="preserve"> realizimin e funksioneve n</w:t>
            </w:r>
            <w:r w:rsidR="00A425EE" w:rsidRPr="00AE305B">
              <w:rPr>
                <w:sz w:val="20"/>
              </w:rPr>
              <w:t>ë</w:t>
            </w:r>
            <w:r w:rsidR="0038359C" w:rsidRPr="00AE305B">
              <w:rPr>
                <w:sz w:val="20"/>
              </w:rPr>
              <w:t xml:space="preserve"> sh</w:t>
            </w:r>
            <w:r w:rsidR="00A425EE" w:rsidRPr="00AE305B">
              <w:rPr>
                <w:sz w:val="20"/>
              </w:rPr>
              <w:t>ë</w:t>
            </w:r>
            <w:r w:rsidR="0038359C" w:rsidRPr="00AE305B">
              <w:rPr>
                <w:sz w:val="20"/>
              </w:rPr>
              <w:t>ndetin publik</w:t>
            </w:r>
            <w:r w:rsidR="0082203C" w:rsidRPr="00AE305B">
              <w:rPr>
                <w:sz w:val="20"/>
              </w:rPr>
              <w:t>.</w:t>
            </w:r>
          </w:p>
        </w:tc>
        <w:tc>
          <w:tcPr>
            <w:tcW w:w="1399" w:type="dxa"/>
          </w:tcPr>
          <w:p w:rsidR="007A7DE8" w:rsidRPr="00AE305B" w:rsidRDefault="007A7DE8" w:rsidP="001604FD">
            <w:pPr>
              <w:pStyle w:val="Tabele"/>
              <w:widowControl w:val="0"/>
              <w:rPr>
                <w:sz w:val="20"/>
              </w:rPr>
            </w:pPr>
            <w:r w:rsidRPr="00AE305B">
              <w:rPr>
                <w:sz w:val="20"/>
              </w:rPr>
              <w:t>N</w:t>
            </w:r>
            <w:r w:rsidR="00A425EE" w:rsidRPr="00AE305B">
              <w:rPr>
                <w:sz w:val="20"/>
              </w:rPr>
              <w:t>ë</w:t>
            </w:r>
            <w:r w:rsidRPr="00AE305B">
              <w:rPr>
                <w:sz w:val="20"/>
              </w:rPr>
              <w:t xml:space="preserve"> pron</w:t>
            </w:r>
            <w:r w:rsidR="00A425EE" w:rsidRPr="00AE305B">
              <w:rPr>
                <w:sz w:val="20"/>
              </w:rPr>
              <w:t>ë</w:t>
            </w:r>
            <w:r w:rsidRPr="00AE305B">
              <w:rPr>
                <w:sz w:val="20"/>
              </w:rPr>
              <w:t>si</w:t>
            </w:r>
          </w:p>
        </w:tc>
      </w:tr>
      <w:tr w:rsidR="007A7DE8" w:rsidRPr="00AE305B">
        <w:trPr>
          <w:jc w:val="center"/>
        </w:trPr>
        <w:tc>
          <w:tcPr>
            <w:tcW w:w="0" w:type="auto"/>
          </w:tcPr>
          <w:p w:rsidR="007A7DE8" w:rsidRPr="00AE305B" w:rsidRDefault="007A7DE8" w:rsidP="001604FD">
            <w:pPr>
              <w:pStyle w:val="Tabele"/>
              <w:widowControl w:val="0"/>
              <w:rPr>
                <w:sz w:val="20"/>
              </w:rPr>
            </w:pPr>
            <w:r w:rsidRPr="00AE305B">
              <w:rPr>
                <w:sz w:val="20"/>
              </w:rPr>
              <w:t>289-306</w:t>
            </w:r>
          </w:p>
        </w:tc>
        <w:tc>
          <w:tcPr>
            <w:tcW w:w="0" w:type="auto"/>
          </w:tcPr>
          <w:p w:rsidR="0038359C" w:rsidRPr="00AE305B" w:rsidRDefault="0038359C" w:rsidP="001604FD">
            <w:pPr>
              <w:pStyle w:val="Tabele"/>
              <w:widowControl w:val="0"/>
              <w:jc w:val="both"/>
              <w:rPr>
                <w:sz w:val="20"/>
              </w:rPr>
            </w:pPr>
            <w:r w:rsidRPr="00AE305B">
              <w:rPr>
                <w:sz w:val="20"/>
              </w:rPr>
              <w:t>Prona q</w:t>
            </w:r>
            <w:r w:rsidR="00A425EE" w:rsidRPr="00AE305B">
              <w:rPr>
                <w:sz w:val="20"/>
              </w:rPr>
              <w:t>ë</w:t>
            </w:r>
            <w:r w:rsidRPr="00AE305B">
              <w:rPr>
                <w:sz w:val="20"/>
              </w:rPr>
              <w:t xml:space="preserve"> p</w:t>
            </w:r>
            <w:r w:rsidR="00A425EE" w:rsidRPr="00AE305B">
              <w:rPr>
                <w:sz w:val="20"/>
              </w:rPr>
              <w:t>ë</w:t>
            </w:r>
            <w:r w:rsidRPr="00AE305B">
              <w:rPr>
                <w:sz w:val="20"/>
              </w:rPr>
              <w:t>rdoren p</w:t>
            </w:r>
            <w:r w:rsidR="00A425EE" w:rsidRPr="00AE305B">
              <w:rPr>
                <w:sz w:val="20"/>
              </w:rPr>
              <w:t>ë</w:t>
            </w:r>
            <w:r w:rsidRPr="00AE305B">
              <w:rPr>
                <w:sz w:val="20"/>
              </w:rPr>
              <w:t>r realizimin e programeve arsimore</w:t>
            </w:r>
            <w:r w:rsidR="0082203C" w:rsidRPr="00AE305B">
              <w:rPr>
                <w:sz w:val="20"/>
              </w:rPr>
              <w:t>.</w:t>
            </w:r>
          </w:p>
        </w:tc>
        <w:tc>
          <w:tcPr>
            <w:tcW w:w="1399" w:type="dxa"/>
          </w:tcPr>
          <w:p w:rsidR="007A7DE8" w:rsidRPr="00AE305B" w:rsidRDefault="007A7DE8" w:rsidP="001604FD">
            <w:pPr>
              <w:pStyle w:val="Tabele"/>
              <w:widowControl w:val="0"/>
              <w:rPr>
                <w:sz w:val="20"/>
              </w:rPr>
            </w:pPr>
            <w:r w:rsidRPr="00AE305B">
              <w:rPr>
                <w:sz w:val="20"/>
              </w:rPr>
              <w:t>N</w:t>
            </w:r>
            <w:r w:rsidR="00A425EE" w:rsidRPr="00AE305B">
              <w:rPr>
                <w:sz w:val="20"/>
              </w:rPr>
              <w:t>ë</w:t>
            </w:r>
            <w:r w:rsidRPr="00AE305B">
              <w:rPr>
                <w:sz w:val="20"/>
              </w:rPr>
              <w:t xml:space="preserve"> pron</w:t>
            </w:r>
            <w:r w:rsidR="00A425EE" w:rsidRPr="00AE305B">
              <w:rPr>
                <w:sz w:val="20"/>
              </w:rPr>
              <w:t>ë</w:t>
            </w:r>
            <w:r w:rsidRPr="00AE305B">
              <w:rPr>
                <w:sz w:val="20"/>
              </w:rPr>
              <w:t>si</w:t>
            </w:r>
          </w:p>
        </w:tc>
      </w:tr>
      <w:tr w:rsidR="007A7DE8" w:rsidRPr="00AE305B">
        <w:trPr>
          <w:jc w:val="center"/>
        </w:trPr>
        <w:tc>
          <w:tcPr>
            <w:tcW w:w="0" w:type="auto"/>
          </w:tcPr>
          <w:p w:rsidR="007A7DE8" w:rsidRPr="00AE305B" w:rsidRDefault="007A7DE8" w:rsidP="001604FD">
            <w:pPr>
              <w:pStyle w:val="Tabele"/>
              <w:widowControl w:val="0"/>
              <w:rPr>
                <w:sz w:val="20"/>
              </w:rPr>
            </w:pPr>
            <w:r w:rsidRPr="00AE305B">
              <w:rPr>
                <w:sz w:val="20"/>
              </w:rPr>
              <w:t>316-929</w:t>
            </w:r>
          </w:p>
        </w:tc>
        <w:tc>
          <w:tcPr>
            <w:tcW w:w="0" w:type="auto"/>
          </w:tcPr>
          <w:p w:rsidR="007A7DE8" w:rsidRPr="00AE305B" w:rsidRDefault="0038359C" w:rsidP="001604FD">
            <w:pPr>
              <w:pStyle w:val="Tabele"/>
              <w:widowControl w:val="0"/>
              <w:jc w:val="both"/>
              <w:rPr>
                <w:sz w:val="20"/>
              </w:rPr>
            </w:pPr>
            <w:r w:rsidRPr="00AE305B">
              <w:rPr>
                <w:sz w:val="20"/>
              </w:rPr>
              <w:t>Infrastruktur</w:t>
            </w:r>
            <w:r w:rsidR="00A425EE" w:rsidRPr="00AE305B">
              <w:rPr>
                <w:sz w:val="20"/>
              </w:rPr>
              <w:t>ë</w:t>
            </w:r>
            <w:r w:rsidRPr="00AE305B">
              <w:rPr>
                <w:sz w:val="20"/>
              </w:rPr>
              <w:t xml:space="preserve"> (sheshe, rrug</w:t>
            </w:r>
            <w:r w:rsidR="00A425EE" w:rsidRPr="00AE305B">
              <w:rPr>
                <w:sz w:val="20"/>
              </w:rPr>
              <w:t>ë</w:t>
            </w:r>
            <w:r w:rsidRPr="00AE305B">
              <w:rPr>
                <w:sz w:val="20"/>
              </w:rPr>
              <w:t xml:space="preserve"> vendore, lulishte dhe sh</w:t>
            </w:r>
            <w:r w:rsidR="00A425EE" w:rsidRPr="00AE305B">
              <w:rPr>
                <w:sz w:val="20"/>
              </w:rPr>
              <w:t>ë</w:t>
            </w:r>
            <w:r w:rsidRPr="00AE305B">
              <w:rPr>
                <w:sz w:val="20"/>
              </w:rPr>
              <w:t>rbime publike)</w:t>
            </w:r>
          </w:p>
        </w:tc>
        <w:tc>
          <w:tcPr>
            <w:tcW w:w="1399" w:type="dxa"/>
          </w:tcPr>
          <w:p w:rsidR="007A7DE8" w:rsidRPr="00AE305B" w:rsidRDefault="007A7DE8" w:rsidP="001604FD">
            <w:pPr>
              <w:pStyle w:val="Tabele"/>
              <w:widowControl w:val="0"/>
              <w:rPr>
                <w:sz w:val="20"/>
              </w:rPr>
            </w:pPr>
            <w:r w:rsidRPr="00AE305B">
              <w:rPr>
                <w:sz w:val="20"/>
              </w:rPr>
              <w:t>N</w:t>
            </w:r>
            <w:r w:rsidR="00A425EE" w:rsidRPr="00AE305B">
              <w:rPr>
                <w:sz w:val="20"/>
              </w:rPr>
              <w:t>ë</w:t>
            </w:r>
            <w:r w:rsidRPr="00AE305B">
              <w:rPr>
                <w:sz w:val="20"/>
              </w:rPr>
              <w:t xml:space="preserve"> pron</w:t>
            </w:r>
            <w:r w:rsidR="00A425EE" w:rsidRPr="00AE305B">
              <w:rPr>
                <w:sz w:val="20"/>
              </w:rPr>
              <w:t>ë</w:t>
            </w:r>
            <w:r w:rsidRPr="00AE305B">
              <w:rPr>
                <w:sz w:val="20"/>
              </w:rPr>
              <w:t>si</w:t>
            </w:r>
          </w:p>
        </w:tc>
      </w:tr>
      <w:tr w:rsidR="007A7DE8" w:rsidRPr="00AE305B">
        <w:trPr>
          <w:jc w:val="center"/>
        </w:trPr>
        <w:tc>
          <w:tcPr>
            <w:tcW w:w="0" w:type="auto"/>
          </w:tcPr>
          <w:p w:rsidR="007A7DE8" w:rsidRPr="00AE305B" w:rsidRDefault="007A7DE8" w:rsidP="001604FD">
            <w:pPr>
              <w:pStyle w:val="Tabele"/>
              <w:widowControl w:val="0"/>
              <w:rPr>
                <w:sz w:val="20"/>
              </w:rPr>
            </w:pPr>
            <w:r w:rsidRPr="00AE305B">
              <w:rPr>
                <w:sz w:val="20"/>
              </w:rPr>
              <w:t>935,948,950,951,959,</w:t>
            </w:r>
          </w:p>
          <w:p w:rsidR="007A7DE8" w:rsidRPr="00AE305B" w:rsidRDefault="007A7DE8" w:rsidP="001604FD">
            <w:pPr>
              <w:pStyle w:val="Tabele"/>
              <w:widowControl w:val="0"/>
              <w:rPr>
                <w:sz w:val="20"/>
              </w:rPr>
            </w:pPr>
            <w:r w:rsidRPr="00AE305B">
              <w:rPr>
                <w:sz w:val="20"/>
              </w:rPr>
              <w:t>992-999</w:t>
            </w:r>
          </w:p>
        </w:tc>
        <w:tc>
          <w:tcPr>
            <w:tcW w:w="0" w:type="auto"/>
          </w:tcPr>
          <w:p w:rsidR="007A7DE8" w:rsidRPr="00AE305B" w:rsidRDefault="0038359C" w:rsidP="001604FD">
            <w:pPr>
              <w:pStyle w:val="Tabele"/>
              <w:widowControl w:val="0"/>
              <w:jc w:val="both"/>
              <w:rPr>
                <w:sz w:val="20"/>
              </w:rPr>
            </w:pPr>
            <w:r w:rsidRPr="00AE305B">
              <w:rPr>
                <w:sz w:val="20"/>
              </w:rPr>
              <w:t>Prona q</w:t>
            </w:r>
            <w:r w:rsidR="00A425EE" w:rsidRPr="00AE305B">
              <w:rPr>
                <w:sz w:val="20"/>
              </w:rPr>
              <w:t>ë</w:t>
            </w:r>
            <w:r w:rsidRPr="00AE305B">
              <w:rPr>
                <w:sz w:val="20"/>
              </w:rPr>
              <w:t xml:space="preserve"> p</w:t>
            </w:r>
            <w:r w:rsidR="00A425EE" w:rsidRPr="00AE305B">
              <w:rPr>
                <w:sz w:val="20"/>
              </w:rPr>
              <w:t>ë</w:t>
            </w:r>
            <w:r w:rsidRPr="00AE305B">
              <w:rPr>
                <w:sz w:val="20"/>
              </w:rPr>
              <w:t>rdoren p</w:t>
            </w:r>
            <w:r w:rsidR="00A425EE" w:rsidRPr="00AE305B">
              <w:rPr>
                <w:sz w:val="20"/>
              </w:rPr>
              <w:t>ë</w:t>
            </w:r>
            <w:r w:rsidR="0082203C" w:rsidRPr="00AE305B">
              <w:rPr>
                <w:sz w:val="20"/>
              </w:rPr>
              <w:t>r ushtrimin e funksioneve n</w:t>
            </w:r>
            <w:r w:rsidR="00A425EE" w:rsidRPr="00AE305B">
              <w:rPr>
                <w:sz w:val="20"/>
              </w:rPr>
              <w:t>ë</w:t>
            </w:r>
            <w:r w:rsidRPr="00AE305B">
              <w:rPr>
                <w:sz w:val="20"/>
              </w:rPr>
              <w:t xml:space="preserve"> fush</w:t>
            </w:r>
            <w:r w:rsidR="00A425EE" w:rsidRPr="00AE305B">
              <w:rPr>
                <w:sz w:val="20"/>
              </w:rPr>
              <w:t>ë</w:t>
            </w:r>
            <w:r w:rsidRPr="00AE305B">
              <w:rPr>
                <w:sz w:val="20"/>
              </w:rPr>
              <w:t>n e bujq</w:t>
            </w:r>
            <w:r w:rsidR="00A425EE" w:rsidRPr="00AE305B">
              <w:rPr>
                <w:sz w:val="20"/>
              </w:rPr>
              <w:t>ë</w:t>
            </w:r>
            <w:r w:rsidRPr="00AE305B">
              <w:rPr>
                <w:sz w:val="20"/>
              </w:rPr>
              <w:t>sis</w:t>
            </w:r>
            <w:r w:rsidR="00A425EE" w:rsidRPr="00AE305B">
              <w:rPr>
                <w:sz w:val="20"/>
              </w:rPr>
              <w:t>ë</w:t>
            </w:r>
            <w:r w:rsidRPr="00AE305B">
              <w:rPr>
                <w:sz w:val="20"/>
              </w:rPr>
              <w:t xml:space="preserve"> dhe t</w:t>
            </w:r>
            <w:r w:rsidR="00A425EE" w:rsidRPr="00AE305B">
              <w:rPr>
                <w:sz w:val="20"/>
              </w:rPr>
              <w:t>ë</w:t>
            </w:r>
            <w:r w:rsidRPr="00AE305B">
              <w:rPr>
                <w:sz w:val="20"/>
              </w:rPr>
              <w:t xml:space="preserve"> ushqimit (kanale t</w:t>
            </w:r>
            <w:r w:rsidR="00A425EE" w:rsidRPr="00AE305B">
              <w:rPr>
                <w:sz w:val="20"/>
              </w:rPr>
              <w:t>ë</w:t>
            </w:r>
            <w:r w:rsidR="0082203C" w:rsidRPr="00AE305B">
              <w:rPr>
                <w:sz w:val="20"/>
              </w:rPr>
              <w:t xml:space="preserve"> treta dhe tok</w:t>
            </w:r>
            <w:r w:rsidRPr="00AE305B">
              <w:rPr>
                <w:sz w:val="20"/>
              </w:rPr>
              <w:t>a joproduktive)</w:t>
            </w:r>
            <w:r w:rsidR="0082203C" w:rsidRPr="00AE305B">
              <w:rPr>
                <w:sz w:val="20"/>
              </w:rPr>
              <w:t>.</w:t>
            </w:r>
          </w:p>
        </w:tc>
        <w:tc>
          <w:tcPr>
            <w:tcW w:w="1399" w:type="dxa"/>
          </w:tcPr>
          <w:p w:rsidR="007A7DE8" w:rsidRPr="00AE305B" w:rsidRDefault="007A7DE8" w:rsidP="001604FD">
            <w:pPr>
              <w:pStyle w:val="Tabele"/>
              <w:widowControl w:val="0"/>
              <w:rPr>
                <w:sz w:val="20"/>
              </w:rPr>
            </w:pPr>
            <w:r w:rsidRPr="00AE305B">
              <w:rPr>
                <w:sz w:val="20"/>
              </w:rPr>
              <w:t>N</w:t>
            </w:r>
            <w:r w:rsidR="00A425EE" w:rsidRPr="00AE305B">
              <w:rPr>
                <w:sz w:val="20"/>
              </w:rPr>
              <w:t>ë</w:t>
            </w:r>
            <w:r w:rsidRPr="00AE305B">
              <w:rPr>
                <w:sz w:val="20"/>
              </w:rPr>
              <w:t xml:space="preserve"> pron</w:t>
            </w:r>
            <w:r w:rsidR="00A425EE" w:rsidRPr="00AE305B">
              <w:rPr>
                <w:sz w:val="20"/>
              </w:rPr>
              <w:t>ë</w:t>
            </w:r>
            <w:r w:rsidRPr="00AE305B">
              <w:rPr>
                <w:sz w:val="20"/>
              </w:rPr>
              <w:t>si</w:t>
            </w:r>
          </w:p>
        </w:tc>
      </w:tr>
      <w:tr w:rsidR="007A7DE8" w:rsidRPr="00AE305B">
        <w:trPr>
          <w:jc w:val="center"/>
        </w:trPr>
        <w:tc>
          <w:tcPr>
            <w:tcW w:w="0" w:type="auto"/>
          </w:tcPr>
          <w:p w:rsidR="007A7DE8" w:rsidRPr="00AE305B" w:rsidRDefault="007A7DE8" w:rsidP="001604FD">
            <w:pPr>
              <w:pStyle w:val="Tabele"/>
              <w:widowControl w:val="0"/>
              <w:rPr>
                <w:sz w:val="20"/>
              </w:rPr>
            </w:pPr>
            <w:r w:rsidRPr="00AE305B">
              <w:rPr>
                <w:sz w:val="20"/>
              </w:rPr>
              <w:t>960-971</w:t>
            </w:r>
          </w:p>
        </w:tc>
        <w:tc>
          <w:tcPr>
            <w:tcW w:w="0" w:type="auto"/>
          </w:tcPr>
          <w:p w:rsidR="007A7DE8" w:rsidRPr="00AE305B" w:rsidRDefault="0038359C" w:rsidP="001604FD">
            <w:pPr>
              <w:pStyle w:val="Tabele"/>
              <w:widowControl w:val="0"/>
              <w:jc w:val="both"/>
              <w:rPr>
                <w:sz w:val="20"/>
              </w:rPr>
            </w:pPr>
            <w:r w:rsidRPr="00AE305B">
              <w:rPr>
                <w:sz w:val="20"/>
              </w:rPr>
              <w:t>Prona q</w:t>
            </w:r>
            <w:r w:rsidR="00A425EE" w:rsidRPr="00AE305B">
              <w:rPr>
                <w:sz w:val="20"/>
              </w:rPr>
              <w:t>ë</w:t>
            </w:r>
            <w:r w:rsidRPr="00AE305B">
              <w:rPr>
                <w:sz w:val="20"/>
              </w:rPr>
              <w:t xml:space="preserve"> p</w:t>
            </w:r>
            <w:r w:rsidR="00A425EE" w:rsidRPr="00AE305B">
              <w:rPr>
                <w:sz w:val="20"/>
              </w:rPr>
              <w:t>ë</w:t>
            </w:r>
            <w:r w:rsidRPr="00AE305B">
              <w:rPr>
                <w:sz w:val="20"/>
              </w:rPr>
              <w:t>rdoren p</w:t>
            </w:r>
            <w:r w:rsidR="00A425EE" w:rsidRPr="00AE305B">
              <w:rPr>
                <w:sz w:val="20"/>
              </w:rPr>
              <w:t>ë</w:t>
            </w:r>
            <w:r w:rsidRPr="00AE305B">
              <w:rPr>
                <w:sz w:val="20"/>
              </w:rPr>
              <w:t>r ushtrimin e funksioneve n</w:t>
            </w:r>
            <w:r w:rsidR="00A425EE" w:rsidRPr="00AE305B">
              <w:rPr>
                <w:sz w:val="20"/>
              </w:rPr>
              <w:t>ë</w:t>
            </w:r>
            <w:r w:rsidRPr="00AE305B">
              <w:rPr>
                <w:sz w:val="20"/>
              </w:rPr>
              <w:t xml:space="preserve"> fush</w:t>
            </w:r>
            <w:r w:rsidR="00A425EE" w:rsidRPr="00AE305B">
              <w:rPr>
                <w:sz w:val="20"/>
              </w:rPr>
              <w:t>ë</w:t>
            </w:r>
            <w:r w:rsidRPr="00AE305B">
              <w:rPr>
                <w:sz w:val="20"/>
              </w:rPr>
              <w:t>n e uj</w:t>
            </w:r>
            <w:r w:rsidR="00A425EE" w:rsidRPr="00AE305B">
              <w:rPr>
                <w:sz w:val="20"/>
              </w:rPr>
              <w:t>ë</w:t>
            </w:r>
            <w:r w:rsidRPr="00AE305B">
              <w:rPr>
                <w:sz w:val="20"/>
              </w:rPr>
              <w:t>sjell</w:t>
            </w:r>
            <w:r w:rsidR="00A425EE" w:rsidRPr="00AE305B">
              <w:rPr>
                <w:sz w:val="20"/>
              </w:rPr>
              <w:t>ë</w:t>
            </w:r>
            <w:r w:rsidRPr="00AE305B">
              <w:rPr>
                <w:sz w:val="20"/>
              </w:rPr>
              <w:t>s-kanalizimeve</w:t>
            </w:r>
            <w:r w:rsidR="0082203C" w:rsidRPr="00AE305B">
              <w:rPr>
                <w:sz w:val="20"/>
              </w:rPr>
              <w:t>.</w:t>
            </w:r>
          </w:p>
        </w:tc>
        <w:tc>
          <w:tcPr>
            <w:tcW w:w="1399" w:type="dxa"/>
          </w:tcPr>
          <w:p w:rsidR="007A7DE8" w:rsidRPr="00AE305B" w:rsidRDefault="007A7DE8" w:rsidP="001604FD">
            <w:pPr>
              <w:pStyle w:val="Tabele"/>
              <w:widowControl w:val="0"/>
              <w:rPr>
                <w:sz w:val="20"/>
              </w:rPr>
            </w:pPr>
            <w:r w:rsidRPr="00AE305B">
              <w:rPr>
                <w:sz w:val="20"/>
              </w:rPr>
              <w:t>N</w:t>
            </w:r>
            <w:r w:rsidR="00A425EE" w:rsidRPr="00AE305B">
              <w:rPr>
                <w:sz w:val="20"/>
              </w:rPr>
              <w:t>ë</w:t>
            </w:r>
            <w:r w:rsidRPr="00AE305B">
              <w:rPr>
                <w:sz w:val="20"/>
              </w:rPr>
              <w:t xml:space="preserve"> pron</w:t>
            </w:r>
            <w:r w:rsidR="00A425EE" w:rsidRPr="00AE305B">
              <w:rPr>
                <w:sz w:val="20"/>
              </w:rPr>
              <w:t>ë</w:t>
            </w:r>
            <w:r w:rsidRPr="00AE305B">
              <w:rPr>
                <w:sz w:val="20"/>
              </w:rPr>
              <w:t>si</w:t>
            </w:r>
          </w:p>
        </w:tc>
      </w:tr>
    </w:tbl>
    <w:p w:rsidR="00496905" w:rsidRDefault="00496905" w:rsidP="001604FD">
      <w:pPr>
        <w:pStyle w:val="Paragrafi"/>
      </w:pPr>
    </w:p>
    <w:p w:rsidR="00496905" w:rsidRDefault="00496905" w:rsidP="001604FD">
      <w:pPr>
        <w:pStyle w:val="Paragrafi"/>
      </w:pPr>
    </w:p>
    <w:p w:rsidR="000631F0" w:rsidRPr="006F367F" w:rsidRDefault="00F3556C" w:rsidP="001604FD">
      <w:pPr>
        <w:pStyle w:val="Akti"/>
        <w:keepNext w:val="0"/>
      </w:pPr>
      <w:r>
        <w:t>VENDI</w:t>
      </w:r>
      <w:r w:rsidR="000631F0" w:rsidRPr="006F367F">
        <w:t>M</w:t>
      </w:r>
    </w:p>
    <w:p w:rsidR="000631F0" w:rsidRPr="006F367F" w:rsidRDefault="000631F0" w:rsidP="001604FD">
      <w:pPr>
        <w:pStyle w:val="NumriData"/>
        <w:keepNext w:val="0"/>
      </w:pPr>
      <w:r w:rsidRPr="006F367F">
        <w:t>Nr.872, dat</w:t>
      </w:r>
      <w:r w:rsidR="00A425EE">
        <w:t>ë</w:t>
      </w:r>
      <w:r w:rsidRPr="006F367F">
        <w:t xml:space="preserve"> 12.8.2009</w:t>
      </w:r>
    </w:p>
    <w:p w:rsidR="000631F0" w:rsidRPr="006F367F" w:rsidRDefault="000631F0" w:rsidP="001604FD">
      <w:pPr>
        <w:pStyle w:val="Paragrafi"/>
      </w:pPr>
      <w:r w:rsidRPr="006F367F">
        <w:t> </w:t>
      </w:r>
    </w:p>
    <w:p w:rsidR="000631F0" w:rsidRPr="006F367F" w:rsidRDefault="000631F0" w:rsidP="001604FD">
      <w:pPr>
        <w:pStyle w:val="Titulli"/>
        <w:keepNext w:val="0"/>
      </w:pPr>
      <w:r w:rsidRPr="006F367F">
        <w:t> PËR</w:t>
      </w:r>
      <w:r w:rsidR="00F3556C">
        <w:t xml:space="preserve"> </w:t>
      </w:r>
      <w:r w:rsidRPr="006F367F">
        <w:t>MIRATIMIN E LISTËS PARAPRAKE TË PRONAVE TË PALUAJTSHME PUBLIKE, SHTETËRORE, QË TRANSFEROHEN, NË PRONËSI OSE NË PËRDORIM, TË BASHKISË ÇOROVODË, TË QARKUT TË BERATIT</w:t>
      </w:r>
    </w:p>
    <w:p w:rsidR="000631F0" w:rsidRPr="006F367F" w:rsidRDefault="000631F0" w:rsidP="001604FD">
      <w:pPr>
        <w:pStyle w:val="Paragrafi"/>
      </w:pPr>
      <w:r w:rsidRPr="006F367F">
        <w:t> </w:t>
      </w:r>
    </w:p>
    <w:p w:rsidR="000631F0" w:rsidRPr="006F367F" w:rsidRDefault="000631F0" w:rsidP="001604FD">
      <w:pPr>
        <w:pStyle w:val="Paragrafi"/>
      </w:pPr>
      <w:r w:rsidRPr="006F367F">
        <w:t>Në mbështetje të nenit 100 të Kush</w:t>
      </w:r>
      <w:r w:rsidR="0082203C">
        <w:t>tetutës dhe të neneve 2, 3 e 17</w:t>
      </w:r>
      <w:r w:rsidRPr="006F367F">
        <w:t xml:space="preserve"> të</w:t>
      </w:r>
      <w:r w:rsidR="0082203C">
        <w:t xml:space="preserve"> ligjit nr.8744, datë 22.2.2001</w:t>
      </w:r>
      <w:r w:rsidRPr="006F367F">
        <w:t xml:space="preserve"> “Për transferimin e pronave të paluajtshme publike të shtetit në njësitë e qeverisjes vendore”, të ndryshuar, me propozimin e </w:t>
      </w:r>
      <w:r w:rsidR="0082203C" w:rsidRPr="006F367F">
        <w:t xml:space="preserve">Ministrit </w:t>
      </w:r>
      <w:r w:rsidRPr="006F367F">
        <w:t>të Brendshëm, Këshilli i Ministrave</w:t>
      </w:r>
    </w:p>
    <w:p w:rsidR="000631F0" w:rsidRPr="006F367F" w:rsidRDefault="000631F0" w:rsidP="001604FD">
      <w:pPr>
        <w:pStyle w:val="Paragrafi"/>
      </w:pPr>
      <w:r w:rsidRPr="006F367F">
        <w:t> </w:t>
      </w:r>
    </w:p>
    <w:p w:rsidR="000631F0" w:rsidRPr="006F367F" w:rsidRDefault="00F3556C" w:rsidP="001604FD">
      <w:pPr>
        <w:pStyle w:val="VENDOSI"/>
        <w:keepNext w:val="0"/>
      </w:pPr>
      <w:r>
        <w:t>VENDOSI</w:t>
      </w:r>
      <w:r w:rsidR="000631F0" w:rsidRPr="006F367F">
        <w:t>:</w:t>
      </w:r>
    </w:p>
    <w:p w:rsidR="000631F0" w:rsidRPr="006F367F" w:rsidRDefault="000631F0" w:rsidP="001604FD">
      <w:pPr>
        <w:pStyle w:val="Paragrafi"/>
      </w:pPr>
      <w:r w:rsidRPr="006F367F">
        <w:t> </w:t>
      </w:r>
    </w:p>
    <w:p w:rsidR="000631F0" w:rsidRPr="006F367F" w:rsidRDefault="00F3556C" w:rsidP="001604FD">
      <w:pPr>
        <w:pStyle w:val="Paragrafi"/>
      </w:pPr>
      <w:r>
        <w:t>1.  </w:t>
      </w:r>
      <w:r w:rsidR="000631F0" w:rsidRPr="006F367F">
        <w:t>Miratimin e listës paraprake të pronave të paluajtshme publike, shtetërore, që transferohen, në pronësi ose në përdorim, të bashkisë Çorovodë të qarkut të Beratit, sipas lidhjes</w:t>
      </w:r>
      <w:r w:rsidR="006C4A0E">
        <w:t xml:space="preserve"> nr.</w:t>
      </w:r>
      <w:r w:rsidR="000631F0" w:rsidRPr="006F367F">
        <w:t>1, e cila i bashkëlidhet këtij vendimi.</w:t>
      </w:r>
    </w:p>
    <w:p w:rsidR="000631F0" w:rsidRPr="006F367F" w:rsidRDefault="000631F0" w:rsidP="001604FD">
      <w:pPr>
        <w:pStyle w:val="Paragrafi"/>
      </w:pPr>
      <w:r w:rsidRPr="006F367F">
        <w:t> Lista paraprake, sipas kërkesave të këshillit të kësaj bashkie, është pjesë e listës së inventarit të pronave të paluajtshme publike, shtetëror</w:t>
      </w:r>
      <w:r w:rsidR="006C4A0E">
        <w:t>e, që janë brenda juridiksionit</w:t>
      </w:r>
      <w:r w:rsidRPr="006F367F">
        <w:t xml:space="preserve"> t</w:t>
      </w:r>
      <w:r w:rsidR="006C4A0E">
        <w:t>erritorial dhe administrativ të bashkisë Çorovodë</w:t>
      </w:r>
      <w:r w:rsidRPr="006F367F">
        <w:t xml:space="preserve"> të qarkut të Beratit, miratuar me </w:t>
      </w:r>
      <w:r w:rsidR="006C4A0E">
        <w:t>vendimin nr.406,  datë 9.6.2005 të Këshillit të Ministrave</w:t>
      </w:r>
      <w:r w:rsidRPr="006F367F">
        <w:t xml:space="preserve"> “Për miratimin e listës së inventarit të pronave të paluajtshme shtetërore në bashkinë Çorovodë, të qarkut të Beratit”.</w:t>
      </w:r>
    </w:p>
    <w:p w:rsidR="000631F0" w:rsidRPr="006F367F" w:rsidRDefault="000631F0" w:rsidP="001604FD">
      <w:pPr>
        <w:pStyle w:val="Paragrafi"/>
      </w:pPr>
      <w:r w:rsidRPr="006F367F">
        <w:t> 2.  </w:t>
      </w:r>
      <w:r w:rsidR="00F3556C" w:rsidRPr="006F367F">
        <w:t xml:space="preserve"> </w:t>
      </w:r>
      <w:r w:rsidRPr="006F367F">
        <w:t>Ngarkohen Ministria e Brendshme dhe bashkia Çorovodë për zbatimin e këtij vendimi.</w:t>
      </w:r>
    </w:p>
    <w:p w:rsidR="000631F0" w:rsidRPr="006F367F" w:rsidRDefault="000631F0" w:rsidP="001604FD">
      <w:pPr>
        <w:pStyle w:val="Paragrafi"/>
      </w:pPr>
      <w:r w:rsidRPr="006F367F">
        <w:t> Ky ven</w:t>
      </w:r>
      <w:r w:rsidR="00F3556C">
        <w:t>dim hyn në fuqi pas botimit në Fletoren Zyrtare</w:t>
      </w:r>
      <w:r w:rsidRPr="006F367F">
        <w:t>.</w:t>
      </w:r>
    </w:p>
    <w:p w:rsidR="003D76BB" w:rsidRDefault="003D76BB" w:rsidP="001604FD">
      <w:pPr>
        <w:pStyle w:val="Paragrafi"/>
      </w:pPr>
    </w:p>
    <w:p w:rsidR="001D028B" w:rsidRPr="006F367F" w:rsidRDefault="001D028B" w:rsidP="001604FD">
      <w:pPr>
        <w:pStyle w:val="Autoriteti"/>
        <w:keepNext w:val="0"/>
      </w:pPr>
      <w:r>
        <w:t>KRYEMINISTR</w:t>
      </w:r>
      <w:r w:rsidRPr="006F367F">
        <w:t>I</w:t>
      </w:r>
    </w:p>
    <w:p w:rsidR="001D028B" w:rsidRPr="006F367F" w:rsidRDefault="001D028B" w:rsidP="001604FD">
      <w:pPr>
        <w:pStyle w:val="AutoritetiEmer"/>
      </w:pPr>
      <w:r>
        <w:t>Sali</w:t>
      </w:r>
      <w:r w:rsidRPr="006F367F">
        <w:t> Berisha</w:t>
      </w:r>
    </w:p>
    <w:p w:rsidR="00AA277E" w:rsidRDefault="00AA277E" w:rsidP="001604FD">
      <w:pPr>
        <w:pStyle w:val="Paragrafi"/>
        <w:ind w:firstLine="0"/>
      </w:pPr>
    </w:p>
    <w:p w:rsidR="00F3556C" w:rsidRPr="001604FD" w:rsidRDefault="004E5CF1" w:rsidP="001604FD">
      <w:pPr>
        <w:pStyle w:val="Paragrafi"/>
        <w:ind w:firstLine="0"/>
        <w:rPr>
          <w:sz w:val="21"/>
          <w:szCs w:val="21"/>
        </w:rPr>
      </w:pPr>
      <w:r w:rsidRPr="001604FD">
        <w:rPr>
          <w:sz w:val="21"/>
          <w:szCs w:val="21"/>
        </w:rPr>
        <w:t>Bashkia Çorovod</w:t>
      </w:r>
      <w:r w:rsidR="00A425EE" w:rsidRPr="001604FD">
        <w:rPr>
          <w:sz w:val="21"/>
          <w:szCs w:val="21"/>
        </w:rPr>
        <w:t>ë</w:t>
      </w:r>
      <w:r w:rsidRPr="001604FD">
        <w:rPr>
          <w:sz w:val="21"/>
          <w:szCs w:val="21"/>
        </w:rPr>
        <w:tab/>
      </w:r>
      <w:r w:rsidRPr="001604FD">
        <w:rPr>
          <w:sz w:val="21"/>
          <w:szCs w:val="21"/>
        </w:rPr>
        <w:tab/>
      </w:r>
      <w:r w:rsidRPr="001604FD">
        <w:rPr>
          <w:sz w:val="21"/>
          <w:szCs w:val="21"/>
        </w:rPr>
        <w:tab/>
      </w:r>
      <w:r w:rsidRPr="001604FD">
        <w:rPr>
          <w:sz w:val="21"/>
          <w:szCs w:val="21"/>
        </w:rPr>
        <w:tab/>
      </w:r>
      <w:r w:rsidRPr="001604FD">
        <w:rPr>
          <w:sz w:val="21"/>
          <w:szCs w:val="21"/>
        </w:rPr>
        <w:tab/>
      </w:r>
      <w:r w:rsidRPr="001604FD">
        <w:rPr>
          <w:sz w:val="21"/>
          <w:szCs w:val="21"/>
        </w:rPr>
        <w:tab/>
      </w:r>
      <w:r w:rsidRPr="001604FD">
        <w:rPr>
          <w:sz w:val="21"/>
          <w:szCs w:val="21"/>
        </w:rPr>
        <w:tab/>
      </w:r>
      <w:r w:rsidR="00AA277E" w:rsidRPr="001604FD">
        <w:rPr>
          <w:sz w:val="21"/>
          <w:szCs w:val="21"/>
        </w:rPr>
        <w:tab/>
      </w:r>
      <w:r w:rsidR="00AA277E" w:rsidRPr="001604FD">
        <w:rPr>
          <w:sz w:val="21"/>
          <w:szCs w:val="21"/>
        </w:rPr>
        <w:tab/>
      </w:r>
      <w:r w:rsidRPr="001604FD">
        <w:rPr>
          <w:sz w:val="21"/>
          <w:szCs w:val="21"/>
        </w:rPr>
        <w:t>Lidhja nr.1</w:t>
      </w:r>
    </w:p>
    <w:p w:rsidR="00AA277E" w:rsidRDefault="00AA277E" w:rsidP="001604FD">
      <w:pPr>
        <w:pStyle w:val="Paragrafi"/>
        <w:ind w:firstLine="0"/>
      </w:pPr>
    </w:p>
    <w:tbl>
      <w:tblPr>
        <w:tblStyle w:val="TableGrid"/>
        <w:tblW w:w="9523" w:type="dxa"/>
        <w:jc w:val="center"/>
        <w:tblLook w:val="01E0" w:firstRow="1" w:lastRow="1" w:firstColumn="1" w:lastColumn="1" w:noHBand="0" w:noVBand="0"/>
      </w:tblPr>
      <w:tblGrid>
        <w:gridCol w:w="2756"/>
        <w:gridCol w:w="5388"/>
        <w:gridCol w:w="1379"/>
      </w:tblGrid>
      <w:tr w:rsidR="004E5CF1" w:rsidRPr="00AE305B">
        <w:trPr>
          <w:jc w:val="center"/>
        </w:trPr>
        <w:tc>
          <w:tcPr>
            <w:tcW w:w="0" w:type="auto"/>
            <w:vAlign w:val="center"/>
          </w:tcPr>
          <w:p w:rsidR="004E5CF1" w:rsidRPr="00AE305B" w:rsidRDefault="004E5CF1" w:rsidP="001604FD">
            <w:pPr>
              <w:pStyle w:val="Tabele"/>
              <w:widowControl w:val="0"/>
              <w:jc w:val="center"/>
              <w:rPr>
                <w:b/>
                <w:sz w:val="20"/>
              </w:rPr>
            </w:pPr>
            <w:r w:rsidRPr="00AE305B">
              <w:rPr>
                <w:b/>
                <w:sz w:val="20"/>
              </w:rPr>
              <w:t>Numrat rendor</w:t>
            </w:r>
            <w:r w:rsidR="00A425EE" w:rsidRPr="00AE305B">
              <w:rPr>
                <w:b/>
                <w:sz w:val="20"/>
              </w:rPr>
              <w:t>ë</w:t>
            </w:r>
            <w:r w:rsidRPr="00AE305B">
              <w:rPr>
                <w:b/>
                <w:sz w:val="20"/>
              </w:rPr>
              <w:t xml:space="preserve"> t</w:t>
            </w:r>
            <w:r w:rsidR="00A425EE" w:rsidRPr="00AE305B">
              <w:rPr>
                <w:b/>
                <w:sz w:val="20"/>
              </w:rPr>
              <w:t>ë</w:t>
            </w:r>
            <w:r w:rsidRPr="00AE305B">
              <w:rPr>
                <w:b/>
                <w:sz w:val="20"/>
              </w:rPr>
              <w:t xml:space="preserve"> pronave n</w:t>
            </w:r>
            <w:r w:rsidR="00A425EE" w:rsidRPr="00AE305B">
              <w:rPr>
                <w:b/>
                <w:sz w:val="20"/>
              </w:rPr>
              <w:t>ë</w:t>
            </w:r>
            <w:r w:rsidRPr="00AE305B">
              <w:rPr>
                <w:b/>
                <w:sz w:val="20"/>
              </w:rPr>
              <w:t xml:space="preserve"> list</w:t>
            </w:r>
            <w:r w:rsidR="00A425EE" w:rsidRPr="00AE305B">
              <w:rPr>
                <w:b/>
                <w:sz w:val="20"/>
              </w:rPr>
              <w:t>ë</w:t>
            </w:r>
            <w:r w:rsidRPr="00AE305B">
              <w:rPr>
                <w:b/>
                <w:sz w:val="20"/>
              </w:rPr>
              <w:t>n e inventarit</w:t>
            </w:r>
          </w:p>
        </w:tc>
        <w:tc>
          <w:tcPr>
            <w:tcW w:w="0" w:type="auto"/>
            <w:vAlign w:val="center"/>
          </w:tcPr>
          <w:p w:rsidR="004E5CF1" w:rsidRPr="00AE305B" w:rsidRDefault="004E5CF1" w:rsidP="001604FD">
            <w:pPr>
              <w:pStyle w:val="Tabele"/>
              <w:widowControl w:val="0"/>
              <w:jc w:val="center"/>
              <w:rPr>
                <w:b/>
                <w:sz w:val="20"/>
              </w:rPr>
            </w:pPr>
            <w:r w:rsidRPr="00AE305B">
              <w:rPr>
                <w:b/>
                <w:sz w:val="20"/>
              </w:rPr>
              <w:t>Fusha e p</w:t>
            </w:r>
            <w:r w:rsidR="00A425EE" w:rsidRPr="00AE305B">
              <w:rPr>
                <w:b/>
                <w:sz w:val="20"/>
              </w:rPr>
              <w:t>ë</w:t>
            </w:r>
            <w:r w:rsidRPr="00AE305B">
              <w:rPr>
                <w:b/>
                <w:sz w:val="20"/>
              </w:rPr>
              <w:t>rdorimit t</w:t>
            </w:r>
            <w:r w:rsidR="00A425EE" w:rsidRPr="00AE305B">
              <w:rPr>
                <w:b/>
                <w:sz w:val="20"/>
              </w:rPr>
              <w:t>ë</w:t>
            </w:r>
            <w:r w:rsidRPr="00AE305B">
              <w:rPr>
                <w:b/>
                <w:sz w:val="20"/>
              </w:rPr>
              <w:t xml:space="preserve"> pron</w:t>
            </w:r>
            <w:r w:rsidR="00A425EE" w:rsidRPr="00AE305B">
              <w:rPr>
                <w:b/>
                <w:sz w:val="20"/>
              </w:rPr>
              <w:t>ë</w:t>
            </w:r>
            <w:r w:rsidRPr="00AE305B">
              <w:rPr>
                <w:b/>
                <w:sz w:val="20"/>
              </w:rPr>
              <w:t>s</w:t>
            </w:r>
          </w:p>
        </w:tc>
        <w:tc>
          <w:tcPr>
            <w:tcW w:w="1379" w:type="dxa"/>
            <w:vAlign w:val="center"/>
          </w:tcPr>
          <w:p w:rsidR="004E5CF1" w:rsidRPr="00AE305B" w:rsidRDefault="004E5CF1" w:rsidP="001604FD">
            <w:pPr>
              <w:pStyle w:val="Tabele"/>
              <w:widowControl w:val="0"/>
              <w:jc w:val="center"/>
              <w:rPr>
                <w:b/>
                <w:sz w:val="20"/>
              </w:rPr>
            </w:pPr>
            <w:r w:rsidRPr="00AE305B">
              <w:rPr>
                <w:b/>
                <w:sz w:val="20"/>
              </w:rPr>
              <w:t>Lloji i pron</w:t>
            </w:r>
            <w:r w:rsidR="00A425EE" w:rsidRPr="00AE305B">
              <w:rPr>
                <w:b/>
                <w:sz w:val="20"/>
              </w:rPr>
              <w:t>ë</w:t>
            </w:r>
            <w:r w:rsidRPr="00AE305B">
              <w:rPr>
                <w:b/>
                <w:sz w:val="20"/>
              </w:rPr>
              <w:t>s</w:t>
            </w:r>
          </w:p>
        </w:tc>
      </w:tr>
      <w:tr w:rsidR="004E5CF1" w:rsidRPr="00AE305B">
        <w:trPr>
          <w:jc w:val="center"/>
        </w:trPr>
        <w:tc>
          <w:tcPr>
            <w:tcW w:w="0" w:type="auto"/>
          </w:tcPr>
          <w:p w:rsidR="004E5CF1" w:rsidRPr="00AE305B" w:rsidRDefault="00C746B0" w:rsidP="001604FD">
            <w:pPr>
              <w:pStyle w:val="Tabele"/>
              <w:widowControl w:val="0"/>
              <w:rPr>
                <w:sz w:val="20"/>
              </w:rPr>
            </w:pPr>
            <w:r w:rsidRPr="00AE305B">
              <w:rPr>
                <w:sz w:val="20"/>
              </w:rPr>
              <w:t>1-7</w:t>
            </w:r>
          </w:p>
        </w:tc>
        <w:tc>
          <w:tcPr>
            <w:tcW w:w="0" w:type="auto"/>
          </w:tcPr>
          <w:p w:rsidR="004E5CF1" w:rsidRPr="00AE305B" w:rsidRDefault="00C746B0" w:rsidP="001604FD">
            <w:pPr>
              <w:pStyle w:val="Tabele"/>
              <w:widowControl w:val="0"/>
              <w:rPr>
                <w:sz w:val="20"/>
              </w:rPr>
            </w:pPr>
            <w:r w:rsidRPr="00AE305B">
              <w:rPr>
                <w:sz w:val="20"/>
              </w:rPr>
              <w:t>Prona q</w:t>
            </w:r>
            <w:r w:rsidR="00A425EE" w:rsidRPr="00AE305B">
              <w:rPr>
                <w:sz w:val="20"/>
              </w:rPr>
              <w:t>ë</w:t>
            </w:r>
            <w:r w:rsidRPr="00AE305B">
              <w:rPr>
                <w:sz w:val="20"/>
              </w:rPr>
              <w:t xml:space="preserve"> p</w:t>
            </w:r>
            <w:r w:rsidR="00A425EE" w:rsidRPr="00AE305B">
              <w:rPr>
                <w:sz w:val="20"/>
              </w:rPr>
              <w:t>ë</w:t>
            </w:r>
            <w:r w:rsidRPr="00AE305B">
              <w:rPr>
                <w:sz w:val="20"/>
              </w:rPr>
              <w:t>rdoren p</w:t>
            </w:r>
            <w:r w:rsidR="00A425EE" w:rsidRPr="00AE305B">
              <w:rPr>
                <w:sz w:val="20"/>
              </w:rPr>
              <w:t>ë</w:t>
            </w:r>
            <w:r w:rsidRPr="00AE305B">
              <w:rPr>
                <w:sz w:val="20"/>
              </w:rPr>
              <w:t>r realizimin e programeve arsimore</w:t>
            </w:r>
            <w:r w:rsidR="008806BB" w:rsidRPr="00AE305B">
              <w:rPr>
                <w:sz w:val="20"/>
              </w:rPr>
              <w:t>.</w:t>
            </w:r>
          </w:p>
        </w:tc>
        <w:tc>
          <w:tcPr>
            <w:tcW w:w="1379" w:type="dxa"/>
          </w:tcPr>
          <w:p w:rsidR="004E5CF1" w:rsidRPr="00AE305B" w:rsidRDefault="004E5CF1" w:rsidP="001604FD">
            <w:pPr>
              <w:pStyle w:val="Tabele"/>
              <w:widowControl w:val="0"/>
              <w:rPr>
                <w:sz w:val="20"/>
              </w:rPr>
            </w:pPr>
            <w:r w:rsidRPr="00AE305B">
              <w:rPr>
                <w:sz w:val="20"/>
              </w:rPr>
              <w:t>N</w:t>
            </w:r>
            <w:r w:rsidR="00A425EE" w:rsidRPr="00AE305B">
              <w:rPr>
                <w:sz w:val="20"/>
              </w:rPr>
              <w:t>ë</w:t>
            </w:r>
            <w:r w:rsidRPr="00AE305B">
              <w:rPr>
                <w:sz w:val="20"/>
              </w:rPr>
              <w:t xml:space="preserve"> p</w:t>
            </w:r>
            <w:r w:rsidR="00A425EE" w:rsidRPr="00AE305B">
              <w:rPr>
                <w:sz w:val="20"/>
              </w:rPr>
              <w:t>ë</w:t>
            </w:r>
            <w:r w:rsidRPr="00AE305B">
              <w:rPr>
                <w:sz w:val="20"/>
              </w:rPr>
              <w:t>rdorim</w:t>
            </w:r>
          </w:p>
        </w:tc>
      </w:tr>
      <w:tr w:rsidR="004E5CF1" w:rsidRPr="00AE305B">
        <w:trPr>
          <w:jc w:val="center"/>
        </w:trPr>
        <w:tc>
          <w:tcPr>
            <w:tcW w:w="0" w:type="auto"/>
          </w:tcPr>
          <w:p w:rsidR="004E5CF1" w:rsidRPr="00AE305B" w:rsidRDefault="00C746B0" w:rsidP="001604FD">
            <w:pPr>
              <w:pStyle w:val="Tabele"/>
              <w:widowControl w:val="0"/>
              <w:rPr>
                <w:sz w:val="20"/>
              </w:rPr>
            </w:pPr>
            <w:r w:rsidRPr="00AE305B">
              <w:rPr>
                <w:sz w:val="20"/>
              </w:rPr>
              <w:t>8-18</w:t>
            </w:r>
          </w:p>
        </w:tc>
        <w:tc>
          <w:tcPr>
            <w:tcW w:w="0" w:type="auto"/>
          </w:tcPr>
          <w:p w:rsidR="004E5CF1" w:rsidRPr="00AE305B" w:rsidRDefault="00C746B0" w:rsidP="001604FD">
            <w:pPr>
              <w:pStyle w:val="Tabele"/>
              <w:widowControl w:val="0"/>
              <w:rPr>
                <w:sz w:val="20"/>
              </w:rPr>
            </w:pPr>
            <w:r w:rsidRPr="00AE305B">
              <w:rPr>
                <w:sz w:val="20"/>
              </w:rPr>
              <w:t>Prona q</w:t>
            </w:r>
            <w:r w:rsidR="00A425EE" w:rsidRPr="00AE305B">
              <w:rPr>
                <w:sz w:val="20"/>
              </w:rPr>
              <w:t>ë</w:t>
            </w:r>
            <w:r w:rsidRPr="00AE305B">
              <w:rPr>
                <w:sz w:val="20"/>
              </w:rPr>
              <w:t xml:space="preserve"> p</w:t>
            </w:r>
            <w:r w:rsidR="00A425EE" w:rsidRPr="00AE305B">
              <w:rPr>
                <w:sz w:val="20"/>
              </w:rPr>
              <w:t>ë</w:t>
            </w:r>
            <w:r w:rsidRPr="00AE305B">
              <w:rPr>
                <w:sz w:val="20"/>
              </w:rPr>
              <w:t>rdoren p</w:t>
            </w:r>
            <w:r w:rsidR="00A425EE" w:rsidRPr="00AE305B">
              <w:rPr>
                <w:sz w:val="20"/>
              </w:rPr>
              <w:t>ë</w:t>
            </w:r>
            <w:r w:rsidRPr="00AE305B">
              <w:rPr>
                <w:sz w:val="20"/>
              </w:rPr>
              <w:t>r realizimin e veprimtarive social-kulturore e sportive</w:t>
            </w:r>
            <w:r w:rsidR="008806BB" w:rsidRPr="00AE305B">
              <w:rPr>
                <w:sz w:val="20"/>
              </w:rPr>
              <w:t>.</w:t>
            </w:r>
          </w:p>
        </w:tc>
        <w:tc>
          <w:tcPr>
            <w:tcW w:w="1379" w:type="dxa"/>
          </w:tcPr>
          <w:p w:rsidR="004E5CF1" w:rsidRPr="00AE305B" w:rsidRDefault="004E5CF1" w:rsidP="001604FD">
            <w:pPr>
              <w:pStyle w:val="Tabele"/>
              <w:widowControl w:val="0"/>
              <w:rPr>
                <w:sz w:val="20"/>
              </w:rPr>
            </w:pPr>
            <w:r w:rsidRPr="00AE305B">
              <w:rPr>
                <w:sz w:val="20"/>
              </w:rPr>
              <w:t>N</w:t>
            </w:r>
            <w:r w:rsidR="00A425EE" w:rsidRPr="00AE305B">
              <w:rPr>
                <w:sz w:val="20"/>
              </w:rPr>
              <w:t>ë</w:t>
            </w:r>
            <w:r w:rsidRPr="00AE305B">
              <w:rPr>
                <w:sz w:val="20"/>
              </w:rPr>
              <w:t xml:space="preserve"> pron</w:t>
            </w:r>
            <w:r w:rsidR="00A425EE" w:rsidRPr="00AE305B">
              <w:rPr>
                <w:sz w:val="20"/>
              </w:rPr>
              <w:t>ë</w:t>
            </w:r>
            <w:r w:rsidRPr="00AE305B">
              <w:rPr>
                <w:sz w:val="20"/>
              </w:rPr>
              <w:t>si</w:t>
            </w:r>
          </w:p>
        </w:tc>
      </w:tr>
      <w:tr w:rsidR="004E5CF1" w:rsidRPr="00AE305B">
        <w:trPr>
          <w:jc w:val="center"/>
        </w:trPr>
        <w:tc>
          <w:tcPr>
            <w:tcW w:w="0" w:type="auto"/>
          </w:tcPr>
          <w:p w:rsidR="004E5CF1" w:rsidRPr="00AE305B" w:rsidRDefault="00C746B0" w:rsidP="001604FD">
            <w:pPr>
              <w:pStyle w:val="Tabele"/>
              <w:widowControl w:val="0"/>
              <w:rPr>
                <w:sz w:val="20"/>
              </w:rPr>
            </w:pPr>
            <w:r w:rsidRPr="00AE305B">
              <w:rPr>
                <w:sz w:val="20"/>
              </w:rPr>
              <w:t>22-23,25-26</w:t>
            </w:r>
          </w:p>
        </w:tc>
        <w:tc>
          <w:tcPr>
            <w:tcW w:w="0" w:type="auto"/>
          </w:tcPr>
          <w:p w:rsidR="004E5CF1" w:rsidRPr="00AE305B" w:rsidRDefault="00C746B0" w:rsidP="001604FD">
            <w:pPr>
              <w:pStyle w:val="Tabele"/>
              <w:widowControl w:val="0"/>
              <w:rPr>
                <w:sz w:val="20"/>
              </w:rPr>
            </w:pPr>
            <w:r w:rsidRPr="00AE305B">
              <w:rPr>
                <w:sz w:val="20"/>
              </w:rPr>
              <w:t>Prona q</w:t>
            </w:r>
            <w:r w:rsidR="00A425EE" w:rsidRPr="00AE305B">
              <w:rPr>
                <w:sz w:val="20"/>
              </w:rPr>
              <w:t>ë</w:t>
            </w:r>
            <w:r w:rsidRPr="00AE305B">
              <w:rPr>
                <w:sz w:val="20"/>
              </w:rPr>
              <w:t xml:space="preserve"> p</w:t>
            </w:r>
            <w:r w:rsidR="00A425EE" w:rsidRPr="00AE305B">
              <w:rPr>
                <w:sz w:val="20"/>
              </w:rPr>
              <w:t>ë</w:t>
            </w:r>
            <w:r w:rsidRPr="00AE305B">
              <w:rPr>
                <w:sz w:val="20"/>
              </w:rPr>
              <w:t>rdoren p</w:t>
            </w:r>
            <w:r w:rsidR="00A425EE" w:rsidRPr="00AE305B">
              <w:rPr>
                <w:sz w:val="20"/>
              </w:rPr>
              <w:t>ë</w:t>
            </w:r>
            <w:r w:rsidRPr="00AE305B">
              <w:rPr>
                <w:sz w:val="20"/>
              </w:rPr>
              <w:t>r realizimin e funksioneve n</w:t>
            </w:r>
            <w:r w:rsidR="00A425EE" w:rsidRPr="00AE305B">
              <w:rPr>
                <w:sz w:val="20"/>
              </w:rPr>
              <w:t>ë</w:t>
            </w:r>
            <w:r w:rsidRPr="00AE305B">
              <w:rPr>
                <w:sz w:val="20"/>
              </w:rPr>
              <w:t xml:space="preserve"> sh</w:t>
            </w:r>
            <w:r w:rsidR="00A425EE" w:rsidRPr="00AE305B">
              <w:rPr>
                <w:sz w:val="20"/>
              </w:rPr>
              <w:t>ë</w:t>
            </w:r>
            <w:r w:rsidRPr="00AE305B">
              <w:rPr>
                <w:sz w:val="20"/>
              </w:rPr>
              <w:t>ndetin publik</w:t>
            </w:r>
            <w:r w:rsidR="008806BB" w:rsidRPr="00AE305B">
              <w:rPr>
                <w:sz w:val="20"/>
              </w:rPr>
              <w:t>.</w:t>
            </w:r>
          </w:p>
        </w:tc>
        <w:tc>
          <w:tcPr>
            <w:tcW w:w="1379" w:type="dxa"/>
          </w:tcPr>
          <w:p w:rsidR="004E5CF1" w:rsidRPr="00AE305B" w:rsidRDefault="004E5CF1" w:rsidP="001604FD">
            <w:pPr>
              <w:pStyle w:val="Tabele"/>
              <w:widowControl w:val="0"/>
              <w:rPr>
                <w:sz w:val="20"/>
              </w:rPr>
            </w:pPr>
            <w:r w:rsidRPr="00AE305B">
              <w:rPr>
                <w:sz w:val="20"/>
              </w:rPr>
              <w:t>N</w:t>
            </w:r>
            <w:r w:rsidR="00A425EE" w:rsidRPr="00AE305B">
              <w:rPr>
                <w:sz w:val="20"/>
              </w:rPr>
              <w:t>ë</w:t>
            </w:r>
            <w:r w:rsidRPr="00AE305B">
              <w:rPr>
                <w:sz w:val="20"/>
              </w:rPr>
              <w:t xml:space="preserve"> pron</w:t>
            </w:r>
            <w:r w:rsidR="00A425EE" w:rsidRPr="00AE305B">
              <w:rPr>
                <w:sz w:val="20"/>
              </w:rPr>
              <w:t>ë</w:t>
            </w:r>
            <w:r w:rsidRPr="00AE305B">
              <w:rPr>
                <w:sz w:val="20"/>
              </w:rPr>
              <w:t>si</w:t>
            </w:r>
          </w:p>
        </w:tc>
      </w:tr>
      <w:tr w:rsidR="004E5CF1" w:rsidRPr="00AE305B">
        <w:trPr>
          <w:jc w:val="center"/>
        </w:trPr>
        <w:tc>
          <w:tcPr>
            <w:tcW w:w="0" w:type="auto"/>
          </w:tcPr>
          <w:p w:rsidR="004E5CF1" w:rsidRPr="00AE305B" w:rsidRDefault="00C746B0" w:rsidP="001604FD">
            <w:pPr>
              <w:pStyle w:val="Tabele"/>
              <w:widowControl w:val="0"/>
              <w:rPr>
                <w:sz w:val="20"/>
              </w:rPr>
            </w:pPr>
            <w:r w:rsidRPr="00AE305B">
              <w:rPr>
                <w:sz w:val="20"/>
              </w:rPr>
              <w:t>31,36,37,42,51</w:t>
            </w:r>
          </w:p>
        </w:tc>
        <w:tc>
          <w:tcPr>
            <w:tcW w:w="0" w:type="auto"/>
          </w:tcPr>
          <w:p w:rsidR="004E5CF1" w:rsidRPr="00AE305B" w:rsidRDefault="00C746B0" w:rsidP="001604FD">
            <w:pPr>
              <w:pStyle w:val="Tabele"/>
              <w:widowControl w:val="0"/>
              <w:rPr>
                <w:sz w:val="20"/>
              </w:rPr>
            </w:pPr>
            <w:r w:rsidRPr="00AE305B">
              <w:rPr>
                <w:sz w:val="20"/>
              </w:rPr>
              <w:t>Prona q</w:t>
            </w:r>
            <w:r w:rsidR="00A425EE" w:rsidRPr="00AE305B">
              <w:rPr>
                <w:sz w:val="20"/>
              </w:rPr>
              <w:t>ë</w:t>
            </w:r>
            <w:r w:rsidRPr="00AE305B">
              <w:rPr>
                <w:sz w:val="20"/>
              </w:rPr>
              <w:t xml:space="preserve"> p</w:t>
            </w:r>
            <w:r w:rsidR="00A425EE" w:rsidRPr="00AE305B">
              <w:rPr>
                <w:sz w:val="20"/>
              </w:rPr>
              <w:t>ë</w:t>
            </w:r>
            <w:r w:rsidRPr="00AE305B">
              <w:rPr>
                <w:sz w:val="20"/>
              </w:rPr>
              <w:t>rdoren p</w:t>
            </w:r>
            <w:r w:rsidR="00A425EE" w:rsidRPr="00AE305B">
              <w:rPr>
                <w:sz w:val="20"/>
              </w:rPr>
              <w:t>ë</w:t>
            </w:r>
            <w:r w:rsidRPr="00AE305B">
              <w:rPr>
                <w:sz w:val="20"/>
              </w:rPr>
              <w:t>r ushtrimin e funksioneve n</w:t>
            </w:r>
            <w:r w:rsidR="00A425EE" w:rsidRPr="00AE305B">
              <w:rPr>
                <w:sz w:val="20"/>
              </w:rPr>
              <w:t>ë</w:t>
            </w:r>
            <w:r w:rsidRPr="00AE305B">
              <w:rPr>
                <w:sz w:val="20"/>
              </w:rPr>
              <w:t xml:space="preserve"> fush</w:t>
            </w:r>
            <w:r w:rsidR="00A425EE" w:rsidRPr="00AE305B">
              <w:rPr>
                <w:sz w:val="20"/>
              </w:rPr>
              <w:t>ë</w:t>
            </w:r>
            <w:r w:rsidRPr="00AE305B">
              <w:rPr>
                <w:sz w:val="20"/>
              </w:rPr>
              <w:t>n administrative</w:t>
            </w:r>
            <w:r w:rsidR="008806BB" w:rsidRPr="00AE305B">
              <w:rPr>
                <w:sz w:val="20"/>
              </w:rPr>
              <w:t>.</w:t>
            </w:r>
          </w:p>
        </w:tc>
        <w:tc>
          <w:tcPr>
            <w:tcW w:w="1379" w:type="dxa"/>
          </w:tcPr>
          <w:p w:rsidR="004E5CF1" w:rsidRPr="00AE305B" w:rsidRDefault="004E5CF1" w:rsidP="001604FD">
            <w:pPr>
              <w:pStyle w:val="Tabele"/>
              <w:widowControl w:val="0"/>
              <w:rPr>
                <w:sz w:val="20"/>
              </w:rPr>
            </w:pPr>
            <w:r w:rsidRPr="00AE305B">
              <w:rPr>
                <w:sz w:val="20"/>
              </w:rPr>
              <w:t>N</w:t>
            </w:r>
            <w:r w:rsidR="00A425EE" w:rsidRPr="00AE305B">
              <w:rPr>
                <w:sz w:val="20"/>
              </w:rPr>
              <w:t>ë</w:t>
            </w:r>
            <w:r w:rsidRPr="00AE305B">
              <w:rPr>
                <w:sz w:val="20"/>
              </w:rPr>
              <w:t xml:space="preserve"> pron</w:t>
            </w:r>
            <w:r w:rsidR="00A425EE" w:rsidRPr="00AE305B">
              <w:rPr>
                <w:sz w:val="20"/>
              </w:rPr>
              <w:t>ë</w:t>
            </w:r>
            <w:r w:rsidRPr="00AE305B">
              <w:rPr>
                <w:sz w:val="20"/>
              </w:rPr>
              <w:t>si</w:t>
            </w:r>
          </w:p>
        </w:tc>
      </w:tr>
      <w:tr w:rsidR="004E5CF1" w:rsidRPr="00AE305B">
        <w:trPr>
          <w:jc w:val="center"/>
        </w:trPr>
        <w:tc>
          <w:tcPr>
            <w:tcW w:w="0" w:type="auto"/>
          </w:tcPr>
          <w:p w:rsidR="004E5CF1" w:rsidRPr="00AE305B" w:rsidRDefault="00C746B0" w:rsidP="001604FD">
            <w:pPr>
              <w:pStyle w:val="Tabele"/>
              <w:widowControl w:val="0"/>
              <w:rPr>
                <w:sz w:val="20"/>
              </w:rPr>
            </w:pPr>
            <w:r w:rsidRPr="00AE305B">
              <w:rPr>
                <w:sz w:val="20"/>
              </w:rPr>
              <w:t>65-614</w:t>
            </w:r>
          </w:p>
        </w:tc>
        <w:tc>
          <w:tcPr>
            <w:tcW w:w="0" w:type="auto"/>
          </w:tcPr>
          <w:p w:rsidR="004E5CF1" w:rsidRPr="00AE305B" w:rsidRDefault="00C746B0" w:rsidP="001604FD">
            <w:pPr>
              <w:pStyle w:val="Tabele"/>
              <w:widowControl w:val="0"/>
              <w:rPr>
                <w:sz w:val="20"/>
              </w:rPr>
            </w:pPr>
            <w:r w:rsidRPr="00AE305B">
              <w:rPr>
                <w:sz w:val="20"/>
              </w:rPr>
              <w:t>Troje t</w:t>
            </w:r>
            <w:r w:rsidR="00A425EE" w:rsidRPr="00AE305B">
              <w:rPr>
                <w:sz w:val="20"/>
              </w:rPr>
              <w:t>ë</w:t>
            </w:r>
            <w:r w:rsidRPr="00AE305B">
              <w:rPr>
                <w:sz w:val="20"/>
              </w:rPr>
              <w:t xml:space="preserve"> lira dhe hap</w:t>
            </w:r>
            <w:r w:rsidR="00A425EE" w:rsidRPr="00AE305B">
              <w:rPr>
                <w:sz w:val="20"/>
              </w:rPr>
              <w:t>ë</w:t>
            </w:r>
            <w:r w:rsidRPr="00AE305B">
              <w:rPr>
                <w:sz w:val="20"/>
              </w:rPr>
              <w:t>sira publike t</w:t>
            </w:r>
            <w:r w:rsidR="00A425EE" w:rsidRPr="00AE305B">
              <w:rPr>
                <w:sz w:val="20"/>
              </w:rPr>
              <w:t>ë</w:t>
            </w:r>
            <w:r w:rsidRPr="00AE305B">
              <w:rPr>
                <w:sz w:val="20"/>
              </w:rPr>
              <w:t xml:space="preserve"> pa</w:t>
            </w:r>
            <w:r w:rsidR="008806BB" w:rsidRPr="00AE305B">
              <w:rPr>
                <w:sz w:val="20"/>
              </w:rPr>
              <w:t>zëna ndërmjet ndërtesave ose objekteve të çdo lloji.</w:t>
            </w:r>
          </w:p>
        </w:tc>
        <w:tc>
          <w:tcPr>
            <w:tcW w:w="1379" w:type="dxa"/>
          </w:tcPr>
          <w:p w:rsidR="004E5CF1" w:rsidRPr="00AE305B" w:rsidRDefault="004E5CF1" w:rsidP="001604FD">
            <w:pPr>
              <w:pStyle w:val="Tabele"/>
              <w:widowControl w:val="0"/>
              <w:rPr>
                <w:sz w:val="20"/>
              </w:rPr>
            </w:pPr>
            <w:r w:rsidRPr="00AE305B">
              <w:rPr>
                <w:sz w:val="20"/>
              </w:rPr>
              <w:t>N</w:t>
            </w:r>
            <w:r w:rsidR="00A425EE" w:rsidRPr="00AE305B">
              <w:rPr>
                <w:sz w:val="20"/>
              </w:rPr>
              <w:t>ë</w:t>
            </w:r>
            <w:r w:rsidRPr="00AE305B">
              <w:rPr>
                <w:sz w:val="20"/>
              </w:rPr>
              <w:t xml:space="preserve"> </w:t>
            </w:r>
            <w:r w:rsidR="00C746B0" w:rsidRPr="00AE305B">
              <w:rPr>
                <w:sz w:val="20"/>
              </w:rPr>
              <w:t>p</w:t>
            </w:r>
            <w:r w:rsidR="00A425EE" w:rsidRPr="00AE305B">
              <w:rPr>
                <w:sz w:val="20"/>
              </w:rPr>
              <w:t>ë</w:t>
            </w:r>
            <w:r w:rsidR="00C746B0" w:rsidRPr="00AE305B">
              <w:rPr>
                <w:sz w:val="20"/>
              </w:rPr>
              <w:t>rdorim</w:t>
            </w:r>
          </w:p>
        </w:tc>
      </w:tr>
      <w:tr w:rsidR="004E5CF1" w:rsidRPr="00AE305B">
        <w:trPr>
          <w:jc w:val="center"/>
        </w:trPr>
        <w:tc>
          <w:tcPr>
            <w:tcW w:w="0" w:type="auto"/>
          </w:tcPr>
          <w:p w:rsidR="004E5CF1" w:rsidRPr="00AE305B" w:rsidRDefault="00C746B0" w:rsidP="001604FD">
            <w:pPr>
              <w:pStyle w:val="Tabele"/>
              <w:widowControl w:val="0"/>
              <w:rPr>
                <w:sz w:val="20"/>
              </w:rPr>
            </w:pPr>
            <w:r w:rsidRPr="00AE305B">
              <w:rPr>
                <w:sz w:val="20"/>
              </w:rPr>
              <w:lastRenderedPageBreak/>
              <w:t>615</w:t>
            </w:r>
          </w:p>
        </w:tc>
        <w:tc>
          <w:tcPr>
            <w:tcW w:w="0" w:type="auto"/>
          </w:tcPr>
          <w:p w:rsidR="004E5CF1" w:rsidRPr="00AE305B" w:rsidRDefault="00C746B0" w:rsidP="001604FD">
            <w:pPr>
              <w:pStyle w:val="Tabele"/>
              <w:widowControl w:val="0"/>
              <w:rPr>
                <w:sz w:val="20"/>
              </w:rPr>
            </w:pPr>
            <w:r w:rsidRPr="00AE305B">
              <w:rPr>
                <w:sz w:val="20"/>
              </w:rPr>
              <w:t>Varreza publike</w:t>
            </w:r>
          </w:p>
        </w:tc>
        <w:tc>
          <w:tcPr>
            <w:tcW w:w="1379" w:type="dxa"/>
          </w:tcPr>
          <w:p w:rsidR="004E5CF1" w:rsidRPr="00AE305B" w:rsidRDefault="004E5CF1" w:rsidP="001604FD">
            <w:pPr>
              <w:pStyle w:val="Tabele"/>
              <w:widowControl w:val="0"/>
              <w:rPr>
                <w:sz w:val="20"/>
              </w:rPr>
            </w:pPr>
            <w:r w:rsidRPr="00AE305B">
              <w:rPr>
                <w:sz w:val="20"/>
              </w:rPr>
              <w:t>N</w:t>
            </w:r>
            <w:r w:rsidR="00A425EE" w:rsidRPr="00AE305B">
              <w:rPr>
                <w:sz w:val="20"/>
              </w:rPr>
              <w:t>ë</w:t>
            </w:r>
            <w:r w:rsidRPr="00AE305B">
              <w:rPr>
                <w:sz w:val="20"/>
              </w:rPr>
              <w:t xml:space="preserve"> pron</w:t>
            </w:r>
            <w:r w:rsidR="00A425EE" w:rsidRPr="00AE305B">
              <w:rPr>
                <w:sz w:val="20"/>
              </w:rPr>
              <w:t>ë</w:t>
            </w:r>
            <w:r w:rsidRPr="00AE305B">
              <w:rPr>
                <w:sz w:val="20"/>
              </w:rPr>
              <w:t>si</w:t>
            </w:r>
          </w:p>
        </w:tc>
      </w:tr>
      <w:tr w:rsidR="00C746B0" w:rsidRPr="00AE305B">
        <w:trPr>
          <w:jc w:val="center"/>
        </w:trPr>
        <w:tc>
          <w:tcPr>
            <w:tcW w:w="0" w:type="auto"/>
          </w:tcPr>
          <w:p w:rsidR="00C746B0" w:rsidRPr="00AE305B" w:rsidRDefault="00C746B0" w:rsidP="001604FD">
            <w:pPr>
              <w:pStyle w:val="Tabele"/>
              <w:widowControl w:val="0"/>
              <w:rPr>
                <w:sz w:val="20"/>
              </w:rPr>
            </w:pPr>
            <w:r w:rsidRPr="00AE305B">
              <w:rPr>
                <w:sz w:val="20"/>
              </w:rPr>
              <w:t>619-622</w:t>
            </w:r>
          </w:p>
        </w:tc>
        <w:tc>
          <w:tcPr>
            <w:tcW w:w="0" w:type="auto"/>
          </w:tcPr>
          <w:p w:rsidR="00C746B0" w:rsidRPr="00AE305B" w:rsidRDefault="00C746B0" w:rsidP="001604FD">
            <w:pPr>
              <w:pStyle w:val="Tabele"/>
              <w:widowControl w:val="0"/>
              <w:rPr>
                <w:sz w:val="20"/>
              </w:rPr>
            </w:pPr>
            <w:r w:rsidRPr="00AE305B">
              <w:rPr>
                <w:sz w:val="20"/>
              </w:rPr>
              <w:t>Prona q</w:t>
            </w:r>
            <w:r w:rsidR="00A425EE" w:rsidRPr="00AE305B">
              <w:rPr>
                <w:sz w:val="20"/>
              </w:rPr>
              <w:t>ë</w:t>
            </w:r>
            <w:r w:rsidRPr="00AE305B">
              <w:rPr>
                <w:sz w:val="20"/>
              </w:rPr>
              <w:t xml:space="preserve"> p</w:t>
            </w:r>
            <w:r w:rsidR="00A425EE" w:rsidRPr="00AE305B">
              <w:rPr>
                <w:sz w:val="20"/>
              </w:rPr>
              <w:t>ë</w:t>
            </w:r>
            <w:r w:rsidRPr="00AE305B">
              <w:rPr>
                <w:sz w:val="20"/>
              </w:rPr>
              <w:t>rdoren n</w:t>
            </w:r>
            <w:r w:rsidR="00A425EE" w:rsidRPr="00AE305B">
              <w:rPr>
                <w:sz w:val="20"/>
              </w:rPr>
              <w:t>ë</w:t>
            </w:r>
            <w:r w:rsidRPr="00AE305B">
              <w:rPr>
                <w:sz w:val="20"/>
              </w:rPr>
              <w:t xml:space="preserve"> fush</w:t>
            </w:r>
            <w:r w:rsidR="00A425EE" w:rsidRPr="00AE305B">
              <w:rPr>
                <w:sz w:val="20"/>
              </w:rPr>
              <w:t>ë</w:t>
            </w:r>
            <w:r w:rsidRPr="00AE305B">
              <w:rPr>
                <w:sz w:val="20"/>
              </w:rPr>
              <w:t>n e strehimit dhe mbrojtjes civile</w:t>
            </w:r>
            <w:r w:rsidR="006D27AE" w:rsidRPr="00AE305B">
              <w:rPr>
                <w:sz w:val="20"/>
              </w:rPr>
              <w:t>.</w:t>
            </w:r>
          </w:p>
        </w:tc>
        <w:tc>
          <w:tcPr>
            <w:tcW w:w="1379" w:type="dxa"/>
          </w:tcPr>
          <w:p w:rsidR="00C746B0" w:rsidRPr="00AE305B" w:rsidRDefault="00C746B0" w:rsidP="001604FD">
            <w:pPr>
              <w:pStyle w:val="Tabele"/>
              <w:widowControl w:val="0"/>
              <w:rPr>
                <w:sz w:val="20"/>
              </w:rPr>
            </w:pPr>
            <w:r w:rsidRPr="00AE305B">
              <w:rPr>
                <w:sz w:val="20"/>
              </w:rPr>
              <w:t>N</w:t>
            </w:r>
            <w:r w:rsidR="00A425EE" w:rsidRPr="00AE305B">
              <w:rPr>
                <w:sz w:val="20"/>
              </w:rPr>
              <w:t>ë</w:t>
            </w:r>
            <w:r w:rsidRPr="00AE305B">
              <w:rPr>
                <w:sz w:val="20"/>
              </w:rPr>
              <w:t xml:space="preserve"> pron</w:t>
            </w:r>
            <w:r w:rsidR="00A425EE" w:rsidRPr="00AE305B">
              <w:rPr>
                <w:sz w:val="20"/>
              </w:rPr>
              <w:t>ë</w:t>
            </w:r>
            <w:r w:rsidRPr="00AE305B">
              <w:rPr>
                <w:sz w:val="20"/>
              </w:rPr>
              <w:t>si</w:t>
            </w:r>
          </w:p>
        </w:tc>
      </w:tr>
      <w:tr w:rsidR="00C746B0" w:rsidRPr="00AE305B">
        <w:trPr>
          <w:jc w:val="center"/>
        </w:trPr>
        <w:tc>
          <w:tcPr>
            <w:tcW w:w="0" w:type="auto"/>
          </w:tcPr>
          <w:p w:rsidR="00C746B0" w:rsidRPr="00AE305B" w:rsidRDefault="00C746B0" w:rsidP="001604FD">
            <w:pPr>
              <w:pStyle w:val="Tabele"/>
              <w:widowControl w:val="0"/>
              <w:rPr>
                <w:sz w:val="20"/>
              </w:rPr>
            </w:pPr>
            <w:r w:rsidRPr="00AE305B">
              <w:rPr>
                <w:sz w:val="20"/>
              </w:rPr>
              <w:t>623-627</w:t>
            </w:r>
          </w:p>
        </w:tc>
        <w:tc>
          <w:tcPr>
            <w:tcW w:w="0" w:type="auto"/>
          </w:tcPr>
          <w:p w:rsidR="00C746B0" w:rsidRPr="00AE305B" w:rsidRDefault="00C746B0" w:rsidP="001604FD">
            <w:pPr>
              <w:pStyle w:val="Tabele"/>
              <w:widowControl w:val="0"/>
              <w:rPr>
                <w:sz w:val="20"/>
              </w:rPr>
            </w:pPr>
            <w:r w:rsidRPr="00AE305B">
              <w:rPr>
                <w:sz w:val="20"/>
              </w:rPr>
              <w:t>Prona q</w:t>
            </w:r>
            <w:r w:rsidR="00A425EE" w:rsidRPr="00AE305B">
              <w:rPr>
                <w:sz w:val="20"/>
              </w:rPr>
              <w:t>ë</w:t>
            </w:r>
            <w:r w:rsidRPr="00AE305B">
              <w:rPr>
                <w:sz w:val="20"/>
              </w:rPr>
              <w:t xml:space="preserve"> p</w:t>
            </w:r>
            <w:r w:rsidR="00A425EE" w:rsidRPr="00AE305B">
              <w:rPr>
                <w:sz w:val="20"/>
              </w:rPr>
              <w:t>ë</w:t>
            </w:r>
            <w:r w:rsidRPr="00AE305B">
              <w:rPr>
                <w:sz w:val="20"/>
              </w:rPr>
              <w:t>rdoren p</w:t>
            </w:r>
            <w:r w:rsidR="00A425EE" w:rsidRPr="00AE305B">
              <w:rPr>
                <w:sz w:val="20"/>
              </w:rPr>
              <w:t>ë</w:t>
            </w:r>
            <w:r w:rsidRPr="00AE305B">
              <w:rPr>
                <w:sz w:val="20"/>
              </w:rPr>
              <w:t>r ushtrimin e funksioneve n</w:t>
            </w:r>
            <w:r w:rsidR="00A425EE" w:rsidRPr="00AE305B">
              <w:rPr>
                <w:sz w:val="20"/>
              </w:rPr>
              <w:t>ë</w:t>
            </w:r>
            <w:r w:rsidRPr="00AE305B">
              <w:rPr>
                <w:sz w:val="20"/>
              </w:rPr>
              <w:t xml:space="preserve"> fush</w:t>
            </w:r>
            <w:r w:rsidR="00A425EE" w:rsidRPr="00AE305B">
              <w:rPr>
                <w:sz w:val="20"/>
              </w:rPr>
              <w:t>ë</w:t>
            </w:r>
            <w:r w:rsidRPr="00AE305B">
              <w:rPr>
                <w:sz w:val="20"/>
              </w:rPr>
              <w:t>n e zhvillimit ekonomik</w:t>
            </w:r>
            <w:r w:rsidR="006D27AE" w:rsidRPr="00AE305B">
              <w:rPr>
                <w:sz w:val="20"/>
              </w:rPr>
              <w:t>.</w:t>
            </w:r>
          </w:p>
        </w:tc>
        <w:tc>
          <w:tcPr>
            <w:tcW w:w="1379" w:type="dxa"/>
          </w:tcPr>
          <w:p w:rsidR="00C746B0" w:rsidRPr="00AE305B" w:rsidRDefault="00C746B0" w:rsidP="001604FD">
            <w:pPr>
              <w:pStyle w:val="Tabele"/>
              <w:widowControl w:val="0"/>
              <w:rPr>
                <w:sz w:val="20"/>
              </w:rPr>
            </w:pPr>
            <w:r w:rsidRPr="00AE305B">
              <w:rPr>
                <w:sz w:val="20"/>
              </w:rPr>
              <w:t>N</w:t>
            </w:r>
            <w:r w:rsidR="00A425EE" w:rsidRPr="00AE305B">
              <w:rPr>
                <w:sz w:val="20"/>
              </w:rPr>
              <w:t>ë</w:t>
            </w:r>
            <w:r w:rsidRPr="00AE305B">
              <w:rPr>
                <w:sz w:val="20"/>
              </w:rPr>
              <w:t xml:space="preserve"> pron</w:t>
            </w:r>
            <w:r w:rsidR="00A425EE" w:rsidRPr="00AE305B">
              <w:rPr>
                <w:sz w:val="20"/>
              </w:rPr>
              <w:t>ë</w:t>
            </w:r>
            <w:r w:rsidRPr="00AE305B">
              <w:rPr>
                <w:sz w:val="20"/>
              </w:rPr>
              <w:t>si</w:t>
            </w:r>
          </w:p>
        </w:tc>
      </w:tr>
      <w:tr w:rsidR="00C746B0" w:rsidRPr="00AE305B">
        <w:trPr>
          <w:jc w:val="center"/>
        </w:trPr>
        <w:tc>
          <w:tcPr>
            <w:tcW w:w="0" w:type="auto"/>
          </w:tcPr>
          <w:p w:rsidR="00C746B0" w:rsidRPr="00AE305B" w:rsidRDefault="00C746B0" w:rsidP="001604FD">
            <w:pPr>
              <w:pStyle w:val="Tabele"/>
              <w:widowControl w:val="0"/>
              <w:rPr>
                <w:sz w:val="20"/>
              </w:rPr>
            </w:pPr>
            <w:r w:rsidRPr="00AE305B">
              <w:rPr>
                <w:sz w:val="20"/>
              </w:rPr>
              <w:t>785,788</w:t>
            </w:r>
          </w:p>
        </w:tc>
        <w:tc>
          <w:tcPr>
            <w:tcW w:w="0" w:type="auto"/>
          </w:tcPr>
          <w:p w:rsidR="00C746B0" w:rsidRPr="00AE305B" w:rsidRDefault="00C746B0" w:rsidP="001604FD">
            <w:pPr>
              <w:pStyle w:val="Tabele"/>
              <w:widowControl w:val="0"/>
              <w:rPr>
                <w:sz w:val="20"/>
              </w:rPr>
            </w:pPr>
            <w:r w:rsidRPr="00AE305B">
              <w:rPr>
                <w:sz w:val="20"/>
              </w:rPr>
              <w:t>Prona q</w:t>
            </w:r>
            <w:r w:rsidR="00A425EE" w:rsidRPr="00AE305B">
              <w:rPr>
                <w:sz w:val="20"/>
              </w:rPr>
              <w:t>ë</w:t>
            </w:r>
            <w:r w:rsidRPr="00AE305B">
              <w:rPr>
                <w:sz w:val="20"/>
              </w:rPr>
              <w:t xml:space="preserve"> p</w:t>
            </w:r>
            <w:r w:rsidR="00A425EE" w:rsidRPr="00AE305B">
              <w:rPr>
                <w:sz w:val="20"/>
              </w:rPr>
              <w:t>ë</w:t>
            </w:r>
            <w:r w:rsidRPr="00AE305B">
              <w:rPr>
                <w:sz w:val="20"/>
              </w:rPr>
              <w:t>rdoren p</w:t>
            </w:r>
            <w:r w:rsidR="00A425EE" w:rsidRPr="00AE305B">
              <w:rPr>
                <w:sz w:val="20"/>
              </w:rPr>
              <w:t>ë</w:t>
            </w:r>
            <w:r w:rsidRPr="00AE305B">
              <w:rPr>
                <w:sz w:val="20"/>
              </w:rPr>
              <w:t>r ushtrimin e funksioneve n</w:t>
            </w:r>
            <w:r w:rsidR="00A425EE" w:rsidRPr="00AE305B">
              <w:rPr>
                <w:sz w:val="20"/>
              </w:rPr>
              <w:t>ë</w:t>
            </w:r>
            <w:r w:rsidRPr="00AE305B">
              <w:rPr>
                <w:sz w:val="20"/>
              </w:rPr>
              <w:t xml:space="preserve"> fush</w:t>
            </w:r>
            <w:r w:rsidR="00A425EE" w:rsidRPr="00AE305B">
              <w:rPr>
                <w:sz w:val="20"/>
              </w:rPr>
              <w:t>ë</w:t>
            </w:r>
            <w:r w:rsidRPr="00AE305B">
              <w:rPr>
                <w:sz w:val="20"/>
              </w:rPr>
              <w:t>n e bujq</w:t>
            </w:r>
            <w:r w:rsidR="00A425EE" w:rsidRPr="00AE305B">
              <w:rPr>
                <w:sz w:val="20"/>
              </w:rPr>
              <w:t>ë</w:t>
            </w:r>
            <w:r w:rsidRPr="00AE305B">
              <w:rPr>
                <w:sz w:val="20"/>
              </w:rPr>
              <w:t>sis</w:t>
            </w:r>
            <w:r w:rsidR="00A425EE" w:rsidRPr="00AE305B">
              <w:rPr>
                <w:sz w:val="20"/>
              </w:rPr>
              <w:t>ë</w:t>
            </w:r>
            <w:r w:rsidRPr="00AE305B">
              <w:rPr>
                <w:sz w:val="20"/>
              </w:rPr>
              <w:t xml:space="preserve"> dhe t</w:t>
            </w:r>
            <w:r w:rsidR="00A425EE" w:rsidRPr="00AE305B">
              <w:rPr>
                <w:sz w:val="20"/>
              </w:rPr>
              <w:t>ë</w:t>
            </w:r>
            <w:r w:rsidRPr="00AE305B">
              <w:rPr>
                <w:sz w:val="20"/>
              </w:rPr>
              <w:t xml:space="preserve"> ushqimit (toka produktive)</w:t>
            </w:r>
            <w:r w:rsidR="006D27AE" w:rsidRPr="00AE305B">
              <w:rPr>
                <w:sz w:val="20"/>
              </w:rPr>
              <w:t>.</w:t>
            </w:r>
          </w:p>
        </w:tc>
        <w:tc>
          <w:tcPr>
            <w:tcW w:w="1379" w:type="dxa"/>
          </w:tcPr>
          <w:p w:rsidR="00C746B0" w:rsidRPr="00AE305B" w:rsidRDefault="00C746B0" w:rsidP="001604FD">
            <w:pPr>
              <w:pStyle w:val="Tabele"/>
              <w:widowControl w:val="0"/>
              <w:rPr>
                <w:sz w:val="20"/>
              </w:rPr>
            </w:pPr>
            <w:r w:rsidRPr="00AE305B">
              <w:rPr>
                <w:sz w:val="20"/>
              </w:rPr>
              <w:t>N</w:t>
            </w:r>
            <w:r w:rsidR="00A425EE" w:rsidRPr="00AE305B">
              <w:rPr>
                <w:sz w:val="20"/>
              </w:rPr>
              <w:t>ë</w:t>
            </w:r>
            <w:r w:rsidRPr="00AE305B">
              <w:rPr>
                <w:sz w:val="20"/>
              </w:rPr>
              <w:t xml:space="preserve"> p</w:t>
            </w:r>
            <w:r w:rsidR="00A425EE" w:rsidRPr="00AE305B">
              <w:rPr>
                <w:sz w:val="20"/>
              </w:rPr>
              <w:t>ë</w:t>
            </w:r>
            <w:r w:rsidRPr="00AE305B">
              <w:rPr>
                <w:sz w:val="20"/>
              </w:rPr>
              <w:t>rdorim</w:t>
            </w:r>
          </w:p>
        </w:tc>
      </w:tr>
      <w:tr w:rsidR="00C746B0" w:rsidRPr="00AE305B">
        <w:trPr>
          <w:jc w:val="center"/>
        </w:trPr>
        <w:tc>
          <w:tcPr>
            <w:tcW w:w="0" w:type="auto"/>
          </w:tcPr>
          <w:p w:rsidR="00C746B0" w:rsidRPr="00AE305B" w:rsidRDefault="00C746B0" w:rsidP="001604FD">
            <w:pPr>
              <w:pStyle w:val="Tabele"/>
              <w:widowControl w:val="0"/>
              <w:rPr>
                <w:sz w:val="20"/>
              </w:rPr>
            </w:pPr>
            <w:r w:rsidRPr="00AE305B">
              <w:rPr>
                <w:sz w:val="20"/>
              </w:rPr>
              <w:t>789</w:t>
            </w:r>
          </w:p>
        </w:tc>
        <w:tc>
          <w:tcPr>
            <w:tcW w:w="0" w:type="auto"/>
          </w:tcPr>
          <w:p w:rsidR="00C746B0" w:rsidRPr="00AE305B" w:rsidRDefault="00C746B0" w:rsidP="001604FD">
            <w:pPr>
              <w:pStyle w:val="Tabele"/>
              <w:widowControl w:val="0"/>
              <w:rPr>
                <w:sz w:val="20"/>
              </w:rPr>
            </w:pPr>
            <w:r w:rsidRPr="00AE305B">
              <w:rPr>
                <w:sz w:val="20"/>
              </w:rPr>
              <w:t>Prona q</w:t>
            </w:r>
            <w:r w:rsidR="00A425EE" w:rsidRPr="00AE305B">
              <w:rPr>
                <w:sz w:val="20"/>
              </w:rPr>
              <w:t>ë</w:t>
            </w:r>
            <w:r w:rsidRPr="00AE305B">
              <w:rPr>
                <w:sz w:val="20"/>
              </w:rPr>
              <w:t xml:space="preserve"> p</w:t>
            </w:r>
            <w:r w:rsidR="00A425EE" w:rsidRPr="00AE305B">
              <w:rPr>
                <w:sz w:val="20"/>
              </w:rPr>
              <w:t>ë</w:t>
            </w:r>
            <w:r w:rsidRPr="00AE305B">
              <w:rPr>
                <w:sz w:val="20"/>
              </w:rPr>
              <w:t>rdoren p</w:t>
            </w:r>
            <w:r w:rsidR="00A425EE" w:rsidRPr="00AE305B">
              <w:rPr>
                <w:sz w:val="20"/>
              </w:rPr>
              <w:t>ë</w:t>
            </w:r>
            <w:r w:rsidRPr="00AE305B">
              <w:rPr>
                <w:sz w:val="20"/>
              </w:rPr>
              <w:t>r ushtrimin e funksioneve n</w:t>
            </w:r>
            <w:r w:rsidR="00A425EE" w:rsidRPr="00AE305B">
              <w:rPr>
                <w:sz w:val="20"/>
              </w:rPr>
              <w:t>ë</w:t>
            </w:r>
            <w:r w:rsidRPr="00AE305B">
              <w:rPr>
                <w:sz w:val="20"/>
              </w:rPr>
              <w:t xml:space="preserve"> fush</w:t>
            </w:r>
            <w:r w:rsidR="00A425EE" w:rsidRPr="00AE305B">
              <w:rPr>
                <w:sz w:val="20"/>
              </w:rPr>
              <w:t>ë</w:t>
            </w:r>
            <w:r w:rsidRPr="00AE305B">
              <w:rPr>
                <w:sz w:val="20"/>
              </w:rPr>
              <w:t>n e bujq</w:t>
            </w:r>
            <w:r w:rsidR="00A425EE" w:rsidRPr="00AE305B">
              <w:rPr>
                <w:sz w:val="20"/>
              </w:rPr>
              <w:t>ë</w:t>
            </w:r>
            <w:r w:rsidRPr="00AE305B">
              <w:rPr>
                <w:sz w:val="20"/>
              </w:rPr>
              <w:t>sis</w:t>
            </w:r>
            <w:r w:rsidR="00A425EE" w:rsidRPr="00AE305B">
              <w:rPr>
                <w:sz w:val="20"/>
              </w:rPr>
              <w:t>ë</w:t>
            </w:r>
            <w:r w:rsidRPr="00AE305B">
              <w:rPr>
                <w:sz w:val="20"/>
              </w:rPr>
              <w:t xml:space="preserve"> dhe t</w:t>
            </w:r>
            <w:r w:rsidR="00A425EE" w:rsidRPr="00AE305B">
              <w:rPr>
                <w:sz w:val="20"/>
              </w:rPr>
              <w:t>ë</w:t>
            </w:r>
            <w:r w:rsidRPr="00AE305B">
              <w:rPr>
                <w:sz w:val="20"/>
              </w:rPr>
              <w:t xml:space="preserve"> ushqimit (toka joproduktive dhe kanale t</w:t>
            </w:r>
            <w:r w:rsidR="00A425EE" w:rsidRPr="00AE305B">
              <w:rPr>
                <w:sz w:val="20"/>
              </w:rPr>
              <w:t>ë</w:t>
            </w:r>
            <w:r w:rsidRPr="00AE305B">
              <w:rPr>
                <w:sz w:val="20"/>
              </w:rPr>
              <w:t xml:space="preserve"> treta)</w:t>
            </w:r>
            <w:r w:rsidR="006D27AE" w:rsidRPr="00AE305B">
              <w:rPr>
                <w:sz w:val="20"/>
              </w:rPr>
              <w:t>.</w:t>
            </w:r>
          </w:p>
        </w:tc>
        <w:tc>
          <w:tcPr>
            <w:tcW w:w="1379" w:type="dxa"/>
          </w:tcPr>
          <w:p w:rsidR="00C746B0" w:rsidRPr="00AE305B" w:rsidRDefault="00C746B0" w:rsidP="001604FD">
            <w:pPr>
              <w:pStyle w:val="Tabele"/>
              <w:widowControl w:val="0"/>
              <w:rPr>
                <w:sz w:val="20"/>
              </w:rPr>
            </w:pPr>
            <w:r w:rsidRPr="00AE305B">
              <w:rPr>
                <w:sz w:val="20"/>
              </w:rPr>
              <w:t>N</w:t>
            </w:r>
            <w:r w:rsidR="00A425EE" w:rsidRPr="00AE305B">
              <w:rPr>
                <w:sz w:val="20"/>
              </w:rPr>
              <w:t>ë</w:t>
            </w:r>
            <w:r w:rsidRPr="00AE305B">
              <w:rPr>
                <w:sz w:val="20"/>
              </w:rPr>
              <w:t xml:space="preserve"> pron</w:t>
            </w:r>
            <w:r w:rsidR="00A425EE" w:rsidRPr="00AE305B">
              <w:rPr>
                <w:sz w:val="20"/>
              </w:rPr>
              <w:t>ë</w:t>
            </w:r>
            <w:r w:rsidRPr="00AE305B">
              <w:rPr>
                <w:sz w:val="20"/>
              </w:rPr>
              <w:t>si</w:t>
            </w:r>
          </w:p>
        </w:tc>
      </w:tr>
    </w:tbl>
    <w:p w:rsidR="00DB5803" w:rsidRPr="006F367F" w:rsidRDefault="00DB5803" w:rsidP="001604FD">
      <w:pPr>
        <w:pStyle w:val="Paragrafi"/>
        <w:ind w:firstLine="0"/>
      </w:pPr>
    </w:p>
    <w:p w:rsidR="00DB5803" w:rsidRPr="006F367F" w:rsidRDefault="00DB5803" w:rsidP="001604FD">
      <w:pPr>
        <w:pStyle w:val="Paragrafi"/>
      </w:pPr>
    </w:p>
    <w:p w:rsidR="00F3556C" w:rsidRPr="006F367F" w:rsidRDefault="00F3556C" w:rsidP="001604FD">
      <w:pPr>
        <w:pStyle w:val="Akti"/>
        <w:keepNext w:val="0"/>
      </w:pPr>
      <w:r>
        <w:t>VENDI</w:t>
      </w:r>
      <w:r w:rsidRPr="006F367F">
        <w:t>M</w:t>
      </w:r>
    </w:p>
    <w:p w:rsidR="00F3556C" w:rsidRPr="006F367F" w:rsidRDefault="00F3556C" w:rsidP="001604FD">
      <w:pPr>
        <w:pStyle w:val="NumriData"/>
        <w:keepNext w:val="0"/>
      </w:pPr>
      <w:r w:rsidRPr="006F367F">
        <w:t>Nr.874, dat</w:t>
      </w:r>
      <w:r w:rsidR="00A425EE">
        <w:t>ë</w:t>
      </w:r>
      <w:r w:rsidRPr="006F367F">
        <w:t xml:space="preserve"> 12.8.2009</w:t>
      </w:r>
    </w:p>
    <w:p w:rsidR="00F3556C" w:rsidRPr="006F367F" w:rsidRDefault="00F3556C" w:rsidP="001604FD">
      <w:pPr>
        <w:pStyle w:val="Paragrafi"/>
        <w:ind w:firstLine="0"/>
      </w:pPr>
    </w:p>
    <w:p w:rsidR="00F3556C" w:rsidRPr="006F367F" w:rsidRDefault="00F3556C" w:rsidP="001604FD">
      <w:pPr>
        <w:pStyle w:val="Titulli"/>
        <w:keepNext w:val="0"/>
      </w:pPr>
      <w:r w:rsidRPr="006F367F">
        <w:t>PËR ORGANIZIMIN DHE FUNKSIONIMIN E BORDIT TË MBIKËQYRJES PUBLIKE TË EKSPERTËVE KONTABËL, TË REGJISTRUAR</w:t>
      </w:r>
    </w:p>
    <w:p w:rsidR="00F3556C" w:rsidRPr="006F367F" w:rsidRDefault="00F3556C" w:rsidP="001604FD">
      <w:pPr>
        <w:pStyle w:val="Paragrafi"/>
      </w:pPr>
      <w:r w:rsidRPr="006F367F">
        <w:t> </w:t>
      </w:r>
    </w:p>
    <w:p w:rsidR="00F3556C" w:rsidRPr="006F367F" w:rsidRDefault="00F3556C" w:rsidP="001604FD">
      <w:pPr>
        <w:pStyle w:val="Paragrafi"/>
      </w:pPr>
      <w:r w:rsidRPr="006F367F">
        <w:t> Në mbështetje të nenit 100 të Kushtetutës</w:t>
      </w:r>
      <w:r w:rsidR="00B936F0">
        <w:t xml:space="preserve"> dhe të neneve 4, pika 6, e 60,</w:t>
      </w:r>
      <w:r w:rsidR="00B936F0" w:rsidRPr="006F367F">
        <w:t xml:space="preserve"> </w:t>
      </w:r>
      <w:r w:rsidRPr="006F367F">
        <w:t>pika 1, të</w:t>
      </w:r>
      <w:r w:rsidR="00B936F0">
        <w:t xml:space="preserve"> ligjit nr.10091, datë 5.3.2009</w:t>
      </w:r>
      <w:r w:rsidRPr="006F367F">
        <w:t xml:space="preserve"> “Për auditimin ligjor, organizimin e profesionit të ekspertit kontabël të regjistruar dhe të kontabilistit të miratuar”, me propozimin e </w:t>
      </w:r>
      <w:r w:rsidR="00B936F0" w:rsidRPr="006F367F">
        <w:t xml:space="preserve">Ministrit </w:t>
      </w:r>
      <w:r w:rsidRPr="006F367F">
        <w:t>të Financave, Këshilli i Ministrave</w:t>
      </w:r>
    </w:p>
    <w:p w:rsidR="00F3556C" w:rsidRPr="006F367F" w:rsidRDefault="00F3556C" w:rsidP="001604FD">
      <w:pPr>
        <w:pStyle w:val="Paragrafi"/>
      </w:pPr>
      <w:r w:rsidRPr="006F367F">
        <w:t> </w:t>
      </w:r>
    </w:p>
    <w:p w:rsidR="00F3556C" w:rsidRPr="006F367F" w:rsidRDefault="00C1312C" w:rsidP="001604FD">
      <w:pPr>
        <w:pStyle w:val="VENDOSI"/>
        <w:keepNext w:val="0"/>
      </w:pPr>
      <w:r>
        <w:t>VENDOS</w:t>
      </w:r>
      <w:r w:rsidR="00F3556C" w:rsidRPr="006F367F">
        <w:t>I:</w:t>
      </w:r>
    </w:p>
    <w:p w:rsidR="00F3556C" w:rsidRPr="006F367F" w:rsidRDefault="00F3556C" w:rsidP="001604FD">
      <w:pPr>
        <w:pStyle w:val="Paragrafi"/>
      </w:pPr>
      <w:r w:rsidRPr="006F367F">
        <w:t> </w:t>
      </w:r>
    </w:p>
    <w:p w:rsidR="00F3556C" w:rsidRPr="006F367F" w:rsidRDefault="00F3556C" w:rsidP="001604FD">
      <w:pPr>
        <w:pStyle w:val="Paragrafi"/>
      </w:pPr>
      <w:r w:rsidRPr="006F367F">
        <w:t>Ngritjen e bordit të mbikëqyrjes publike (në vijim thjesht “bordi”), si strukturë përgjegjëse për mbikëqyrjen e profesionit të ekspertëve kontabël, të regjistruar, të shoqërive audituese dhe kontabilistit të miratuar, sipas qëllimit dhe mënyrave, të parashikuara në</w:t>
      </w:r>
      <w:r w:rsidR="00B936F0">
        <w:t xml:space="preserve"> ligjin nr.10091, datë 5.3.2009</w:t>
      </w:r>
      <w:r w:rsidRPr="006F367F">
        <w:t xml:space="preserve"> “Për auditimin ligjor, organizimin e profesionit të ekspertit kontabël të regjistruar dhe të kontabilistit të miratuar”.</w:t>
      </w:r>
    </w:p>
    <w:p w:rsidR="00F3556C" w:rsidRPr="006F367F" w:rsidRDefault="00F3556C" w:rsidP="001604FD">
      <w:pPr>
        <w:pStyle w:val="Paragrafi"/>
      </w:pPr>
      <w:r w:rsidRPr="006F367F">
        <w:t>I. STRUKTURA DHE PËRBËRJA</w:t>
      </w:r>
    </w:p>
    <w:p w:rsidR="00F3556C" w:rsidRPr="006F367F" w:rsidRDefault="00B936F0" w:rsidP="001604FD">
      <w:pPr>
        <w:pStyle w:val="Paragrafi"/>
      </w:pPr>
      <w:r>
        <w:t>1. Bordi</w:t>
      </w:r>
      <w:r w:rsidR="00F3556C" w:rsidRPr="006F367F">
        <w:t xml:space="preserve"> është organ kolegjial, i përbërë nga shtatë anëtarë, të emëruar nga </w:t>
      </w:r>
      <w:r w:rsidRPr="006F367F">
        <w:t xml:space="preserve">Ministri </w:t>
      </w:r>
      <w:r w:rsidR="00F3556C" w:rsidRPr="006F367F">
        <w:t>i Financave, për një mandat 4-vjeçar, me të drejtë rizgjedhjeje jo më shumë se dy herë radhazi.</w:t>
      </w:r>
    </w:p>
    <w:p w:rsidR="00F3556C" w:rsidRDefault="00F3556C" w:rsidP="001604FD">
      <w:pPr>
        <w:pStyle w:val="Paragrafi"/>
      </w:pPr>
      <w:r w:rsidRPr="006F367F">
        <w:t>2. Bordi përbëhet nga:</w:t>
      </w:r>
    </w:p>
    <w:p w:rsidR="00F3556C" w:rsidRPr="006F367F" w:rsidRDefault="00C1312C" w:rsidP="001604FD">
      <w:pPr>
        <w:pStyle w:val="Paragrafi"/>
      </w:pPr>
      <w:r>
        <w:t>a)</w:t>
      </w:r>
      <w:r w:rsidRPr="006F367F">
        <w:t xml:space="preserve"> </w:t>
      </w:r>
      <w:r w:rsidR="00F3556C" w:rsidRPr="006F367F">
        <w:t>Kryetari dhe tre anëtarë, të cilët duhet të jenë persona, që nuk e ushtrojnë profesi</w:t>
      </w:r>
      <w:r w:rsidR="00B936F0">
        <w:t>onin, sipas kuptimit të nenit 2</w:t>
      </w:r>
      <w:r w:rsidR="00F3556C" w:rsidRPr="006F367F">
        <w:t xml:space="preserve"> të ligjit nr.10091, datë 5.3.2009;</w:t>
      </w:r>
    </w:p>
    <w:p w:rsidR="00F3556C" w:rsidRPr="006F367F" w:rsidRDefault="00C1312C" w:rsidP="001604FD">
      <w:pPr>
        <w:pStyle w:val="Paragrafi"/>
      </w:pPr>
      <w:r>
        <w:t>b)</w:t>
      </w:r>
      <w:r w:rsidRPr="006F367F">
        <w:t xml:space="preserve"> </w:t>
      </w:r>
      <w:r w:rsidR="00F3556C" w:rsidRPr="006F367F">
        <w:t>Tre anëtarë të tjerë, të cilët duhet të jenë persona, që mund ta ushtrojnë profesionin në praktikë, me një përvojë jo më pak se 5 vjet në auditimin ligjor të pasqyrave financiare, të shoqërive tregtare.</w:t>
      </w:r>
    </w:p>
    <w:p w:rsidR="00F3556C" w:rsidRPr="006F367F" w:rsidRDefault="00F3556C" w:rsidP="001604FD">
      <w:pPr>
        <w:pStyle w:val="Paragrafi"/>
      </w:pPr>
      <w:r w:rsidRPr="006F367F">
        <w:t>II. KRITERET E PËRZGJEDHJES</w:t>
      </w:r>
    </w:p>
    <w:p w:rsidR="00F3556C" w:rsidRPr="006F367F" w:rsidRDefault="00F3556C" w:rsidP="001604FD">
      <w:pPr>
        <w:pStyle w:val="Paragrafi"/>
      </w:pPr>
      <w:r w:rsidRPr="006F367F">
        <w:t>Anëtarët e bordit, përveç kritereve të parashikuara në ligjin nr.10091, datë 5.3.2009, duhet të përmbushin edhe kriteret e mëposhtme:</w:t>
      </w:r>
    </w:p>
    <w:p w:rsidR="00F3556C" w:rsidRPr="006F367F" w:rsidRDefault="00F3556C" w:rsidP="001604FD">
      <w:pPr>
        <w:pStyle w:val="Paragrafi"/>
      </w:pPr>
      <w:r w:rsidRPr="006F367F">
        <w:t>a) </w:t>
      </w:r>
      <w:r w:rsidR="00C1312C" w:rsidRPr="006F367F">
        <w:t xml:space="preserve"> </w:t>
      </w:r>
      <w:r w:rsidRPr="006F367F">
        <w:t>Anëtarët e bordit, persona, që nuk e ushtrojnë profesionin në praktikë, duhet:</w:t>
      </w:r>
    </w:p>
    <w:p w:rsidR="00F3556C" w:rsidRPr="006F367F" w:rsidRDefault="00F3556C" w:rsidP="001604FD">
      <w:pPr>
        <w:pStyle w:val="Paragrafi"/>
      </w:pPr>
      <w:r w:rsidRPr="006F367F">
        <w:t>i)  të kenë figurë të pastër morale;</w:t>
      </w:r>
    </w:p>
    <w:p w:rsidR="00F3556C" w:rsidRPr="006F367F" w:rsidRDefault="00F3556C" w:rsidP="001604FD">
      <w:pPr>
        <w:pStyle w:val="Paragrafi"/>
      </w:pPr>
      <w:r w:rsidRPr="006F367F">
        <w:t>ii) </w:t>
      </w:r>
      <w:r w:rsidR="00C1312C" w:rsidRPr="006F367F">
        <w:t xml:space="preserve"> </w:t>
      </w:r>
      <w:r w:rsidRPr="006F367F">
        <w:t>të zotërojnë njohuri të mjaftueshme dhe të kenë përvojë, së paku, 5 vite, për çështjet e auditimit ligjor dhe të kontabilitetit;</w:t>
      </w:r>
    </w:p>
    <w:p w:rsidR="00F3556C" w:rsidRPr="006F367F" w:rsidRDefault="00C1312C" w:rsidP="001604FD">
      <w:pPr>
        <w:pStyle w:val="Paragrafi"/>
      </w:pPr>
      <w:r>
        <w:t>iii)</w:t>
      </w:r>
      <w:r w:rsidRPr="006F367F">
        <w:t xml:space="preserve"> </w:t>
      </w:r>
      <w:r w:rsidR="00F3556C" w:rsidRPr="006F367F">
        <w:t>të mos kenë qenë anëtarë të organizatës profesionale të ekspertëve kontabël, të autorizuar, së paku, prej një periudhe prej tri vitesh para emërimit në pozicionin e anëtarit të bordit;</w:t>
      </w:r>
    </w:p>
    <w:p w:rsidR="00F3556C" w:rsidRPr="006F367F" w:rsidRDefault="00F3556C" w:rsidP="001604FD">
      <w:pPr>
        <w:pStyle w:val="Paragrafi"/>
      </w:pPr>
      <w:r w:rsidRPr="006F367F">
        <w:t>iv)</w:t>
      </w:r>
      <w:r w:rsidR="00C71CB3">
        <w:t>  të mos kenë pas</w:t>
      </w:r>
      <w:r w:rsidRPr="006F367F">
        <w:t>ur të drejtë vote në një shoqëri auditimi, së paku, për një periudhë prej tri vitesh përpara emërimit në pozicionin e anëtarit të bordit;</w:t>
      </w:r>
    </w:p>
    <w:p w:rsidR="00F3556C" w:rsidRPr="006F367F" w:rsidRDefault="00C1312C" w:rsidP="001604FD">
      <w:pPr>
        <w:pStyle w:val="Paragrafi"/>
      </w:pPr>
      <w:r>
        <w:t>v) </w:t>
      </w:r>
      <w:r w:rsidR="00F3556C" w:rsidRPr="006F367F">
        <w:t> të mos kenë qenë anëtarë të organeve të qeverisjes dhe/ose të drejtimit të një shoqërie auditimi, së paku, prej një periudhe prej tri vitesh, para emërimit në pozicionin e anëtarit të bordit;</w:t>
      </w:r>
    </w:p>
    <w:p w:rsidR="00F3556C" w:rsidRPr="006F367F" w:rsidRDefault="00C1312C" w:rsidP="001604FD">
      <w:pPr>
        <w:pStyle w:val="Paragrafi"/>
      </w:pPr>
      <w:r>
        <w:t>vi) </w:t>
      </w:r>
      <w:r w:rsidR="00F3556C" w:rsidRPr="006F367F">
        <w:t> të mos kenë lidhje të afërta, deri në shkallë të dytë, me personat në organet e zgjedhura të organizatës profesionale të ekspertëve konta</w:t>
      </w:r>
      <w:r w:rsidR="00C71CB3">
        <w:t>bël, të autorizuar.</w:t>
      </w:r>
    </w:p>
    <w:p w:rsidR="00F3556C" w:rsidRPr="006F367F" w:rsidRDefault="00F3556C" w:rsidP="001604FD">
      <w:pPr>
        <w:pStyle w:val="Paragrafi"/>
      </w:pPr>
      <w:r w:rsidRPr="006F367F">
        <w:t>b) Anëtarët e bordit, persona, që e ushtrojnë profesionin në praktikë, duhet të:</w:t>
      </w:r>
    </w:p>
    <w:p w:rsidR="00F3556C" w:rsidRPr="006F367F" w:rsidRDefault="00F3556C" w:rsidP="001604FD">
      <w:pPr>
        <w:pStyle w:val="Paragrafi"/>
      </w:pPr>
      <w:r w:rsidRPr="006F367F">
        <w:t>i) </w:t>
      </w:r>
      <w:r w:rsidR="00C1312C" w:rsidRPr="006F367F">
        <w:t xml:space="preserve"> </w:t>
      </w:r>
      <w:r w:rsidRPr="006F367F">
        <w:t xml:space="preserve">kenë përvojë jo më pak se 5 vjet në auditimin ligjor të pasqyrave financiare, të shoqërive </w:t>
      </w:r>
      <w:r w:rsidRPr="006F367F">
        <w:lastRenderedPageBreak/>
        <w:t>tregtare;</w:t>
      </w:r>
    </w:p>
    <w:p w:rsidR="00F3556C" w:rsidRPr="006F367F" w:rsidRDefault="00F3556C" w:rsidP="001604FD">
      <w:pPr>
        <w:pStyle w:val="Paragrafi"/>
      </w:pPr>
      <w:r w:rsidRPr="006F367F">
        <w:t>ii)  </w:t>
      </w:r>
      <w:r w:rsidR="00C1312C" w:rsidRPr="006F367F">
        <w:t xml:space="preserve"> </w:t>
      </w:r>
      <w:r w:rsidRPr="006F367F">
        <w:t>shquhen për aftësi e përgjegjësi profesionale:</w:t>
      </w:r>
    </w:p>
    <w:p w:rsidR="00F3556C" w:rsidRPr="006F367F" w:rsidRDefault="00F3556C" w:rsidP="001604FD">
      <w:pPr>
        <w:pStyle w:val="Paragrafi"/>
      </w:pPr>
      <w:r w:rsidRPr="006F367F">
        <w:t>-   të mos kenë qenë të ndëshkuar më parë me masa disiplinore, të natyrës së pezullimit të përkohshëm të ushtrimit të profesionit apo të pezullimit të kryerjes së disa llo</w:t>
      </w:r>
      <w:r w:rsidR="00C71CB3">
        <w:t>jeve të shërbimeve profesionale;</w:t>
      </w:r>
    </w:p>
    <w:p w:rsidR="00F3556C" w:rsidRPr="006F367F" w:rsidRDefault="00C1312C" w:rsidP="001604FD">
      <w:pPr>
        <w:pStyle w:val="Paragrafi"/>
      </w:pPr>
      <w:r>
        <w:t>- </w:t>
      </w:r>
      <w:r w:rsidR="00F3556C" w:rsidRPr="006F367F">
        <w:t>  të mos jenë anëtarë në organet e zgjedhura të organizatës profesionale të ekspertëve kontabël, të autorizuar.</w:t>
      </w:r>
    </w:p>
    <w:p w:rsidR="00F3556C" w:rsidRPr="006F367F" w:rsidRDefault="00F3556C" w:rsidP="001604FD">
      <w:pPr>
        <w:pStyle w:val="Paragrafi"/>
      </w:pPr>
      <w:r w:rsidRPr="006F367F">
        <w:t>III. ORGANET PROPOZUESE, PROCEDURAT E PËRZGJEDHJES DHE TË SHKARKIMIT TË ANËTARËVE</w:t>
      </w:r>
    </w:p>
    <w:p w:rsidR="00F3556C" w:rsidRPr="006F367F" w:rsidRDefault="00C1312C" w:rsidP="001604FD">
      <w:pPr>
        <w:pStyle w:val="Paragrafi"/>
      </w:pPr>
      <w:r>
        <w:t xml:space="preserve">1. </w:t>
      </w:r>
      <w:r w:rsidR="00F3556C" w:rsidRPr="006F367F">
        <w:t xml:space="preserve">Çdo institucion publik gëzon të drejtën e propozimit, sipas kërkesës së kandidatëve, që janë nëpunës/punonjës të institucionit propozues, për emërimin, nga </w:t>
      </w:r>
      <w:r w:rsidR="00C71CB3" w:rsidRPr="006F367F">
        <w:t xml:space="preserve">Ministri </w:t>
      </w:r>
      <w:r w:rsidR="00F3556C" w:rsidRPr="006F367F">
        <w:t>i Financave, të katër anëtarëve të bordit, të cilët nuk e ushtrojnë profesionin në praktikë.</w:t>
      </w:r>
    </w:p>
    <w:p w:rsidR="00F3556C" w:rsidRPr="006F367F" w:rsidRDefault="00C1312C" w:rsidP="001604FD">
      <w:pPr>
        <w:pStyle w:val="Paragrafi"/>
      </w:pPr>
      <w:r>
        <w:t xml:space="preserve">2. </w:t>
      </w:r>
      <w:r w:rsidR="00F3556C" w:rsidRPr="006F367F">
        <w:t>Çdo organizatë profesionale, që ka objekt të veprimtarisë auditimin ligjor, gëzon të drejtën e propozimit të kandidatëve, për tre anëtarë të bordit, të cilët e ushtrojnë profesionin në praktikë.</w:t>
      </w:r>
    </w:p>
    <w:p w:rsidR="00F3556C" w:rsidRPr="006F367F" w:rsidRDefault="00F3556C" w:rsidP="001604FD">
      <w:pPr>
        <w:pStyle w:val="Paragrafi"/>
      </w:pPr>
      <w:r w:rsidRPr="006F367F">
        <w:t> </w:t>
      </w:r>
      <w:r w:rsidR="00C1312C">
        <w:t xml:space="preserve">3. </w:t>
      </w:r>
      <w:r w:rsidRPr="006F367F">
        <w:t>Kërkesa për propozim shoqërohet me dokumentacionin, që vërteton përmbushjen e kritereve, të parashikuara në ligj dhe në këtë vendim.</w:t>
      </w:r>
    </w:p>
    <w:p w:rsidR="00F3556C" w:rsidRPr="006F367F" w:rsidRDefault="00C1312C" w:rsidP="001604FD">
      <w:pPr>
        <w:pStyle w:val="Paragrafi"/>
      </w:pPr>
      <w:r>
        <w:t xml:space="preserve">4. </w:t>
      </w:r>
      <w:r w:rsidR="00F3556C" w:rsidRPr="006F367F">
        <w:t>Procedurat e përzgjedhjes bazohen në konkurrimin, në bazë të dokumentacionit.</w:t>
      </w:r>
    </w:p>
    <w:p w:rsidR="00F3556C" w:rsidRPr="006F367F" w:rsidRDefault="00C1312C" w:rsidP="001604FD">
      <w:pPr>
        <w:pStyle w:val="Paragrafi"/>
      </w:pPr>
      <w:r>
        <w:t xml:space="preserve">5. </w:t>
      </w:r>
      <w:r w:rsidR="00F3556C" w:rsidRPr="006F367F">
        <w:t>Ministri i Financave publikon 1 javë rresht, në faqen zyrtare të internetit të institucionit dhe në dy gazeta me tirazh më të lartë, njoftimin për fillimin e procedurave të përzgjedhjes së anëtarëve të bordit, kriteret, që duhet të përmbushen nga secili kandidat, vendin, si dhe afatin e dorëzimit të dokumentacionit, të kërkuar sipas këtij vendimi.</w:t>
      </w:r>
    </w:p>
    <w:p w:rsidR="00F3556C" w:rsidRPr="006F367F" w:rsidRDefault="00F3556C" w:rsidP="001604FD">
      <w:pPr>
        <w:pStyle w:val="Paragrafi"/>
      </w:pPr>
      <w:r w:rsidRPr="006F367F">
        <w:t> </w:t>
      </w:r>
      <w:r w:rsidR="00C1312C">
        <w:t xml:space="preserve">6. </w:t>
      </w:r>
      <w:r w:rsidRPr="006F367F">
        <w:t>Afati i dorëzimit të dokumentacionit bëhet brenda 5 (pesë) ditëve nga përfundimi i afatit të fundit të shpalljes së njoftimit.</w:t>
      </w:r>
    </w:p>
    <w:p w:rsidR="00F3556C" w:rsidRPr="006F367F" w:rsidRDefault="00C1312C" w:rsidP="001604FD">
      <w:pPr>
        <w:pStyle w:val="Paragrafi"/>
      </w:pPr>
      <w:r>
        <w:t xml:space="preserve">7. </w:t>
      </w:r>
      <w:r w:rsidR="00F3556C" w:rsidRPr="006F367F">
        <w:t>Ministri i Financave, brenda 30 ditëve nga afati i fundit i dorëzimit të dokumentacionit, miraton kandidaturat, të cilat plotësojnë kriteret e parashikuara në këtë vendim.</w:t>
      </w:r>
    </w:p>
    <w:p w:rsidR="00F3556C" w:rsidRPr="006F367F" w:rsidRDefault="00C1312C" w:rsidP="001604FD">
      <w:pPr>
        <w:pStyle w:val="Paragrafi"/>
      </w:pPr>
      <w:r>
        <w:t xml:space="preserve">8. </w:t>
      </w:r>
      <w:r w:rsidR="00F3556C" w:rsidRPr="006F367F">
        <w:t>Lista e kandidatëve të emëruar publikohet menjëherë, tri ditë rresht në faqen zyrtare të internetit të Ministrisë së Financave dhe në dy gazeta, me</w:t>
      </w:r>
      <w:r w:rsidR="00C71CB3">
        <w:t xml:space="preserve"> </w:t>
      </w:r>
      <w:r w:rsidR="00F3556C" w:rsidRPr="006F367F">
        <w:t>tirazh më të madh shitjeje.</w:t>
      </w:r>
    </w:p>
    <w:p w:rsidR="00F3556C" w:rsidRPr="006F367F" w:rsidRDefault="00C1312C" w:rsidP="001604FD">
      <w:pPr>
        <w:pStyle w:val="Paragrafi"/>
      </w:pPr>
      <w:r>
        <w:t xml:space="preserve">9. </w:t>
      </w:r>
      <w:r w:rsidR="00F3556C" w:rsidRPr="006F367F">
        <w:t xml:space="preserve">Anëtarët, në mbledhjen e parë, përzgjedhin, ndërmjet anëtarëve, që nuk e ushtrojnë profesionin, kryetarin e bordit dhe ia përcjellin, për miratim, </w:t>
      </w:r>
      <w:r w:rsidR="00C71CB3" w:rsidRPr="006F367F">
        <w:t xml:space="preserve">Ministrit </w:t>
      </w:r>
      <w:r w:rsidR="00F3556C" w:rsidRPr="006F367F">
        <w:t>të Financave, i cili, brenda 5 ditëve nga data e paraqitjes së propozimit, miraton kryetarin e bordit.</w:t>
      </w:r>
    </w:p>
    <w:p w:rsidR="00F3556C" w:rsidRDefault="00D238B9" w:rsidP="001604FD">
      <w:pPr>
        <w:pStyle w:val="Paragrafi"/>
      </w:pPr>
      <w:r>
        <w:t xml:space="preserve">10. </w:t>
      </w:r>
      <w:r w:rsidR="00F3556C" w:rsidRPr="006F367F">
        <w:t>Anëtarësia në bord përfundon kur anëtari:   </w:t>
      </w:r>
    </w:p>
    <w:p w:rsidR="00F3556C" w:rsidRPr="006F367F" w:rsidRDefault="00F3556C" w:rsidP="001604FD">
      <w:pPr>
        <w:pStyle w:val="Paragrafi"/>
      </w:pPr>
      <w:r w:rsidRPr="006F367F">
        <w:t>a) mbaron mandatin, sipas afatit të parashikuar në ligj dhe këtë vendim;</w:t>
      </w:r>
    </w:p>
    <w:p w:rsidR="00F3556C" w:rsidRPr="006F367F" w:rsidRDefault="00F3556C" w:rsidP="001604FD">
      <w:pPr>
        <w:pStyle w:val="Paragrafi"/>
      </w:pPr>
      <w:r w:rsidRPr="006F367F">
        <w:t>b) shkarkohet;</w:t>
      </w:r>
    </w:p>
    <w:p w:rsidR="00F3556C" w:rsidRPr="006F367F" w:rsidRDefault="00F3556C" w:rsidP="001604FD">
      <w:pPr>
        <w:pStyle w:val="Paragrafi"/>
      </w:pPr>
      <w:r w:rsidRPr="006F367F">
        <w:t>c) vdes;</w:t>
      </w:r>
    </w:p>
    <w:p w:rsidR="00F3556C" w:rsidRPr="006F367F" w:rsidRDefault="00D238B9" w:rsidP="001604FD">
      <w:pPr>
        <w:pStyle w:val="Paragrafi"/>
      </w:pPr>
      <w:r>
        <w:t>ç) jep dorëheqjen.</w:t>
      </w:r>
      <w:r w:rsidR="00F3556C" w:rsidRPr="006F367F">
        <w:t> </w:t>
      </w:r>
    </w:p>
    <w:p w:rsidR="00F3556C" w:rsidRPr="006F367F" w:rsidRDefault="00D238B9" w:rsidP="001604FD">
      <w:pPr>
        <w:pStyle w:val="Paragrafi"/>
      </w:pPr>
      <w:r>
        <w:t xml:space="preserve">11. </w:t>
      </w:r>
      <w:r w:rsidR="00F3556C" w:rsidRPr="006F367F">
        <w:t xml:space="preserve">Kryetari i bordit, 30 ditë përpara përfundimit të mandatit, për rastet e parashikuara në shkronjat “a”, “b” e “ç”, dhe 5 ditë pas përfundimit të mandatit, sipas shkronjës “c”, njofton, me shkrim, </w:t>
      </w:r>
      <w:r w:rsidR="00066514" w:rsidRPr="006F367F">
        <w:t xml:space="preserve">Ministrin </w:t>
      </w:r>
      <w:r w:rsidR="00F3556C" w:rsidRPr="006F367F">
        <w:t>e Financave, për përfundimin e mandatit të anëtarit/anëtarëve.</w:t>
      </w:r>
    </w:p>
    <w:p w:rsidR="00F3556C" w:rsidRPr="006F367F" w:rsidRDefault="00F3556C" w:rsidP="001604FD">
      <w:pPr>
        <w:pStyle w:val="Paragrafi"/>
      </w:pPr>
      <w:r w:rsidRPr="006F367F">
        <w:t>Procedura e zgjedhjes së anëtarëve të rinj realizohet sipas dispozitave dhe afateve të  parashikuara në këtë kre.</w:t>
      </w:r>
    </w:p>
    <w:p w:rsidR="00F3556C" w:rsidRPr="006F367F" w:rsidRDefault="00D238B9" w:rsidP="001604FD">
      <w:pPr>
        <w:pStyle w:val="Paragrafi"/>
      </w:pPr>
      <w:r>
        <w:t xml:space="preserve">12. </w:t>
      </w:r>
      <w:r w:rsidR="00F3556C" w:rsidRPr="006F367F">
        <w:t>Përjashtimisht për mandatin e parë, dy anëtarë, që nuk e ushtrojnë profesionin, ose një anëtar, që e ushtron profesionin, emërohen për një mandat 3-vjeçar.</w:t>
      </w:r>
    </w:p>
    <w:p w:rsidR="00F3556C" w:rsidRPr="006F367F" w:rsidRDefault="00F3556C" w:rsidP="001604FD">
      <w:pPr>
        <w:pStyle w:val="Paragrafi"/>
      </w:pPr>
      <w:r w:rsidRPr="006F367F">
        <w:t>Përzgjedhja e anëtarëve i nënshtrohet hedhjes me short. Për përzgjedhen e anëtarëve, të parashikuar në këtë pikë, ndiqet procedura e emërimit, e parashikuar në këtë kre.</w:t>
      </w:r>
    </w:p>
    <w:p w:rsidR="00F3556C" w:rsidRPr="006F367F" w:rsidRDefault="00F3556C" w:rsidP="001604FD">
      <w:pPr>
        <w:pStyle w:val="Paragrafi"/>
      </w:pPr>
      <w:r w:rsidRPr="006F367F">
        <w:t>13. Ministri i Financave ka të drejtë të shkarkojë një anëtar të bordit, kur:</w:t>
      </w:r>
    </w:p>
    <w:p w:rsidR="00F3556C" w:rsidRPr="006F367F" w:rsidRDefault="00F3556C" w:rsidP="001604FD">
      <w:pPr>
        <w:pStyle w:val="Paragrafi"/>
      </w:pPr>
      <w:r w:rsidRPr="006F367F">
        <w:t>a)  ai nuk plotëson kriteret e parashikuara në këtë kre;</w:t>
      </w:r>
    </w:p>
    <w:p w:rsidR="00F3556C" w:rsidRPr="006F367F" w:rsidRDefault="00F3556C" w:rsidP="001604FD">
      <w:pPr>
        <w:pStyle w:val="Paragrafi"/>
      </w:pPr>
      <w:r w:rsidRPr="006F367F">
        <w:t>b) nuk merr pjesë, pa arsye, në mbledhjet e bordit për më shumë se katër herë radhazi;</w:t>
      </w:r>
    </w:p>
    <w:p w:rsidR="00F3556C" w:rsidRPr="006F367F" w:rsidRDefault="00F3556C" w:rsidP="001604FD">
      <w:pPr>
        <w:pStyle w:val="Paragrafi"/>
      </w:pPr>
      <w:r w:rsidRPr="006F367F">
        <w:t>c) veprimet apo mosveprimet e tij kanë dëmtuar rëndë veprimtarinë dhe emrin e bordit;</w:t>
      </w:r>
    </w:p>
    <w:p w:rsidR="00F3556C" w:rsidRPr="006F367F" w:rsidRDefault="00F3556C" w:rsidP="001604FD">
      <w:pPr>
        <w:pStyle w:val="Paragrafi"/>
      </w:pPr>
      <w:r w:rsidRPr="006F367F">
        <w:t>ç) nuk përmbush funksionet e parashikuara nga ligji dhe ky vendim.</w:t>
      </w:r>
    </w:p>
    <w:p w:rsidR="00F3556C" w:rsidRPr="006F367F" w:rsidRDefault="00F3556C" w:rsidP="001604FD">
      <w:pPr>
        <w:pStyle w:val="Paragrafi"/>
      </w:pPr>
      <w:r w:rsidRPr="006F367F">
        <w:t>14. Ministri, në rastet kur shkarkohet, dorëhiqet apo vdes një anëtar bordi, duhet të caktojë zëvendësuesin e tij  brenda një afati prej 30 ditësh, duke filluar nga data e njoftimit të shkarkimit, dorëheqjes apo vdekjes, në përputhje me procedurat e përzgjedhjes, të parashikuara në këtë kre.</w:t>
      </w:r>
    </w:p>
    <w:p w:rsidR="00F3556C" w:rsidRPr="006F367F" w:rsidRDefault="00F3556C" w:rsidP="001604FD">
      <w:pPr>
        <w:pStyle w:val="Paragrafi"/>
      </w:pPr>
      <w:r w:rsidRPr="006F367F">
        <w:t>15. Propozimi për zëvendësuesin bëhet sipas procedurave të parashikuara në këtë kre.</w:t>
      </w:r>
    </w:p>
    <w:p w:rsidR="00F3556C" w:rsidRPr="006F367F" w:rsidRDefault="00F3556C" w:rsidP="001604FD">
      <w:pPr>
        <w:pStyle w:val="Paragrafi"/>
      </w:pPr>
      <w:r w:rsidRPr="006F367F">
        <w:t> IV. RREGULLAT E FUNKSIONIMIT TË BORDIT</w:t>
      </w:r>
    </w:p>
    <w:p w:rsidR="00F3556C" w:rsidRPr="006F367F" w:rsidRDefault="00F3556C" w:rsidP="001604FD">
      <w:pPr>
        <w:pStyle w:val="Paragrafi"/>
      </w:pPr>
      <w:r w:rsidRPr="006F367F">
        <w:t> </w:t>
      </w:r>
      <w:r w:rsidR="00D238B9">
        <w:t xml:space="preserve">1. </w:t>
      </w:r>
      <w:r w:rsidRPr="006F367F">
        <w:t xml:space="preserve">Bordi e zhvillon veprimtarinë në bazë të një programi vjetor pune, i cili i paraqitet për miratim </w:t>
      </w:r>
      <w:r w:rsidR="00066514" w:rsidRPr="006F367F">
        <w:t xml:space="preserve">Ministrit </w:t>
      </w:r>
      <w:r w:rsidRPr="006F367F">
        <w:t>të Financave, së bashku me raportin për veprimtarinë njëvjeçare, brenda 3-mujorit të parë të vitit pasardhës dhe, pas miratimit, publikohet në faqen e internetit të organizatës profesionale të ekspertëve kontabël, të autorizuar.</w:t>
      </w:r>
    </w:p>
    <w:p w:rsidR="00F3556C" w:rsidRPr="006F367F" w:rsidRDefault="00F3556C" w:rsidP="001604FD">
      <w:pPr>
        <w:pStyle w:val="Paragrafi"/>
      </w:pPr>
      <w:r w:rsidRPr="006F367F">
        <w:t> </w:t>
      </w:r>
      <w:r w:rsidR="00D238B9">
        <w:t xml:space="preserve">2. </w:t>
      </w:r>
      <w:r w:rsidRPr="006F367F">
        <w:t>Mbledhjet e bordit zhvillohen në vendin e përcaktuar në shkresën e thirrjes. Bordi, si rregull, zhvillon një mbledhje në muaj, por mund të mblidhet sa herë që ka çështje të rëndësishme, që duhet të shqyrtohen.</w:t>
      </w:r>
    </w:p>
    <w:p w:rsidR="00F3556C" w:rsidRPr="006F367F" w:rsidRDefault="00F3556C" w:rsidP="001604FD">
      <w:pPr>
        <w:pStyle w:val="Paragrafi"/>
      </w:pPr>
      <w:r w:rsidRPr="006F367F">
        <w:t> </w:t>
      </w:r>
      <w:r w:rsidR="00D238B9">
        <w:t xml:space="preserve">3. </w:t>
      </w:r>
      <w:r w:rsidRPr="006F367F">
        <w:t>Organizata profesionale e ekspertëve kontabël, të autorizuar, vë në dispozicion të bordit një mjedis pune të përhershëm, ku anëtarët e  tij mund të vijnë e të këshillohen me dokumentacionin  përkatës. Për të garantuar komunikimin në kohë me bordin, drejtori ekzekutiv i organizatës profesionale të ekspertëve të regjistruar cakton një nga punonjësit e kësaj organizate me detyrën e sekretarit të bordit. Sekretari i bordit është i pranishëm në veprimtaritë e  bordit dhe e asiston veprimtarinë në aspektin procedural, kryesisht, të mbledhjeve.</w:t>
      </w:r>
    </w:p>
    <w:p w:rsidR="00F3556C" w:rsidRPr="006F367F" w:rsidRDefault="00D238B9" w:rsidP="001604FD">
      <w:pPr>
        <w:pStyle w:val="Paragrafi"/>
      </w:pPr>
      <w:r>
        <w:t xml:space="preserve">4. </w:t>
      </w:r>
      <w:r w:rsidR="00F3556C" w:rsidRPr="006F367F">
        <w:t>Thirrja e mbledhjes bëhet nga kryetari i bordit, i cili vendos datën, rendin e ditës dhe orën.</w:t>
      </w:r>
    </w:p>
    <w:p w:rsidR="00F3556C" w:rsidRPr="006F367F" w:rsidRDefault="00D238B9" w:rsidP="001604FD">
      <w:pPr>
        <w:pStyle w:val="Paragrafi"/>
      </w:pPr>
      <w:r>
        <w:t xml:space="preserve">5. </w:t>
      </w:r>
      <w:r w:rsidR="00F3556C" w:rsidRPr="006F367F">
        <w:t>Kryetari është i detyruar të thërrasë mbledhjen e bordit</w:t>
      </w:r>
      <w:r w:rsidR="00066514">
        <w:t>,</w:t>
      </w:r>
      <w:r w:rsidR="00F3556C" w:rsidRPr="006F367F">
        <w:t xml:space="preserve"> kur kjo kërkohet, me shkrim, nga, të pakën, 1/3 e anëtarëve, duke përcaktuar çështjet për të cilat thirret kjo mbledhje.</w:t>
      </w:r>
    </w:p>
    <w:p w:rsidR="00D238B9" w:rsidRDefault="00F3556C" w:rsidP="001604FD">
      <w:pPr>
        <w:pStyle w:val="Paragrafi"/>
      </w:pPr>
      <w:r w:rsidRPr="006F367F">
        <w:t>Lajmërimet për thirrjen e mbledhjes, në këtë rast, bëhet brenda  15 ditëve pas paraqitjes së kërkesës nga 1/3 e anëtarëve dhe, të paktën,  48 orë par</w:t>
      </w:r>
      <w:r w:rsidR="00D238B9">
        <w:t>a orës së caktuar për mbledhje.</w:t>
      </w:r>
    </w:p>
    <w:p w:rsidR="00F3556C" w:rsidRPr="006F367F" w:rsidRDefault="00D238B9" w:rsidP="001604FD">
      <w:pPr>
        <w:pStyle w:val="Paragrafi"/>
      </w:pPr>
      <w:r>
        <w:t xml:space="preserve">6.  </w:t>
      </w:r>
      <w:r w:rsidR="00F3556C" w:rsidRPr="006F367F">
        <w:t>Lajmërimi për thirrjen e mbledhjes duhet të tregojë qartë dhe me hollës</w:t>
      </w:r>
      <w:r w:rsidR="00066514">
        <w:t>i çështjet, që do të diskutohen</w:t>
      </w:r>
      <w:r w:rsidR="00F3556C" w:rsidRPr="006F367F">
        <w:t xml:space="preserve"> dhe dokumentacionin përkatës.</w:t>
      </w:r>
    </w:p>
    <w:p w:rsidR="00F3556C" w:rsidRPr="006F367F" w:rsidRDefault="00D238B9" w:rsidP="001604FD">
      <w:pPr>
        <w:pStyle w:val="Paragrafi"/>
      </w:pPr>
      <w:r>
        <w:t xml:space="preserve">7. </w:t>
      </w:r>
      <w:r w:rsidR="00F3556C" w:rsidRPr="006F367F">
        <w:t>Mbledhja e bordit është e vlefshme kur në të  marrin pjesë jo më pak se gjysma e anëtarëve, pra jo më pak se 4 anëtarë, ku, të paktën, njëri prej tyre është ekspert kontabël, i regjistruar, që e ushtron profesionin.</w:t>
      </w:r>
    </w:p>
    <w:p w:rsidR="00F3556C" w:rsidRPr="006F367F" w:rsidRDefault="00D238B9" w:rsidP="001604FD">
      <w:pPr>
        <w:pStyle w:val="Paragrafi"/>
      </w:pPr>
      <w:r>
        <w:t xml:space="preserve">8. </w:t>
      </w:r>
      <w:r w:rsidR="00F3556C" w:rsidRPr="006F367F">
        <w:t xml:space="preserve">Kur në hapjen e mbledhjes nuk janë të pranishëm shumica e anëtarëve, kryetari vendos thirrjen e saj në një ditë tjetër, </w:t>
      </w:r>
      <w:r>
        <w:t>të paktën, 24 orë pas së parës.</w:t>
      </w:r>
      <w:r w:rsidR="00F3556C" w:rsidRPr="006F367F">
        <w:t> </w:t>
      </w:r>
    </w:p>
    <w:p w:rsidR="00F3556C" w:rsidRPr="006F367F" w:rsidRDefault="00D238B9" w:rsidP="001604FD">
      <w:pPr>
        <w:pStyle w:val="Paragrafi"/>
      </w:pPr>
      <w:r>
        <w:t xml:space="preserve">9. </w:t>
      </w:r>
      <w:r w:rsidR="00F3556C" w:rsidRPr="006F367F">
        <w:t>Në çdo rast, kryetari voton i fundit, dhe, kur ka barazi votash, vota e tij është përcaktuese.</w:t>
      </w:r>
    </w:p>
    <w:p w:rsidR="00F3556C" w:rsidRPr="006F367F" w:rsidRDefault="00D238B9" w:rsidP="001604FD">
      <w:pPr>
        <w:pStyle w:val="Paragrafi"/>
      </w:pPr>
      <w:r>
        <w:t xml:space="preserve">10. </w:t>
      </w:r>
      <w:r w:rsidR="00F3556C" w:rsidRPr="006F367F">
        <w:t>Vendimet nënshkruhen nga të gjithë anëtarët. Ato duhet të jenë të argumentuara dhe, në çdo rast, vendimet kundër duhet të shpjegohen.</w:t>
      </w:r>
    </w:p>
    <w:p w:rsidR="00F3556C" w:rsidRPr="006F367F" w:rsidRDefault="00D238B9" w:rsidP="001604FD">
      <w:pPr>
        <w:pStyle w:val="Paragrafi"/>
      </w:pPr>
      <w:r>
        <w:t xml:space="preserve">11. </w:t>
      </w:r>
      <w:r w:rsidR="00F3556C" w:rsidRPr="006F367F">
        <w:t>Mbledhjet e bordit dokumentohen me procesverbal, i cili mbahet nga sekretari i bordit dhe nënshkruhet nga kryetari dhe sekretari i bordit, pas miratimit të të gjithë anëtarëve.</w:t>
      </w:r>
    </w:p>
    <w:p w:rsidR="00F3556C" w:rsidRPr="006F367F" w:rsidRDefault="00D238B9" w:rsidP="001604FD">
      <w:pPr>
        <w:pStyle w:val="Paragrafi"/>
      </w:pPr>
      <w:r>
        <w:t xml:space="preserve">12. </w:t>
      </w:r>
      <w:r w:rsidR="00F3556C" w:rsidRPr="006F367F">
        <w:t>Bordi mund të përcaktojë rregulla të  hollësishme për procedurat specifike të punës, për raste e  çështje të caktuara.</w:t>
      </w:r>
    </w:p>
    <w:p w:rsidR="00F3556C" w:rsidRPr="006F367F" w:rsidRDefault="00F3556C" w:rsidP="001604FD">
      <w:pPr>
        <w:pStyle w:val="Paragrafi"/>
      </w:pPr>
      <w:r w:rsidRPr="006F367F">
        <w:t xml:space="preserve">13.   Bordi raporton te </w:t>
      </w:r>
      <w:r w:rsidR="00066514" w:rsidRPr="006F367F">
        <w:t xml:space="preserve">Ministri </w:t>
      </w:r>
      <w:r w:rsidRPr="006F367F">
        <w:t>i Financave një herë në vit, brenda 3-mujorit të parë të vitit pasardhës, përmes një raporti me shkrim, ku jepen, me hollësi, problemet e profesionit të ekspertit kontabël, të regjistruar, zgjidhjet e dhëna dhe vendimet e marra.</w:t>
      </w:r>
    </w:p>
    <w:p w:rsidR="00F3556C" w:rsidRPr="006F367F" w:rsidRDefault="00D238B9" w:rsidP="001604FD">
      <w:pPr>
        <w:pStyle w:val="Paragrafi"/>
      </w:pPr>
      <w:r>
        <w:t xml:space="preserve">14. </w:t>
      </w:r>
      <w:r w:rsidR="00F3556C" w:rsidRPr="006F367F">
        <w:t xml:space="preserve">Anëtarët e bordit kanë të drejtën e një shpërblimi mujor, që llogaritet, respektivisht, në masën 30 për qind, për kryetarin, dhe 20 për qind, për anëtarët e bordit, të pagës bruto të </w:t>
      </w:r>
      <w:r w:rsidR="00066514" w:rsidRPr="006F367F">
        <w:t xml:space="preserve">Sekretarit </w:t>
      </w:r>
      <w:r w:rsidR="00F3556C" w:rsidRPr="006F367F">
        <w:t>të Përgjithshëm të Ministrisë së Financave.</w:t>
      </w:r>
    </w:p>
    <w:p w:rsidR="00F3556C" w:rsidRPr="006F367F" w:rsidRDefault="00D238B9" w:rsidP="001604FD">
      <w:pPr>
        <w:pStyle w:val="Paragrafi"/>
      </w:pPr>
      <w:r>
        <w:t xml:space="preserve">15. </w:t>
      </w:r>
      <w:r w:rsidR="00F3556C" w:rsidRPr="006F367F">
        <w:t xml:space="preserve">Shpërblimi i anëtarëve të bordit, që përballohet nga </w:t>
      </w:r>
      <w:r w:rsidR="00066514" w:rsidRPr="006F367F">
        <w:t xml:space="preserve">Buxheti </w:t>
      </w:r>
      <w:r w:rsidR="00F3556C" w:rsidRPr="006F367F">
        <w:t xml:space="preserve">i </w:t>
      </w:r>
      <w:r w:rsidR="00066514" w:rsidRPr="006F367F">
        <w:t>Shtetit</w:t>
      </w:r>
      <w:r w:rsidR="00F3556C" w:rsidRPr="006F367F">
        <w:t>, bëhet nga Ministria e Financave, pas dorëzimit në këtë institucion të procesverbalit të çdo mbledhjeje të bordit.</w:t>
      </w:r>
    </w:p>
    <w:p w:rsidR="00F3556C" w:rsidRPr="006F367F" w:rsidRDefault="00D238B9" w:rsidP="001604FD">
      <w:pPr>
        <w:pStyle w:val="Paragrafi"/>
      </w:pPr>
      <w:r>
        <w:t xml:space="preserve">16. </w:t>
      </w:r>
      <w:r w:rsidR="00F3556C" w:rsidRPr="006F367F">
        <w:t>Organizata profesionale e  ekspertëve kontabël, të autorizuar, nëse ka, mban regjistrime të veçanta kontabël për arkëtimet dhe pagesat e kryera, për realizimin e veprimtarisë së bordit. Gjithashtu, ajo i paraqet bordit raport për gjendjen financiare dhe për përdorimin e burimeve një herë në gjashtë muaj.</w:t>
      </w:r>
    </w:p>
    <w:p w:rsidR="00F3556C" w:rsidRPr="006F367F" w:rsidRDefault="00F3556C" w:rsidP="001604FD">
      <w:pPr>
        <w:pStyle w:val="Paragrafi"/>
      </w:pPr>
      <w:r w:rsidRPr="006F367F">
        <w:t>V. PROCEDURAT E SHQYRTIMIT TË ANKESAVE NGA BORDI</w:t>
      </w:r>
    </w:p>
    <w:p w:rsidR="00F3556C" w:rsidRPr="006F367F" w:rsidRDefault="00D238B9" w:rsidP="001604FD">
      <w:pPr>
        <w:pStyle w:val="Paragrafi"/>
      </w:pPr>
      <w:r>
        <w:t xml:space="preserve">1. </w:t>
      </w:r>
      <w:r w:rsidR="00F3556C" w:rsidRPr="006F367F">
        <w:t>Bordi është autoriteti, që vendos për heqjen apo pezullimin e së drejtës për ushtrimin e veprimtarisë për shoqëritë audituese dhe ekspertët kontabël, të regjistruar, sipas rasteve të parashikuara në ligj.</w:t>
      </w:r>
    </w:p>
    <w:p w:rsidR="00F3556C" w:rsidRPr="006F367F" w:rsidRDefault="00F3556C" w:rsidP="001604FD">
      <w:pPr>
        <w:pStyle w:val="Paragrafi"/>
      </w:pPr>
      <w:r w:rsidRPr="006F367F">
        <w:t>2. </w:t>
      </w:r>
      <w:r w:rsidR="00D238B9" w:rsidRPr="006F367F">
        <w:t xml:space="preserve"> </w:t>
      </w:r>
      <w:r w:rsidRPr="006F367F">
        <w:t>Ekspertët kontabël, të regjistruar, kanë të drejtën e ankimimit të vendimit të marrë nga bordi. Brenda 1 muaji nga data e njoftimit të vendimit, subjekti i drejtohet, me një kërkesë, me shkrim, bordit për rishqyrtimin e vendimit të marrë. Bordi duhet të shprehet detyrimisht brenda 1 muaji nga data e depozitimit të kërkesës.</w:t>
      </w:r>
    </w:p>
    <w:p w:rsidR="00F3556C" w:rsidRPr="006F367F" w:rsidRDefault="00F3556C" w:rsidP="001604FD">
      <w:pPr>
        <w:pStyle w:val="Paragrafi"/>
      </w:pPr>
      <w:r w:rsidRPr="006F367F">
        <w:t>3. </w:t>
      </w:r>
      <w:r w:rsidR="00D238B9" w:rsidRPr="006F367F">
        <w:t xml:space="preserve"> </w:t>
      </w:r>
      <w:r w:rsidRPr="006F367F">
        <w:t>Ekspertët kontabël, të regjistruar, kanë të drejtën e ndjekjes, në rrugë gjyqësore, në gjykatën e juridiksionit përkatës, të vendimeve të marra nga bordi, sipas rregulla</w:t>
      </w:r>
      <w:r w:rsidR="00066514">
        <w:t>ve të parashikuara në nenin 328</w:t>
      </w:r>
      <w:r w:rsidRPr="006F367F">
        <w:t xml:space="preserve"> të Kodit të Procedurës Civile.  </w:t>
      </w:r>
    </w:p>
    <w:p w:rsidR="00F3556C" w:rsidRPr="006F367F" w:rsidRDefault="00D238B9" w:rsidP="001604FD">
      <w:pPr>
        <w:pStyle w:val="Paragrafi"/>
      </w:pPr>
      <w:r>
        <w:t xml:space="preserve">4. </w:t>
      </w:r>
      <w:r w:rsidR="00F3556C" w:rsidRPr="006F367F">
        <w:t>Bordi merr në shqyrtim ankesat, për shkelje të pavarësisë së ekspertit kontabël ose të shoqërisë audituese, të angazhuar në auditimin ligjor të pasqyrave financiare, të listuara në bursë, të bankave ose shoqërive të sigurimeve, që kanë lidhje me rastin kur eksperti ofron edhe shërbime të tjera, që nuk janë pjesë e auditimit ligjor. Procedurat dhe afatet e shqyrtimit të ankesave bëhen, sipas përcaktimeve të Kodit të Procedurave Administrative.               </w:t>
      </w:r>
    </w:p>
    <w:p w:rsidR="00F3556C" w:rsidRPr="006F367F" w:rsidRDefault="00D238B9" w:rsidP="001604FD">
      <w:pPr>
        <w:pStyle w:val="Paragrafi"/>
      </w:pPr>
      <w:r>
        <w:t xml:space="preserve">5. </w:t>
      </w:r>
      <w:r w:rsidR="00066514">
        <w:t>Bordi</w:t>
      </w:r>
      <w:r w:rsidR="00F3556C" w:rsidRPr="006F367F">
        <w:t xml:space="preserve"> shqyrton relacionet e paraqitura nga organizata profesionale e ekspertëve kontabël, të regjistruar, për ankesat e ekspertëve kontabël, të autorizuar, dhe të shoqërive të auditimit, për rastet e shkarkimit të tyre nga shoqëria tregtare, përpara përfundimit të angazhimit të auditimit ligjor.</w:t>
      </w:r>
    </w:p>
    <w:p w:rsidR="00F3556C" w:rsidRPr="006F367F" w:rsidRDefault="00D238B9" w:rsidP="001604FD">
      <w:pPr>
        <w:pStyle w:val="Paragrafi"/>
      </w:pPr>
      <w:r>
        <w:t xml:space="preserve">6. </w:t>
      </w:r>
      <w:r w:rsidR="00F3556C" w:rsidRPr="006F367F">
        <w:t>Bordi ka të drejtë të vendosë masa disiplinore ndaj ekspertëve kontabël, të regjistruar, ose shoqërive të auditimit, në varësi të shkeljes së bërë prej tyre, sipas dispozitave të pa</w:t>
      </w:r>
      <w:r>
        <w:t>rashikuara në ligjin nr.10091,</w:t>
      </w:r>
      <w:r w:rsidRPr="006F367F">
        <w:t xml:space="preserve"> </w:t>
      </w:r>
      <w:r w:rsidR="00F3556C" w:rsidRPr="006F367F">
        <w:t>datë 5.3.2009.</w:t>
      </w:r>
    </w:p>
    <w:p w:rsidR="00F3556C" w:rsidRPr="006F367F" w:rsidRDefault="00D238B9" w:rsidP="001604FD">
      <w:pPr>
        <w:pStyle w:val="Paragrafi"/>
      </w:pPr>
      <w:r>
        <w:t xml:space="preserve">7. </w:t>
      </w:r>
      <w:r w:rsidR="00F3556C" w:rsidRPr="006F367F">
        <w:t>Procedurat dhe afatet e ankimit në shkallë administrative, për marrjen e masave disiplinore nga palët e interesuara, janë sipas dispozitave të parashikuara në Kodin e Procedurave Administrative. Në çdo rast, shqyrtimi gjyqësor bëhet sipas procedurave dhe afateve të parashikuara në Kodin e Procedurave Civile, për shqyrtimin e akteve administrative.</w:t>
      </w:r>
    </w:p>
    <w:p w:rsidR="00F3556C" w:rsidRPr="006F367F" w:rsidRDefault="00D238B9" w:rsidP="001604FD">
      <w:pPr>
        <w:pStyle w:val="Paragrafi"/>
      </w:pPr>
      <w:r>
        <w:t xml:space="preserve">8. </w:t>
      </w:r>
      <w:r w:rsidR="00F3556C" w:rsidRPr="006F367F">
        <w:t xml:space="preserve">Ngarkohet </w:t>
      </w:r>
      <w:r w:rsidR="00066514" w:rsidRPr="006F367F">
        <w:t xml:space="preserve">Ministri </w:t>
      </w:r>
      <w:r w:rsidR="00F3556C" w:rsidRPr="006F367F">
        <w:t>i Financave, që, me hyrjen në fuqi të këtij vendimi, të përzgjedhë dhe miratojë anëtarët e bordit, sipas propozimeve të bëra nga autoritete</w:t>
      </w:r>
      <w:r>
        <w:t>t e parashikuara në këtë vendimi.</w:t>
      </w:r>
    </w:p>
    <w:p w:rsidR="00F3556C" w:rsidRPr="006F367F" w:rsidRDefault="00D238B9" w:rsidP="001604FD">
      <w:pPr>
        <w:pStyle w:val="Paragrafi"/>
      </w:pPr>
      <w:r>
        <w:t xml:space="preserve">9. </w:t>
      </w:r>
      <w:r w:rsidR="00F3556C" w:rsidRPr="006F367F">
        <w:t>Ngarkohet bordi i mbikëqyrjes publike për zbatimin e këtij vendimi.</w:t>
      </w:r>
    </w:p>
    <w:p w:rsidR="00F3556C" w:rsidRPr="006F367F" w:rsidRDefault="00F3556C" w:rsidP="001604FD">
      <w:pPr>
        <w:pStyle w:val="Paragrafi"/>
      </w:pPr>
      <w:r w:rsidRPr="006F367F">
        <w:t> Ky ven</w:t>
      </w:r>
      <w:r w:rsidR="00066514">
        <w:t>dim hyn në</w:t>
      </w:r>
      <w:r w:rsidR="00D238B9">
        <w:t xml:space="preserve"> fuqi pas botimit në Fletoren Zyrtare</w:t>
      </w:r>
      <w:r w:rsidRPr="006F367F">
        <w:t>.</w:t>
      </w:r>
    </w:p>
    <w:p w:rsidR="00F3556C" w:rsidRPr="006F367F" w:rsidRDefault="00F3556C" w:rsidP="001604FD">
      <w:pPr>
        <w:pStyle w:val="Paragrafi"/>
      </w:pPr>
      <w:r w:rsidRPr="006F367F">
        <w:t> </w:t>
      </w:r>
    </w:p>
    <w:p w:rsidR="001D028B" w:rsidRPr="006F367F" w:rsidRDefault="001D028B" w:rsidP="001604FD">
      <w:pPr>
        <w:pStyle w:val="Autoriteti"/>
        <w:keepNext w:val="0"/>
      </w:pPr>
      <w:r>
        <w:t>KRYEMINISTR</w:t>
      </w:r>
      <w:r w:rsidRPr="006F367F">
        <w:t>I</w:t>
      </w:r>
    </w:p>
    <w:p w:rsidR="001D028B" w:rsidRPr="006F367F" w:rsidRDefault="001D028B" w:rsidP="001604FD">
      <w:pPr>
        <w:pStyle w:val="AutoritetiEmer"/>
      </w:pPr>
      <w:r>
        <w:t>Sali</w:t>
      </w:r>
      <w:r w:rsidRPr="006F367F">
        <w:t> Berisha</w:t>
      </w:r>
    </w:p>
    <w:p w:rsidR="00DB5803" w:rsidRDefault="00DB5803" w:rsidP="001604FD">
      <w:pPr>
        <w:pStyle w:val="Paragrafi"/>
      </w:pPr>
    </w:p>
    <w:p w:rsidR="001604FD" w:rsidRDefault="001604FD" w:rsidP="001604FD">
      <w:pPr>
        <w:pStyle w:val="Paragrafi"/>
      </w:pPr>
    </w:p>
    <w:p w:rsidR="001604FD" w:rsidRDefault="001604FD" w:rsidP="001604FD">
      <w:pPr>
        <w:pStyle w:val="Paragrafi"/>
      </w:pPr>
    </w:p>
    <w:p w:rsidR="001604FD" w:rsidRDefault="001604FD" w:rsidP="001604FD">
      <w:pPr>
        <w:pStyle w:val="Paragrafi"/>
      </w:pPr>
    </w:p>
    <w:p w:rsidR="001604FD" w:rsidRDefault="001604FD" w:rsidP="001604FD">
      <w:pPr>
        <w:pStyle w:val="Paragrafi"/>
      </w:pPr>
    </w:p>
    <w:p w:rsidR="001604FD" w:rsidRDefault="001604FD" w:rsidP="001604FD">
      <w:pPr>
        <w:pStyle w:val="Paragrafi"/>
      </w:pPr>
    </w:p>
    <w:p w:rsidR="001604FD" w:rsidRDefault="001604FD" w:rsidP="001604FD">
      <w:pPr>
        <w:pStyle w:val="Paragrafi"/>
      </w:pPr>
    </w:p>
    <w:p w:rsidR="001604FD" w:rsidRPr="006F367F" w:rsidRDefault="001604FD" w:rsidP="001604FD">
      <w:pPr>
        <w:pStyle w:val="Paragrafi"/>
      </w:pPr>
    </w:p>
    <w:p w:rsidR="00B67DD3" w:rsidRDefault="00B67DD3" w:rsidP="001604FD">
      <w:pPr>
        <w:pStyle w:val="Paragrafi"/>
      </w:pPr>
    </w:p>
    <w:p w:rsidR="001604FD" w:rsidRPr="006F367F" w:rsidRDefault="001604FD" w:rsidP="001604FD">
      <w:pPr>
        <w:pStyle w:val="Paragrafi"/>
      </w:pPr>
    </w:p>
    <w:p w:rsidR="00B67DD3" w:rsidRPr="006F367F" w:rsidRDefault="00155988" w:rsidP="001604FD">
      <w:pPr>
        <w:pStyle w:val="Akti"/>
        <w:keepNext w:val="0"/>
      </w:pPr>
      <w:r>
        <w:t>VENDI</w:t>
      </w:r>
      <w:r w:rsidR="00B67DD3" w:rsidRPr="006F367F">
        <w:t>M</w:t>
      </w:r>
    </w:p>
    <w:p w:rsidR="00B67DD3" w:rsidRPr="006F367F" w:rsidRDefault="00B67DD3" w:rsidP="001604FD">
      <w:pPr>
        <w:pStyle w:val="NumriData"/>
        <w:keepNext w:val="0"/>
      </w:pPr>
      <w:r w:rsidRPr="006F367F">
        <w:t>Nr.879, dat</w:t>
      </w:r>
      <w:r w:rsidR="00A425EE">
        <w:t>ë</w:t>
      </w:r>
      <w:r w:rsidRPr="006F367F">
        <w:t xml:space="preserve"> 12.8.2009</w:t>
      </w:r>
    </w:p>
    <w:p w:rsidR="00B67DD3" w:rsidRPr="006F367F" w:rsidRDefault="00B67DD3" w:rsidP="001604FD">
      <w:pPr>
        <w:pStyle w:val="Paragrafi"/>
      </w:pPr>
      <w:r w:rsidRPr="006F367F">
        <w:t> </w:t>
      </w:r>
    </w:p>
    <w:p w:rsidR="00B67DD3" w:rsidRPr="006F367F" w:rsidRDefault="00B67DD3" w:rsidP="001604FD">
      <w:pPr>
        <w:pStyle w:val="Titulli"/>
        <w:keepNext w:val="0"/>
      </w:pPr>
      <w:r w:rsidRPr="006F367F">
        <w:t>PËR</w:t>
      </w:r>
      <w:r w:rsidR="00155988">
        <w:t xml:space="preserve"> </w:t>
      </w:r>
      <w:r w:rsidRPr="006F367F">
        <w:t>DHËNIEN E LICENCËS PËR HAPJEN E INSTITUCIONIT ARSIMOR PRIVAT, PARAUNIVERSITAR, GJIMNAZI “</w:t>
      </w:r>
      <w:smartTag w:uri="urn:schemas-microsoft-com:office:smarttags" w:element="place">
        <w:smartTag w:uri="urn:schemas-microsoft-com:office:smarttags" w:element="City">
          <w:r w:rsidRPr="006F367F">
            <w:t>LINZ</w:t>
          </w:r>
        </w:smartTag>
      </w:smartTag>
      <w:r w:rsidRPr="006F367F">
        <w:t>”,   NË QYTETIN E TIRANËS</w:t>
      </w:r>
    </w:p>
    <w:p w:rsidR="00B67DD3" w:rsidRPr="006F367F" w:rsidRDefault="00B67DD3" w:rsidP="001604FD">
      <w:pPr>
        <w:pStyle w:val="Paragrafi"/>
      </w:pPr>
      <w:r w:rsidRPr="006F367F">
        <w:t> </w:t>
      </w:r>
    </w:p>
    <w:p w:rsidR="00B67DD3" w:rsidRPr="006F367F" w:rsidRDefault="00B67DD3" w:rsidP="001604FD">
      <w:pPr>
        <w:pStyle w:val="Paragrafi"/>
      </w:pPr>
      <w:r w:rsidRPr="006F367F">
        <w:t>Në mbështetje të nenit 100</w:t>
      </w:r>
      <w:r w:rsidR="00087E48">
        <w:t xml:space="preserve"> të Kushtetutës dhe të nenit 44</w:t>
      </w:r>
      <w:r w:rsidRPr="006F367F">
        <w:t xml:space="preserve"> të l</w:t>
      </w:r>
      <w:r w:rsidR="00087E48">
        <w:t xml:space="preserve">igjit nr.7952,  datë 21.6.1995 </w:t>
      </w:r>
      <w:r w:rsidRPr="006F367F">
        <w:t xml:space="preserve">“Për sistemin arsimor parauniversitar”, të ndryshuar, me propozimin e </w:t>
      </w:r>
      <w:r w:rsidR="00087E48" w:rsidRPr="006F367F">
        <w:t xml:space="preserve">Ministrit </w:t>
      </w:r>
      <w:r w:rsidRPr="006F367F">
        <w:t>të Arsimit dhe Shkencës, Këshilli i Ministrave</w:t>
      </w:r>
    </w:p>
    <w:p w:rsidR="00B67DD3" w:rsidRPr="006F367F" w:rsidRDefault="00B67DD3" w:rsidP="001604FD">
      <w:pPr>
        <w:pStyle w:val="Paragrafi"/>
      </w:pPr>
      <w:r w:rsidRPr="006F367F">
        <w:t> </w:t>
      </w:r>
    </w:p>
    <w:p w:rsidR="00B67DD3" w:rsidRPr="006F367F" w:rsidRDefault="00155988" w:rsidP="001604FD">
      <w:pPr>
        <w:pStyle w:val="VENDOSI"/>
        <w:keepNext w:val="0"/>
      </w:pPr>
      <w:r>
        <w:t>VENDOS</w:t>
      </w:r>
      <w:r w:rsidR="00B67DD3" w:rsidRPr="006F367F">
        <w:t>I:</w:t>
      </w:r>
    </w:p>
    <w:p w:rsidR="00B67DD3" w:rsidRPr="006F367F" w:rsidRDefault="00B67DD3" w:rsidP="001604FD">
      <w:pPr>
        <w:pStyle w:val="Paragrafi"/>
      </w:pPr>
      <w:r w:rsidRPr="006F367F">
        <w:t> </w:t>
      </w:r>
    </w:p>
    <w:p w:rsidR="00B67DD3" w:rsidRPr="006F367F" w:rsidRDefault="00B67DD3" w:rsidP="001604FD">
      <w:pPr>
        <w:pStyle w:val="Paragrafi"/>
      </w:pPr>
      <w:r w:rsidRPr="006F367F">
        <w:t>1. Dhënien e licencës për hapjen e institucionit arsimor privat, parauniversitar, gjimnazi “</w:t>
      </w:r>
      <w:smartTag w:uri="urn:schemas-microsoft-com:office:smarttags" w:element="place">
        <w:smartTag w:uri="urn:schemas-microsoft-com:office:smarttags" w:element="City">
          <w:r w:rsidRPr="006F367F">
            <w:t>Linz</w:t>
          </w:r>
        </w:smartTag>
      </w:smartTag>
      <w:r w:rsidRPr="006F367F">
        <w:t>”, në qytetin e Tiranës, i cili do ta zhvillojë mësimin edhe në gjuhën angleze. </w:t>
      </w:r>
    </w:p>
    <w:p w:rsidR="00B67DD3" w:rsidRPr="006F367F" w:rsidRDefault="00B67DD3" w:rsidP="001604FD">
      <w:pPr>
        <w:pStyle w:val="Paragrafi"/>
      </w:pPr>
      <w:r w:rsidRPr="006F367F">
        <w:t>2. Ngarkohet Ministria e Arsimit dhe Shkencës për të ndjekur zbatimin e dispozitave, ligjore e nënligjore, për arsimimin, edukimin dhe formimin e nxënësve në këtë institucion.</w:t>
      </w:r>
    </w:p>
    <w:p w:rsidR="00B67DD3" w:rsidRPr="006F367F" w:rsidRDefault="00B67DD3" w:rsidP="001604FD">
      <w:pPr>
        <w:pStyle w:val="Paragrafi"/>
      </w:pPr>
      <w:r w:rsidRPr="006F367F">
        <w:t>Ky vendim hyn në fuq</w:t>
      </w:r>
      <w:r w:rsidR="00155988">
        <w:t>i pas botimit në Fletoren Zyrtare</w:t>
      </w:r>
      <w:r w:rsidRPr="006F367F">
        <w:t>.</w:t>
      </w:r>
    </w:p>
    <w:p w:rsidR="00B67DD3" w:rsidRPr="006F367F" w:rsidRDefault="00B67DD3" w:rsidP="001604FD">
      <w:pPr>
        <w:pStyle w:val="Paragrafi"/>
      </w:pPr>
      <w:r w:rsidRPr="006F367F">
        <w:t> </w:t>
      </w:r>
    </w:p>
    <w:p w:rsidR="001D028B" w:rsidRPr="006F367F" w:rsidRDefault="001D028B" w:rsidP="001604FD">
      <w:pPr>
        <w:pStyle w:val="Autoriteti"/>
        <w:keepNext w:val="0"/>
      </w:pPr>
      <w:r>
        <w:t>KRYEMINISTR</w:t>
      </w:r>
      <w:r w:rsidRPr="006F367F">
        <w:t>I</w:t>
      </w:r>
    </w:p>
    <w:p w:rsidR="001D028B" w:rsidRPr="006F367F" w:rsidRDefault="001D028B" w:rsidP="001604FD">
      <w:pPr>
        <w:pStyle w:val="AutoritetiEmer"/>
      </w:pPr>
      <w:r>
        <w:t>Sali</w:t>
      </w:r>
      <w:r w:rsidRPr="006F367F">
        <w:t> Berisha</w:t>
      </w:r>
    </w:p>
    <w:p w:rsidR="00B67DD3" w:rsidRPr="006F367F" w:rsidRDefault="00B67DD3" w:rsidP="001604FD">
      <w:pPr>
        <w:pStyle w:val="Paragrafi"/>
      </w:pPr>
    </w:p>
    <w:p w:rsidR="00FA691C" w:rsidRPr="006F367F" w:rsidRDefault="00FA691C" w:rsidP="001604FD">
      <w:pPr>
        <w:pStyle w:val="Paragrafi"/>
      </w:pPr>
    </w:p>
    <w:p w:rsidR="00FA691C" w:rsidRPr="006F367F" w:rsidRDefault="00155988" w:rsidP="001604FD">
      <w:pPr>
        <w:pStyle w:val="Akti"/>
        <w:keepNext w:val="0"/>
      </w:pPr>
      <w:r>
        <w:t>VENDI</w:t>
      </w:r>
      <w:r w:rsidR="00FA691C" w:rsidRPr="006F367F">
        <w:t>M</w:t>
      </w:r>
    </w:p>
    <w:p w:rsidR="00FA691C" w:rsidRPr="006F367F" w:rsidRDefault="00FA691C" w:rsidP="001604FD">
      <w:pPr>
        <w:pStyle w:val="NumriData"/>
        <w:keepNext w:val="0"/>
      </w:pPr>
      <w:r w:rsidRPr="006F367F">
        <w:t>Nr.880, dat</w:t>
      </w:r>
      <w:r w:rsidR="00A425EE">
        <w:t>ë</w:t>
      </w:r>
      <w:r w:rsidRPr="006F367F">
        <w:t xml:space="preserve"> 12.8.2009</w:t>
      </w:r>
    </w:p>
    <w:p w:rsidR="00FA691C" w:rsidRPr="006F367F" w:rsidRDefault="00FA691C" w:rsidP="001604FD">
      <w:pPr>
        <w:pStyle w:val="Paragrafi"/>
      </w:pPr>
      <w:r w:rsidRPr="006F367F">
        <w:t> </w:t>
      </w:r>
    </w:p>
    <w:p w:rsidR="00FA691C" w:rsidRPr="006F367F" w:rsidRDefault="00FA691C" w:rsidP="001604FD">
      <w:pPr>
        <w:pStyle w:val="Titulli"/>
        <w:keepNext w:val="0"/>
      </w:pPr>
      <w:r w:rsidRPr="006F367F">
        <w:t>PËR</w:t>
      </w:r>
      <w:r w:rsidR="00155988">
        <w:t xml:space="preserve"> </w:t>
      </w:r>
      <w:r w:rsidRPr="006F367F">
        <w:t>HAPJEN E PROGRAMEVE TË STUDIMEVE “MASTER I NIVELIT TË PARË”, NË UNIVERSITETIN BUJQËSOR TË TIRANËS</w:t>
      </w:r>
    </w:p>
    <w:p w:rsidR="00FA691C" w:rsidRPr="000068F0" w:rsidRDefault="00FA691C" w:rsidP="001604FD">
      <w:pPr>
        <w:pStyle w:val="Paragrafi"/>
        <w:rPr>
          <w:sz w:val="8"/>
        </w:rPr>
      </w:pPr>
      <w:r w:rsidRPr="000068F0">
        <w:rPr>
          <w:sz w:val="14"/>
        </w:rPr>
        <w:t> </w:t>
      </w:r>
    </w:p>
    <w:p w:rsidR="00FA691C" w:rsidRPr="006F367F" w:rsidRDefault="00FA691C" w:rsidP="001604FD">
      <w:pPr>
        <w:pStyle w:val="Paragrafi"/>
      </w:pPr>
      <w:r w:rsidRPr="006F367F">
        <w:t xml:space="preserve">Në mbështetje të nenit 100 të Kushtetutës dhe të neneve 26 </w:t>
      </w:r>
      <w:r w:rsidR="00087E48">
        <w:t>e 42</w:t>
      </w:r>
      <w:r w:rsidRPr="006F367F">
        <w:t xml:space="preserve"> të</w:t>
      </w:r>
      <w:r w:rsidR="00087E48">
        <w:t xml:space="preserve"> ligjit nr.9741, datë 21.5.2007</w:t>
      </w:r>
      <w:r w:rsidRPr="006F367F">
        <w:t xml:space="preserve"> “Për arsimin e lartë në Republikën e Shqipërisë”, të ndryshuar, me propozimin e </w:t>
      </w:r>
      <w:r w:rsidR="00087E48" w:rsidRPr="006F367F">
        <w:t xml:space="preserve">Ministrit </w:t>
      </w:r>
      <w:r w:rsidRPr="006F367F">
        <w:t>të Arsimit dhe Shkencës, Këshilli i Ministrave</w:t>
      </w:r>
    </w:p>
    <w:p w:rsidR="00FA691C" w:rsidRPr="000068F0" w:rsidRDefault="00FA691C" w:rsidP="001604FD">
      <w:pPr>
        <w:pStyle w:val="Paragrafi"/>
        <w:rPr>
          <w:sz w:val="10"/>
        </w:rPr>
      </w:pPr>
      <w:r w:rsidRPr="000068F0">
        <w:rPr>
          <w:sz w:val="16"/>
        </w:rPr>
        <w:t> </w:t>
      </w:r>
    </w:p>
    <w:p w:rsidR="00FA691C" w:rsidRPr="006F367F" w:rsidRDefault="000744E1" w:rsidP="001604FD">
      <w:pPr>
        <w:pStyle w:val="VENDOSI"/>
        <w:keepNext w:val="0"/>
      </w:pPr>
      <w:r>
        <w:t>VENDOS</w:t>
      </w:r>
      <w:r w:rsidR="00FA691C" w:rsidRPr="006F367F">
        <w:t>I:</w:t>
      </w:r>
    </w:p>
    <w:p w:rsidR="000068F0" w:rsidRPr="000068F0" w:rsidRDefault="000068F0" w:rsidP="001604FD">
      <w:pPr>
        <w:pStyle w:val="Paragrafi"/>
        <w:rPr>
          <w:sz w:val="14"/>
        </w:rPr>
      </w:pPr>
    </w:p>
    <w:p w:rsidR="00FA691C" w:rsidRPr="006F367F" w:rsidRDefault="00FA691C" w:rsidP="001604FD">
      <w:pPr>
        <w:pStyle w:val="Paragrafi"/>
      </w:pPr>
      <w:r w:rsidRPr="006F367F">
        <w:t>1. Hapjen, në Universitetin Bujqësor të Tir</w:t>
      </w:r>
      <w:r w:rsidR="00087E48">
        <w:t>anës, të programeve të studimit</w:t>
      </w:r>
      <w:r w:rsidRPr="006F367F">
        <w:t xml:space="preserve"> “Master i nivelit të parë”, në fakultetet, si më poshtë vijon:</w:t>
      </w:r>
    </w:p>
    <w:p w:rsidR="00FA691C" w:rsidRPr="006F367F" w:rsidRDefault="00FA691C" w:rsidP="001604FD">
      <w:pPr>
        <w:pStyle w:val="Paragrafi"/>
      </w:pPr>
      <w:r w:rsidRPr="006F367F">
        <w:t>a)  Në Fakultetin e Bujqësisë dhe Mjedisit:</w:t>
      </w:r>
    </w:p>
    <w:p w:rsidR="00FA691C" w:rsidRPr="006F367F" w:rsidRDefault="00FA691C" w:rsidP="001604FD">
      <w:pPr>
        <w:pStyle w:val="Paragrafi"/>
      </w:pPr>
      <w:r w:rsidRPr="006F367F">
        <w:t>i) </w:t>
      </w:r>
      <w:r w:rsidR="00155988" w:rsidRPr="006F367F">
        <w:t xml:space="preserve"> </w:t>
      </w:r>
      <w:r w:rsidRPr="006F367F">
        <w:t>në “Teknologji e avancuar në hortikulturë”, në përfundim të të cilit lëshohet diplomë “Master i nivelit të parë, (MNP)”, në “Teknolo</w:t>
      </w:r>
      <w:r w:rsidR="00087E48">
        <w:t>gji e avancuar në hortikulturë”;</w:t>
      </w:r>
    </w:p>
    <w:p w:rsidR="00FA691C" w:rsidRPr="006F367F" w:rsidRDefault="00FA691C" w:rsidP="001604FD">
      <w:pPr>
        <w:pStyle w:val="Paragrafi"/>
      </w:pPr>
      <w:r w:rsidRPr="006F367F">
        <w:t>ii) në “Mbrojtja kimike dhe fitofarmacia”, në përfundim të të cilit lëshohet diplomë “Master i nivelit të parë, (MNP)”, në “Mb</w:t>
      </w:r>
      <w:r w:rsidR="00087E48">
        <w:t>rojtja kimike dhe fitofarmacia”;</w:t>
      </w:r>
    </w:p>
    <w:p w:rsidR="00FA691C" w:rsidRPr="006F367F" w:rsidRDefault="00155988" w:rsidP="001604FD">
      <w:pPr>
        <w:pStyle w:val="Paragrafi"/>
      </w:pPr>
      <w:r>
        <w:t>iii) </w:t>
      </w:r>
      <w:r w:rsidRPr="006F367F">
        <w:t xml:space="preserve"> </w:t>
      </w:r>
      <w:r w:rsidR="00FA691C" w:rsidRPr="006F367F">
        <w:t>në “Biznes blegtoral”, në përfundim të të cilit lëshohet diplomë “Master i nivelit të par</w:t>
      </w:r>
      <w:r w:rsidR="00087E48">
        <w:t>ë (MNP)”, në “Biznes blegtoral”;</w:t>
      </w:r>
    </w:p>
    <w:p w:rsidR="00FA691C" w:rsidRPr="006F367F" w:rsidRDefault="00FA691C" w:rsidP="001604FD">
      <w:pPr>
        <w:pStyle w:val="Paragrafi"/>
      </w:pPr>
      <w:r w:rsidRPr="006F367F">
        <w:t>iv)</w:t>
      </w:r>
      <w:r w:rsidR="00155988" w:rsidRPr="006F367F">
        <w:t xml:space="preserve"> </w:t>
      </w:r>
      <w:r w:rsidRPr="006F367F">
        <w:t xml:space="preserve">në “Teknologjia e kultivimit të bimëve”, në përfundim të të cilit lëshohet diplomë “Master i nivelit të parë (MNP)”, në “Teknologja e kultivimit </w:t>
      </w:r>
      <w:r w:rsidR="00087E48">
        <w:t>të bimëve”;</w:t>
      </w:r>
    </w:p>
    <w:p w:rsidR="00FA691C" w:rsidRPr="006F367F" w:rsidRDefault="00FA691C" w:rsidP="001604FD">
      <w:pPr>
        <w:pStyle w:val="Paragrafi"/>
      </w:pPr>
      <w:r w:rsidRPr="006F367F">
        <w:t>v) </w:t>
      </w:r>
      <w:r w:rsidR="00155988" w:rsidRPr="006F367F">
        <w:t xml:space="preserve"> </w:t>
      </w:r>
      <w:r w:rsidRPr="006F367F">
        <w:t>në “Menaxhim mjedisi”, në përfundim të të cilit lëshohet diplomë “Master i nivelit të parë, (MNP)”, në “Menaxhim mjedisi”.</w:t>
      </w:r>
    </w:p>
    <w:p w:rsidR="00FA691C" w:rsidRPr="006F367F" w:rsidRDefault="00155988" w:rsidP="001604FD">
      <w:pPr>
        <w:pStyle w:val="Paragrafi"/>
      </w:pPr>
      <w:r>
        <w:t>b)</w:t>
      </w:r>
      <w:r w:rsidR="00FA691C" w:rsidRPr="006F367F">
        <w:t> Në Fakultetin e Ekonomisë dhe Agrobiznesit:</w:t>
      </w:r>
    </w:p>
    <w:p w:rsidR="00FA691C" w:rsidRPr="006F367F" w:rsidRDefault="00155988" w:rsidP="001604FD">
      <w:pPr>
        <w:pStyle w:val="Paragrafi"/>
      </w:pPr>
      <w:r>
        <w:t>i) </w:t>
      </w:r>
      <w:r w:rsidR="00FA691C" w:rsidRPr="006F367F">
        <w:t xml:space="preserve">në “Menaxhim i ndërmarrjeve”, me profil “Menaxhim i ndërmarrjeve të agrobiznesit”, në përfundim të të cilit lëshohet diplomë “Master i nivelit të parë (MNP)”, në “Menaxhim i ndërmarrjeve”, me profil “Menaxhim </w:t>
      </w:r>
      <w:r w:rsidR="00087E48">
        <w:t>i ndërmarrjeve të agrobiznesit”;</w:t>
      </w:r>
    </w:p>
    <w:p w:rsidR="00FA691C" w:rsidRPr="006F367F" w:rsidRDefault="00FA691C" w:rsidP="001604FD">
      <w:pPr>
        <w:pStyle w:val="Paragrafi"/>
      </w:pPr>
      <w:r w:rsidRPr="006F367F">
        <w:t xml:space="preserve">ii)  në “Ekonomi dhe agrobiznes”, me profil “Financë kontabilitet”,  në përfundim të të cilit lëshohet diplomë “Master i nivelit të parë, (MNP)”, në “Ekonomi dhe agrobiznes”, me profil </w:t>
      </w:r>
      <w:r w:rsidR="00087E48">
        <w:t>“Financë kontabilitet”;</w:t>
      </w:r>
    </w:p>
    <w:p w:rsidR="00FA691C" w:rsidRPr="006F367F" w:rsidRDefault="00FA691C" w:rsidP="001604FD">
      <w:pPr>
        <w:pStyle w:val="Paragrafi"/>
      </w:pPr>
      <w:r w:rsidRPr="006F367F">
        <w:t>iii)  në “</w:t>
      </w:r>
      <w:r w:rsidR="00087E48">
        <w:t>Ekonomi dhe politikë agrare”, me</w:t>
      </w:r>
      <w:r w:rsidRPr="006F367F">
        <w:t xml:space="preserve"> profil “Ekonomi dhe politikë agrare”, në përfundim të të cilit lëshohet diplomë “Master i nivelit të parë (MNP)”, në “Ekonomi dhe politikë agrare”, me profil “Ekonomi dhe politikë agrare”.</w:t>
      </w:r>
    </w:p>
    <w:p w:rsidR="00FA691C" w:rsidRPr="006F367F" w:rsidRDefault="00FA691C" w:rsidP="001604FD">
      <w:pPr>
        <w:pStyle w:val="Paragrafi"/>
      </w:pPr>
      <w:r w:rsidRPr="006F367F">
        <w:t>2. Programet e studimeve “Master i nivelit të parë” realizohen me jo më pak se 60 kredite dhe kohëzgjatja normale e tyre është një vit.</w:t>
      </w:r>
    </w:p>
    <w:p w:rsidR="00FA691C" w:rsidRPr="006F367F" w:rsidRDefault="00FA691C" w:rsidP="001604FD">
      <w:pPr>
        <w:pStyle w:val="Paragrafi"/>
      </w:pPr>
      <w:r w:rsidRPr="006F367F">
        <w:t>3.</w:t>
      </w:r>
      <w:r w:rsidR="00155988" w:rsidRPr="006F367F">
        <w:t xml:space="preserve"> </w:t>
      </w:r>
      <w:r w:rsidRPr="006F367F">
        <w:t>Këto programe studimi ta fillojnë veprimtarinë mësim</w:t>
      </w:r>
      <w:r w:rsidR="00155988">
        <w:t>ore në vitin akademik 2009-2010</w:t>
      </w:r>
      <w:r w:rsidR="00087E48">
        <w:t>.</w:t>
      </w:r>
      <w:r w:rsidRPr="006F367F">
        <w:t> </w:t>
      </w:r>
    </w:p>
    <w:p w:rsidR="00FA691C" w:rsidRPr="006F367F" w:rsidRDefault="00155988" w:rsidP="001604FD">
      <w:pPr>
        <w:pStyle w:val="Paragrafi"/>
      </w:pPr>
      <w:r>
        <w:t>4. </w:t>
      </w:r>
      <w:r w:rsidR="00FA691C" w:rsidRPr="006F367F">
        <w:t>Efektet financiare, që rrjedhin nga zbatimi i këtij vendimi, të përballohen nga buxheti i Universitetit Bujqësor të Tiranës, pa efekte shtesë.</w:t>
      </w:r>
    </w:p>
    <w:p w:rsidR="00FA691C" w:rsidRPr="006F367F" w:rsidRDefault="00155988" w:rsidP="001604FD">
      <w:pPr>
        <w:pStyle w:val="Paragrafi"/>
      </w:pPr>
      <w:r>
        <w:t>5. </w:t>
      </w:r>
      <w:r w:rsidR="00FA691C" w:rsidRPr="006F367F">
        <w:t>Ngarkohen Ministria e Arsimit dhe Shkencës dhe Universiteti Bujqësor i Tiranës për zbatimin e këtij vendimi. </w:t>
      </w:r>
    </w:p>
    <w:p w:rsidR="00FA691C" w:rsidRPr="006F367F" w:rsidRDefault="00FA691C" w:rsidP="001604FD">
      <w:pPr>
        <w:pStyle w:val="Paragrafi"/>
      </w:pPr>
      <w:r w:rsidRPr="006F367F">
        <w:t>Ky vendim hyn në fuqi pas bot</w:t>
      </w:r>
      <w:r w:rsidR="00155988">
        <w:t>imit në Fletoren Zyrtare</w:t>
      </w:r>
      <w:r w:rsidRPr="006F367F">
        <w:t>.</w:t>
      </w:r>
    </w:p>
    <w:p w:rsidR="00FA691C" w:rsidRPr="00FF6783" w:rsidRDefault="00FA691C" w:rsidP="001604FD">
      <w:pPr>
        <w:pStyle w:val="Paragrafi"/>
        <w:rPr>
          <w:sz w:val="4"/>
        </w:rPr>
      </w:pPr>
      <w:r w:rsidRPr="00FF6783">
        <w:rPr>
          <w:sz w:val="10"/>
        </w:rPr>
        <w:t> </w:t>
      </w:r>
    </w:p>
    <w:p w:rsidR="000744E1" w:rsidRPr="006F367F" w:rsidRDefault="000744E1" w:rsidP="001604FD">
      <w:pPr>
        <w:pStyle w:val="Autoriteti"/>
        <w:keepNext w:val="0"/>
      </w:pPr>
      <w:r>
        <w:t>KRYEMINISTR</w:t>
      </w:r>
      <w:r w:rsidRPr="006F367F">
        <w:t>I</w:t>
      </w:r>
    </w:p>
    <w:p w:rsidR="000744E1" w:rsidRPr="006F367F" w:rsidRDefault="000744E1" w:rsidP="001604FD">
      <w:pPr>
        <w:pStyle w:val="AutoritetiEmer"/>
      </w:pPr>
      <w:r>
        <w:t>Sali</w:t>
      </w:r>
      <w:r w:rsidRPr="006F367F">
        <w:t> Berisha</w:t>
      </w:r>
    </w:p>
    <w:p w:rsidR="00FA691C" w:rsidRPr="006F367F" w:rsidRDefault="00FA691C" w:rsidP="001604FD">
      <w:pPr>
        <w:pStyle w:val="Paragrafi"/>
      </w:pPr>
    </w:p>
    <w:p w:rsidR="00FA691C" w:rsidRPr="006F367F" w:rsidRDefault="00FA691C" w:rsidP="001604FD">
      <w:pPr>
        <w:pStyle w:val="Paragrafi"/>
      </w:pPr>
    </w:p>
    <w:p w:rsidR="00E51749" w:rsidRPr="006F367F" w:rsidRDefault="0014534D" w:rsidP="001604FD">
      <w:pPr>
        <w:pStyle w:val="Akti"/>
        <w:keepNext w:val="0"/>
      </w:pPr>
      <w:r>
        <w:t>VENDI</w:t>
      </w:r>
      <w:r w:rsidR="00E51749" w:rsidRPr="006F367F">
        <w:t>M</w:t>
      </w:r>
    </w:p>
    <w:p w:rsidR="00E51749" w:rsidRPr="006F367F" w:rsidRDefault="00E51749" w:rsidP="001604FD">
      <w:pPr>
        <w:pStyle w:val="NumriData"/>
        <w:keepNext w:val="0"/>
      </w:pPr>
      <w:r w:rsidRPr="006F367F">
        <w:t>Nr.881, dat</w:t>
      </w:r>
      <w:r w:rsidR="00A425EE">
        <w:t>ë</w:t>
      </w:r>
      <w:r w:rsidRPr="006F367F">
        <w:t xml:space="preserve"> 12.8.2009</w:t>
      </w:r>
    </w:p>
    <w:p w:rsidR="00E51749" w:rsidRPr="00FF6783" w:rsidRDefault="00E51749" w:rsidP="001604FD">
      <w:pPr>
        <w:pStyle w:val="Paragrafi"/>
        <w:rPr>
          <w:sz w:val="14"/>
        </w:rPr>
      </w:pPr>
      <w:r w:rsidRPr="00FF6783">
        <w:rPr>
          <w:sz w:val="14"/>
        </w:rPr>
        <w:t> </w:t>
      </w:r>
    </w:p>
    <w:p w:rsidR="00E51749" w:rsidRPr="006F367F" w:rsidRDefault="00E51749" w:rsidP="001604FD">
      <w:pPr>
        <w:pStyle w:val="Titulli"/>
        <w:keepNext w:val="0"/>
      </w:pPr>
      <w:r w:rsidRPr="006F367F">
        <w:t>PËR HAPJEN E PROGRAMEVE TË STUDIMIT,  “MASTER I NIVELIT TË PARË”, NË UNIVERSITETIN E TIRANËS</w:t>
      </w:r>
    </w:p>
    <w:p w:rsidR="00E51749" w:rsidRPr="00FF6783" w:rsidRDefault="00E51749" w:rsidP="001604FD">
      <w:pPr>
        <w:pStyle w:val="Paragrafi"/>
        <w:rPr>
          <w:sz w:val="14"/>
        </w:rPr>
      </w:pPr>
      <w:r w:rsidRPr="00FF6783">
        <w:rPr>
          <w:sz w:val="14"/>
        </w:rPr>
        <w:t> </w:t>
      </w:r>
    </w:p>
    <w:p w:rsidR="00E51749" w:rsidRPr="006F367F" w:rsidRDefault="00E51749" w:rsidP="001604FD">
      <w:pPr>
        <w:pStyle w:val="Paragrafi"/>
      </w:pPr>
      <w:r w:rsidRPr="006F367F">
        <w:t>Në mbështetje të nenit 100 të</w:t>
      </w:r>
      <w:r w:rsidR="00087E48">
        <w:t xml:space="preserve"> Kushtetutës, të neneve 26 e 42</w:t>
      </w:r>
      <w:r w:rsidRPr="006F367F">
        <w:t xml:space="preserve"> të</w:t>
      </w:r>
      <w:r w:rsidR="00087E48">
        <w:t xml:space="preserve"> ligjit nr.9741, datë 21.5.2007</w:t>
      </w:r>
      <w:r w:rsidRPr="006F367F">
        <w:t xml:space="preserve"> “Për arsimin e lartë në Republikën e Shqipërisë”, të ndryshuar, me propozimin e </w:t>
      </w:r>
      <w:r w:rsidR="00087E48" w:rsidRPr="006F367F">
        <w:t xml:space="preserve">Ministrit </w:t>
      </w:r>
      <w:r w:rsidRPr="006F367F">
        <w:t>të Arsimit dhe Shkencës, Këshilli i Ministrave</w:t>
      </w:r>
    </w:p>
    <w:p w:rsidR="00E51749" w:rsidRPr="00FF6783" w:rsidRDefault="00E51749" w:rsidP="001604FD">
      <w:pPr>
        <w:pStyle w:val="Paragrafi"/>
        <w:rPr>
          <w:sz w:val="16"/>
        </w:rPr>
      </w:pPr>
      <w:r w:rsidRPr="00FF6783">
        <w:rPr>
          <w:sz w:val="16"/>
        </w:rPr>
        <w:t> </w:t>
      </w:r>
    </w:p>
    <w:p w:rsidR="00E51749" w:rsidRPr="006F367F" w:rsidRDefault="0014534D" w:rsidP="001604FD">
      <w:pPr>
        <w:pStyle w:val="VENDOSI"/>
        <w:keepNext w:val="0"/>
      </w:pPr>
      <w:r>
        <w:t>VENDOS</w:t>
      </w:r>
      <w:r w:rsidR="00E51749" w:rsidRPr="006F367F">
        <w:t>I:</w:t>
      </w:r>
    </w:p>
    <w:p w:rsidR="00FF6783" w:rsidRPr="00FF6783" w:rsidRDefault="00FF6783" w:rsidP="001604FD">
      <w:pPr>
        <w:pStyle w:val="Paragrafi"/>
        <w:rPr>
          <w:sz w:val="14"/>
        </w:rPr>
      </w:pPr>
    </w:p>
    <w:p w:rsidR="00E51749" w:rsidRPr="006F367F" w:rsidRDefault="00E51749" w:rsidP="001604FD">
      <w:pPr>
        <w:pStyle w:val="Paragrafi"/>
      </w:pPr>
      <w:r w:rsidRPr="006F367F">
        <w:t>1. </w:t>
      </w:r>
      <w:r w:rsidR="000744E1" w:rsidRPr="006F367F">
        <w:t xml:space="preserve"> </w:t>
      </w:r>
      <w:r w:rsidRPr="006F367F">
        <w:t>Hapjen në Universitetin e Tiranës, në Fakultetin e Shkencave Sociale, të programeve të studimit “Master i nivelit të parë”, në:</w:t>
      </w:r>
    </w:p>
    <w:p w:rsidR="00E51749" w:rsidRPr="006F367F" w:rsidRDefault="00E51749" w:rsidP="001604FD">
      <w:pPr>
        <w:pStyle w:val="Paragrafi"/>
      </w:pPr>
      <w:r w:rsidRPr="006F367F">
        <w:t>a) </w:t>
      </w:r>
      <w:r w:rsidR="0014534D" w:rsidRPr="006F367F">
        <w:t xml:space="preserve"> </w:t>
      </w:r>
      <w:r w:rsidRPr="006F367F">
        <w:t>“Drejtim dhe administrim arsimi”, në përfundim të të cilit lëshohet diplomë “Master i nivelit të parë (MNP)”, në “Drejtim dhe administrim arsimi”;</w:t>
      </w:r>
    </w:p>
    <w:p w:rsidR="00E51749" w:rsidRPr="006F367F" w:rsidRDefault="00E51749" w:rsidP="001604FD">
      <w:pPr>
        <w:pStyle w:val="Paragrafi"/>
      </w:pPr>
      <w:r w:rsidRPr="006F367F">
        <w:t>b) </w:t>
      </w:r>
      <w:r w:rsidR="0014534D" w:rsidRPr="006F367F">
        <w:t xml:space="preserve"> </w:t>
      </w:r>
      <w:r w:rsidRPr="006F367F">
        <w:t>“Qeverisja dhe politikat publike”, në përfundim të të cilit lëshohet diplomë “Master i nivelit të parë (MNP)”, në “Qeverisjen dhe politikat publike”;</w:t>
      </w:r>
    </w:p>
    <w:p w:rsidR="00E51749" w:rsidRPr="006F367F" w:rsidRDefault="00E51749" w:rsidP="001604FD">
      <w:pPr>
        <w:pStyle w:val="Paragrafi"/>
      </w:pPr>
      <w:r w:rsidRPr="006F367F">
        <w:t>c)</w:t>
      </w:r>
      <w:r w:rsidR="0014534D" w:rsidRPr="006F367F">
        <w:t xml:space="preserve"> </w:t>
      </w:r>
      <w:r w:rsidRPr="006F367F">
        <w:t>“Këshillim psikologjik”, në përfundim të të cilit lëshohet diplomë “Master i nivelit të parë (MNP)”, në “Këshillim psikologjik”;</w:t>
      </w:r>
    </w:p>
    <w:p w:rsidR="00E51749" w:rsidRPr="006F367F" w:rsidRDefault="00E51749" w:rsidP="001604FD">
      <w:pPr>
        <w:pStyle w:val="Paragrafi"/>
      </w:pPr>
      <w:r w:rsidRPr="006F367F">
        <w:t>ç) “Orientim profesional”, në përfundim të të cilit lëshohet diplomë “Master i nivelit të parë (MNP)”, në “Orientim profesional”;</w:t>
      </w:r>
    </w:p>
    <w:p w:rsidR="00E51749" w:rsidRPr="006F367F" w:rsidRDefault="00E51749" w:rsidP="001604FD">
      <w:pPr>
        <w:pStyle w:val="Paragrafi"/>
      </w:pPr>
      <w:r w:rsidRPr="006F367F">
        <w:t>d) “Punë sociale”, në përfundim të të cilit lëshohet diplomë “Master i nivelit të parë (MNP)”, në “Punë sociale”;</w:t>
      </w:r>
    </w:p>
    <w:p w:rsidR="00E51749" w:rsidRPr="006F367F" w:rsidRDefault="00E51749" w:rsidP="001604FD">
      <w:pPr>
        <w:pStyle w:val="Paragrafi"/>
      </w:pPr>
      <w:r w:rsidRPr="006F367F">
        <w:t>dh) “Filozofi praktike dhe humane”, në përfundim të të cilit lëshohet diplomë “Master i nivelit të parë (MNP)”, në “Filozofi praktike dhe humane”;</w:t>
      </w:r>
    </w:p>
    <w:p w:rsidR="00E51749" w:rsidRPr="006F367F" w:rsidRDefault="00E51749" w:rsidP="001604FD">
      <w:pPr>
        <w:pStyle w:val="Paragrafi"/>
      </w:pPr>
      <w:r w:rsidRPr="006F367F">
        <w:t>e) “Analizë e politikës sociale”, në përfundim të të cilit lëshohet diplomë, “Master i nivelit të parë (MNP)”, n</w:t>
      </w:r>
      <w:r w:rsidR="00B2218D">
        <w:t>ë “Analizë e politikës sociale”.</w:t>
      </w:r>
    </w:p>
    <w:p w:rsidR="00E51749" w:rsidRPr="006F367F" w:rsidRDefault="00E51749" w:rsidP="001604FD">
      <w:pPr>
        <w:pStyle w:val="Paragrafi"/>
      </w:pPr>
      <w:r w:rsidRPr="006F367F">
        <w:t>2. Programet e studimeve “Master i nivelit të parë” realizohen me</w:t>
      </w:r>
      <w:r w:rsidR="00B2218D">
        <w:t xml:space="preserve"> </w:t>
      </w:r>
      <w:r w:rsidRPr="006F367F">
        <w:t>60 kredite dhe kohëzgjatja normale e tyre është një vit.</w:t>
      </w:r>
    </w:p>
    <w:p w:rsidR="00E51749" w:rsidRPr="006F367F" w:rsidRDefault="00E51749" w:rsidP="001604FD">
      <w:pPr>
        <w:pStyle w:val="Paragrafi"/>
      </w:pPr>
      <w:r w:rsidRPr="006F367F">
        <w:t>3.  Këto programe studimi ta fillojnë veprimtarinë në vitin akademik 2009-2010.</w:t>
      </w:r>
    </w:p>
    <w:p w:rsidR="00E51749" w:rsidRPr="006F367F" w:rsidRDefault="00E51749" w:rsidP="001604FD">
      <w:pPr>
        <w:pStyle w:val="Paragrafi"/>
      </w:pPr>
      <w:r w:rsidRPr="006F367F">
        <w:t>4. </w:t>
      </w:r>
      <w:r w:rsidR="0014534D" w:rsidRPr="006F367F">
        <w:t xml:space="preserve"> </w:t>
      </w:r>
      <w:r w:rsidRPr="006F367F">
        <w:t>Efektet financiare, që rrjedhin nga zbatimi i këtij vendimi, të përballohen nga buxheti i Universitetit të Tiranës, pa efekte shtesë.</w:t>
      </w:r>
    </w:p>
    <w:p w:rsidR="00E51749" w:rsidRDefault="0014534D" w:rsidP="001604FD">
      <w:pPr>
        <w:pStyle w:val="Paragrafi"/>
      </w:pPr>
      <w:r>
        <w:t>5.</w:t>
      </w:r>
      <w:r w:rsidRPr="006F367F">
        <w:t xml:space="preserve"> </w:t>
      </w:r>
      <w:r w:rsidR="00E51749" w:rsidRPr="006F367F">
        <w:t>Ngarkohen Ministria e Arsimit dhe Shkencës  dhe Universiteti i Tiranës për zbatimin e këtij vendimi. </w:t>
      </w:r>
    </w:p>
    <w:p w:rsidR="00E51749" w:rsidRPr="006F367F" w:rsidRDefault="00E51749" w:rsidP="001604FD">
      <w:pPr>
        <w:pStyle w:val="Paragrafi"/>
      </w:pPr>
      <w:r w:rsidRPr="006F367F">
        <w:t>Ky ven</w:t>
      </w:r>
      <w:r w:rsidR="00B2218D">
        <w:t>dim hyn në fuqi pas botimit në Fletoren Zyrtare</w:t>
      </w:r>
      <w:r w:rsidRPr="006F367F">
        <w:t>.</w:t>
      </w:r>
    </w:p>
    <w:p w:rsidR="00E51749" w:rsidRPr="00FF6783" w:rsidRDefault="00E51749" w:rsidP="001604FD">
      <w:pPr>
        <w:pStyle w:val="Paragrafi"/>
        <w:rPr>
          <w:sz w:val="14"/>
        </w:rPr>
      </w:pPr>
      <w:r w:rsidRPr="00FF6783">
        <w:rPr>
          <w:sz w:val="14"/>
        </w:rPr>
        <w:t> </w:t>
      </w:r>
    </w:p>
    <w:p w:rsidR="000744E1" w:rsidRPr="006F367F" w:rsidRDefault="000744E1" w:rsidP="001604FD">
      <w:pPr>
        <w:pStyle w:val="Autoriteti"/>
        <w:keepNext w:val="0"/>
      </w:pPr>
      <w:r>
        <w:t>KRYEMINISTR</w:t>
      </w:r>
      <w:r w:rsidRPr="006F367F">
        <w:t>I</w:t>
      </w:r>
    </w:p>
    <w:p w:rsidR="000744E1" w:rsidRPr="006F367F" w:rsidRDefault="000744E1" w:rsidP="001604FD">
      <w:pPr>
        <w:pStyle w:val="AutoritetiEmer"/>
      </w:pPr>
      <w:r>
        <w:t>Sali</w:t>
      </w:r>
      <w:r w:rsidRPr="006F367F">
        <w:t> Berisha</w:t>
      </w:r>
    </w:p>
    <w:p w:rsidR="006D3965" w:rsidRPr="00F10126" w:rsidRDefault="006D3965" w:rsidP="001604FD">
      <w:pPr>
        <w:pStyle w:val="Akti"/>
        <w:keepNext w:val="0"/>
      </w:pPr>
      <w:r>
        <w:t>VENDI</w:t>
      </w:r>
      <w:r w:rsidRPr="00F10126">
        <w:t>M</w:t>
      </w:r>
    </w:p>
    <w:p w:rsidR="006D3965" w:rsidRPr="00F10126" w:rsidRDefault="006D3965" w:rsidP="001604FD">
      <w:pPr>
        <w:pStyle w:val="NumriData"/>
        <w:keepNext w:val="0"/>
      </w:pPr>
      <w:r>
        <w:t>Nr.882, dat</w:t>
      </w:r>
      <w:r w:rsidR="00A425EE">
        <w:t>ë</w:t>
      </w:r>
      <w:r>
        <w:t xml:space="preserve"> 12.8.2009</w:t>
      </w:r>
      <w:r w:rsidRPr="00F10126">
        <w:t> </w:t>
      </w:r>
    </w:p>
    <w:p w:rsidR="006D3965" w:rsidRPr="00F10126" w:rsidRDefault="006D3965" w:rsidP="001604FD">
      <w:pPr>
        <w:pStyle w:val="Paragrafi"/>
      </w:pPr>
      <w:r w:rsidRPr="00F10126">
        <w:t> </w:t>
      </w:r>
    </w:p>
    <w:p w:rsidR="006D3965" w:rsidRPr="00F10126" w:rsidRDefault="006D3965" w:rsidP="001604FD">
      <w:pPr>
        <w:pStyle w:val="Titulli"/>
        <w:keepNext w:val="0"/>
      </w:pPr>
      <w:r w:rsidRPr="00F10126">
        <w:t>PËR</w:t>
      </w:r>
      <w:r>
        <w:t xml:space="preserve"> </w:t>
      </w:r>
      <w:r w:rsidRPr="00F10126">
        <w:t>HEQJEN NGA FONDI PYJOR DHE KULLOSOR TË DISA SIPËRFAQEVE, PËRKATËSISHT, NË NGASTRAT E EKONOMIVE PYJORE TË QARKUT SHKODËR E LEZHË, QË DO TË PËRDOREN NGA OST, SHA-JA, PËR NDËRTIMIN E LINJËS 400 KV PODGORICË-TIRANË</w:t>
      </w:r>
    </w:p>
    <w:p w:rsidR="006D3965" w:rsidRPr="00F10126" w:rsidRDefault="006D3965" w:rsidP="001604FD">
      <w:pPr>
        <w:pStyle w:val="Paragrafi"/>
      </w:pPr>
      <w:r w:rsidRPr="00F10126">
        <w:t> </w:t>
      </w:r>
    </w:p>
    <w:p w:rsidR="006D3965" w:rsidRPr="00F10126" w:rsidRDefault="006D3965" w:rsidP="001604FD">
      <w:pPr>
        <w:pStyle w:val="Paragrafi"/>
      </w:pPr>
      <w:r w:rsidRPr="00F10126">
        <w:t>Në mbështetje të nenit 100 të K</w:t>
      </w:r>
      <w:r w:rsidR="00661769">
        <w:t>ushtetutës dhe të shkronjës “b” të pikës 1 të    nenit 17</w:t>
      </w:r>
      <w:r w:rsidRPr="00F10126">
        <w:t xml:space="preserve"> t</w:t>
      </w:r>
      <w:r w:rsidR="00661769">
        <w:t>ë ligjit nr.9385, datë 4.5.2005</w:t>
      </w:r>
      <w:r w:rsidRPr="00F10126">
        <w:t xml:space="preserve"> “Për pyjet dhe shërbimin pyjor”, të ndryshuar,  me propozimin e </w:t>
      </w:r>
      <w:r w:rsidR="00661769" w:rsidRPr="00F10126">
        <w:t xml:space="preserve">Ministrit </w:t>
      </w:r>
      <w:r w:rsidRPr="00F10126">
        <w:t>të Ekonomisë, Tregtisë dhe Energjetikës dhe të Ministrit të Mjedisit, Pyjeve dhe Administrimit të Ujërave, Këshilli i Ministrave</w:t>
      </w:r>
    </w:p>
    <w:p w:rsidR="006D3965" w:rsidRPr="00F10126" w:rsidRDefault="006D3965" w:rsidP="001604FD">
      <w:pPr>
        <w:pStyle w:val="Paragrafi"/>
      </w:pPr>
      <w:r w:rsidRPr="00F10126">
        <w:t> </w:t>
      </w:r>
    </w:p>
    <w:p w:rsidR="006D3965" w:rsidRPr="00F10126" w:rsidRDefault="006D3965" w:rsidP="001604FD">
      <w:pPr>
        <w:pStyle w:val="VENDOSI"/>
        <w:keepNext w:val="0"/>
      </w:pPr>
      <w:r>
        <w:t>VENDOS</w:t>
      </w:r>
      <w:r w:rsidRPr="00F10126">
        <w:t>I:</w:t>
      </w:r>
    </w:p>
    <w:p w:rsidR="006D3965" w:rsidRPr="00F10126" w:rsidRDefault="006D3965" w:rsidP="001604FD">
      <w:pPr>
        <w:pStyle w:val="Paragrafi"/>
      </w:pPr>
      <w:r w:rsidRPr="00F10126">
        <w:t> </w:t>
      </w:r>
    </w:p>
    <w:p w:rsidR="006D3965" w:rsidRPr="00F10126" w:rsidRDefault="006D3965" w:rsidP="001604FD">
      <w:pPr>
        <w:pStyle w:val="Paragrafi"/>
      </w:pPr>
      <w:r w:rsidRPr="00F10126">
        <w:t>1.</w:t>
      </w:r>
      <w:r>
        <w:t> </w:t>
      </w:r>
      <w:r w:rsidRPr="00F10126">
        <w:t xml:space="preserve">Sipërfaqet, në ngastrat e ekonomisë pyjore, në zonat kadastrale </w:t>
      </w:r>
      <w:r>
        <w:t>nr.2624, nr.3148, nr.2363 e nr.</w:t>
      </w:r>
      <w:r w:rsidRPr="00F10126">
        <w:t>2707, në qarkun e Shkodrës, gjithsej, 1496 (një mijë e katërqind e nëntëdhjetë e gjashtë) m</w:t>
      </w:r>
      <w:r w:rsidRPr="001D0B28">
        <w:rPr>
          <w:vertAlign w:val="superscript"/>
        </w:rPr>
        <w:t>2</w:t>
      </w:r>
      <w:r w:rsidRPr="00F10126">
        <w:t xml:space="preserve"> , sipërfaqet në ngastrat e ekonomisë pyjore, në pasuritë me numra kadastralë K-34-76-(232-C), K-34-76-(248-A), K-34-76-(248-C), K-34-88-(8-A), K-34-88-(8-C), nr.1458, K-34-88-(24-A), K-34-88-(24-C), K-34-88-(40-A), </w:t>
      </w:r>
      <w:r>
        <w:t>K-34-88-(40-C), K-34-88-(56-A),</w:t>
      </w:r>
      <w:r w:rsidRPr="00F10126">
        <w:t xml:space="preserve"> K-34-88-(56-C), K-34-88-(72-A), K-34-88-(72-D), K-34-88-(88-B), nr.1624, K-34-76-(118-D), K-34-76-(134-A), nr.2660, K-34-76-(150-C), nr.2886, nr.2203, nr.1875, K-34-76-(166-D), K-34-76-(182-B),  K-34-76-(183-A), K-34-76-(183-C), K-34-76-(199-A), K-34-76-(199-D), K-34-76-(215-B), K-34-76-(215-D), K-34-76-(231-B), K-34-76-(232-A), në qarkun e Lezhës, gjithsej 8212.7 (tetë mijë e dyqind e dymbëdhjetë, presje shtatë) m</w:t>
      </w:r>
      <w:r w:rsidRPr="00661769">
        <w:rPr>
          <w:vertAlign w:val="superscript"/>
        </w:rPr>
        <w:t>2</w:t>
      </w:r>
      <w:r w:rsidRPr="00F10126">
        <w:t>, të cilat do të përdoren nga OST, sh</w:t>
      </w:r>
      <w:r w:rsidR="00661769">
        <w:t>.</w:t>
      </w:r>
      <w:r w:rsidRPr="00F10126">
        <w:t>a</w:t>
      </w:r>
      <w:r w:rsidR="00661769">
        <w:t>.</w:t>
      </w:r>
      <w:r w:rsidRPr="00F10126">
        <w:t>, për ndërtimin e linjës    400 KV Podgoricë-Tiranë, të hiqen nga fondi pyjor dhe kullosor dhe Kadastra Kombëtare e Pyjeve dhe Kullotave, sipas tabelave 1, 2, 3, 4, 5, 6, 7, 8, 9, 10, 11, 12, 13, 14 e 15 dhe hartave përkatëse, që i bashkëlidhen këtij vendimi.</w:t>
      </w:r>
    </w:p>
    <w:p w:rsidR="006D3965" w:rsidRPr="00F10126" w:rsidRDefault="006D3965" w:rsidP="001604FD">
      <w:pPr>
        <w:pStyle w:val="Paragrafi"/>
      </w:pPr>
      <w:r w:rsidRPr="00F10126">
        <w:t> 2. Zyrat e regjistrimit të pasurive të paluajtshme, pas përcaktimit në terren dhe në hartë të kufijve të rinj të fondit pyjor dhe kullosor kombëtar, që rezultojnë nga heqja e sipërfaqeve të këtyre ngast</w:t>
      </w:r>
      <w:r w:rsidR="00661769">
        <w:t>rave, të përcaktuara në pikën 1</w:t>
      </w:r>
      <w:r w:rsidRPr="00F10126">
        <w:t xml:space="preserve"> të këtij vendimi, të bëj</w:t>
      </w:r>
      <w:r w:rsidR="00661769">
        <w:t>n</w:t>
      </w:r>
      <w:r w:rsidRPr="00F10126">
        <w:t>ë çregjistrimin e tyre nga kategoria “toka të zëna, kullotë” dhe “toka të zëna, pyll” dhe t’i regjistrojnë në sipërfaqe joproduktive, për vendosjen e shtyllave, pjesë të linjës së interkonjeksionit 400</w:t>
      </w:r>
      <w:r w:rsidR="001D0B28">
        <w:t xml:space="preserve"> KV Podg</w:t>
      </w:r>
      <w:r w:rsidRPr="00F10126">
        <w:t>oricë-Tiranë, në përputhje me ve</w:t>
      </w:r>
      <w:r w:rsidR="00661769">
        <w:t>ndimin nr.1353, datë 10.10.2008 të Këshillit të Ministrave</w:t>
      </w:r>
      <w:r w:rsidRPr="00F10126">
        <w:t xml:space="preserve"> “Për rregullat për paraqitjen e kërkesës, mbajtjen dhe plotësimin e dokumentacionit teknik, kriteret dhe procedurat e zvogëlimit të sipërfaqes dhe të vëllimit të fondit pyjor”.</w:t>
      </w:r>
    </w:p>
    <w:p w:rsidR="006D3965" w:rsidRPr="00F10126" w:rsidRDefault="00003D48" w:rsidP="001604FD">
      <w:pPr>
        <w:pStyle w:val="Paragrafi"/>
      </w:pPr>
      <w:r>
        <w:t>3.</w:t>
      </w:r>
      <w:r w:rsidRPr="00F10126">
        <w:t xml:space="preserve"> </w:t>
      </w:r>
      <w:r w:rsidR="006D3965" w:rsidRPr="00F10126">
        <w:t>Vlera e këtyre sipërfaqeve pyjore dhe kul</w:t>
      </w:r>
      <w:r w:rsidR="0062070F">
        <w:t>losore të paguhet nga OST, </w:t>
      </w:r>
      <w:r w:rsidR="006D3965" w:rsidRPr="00F10126">
        <w:t>sh</w:t>
      </w:r>
      <w:r w:rsidR="00661769">
        <w:t>.</w:t>
      </w:r>
      <w:r w:rsidR="006D3965" w:rsidRPr="00F10126">
        <w:t>a</w:t>
      </w:r>
      <w:r w:rsidR="00661769">
        <w:t>.</w:t>
      </w:r>
      <w:r w:rsidR="006D3965" w:rsidRPr="00F10126">
        <w:t xml:space="preserve">, sipas lidhjes </w:t>
      </w:r>
      <w:r w:rsidR="00661769">
        <w:t>nr.</w:t>
      </w:r>
      <w:r w:rsidR="006D3965" w:rsidRPr="00F10126">
        <w:t xml:space="preserve">4, që i bashkëlidhet </w:t>
      </w:r>
      <w:r w:rsidR="00661769">
        <w:t>vendimit nr.391, datë 21.6.2006</w:t>
      </w:r>
      <w:r w:rsidR="006D3965" w:rsidRPr="00F10126">
        <w:t xml:space="preserve"> të Këshillit të </w:t>
      </w:r>
      <w:r w:rsidR="00661769">
        <w:t>Ministrave</w:t>
      </w:r>
      <w:r w:rsidR="006D3965" w:rsidRPr="00F10126">
        <w:t xml:space="preserve"> “Për përcaktimin e tarifave në sektorin e pyjeve dhe kullotave”. </w:t>
      </w:r>
    </w:p>
    <w:p w:rsidR="006D3965" w:rsidRPr="00F10126" w:rsidRDefault="006D3965" w:rsidP="001604FD">
      <w:pPr>
        <w:pStyle w:val="Paragrafi"/>
      </w:pPr>
      <w:r w:rsidRPr="00F10126">
        <w:t>4.</w:t>
      </w:r>
      <w:r w:rsidR="00003D48" w:rsidRPr="00F10126">
        <w:t xml:space="preserve"> </w:t>
      </w:r>
      <w:r w:rsidRPr="00F10126">
        <w:t>Ngarkohen Ministria e Ekonomisë, Tregtisë dhe Energjetikës, Ministria e Mjedisit, Pyjeve dhe Administrimit të Ujërave dhe kryeregjistruesi i Pasurive të Paluajtshme të Republikës së Shqipërisë për zbatimin e këtij vendimi.</w:t>
      </w:r>
    </w:p>
    <w:p w:rsidR="006D3965" w:rsidRPr="00F10126" w:rsidRDefault="006D3965" w:rsidP="001604FD">
      <w:pPr>
        <w:pStyle w:val="Paragrafi"/>
      </w:pPr>
      <w:r w:rsidRPr="00F10126">
        <w:t>Ky ven</w:t>
      </w:r>
      <w:r w:rsidR="00003D48">
        <w:t>dim hyn në fuqi pas botimit në Fletoren Zyrtare</w:t>
      </w:r>
      <w:r w:rsidRPr="00F10126">
        <w:t>.</w:t>
      </w:r>
    </w:p>
    <w:p w:rsidR="006D3965" w:rsidRPr="00F10126" w:rsidRDefault="006D3965" w:rsidP="001604FD">
      <w:pPr>
        <w:pStyle w:val="Paragrafi"/>
      </w:pPr>
      <w:r w:rsidRPr="00F10126">
        <w:t> </w:t>
      </w:r>
    </w:p>
    <w:p w:rsidR="00E17F9A" w:rsidRPr="006F367F" w:rsidRDefault="00E17F9A" w:rsidP="001604FD">
      <w:pPr>
        <w:pStyle w:val="Autoriteti"/>
        <w:keepNext w:val="0"/>
      </w:pPr>
      <w:r>
        <w:t>KRYEMINISTR</w:t>
      </w:r>
      <w:r w:rsidRPr="006F367F">
        <w:t>I</w:t>
      </w:r>
    </w:p>
    <w:p w:rsidR="00E17F9A" w:rsidRDefault="00E17F9A" w:rsidP="001604FD">
      <w:pPr>
        <w:pStyle w:val="AutoritetiEmer"/>
      </w:pPr>
      <w:r>
        <w:t>Sali</w:t>
      </w:r>
      <w:r w:rsidRPr="006F367F">
        <w:t> Berisha</w:t>
      </w:r>
    </w:p>
    <w:p w:rsidR="001D2566" w:rsidRPr="001D2566" w:rsidRDefault="006F63A7" w:rsidP="001604FD">
      <w:pPr>
        <w:pStyle w:val="Figure"/>
        <w:rPr>
          <w:lang w:val="en-GB"/>
        </w:rPr>
      </w:pPr>
      <w:r>
        <w:rPr>
          <w:noProof/>
          <w:lang w:val="en-GB" w:eastAsia="en-GB"/>
        </w:rPr>
        <w:drawing>
          <wp:inline distT="0" distB="0" distL="0" distR="0">
            <wp:extent cx="5526405" cy="8229600"/>
            <wp:effectExtent l="0" t="0" r="0" b="0"/>
            <wp:docPr id="5" name="Picture 22" descr="koooooooooooooooo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koooooooooooooooooo"/>
                    <pic:cNvPicPr>
                      <a:picLocks noChangeAspect="1" noChangeArrowheads="1"/>
                    </pic:cNvPicPr>
                  </pic:nvPicPr>
                  <pic:blipFill>
                    <a:blip r:embed="rId7" cstate="print">
                      <a:extLst>
                        <a:ext uri="{28A0092B-C50C-407E-A947-70E740481C1C}">
                          <a14:useLocalDpi xmlns:a14="http://schemas.microsoft.com/office/drawing/2010/main" val="0"/>
                        </a:ext>
                      </a:extLst>
                    </a:blip>
                    <a:srcRect t="1668" r="4004" b="2679"/>
                    <a:stretch>
                      <a:fillRect/>
                    </a:stretch>
                  </pic:blipFill>
                  <pic:spPr bwMode="auto">
                    <a:xfrm>
                      <a:off x="0" y="0"/>
                      <a:ext cx="5526405" cy="8229600"/>
                    </a:xfrm>
                    <a:prstGeom prst="rect">
                      <a:avLst/>
                    </a:prstGeom>
                    <a:noFill/>
                    <a:ln>
                      <a:noFill/>
                    </a:ln>
                  </pic:spPr>
                </pic:pic>
              </a:graphicData>
            </a:graphic>
          </wp:inline>
        </w:drawing>
      </w:r>
    </w:p>
    <w:p w:rsidR="00E05F24" w:rsidRDefault="006F63A7" w:rsidP="001604FD">
      <w:pPr>
        <w:pStyle w:val="Paragrafi"/>
      </w:pPr>
      <w:r>
        <w:rPr>
          <w:noProof/>
          <w:lang w:val="en-GB" w:eastAsia="en-GB"/>
        </w:rPr>
        <w:drawing>
          <wp:inline distT="0" distB="0" distL="0" distR="0">
            <wp:extent cx="4914900" cy="8801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0" cy="8801100"/>
                    </a:xfrm>
                    <a:prstGeom prst="rect">
                      <a:avLst/>
                    </a:prstGeom>
                    <a:noFill/>
                    <a:ln>
                      <a:noFill/>
                    </a:ln>
                  </pic:spPr>
                </pic:pic>
              </a:graphicData>
            </a:graphic>
          </wp:inline>
        </w:drawing>
      </w:r>
    </w:p>
    <w:p w:rsidR="00F6729C" w:rsidRDefault="006F63A7" w:rsidP="001604FD">
      <w:pPr>
        <w:pStyle w:val="Paragrafi"/>
      </w:pPr>
      <w:r>
        <w:rPr>
          <w:noProof/>
          <w:lang w:val="en-GB" w:eastAsia="en-GB"/>
        </w:rPr>
        <w:drawing>
          <wp:inline distT="0" distB="0" distL="0" distR="0">
            <wp:extent cx="2857500" cy="8115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7500" cy="8115300"/>
                    </a:xfrm>
                    <a:prstGeom prst="rect">
                      <a:avLst/>
                    </a:prstGeom>
                    <a:noFill/>
                    <a:ln>
                      <a:noFill/>
                    </a:ln>
                  </pic:spPr>
                </pic:pic>
              </a:graphicData>
            </a:graphic>
          </wp:inline>
        </w:drawing>
      </w:r>
    </w:p>
    <w:p w:rsidR="00CF1847" w:rsidRDefault="00CF1847" w:rsidP="001604FD">
      <w:pPr>
        <w:pStyle w:val="Paragrafi"/>
      </w:pPr>
    </w:p>
    <w:p w:rsidR="00CF1847" w:rsidRDefault="00CF1847" w:rsidP="001604FD">
      <w:pPr>
        <w:pStyle w:val="Paragrafi"/>
      </w:pPr>
    </w:p>
    <w:p w:rsidR="00CF1847" w:rsidRDefault="00CF1847" w:rsidP="001604FD">
      <w:pPr>
        <w:pStyle w:val="Paragrafi"/>
      </w:pPr>
    </w:p>
    <w:p w:rsidR="00CF1847" w:rsidRDefault="00CF1847" w:rsidP="001604FD">
      <w:pPr>
        <w:pStyle w:val="Paragrafi"/>
      </w:pPr>
    </w:p>
    <w:p w:rsidR="00CF1847" w:rsidRDefault="006F63A7" w:rsidP="001604FD">
      <w:pPr>
        <w:pStyle w:val="Figure"/>
      </w:pPr>
      <w:r>
        <w:rPr>
          <w:noProof/>
          <w:lang w:val="en-GB" w:eastAsia="en-GB"/>
        </w:rPr>
        <w:drawing>
          <wp:inline distT="0" distB="0" distL="0" distR="0">
            <wp:extent cx="5143500" cy="8458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3500" cy="8458200"/>
                    </a:xfrm>
                    <a:prstGeom prst="rect">
                      <a:avLst/>
                    </a:prstGeom>
                    <a:noFill/>
                    <a:ln>
                      <a:noFill/>
                    </a:ln>
                  </pic:spPr>
                </pic:pic>
              </a:graphicData>
            </a:graphic>
          </wp:inline>
        </w:drawing>
      </w:r>
    </w:p>
    <w:p w:rsidR="0027126A" w:rsidRDefault="0027126A" w:rsidP="001604FD">
      <w:pPr>
        <w:widowControl w:val="0"/>
      </w:pPr>
    </w:p>
    <w:p w:rsidR="0027126A" w:rsidRDefault="0027126A" w:rsidP="001604FD">
      <w:pPr>
        <w:widowControl w:val="0"/>
      </w:pPr>
    </w:p>
    <w:p w:rsidR="0027126A" w:rsidRDefault="006F63A7" w:rsidP="001604FD">
      <w:pPr>
        <w:widowControl w:val="0"/>
      </w:pPr>
      <w:r>
        <w:rPr>
          <w:noProof/>
          <w:lang w:val="en-GB" w:eastAsia="en-GB"/>
        </w:rPr>
        <w:drawing>
          <wp:inline distT="0" distB="0" distL="0" distR="0">
            <wp:extent cx="5252720" cy="8343900"/>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52720" cy="8343900"/>
                    </a:xfrm>
                    <a:prstGeom prst="rect">
                      <a:avLst/>
                    </a:prstGeom>
                    <a:noFill/>
                    <a:ln>
                      <a:noFill/>
                    </a:ln>
                  </pic:spPr>
                </pic:pic>
              </a:graphicData>
            </a:graphic>
          </wp:inline>
        </w:drawing>
      </w:r>
    </w:p>
    <w:p w:rsidR="0027126A" w:rsidRDefault="0027126A" w:rsidP="001604FD">
      <w:pPr>
        <w:widowControl w:val="0"/>
      </w:pPr>
    </w:p>
    <w:p w:rsidR="0027126A" w:rsidRDefault="0027126A" w:rsidP="001604FD">
      <w:pPr>
        <w:widowControl w:val="0"/>
      </w:pPr>
    </w:p>
    <w:p w:rsidR="0027126A" w:rsidRDefault="0027126A" w:rsidP="001604FD">
      <w:pPr>
        <w:widowControl w:val="0"/>
      </w:pPr>
    </w:p>
    <w:p w:rsidR="0027126A" w:rsidRDefault="006F63A7" w:rsidP="001604FD">
      <w:pPr>
        <w:widowControl w:val="0"/>
      </w:pPr>
      <w:r>
        <w:rPr>
          <w:noProof/>
          <w:lang w:val="en-GB" w:eastAsia="en-GB"/>
        </w:rPr>
        <w:drawing>
          <wp:inline distT="0" distB="0" distL="0" distR="0">
            <wp:extent cx="5024120" cy="8572500"/>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24120" cy="8572500"/>
                    </a:xfrm>
                    <a:prstGeom prst="rect">
                      <a:avLst/>
                    </a:prstGeom>
                    <a:noFill/>
                    <a:ln>
                      <a:noFill/>
                    </a:ln>
                  </pic:spPr>
                </pic:pic>
              </a:graphicData>
            </a:graphic>
          </wp:inline>
        </w:drawing>
      </w:r>
    </w:p>
    <w:p w:rsidR="003C432E" w:rsidRDefault="003C432E" w:rsidP="001604FD">
      <w:pPr>
        <w:widowControl w:val="0"/>
      </w:pPr>
    </w:p>
    <w:p w:rsidR="003C432E" w:rsidRDefault="006F63A7" w:rsidP="001604FD">
      <w:pPr>
        <w:widowControl w:val="0"/>
      </w:pPr>
      <w:r>
        <w:rPr>
          <w:noProof/>
          <w:lang w:val="en-GB" w:eastAsia="en-GB"/>
        </w:rPr>
        <w:drawing>
          <wp:inline distT="0" distB="0" distL="0" distR="0">
            <wp:extent cx="5143500" cy="8572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43500" cy="8572500"/>
                    </a:xfrm>
                    <a:prstGeom prst="rect">
                      <a:avLst/>
                    </a:prstGeom>
                    <a:noFill/>
                    <a:ln>
                      <a:noFill/>
                    </a:ln>
                  </pic:spPr>
                </pic:pic>
              </a:graphicData>
            </a:graphic>
          </wp:inline>
        </w:drawing>
      </w:r>
    </w:p>
    <w:p w:rsidR="003C432E" w:rsidRDefault="003C432E" w:rsidP="001604FD">
      <w:pPr>
        <w:widowControl w:val="0"/>
      </w:pPr>
    </w:p>
    <w:p w:rsidR="003C432E" w:rsidRDefault="006F63A7" w:rsidP="001604FD">
      <w:pPr>
        <w:widowControl w:val="0"/>
      </w:pPr>
      <w:r>
        <w:rPr>
          <w:noProof/>
          <w:lang w:val="en-GB" w:eastAsia="en-GB"/>
        </w:rPr>
        <w:drawing>
          <wp:inline distT="0" distB="0" distL="0" distR="0">
            <wp:extent cx="5029200" cy="83439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29200" cy="8343900"/>
                    </a:xfrm>
                    <a:prstGeom prst="rect">
                      <a:avLst/>
                    </a:prstGeom>
                    <a:noFill/>
                    <a:ln>
                      <a:noFill/>
                    </a:ln>
                  </pic:spPr>
                </pic:pic>
              </a:graphicData>
            </a:graphic>
          </wp:inline>
        </w:drawing>
      </w:r>
    </w:p>
    <w:p w:rsidR="003C432E" w:rsidRDefault="003C432E" w:rsidP="001604FD">
      <w:pPr>
        <w:widowControl w:val="0"/>
      </w:pPr>
    </w:p>
    <w:p w:rsidR="003C432E" w:rsidRDefault="003C432E" w:rsidP="001604FD">
      <w:pPr>
        <w:widowControl w:val="0"/>
      </w:pPr>
    </w:p>
    <w:p w:rsidR="003C432E" w:rsidRDefault="003C432E" w:rsidP="001604FD">
      <w:pPr>
        <w:widowControl w:val="0"/>
      </w:pPr>
    </w:p>
    <w:p w:rsidR="003C432E" w:rsidRDefault="006F63A7" w:rsidP="001604FD">
      <w:pPr>
        <w:widowControl w:val="0"/>
      </w:pPr>
      <w:r>
        <w:rPr>
          <w:noProof/>
          <w:lang w:val="en-GB" w:eastAsia="en-GB"/>
        </w:rPr>
        <w:drawing>
          <wp:inline distT="0" distB="0" distL="0" distR="0">
            <wp:extent cx="3657600" cy="8458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57600" cy="8458200"/>
                    </a:xfrm>
                    <a:prstGeom prst="rect">
                      <a:avLst/>
                    </a:prstGeom>
                    <a:noFill/>
                    <a:ln>
                      <a:noFill/>
                    </a:ln>
                  </pic:spPr>
                </pic:pic>
              </a:graphicData>
            </a:graphic>
          </wp:inline>
        </w:drawing>
      </w:r>
    </w:p>
    <w:p w:rsidR="003C432E" w:rsidRDefault="003C432E" w:rsidP="001604FD">
      <w:pPr>
        <w:widowControl w:val="0"/>
      </w:pPr>
    </w:p>
    <w:p w:rsidR="003C432E" w:rsidRDefault="003C432E" w:rsidP="001604FD">
      <w:pPr>
        <w:widowControl w:val="0"/>
      </w:pPr>
    </w:p>
    <w:p w:rsidR="003C432E" w:rsidRDefault="006F63A7" w:rsidP="001604FD">
      <w:pPr>
        <w:widowControl w:val="0"/>
      </w:pPr>
      <w:r>
        <w:rPr>
          <w:noProof/>
          <w:lang w:val="en-GB" w:eastAsia="en-GB"/>
        </w:rPr>
        <w:drawing>
          <wp:inline distT="0" distB="0" distL="0" distR="0">
            <wp:extent cx="4914900" cy="83439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14900" cy="8343900"/>
                    </a:xfrm>
                    <a:prstGeom prst="rect">
                      <a:avLst/>
                    </a:prstGeom>
                    <a:noFill/>
                    <a:ln>
                      <a:noFill/>
                    </a:ln>
                  </pic:spPr>
                </pic:pic>
              </a:graphicData>
            </a:graphic>
          </wp:inline>
        </w:drawing>
      </w:r>
    </w:p>
    <w:p w:rsidR="00045563" w:rsidRDefault="00045563" w:rsidP="001604FD">
      <w:pPr>
        <w:widowControl w:val="0"/>
      </w:pPr>
    </w:p>
    <w:p w:rsidR="00045563" w:rsidRDefault="00045563" w:rsidP="001604FD">
      <w:pPr>
        <w:widowControl w:val="0"/>
      </w:pPr>
    </w:p>
    <w:p w:rsidR="00045563" w:rsidRDefault="00045563" w:rsidP="001604FD">
      <w:pPr>
        <w:widowControl w:val="0"/>
      </w:pPr>
    </w:p>
    <w:p w:rsidR="00045563" w:rsidRDefault="006F63A7" w:rsidP="001604FD">
      <w:pPr>
        <w:widowControl w:val="0"/>
      </w:pPr>
      <w:r>
        <w:rPr>
          <w:noProof/>
          <w:lang w:val="en-GB" w:eastAsia="en-GB"/>
        </w:rPr>
        <w:drawing>
          <wp:inline distT="0" distB="0" distL="0" distR="0">
            <wp:extent cx="4909820" cy="8114665"/>
            <wp:effectExtent l="0" t="0" r="508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09820" cy="8114665"/>
                    </a:xfrm>
                    <a:prstGeom prst="rect">
                      <a:avLst/>
                    </a:prstGeom>
                    <a:noFill/>
                    <a:ln>
                      <a:noFill/>
                    </a:ln>
                  </pic:spPr>
                </pic:pic>
              </a:graphicData>
            </a:graphic>
          </wp:inline>
        </w:drawing>
      </w:r>
    </w:p>
    <w:p w:rsidR="00045563" w:rsidRDefault="00045563" w:rsidP="001604FD">
      <w:pPr>
        <w:widowControl w:val="0"/>
      </w:pPr>
    </w:p>
    <w:p w:rsidR="00045563" w:rsidRDefault="00045563" w:rsidP="001604FD">
      <w:pPr>
        <w:widowControl w:val="0"/>
      </w:pPr>
    </w:p>
    <w:p w:rsidR="00045563" w:rsidRDefault="00045563" w:rsidP="001604FD">
      <w:pPr>
        <w:widowControl w:val="0"/>
      </w:pPr>
    </w:p>
    <w:p w:rsidR="00045563" w:rsidRDefault="00045563" w:rsidP="001604FD">
      <w:pPr>
        <w:widowControl w:val="0"/>
      </w:pPr>
    </w:p>
    <w:p w:rsidR="00045563" w:rsidRDefault="006F63A7" w:rsidP="001604FD">
      <w:pPr>
        <w:widowControl w:val="0"/>
      </w:pPr>
      <w:r>
        <w:rPr>
          <w:noProof/>
          <w:lang w:val="en-GB" w:eastAsia="en-GB"/>
        </w:rPr>
        <w:drawing>
          <wp:inline distT="0" distB="0" distL="0" distR="0">
            <wp:extent cx="4914900" cy="8229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14900" cy="8229600"/>
                    </a:xfrm>
                    <a:prstGeom prst="rect">
                      <a:avLst/>
                    </a:prstGeom>
                    <a:noFill/>
                    <a:ln>
                      <a:noFill/>
                    </a:ln>
                  </pic:spPr>
                </pic:pic>
              </a:graphicData>
            </a:graphic>
          </wp:inline>
        </w:drawing>
      </w:r>
    </w:p>
    <w:p w:rsidR="00045563" w:rsidRDefault="00045563" w:rsidP="001604FD">
      <w:pPr>
        <w:widowControl w:val="0"/>
      </w:pPr>
    </w:p>
    <w:p w:rsidR="00045563" w:rsidRDefault="00045563" w:rsidP="001604FD">
      <w:pPr>
        <w:widowControl w:val="0"/>
      </w:pPr>
    </w:p>
    <w:p w:rsidR="00045563" w:rsidRDefault="00045563" w:rsidP="001604FD">
      <w:pPr>
        <w:widowControl w:val="0"/>
      </w:pPr>
    </w:p>
    <w:p w:rsidR="00045563" w:rsidRDefault="006F63A7" w:rsidP="001604FD">
      <w:pPr>
        <w:widowControl w:val="0"/>
      </w:pPr>
      <w:r>
        <w:rPr>
          <w:noProof/>
          <w:lang w:val="en-GB" w:eastAsia="en-GB"/>
        </w:rPr>
        <w:drawing>
          <wp:inline distT="0" distB="0" distL="0" distR="0">
            <wp:extent cx="4914900" cy="83439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14900" cy="8343900"/>
                    </a:xfrm>
                    <a:prstGeom prst="rect">
                      <a:avLst/>
                    </a:prstGeom>
                    <a:noFill/>
                    <a:ln>
                      <a:noFill/>
                    </a:ln>
                  </pic:spPr>
                </pic:pic>
              </a:graphicData>
            </a:graphic>
          </wp:inline>
        </w:drawing>
      </w:r>
    </w:p>
    <w:p w:rsidR="00045563" w:rsidRDefault="00045563" w:rsidP="001604FD">
      <w:pPr>
        <w:widowControl w:val="0"/>
      </w:pPr>
    </w:p>
    <w:p w:rsidR="00045563" w:rsidRDefault="00045563" w:rsidP="001604FD">
      <w:pPr>
        <w:widowControl w:val="0"/>
      </w:pPr>
    </w:p>
    <w:p w:rsidR="00045563" w:rsidRDefault="00045563" w:rsidP="001604FD">
      <w:pPr>
        <w:widowControl w:val="0"/>
      </w:pPr>
    </w:p>
    <w:p w:rsidR="00045563" w:rsidRDefault="006F63A7" w:rsidP="001604FD">
      <w:pPr>
        <w:widowControl w:val="0"/>
      </w:pPr>
      <w:r>
        <w:rPr>
          <w:noProof/>
          <w:lang w:val="en-GB" w:eastAsia="en-GB"/>
        </w:rPr>
        <w:drawing>
          <wp:inline distT="0" distB="0" distL="0" distR="0">
            <wp:extent cx="5138420" cy="7772400"/>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38420" cy="7772400"/>
                    </a:xfrm>
                    <a:prstGeom prst="rect">
                      <a:avLst/>
                    </a:prstGeom>
                    <a:noFill/>
                    <a:ln>
                      <a:noFill/>
                    </a:ln>
                  </pic:spPr>
                </pic:pic>
              </a:graphicData>
            </a:graphic>
          </wp:inline>
        </w:drawing>
      </w:r>
    </w:p>
    <w:p w:rsidR="006E1A8B" w:rsidRDefault="006E1A8B" w:rsidP="001604FD">
      <w:pPr>
        <w:widowControl w:val="0"/>
      </w:pPr>
    </w:p>
    <w:p w:rsidR="006E1A8B" w:rsidRDefault="006E1A8B" w:rsidP="001604FD">
      <w:pPr>
        <w:widowControl w:val="0"/>
      </w:pPr>
    </w:p>
    <w:p w:rsidR="006E1A8B" w:rsidRDefault="006E1A8B" w:rsidP="001604FD">
      <w:pPr>
        <w:widowControl w:val="0"/>
      </w:pPr>
    </w:p>
    <w:p w:rsidR="006E1A8B" w:rsidRDefault="006E1A8B" w:rsidP="001604FD">
      <w:pPr>
        <w:widowControl w:val="0"/>
      </w:pPr>
    </w:p>
    <w:p w:rsidR="006E1A8B" w:rsidRDefault="006E1A8B" w:rsidP="001604FD">
      <w:pPr>
        <w:widowControl w:val="0"/>
      </w:pPr>
    </w:p>
    <w:p w:rsidR="006E1A8B" w:rsidRDefault="006E1A8B" w:rsidP="001604FD">
      <w:pPr>
        <w:widowControl w:val="0"/>
      </w:pPr>
    </w:p>
    <w:p w:rsidR="006E1A8B" w:rsidRDefault="006F63A7" w:rsidP="001604FD">
      <w:pPr>
        <w:widowControl w:val="0"/>
      </w:pPr>
      <w:r>
        <w:rPr>
          <w:noProof/>
          <w:lang w:val="en-GB" w:eastAsia="en-GB"/>
        </w:rPr>
        <w:drawing>
          <wp:inline distT="0" distB="0" distL="0" distR="0">
            <wp:extent cx="1485900" cy="8457565"/>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85900" cy="8457565"/>
                    </a:xfrm>
                    <a:prstGeom prst="rect">
                      <a:avLst/>
                    </a:prstGeom>
                    <a:noFill/>
                    <a:ln>
                      <a:noFill/>
                    </a:ln>
                  </pic:spPr>
                </pic:pic>
              </a:graphicData>
            </a:graphic>
          </wp:inline>
        </w:drawing>
      </w:r>
    </w:p>
    <w:p w:rsidR="006E1A8B" w:rsidRDefault="006E1A8B" w:rsidP="001604FD">
      <w:pPr>
        <w:widowControl w:val="0"/>
      </w:pPr>
    </w:p>
    <w:p w:rsidR="006E1A8B" w:rsidRDefault="006E1A8B" w:rsidP="001604FD">
      <w:pPr>
        <w:widowControl w:val="0"/>
      </w:pPr>
    </w:p>
    <w:p w:rsidR="006E1A8B" w:rsidRDefault="006F63A7" w:rsidP="001604FD">
      <w:pPr>
        <w:widowControl w:val="0"/>
      </w:pPr>
      <w:r>
        <w:rPr>
          <w:noProof/>
          <w:lang w:val="en-GB" w:eastAsia="en-GB"/>
        </w:rPr>
        <w:drawing>
          <wp:inline distT="0" distB="0" distL="0" distR="0">
            <wp:extent cx="5709920" cy="8572500"/>
            <wp:effectExtent l="0" t="0" r="5080" b="0"/>
            <wp:docPr id="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09920" cy="8572500"/>
                    </a:xfrm>
                    <a:prstGeom prst="rect">
                      <a:avLst/>
                    </a:prstGeom>
                    <a:noFill/>
                    <a:ln>
                      <a:noFill/>
                    </a:ln>
                  </pic:spPr>
                </pic:pic>
              </a:graphicData>
            </a:graphic>
          </wp:inline>
        </w:drawing>
      </w:r>
    </w:p>
    <w:p w:rsidR="006E1A8B" w:rsidRDefault="006E1A8B" w:rsidP="001604FD">
      <w:pPr>
        <w:widowControl w:val="0"/>
      </w:pPr>
    </w:p>
    <w:p w:rsidR="006E1A8B" w:rsidRDefault="006F63A7" w:rsidP="001604FD">
      <w:pPr>
        <w:widowControl w:val="0"/>
      </w:pPr>
      <w:r>
        <w:rPr>
          <w:noProof/>
          <w:lang w:val="en-GB" w:eastAsia="en-GB"/>
        </w:rPr>
        <w:drawing>
          <wp:inline distT="0" distB="0" distL="0" distR="0">
            <wp:extent cx="5753100" cy="80962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3100" cy="8096250"/>
                    </a:xfrm>
                    <a:prstGeom prst="rect">
                      <a:avLst/>
                    </a:prstGeom>
                    <a:noFill/>
                    <a:ln>
                      <a:noFill/>
                    </a:ln>
                  </pic:spPr>
                </pic:pic>
              </a:graphicData>
            </a:graphic>
          </wp:inline>
        </w:drawing>
      </w:r>
    </w:p>
    <w:p w:rsidR="006E1A8B" w:rsidRDefault="006E1A8B" w:rsidP="001604FD">
      <w:pPr>
        <w:widowControl w:val="0"/>
      </w:pPr>
    </w:p>
    <w:p w:rsidR="006E1A8B" w:rsidRDefault="006E1A8B" w:rsidP="001604FD">
      <w:pPr>
        <w:widowControl w:val="0"/>
      </w:pPr>
    </w:p>
    <w:p w:rsidR="006E1A8B" w:rsidRDefault="006E1A8B" w:rsidP="001604FD">
      <w:pPr>
        <w:widowControl w:val="0"/>
      </w:pPr>
    </w:p>
    <w:p w:rsidR="006E1A8B" w:rsidRDefault="006E1A8B" w:rsidP="001604FD">
      <w:pPr>
        <w:widowControl w:val="0"/>
      </w:pPr>
    </w:p>
    <w:p w:rsidR="006E1A8B" w:rsidRDefault="006F63A7" w:rsidP="001604FD">
      <w:pPr>
        <w:widowControl w:val="0"/>
      </w:pPr>
      <w:r>
        <w:rPr>
          <w:noProof/>
          <w:lang w:val="en-GB" w:eastAsia="en-GB"/>
        </w:rPr>
        <w:drawing>
          <wp:inline distT="0" distB="0" distL="0" distR="0">
            <wp:extent cx="5824220" cy="8686800"/>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24220" cy="8686800"/>
                    </a:xfrm>
                    <a:prstGeom prst="rect">
                      <a:avLst/>
                    </a:prstGeom>
                    <a:noFill/>
                    <a:ln>
                      <a:noFill/>
                    </a:ln>
                  </pic:spPr>
                </pic:pic>
              </a:graphicData>
            </a:graphic>
          </wp:inline>
        </w:drawing>
      </w:r>
    </w:p>
    <w:p w:rsidR="00D5605F" w:rsidRDefault="00D5605F" w:rsidP="001604FD">
      <w:pPr>
        <w:widowControl w:val="0"/>
      </w:pPr>
    </w:p>
    <w:p w:rsidR="00D5605F" w:rsidRDefault="006F63A7" w:rsidP="001604FD">
      <w:pPr>
        <w:widowControl w:val="0"/>
      </w:pPr>
      <w:r>
        <w:rPr>
          <w:noProof/>
          <w:lang w:val="en-GB" w:eastAsia="en-GB"/>
        </w:rPr>
        <w:drawing>
          <wp:inline distT="0" distB="0" distL="0" distR="0">
            <wp:extent cx="5943600" cy="89154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8915400"/>
                    </a:xfrm>
                    <a:prstGeom prst="rect">
                      <a:avLst/>
                    </a:prstGeom>
                    <a:noFill/>
                    <a:ln>
                      <a:noFill/>
                    </a:ln>
                  </pic:spPr>
                </pic:pic>
              </a:graphicData>
            </a:graphic>
          </wp:inline>
        </w:drawing>
      </w:r>
    </w:p>
    <w:p w:rsidR="00D5605F" w:rsidRDefault="006F63A7" w:rsidP="001604FD">
      <w:pPr>
        <w:widowControl w:val="0"/>
      </w:pPr>
      <w:r>
        <w:rPr>
          <w:noProof/>
          <w:lang w:val="en-GB" w:eastAsia="en-GB"/>
        </w:rPr>
        <w:drawing>
          <wp:inline distT="0" distB="0" distL="0" distR="0">
            <wp:extent cx="5709920" cy="8572500"/>
            <wp:effectExtent l="0" t="0" r="508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09920" cy="8572500"/>
                    </a:xfrm>
                    <a:prstGeom prst="rect">
                      <a:avLst/>
                    </a:prstGeom>
                    <a:noFill/>
                    <a:ln>
                      <a:noFill/>
                    </a:ln>
                  </pic:spPr>
                </pic:pic>
              </a:graphicData>
            </a:graphic>
          </wp:inline>
        </w:drawing>
      </w:r>
    </w:p>
    <w:p w:rsidR="00D5605F" w:rsidRDefault="00D5605F" w:rsidP="001604FD">
      <w:pPr>
        <w:widowControl w:val="0"/>
      </w:pPr>
    </w:p>
    <w:p w:rsidR="00D5605F" w:rsidRDefault="006F63A7" w:rsidP="001604FD">
      <w:pPr>
        <w:widowControl w:val="0"/>
      </w:pPr>
      <w:r>
        <w:rPr>
          <w:noProof/>
          <w:lang w:val="en-GB" w:eastAsia="en-GB"/>
        </w:rPr>
        <w:drawing>
          <wp:inline distT="0" distB="0" distL="0" distR="0">
            <wp:extent cx="5715000" cy="7995285"/>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5000" cy="7995285"/>
                    </a:xfrm>
                    <a:prstGeom prst="rect">
                      <a:avLst/>
                    </a:prstGeom>
                    <a:noFill/>
                    <a:ln>
                      <a:noFill/>
                    </a:ln>
                  </pic:spPr>
                </pic:pic>
              </a:graphicData>
            </a:graphic>
          </wp:inline>
        </w:drawing>
      </w:r>
    </w:p>
    <w:p w:rsidR="00D5605F" w:rsidRDefault="00D5605F" w:rsidP="001604FD">
      <w:pPr>
        <w:widowControl w:val="0"/>
      </w:pPr>
    </w:p>
    <w:p w:rsidR="00D5605F" w:rsidRDefault="00D5605F" w:rsidP="001604FD">
      <w:pPr>
        <w:widowControl w:val="0"/>
      </w:pPr>
    </w:p>
    <w:p w:rsidR="00D5605F" w:rsidRDefault="00D5605F" w:rsidP="001604FD">
      <w:pPr>
        <w:widowControl w:val="0"/>
      </w:pPr>
    </w:p>
    <w:p w:rsidR="00D5605F" w:rsidRDefault="00D5605F" w:rsidP="001604FD">
      <w:pPr>
        <w:widowControl w:val="0"/>
      </w:pPr>
    </w:p>
    <w:p w:rsidR="00D5605F" w:rsidRDefault="00D5605F" w:rsidP="001604FD">
      <w:pPr>
        <w:widowControl w:val="0"/>
      </w:pPr>
    </w:p>
    <w:p w:rsidR="00D5605F" w:rsidRPr="0027126A" w:rsidRDefault="006F63A7" w:rsidP="001604FD">
      <w:pPr>
        <w:widowControl w:val="0"/>
      </w:pPr>
      <w:r>
        <w:rPr>
          <w:noProof/>
          <w:lang w:val="en-GB" w:eastAsia="en-GB"/>
        </w:rPr>
        <w:drawing>
          <wp:inline distT="0" distB="0" distL="0" distR="0">
            <wp:extent cx="5943600" cy="8229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l="13908" b="2882"/>
                    <a:stretch>
                      <a:fillRect/>
                    </a:stretch>
                  </pic:blipFill>
                  <pic:spPr bwMode="auto">
                    <a:xfrm>
                      <a:off x="0" y="0"/>
                      <a:ext cx="5943600" cy="8229600"/>
                    </a:xfrm>
                    <a:prstGeom prst="rect">
                      <a:avLst/>
                    </a:prstGeom>
                    <a:noFill/>
                    <a:ln>
                      <a:noFill/>
                    </a:ln>
                  </pic:spPr>
                </pic:pic>
              </a:graphicData>
            </a:graphic>
          </wp:inline>
        </w:drawing>
      </w:r>
    </w:p>
    <w:sectPr w:rsidR="00D5605F" w:rsidRPr="0027126A" w:rsidSect="00344ED3">
      <w:footerReference w:type="even" r:id="rId29"/>
      <w:footerReference w:type="default" r:id="rId30"/>
      <w:pgSz w:w="11907" w:h="16840" w:code="9"/>
      <w:pgMar w:top="1418" w:right="1418" w:bottom="1418" w:left="1418" w:header="1304" w:footer="1134" w:gutter="0"/>
      <w:pgNumType w:start="629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0B86" w:rsidRDefault="00700B86">
      <w:r>
        <w:separator/>
      </w:r>
    </w:p>
  </w:endnote>
  <w:endnote w:type="continuationSeparator" w:id="0">
    <w:p w:rsidR="00700B86" w:rsidRDefault="00700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F5C" w:rsidRDefault="00C66F5C" w:rsidP="002C705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66F5C" w:rsidRDefault="00C66F5C" w:rsidP="00A957B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F5C" w:rsidRDefault="00C66F5C" w:rsidP="002C705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F63A7">
      <w:rPr>
        <w:rStyle w:val="PageNumber"/>
        <w:noProof/>
      </w:rPr>
      <w:t>6299</w:t>
    </w:r>
    <w:r>
      <w:rPr>
        <w:rStyle w:val="PageNumber"/>
      </w:rPr>
      <w:fldChar w:fldCharType="end"/>
    </w:r>
  </w:p>
  <w:p w:rsidR="00C66F5C" w:rsidRDefault="00C66F5C" w:rsidP="00A957B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0B86" w:rsidRDefault="00700B86">
      <w:r>
        <w:separator/>
      </w:r>
    </w:p>
  </w:footnote>
  <w:footnote w:type="continuationSeparator" w:id="0">
    <w:p w:rsidR="00700B86" w:rsidRDefault="00700B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2711A"/>
    <w:multiLevelType w:val="multilevel"/>
    <w:tmpl w:val="A4FABA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EC03D0"/>
    <w:multiLevelType w:val="multilevel"/>
    <w:tmpl w:val="0432394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BD3A22"/>
    <w:multiLevelType w:val="multilevel"/>
    <w:tmpl w:val="EBBC2D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730632"/>
    <w:multiLevelType w:val="multilevel"/>
    <w:tmpl w:val="AACCE1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9D2DC0"/>
    <w:multiLevelType w:val="multilevel"/>
    <w:tmpl w:val="AFA8548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9842564"/>
    <w:multiLevelType w:val="multilevel"/>
    <w:tmpl w:val="5C3CDF3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E5B4240"/>
    <w:multiLevelType w:val="multilevel"/>
    <w:tmpl w:val="899490E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07313A0"/>
    <w:multiLevelType w:val="multilevel"/>
    <w:tmpl w:val="15B2B6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6AE294C"/>
    <w:multiLevelType w:val="multilevel"/>
    <w:tmpl w:val="EC5E87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A62258C"/>
    <w:multiLevelType w:val="multilevel"/>
    <w:tmpl w:val="54F4671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C410218"/>
    <w:multiLevelType w:val="multilevel"/>
    <w:tmpl w:val="22F0C5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13A3FEB"/>
    <w:multiLevelType w:val="multilevel"/>
    <w:tmpl w:val="DA7E97C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2786C86"/>
    <w:multiLevelType w:val="multilevel"/>
    <w:tmpl w:val="1A8479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7212F83"/>
    <w:multiLevelType w:val="multilevel"/>
    <w:tmpl w:val="F44C9EF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9082D5E"/>
    <w:multiLevelType w:val="multilevel"/>
    <w:tmpl w:val="49000B8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BE032A5"/>
    <w:multiLevelType w:val="multilevel"/>
    <w:tmpl w:val="67F4948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CC1053F"/>
    <w:multiLevelType w:val="multilevel"/>
    <w:tmpl w:val="DE30986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242100F"/>
    <w:multiLevelType w:val="multilevel"/>
    <w:tmpl w:val="9D88D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53F4215"/>
    <w:multiLevelType w:val="multilevel"/>
    <w:tmpl w:val="A1CA6B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9796317"/>
    <w:multiLevelType w:val="multilevel"/>
    <w:tmpl w:val="806050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A002113"/>
    <w:multiLevelType w:val="multilevel"/>
    <w:tmpl w:val="3470095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D0C7DBF"/>
    <w:multiLevelType w:val="multilevel"/>
    <w:tmpl w:val="C9E83DF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D404DDE"/>
    <w:multiLevelType w:val="multilevel"/>
    <w:tmpl w:val="0D62C21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DEF0278"/>
    <w:multiLevelType w:val="multilevel"/>
    <w:tmpl w:val="EEF82A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F9B310E"/>
    <w:multiLevelType w:val="multilevel"/>
    <w:tmpl w:val="5EE86BE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0A50C69"/>
    <w:multiLevelType w:val="multilevel"/>
    <w:tmpl w:val="883C0BB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0E66068"/>
    <w:multiLevelType w:val="multilevel"/>
    <w:tmpl w:val="95985A6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72B634D"/>
    <w:multiLevelType w:val="multilevel"/>
    <w:tmpl w:val="8B0022A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7436826"/>
    <w:multiLevelType w:val="multilevel"/>
    <w:tmpl w:val="96F01C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61E63FA"/>
    <w:multiLevelType w:val="multilevel"/>
    <w:tmpl w:val="95289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6E811FE"/>
    <w:multiLevelType w:val="multilevel"/>
    <w:tmpl w:val="BE242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FBF4447"/>
    <w:multiLevelType w:val="multilevel"/>
    <w:tmpl w:val="3B46610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FE914CD"/>
    <w:multiLevelType w:val="multilevel"/>
    <w:tmpl w:val="5D2009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DF61B28"/>
    <w:multiLevelType w:val="multilevel"/>
    <w:tmpl w:val="08CE3A4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num>
  <w:num w:numId="2">
    <w:abstractNumId w:val="10"/>
  </w:num>
  <w:num w:numId="3">
    <w:abstractNumId w:val="0"/>
  </w:num>
  <w:num w:numId="4">
    <w:abstractNumId w:val="19"/>
  </w:num>
  <w:num w:numId="5">
    <w:abstractNumId w:val="7"/>
  </w:num>
  <w:num w:numId="6">
    <w:abstractNumId w:val="5"/>
  </w:num>
  <w:num w:numId="7">
    <w:abstractNumId w:val="28"/>
  </w:num>
  <w:num w:numId="8">
    <w:abstractNumId w:val="27"/>
  </w:num>
  <w:num w:numId="9">
    <w:abstractNumId w:val="11"/>
  </w:num>
  <w:num w:numId="10">
    <w:abstractNumId w:val="31"/>
  </w:num>
  <w:num w:numId="11">
    <w:abstractNumId w:val="20"/>
  </w:num>
  <w:num w:numId="12">
    <w:abstractNumId w:val="15"/>
  </w:num>
  <w:num w:numId="13">
    <w:abstractNumId w:val="30"/>
  </w:num>
  <w:num w:numId="14">
    <w:abstractNumId w:val="23"/>
  </w:num>
  <w:num w:numId="15">
    <w:abstractNumId w:val="18"/>
  </w:num>
  <w:num w:numId="16">
    <w:abstractNumId w:val="8"/>
  </w:num>
  <w:num w:numId="17">
    <w:abstractNumId w:val="32"/>
  </w:num>
  <w:num w:numId="18">
    <w:abstractNumId w:val="3"/>
  </w:num>
  <w:num w:numId="19">
    <w:abstractNumId w:val="14"/>
  </w:num>
  <w:num w:numId="20">
    <w:abstractNumId w:val="22"/>
  </w:num>
  <w:num w:numId="21">
    <w:abstractNumId w:val="26"/>
  </w:num>
  <w:num w:numId="22">
    <w:abstractNumId w:val="1"/>
  </w:num>
  <w:num w:numId="23">
    <w:abstractNumId w:val="21"/>
  </w:num>
  <w:num w:numId="24">
    <w:abstractNumId w:val="13"/>
  </w:num>
  <w:num w:numId="25">
    <w:abstractNumId w:val="25"/>
  </w:num>
  <w:num w:numId="26">
    <w:abstractNumId w:val="9"/>
  </w:num>
  <w:num w:numId="27">
    <w:abstractNumId w:val="6"/>
  </w:num>
  <w:num w:numId="28">
    <w:abstractNumId w:val="17"/>
  </w:num>
  <w:num w:numId="29">
    <w:abstractNumId w:val="2"/>
  </w:num>
  <w:num w:numId="30">
    <w:abstractNumId w:val="12"/>
  </w:num>
  <w:num w:numId="31">
    <w:abstractNumId w:val="4"/>
  </w:num>
  <w:num w:numId="32">
    <w:abstractNumId w:val="16"/>
  </w:num>
  <w:num w:numId="33">
    <w:abstractNumId w:val="24"/>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30AF4"/>
    <w:rsid w:val="000008B7"/>
    <w:rsid w:val="00001EF7"/>
    <w:rsid w:val="00002407"/>
    <w:rsid w:val="00002F24"/>
    <w:rsid w:val="00003250"/>
    <w:rsid w:val="00003D48"/>
    <w:rsid w:val="000060FD"/>
    <w:rsid w:val="000068F0"/>
    <w:rsid w:val="00006AC8"/>
    <w:rsid w:val="00006C0A"/>
    <w:rsid w:val="000103FE"/>
    <w:rsid w:val="0001044A"/>
    <w:rsid w:val="00012C83"/>
    <w:rsid w:val="00012E79"/>
    <w:rsid w:val="000141B3"/>
    <w:rsid w:val="00014C21"/>
    <w:rsid w:val="00015B4E"/>
    <w:rsid w:val="00015FD5"/>
    <w:rsid w:val="00016657"/>
    <w:rsid w:val="00016A5E"/>
    <w:rsid w:val="00022085"/>
    <w:rsid w:val="00022B4E"/>
    <w:rsid w:val="00024F89"/>
    <w:rsid w:val="00024FCE"/>
    <w:rsid w:val="000253F0"/>
    <w:rsid w:val="00025983"/>
    <w:rsid w:val="00026829"/>
    <w:rsid w:val="0003013A"/>
    <w:rsid w:val="00031DF5"/>
    <w:rsid w:val="0003201B"/>
    <w:rsid w:val="0003207C"/>
    <w:rsid w:val="000327BC"/>
    <w:rsid w:val="000329DA"/>
    <w:rsid w:val="00032D84"/>
    <w:rsid w:val="00034643"/>
    <w:rsid w:val="00035CDC"/>
    <w:rsid w:val="0003647D"/>
    <w:rsid w:val="00037A1F"/>
    <w:rsid w:val="00037C90"/>
    <w:rsid w:val="00040AF3"/>
    <w:rsid w:val="000414F8"/>
    <w:rsid w:val="000416FF"/>
    <w:rsid w:val="00042864"/>
    <w:rsid w:val="00043AA6"/>
    <w:rsid w:val="00045563"/>
    <w:rsid w:val="0004578A"/>
    <w:rsid w:val="0004792B"/>
    <w:rsid w:val="00050323"/>
    <w:rsid w:val="00050FC5"/>
    <w:rsid w:val="00051F94"/>
    <w:rsid w:val="00054658"/>
    <w:rsid w:val="000554AA"/>
    <w:rsid w:val="00055F48"/>
    <w:rsid w:val="000561BE"/>
    <w:rsid w:val="00056A07"/>
    <w:rsid w:val="0005745D"/>
    <w:rsid w:val="00060E18"/>
    <w:rsid w:val="00061364"/>
    <w:rsid w:val="000629D4"/>
    <w:rsid w:val="00062A4D"/>
    <w:rsid w:val="000631F0"/>
    <w:rsid w:val="00063796"/>
    <w:rsid w:val="000639F6"/>
    <w:rsid w:val="000650B9"/>
    <w:rsid w:val="00066514"/>
    <w:rsid w:val="00067C31"/>
    <w:rsid w:val="00067EC0"/>
    <w:rsid w:val="00070120"/>
    <w:rsid w:val="000703AE"/>
    <w:rsid w:val="00070F70"/>
    <w:rsid w:val="00071288"/>
    <w:rsid w:val="00071C07"/>
    <w:rsid w:val="0007262A"/>
    <w:rsid w:val="000744E1"/>
    <w:rsid w:val="00074BB1"/>
    <w:rsid w:val="00074DBF"/>
    <w:rsid w:val="00075E1E"/>
    <w:rsid w:val="000777F9"/>
    <w:rsid w:val="00081D8B"/>
    <w:rsid w:val="00082056"/>
    <w:rsid w:val="00082BAB"/>
    <w:rsid w:val="00083982"/>
    <w:rsid w:val="00084631"/>
    <w:rsid w:val="00084A42"/>
    <w:rsid w:val="00084DEF"/>
    <w:rsid w:val="00087A33"/>
    <w:rsid w:val="00087E48"/>
    <w:rsid w:val="000903D3"/>
    <w:rsid w:val="00093354"/>
    <w:rsid w:val="0009428D"/>
    <w:rsid w:val="000952CB"/>
    <w:rsid w:val="00095809"/>
    <w:rsid w:val="00095CED"/>
    <w:rsid w:val="000A3773"/>
    <w:rsid w:val="000A3DF0"/>
    <w:rsid w:val="000A4DEE"/>
    <w:rsid w:val="000A4F27"/>
    <w:rsid w:val="000A5D11"/>
    <w:rsid w:val="000A6D6B"/>
    <w:rsid w:val="000A7435"/>
    <w:rsid w:val="000B1A52"/>
    <w:rsid w:val="000B3197"/>
    <w:rsid w:val="000B512C"/>
    <w:rsid w:val="000C78C0"/>
    <w:rsid w:val="000D0338"/>
    <w:rsid w:val="000D34A0"/>
    <w:rsid w:val="000D6063"/>
    <w:rsid w:val="000D62E7"/>
    <w:rsid w:val="000D6E88"/>
    <w:rsid w:val="000D7AB6"/>
    <w:rsid w:val="000E0630"/>
    <w:rsid w:val="000E11E6"/>
    <w:rsid w:val="000E2715"/>
    <w:rsid w:val="000E3371"/>
    <w:rsid w:val="000E3EC5"/>
    <w:rsid w:val="000E5080"/>
    <w:rsid w:val="000E5175"/>
    <w:rsid w:val="000E6235"/>
    <w:rsid w:val="000E6B41"/>
    <w:rsid w:val="000F0101"/>
    <w:rsid w:val="000F09A2"/>
    <w:rsid w:val="000F0E73"/>
    <w:rsid w:val="000F1210"/>
    <w:rsid w:val="000F23AF"/>
    <w:rsid w:val="000F23CE"/>
    <w:rsid w:val="000F3410"/>
    <w:rsid w:val="000F378B"/>
    <w:rsid w:val="000F38BA"/>
    <w:rsid w:val="000F3C34"/>
    <w:rsid w:val="000F3E96"/>
    <w:rsid w:val="000F5B2D"/>
    <w:rsid w:val="001017C4"/>
    <w:rsid w:val="001021CB"/>
    <w:rsid w:val="00105024"/>
    <w:rsid w:val="00105063"/>
    <w:rsid w:val="00105250"/>
    <w:rsid w:val="00105827"/>
    <w:rsid w:val="00107338"/>
    <w:rsid w:val="00107B69"/>
    <w:rsid w:val="0011000E"/>
    <w:rsid w:val="001113B0"/>
    <w:rsid w:val="0011172A"/>
    <w:rsid w:val="0011273F"/>
    <w:rsid w:val="001129D8"/>
    <w:rsid w:val="00112C37"/>
    <w:rsid w:val="00116D09"/>
    <w:rsid w:val="0011721F"/>
    <w:rsid w:val="00120CC8"/>
    <w:rsid w:val="001220DF"/>
    <w:rsid w:val="00122724"/>
    <w:rsid w:val="00122802"/>
    <w:rsid w:val="00123148"/>
    <w:rsid w:val="00123727"/>
    <w:rsid w:val="0012503A"/>
    <w:rsid w:val="00130324"/>
    <w:rsid w:val="00130D4D"/>
    <w:rsid w:val="00130FE2"/>
    <w:rsid w:val="00131751"/>
    <w:rsid w:val="0013182C"/>
    <w:rsid w:val="00132B33"/>
    <w:rsid w:val="00133293"/>
    <w:rsid w:val="00135069"/>
    <w:rsid w:val="00137FE6"/>
    <w:rsid w:val="00140639"/>
    <w:rsid w:val="00140CA3"/>
    <w:rsid w:val="00140F3B"/>
    <w:rsid w:val="001419B7"/>
    <w:rsid w:val="00142833"/>
    <w:rsid w:val="00143C20"/>
    <w:rsid w:val="001441A5"/>
    <w:rsid w:val="0014534D"/>
    <w:rsid w:val="0014567D"/>
    <w:rsid w:val="001459C2"/>
    <w:rsid w:val="00145A92"/>
    <w:rsid w:val="00150250"/>
    <w:rsid w:val="00150DFA"/>
    <w:rsid w:val="00152CF4"/>
    <w:rsid w:val="00153808"/>
    <w:rsid w:val="00154B59"/>
    <w:rsid w:val="00154F50"/>
    <w:rsid w:val="00155988"/>
    <w:rsid w:val="0015716F"/>
    <w:rsid w:val="001604FD"/>
    <w:rsid w:val="00160622"/>
    <w:rsid w:val="001629B9"/>
    <w:rsid w:val="00162AA9"/>
    <w:rsid w:val="0016367F"/>
    <w:rsid w:val="001639B2"/>
    <w:rsid w:val="00164E17"/>
    <w:rsid w:val="00165355"/>
    <w:rsid w:val="00166528"/>
    <w:rsid w:val="00166863"/>
    <w:rsid w:val="001669FD"/>
    <w:rsid w:val="00167104"/>
    <w:rsid w:val="001679B1"/>
    <w:rsid w:val="00167DC1"/>
    <w:rsid w:val="001720FF"/>
    <w:rsid w:val="00172C23"/>
    <w:rsid w:val="001747A4"/>
    <w:rsid w:val="00175424"/>
    <w:rsid w:val="00175B98"/>
    <w:rsid w:val="00176B53"/>
    <w:rsid w:val="0018274A"/>
    <w:rsid w:val="00185318"/>
    <w:rsid w:val="00187677"/>
    <w:rsid w:val="00194404"/>
    <w:rsid w:val="00194917"/>
    <w:rsid w:val="0019540C"/>
    <w:rsid w:val="00195C84"/>
    <w:rsid w:val="00196D97"/>
    <w:rsid w:val="001974A2"/>
    <w:rsid w:val="001974E9"/>
    <w:rsid w:val="00197705"/>
    <w:rsid w:val="001A097A"/>
    <w:rsid w:val="001A2070"/>
    <w:rsid w:val="001A2871"/>
    <w:rsid w:val="001A3785"/>
    <w:rsid w:val="001A4642"/>
    <w:rsid w:val="001A5343"/>
    <w:rsid w:val="001A6612"/>
    <w:rsid w:val="001A6B48"/>
    <w:rsid w:val="001A7AC5"/>
    <w:rsid w:val="001B1FFB"/>
    <w:rsid w:val="001B3275"/>
    <w:rsid w:val="001B3A1F"/>
    <w:rsid w:val="001B3E89"/>
    <w:rsid w:val="001B4832"/>
    <w:rsid w:val="001B4A42"/>
    <w:rsid w:val="001B538D"/>
    <w:rsid w:val="001B738C"/>
    <w:rsid w:val="001B7535"/>
    <w:rsid w:val="001C2199"/>
    <w:rsid w:val="001C2C27"/>
    <w:rsid w:val="001C2EDF"/>
    <w:rsid w:val="001C499E"/>
    <w:rsid w:val="001C63E4"/>
    <w:rsid w:val="001C6A70"/>
    <w:rsid w:val="001C6E3C"/>
    <w:rsid w:val="001D028B"/>
    <w:rsid w:val="001D0B28"/>
    <w:rsid w:val="001D2566"/>
    <w:rsid w:val="001D3E0E"/>
    <w:rsid w:val="001D3F24"/>
    <w:rsid w:val="001D586F"/>
    <w:rsid w:val="001D65CF"/>
    <w:rsid w:val="001D6A40"/>
    <w:rsid w:val="001E2364"/>
    <w:rsid w:val="001E3881"/>
    <w:rsid w:val="001E495F"/>
    <w:rsid w:val="001E4BDF"/>
    <w:rsid w:val="001E5E2D"/>
    <w:rsid w:val="001E7C05"/>
    <w:rsid w:val="001F0AEC"/>
    <w:rsid w:val="001F681E"/>
    <w:rsid w:val="001F6B24"/>
    <w:rsid w:val="001F706A"/>
    <w:rsid w:val="001F7714"/>
    <w:rsid w:val="001F7A9B"/>
    <w:rsid w:val="00201517"/>
    <w:rsid w:val="00201FDD"/>
    <w:rsid w:val="00203CE9"/>
    <w:rsid w:val="002046E4"/>
    <w:rsid w:val="00206396"/>
    <w:rsid w:val="00207CEA"/>
    <w:rsid w:val="00207FBF"/>
    <w:rsid w:val="00210027"/>
    <w:rsid w:val="00210194"/>
    <w:rsid w:val="00210393"/>
    <w:rsid w:val="00212886"/>
    <w:rsid w:val="00213BF7"/>
    <w:rsid w:val="00215739"/>
    <w:rsid w:val="0021642A"/>
    <w:rsid w:val="00217143"/>
    <w:rsid w:val="00217233"/>
    <w:rsid w:val="002175AF"/>
    <w:rsid w:val="00220756"/>
    <w:rsid w:val="00220A94"/>
    <w:rsid w:val="00223E9F"/>
    <w:rsid w:val="00224505"/>
    <w:rsid w:val="00224538"/>
    <w:rsid w:val="00224920"/>
    <w:rsid w:val="002305A2"/>
    <w:rsid w:val="0023254D"/>
    <w:rsid w:val="00233FFF"/>
    <w:rsid w:val="00234B98"/>
    <w:rsid w:val="00234D1D"/>
    <w:rsid w:val="00241479"/>
    <w:rsid w:val="002419C2"/>
    <w:rsid w:val="00242222"/>
    <w:rsid w:val="00242357"/>
    <w:rsid w:val="002435FA"/>
    <w:rsid w:val="0024408B"/>
    <w:rsid w:val="00244BF9"/>
    <w:rsid w:val="0024635D"/>
    <w:rsid w:val="002500BF"/>
    <w:rsid w:val="00252004"/>
    <w:rsid w:val="002524DA"/>
    <w:rsid w:val="00253A57"/>
    <w:rsid w:val="002549EE"/>
    <w:rsid w:val="002553D3"/>
    <w:rsid w:val="0025617A"/>
    <w:rsid w:val="002565F5"/>
    <w:rsid w:val="002569CD"/>
    <w:rsid w:val="00257049"/>
    <w:rsid w:val="00260118"/>
    <w:rsid w:val="00262DA2"/>
    <w:rsid w:val="00263382"/>
    <w:rsid w:val="002657D5"/>
    <w:rsid w:val="00267F7E"/>
    <w:rsid w:val="0027126A"/>
    <w:rsid w:val="00271F91"/>
    <w:rsid w:val="0027210B"/>
    <w:rsid w:val="0027226F"/>
    <w:rsid w:val="00274DF8"/>
    <w:rsid w:val="002764C7"/>
    <w:rsid w:val="0027755A"/>
    <w:rsid w:val="002776ED"/>
    <w:rsid w:val="00277EEB"/>
    <w:rsid w:val="00281796"/>
    <w:rsid w:val="002822BD"/>
    <w:rsid w:val="002836CA"/>
    <w:rsid w:val="00286867"/>
    <w:rsid w:val="002878F8"/>
    <w:rsid w:val="00291263"/>
    <w:rsid w:val="00291BA4"/>
    <w:rsid w:val="00292BD9"/>
    <w:rsid w:val="00295402"/>
    <w:rsid w:val="002954E8"/>
    <w:rsid w:val="002A0A36"/>
    <w:rsid w:val="002A1C56"/>
    <w:rsid w:val="002A2AEF"/>
    <w:rsid w:val="002A3329"/>
    <w:rsid w:val="002A3B86"/>
    <w:rsid w:val="002A54F5"/>
    <w:rsid w:val="002A5DC0"/>
    <w:rsid w:val="002B4326"/>
    <w:rsid w:val="002C151D"/>
    <w:rsid w:val="002C2352"/>
    <w:rsid w:val="002C2B31"/>
    <w:rsid w:val="002C2F37"/>
    <w:rsid w:val="002C36E7"/>
    <w:rsid w:val="002C4C74"/>
    <w:rsid w:val="002C53D7"/>
    <w:rsid w:val="002C6726"/>
    <w:rsid w:val="002C6A9B"/>
    <w:rsid w:val="002C700A"/>
    <w:rsid w:val="002C7050"/>
    <w:rsid w:val="002C744A"/>
    <w:rsid w:val="002C76EE"/>
    <w:rsid w:val="002D054A"/>
    <w:rsid w:val="002D1A8D"/>
    <w:rsid w:val="002D28E3"/>
    <w:rsid w:val="002D37BC"/>
    <w:rsid w:val="002D37BF"/>
    <w:rsid w:val="002D45B3"/>
    <w:rsid w:val="002D5301"/>
    <w:rsid w:val="002D5ED1"/>
    <w:rsid w:val="002D76D9"/>
    <w:rsid w:val="002D7BD2"/>
    <w:rsid w:val="002E0FFF"/>
    <w:rsid w:val="002E1D92"/>
    <w:rsid w:val="002E3751"/>
    <w:rsid w:val="002E3A30"/>
    <w:rsid w:val="002E3C99"/>
    <w:rsid w:val="002E4E0C"/>
    <w:rsid w:val="002E5814"/>
    <w:rsid w:val="002E5DC9"/>
    <w:rsid w:val="002E6BA4"/>
    <w:rsid w:val="002F15AD"/>
    <w:rsid w:val="002F1959"/>
    <w:rsid w:val="002F2520"/>
    <w:rsid w:val="002F3450"/>
    <w:rsid w:val="002F383A"/>
    <w:rsid w:val="002F5F30"/>
    <w:rsid w:val="002F6523"/>
    <w:rsid w:val="002F78FB"/>
    <w:rsid w:val="002F7953"/>
    <w:rsid w:val="00300D09"/>
    <w:rsid w:val="00301D08"/>
    <w:rsid w:val="00301D7E"/>
    <w:rsid w:val="00301F52"/>
    <w:rsid w:val="003021CF"/>
    <w:rsid w:val="0030326E"/>
    <w:rsid w:val="00303373"/>
    <w:rsid w:val="00306011"/>
    <w:rsid w:val="003064FE"/>
    <w:rsid w:val="0030753E"/>
    <w:rsid w:val="0031123B"/>
    <w:rsid w:val="00313E20"/>
    <w:rsid w:val="00314508"/>
    <w:rsid w:val="00314F54"/>
    <w:rsid w:val="00315D0F"/>
    <w:rsid w:val="00316AE0"/>
    <w:rsid w:val="003177E7"/>
    <w:rsid w:val="00317BDD"/>
    <w:rsid w:val="00317F40"/>
    <w:rsid w:val="003207EF"/>
    <w:rsid w:val="00321BCF"/>
    <w:rsid w:val="00321F62"/>
    <w:rsid w:val="00322FC1"/>
    <w:rsid w:val="00325096"/>
    <w:rsid w:val="00335DAC"/>
    <w:rsid w:val="00336140"/>
    <w:rsid w:val="00342B27"/>
    <w:rsid w:val="003433CB"/>
    <w:rsid w:val="003434DC"/>
    <w:rsid w:val="00343916"/>
    <w:rsid w:val="0034435B"/>
    <w:rsid w:val="00344ED3"/>
    <w:rsid w:val="00346DF3"/>
    <w:rsid w:val="00347B54"/>
    <w:rsid w:val="0035086E"/>
    <w:rsid w:val="00351C0C"/>
    <w:rsid w:val="00356047"/>
    <w:rsid w:val="003613CA"/>
    <w:rsid w:val="00366F17"/>
    <w:rsid w:val="00370330"/>
    <w:rsid w:val="00370603"/>
    <w:rsid w:val="00371213"/>
    <w:rsid w:val="00371ADE"/>
    <w:rsid w:val="0037264E"/>
    <w:rsid w:val="00373338"/>
    <w:rsid w:val="00373E64"/>
    <w:rsid w:val="003810E9"/>
    <w:rsid w:val="003811E8"/>
    <w:rsid w:val="00381E71"/>
    <w:rsid w:val="0038359C"/>
    <w:rsid w:val="003873D9"/>
    <w:rsid w:val="0039020A"/>
    <w:rsid w:val="003915B2"/>
    <w:rsid w:val="00392714"/>
    <w:rsid w:val="003962A9"/>
    <w:rsid w:val="003A0819"/>
    <w:rsid w:val="003A13DF"/>
    <w:rsid w:val="003A21FA"/>
    <w:rsid w:val="003A28DD"/>
    <w:rsid w:val="003A3ED9"/>
    <w:rsid w:val="003A3FAA"/>
    <w:rsid w:val="003A431E"/>
    <w:rsid w:val="003A6443"/>
    <w:rsid w:val="003A6AE5"/>
    <w:rsid w:val="003B1BD0"/>
    <w:rsid w:val="003B2A90"/>
    <w:rsid w:val="003B2E03"/>
    <w:rsid w:val="003B3B63"/>
    <w:rsid w:val="003B4890"/>
    <w:rsid w:val="003B6DEE"/>
    <w:rsid w:val="003C2909"/>
    <w:rsid w:val="003C432E"/>
    <w:rsid w:val="003C6043"/>
    <w:rsid w:val="003C6FF1"/>
    <w:rsid w:val="003D11C1"/>
    <w:rsid w:val="003D21E1"/>
    <w:rsid w:val="003D3673"/>
    <w:rsid w:val="003D3896"/>
    <w:rsid w:val="003D4013"/>
    <w:rsid w:val="003D6EC7"/>
    <w:rsid w:val="003D701F"/>
    <w:rsid w:val="003D71A1"/>
    <w:rsid w:val="003D71CF"/>
    <w:rsid w:val="003D76BB"/>
    <w:rsid w:val="003E08AA"/>
    <w:rsid w:val="003E0D19"/>
    <w:rsid w:val="003E1B27"/>
    <w:rsid w:val="003E29B3"/>
    <w:rsid w:val="003E49A9"/>
    <w:rsid w:val="003E592E"/>
    <w:rsid w:val="003E6BD5"/>
    <w:rsid w:val="003F496E"/>
    <w:rsid w:val="003F4BF7"/>
    <w:rsid w:val="003F5106"/>
    <w:rsid w:val="003F5B7F"/>
    <w:rsid w:val="003F60D5"/>
    <w:rsid w:val="003F632B"/>
    <w:rsid w:val="003F7C53"/>
    <w:rsid w:val="003F7C97"/>
    <w:rsid w:val="00400844"/>
    <w:rsid w:val="004014F0"/>
    <w:rsid w:val="00401F6E"/>
    <w:rsid w:val="004025B3"/>
    <w:rsid w:val="00402EFF"/>
    <w:rsid w:val="00403699"/>
    <w:rsid w:val="00405814"/>
    <w:rsid w:val="00406737"/>
    <w:rsid w:val="00411674"/>
    <w:rsid w:val="00411959"/>
    <w:rsid w:val="00414435"/>
    <w:rsid w:val="00416A92"/>
    <w:rsid w:val="00416BBE"/>
    <w:rsid w:val="00417F98"/>
    <w:rsid w:val="00420F5D"/>
    <w:rsid w:val="00421B38"/>
    <w:rsid w:val="00424565"/>
    <w:rsid w:val="00425E3D"/>
    <w:rsid w:val="0042780F"/>
    <w:rsid w:val="004307CA"/>
    <w:rsid w:val="004313DF"/>
    <w:rsid w:val="004339D0"/>
    <w:rsid w:val="0043625A"/>
    <w:rsid w:val="0043723A"/>
    <w:rsid w:val="0043754B"/>
    <w:rsid w:val="00437E25"/>
    <w:rsid w:val="00440793"/>
    <w:rsid w:val="00441C9C"/>
    <w:rsid w:val="004427D4"/>
    <w:rsid w:val="0044663D"/>
    <w:rsid w:val="00450111"/>
    <w:rsid w:val="004532A1"/>
    <w:rsid w:val="00457A6A"/>
    <w:rsid w:val="0046335B"/>
    <w:rsid w:val="00464B94"/>
    <w:rsid w:val="004657F6"/>
    <w:rsid w:val="00465A1F"/>
    <w:rsid w:val="00466BB1"/>
    <w:rsid w:val="00472AD8"/>
    <w:rsid w:val="00472AF8"/>
    <w:rsid w:val="004750F5"/>
    <w:rsid w:val="004767AA"/>
    <w:rsid w:val="0048034E"/>
    <w:rsid w:val="004808C6"/>
    <w:rsid w:val="00480A54"/>
    <w:rsid w:val="00482D27"/>
    <w:rsid w:val="00484459"/>
    <w:rsid w:val="00484A0D"/>
    <w:rsid w:val="00484BAF"/>
    <w:rsid w:val="00486250"/>
    <w:rsid w:val="004865E3"/>
    <w:rsid w:val="0048671A"/>
    <w:rsid w:val="00486DE8"/>
    <w:rsid w:val="00486EE5"/>
    <w:rsid w:val="00486F5F"/>
    <w:rsid w:val="004874D5"/>
    <w:rsid w:val="00490F50"/>
    <w:rsid w:val="004940F1"/>
    <w:rsid w:val="004947EF"/>
    <w:rsid w:val="00495BD4"/>
    <w:rsid w:val="00496905"/>
    <w:rsid w:val="00496ECB"/>
    <w:rsid w:val="004A19FD"/>
    <w:rsid w:val="004A1AD9"/>
    <w:rsid w:val="004A1EAF"/>
    <w:rsid w:val="004A26BA"/>
    <w:rsid w:val="004A2BF0"/>
    <w:rsid w:val="004A3F5F"/>
    <w:rsid w:val="004A5D87"/>
    <w:rsid w:val="004B1E9E"/>
    <w:rsid w:val="004B2A1E"/>
    <w:rsid w:val="004B6B33"/>
    <w:rsid w:val="004B6E12"/>
    <w:rsid w:val="004B737C"/>
    <w:rsid w:val="004B79B0"/>
    <w:rsid w:val="004C096F"/>
    <w:rsid w:val="004C5B37"/>
    <w:rsid w:val="004C5CBE"/>
    <w:rsid w:val="004D143D"/>
    <w:rsid w:val="004D26F0"/>
    <w:rsid w:val="004D42BC"/>
    <w:rsid w:val="004D5053"/>
    <w:rsid w:val="004D76A2"/>
    <w:rsid w:val="004E0265"/>
    <w:rsid w:val="004E0679"/>
    <w:rsid w:val="004E1105"/>
    <w:rsid w:val="004E186C"/>
    <w:rsid w:val="004E3E96"/>
    <w:rsid w:val="004E4450"/>
    <w:rsid w:val="004E59EF"/>
    <w:rsid w:val="004E5CF1"/>
    <w:rsid w:val="004E5E0C"/>
    <w:rsid w:val="004E6B13"/>
    <w:rsid w:val="004F0001"/>
    <w:rsid w:val="004F1478"/>
    <w:rsid w:val="004F2177"/>
    <w:rsid w:val="004F2767"/>
    <w:rsid w:val="004F548A"/>
    <w:rsid w:val="004F6E63"/>
    <w:rsid w:val="005001B9"/>
    <w:rsid w:val="00500C3D"/>
    <w:rsid w:val="00501554"/>
    <w:rsid w:val="00503202"/>
    <w:rsid w:val="00504D3F"/>
    <w:rsid w:val="0050683A"/>
    <w:rsid w:val="00510233"/>
    <w:rsid w:val="00510A83"/>
    <w:rsid w:val="00517670"/>
    <w:rsid w:val="00517DE5"/>
    <w:rsid w:val="00517DEF"/>
    <w:rsid w:val="00520636"/>
    <w:rsid w:val="005208CC"/>
    <w:rsid w:val="005215B6"/>
    <w:rsid w:val="005217C9"/>
    <w:rsid w:val="00523083"/>
    <w:rsid w:val="00524916"/>
    <w:rsid w:val="00524970"/>
    <w:rsid w:val="005255BE"/>
    <w:rsid w:val="00526721"/>
    <w:rsid w:val="00530553"/>
    <w:rsid w:val="00531CAF"/>
    <w:rsid w:val="0053224B"/>
    <w:rsid w:val="00532655"/>
    <w:rsid w:val="00532CD7"/>
    <w:rsid w:val="00533C02"/>
    <w:rsid w:val="00534D40"/>
    <w:rsid w:val="00536278"/>
    <w:rsid w:val="00536920"/>
    <w:rsid w:val="005420DF"/>
    <w:rsid w:val="00545604"/>
    <w:rsid w:val="0054600D"/>
    <w:rsid w:val="00546462"/>
    <w:rsid w:val="00547F12"/>
    <w:rsid w:val="00551CD6"/>
    <w:rsid w:val="0055287D"/>
    <w:rsid w:val="00553212"/>
    <w:rsid w:val="005532F9"/>
    <w:rsid w:val="00553A40"/>
    <w:rsid w:val="005544B6"/>
    <w:rsid w:val="00554E3E"/>
    <w:rsid w:val="00556078"/>
    <w:rsid w:val="0055620B"/>
    <w:rsid w:val="005564FE"/>
    <w:rsid w:val="005607C8"/>
    <w:rsid w:val="00562E15"/>
    <w:rsid w:val="00563693"/>
    <w:rsid w:val="00563FC7"/>
    <w:rsid w:val="0056595F"/>
    <w:rsid w:val="00567812"/>
    <w:rsid w:val="00567BE6"/>
    <w:rsid w:val="00567CBD"/>
    <w:rsid w:val="00567F2B"/>
    <w:rsid w:val="00571558"/>
    <w:rsid w:val="00571B28"/>
    <w:rsid w:val="00571B7D"/>
    <w:rsid w:val="00573006"/>
    <w:rsid w:val="0057472E"/>
    <w:rsid w:val="00574A18"/>
    <w:rsid w:val="00574D9B"/>
    <w:rsid w:val="00577BAF"/>
    <w:rsid w:val="00581967"/>
    <w:rsid w:val="005820E4"/>
    <w:rsid w:val="0058284F"/>
    <w:rsid w:val="00582DEB"/>
    <w:rsid w:val="00583EBC"/>
    <w:rsid w:val="00584284"/>
    <w:rsid w:val="005852B3"/>
    <w:rsid w:val="005857FA"/>
    <w:rsid w:val="00585BDF"/>
    <w:rsid w:val="00587354"/>
    <w:rsid w:val="005874AC"/>
    <w:rsid w:val="00590F38"/>
    <w:rsid w:val="00590FF9"/>
    <w:rsid w:val="0059421C"/>
    <w:rsid w:val="00595755"/>
    <w:rsid w:val="005958D0"/>
    <w:rsid w:val="00597B72"/>
    <w:rsid w:val="005A0D44"/>
    <w:rsid w:val="005A2720"/>
    <w:rsid w:val="005A2A11"/>
    <w:rsid w:val="005A40C1"/>
    <w:rsid w:val="005A562D"/>
    <w:rsid w:val="005A79D0"/>
    <w:rsid w:val="005B008F"/>
    <w:rsid w:val="005B064C"/>
    <w:rsid w:val="005B093F"/>
    <w:rsid w:val="005B1124"/>
    <w:rsid w:val="005B1127"/>
    <w:rsid w:val="005B2453"/>
    <w:rsid w:val="005B294B"/>
    <w:rsid w:val="005B55EF"/>
    <w:rsid w:val="005B70D8"/>
    <w:rsid w:val="005B7FFD"/>
    <w:rsid w:val="005C0AF6"/>
    <w:rsid w:val="005C1899"/>
    <w:rsid w:val="005C1D50"/>
    <w:rsid w:val="005C2664"/>
    <w:rsid w:val="005C51C8"/>
    <w:rsid w:val="005C555A"/>
    <w:rsid w:val="005C7ECA"/>
    <w:rsid w:val="005D0B69"/>
    <w:rsid w:val="005D1A3A"/>
    <w:rsid w:val="005D2B49"/>
    <w:rsid w:val="005D3845"/>
    <w:rsid w:val="005D3BDA"/>
    <w:rsid w:val="005D6866"/>
    <w:rsid w:val="005D69C1"/>
    <w:rsid w:val="005E1998"/>
    <w:rsid w:val="005E202F"/>
    <w:rsid w:val="005E39A8"/>
    <w:rsid w:val="005E3E04"/>
    <w:rsid w:val="005E499A"/>
    <w:rsid w:val="005E7FDA"/>
    <w:rsid w:val="005F0C93"/>
    <w:rsid w:val="005F2548"/>
    <w:rsid w:val="005F535D"/>
    <w:rsid w:val="005F5E1D"/>
    <w:rsid w:val="006030DD"/>
    <w:rsid w:val="006032C5"/>
    <w:rsid w:val="0060382C"/>
    <w:rsid w:val="00603DAA"/>
    <w:rsid w:val="00604106"/>
    <w:rsid w:val="00605269"/>
    <w:rsid w:val="0060763B"/>
    <w:rsid w:val="00611323"/>
    <w:rsid w:val="00612051"/>
    <w:rsid w:val="00612914"/>
    <w:rsid w:val="006161BC"/>
    <w:rsid w:val="0061721B"/>
    <w:rsid w:val="00617523"/>
    <w:rsid w:val="0062070F"/>
    <w:rsid w:val="00625E44"/>
    <w:rsid w:val="0062619D"/>
    <w:rsid w:val="006270FF"/>
    <w:rsid w:val="006272DC"/>
    <w:rsid w:val="00633805"/>
    <w:rsid w:val="0063440A"/>
    <w:rsid w:val="00634F16"/>
    <w:rsid w:val="006368F1"/>
    <w:rsid w:val="006374D4"/>
    <w:rsid w:val="0064007E"/>
    <w:rsid w:val="0064098D"/>
    <w:rsid w:val="00641C14"/>
    <w:rsid w:val="00643546"/>
    <w:rsid w:val="00643C67"/>
    <w:rsid w:val="00644B15"/>
    <w:rsid w:val="00644FAF"/>
    <w:rsid w:val="006455DD"/>
    <w:rsid w:val="00645700"/>
    <w:rsid w:val="0064633C"/>
    <w:rsid w:val="00650CE9"/>
    <w:rsid w:val="00651EB0"/>
    <w:rsid w:val="00654F1A"/>
    <w:rsid w:val="00656F28"/>
    <w:rsid w:val="00661769"/>
    <w:rsid w:val="00661F19"/>
    <w:rsid w:val="006620AE"/>
    <w:rsid w:val="00663B4D"/>
    <w:rsid w:val="0066585D"/>
    <w:rsid w:val="0067254D"/>
    <w:rsid w:val="0067419E"/>
    <w:rsid w:val="006747AC"/>
    <w:rsid w:val="00675001"/>
    <w:rsid w:val="006757DD"/>
    <w:rsid w:val="00675829"/>
    <w:rsid w:val="0067671A"/>
    <w:rsid w:val="00680142"/>
    <w:rsid w:val="006807E2"/>
    <w:rsid w:val="00680E0E"/>
    <w:rsid w:val="0068219F"/>
    <w:rsid w:val="00683725"/>
    <w:rsid w:val="00684490"/>
    <w:rsid w:val="00684E0D"/>
    <w:rsid w:val="006852E0"/>
    <w:rsid w:val="00685C55"/>
    <w:rsid w:val="006867AB"/>
    <w:rsid w:val="006869B3"/>
    <w:rsid w:val="00690670"/>
    <w:rsid w:val="00693213"/>
    <w:rsid w:val="00693800"/>
    <w:rsid w:val="00695B49"/>
    <w:rsid w:val="0069663B"/>
    <w:rsid w:val="006A1CA6"/>
    <w:rsid w:val="006A6FDF"/>
    <w:rsid w:val="006B27D9"/>
    <w:rsid w:val="006B28DD"/>
    <w:rsid w:val="006B3DBA"/>
    <w:rsid w:val="006C2405"/>
    <w:rsid w:val="006C2DE6"/>
    <w:rsid w:val="006C4A0E"/>
    <w:rsid w:val="006C6051"/>
    <w:rsid w:val="006C6054"/>
    <w:rsid w:val="006C66AE"/>
    <w:rsid w:val="006D0203"/>
    <w:rsid w:val="006D15F8"/>
    <w:rsid w:val="006D1DD2"/>
    <w:rsid w:val="006D27AE"/>
    <w:rsid w:val="006D3965"/>
    <w:rsid w:val="006D4C11"/>
    <w:rsid w:val="006D5655"/>
    <w:rsid w:val="006D6D3A"/>
    <w:rsid w:val="006E0F99"/>
    <w:rsid w:val="006E0F9D"/>
    <w:rsid w:val="006E1372"/>
    <w:rsid w:val="006E1831"/>
    <w:rsid w:val="006E1A8B"/>
    <w:rsid w:val="006E21DB"/>
    <w:rsid w:val="006E2FCA"/>
    <w:rsid w:val="006E351C"/>
    <w:rsid w:val="006F275D"/>
    <w:rsid w:val="006F367F"/>
    <w:rsid w:val="006F3958"/>
    <w:rsid w:val="006F3B57"/>
    <w:rsid w:val="006F49C9"/>
    <w:rsid w:val="006F63A7"/>
    <w:rsid w:val="006F7949"/>
    <w:rsid w:val="00700B86"/>
    <w:rsid w:val="007010B6"/>
    <w:rsid w:val="00702284"/>
    <w:rsid w:val="007072E9"/>
    <w:rsid w:val="00710A2B"/>
    <w:rsid w:val="00712313"/>
    <w:rsid w:val="00716261"/>
    <w:rsid w:val="0071720F"/>
    <w:rsid w:val="00717E0B"/>
    <w:rsid w:val="007214D2"/>
    <w:rsid w:val="00722468"/>
    <w:rsid w:val="00722908"/>
    <w:rsid w:val="00724630"/>
    <w:rsid w:val="0072561F"/>
    <w:rsid w:val="00732008"/>
    <w:rsid w:val="00734BB4"/>
    <w:rsid w:val="00735E8F"/>
    <w:rsid w:val="00736E95"/>
    <w:rsid w:val="0074103C"/>
    <w:rsid w:val="00742461"/>
    <w:rsid w:val="00743358"/>
    <w:rsid w:val="0074358F"/>
    <w:rsid w:val="00743F61"/>
    <w:rsid w:val="0074580F"/>
    <w:rsid w:val="00745A2F"/>
    <w:rsid w:val="00747F3E"/>
    <w:rsid w:val="00750D9C"/>
    <w:rsid w:val="00751984"/>
    <w:rsid w:val="00751FD1"/>
    <w:rsid w:val="0075452D"/>
    <w:rsid w:val="00754AC3"/>
    <w:rsid w:val="007565DB"/>
    <w:rsid w:val="00757028"/>
    <w:rsid w:val="007611B3"/>
    <w:rsid w:val="0076401A"/>
    <w:rsid w:val="00764A3B"/>
    <w:rsid w:val="00764BAC"/>
    <w:rsid w:val="00764EC3"/>
    <w:rsid w:val="00765B34"/>
    <w:rsid w:val="0076695E"/>
    <w:rsid w:val="00767257"/>
    <w:rsid w:val="00767BD6"/>
    <w:rsid w:val="00767D92"/>
    <w:rsid w:val="00770864"/>
    <w:rsid w:val="0077147A"/>
    <w:rsid w:val="0077262E"/>
    <w:rsid w:val="00774F29"/>
    <w:rsid w:val="0077678A"/>
    <w:rsid w:val="0077685F"/>
    <w:rsid w:val="00777478"/>
    <w:rsid w:val="0078191E"/>
    <w:rsid w:val="00781EA1"/>
    <w:rsid w:val="00782365"/>
    <w:rsid w:val="007828C7"/>
    <w:rsid w:val="00782E44"/>
    <w:rsid w:val="00783FD3"/>
    <w:rsid w:val="00784B2E"/>
    <w:rsid w:val="00785437"/>
    <w:rsid w:val="00785827"/>
    <w:rsid w:val="00785CC0"/>
    <w:rsid w:val="00787B00"/>
    <w:rsid w:val="00787B2C"/>
    <w:rsid w:val="007900D4"/>
    <w:rsid w:val="0079029E"/>
    <w:rsid w:val="007903F4"/>
    <w:rsid w:val="00791E0B"/>
    <w:rsid w:val="0079299F"/>
    <w:rsid w:val="00792BE3"/>
    <w:rsid w:val="00792CD3"/>
    <w:rsid w:val="007940F2"/>
    <w:rsid w:val="007960D4"/>
    <w:rsid w:val="0079720C"/>
    <w:rsid w:val="007A0E3E"/>
    <w:rsid w:val="007A132D"/>
    <w:rsid w:val="007A1651"/>
    <w:rsid w:val="007A3E58"/>
    <w:rsid w:val="007A5162"/>
    <w:rsid w:val="007A5C4F"/>
    <w:rsid w:val="007A6C77"/>
    <w:rsid w:val="007A7DE8"/>
    <w:rsid w:val="007B00D8"/>
    <w:rsid w:val="007B01E6"/>
    <w:rsid w:val="007B054E"/>
    <w:rsid w:val="007B18DE"/>
    <w:rsid w:val="007B2825"/>
    <w:rsid w:val="007B2B2F"/>
    <w:rsid w:val="007B350C"/>
    <w:rsid w:val="007B3EB1"/>
    <w:rsid w:val="007B56EE"/>
    <w:rsid w:val="007C1020"/>
    <w:rsid w:val="007C10E6"/>
    <w:rsid w:val="007C1121"/>
    <w:rsid w:val="007C24FD"/>
    <w:rsid w:val="007C27C8"/>
    <w:rsid w:val="007C2B08"/>
    <w:rsid w:val="007C2ECD"/>
    <w:rsid w:val="007C34D4"/>
    <w:rsid w:val="007C3D1B"/>
    <w:rsid w:val="007C7FD5"/>
    <w:rsid w:val="007D1B2C"/>
    <w:rsid w:val="007D2962"/>
    <w:rsid w:val="007D464E"/>
    <w:rsid w:val="007D519B"/>
    <w:rsid w:val="007D5D42"/>
    <w:rsid w:val="007D660F"/>
    <w:rsid w:val="007E1200"/>
    <w:rsid w:val="007E1A0E"/>
    <w:rsid w:val="007E2048"/>
    <w:rsid w:val="007E2C3A"/>
    <w:rsid w:val="007E2FE6"/>
    <w:rsid w:val="007E4BDD"/>
    <w:rsid w:val="007E4C44"/>
    <w:rsid w:val="007E5217"/>
    <w:rsid w:val="007E597F"/>
    <w:rsid w:val="007E5CF1"/>
    <w:rsid w:val="007E766A"/>
    <w:rsid w:val="007E7FC1"/>
    <w:rsid w:val="007F0F7F"/>
    <w:rsid w:val="007F42B8"/>
    <w:rsid w:val="007F45F6"/>
    <w:rsid w:val="007F4B27"/>
    <w:rsid w:val="007F5E55"/>
    <w:rsid w:val="008011B9"/>
    <w:rsid w:val="00801DFB"/>
    <w:rsid w:val="0080388F"/>
    <w:rsid w:val="0080450E"/>
    <w:rsid w:val="00804AEF"/>
    <w:rsid w:val="00805258"/>
    <w:rsid w:val="008068AB"/>
    <w:rsid w:val="00806BB7"/>
    <w:rsid w:val="00806CB9"/>
    <w:rsid w:val="00813FE9"/>
    <w:rsid w:val="0081429B"/>
    <w:rsid w:val="00815387"/>
    <w:rsid w:val="00816C9F"/>
    <w:rsid w:val="00820A16"/>
    <w:rsid w:val="0082203C"/>
    <w:rsid w:val="00822D8F"/>
    <w:rsid w:val="00824A19"/>
    <w:rsid w:val="00825077"/>
    <w:rsid w:val="00826B41"/>
    <w:rsid w:val="00832A57"/>
    <w:rsid w:val="00834BC3"/>
    <w:rsid w:val="008366D6"/>
    <w:rsid w:val="0084094D"/>
    <w:rsid w:val="00840B0F"/>
    <w:rsid w:val="00840F68"/>
    <w:rsid w:val="00841DC3"/>
    <w:rsid w:val="00842815"/>
    <w:rsid w:val="00844192"/>
    <w:rsid w:val="00844F08"/>
    <w:rsid w:val="008459C6"/>
    <w:rsid w:val="008463C8"/>
    <w:rsid w:val="008505D9"/>
    <w:rsid w:val="00851422"/>
    <w:rsid w:val="0085214D"/>
    <w:rsid w:val="008538AC"/>
    <w:rsid w:val="00853928"/>
    <w:rsid w:val="00854413"/>
    <w:rsid w:val="0085474D"/>
    <w:rsid w:val="008559ED"/>
    <w:rsid w:val="00855AAF"/>
    <w:rsid w:val="00857B7B"/>
    <w:rsid w:val="00860A2B"/>
    <w:rsid w:val="008614EE"/>
    <w:rsid w:val="00863162"/>
    <w:rsid w:val="00866571"/>
    <w:rsid w:val="00866E05"/>
    <w:rsid w:val="008678C1"/>
    <w:rsid w:val="008735DC"/>
    <w:rsid w:val="00873629"/>
    <w:rsid w:val="00875308"/>
    <w:rsid w:val="00875F1E"/>
    <w:rsid w:val="00877436"/>
    <w:rsid w:val="00877459"/>
    <w:rsid w:val="008803AE"/>
    <w:rsid w:val="008806BB"/>
    <w:rsid w:val="00881219"/>
    <w:rsid w:val="008817F5"/>
    <w:rsid w:val="008819F0"/>
    <w:rsid w:val="008839C9"/>
    <w:rsid w:val="0088545A"/>
    <w:rsid w:val="00885596"/>
    <w:rsid w:val="008856C0"/>
    <w:rsid w:val="008874AB"/>
    <w:rsid w:val="00890874"/>
    <w:rsid w:val="0089173F"/>
    <w:rsid w:val="00893C4D"/>
    <w:rsid w:val="00894ED6"/>
    <w:rsid w:val="00895B87"/>
    <w:rsid w:val="0089683F"/>
    <w:rsid w:val="00896CEE"/>
    <w:rsid w:val="00897ECE"/>
    <w:rsid w:val="008A25D9"/>
    <w:rsid w:val="008A3817"/>
    <w:rsid w:val="008A557A"/>
    <w:rsid w:val="008A7B08"/>
    <w:rsid w:val="008B1EAD"/>
    <w:rsid w:val="008B211B"/>
    <w:rsid w:val="008B227B"/>
    <w:rsid w:val="008B2AF8"/>
    <w:rsid w:val="008B3C1B"/>
    <w:rsid w:val="008B786F"/>
    <w:rsid w:val="008B78E4"/>
    <w:rsid w:val="008C03F4"/>
    <w:rsid w:val="008C1AB5"/>
    <w:rsid w:val="008C465C"/>
    <w:rsid w:val="008C6BE1"/>
    <w:rsid w:val="008C7A17"/>
    <w:rsid w:val="008C7CC8"/>
    <w:rsid w:val="008D0BC8"/>
    <w:rsid w:val="008D1AD7"/>
    <w:rsid w:val="008D209E"/>
    <w:rsid w:val="008D3B7D"/>
    <w:rsid w:val="008D4A8E"/>
    <w:rsid w:val="008D50CC"/>
    <w:rsid w:val="008D5D2A"/>
    <w:rsid w:val="008E0024"/>
    <w:rsid w:val="008E0622"/>
    <w:rsid w:val="008E27F2"/>
    <w:rsid w:val="008E2A0E"/>
    <w:rsid w:val="008E2E91"/>
    <w:rsid w:val="008E56CC"/>
    <w:rsid w:val="008E6CC4"/>
    <w:rsid w:val="008E7A1D"/>
    <w:rsid w:val="008F1FF7"/>
    <w:rsid w:val="008F25A7"/>
    <w:rsid w:val="008F2E54"/>
    <w:rsid w:val="008F35E1"/>
    <w:rsid w:val="008F38D7"/>
    <w:rsid w:val="008F3AF8"/>
    <w:rsid w:val="008F3B5A"/>
    <w:rsid w:val="008F4CC3"/>
    <w:rsid w:val="008F5EF0"/>
    <w:rsid w:val="008F7022"/>
    <w:rsid w:val="009012CA"/>
    <w:rsid w:val="009022E3"/>
    <w:rsid w:val="00902542"/>
    <w:rsid w:val="00904A3F"/>
    <w:rsid w:val="009077BC"/>
    <w:rsid w:val="009120DE"/>
    <w:rsid w:val="00914A51"/>
    <w:rsid w:val="00916228"/>
    <w:rsid w:val="009172FD"/>
    <w:rsid w:val="009260E7"/>
    <w:rsid w:val="009262F1"/>
    <w:rsid w:val="00930FA2"/>
    <w:rsid w:val="00932D80"/>
    <w:rsid w:val="009341D9"/>
    <w:rsid w:val="009349D4"/>
    <w:rsid w:val="0093536F"/>
    <w:rsid w:val="00936C7C"/>
    <w:rsid w:val="0094100A"/>
    <w:rsid w:val="00942929"/>
    <w:rsid w:val="00943BA4"/>
    <w:rsid w:val="00943D1E"/>
    <w:rsid w:val="00944A0C"/>
    <w:rsid w:val="00945904"/>
    <w:rsid w:val="009462DE"/>
    <w:rsid w:val="00946936"/>
    <w:rsid w:val="00946FD5"/>
    <w:rsid w:val="0094719C"/>
    <w:rsid w:val="00947268"/>
    <w:rsid w:val="009504A2"/>
    <w:rsid w:val="00950FE5"/>
    <w:rsid w:val="00951D03"/>
    <w:rsid w:val="009523E1"/>
    <w:rsid w:val="00954033"/>
    <w:rsid w:val="009558D5"/>
    <w:rsid w:val="009604FE"/>
    <w:rsid w:val="00960F7C"/>
    <w:rsid w:val="009629B2"/>
    <w:rsid w:val="00964180"/>
    <w:rsid w:val="0096521D"/>
    <w:rsid w:val="009718FD"/>
    <w:rsid w:val="00972952"/>
    <w:rsid w:val="00972C0B"/>
    <w:rsid w:val="00972E1A"/>
    <w:rsid w:val="00973758"/>
    <w:rsid w:val="00973960"/>
    <w:rsid w:val="00974984"/>
    <w:rsid w:val="00974DB2"/>
    <w:rsid w:val="00974EBF"/>
    <w:rsid w:val="00975FF5"/>
    <w:rsid w:val="009808A1"/>
    <w:rsid w:val="00980BF4"/>
    <w:rsid w:val="009819F7"/>
    <w:rsid w:val="009838FA"/>
    <w:rsid w:val="009839C5"/>
    <w:rsid w:val="00984C21"/>
    <w:rsid w:val="00984F00"/>
    <w:rsid w:val="009858DD"/>
    <w:rsid w:val="0098765C"/>
    <w:rsid w:val="00993FA8"/>
    <w:rsid w:val="009958BD"/>
    <w:rsid w:val="009968A7"/>
    <w:rsid w:val="009A1F5A"/>
    <w:rsid w:val="009A3ADE"/>
    <w:rsid w:val="009A42B2"/>
    <w:rsid w:val="009A4965"/>
    <w:rsid w:val="009A5BE7"/>
    <w:rsid w:val="009A5CFD"/>
    <w:rsid w:val="009A67D6"/>
    <w:rsid w:val="009B0A19"/>
    <w:rsid w:val="009B1EEB"/>
    <w:rsid w:val="009B3214"/>
    <w:rsid w:val="009B4B5C"/>
    <w:rsid w:val="009B5817"/>
    <w:rsid w:val="009B5DC5"/>
    <w:rsid w:val="009B6B2E"/>
    <w:rsid w:val="009B78E2"/>
    <w:rsid w:val="009C15E7"/>
    <w:rsid w:val="009C3002"/>
    <w:rsid w:val="009C3E15"/>
    <w:rsid w:val="009C47D7"/>
    <w:rsid w:val="009C4EC7"/>
    <w:rsid w:val="009C5421"/>
    <w:rsid w:val="009C6D36"/>
    <w:rsid w:val="009D05D5"/>
    <w:rsid w:val="009D1098"/>
    <w:rsid w:val="009D10B8"/>
    <w:rsid w:val="009D1502"/>
    <w:rsid w:val="009D2512"/>
    <w:rsid w:val="009D363A"/>
    <w:rsid w:val="009D3C9E"/>
    <w:rsid w:val="009D58B0"/>
    <w:rsid w:val="009D65FA"/>
    <w:rsid w:val="009E21CE"/>
    <w:rsid w:val="009E2738"/>
    <w:rsid w:val="009E306D"/>
    <w:rsid w:val="009E66DF"/>
    <w:rsid w:val="009E6EC5"/>
    <w:rsid w:val="009E727F"/>
    <w:rsid w:val="009E72EE"/>
    <w:rsid w:val="009E7361"/>
    <w:rsid w:val="009E7D47"/>
    <w:rsid w:val="009E7D8A"/>
    <w:rsid w:val="009F0F28"/>
    <w:rsid w:val="009F1503"/>
    <w:rsid w:val="009F236D"/>
    <w:rsid w:val="009F7711"/>
    <w:rsid w:val="00A01F8B"/>
    <w:rsid w:val="00A02A0D"/>
    <w:rsid w:val="00A02F60"/>
    <w:rsid w:val="00A059BC"/>
    <w:rsid w:val="00A05C41"/>
    <w:rsid w:val="00A06BF9"/>
    <w:rsid w:val="00A06C58"/>
    <w:rsid w:val="00A06E10"/>
    <w:rsid w:val="00A0723B"/>
    <w:rsid w:val="00A076A3"/>
    <w:rsid w:val="00A0796C"/>
    <w:rsid w:val="00A102DE"/>
    <w:rsid w:val="00A1090D"/>
    <w:rsid w:val="00A120AA"/>
    <w:rsid w:val="00A13D20"/>
    <w:rsid w:val="00A14EFA"/>
    <w:rsid w:val="00A15260"/>
    <w:rsid w:val="00A1603C"/>
    <w:rsid w:val="00A17DB6"/>
    <w:rsid w:val="00A207CB"/>
    <w:rsid w:val="00A22C4A"/>
    <w:rsid w:val="00A22C5D"/>
    <w:rsid w:val="00A23DC5"/>
    <w:rsid w:val="00A2447F"/>
    <w:rsid w:val="00A248C3"/>
    <w:rsid w:val="00A24DC8"/>
    <w:rsid w:val="00A260A1"/>
    <w:rsid w:val="00A2702C"/>
    <w:rsid w:val="00A27C68"/>
    <w:rsid w:val="00A27DCB"/>
    <w:rsid w:val="00A31E75"/>
    <w:rsid w:val="00A33396"/>
    <w:rsid w:val="00A33E48"/>
    <w:rsid w:val="00A3534B"/>
    <w:rsid w:val="00A361F3"/>
    <w:rsid w:val="00A3743B"/>
    <w:rsid w:val="00A40054"/>
    <w:rsid w:val="00A4161E"/>
    <w:rsid w:val="00A416A6"/>
    <w:rsid w:val="00A41EE8"/>
    <w:rsid w:val="00A425EE"/>
    <w:rsid w:val="00A427D7"/>
    <w:rsid w:val="00A44319"/>
    <w:rsid w:val="00A44516"/>
    <w:rsid w:val="00A458C8"/>
    <w:rsid w:val="00A46753"/>
    <w:rsid w:val="00A50248"/>
    <w:rsid w:val="00A525E2"/>
    <w:rsid w:val="00A52CF1"/>
    <w:rsid w:val="00A539B8"/>
    <w:rsid w:val="00A555E4"/>
    <w:rsid w:val="00A55BD3"/>
    <w:rsid w:val="00A56804"/>
    <w:rsid w:val="00A56D55"/>
    <w:rsid w:val="00A573B6"/>
    <w:rsid w:val="00A5758C"/>
    <w:rsid w:val="00A575C8"/>
    <w:rsid w:val="00A577C0"/>
    <w:rsid w:val="00A61291"/>
    <w:rsid w:val="00A63081"/>
    <w:rsid w:val="00A65DDC"/>
    <w:rsid w:val="00A66EB3"/>
    <w:rsid w:val="00A70F5B"/>
    <w:rsid w:val="00A71326"/>
    <w:rsid w:val="00A71FA5"/>
    <w:rsid w:val="00A7244D"/>
    <w:rsid w:val="00A73431"/>
    <w:rsid w:val="00A73CAE"/>
    <w:rsid w:val="00A74FE5"/>
    <w:rsid w:val="00A75938"/>
    <w:rsid w:val="00A76521"/>
    <w:rsid w:val="00A76B30"/>
    <w:rsid w:val="00A774A9"/>
    <w:rsid w:val="00A83018"/>
    <w:rsid w:val="00A831E6"/>
    <w:rsid w:val="00A8525F"/>
    <w:rsid w:val="00A8571F"/>
    <w:rsid w:val="00A90471"/>
    <w:rsid w:val="00A90556"/>
    <w:rsid w:val="00A91329"/>
    <w:rsid w:val="00A93D2B"/>
    <w:rsid w:val="00A94284"/>
    <w:rsid w:val="00A943DB"/>
    <w:rsid w:val="00A957BA"/>
    <w:rsid w:val="00A967B8"/>
    <w:rsid w:val="00AA2335"/>
    <w:rsid w:val="00AA277E"/>
    <w:rsid w:val="00AA4B04"/>
    <w:rsid w:val="00AA53D8"/>
    <w:rsid w:val="00AA5607"/>
    <w:rsid w:val="00AA637F"/>
    <w:rsid w:val="00AA6F44"/>
    <w:rsid w:val="00AA7D71"/>
    <w:rsid w:val="00AB0259"/>
    <w:rsid w:val="00AB0D51"/>
    <w:rsid w:val="00AB1F2F"/>
    <w:rsid w:val="00AB2560"/>
    <w:rsid w:val="00AB25C8"/>
    <w:rsid w:val="00AB2765"/>
    <w:rsid w:val="00AB27C5"/>
    <w:rsid w:val="00AB2805"/>
    <w:rsid w:val="00AB2E63"/>
    <w:rsid w:val="00AB6AD9"/>
    <w:rsid w:val="00AB7DDF"/>
    <w:rsid w:val="00AC2DC2"/>
    <w:rsid w:val="00AC3935"/>
    <w:rsid w:val="00AC5D11"/>
    <w:rsid w:val="00AD17F2"/>
    <w:rsid w:val="00AD24A5"/>
    <w:rsid w:val="00AD296F"/>
    <w:rsid w:val="00AD325E"/>
    <w:rsid w:val="00AD5A57"/>
    <w:rsid w:val="00AD5B3E"/>
    <w:rsid w:val="00AD6186"/>
    <w:rsid w:val="00AD731A"/>
    <w:rsid w:val="00AE0661"/>
    <w:rsid w:val="00AE305B"/>
    <w:rsid w:val="00AE64D4"/>
    <w:rsid w:val="00AE7D20"/>
    <w:rsid w:val="00AF1566"/>
    <w:rsid w:val="00AF239D"/>
    <w:rsid w:val="00AF59D5"/>
    <w:rsid w:val="00AF6012"/>
    <w:rsid w:val="00AF6E43"/>
    <w:rsid w:val="00AF77A5"/>
    <w:rsid w:val="00AF7A07"/>
    <w:rsid w:val="00AF7EFF"/>
    <w:rsid w:val="00B01E92"/>
    <w:rsid w:val="00B024B3"/>
    <w:rsid w:val="00B03757"/>
    <w:rsid w:val="00B03C5E"/>
    <w:rsid w:val="00B040A2"/>
    <w:rsid w:val="00B04D7D"/>
    <w:rsid w:val="00B04F86"/>
    <w:rsid w:val="00B06304"/>
    <w:rsid w:val="00B06E3F"/>
    <w:rsid w:val="00B078B1"/>
    <w:rsid w:val="00B10769"/>
    <w:rsid w:val="00B11AA6"/>
    <w:rsid w:val="00B120C5"/>
    <w:rsid w:val="00B12911"/>
    <w:rsid w:val="00B13959"/>
    <w:rsid w:val="00B15B12"/>
    <w:rsid w:val="00B15C4E"/>
    <w:rsid w:val="00B16C1A"/>
    <w:rsid w:val="00B16F73"/>
    <w:rsid w:val="00B177B9"/>
    <w:rsid w:val="00B21686"/>
    <w:rsid w:val="00B2218D"/>
    <w:rsid w:val="00B22E29"/>
    <w:rsid w:val="00B23273"/>
    <w:rsid w:val="00B238B7"/>
    <w:rsid w:val="00B25203"/>
    <w:rsid w:val="00B25C1A"/>
    <w:rsid w:val="00B30AAB"/>
    <w:rsid w:val="00B30FB3"/>
    <w:rsid w:val="00B3108A"/>
    <w:rsid w:val="00B31C83"/>
    <w:rsid w:val="00B3283F"/>
    <w:rsid w:val="00B33770"/>
    <w:rsid w:val="00B337BE"/>
    <w:rsid w:val="00B35479"/>
    <w:rsid w:val="00B36F8C"/>
    <w:rsid w:val="00B37847"/>
    <w:rsid w:val="00B37C3B"/>
    <w:rsid w:val="00B418B5"/>
    <w:rsid w:val="00B41ACF"/>
    <w:rsid w:val="00B43017"/>
    <w:rsid w:val="00B47A1A"/>
    <w:rsid w:val="00B47C5E"/>
    <w:rsid w:val="00B514AF"/>
    <w:rsid w:val="00B53F45"/>
    <w:rsid w:val="00B54407"/>
    <w:rsid w:val="00B56314"/>
    <w:rsid w:val="00B570C4"/>
    <w:rsid w:val="00B603CD"/>
    <w:rsid w:val="00B60504"/>
    <w:rsid w:val="00B6134D"/>
    <w:rsid w:val="00B63965"/>
    <w:rsid w:val="00B64A3C"/>
    <w:rsid w:val="00B65CAF"/>
    <w:rsid w:val="00B6666F"/>
    <w:rsid w:val="00B66EA5"/>
    <w:rsid w:val="00B67A33"/>
    <w:rsid w:val="00B67DD3"/>
    <w:rsid w:val="00B73034"/>
    <w:rsid w:val="00B7351A"/>
    <w:rsid w:val="00B74EBB"/>
    <w:rsid w:val="00B75342"/>
    <w:rsid w:val="00B7688D"/>
    <w:rsid w:val="00B827D6"/>
    <w:rsid w:val="00B83A01"/>
    <w:rsid w:val="00B8503F"/>
    <w:rsid w:val="00B860BA"/>
    <w:rsid w:val="00B906E3"/>
    <w:rsid w:val="00B91DC4"/>
    <w:rsid w:val="00B936F0"/>
    <w:rsid w:val="00B94D56"/>
    <w:rsid w:val="00B9620D"/>
    <w:rsid w:val="00B9770F"/>
    <w:rsid w:val="00B97AB1"/>
    <w:rsid w:val="00BA05E4"/>
    <w:rsid w:val="00BA0918"/>
    <w:rsid w:val="00BA0AEC"/>
    <w:rsid w:val="00BA0B4A"/>
    <w:rsid w:val="00BA1CFB"/>
    <w:rsid w:val="00BA226A"/>
    <w:rsid w:val="00BA2B60"/>
    <w:rsid w:val="00BA40F1"/>
    <w:rsid w:val="00BA5C73"/>
    <w:rsid w:val="00BA7CAD"/>
    <w:rsid w:val="00BB12BE"/>
    <w:rsid w:val="00BB3809"/>
    <w:rsid w:val="00BB404F"/>
    <w:rsid w:val="00BB5084"/>
    <w:rsid w:val="00BB71E8"/>
    <w:rsid w:val="00BB76B8"/>
    <w:rsid w:val="00BB78C7"/>
    <w:rsid w:val="00BC4907"/>
    <w:rsid w:val="00BC5C12"/>
    <w:rsid w:val="00BC6179"/>
    <w:rsid w:val="00BC7C20"/>
    <w:rsid w:val="00BD04EA"/>
    <w:rsid w:val="00BD0EBE"/>
    <w:rsid w:val="00BD2F87"/>
    <w:rsid w:val="00BD47F6"/>
    <w:rsid w:val="00BD4971"/>
    <w:rsid w:val="00BD55E3"/>
    <w:rsid w:val="00BD68CE"/>
    <w:rsid w:val="00BD716B"/>
    <w:rsid w:val="00BD7995"/>
    <w:rsid w:val="00BE099E"/>
    <w:rsid w:val="00BE0A95"/>
    <w:rsid w:val="00BE1034"/>
    <w:rsid w:val="00BE10FF"/>
    <w:rsid w:val="00BE2122"/>
    <w:rsid w:val="00BE2FA8"/>
    <w:rsid w:val="00BE3687"/>
    <w:rsid w:val="00BE4701"/>
    <w:rsid w:val="00BE784C"/>
    <w:rsid w:val="00BF0D32"/>
    <w:rsid w:val="00BF0EBA"/>
    <w:rsid w:val="00BF1081"/>
    <w:rsid w:val="00BF1A8B"/>
    <w:rsid w:val="00BF1C07"/>
    <w:rsid w:val="00BF4D26"/>
    <w:rsid w:val="00BF7531"/>
    <w:rsid w:val="00BF7AAD"/>
    <w:rsid w:val="00C00120"/>
    <w:rsid w:val="00C00C25"/>
    <w:rsid w:val="00C01D1D"/>
    <w:rsid w:val="00C02B08"/>
    <w:rsid w:val="00C03C77"/>
    <w:rsid w:val="00C066FB"/>
    <w:rsid w:val="00C06A62"/>
    <w:rsid w:val="00C07F16"/>
    <w:rsid w:val="00C10077"/>
    <w:rsid w:val="00C11037"/>
    <w:rsid w:val="00C11D18"/>
    <w:rsid w:val="00C11FA5"/>
    <w:rsid w:val="00C1312C"/>
    <w:rsid w:val="00C13593"/>
    <w:rsid w:val="00C15755"/>
    <w:rsid w:val="00C15F36"/>
    <w:rsid w:val="00C16F8A"/>
    <w:rsid w:val="00C17C1C"/>
    <w:rsid w:val="00C227A4"/>
    <w:rsid w:val="00C26C7C"/>
    <w:rsid w:val="00C27CA3"/>
    <w:rsid w:val="00C3088B"/>
    <w:rsid w:val="00C31AB2"/>
    <w:rsid w:val="00C32B9B"/>
    <w:rsid w:val="00C333ED"/>
    <w:rsid w:val="00C34C50"/>
    <w:rsid w:val="00C375A3"/>
    <w:rsid w:val="00C434E2"/>
    <w:rsid w:val="00C43762"/>
    <w:rsid w:val="00C4455F"/>
    <w:rsid w:val="00C446D2"/>
    <w:rsid w:val="00C44DFA"/>
    <w:rsid w:val="00C45950"/>
    <w:rsid w:val="00C4616B"/>
    <w:rsid w:val="00C46778"/>
    <w:rsid w:val="00C467BC"/>
    <w:rsid w:val="00C47046"/>
    <w:rsid w:val="00C474E9"/>
    <w:rsid w:val="00C5039E"/>
    <w:rsid w:val="00C506BB"/>
    <w:rsid w:val="00C52CB7"/>
    <w:rsid w:val="00C53756"/>
    <w:rsid w:val="00C53F5C"/>
    <w:rsid w:val="00C54344"/>
    <w:rsid w:val="00C55A1D"/>
    <w:rsid w:val="00C5669A"/>
    <w:rsid w:val="00C56E01"/>
    <w:rsid w:val="00C62460"/>
    <w:rsid w:val="00C6410B"/>
    <w:rsid w:val="00C646D8"/>
    <w:rsid w:val="00C65F33"/>
    <w:rsid w:val="00C66DF4"/>
    <w:rsid w:val="00C66F5C"/>
    <w:rsid w:val="00C70A5D"/>
    <w:rsid w:val="00C71CB3"/>
    <w:rsid w:val="00C7204D"/>
    <w:rsid w:val="00C721FF"/>
    <w:rsid w:val="00C72DD6"/>
    <w:rsid w:val="00C746B0"/>
    <w:rsid w:val="00C77C6F"/>
    <w:rsid w:val="00C77E77"/>
    <w:rsid w:val="00C81905"/>
    <w:rsid w:val="00C82432"/>
    <w:rsid w:val="00C82864"/>
    <w:rsid w:val="00C85A38"/>
    <w:rsid w:val="00C87CB1"/>
    <w:rsid w:val="00C9183C"/>
    <w:rsid w:val="00C92AE0"/>
    <w:rsid w:val="00C9369B"/>
    <w:rsid w:val="00C93868"/>
    <w:rsid w:val="00C940F2"/>
    <w:rsid w:val="00CA2343"/>
    <w:rsid w:val="00CA4A6E"/>
    <w:rsid w:val="00CA5159"/>
    <w:rsid w:val="00CA5A85"/>
    <w:rsid w:val="00CA5DDD"/>
    <w:rsid w:val="00CB11D5"/>
    <w:rsid w:val="00CB191C"/>
    <w:rsid w:val="00CB2523"/>
    <w:rsid w:val="00CB3F6B"/>
    <w:rsid w:val="00CB63EC"/>
    <w:rsid w:val="00CB6F38"/>
    <w:rsid w:val="00CC04DA"/>
    <w:rsid w:val="00CC146A"/>
    <w:rsid w:val="00CC15A7"/>
    <w:rsid w:val="00CC1BEF"/>
    <w:rsid w:val="00CC44E3"/>
    <w:rsid w:val="00CC53AE"/>
    <w:rsid w:val="00CD4B76"/>
    <w:rsid w:val="00CD4F3C"/>
    <w:rsid w:val="00CD5110"/>
    <w:rsid w:val="00CD7877"/>
    <w:rsid w:val="00CE0948"/>
    <w:rsid w:val="00CE0A8C"/>
    <w:rsid w:val="00CE381B"/>
    <w:rsid w:val="00CE39A2"/>
    <w:rsid w:val="00CE4B05"/>
    <w:rsid w:val="00CE68E2"/>
    <w:rsid w:val="00CE7BB4"/>
    <w:rsid w:val="00CF037C"/>
    <w:rsid w:val="00CF066E"/>
    <w:rsid w:val="00CF177D"/>
    <w:rsid w:val="00CF1847"/>
    <w:rsid w:val="00CF18D8"/>
    <w:rsid w:val="00CF1FC3"/>
    <w:rsid w:val="00CF31A1"/>
    <w:rsid w:val="00CF679B"/>
    <w:rsid w:val="00D03030"/>
    <w:rsid w:val="00D0440D"/>
    <w:rsid w:val="00D05DBB"/>
    <w:rsid w:val="00D104C2"/>
    <w:rsid w:val="00D10647"/>
    <w:rsid w:val="00D11604"/>
    <w:rsid w:val="00D1163E"/>
    <w:rsid w:val="00D1271E"/>
    <w:rsid w:val="00D136E8"/>
    <w:rsid w:val="00D13E5F"/>
    <w:rsid w:val="00D1413D"/>
    <w:rsid w:val="00D15ED1"/>
    <w:rsid w:val="00D16DC2"/>
    <w:rsid w:val="00D1747C"/>
    <w:rsid w:val="00D219D1"/>
    <w:rsid w:val="00D238B9"/>
    <w:rsid w:val="00D2400E"/>
    <w:rsid w:val="00D26457"/>
    <w:rsid w:val="00D26DA9"/>
    <w:rsid w:val="00D270B8"/>
    <w:rsid w:val="00D27A87"/>
    <w:rsid w:val="00D30E4A"/>
    <w:rsid w:val="00D32290"/>
    <w:rsid w:val="00D3243E"/>
    <w:rsid w:val="00D33DDB"/>
    <w:rsid w:val="00D351B0"/>
    <w:rsid w:val="00D35E4E"/>
    <w:rsid w:val="00D40A22"/>
    <w:rsid w:val="00D41389"/>
    <w:rsid w:val="00D450E8"/>
    <w:rsid w:val="00D46272"/>
    <w:rsid w:val="00D479B6"/>
    <w:rsid w:val="00D512D5"/>
    <w:rsid w:val="00D51544"/>
    <w:rsid w:val="00D51C55"/>
    <w:rsid w:val="00D52913"/>
    <w:rsid w:val="00D55B92"/>
    <w:rsid w:val="00D55D41"/>
    <w:rsid w:val="00D5605F"/>
    <w:rsid w:val="00D61187"/>
    <w:rsid w:val="00D613CE"/>
    <w:rsid w:val="00D621A4"/>
    <w:rsid w:val="00D62984"/>
    <w:rsid w:val="00D6338B"/>
    <w:rsid w:val="00D64333"/>
    <w:rsid w:val="00D70344"/>
    <w:rsid w:val="00D7135E"/>
    <w:rsid w:val="00D72496"/>
    <w:rsid w:val="00D73A66"/>
    <w:rsid w:val="00D73B48"/>
    <w:rsid w:val="00D73EAF"/>
    <w:rsid w:val="00D763E1"/>
    <w:rsid w:val="00D76D47"/>
    <w:rsid w:val="00D80C5E"/>
    <w:rsid w:val="00D815F1"/>
    <w:rsid w:val="00D81697"/>
    <w:rsid w:val="00D82374"/>
    <w:rsid w:val="00D84016"/>
    <w:rsid w:val="00D84704"/>
    <w:rsid w:val="00D84A3D"/>
    <w:rsid w:val="00D84C81"/>
    <w:rsid w:val="00D84F80"/>
    <w:rsid w:val="00D879BC"/>
    <w:rsid w:val="00D87A8A"/>
    <w:rsid w:val="00D906FE"/>
    <w:rsid w:val="00D90951"/>
    <w:rsid w:val="00D92DDC"/>
    <w:rsid w:val="00D9362F"/>
    <w:rsid w:val="00D9465F"/>
    <w:rsid w:val="00D9511A"/>
    <w:rsid w:val="00D956C5"/>
    <w:rsid w:val="00D9594A"/>
    <w:rsid w:val="00D965F5"/>
    <w:rsid w:val="00D969FC"/>
    <w:rsid w:val="00D979B0"/>
    <w:rsid w:val="00DA3134"/>
    <w:rsid w:val="00DA3DAF"/>
    <w:rsid w:val="00DA4D09"/>
    <w:rsid w:val="00DA5BD7"/>
    <w:rsid w:val="00DA7069"/>
    <w:rsid w:val="00DB19C7"/>
    <w:rsid w:val="00DB3091"/>
    <w:rsid w:val="00DB3497"/>
    <w:rsid w:val="00DB4635"/>
    <w:rsid w:val="00DB5803"/>
    <w:rsid w:val="00DB5C58"/>
    <w:rsid w:val="00DB72CB"/>
    <w:rsid w:val="00DB75CB"/>
    <w:rsid w:val="00DC055A"/>
    <w:rsid w:val="00DC1079"/>
    <w:rsid w:val="00DC134B"/>
    <w:rsid w:val="00DC18E4"/>
    <w:rsid w:val="00DC2593"/>
    <w:rsid w:val="00DC3569"/>
    <w:rsid w:val="00DC4156"/>
    <w:rsid w:val="00DC4798"/>
    <w:rsid w:val="00DC4E05"/>
    <w:rsid w:val="00DC58B5"/>
    <w:rsid w:val="00DC5E37"/>
    <w:rsid w:val="00DC6EBB"/>
    <w:rsid w:val="00DC726B"/>
    <w:rsid w:val="00DC7C53"/>
    <w:rsid w:val="00DD13ED"/>
    <w:rsid w:val="00DD22F4"/>
    <w:rsid w:val="00DD30E3"/>
    <w:rsid w:val="00DD32DA"/>
    <w:rsid w:val="00DD35FA"/>
    <w:rsid w:val="00DD50FC"/>
    <w:rsid w:val="00DD6A05"/>
    <w:rsid w:val="00DD7A3A"/>
    <w:rsid w:val="00DD7F9F"/>
    <w:rsid w:val="00DE0926"/>
    <w:rsid w:val="00DE227F"/>
    <w:rsid w:val="00DE67C8"/>
    <w:rsid w:val="00DF1D02"/>
    <w:rsid w:val="00DF1DDD"/>
    <w:rsid w:val="00DF2164"/>
    <w:rsid w:val="00DF2305"/>
    <w:rsid w:val="00DF2BED"/>
    <w:rsid w:val="00DF3B3A"/>
    <w:rsid w:val="00DF5185"/>
    <w:rsid w:val="00DF5B68"/>
    <w:rsid w:val="00E03374"/>
    <w:rsid w:val="00E0341E"/>
    <w:rsid w:val="00E05425"/>
    <w:rsid w:val="00E057F0"/>
    <w:rsid w:val="00E05F24"/>
    <w:rsid w:val="00E06089"/>
    <w:rsid w:val="00E06C6C"/>
    <w:rsid w:val="00E070BD"/>
    <w:rsid w:val="00E105AB"/>
    <w:rsid w:val="00E10DDA"/>
    <w:rsid w:val="00E11310"/>
    <w:rsid w:val="00E121E2"/>
    <w:rsid w:val="00E12DE7"/>
    <w:rsid w:val="00E12FD9"/>
    <w:rsid w:val="00E14C59"/>
    <w:rsid w:val="00E14D8B"/>
    <w:rsid w:val="00E15FC9"/>
    <w:rsid w:val="00E16FA3"/>
    <w:rsid w:val="00E17F9A"/>
    <w:rsid w:val="00E17FE3"/>
    <w:rsid w:val="00E2074F"/>
    <w:rsid w:val="00E233C3"/>
    <w:rsid w:val="00E23C5B"/>
    <w:rsid w:val="00E26376"/>
    <w:rsid w:val="00E26A9A"/>
    <w:rsid w:val="00E26D76"/>
    <w:rsid w:val="00E30E70"/>
    <w:rsid w:val="00E310B1"/>
    <w:rsid w:val="00E333FE"/>
    <w:rsid w:val="00E33492"/>
    <w:rsid w:val="00E349D4"/>
    <w:rsid w:val="00E34FFA"/>
    <w:rsid w:val="00E3548C"/>
    <w:rsid w:val="00E36F55"/>
    <w:rsid w:val="00E42794"/>
    <w:rsid w:val="00E42ADE"/>
    <w:rsid w:val="00E42F8A"/>
    <w:rsid w:val="00E42FCD"/>
    <w:rsid w:val="00E43006"/>
    <w:rsid w:val="00E441B1"/>
    <w:rsid w:val="00E45237"/>
    <w:rsid w:val="00E47334"/>
    <w:rsid w:val="00E512DF"/>
    <w:rsid w:val="00E514AC"/>
    <w:rsid w:val="00E51749"/>
    <w:rsid w:val="00E5465A"/>
    <w:rsid w:val="00E54D7B"/>
    <w:rsid w:val="00E551C6"/>
    <w:rsid w:val="00E5529A"/>
    <w:rsid w:val="00E55ABE"/>
    <w:rsid w:val="00E6031A"/>
    <w:rsid w:val="00E607C0"/>
    <w:rsid w:val="00E6123E"/>
    <w:rsid w:val="00E62098"/>
    <w:rsid w:val="00E62AF8"/>
    <w:rsid w:val="00E65DDF"/>
    <w:rsid w:val="00E66A57"/>
    <w:rsid w:val="00E717E9"/>
    <w:rsid w:val="00E72F5C"/>
    <w:rsid w:val="00E73A1E"/>
    <w:rsid w:val="00E75074"/>
    <w:rsid w:val="00E7555E"/>
    <w:rsid w:val="00E767DB"/>
    <w:rsid w:val="00E76D79"/>
    <w:rsid w:val="00E77484"/>
    <w:rsid w:val="00E816C6"/>
    <w:rsid w:val="00E81DE7"/>
    <w:rsid w:val="00E82050"/>
    <w:rsid w:val="00E838A4"/>
    <w:rsid w:val="00E84EEB"/>
    <w:rsid w:val="00E85A3F"/>
    <w:rsid w:val="00E85C08"/>
    <w:rsid w:val="00E86ADC"/>
    <w:rsid w:val="00E875E0"/>
    <w:rsid w:val="00E87D1A"/>
    <w:rsid w:val="00E91503"/>
    <w:rsid w:val="00E933F8"/>
    <w:rsid w:val="00E96519"/>
    <w:rsid w:val="00EA1A0E"/>
    <w:rsid w:val="00EA4D52"/>
    <w:rsid w:val="00EA6348"/>
    <w:rsid w:val="00EA7150"/>
    <w:rsid w:val="00EA7672"/>
    <w:rsid w:val="00EB0937"/>
    <w:rsid w:val="00EB1C8B"/>
    <w:rsid w:val="00EB2207"/>
    <w:rsid w:val="00EB2226"/>
    <w:rsid w:val="00EB39DD"/>
    <w:rsid w:val="00EB4C04"/>
    <w:rsid w:val="00EB5D5E"/>
    <w:rsid w:val="00EB6C07"/>
    <w:rsid w:val="00EC05D7"/>
    <w:rsid w:val="00EC0929"/>
    <w:rsid w:val="00EC0C0B"/>
    <w:rsid w:val="00EC10E3"/>
    <w:rsid w:val="00EC2CE3"/>
    <w:rsid w:val="00EC347D"/>
    <w:rsid w:val="00EC3DD3"/>
    <w:rsid w:val="00EC61F9"/>
    <w:rsid w:val="00EC6A98"/>
    <w:rsid w:val="00EC6B02"/>
    <w:rsid w:val="00EC7538"/>
    <w:rsid w:val="00ED1276"/>
    <w:rsid w:val="00ED2D93"/>
    <w:rsid w:val="00ED3308"/>
    <w:rsid w:val="00ED4EA4"/>
    <w:rsid w:val="00EE07C4"/>
    <w:rsid w:val="00EE1143"/>
    <w:rsid w:val="00EE4CD9"/>
    <w:rsid w:val="00EE51D8"/>
    <w:rsid w:val="00EE68DA"/>
    <w:rsid w:val="00EE7384"/>
    <w:rsid w:val="00EF0508"/>
    <w:rsid w:val="00EF2645"/>
    <w:rsid w:val="00EF4AAD"/>
    <w:rsid w:val="00EF609B"/>
    <w:rsid w:val="00F01ECF"/>
    <w:rsid w:val="00F024D7"/>
    <w:rsid w:val="00F0362A"/>
    <w:rsid w:val="00F045C9"/>
    <w:rsid w:val="00F04CB1"/>
    <w:rsid w:val="00F10184"/>
    <w:rsid w:val="00F10EDF"/>
    <w:rsid w:val="00F11BCD"/>
    <w:rsid w:val="00F11D60"/>
    <w:rsid w:val="00F1525A"/>
    <w:rsid w:val="00F15C71"/>
    <w:rsid w:val="00F178F0"/>
    <w:rsid w:val="00F200CB"/>
    <w:rsid w:val="00F20711"/>
    <w:rsid w:val="00F208CE"/>
    <w:rsid w:val="00F2143E"/>
    <w:rsid w:val="00F22433"/>
    <w:rsid w:val="00F23A4F"/>
    <w:rsid w:val="00F24790"/>
    <w:rsid w:val="00F30AF4"/>
    <w:rsid w:val="00F3142D"/>
    <w:rsid w:val="00F314D9"/>
    <w:rsid w:val="00F32899"/>
    <w:rsid w:val="00F3556C"/>
    <w:rsid w:val="00F37FB6"/>
    <w:rsid w:val="00F40E93"/>
    <w:rsid w:val="00F41915"/>
    <w:rsid w:val="00F4243B"/>
    <w:rsid w:val="00F43C02"/>
    <w:rsid w:val="00F44EED"/>
    <w:rsid w:val="00F5298B"/>
    <w:rsid w:val="00F569F4"/>
    <w:rsid w:val="00F573EF"/>
    <w:rsid w:val="00F57EC4"/>
    <w:rsid w:val="00F616BA"/>
    <w:rsid w:val="00F61B21"/>
    <w:rsid w:val="00F61C0B"/>
    <w:rsid w:val="00F633BF"/>
    <w:rsid w:val="00F64872"/>
    <w:rsid w:val="00F64C6F"/>
    <w:rsid w:val="00F65CCB"/>
    <w:rsid w:val="00F6623E"/>
    <w:rsid w:val="00F6729C"/>
    <w:rsid w:val="00F70A5F"/>
    <w:rsid w:val="00F71814"/>
    <w:rsid w:val="00F7201F"/>
    <w:rsid w:val="00F73798"/>
    <w:rsid w:val="00F73D05"/>
    <w:rsid w:val="00F76D5B"/>
    <w:rsid w:val="00F7782A"/>
    <w:rsid w:val="00F80C08"/>
    <w:rsid w:val="00F8130D"/>
    <w:rsid w:val="00F826FE"/>
    <w:rsid w:val="00F8298F"/>
    <w:rsid w:val="00F8479A"/>
    <w:rsid w:val="00F85138"/>
    <w:rsid w:val="00F86104"/>
    <w:rsid w:val="00F86229"/>
    <w:rsid w:val="00F8689C"/>
    <w:rsid w:val="00F9012A"/>
    <w:rsid w:val="00F90A08"/>
    <w:rsid w:val="00F9183B"/>
    <w:rsid w:val="00F944CE"/>
    <w:rsid w:val="00F94745"/>
    <w:rsid w:val="00F9511F"/>
    <w:rsid w:val="00F961C7"/>
    <w:rsid w:val="00F96B83"/>
    <w:rsid w:val="00F96F86"/>
    <w:rsid w:val="00FA14C1"/>
    <w:rsid w:val="00FA3264"/>
    <w:rsid w:val="00FA3D9A"/>
    <w:rsid w:val="00FA5B40"/>
    <w:rsid w:val="00FA5B63"/>
    <w:rsid w:val="00FA691C"/>
    <w:rsid w:val="00FA7BB9"/>
    <w:rsid w:val="00FB33EA"/>
    <w:rsid w:val="00FB6852"/>
    <w:rsid w:val="00FB7446"/>
    <w:rsid w:val="00FC0BDB"/>
    <w:rsid w:val="00FC1E70"/>
    <w:rsid w:val="00FC2F19"/>
    <w:rsid w:val="00FC46A9"/>
    <w:rsid w:val="00FC5217"/>
    <w:rsid w:val="00FC5EBF"/>
    <w:rsid w:val="00FC618C"/>
    <w:rsid w:val="00FC66A8"/>
    <w:rsid w:val="00FC66F6"/>
    <w:rsid w:val="00FC6C5F"/>
    <w:rsid w:val="00FD0616"/>
    <w:rsid w:val="00FD1EEC"/>
    <w:rsid w:val="00FD3019"/>
    <w:rsid w:val="00FD33D2"/>
    <w:rsid w:val="00FD3C83"/>
    <w:rsid w:val="00FD3DDE"/>
    <w:rsid w:val="00FD51AF"/>
    <w:rsid w:val="00FD5E1F"/>
    <w:rsid w:val="00FD79F4"/>
    <w:rsid w:val="00FE027E"/>
    <w:rsid w:val="00FE046A"/>
    <w:rsid w:val="00FE1059"/>
    <w:rsid w:val="00FE1810"/>
    <w:rsid w:val="00FE1F1E"/>
    <w:rsid w:val="00FE26A8"/>
    <w:rsid w:val="00FE274A"/>
    <w:rsid w:val="00FE4D45"/>
    <w:rsid w:val="00FE50BD"/>
    <w:rsid w:val="00FE54C3"/>
    <w:rsid w:val="00FE7F64"/>
    <w:rsid w:val="00FF0FF0"/>
    <w:rsid w:val="00FF128D"/>
    <w:rsid w:val="00FF540A"/>
    <w:rsid w:val="00FF584F"/>
    <w:rsid w:val="00FF6783"/>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2E650E2-32E8-4CB1-AC3F-BD174AC85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paragraph" w:styleId="Heading4">
    <w:name w:val="heading 4"/>
    <w:basedOn w:val="Normal"/>
    <w:next w:val="Normal"/>
    <w:qFormat/>
    <w:rsid w:val="00DB5803"/>
    <w:pPr>
      <w:keepNext/>
      <w:spacing w:before="240" w:after="60"/>
      <w:outlineLvl w:val="3"/>
    </w:pPr>
    <w:rPr>
      <w:b/>
      <w:bCs/>
      <w:sz w:val="28"/>
      <w:szCs w:val="28"/>
    </w:rPr>
  </w:style>
  <w:style w:type="paragraph" w:styleId="Heading6">
    <w:name w:val="heading 6"/>
    <w:basedOn w:val="Normal"/>
    <w:qFormat/>
    <w:rsid w:val="0004578A"/>
    <w:pPr>
      <w:spacing w:before="100" w:beforeAutospacing="1" w:after="100" w:afterAutospacing="1"/>
      <w:outlineLvl w:val="5"/>
    </w:pPr>
    <w:rPr>
      <w:b/>
      <w:bCs/>
      <w:sz w:val="15"/>
      <w:szCs w:val="15"/>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character" w:styleId="Strong">
    <w:name w:val="Strong"/>
    <w:basedOn w:val="DefaultParagraphFont"/>
    <w:qFormat/>
    <w:rsid w:val="00F30AF4"/>
    <w:rPr>
      <w:b/>
      <w:bCs/>
    </w:rPr>
  </w:style>
  <w:style w:type="character" w:customStyle="1" w:styleId="apple-converted-space">
    <w:name w:val="apple-converted-space"/>
    <w:basedOn w:val="DefaultParagraphFont"/>
    <w:rsid w:val="00F30AF4"/>
  </w:style>
  <w:style w:type="paragraph" w:styleId="BodyText">
    <w:name w:val="Body Text"/>
    <w:basedOn w:val="Normal"/>
    <w:rsid w:val="00844192"/>
    <w:pPr>
      <w:spacing w:before="100" w:beforeAutospacing="1" w:after="100" w:afterAutospacing="1"/>
    </w:pPr>
  </w:style>
  <w:style w:type="paragraph" w:styleId="BodyText2">
    <w:name w:val="Body Text 2"/>
    <w:basedOn w:val="Normal"/>
    <w:rsid w:val="00844192"/>
    <w:pPr>
      <w:spacing w:before="100" w:beforeAutospacing="1" w:after="100" w:afterAutospacing="1"/>
    </w:pPr>
  </w:style>
  <w:style w:type="paragraph" w:customStyle="1" w:styleId="msolistparagraph0">
    <w:name w:val="msolistparagraph"/>
    <w:basedOn w:val="Normal"/>
    <w:rsid w:val="00DB5803"/>
    <w:pPr>
      <w:spacing w:before="100" w:beforeAutospacing="1" w:after="100" w:afterAutospacing="1"/>
    </w:pPr>
  </w:style>
  <w:style w:type="paragraph" w:customStyle="1" w:styleId="msolistparagraphcxspmiddle">
    <w:name w:val="msolistparagraphcxspmiddle"/>
    <w:basedOn w:val="Normal"/>
    <w:rsid w:val="00DB5803"/>
    <w:pPr>
      <w:spacing w:before="100" w:beforeAutospacing="1" w:after="100" w:afterAutospacing="1"/>
    </w:pPr>
  </w:style>
  <w:style w:type="paragraph" w:customStyle="1" w:styleId="msolistparagraphcxsplast">
    <w:name w:val="msolistparagraphcxsplast"/>
    <w:basedOn w:val="Normal"/>
    <w:rsid w:val="00DB5803"/>
    <w:pPr>
      <w:spacing w:before="100" w:beforeAutospacing="1" w:after="100" w:afterAutospacing="1"/>
    </w:pPr>
  </w:style>
  <w:style w:type="table" w:styleId="TableGrid">
    <w:name w:val="Table Grid"/>
    <w:basedOn w:val="TableNormal"/>
    <w:rsid w:val="007F42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A957BA"/>
    <w:pPr>
      <w:tabs>
        <w:tab w:val="center" w:pos="4320"/>
        <w:tab w:val="right" w:pos="8640"/>
      </w:tabs>
    </w:pPr>
  </w:style>
  <w:style w:type="character" w:styleId="PageNumber">
    <w:name w:val="page number"/>
    <w:basedOn w:val="DefaultParagraphFont"/>
    <w:rsid w:val="00A957BA"/>
  </w:style>
  <w:style w:type="paragraph" w:styleId="Header">
    <w:name w:val="header"/>
    <w:basedOn w:val="Normal"/>
    <w:rsid w:val="00FF6783"/>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822447">
      <w:bodyDiv w:val="1"/>
      <w:marLeft w:val="0"/>
      <w:marRight w:val="0"/>
      <w:marTop w:val="0"/>
      <w:marBottom w:val="0"/>
      <w:divBdr>
        <w:top w:val="none" w:sz="0" w:space="0" w:color="auto"/>
        <w:left w:val="none" w:sz="0" w:space="0" w:color="auto"/>
        <w:bottom w:val="none" w:sz="0" w:space="0" w:color="auto"/>
        <w:right w:val="none" w:sz="0" w:space="0" w:color="auto"/>
      </w:divBdr>
    </w:div>
    <w:div w:id="106700586">
      <w:bodyDiv w:val="1"/>
      <w:marLeft w:val="0"/>
      <w:marRight w:val="0"/>
      <w:marTop w:val="0"/>
      <w:marBottom w:val="0"/>
      <w:divBdr>
        <w:top w:val="none" w:sz="0" w:space="0" w:color="auto"/>
        <w:left w:val="none" w:sz="0" w:space="0" w:color="auto"/>
        <w:bottom w:val="none" w:sz="0" w:space="0" w:color="auto"/>
        <w:right w:val="none" w:sz="0" w:space="0" w:color="auto"/>
      </w:divBdr>
    </w:div>
    <w:div w:id="218631241">
      <w:bodyDiv w:val="1"/>
      <w:marLeft w:val="0"/>
      <w:marRight w:val="0"/>
      <w:marTop w:val="0"/>
      <w:marBottom w:val="0"/>
      <w:divBdr>
        <w:top w:val="none" w:sz="0" w:space="0" w:color="auto"/>
        <w:left w:val="none" w:sz="0" w:space="0" w:color="auto"/>
        <w:bottom w:val="none" w:sz="0" w:space="0" w:color="auto"/>
        <w:right w:val="none" w:sz="0" w:space="0" w:color="auto"/>
      </w:divBdr>
    </w:div>
    <w:div w:id="532353660">
      <w:bodyDiv w:val="1"/>
      <w:marLeft w:val="0"/>
      <w:marRight w:val="0"/>
      <w:marTop w:val="0"/>
      <w:marBottom w:val="0"/>
      <w:divBdr>
        <w:top w:val="none" w:sz="0" w:space="0" w:color="auto"/>
        <w:left w:val="none" w:sz="0" w:space="0" w:color="auto"/>
        <w:bottom w:val="none" w:sz="0" w:space="0" w:color="auto"/>
        <w:right w:val="none" w:sz="0" w:space="0" w:color="auto"/>
      </w:divBdr>
    </w:div>
    <w:div w:id="1138574258">
      <w:bodyDiv w:val="1"/>
      <w:marLeft w:val="0"/>
      <w:marRight w:val="0"/>
      <w:marTop w:val="0"/>
      <w:marBottom w:val="0"/>
      <w:divBdr>
        <w:top w:val="none" w:sz="0" w:space="0" w:color="auto"/>
        <w:left w:val="none" w:sz="0" w:space="0" w:color="auto"/>
        <w:bottom w:val="none" w:sz="0" w:space="0" w:color="auto"/>
        <w:right w:val="none" w:sz="0" w:space="0" w:color="auto"/>
      </w:divBdr>
    </w:div>
    <w:div w:id="1863737221">
      <w:bodyDiv w:val="1"/>
      <w:marLeft w:val="0"/>
      <w:marRight w:val="0"/>
      <w:marTop w:val="0"/>
      <w:marBottom w:val="0"/>
      <w:divBdr>
        <w:top w:val="none" w:sz="0" w:space="0" w:color="auto"/>
        <w:left w:val="none" w:sz="0" w:space="0" w:color="auto"/>
        <w:bottom w:val="none" w:sz="0" w:space="0" w:color="auto"/>
        <w:right w:val="none" w:sz="0" w:space="0" w:color="auto"/>
      </w:divBdr>
    </w:div>
    <w:div w:id="1886411479">
      <w:bodyDiv w:val="1"/>
      <w:marLeft w:val="0"/>
      <w:marRight w:val="0"/>
      <w:marTop w:val="0"/>
      <w:marBottom w:val="0"/>
      <w:divBdr>
        <w:top w:val="none" w:sz="0" w:space="0" w:color="auto"/>
        <w:left w:val="none" w:sz="0" w:space="0" w:color="auto"/>
        <w:bottom w:val="none" w:sz="0" w:space="0" w:color="auto"/>
        <w:right w:val="none" w:sz="0" w:space="0" w:color="auto"/>
      </w:divBdr>
    </w:div>
    <w:div w:id="2082098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4833</Words>
  <Characters>27553</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V E N D I M</vt:lpstr>
    </vt:vector>
  </TitlesOfParts>
  <Company/>
  <LinksUpToDate>false</LinksUpToDate>
  <CharactersWithSpaces>32322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dc:title>
  <dc:subject/>
  <dc:creator>m.bukaci</dc:creator>
  <cp:keywords/>
  <dc:description/>
  <cp:lastModifiedBy>Inida Noga</cp:lastModifiedBy>
  <cp:revision>2</cp:revision>
  <dcterms:created xsi:type="dcterms:W3CDTF">2019-02-20T18:05:00Z</dcterms:created>
  <dcterms:modified xsi:type="dcterms:W3CDTF">2019-02-20T18:05:00Z</dcterms:modified>
</cp:coreProperties>
</file>