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039" w:rsidRPr="008F4BD6" w:rsidRDefault="00227039" w:rsidP="00227039">
      <w:pPr>
        <w:pStyle w:val="Akti"/>
        <w:keepNext w:val="0"/>
      </w:pPr>
      <w:bookmarkStart w:id="0" w:name="_GoBack"/>
      <w:bookmarkEnd w:id="0"/>
      <w:r>
        <w:t>LIG</w:t>
      </w:r>
      <w:r w:rsidRPr="008F4BD6">
        <w:t>J</w:t>
      </w:r>
    </w:p>
    <w:p w:rsidR="00227039" w:rsidRPr="008F4BD6" w:rsidRDefault="00227039" w:rsidP="00227039">
      <w:pPr>
        <w:pStyle w:val="NumriData"/>
        <w:keepNext w:val="0"/>
      </w:pPr>
      <w:r w:rsidRPr="008F4BD6">
        <w:t>Nr.10 180, datë 29.10.2009</w:t>
      </w:r>
    </w:p>
    <w:p w:rsidR="00227039" w:rsidRPr="008F4BD6" w:rsidRDefault="00227039" w:rsidP="00227039">
      <w:pPr>
        <w:pStyle w:val="Paragrafi0"/>
      </w:pPr>
    </w:p>
    <w:p w:rsidR="00227039" w:rsidRPr="008F4BD6" w:rsidRDefault="00227039" w:rsidP="00227039">
      <w:pPr>
        <w:pStyle w:val="Titulli0"/>
        <w:keepNext w:val="0"/>
      </w:pPr>
      <w:r w:rsidRPr="008F4BD6">
        <w:t>PËR ADERIMIN E REPUBLIKËS SË SHQIPËRISË NË MARRËVESHJEN PËR TË DREJTËN E PATENTAVE TË ORGANIZATËS BOTËRORE TË PRONËSISË INTELEKTUALE (WIPO)</w:t>
      </w:r>
    </w:p>
    <w:p w:rsidR="00227039" w:rsidRPr="008F4BD6" w:rsidRDefault="00227039" w:rsidP="00227039">
      <w:pPr>
        <w:pStyle w:val="Paragrafi0"/>
        <w:ind w:firstLine="0"/>
      </w:pPr>
    </w:p>
    <w:p w:rsidR="00227039" w:rsidRPr="008F4BD6" w:rsidRDefault="00227039" w:rsidP="00227039">
      <w:pPr>
        <w:pStyle w:val="Paragrafi0"/>
      </w:pPr>
      <w:r w:rsidRPr="008F4BD6">
        <w:t xml:space="preserve">Në mbështetje të neneve 78, 83 pika 1 dhe 121 të Kushtetutës, me propozimin e Këshillit të Ministrave, </w:t>
      </w:r>
    </w:p>
    <w:p w:rsidR="00227039" w:rsidRPr="008F4BD6" w:rsidRDefault="00227039" w:rsidP="00227039">
      <w:pPr>
        <w:pStyle w:val="Paragrafi0"/>
        <w:ind w:firstLine="0"/>
      </w:pPr>
    </w:p>
    <w:p w:rsidR="00227039" w:rsidRPr="008F4BD6" w:rsidRDefault="00227039" w:rsidP="00227039">
      <w:pPr>
        <w:pStyle w:val="Institucioni"/>
        <w:keepNext w:val="0"/>
      </w:pPr>
      <w:r>
        <w:t>KUVEN</w:t>
      </w:r>
      <w:r w:rsidRPr="008F4BD6">
        <w:t>DI</w:t>
      </w:r>
    </w:p>
    <w:p w:rsidR="00227039" w:rsidRPr="008F4BD6" w:rsidRDefault="00227039" w:rsidP="00227039">
      <w:pPr>
        <w:pStyle w:val="Institucioni"/>
        <w:keepNext w:val="0"/>
      </w:pPr>
      <w:r w:rsidRPr="008F4BD6">
        <w:t>I REPUBLIKËS SË SHQIPËRISË</w:t>
      </w:r>
    </w:p>
    <w:p w:rsidR="00227039" w:rsidRPr="008F4BD6" w:rsidRDefault="00227039" w:rsidP="00227039">
      <w:pPr>
        <w:pStyle w:val="Paragrafi0"/>
      </w:pPr>
    </w:p>
    <w:p w:rsidR="00227039" w:rsidRPr="008F4BD6" w:rsidRDefault="00227039" w:rsidP="00227039">
      <w:pPr>
        <w:pStyle w:val="VENDOSI0"/>
        <w:keepNext w:val="0"/>
      </w:pPr>
      <w:r>
        <w:t>VENDOS</w:t>
      </w:r>
      <w:r w:rsidRPr="008F4BD6">
        <w:t>I:</w:t>
      </w:r>
    </w:p>
    <w:p w:rsidR="00227039" w:rsidRPr="008F4BD6" w:rsidRDefault="00227039" w:rsidP="00227039">
      <w:pPr>
        <w:pStyle w:val="Paragrafi0"/>
      </w:pPr>
    </w:p>
    <w:p w:rsidR="00227039" w:rsidRPr="008F4BD6" w:rsidRDefault="00227039" w:rsidP="00227039">
      <w:pPr>
        <w:pStyle w:val="NeniNr"/>
        <w:keepNext w:val="0"/>
      </w:pPr>
      <w:r w:rsidRPr="008F4BD6">
        <w:t>Neni 1</w:t>
      </w:r>
    </w:p>
    <w:p w:rsidR="00227039" w:rsidRPr="008F4BD6" w:rsidRDefault="00227039" w:rsidP="00227039">
      <w:pPr>
        <w:pStyle w:val="Paragrafi0"/>
      </w:pPr>
    </w:p>
    <w:p w:rsidR="00227039" w:rsidRPr="008F4BD6" w:rsidRDefault="00227039" w:rsidP="00227039">
      <w:pPr>
        <w:pStyle w:val="Paragrafi0"/>
      </w:pPr>
      <w:r w:rsidRPr="008F4BD6">
        <w:t xml:space="preserve">Republika </w:t>
      </w:r>
      <w:r>
        <w:t xml:space="preserve">e </w:t>
      </w:r>
      <w:r w:rsidRPr="008F4BD6">
        <w:t>Shqipërisë aderon në marrëveshjen për të drejtën e patentave të Organizatës Botërore të Pronësisë Intelektuale (WIPO), sipas tekstit që i bashkëlidhet këtij ligji.</w:t>
      </w:r>
    </w:p>
    <w:p w:rsidR="00227039" w:rsidRPr="008F4BD6" w:rsidRDefault="00227039" w:rsidP="00227039">
      <w:pPr>
        <w:pStyle w:val="Paragrafi0"/>
      </w:pPr>
    </w:p>
    <w:p w:rsidR="00227039" w:rsidRPr="008F4BD6" w:rsidRDefault="00227039" w:rsidP="00227039">
      <w:pPr>
        <w:pStyle w:val="NeniNr"/>
        <w:keepNext w:val="0"/>
      </w:pPr>
      <w:r w:rsidRPr="008F4BD6">
        <w:t>Neni 2</w:t>
      </w:r>
    </w:p>
    <w:p w:rsidR="00227039" w:rsidRPr="008F4BD6" w:rsidRDefault="00227039" w:rsidP="00227039">
      <w:pPr>
        <w:pStyle w:val="Paragrafi0"/>
      </w:pPr>
    </w:p>
    <w:p w:rsidR="00227039" w:rsidRPr="008F4BD6" w:rsidRDefault="00227039" w:rsidP="00227039">
      <w:pPr>
        <w:pStyle w:val="Paragrafi0"/>
      </w:pPr>
      <w:r w:rsidRPr="008F4BD6">
        <w:t>Ky ligj hyn në fuqi 15 ditë pas botimit në Fletoren Zyrtare.</w:t>
      </w:r>
    </w:p>
    <w:p w:rsidR="00227039" w:rsidRDefault="00227039" w:rsidP="00227039">
      <w:pPr>
        <w:pStyle w:val="Paragrafi0"/>
      </w:pPr>
    </w:p>
    <w:p w:rsidR="00227039" w:rsidRPr="003F287F" w:rsidRDefault="00227039" w:rsidP="00227039">
      <w:pPr>
        <w:pStyle w:val="Paragrafi0"/>
        <w:ind w:firstLine="0"/>
        <w:rPr>
          <w:b/>
          <w:sz w:val="23"/>
          <w:szCs w:val="23"/>
        </w:rPr>
      </w:pPr>
      <w:r>
        <w:rPr>
          <w:b/>
          <w:sz w:val="23"/>
          <w:szCs w:val="23"/>
        </w:rPr>
        <w:t>Shpallur me dekretin nr.6339, datë 17.11</w:t>
      </w:r>
      <w:r w:rsidRPr="003F287F">
        <w:rPr>
          <w:b/>
          <w:sz w:val="23"/>
          <w:szCs w:val="23"/>
        </w:rPr>
        <w:t>.2009 të Presidentit të Republ</w:t>
      </w:r>
      <w:r>
        <w:rPr>
          <w:b/>
          <w:sz w:val="23"/>
          <w:szCs w:val="23"/>
        </w:rPr>
        <w:t xml:space="preserve">ikës së </w:t>
      </w:r>
      <w:r w:rsidRPr="003F287F">
        <w:rPr>
          <w:b/>
          <w:sz w:val="23"/>
          <w:szCs w:val="23"/>
        </w:rPr>
        <w:t>Shqipërisë, Bamir Topi</w:t>
      </w:r>
    </w:p>
    <w:p w:rsidR="00227039" w:rsidRDefault="00227039" w:rsidP="00227039">
      <w:pPr>
        <w:pStyle w:val="Paragrafi0"/>
        <w:ind w:firstLine="0"/>
      </w:pPr>
      <w:bookmarkStart w:id="1" w:name="P46_1111"/>
      <w:bookmarkEnd w:id="1"/>
    </w:p>
    <w:p w:rsidR="00227039" w:rsidRPr="00BD52A5" w:rsidRDefault="00227039" w:rsidP="00227039">
      <w:pPr>
        <w:pStyle w:val="Paragrafi0"/>
      </w:pPr>
    </w:p>
    <w:p w:rsidR="00227039" w:rsidRPr="00BD52A5" w:rsidRDefault="00227039" w:rsidP="00227039">
      <w:pPr>
        <w:pStyle w:val="Titulli0"/>
        <w:keepNext w:val="0"/>
      </w:pPr>
      <w:r w:rsidRPr="00BD52A5">
        <w:t>MARRËVESHJA E LIGJIT MBI PATENTAT</w:t>
      </w:r>
    </w:p>
    <w:p w:rsidR="00227039" w:rsidRPr="00BD52A5" w:rsidRDefault="00227039" w:rsidP="00227039">
      <w:pPr>
        <w:pStyle w:val="Paragrafi0"/>
        <w:ind w:left="2160"/>
      </w:pPr>
      <w:r w:rsidRPr="00BD52A5">
        <w:t>(Miratuar në Gjenevë më 1 qershor 2000)</w:t>
      </w:r>
    </w:p>
    <w:p w:rsidR="00227039" w:rsidRPr="00BD52A5" w:rsidRDefault="00227039" w:rsidP="00227039">
      <w:pPr>
        <w:pStyle w:val="Paragrafi0"/>
      </w:pPr>
    </w:p>
    <w:p w:rsidR="00227039" w:rsidRPr="00BD52A5" w:rsidRDefault="00227039" w:rsidP="00227039">
      <w:pPr>
        <w:pStyle w:val="NeniNr"/>
        <w:keepNext w:val="0"/>
      </w:pPr>
      <w:r w:rsidRPr="00BD52A5">
        <w:t xml:space="preserve">Neni 1 </w:t>
      </w:r>
    </w:p>
    <w:p w:rsidR="00227039" w:rsidRPr="00BD52A5" w:rsidRDefault="00227039" w:rsidP="00227039">
      <w:pPr>
        <w:pStyle w:val="NeniTitull"/>
        <w:keepNext w:val="0"/>
      </w:pPr>
      <w:r w:rsidRPr="00BD52A5">
        <w:t xml:space="preserve">Shprehjet e shkurtuara </w:t>
      </w:r>
    </w:p>
    <w:p w:rsidR="00227039" w:rsidRPr="00BD52A5" w:rsidRDefault="00227039" w:rsidP="00227039">
      <w:pPr>
        <w:pStyle w:val="Paragrafi0"/>
        <w:ind w:firstLine="0"/>
      </w:pPr>
    </w:p>
    <w:p w:rsidR="00227039" w:rsidRPr="00BD52A5" w:rsidRDefault="00227039" w:rsidP="00227039">
      <w:pPr>
        <w:pStyle w:val="Paragrafi0"/>
      </w:pPr>
      <w:r w:rsidRPr="00BD52A5">
        <w:t xml:space="preserve">Për qëllimet e kësaj Marrëveshjeje, nëse nuk deklarohet shprehimisht ndryshe: </w:t>
      </w:r>
    </w:p>
    <w:p w:rsidR="00227039" w:rsidRPr="00BD52A5" w:rsidRDefault="00227039" w:rsidP="00227039">
      <w:pPr>
        <w:pStyle w:val="Paragrafi0"/>
      </w:pPr>
      <w:r w:rsidRPr="00BD52A5">
        <w:t>i)</w:t>
      </w:r>
      <w:r>
        <w:t xml:space="preserve"> “Zyrë” është autoriteti i një pale k</w:t>
      </w:r>
      <w:r w:rsidRPr="00BD52A5">
        <w:t xml:space="preserve">ontraktuese që siguron  dhënien e patentave ose që përfshin  çështje të tjera që  trajton </w:t>
      </w:r>
      <w:r>
        <w:t xml:space="preserve"> kjo Marrëveshje.</w:t>
      </w:r>
    </w:p>
    <w:p w:rsidR="00227039" w:rsidRPr="00BD52A5" w:rsidRDefault="00227039" w:rsidP="00227039">
      <w:pPr>
        <w:pStyle w:val="Paragrafi0"/>
      </w:pPr>
      <w:r w:rsidRPr="00BD52A5">
        <w:t>ii) “Aplikimi” është kërkesa për dhënien e nj</w:t>
      </w:r>
      <w:r>
        <w:t>ë patente, siç parashikohet në nenin 3.</w:t>
      </w:r>
      <w:r w:rsidRPr="00BD52A5">
        <w:t xml:space="preserve"> </w:t>
      </w:r>
    </w:p>
    <w:p w:rsidR="00227039" w:rsidRPr="00BD52A5" w:rsidRDefault="00227039" w:rsidP="00227039">
      <w:pPr>
        <w:pStyle w:val="Paragrafi0"/>
      </w:pPr>
      <w:r w:rsidRPr="00BD52A5">
        <w:t xml:space="preserve">iii) “Patentë” </w:t>
      </w:r>
      <w:r>
        <w:t>është patenta e parashikuar në nenin 3.</w:t>
      </w:r>
      <w:r w:rsidRPr="00BD52A5">
        <w:t xml:space="preserve"> </w:t>
      </w:r>
    </w:p>
    <w:p w:rsidR="00227039" w:rsidRPr="00BD52A5" w:rsidRDefault="00227039" w:rsidP="00227039">
      <w:pPr>
        <w:pStyle w:val="Paragrafi0"/>
      </w:pPr>
      <w:r>
        <w:t>iv) R</w:t>
      </w:r>
      <w:r w:rsidRPr="00BD52A5">
        <w:t xml:space="preserve">eferencat tek një “Person” do të </w:t>
      </w:r>
      <w:r>
        <w:t>konsiderohen se përfshijnë në mënyrë të veçantë</w:t>
      </w:r>
      <w:r w:rsidRPr="00BD52A5">
        <w:t xml:space="preserve"> një person fizik dhe një person jur</w:t>
      </w:r>
      <w:r>
        <w:t>idik.</w:t>
      </w:r>
    </w:p>
    <w:p w:rsidR="00227039" w:rsidRPr="00BD52A5" w:rsidRDefault="00227039" w:rsidP="00227039">
      <w:pPr>
        <w:pStyle w:val="Paragrafi0"/>
      </w:pPr>
      <w:r w:rsidRPr="00BD52A5">
        <w:t>v) “Kom</w:t>
      </w:r>
      <w:r>
        <w:t>unikim” është çdo aplikim ose ç</w:t>
      </w:r>
      <w:r w:rsidRPr="00BD52A5">
        <w:t xml:space="preserve">do kërkesë, deklaratë, dokument, korrespondencë ose informacion tjetër i lidhur me një aplikim ose patentë, pavarësisht nëse lidhet me procedurën në përputhje me këtë Marrëveshjeje ose </w:t>
      </w:r>
      <w:r w:rsidR="009056A7">
        <w:t>jo, e cila depozitohet në Z</w:t>
      </w:r>
      <w:r>
        <w:t>yra.</w:t>
      </w:r>
      <w:r w:rsidRPr="00BD52A5">
        <w:t xml:space="preserve"> </w:t>
      </w:r>
    </w:p>
    <w:p w:rsidR="00227039" w:rsidRPr="00BD52A5" w:rsidRDefault="009056A7" w:rsidP="00227039">
      <w:pPr>
        <w:pStyle w:val="Paragrafi0"/>
      </w:pPr>
      <w:r>
        <w:t>vi) “Regjistrat e Z</w:t>
      </w:r>
      <w:r w:rsidR="00227039" w:rsidRPr="00BD52A5">
        <w:t>yrës” janë përmbledhjet e infor</w:t>
      </w:r>
      <w:r>
        <w:t>macioneve që administrohen nga Z</w:t>
      </w:r>
      <w:r w:rsidR="00227039" w:rsidRPr="00BD52A5">
        <w:t>yra, në lidhje m</w:t>
      </w:r>
      <w:r w:rsidR="00227039">
        <w:t xml:space="preserve">e dhe duke përfshirë aplikimet </w:t>
      </w:r>
      <w:r w:rsidR="00227039" w:rsidRPr="00BD52A5">
        <w:t>e depozi</w:t>
      </w:r>
      <w:r>
        <w:t>tuara dhe patentat e dhëna nga Z</w:t>
      </w:r>
      <w:r w:rsidR="00227039" w:rsidRPr="00BD52A5">
        <w:t>yra ose nga një a</w:t>
      </w:r>
      <w:r w:rsidR="00227039">
        <w:t>utoritet tjetër që ka fuqi për p</w:t>
      </w:r>
      <w:r w:rsidR="00227039" w:rsidRPr="00BD52A5">
        <w:t>alët</w:t>
      </w:r>
      <w:r w:rsidR="00227039">
        <w:t xml:space="preserve"> k</w:t>
      </w:r>
      <w:r w:rsidR="00227039" w:rsidRPr="00BD52A5">
        <w:t>ontraktue</w:t>
      </w:r>
      <w:r w:rsidR="00227039">
        <w:t>se përkatëse, pavarësisht nga më</w:t>
      </w:r>
      <w:r w:rsidR="00227039" w:rsidRPr="00BD52A5">
        <w:t>nyra  në</w:t>
      </w:r>
      <w:r w:rsidR="00227039">
        <w:t xml:space="preserve"> të cilin mbahet ky informacion.</w:t>
      </w:r>
      <w:r w:rsidR="00227039" w:rsidRPr="00BD52A5">
        <w:t xml:space="preserve"> </w:t>
      </w:r>
    </w:p>
    <w:p w:rsidR="00227039" w:rsidRPr="00BD52A5" w:rsidRDefault="00227039" w:rsidP="00227039">
      <w:pPr>
        <w:pStyle w:val="Paragrafi0"/>
      </w:pPr>
      <w:r w:rsidRPr="00BD52A5">
        <w:t>vii) “Regjistrim” është çdo veprim që reflekton info</w:t>
      </w:r>
      <w:r>
        <w:t>rmacionin në regjistrat e Zyrës.</w:t>
      </w:r>
      <w:r w:rsidRPr="00BD52A5">
        <w:t xml:space="preserve"> </w:t>
      </w:r>
    </w:p>
    <w:p w:rsidR="00227039" w:rsidRPr="00BD52A5" w:rsidRDefault="00227039" w:rsidP="00227039">
      <w:pPr>
        <w:pStyle w:val="Paragrafi0"/>
      </w:pPr>
      <w:r w:rsidRPr="00BD52A5">
        <w:t>viii) “Aplikant” është personi që figuron në regjistrat e Zyrës, në përputhje me ligjin në fuqi, si personi që depoziton o</w:t>
      </w:r>
      <w:r>
        <w:t>se ndjek aplikimin  për patentë.</w:t>
      </w:r>
      <w:r w:rsidRPr="00BD52A5">
        <w:t xml:space="preserve"> </w:t>
      </w:r>
    </w:p>
    <w:p w:rsidR="00227039" w:rsidRPr="00BD52A5" w:rsidRDefault="00227039" w:rsidP="00227039">
      <w:pPr>
        <w:pStyle w:val="Paragrafi0"/>
      </w:pPr>
      <w:r w:rsidRPr="00BD52A5">
        <w:t>ix) “Pronar” është personi që në regjistrat e Zyrë</w:t>
      </w:r>
      <w:r>
        <w:t>s figuron si pronar i patentës.</w:t>
      </w:r>
    </w:p>
    <w:p w:rsidR="00227039" w:rsidRPr="00BD52A5" w:rsidRDefault="00227039" w:rsidP="00227039">
      <w:pPr>
        <w:pStyle w:val="Paragrafi0"/>
      </w:pPr>
      <w:r w:rsidRPr="00BD52A5">
        <w:t>x) “Përfaqësues” është një përfaqësues n</w:t>
      </w:r>
      <w:r>
        <w:t>ë përputhje me  ligjin në fuqi.</w:t>
      </w:r>
    </w:p>
    <w:p w:rsidR="00227039" w:rsidRPr="00BD52A5" w:rsidRDefault="00227039" w:rsidP="00227039">
      <w:pPr>
        <w:pStyle w:val="Paragrafi0"/>
      </w:pPr>
      <w:r w:rsidRPr="00BD52A5">
        <w:t>xi) “Nënshkrim” është çdo mjet</w:t>
      </w:r>
      <w:r>
        <w:t xml:space="preserve"> i vetidentifikimit.</w:t>
      </w:r>
    </w:p>
    <w:p w:rsidR="00227039" w:rsidRPr="00BD52A5" w:rsidRDefault="00227039" w:rsidP="00227039">
      <w:pPr>
        <w:pStyle w:val="Paragrafi0"/>
      </w:pPr>
      <w:r w:rsidRPr="00BD52A5">
        <w:lastRenderedPageBreak/>
        <w:t>xii) “Një gjuhë e pranuar nga Zyra” është një</w:t>
      </w:r>
      <w:r>
        <w:t>ra</w:t>
      </w:r>
      <w:r w:rsidRPr="00BD52A5">
        <w:t xml:space="preserve"> prej gjuhëve të pranuara për ndjekjen e  pro</w:t>
      </w:r>
      <w:r>
        <w:t>cedurave përkatëse pranë Zyrës.</w:t>
      </w:r>
    </w:p>
    <w:p w:rsidR="00227039" w:rsidRPr="00BD52A5" w:rsidRDefault="00227039" w:rsidP="00227039">
      <w:pPr>
        <w:pStyle w:val="Paragrafi0"/>
      </w:pPr>
      <w:r w:rsidRPr="00BD52A5">
        <w:t>xiii) “Përkthi</w:t>
      </w:r>
      <w:r>
        <w:t>m” është përkthimi në një gjuhë</w:t>
      </w:r>
      <w:r w:rsidRPr="00BD52A5">
        <w:t xml:space="preserve"> ose</w:t>
      </w:r>
      <w:r>
        <w:t>,</w:t>
      </w:r>
      <w:r w:rsidRPr="00BD52A5">
        <w:t xml:space="preserve"> sipas rastit, përshtatja në një alfabet ose komplet karakte</w:t>
      </w:r>
      <w:r>
        <w:t>resh, të pranuar nga Zyra.</w:t>
      </w:r>
    </w:p>
    <w:p w:rsidR="00227039" w:rsidRPr="00BD52A5" w:rsidRDefault="00227039" w:rsidP="00227039">
      <w:pPr>
        <w:pStyle w:val="Paragrafi0"/>
      </w:pPr>
      <w:r w:rsidRPr="00BD52A5">
        <w:t>xiv)</w:t>
      </w:r>
      <w:r>
        <w:t xml:space="preserve"> “Procedurë pranë Zyrës” është ç</w:t>
      </w:r>
      <w:r w:rsidRPr="00BD52A5">
        <w:t>do lloj procedure e cila depozitohet para Zyrës në lid</w:t>
      </w:r>
      <w:r>
        <w:t>hje me një aplikim ose patentë.</w:t>
      </w:r>
    </w:p>
    <w:p w:rsidR="00227039" w:rsidRPr="00BD52A5" w:rsidRDefault="00227039" w:rsidP="00227039">
      <w:pPr>
        <w:pStyle w:val="Paragrafi0"/>
      </w:pPr>
      <w:r>
        <w:t>xv) M</w:t>
      </w:r>
      <w:r w:rsidRPr="00BD52A5">
        <w:t>e përjashtim të rastit kur konteksti tregon ndryshe, fjalë</w:t>
      </w:r>
      <w:r>
        <w:t>t në njëjës përfshijnë shumësin</w:t>
      </w:r>
      <w:r w:rsidRPr="00BD52A5">
        <w:t xml:space="preserve"> dhe anasjelltas, dhe përemrat vetorë mashku</w:t>
      </w:r>
      <w:r w:rsidR="009056A7">
        <w:t xml:space="preserve">llorë përfshijnë edhe </w:t>
      </w:r>
      <w:r w:rsidR="007B5CC7">
        <w:t>ato femërorë</w:t>
      </w:r>
      <w:r>
        <w:t>.</w:t>
      </w:r>
      <w:r w:rsidRPr="00BD52A5">
        <w:t xml:space="preserve"> </w:t>
      </w:r>
    </w:p>
    <w:p w:rsidR="00227039" w:rsidRPr="00BD52A5" w:rsidRDefault="00227039" w:rsidP="00227039">
      <w:pPr>
        <w:pStyle w:val="Paragrafi0"/>
      </w:pPr>
      <w:r w:rsidRPr="00BD52A5">
        <w:t>xvi) “Konventa e Parisit</w:t>
      </w:r>
      <w:r>
        <w:t>” është Konventa e Parisit për mbrojtjen e pronësisë i</w:t>
      </w:r>
      <w:r w:rsidRPr="00BD52A5">
        <w:t>ndust</w:t>
      </w:r>
      <w:r>
        <w:t>riale, e nënshkruar më 20 mars</w:t>
      </w:r>
      <w:r w:rsidRPr="00BD52A5">
        <w:t xml:space="preserve"> 1</w:t>
      </w:r>
      <w:r>
        <w:t>883, e rishikuar dhe ndryshuar.</w:t>
      </w:r>
    </w:p>
    <w:p w:rsidR="00227039" w:rsidRPr="00BD52A5" w:rsidRDefault="00227039" w:rsidP="00227039">
      <w:pPr>
        <w:pStyle w:val="Paragrafi0"/>
      </w:pPr>
      <w:r>
        <w:t>xvii) “Marrëveshja e b</w:t>
      </w:r>
      <w:r w:rsidRPr="00BD52A5">
        <w:t>ashkëpunimit pë</w:t>
      </w:r>
      <w:r>
        <w:t>r p</w:t>
      </w:r>
      <w:r w:rsidRPr="00BD52A5">
        <w:t>atentat” është Marrëveshja e Bashkëpunimit për Patentat, e nënshkruar më</w:t>
      </w:r>
      <w:r>
        <w:t xml:space="preserve"> 19 qershor 1970, së bashku me rregulloret dhe udhëzimet a</w:t>
      </w:r>
      <w:r w:rsidRPr="00BD52A5">
        <w:t>dministrative sipas kësaj Marrëveshjeje, të rishi</w:t>
      </w:r>
      <w:r>
        <w:t>kuar, ndryshuar dhe modifikuar.</w:t>
      </w:r>
    </w:p>
    <w:p w:rsidR="00227039" w:rsidRPr="00BD52A5" w:rsidRDefault="00227039" w:rsidP="00227039">
      <w:pPr>
        <w:pStyle w:val="Paragrafi0"/>
      </w:pPr>
      <w:r>
        <w:t>xviii) “Palë Kontraktuese” është çdo s</w:t>
      </w:r>
      <w:r w:rsidRPr="00BD52A5">
        <w:t>htet ose organizatë ndërqeveritare që</w:t>
      </w:r>
      <w:r>
        <w:t xml:space="preserve"> është palë në këtë Marrëveshje.</w:t>
      </w:r>
      <w:r w:rsidRPr="00BD52A5">
        <w:t xml:space="preserve"> </w:t>
      </w:r>
    </w:p>
    <w:p w:rsidR="00227039" w:rsidRPr="00BD52A5" w:rsidRDefault="00227039" w:rsidP="00227039">
      <w:pPr>
        <w:pStyle w:val="Paragrafi0"/>
      </w:pPr>
      <w:r>
        <w:t>xix) “Ligj në f</w:t>
      </w:r>
      <w:r w:rsidRPr="00BD52A5">
        <w:t>uqi ” është, k</w:t>
      </w:r>
      <w:r>
        <w:t>ur Pala Kontraktuese është një shtet, ligji i atij s</w:t>
      </w:r>
      <w:r w:rsidRPr="00BD52A5">
        <w:t>hteti dhe, nëse Pala Kontraktuese është një organizatë ndërqeveritare, aktet ligjore në të cilat operon ajo</w:t>
      </w:r>
      <w:r>
        <w:t xml:space="preserve"> organizatë ndërqeveritare.</w:t>
      </w:r>
    </w:p>
    <w:p w:rsidR="00227039" w:rsidRPr="00BD52A5" w:rsidRDefault="00227039" w:rsidP="00227039">
      <w:pPr>
        <w:pStyle w:val="Paragrafi0"/>
      </w:pPr>
      <w:r>
        <w:t>xx) “Instrument r</w:t>
      </w:r>
      <w:r w:rsidRPr="00BD52A5">
        <w:t>atifikimi” përfshin instrum</w:t>
      </w:r>
      <w:r>
        <w:t>entet e pranimit ose miratimit.</w:t>
      </w:r>
    </w:p>
    <w:p w:rsidR="00227039" w:rsidRPr="00BD52A5" w:rsidRDefault="00227039" w:rsidP="00227039">
      <w:pPr>
        <w:pStyle w:val="Paragrafi0"/>
      </w:pPr>
      <w:r w:rsidRPr="00BD52A5">
        <w:t>xxi) “Organi</w:t>
      </w:r>
      <w:r>
        <w:t>zatë” është Organizata Ndërkombëtare e Pronësisë Intelektuale.</w:t>
      </w:r>
    </w:p>
    <w:p w:rsidR="00227039" w:rsidRPr="00BD52A5" w:rsidRDefault="00227039" w:rsidP="00227039">
      <w:pPr>
        <w:pStyle w:val="Paragrafi0"/>
      </w:pPr>
      <w:r>
        <w:t>xxii) “Zyrë n</w:t>
      </w:r>
      <w:r w:rsidRPr="00BD52A5">
        <w:t>dërkombëtare” është Zy</w:t>
      </w:r>
      <w:r>
        <w:t>ra Ndërkombëtare e Organizatës.</w:t>
      </w:r>
      <w:r w:rsidRPr="00BD52A5">
        <w:t xml:space="preserve"> </w:t>
      </w:r>
    </w:p>
    <w:p w:rsidR="00227039" w:rsidRPr="00BD52A5" w:rsidRDefault="00227039" w:rsidP="00227039">
      <w:pPr>
        <w:pStyle w:val="Paragrafi0"/>
      </w:pPr>
      <w:r w:rsidRPr="00BD52A5">
        <w:t xml:space="preserve">xxiii) “Drejtor </w:t>
      </w:r>
      <w:r>
        <w:t>i p</w:t>
      </w:r>
      <w:r w:rsidRPr="00BD52A5">
        <w:t xml:space="preserve">ërgjithshëm” është Drejtori i Përgjithshëm i Organizatës. </w:t>
      </w:r>
    </w:p>
    <w:p w:rsidR="00227039" w:rsidRPr="00BD52A5" w:rsidRDefault="00227039" w:rsidP="00227039">
      <w:pPr>
        <w:pStyle w:val="Paragrafi0"/>
        <w:ind w:firstLine="0"/>
      </w:pPr>
    </w:p>
    <w:p w:rsidR="00227039" w:rsidRPr="00BD52A5" w:rsidRDefault="00227039" w:rsidP="00227039">
      <w:pPr>
        <w:pStyle w:val="NeniNr"/>
        <w:keepNext w:val="0"/>
      </w:pPr>
      <w:r w:rsidRPr="00BD52A5">
        <w:t xml:space="preserve">Neni 2 </w:t>
      </w:r>
    </w:p>
    <w:p w:rsidR="00227039" w:rsidRPr="00BD52A5" w:rsidRDefault="00227039" w:rsidP="00227039">
      <w:pPr>
        <w:pStyle w:val="NeniTitull"/>
        <w:keepNext w:val="0"/>
      </w:pPr>
      <w:r>
        <w:t>Parime të p</w:t>
      </w:r>
      <w:r w:rsidRPr="00BD52A5">
        <w:t>ërgjithshme</w:t>
      </w:r>
    </w:p>
    <w:p w:rsidR="00227039" w:rsidRPr="00BD52A5" w:rsidRDefault="00227039" w:rsidP="00227039">
      <w:pPr>
        <w:pStyle w:val="Paragrafi0"/>
      </w:pPr>
      <w:r w:rsidRPr="00BD52A5">
        <w:t xml:space="preserve"> </w:t>
      </w:r>
    </w:p>
    <w:p w:rsidR="00227039" w:rsidRPr="00BD52A5" w:rsidRDefault="00227039" w:rsidP="00227039">
      <w:pPr>
        <w:pStyle w:val="Paragrafi0"/>
      </w:pPr>
      <w:r>
        <w:t>1) [Kërkesat më të favorshme</w:t>
      </w:r>
      <w:r w:rsidRPr="00BD52A5">
        <w:t>]</w:t>
      </w:r>
      <w:r>
        <w:t>.</w:t>
      </w:r>
      <w:r w:rsidRPr="00BD52A5">
        <w:t xml:space="preserve"> Një Palë Kontraktuese është e lirë të parashikojë kërkesat që, nga këndvështrimi i aplikantit ose pronarit, janë më të favorshme se kërkesat e parash</w:t>
      </w:r>
      <w:r>
        <w:t>ikuara në këtë Marrëveshje dhe rregullore, të ndryshme nga n</w:t>
      </w:r>
      <w:r w:rsidRPr="00BD52A5">
        <w:t xml:space="preserve">eni 5. </w:t>
      </w:r>
    </w:p>
    <w:p w:rsidR="00227039" w:rsidRPr="00BD52A5" w:rsidRDefault="00227039" w:rsidP="00227039">
      <w:pPr>
        <w:pStyle w:val="Paragrafi0"/>
      </w:pPr>
      <w:r>
        <w:t>2) [Mosrregullimi i ligjit material për patentat</w:t>
      </w:r>
      <w:r w:rsidRPr="00BD52A5">
        <w:t>]</w:t>
      </w:r>
      <w:r>
        <w:t>. Asgjë në këtë Marrëveshje ose r</w:t>
      </w:r>
      <w:r w:rsidRPr="00BD52A5">
        <w:t>regullore nuk ka për qëllim të parashikojë diçka q</w:t>
      </w:r>
      <w:r>
        <w:t>ë do të kufizonte lirinë e një s</w:t>
      </w:r>
      <w:r w:rsidRPr="00BD52A5">
        <w:t>h</w:t>
      </w:r>
      <w:r>
        <w:t>teti k</w:t>
      </w:r>
      <w:r w:rsidRPr="00BD52A5">
        <w:t xml:space="preserve">ontraktues për të parashikuar kërkesa të ligjit material të zbatueshëm për patentat sipas mënyrës së tij. </w:t>
      </w:r>
    </w:p>
    <w:p w:rsidR="00227039" w:rsidRPr="00BD52A5" w:rsidRDefault="00227039" w:rsidP="00227039">
      <w:pPr>
        <w:pStyle w:val="Paragrafi0"/>
      </w:pPr>
    </w:p>
    <w:p w:rsidR="00227039" w:rsidRPr="00BD52A5" w:rsidRDefault="00227039" w:rsidP="00227039">
      <w:pPr>
        <w:pStyle w:val="NeniNr"/>
        <w:keepNext w:val="0"/>
      </w:pPr>
      <w:r w:rsidRPr="00BD52A5">
        <w:t xml:space="preserve">Neni 3 </w:t>
      </w:r>
    </w:p>
    <w:p w:rsidR="00227039" w:rsidRPr="00BD52A5" w:rsidRDefault="00227039" w:rsidP="00227039">
      <w:pPr>
        <w:pStyle w:val="NeniTitull"/>
        <w:keepNext w:val="0"/>
      </w:pPr>
      <w:r>
        <w:t>Aplikimet dhe patentat tek të cilat zbatohet M</w:t>
      </w:r>
      <w:r w:rsidRPr="00BD52A5">
        <w:t xml:space="preserve">arrëveshja </w:t>
      </w:r>
    </w:p>
    <w:p w:rsidR="00227039" w:rsidRPr="00BD52A5" w:rsidRDefault="00227039" w:rsidP="00227039">
      <w:pPr>
        <w:pStyle w:val="Paragrafi0"/>
      </w:pPr>
    </w:p>
    <w:p w:rsidR="00227039" w:rsidRPr="00BD52A5" w:rsidRDefault="00227039" w:rsidP="00227039">
      <w:pPr>
        <w:pStyle w:val="Paragrafi0"/>
      </w:pPr>
      <w:r w:rsidRPr="00BD52A5">
        <w:t xml:space="preserve">1) </w:t>
      </w:r>
      <w:r>
        <w:t>[</w:t>
      </w:r>
      <w:r w:rsidRPr="00BD52A5">
        <w:t>Aplikimet]</w:t>
      </w:r>
      <w:r>
        <w:t>.</w:t>
      </w:r>
      <w:r w:rsidRPr="00BD52A5">
        <w:t xml:space="preserve"> (a) Dispoz</w:t>
      </w:r>
      <w:r>
        <w:t>itat e kësaj Marrëveshjeje dhe r</w:t>
      </w:r>
      <w:r w:rsidRPr="00BD52A5">
        <w:t>regulloreje do të zbatohen për aplikimet kombëtare dhe aplikimet rajonale për patentat për shpikjet dhe për patentat shtesë të cilat  depozitohen tek ose pë</w:t>
      </w:r>
      <w:r>
        <w:t>r Zyrën e një Pale Kontraktuese</w:t>
      </w:r>
      <w:r w:rsidRPr="00BD52A5">
        <w:t xml:space="preserve"> dhe të cilat  janë: </w:t>
      </w:r>
    </w:p>
    <w:p w:rsidR="00227039" w:rsidRPr="00BD52A5" w:rsidRDefault="00227039" w:rsidP="00227039">
      <w:pPr>
        <w:pStyle w:val="Paragrafi0"/>
      </w:pPr>
      <w:r w:rsidRPr="00BD52A5">
        <w:t>i) tipet e aplikimeve që mund të depozitohen si kërkesa ndërkomb</w:t>
      </w:r>
      <w:r>
        <w:t>ëtare në përputhje me  Marrëveshjen e bashkëpunimit për p</w:t>
      </w:r>
      <w:r w:rsidRPr="00BD52A5">
        <w:t xml:space="preserve">atentat; </w:t>
      </w:r>
    </w:p>
    <w:p w:rsidR="00227039" w:rsidRPr="00BD52A5" w:rsidRDefault="00227039" w:rsidP="00227039">
      <w:pPr>
        <w:pStyle w:val="Paragrafi0"/>
      </w:pPr>
      <w:r>
        <w:t>ii) aplikime të</w:t>
      </w:r>
      <w:r w:rsidRPr="00BD52A5">
        <w:t xml:space="preserve"> ndara të tipeve të kërkesave të cilave i referohet  pika (i), për patentat për shpikjet ose për p</w:t>
      </w:r>
      <w:r>
        <w:t>atentat shtesë, që i referohet n</w:t>
      </w:r>
      <w:r w:rsidRPr="00BD52A5">
        <w:t xml:space="preserve">eni 4G(1) ose (2) të Konventës së Parisit. </w:t>
      </w:r>
    </w:p>
    <w:p w:rsidR="00227039" w:rsidRPr="00BD52A5" w:rsidRDefault="00227039" w:rsidP="00227039">
      <w:pPr>
        <w:pStyle w:val="Paragrafi0"/>
      </w:pPr>
      <w:r w:rsidRPr="00BD52A5">
        <w:t xml:space="preserve">b) Objekti i  </w:t>
      </w:r>
      <w:r>
        <w:t>dispozitave të Marrëveshjes së bashkëpunimit për p</w:t>
      </w:r>
      <w:r w:rsidRPr="00BD52A5">
        <w:t>atentat, parashi</w:t>
      </w:r>
      <w:r>
        <w:t>kuar në këtë Marrëveshjeje dhe r</w:t>
      </w:r>
      <w:r w:rsidRPr="00BD52A5">
        <w:t>regulloret zbatohen për aplikimet ndërkombëtare, për patentat e shpikjes dhe për patentat</w:t>
      </w:r>
      <w:r>
        <w:t xml:space="preserve"> shtesë, sipas Marrëveshjes së bashkëpunimit për p</w:t>
      </w:r>
      <w:r w:rsidRPr="00BD52A5">
        <w:t xml:space="preserve">atentat: </w:t>
      </w:r>
    </w:p>
    <w:p w:rsidR="00227039" w:rsidRPr="00BD52A5" w:rsidRDefault="00227039" w:rsidP="00227039">
      <w:pPr>
        <w:pStyle w:val="Paragrafi0"/>
      </w:pPr>
      <w:r w:rsidRPr="00BD52A5">
        <w:t>i) në lidhje me afatet kohore të zbatueshme sipas neneve 2</w:t>
      </w:r>
      <w:r>
        <w:t>2 dhe 39(1) të Marrëveshjes së bashkëpunimit për p</w:t>
      </w:r>
      <w:r w:rsidRPr="00BD52A5">
        <w:t xml:space="preserve">atentat në Zyrën e një Pale Kontraktuese; </w:t>
      </w:r>
    </w:p>
    <w:p w:rsidR="00227039" w:rsidRPr="00BD52A5" w:rsidRDefault="00227039" w:rsidP="00227039">
      <w:pPr>
        <w:pStyle w:val="Paragrafi0"/>
      </w:pPr>
      <w:r w:rsidRPr="00BD52A5">
        <w:t>ii) në lidhje me çdo procedurë të filluar në ose pas datës në të cilën mund të fillojë procesi ose ekzaminimi i n</w:t>
      </w:r>
      <w:r>
        <w:t>jë aplikimi ndërkombëtar sipas n</w:t>
      </w:r>
      <w:r w:rsidRPr="00BD52A5">
        <w:t>enit 23 ose 40 të kësaj Marrëveshje</w:t>
      </w:r>
      <w:r>
        <w:t>je</w:t>
      </w:r>
      <w:r w:rsidRPr="00BD52A5">
        <w:t xml:space="preserve">. </w:t>
      </w:r>
    </w:p>
    <w:p w:rsidR="00227039" w:rsidRPr="00BD52A5" w:rsidRDefault="00227039" w:rsidP="00227039">
      <w:pPr>
        <w:pStyle w:val="Paragrafi0"/>
      </w:pPr>
      <w:r w:rsidRPr="00BD52A5">
        <w:t xml:space="preserve">2) </w:t>
      </w:r>
      <w:r>
        <w:t>[Patentat</w:t>
      </w:r>
      <w:r w:rsidRPr="00BD52A5">
        <w:t>]</w:t>
      </w:r>
      <w:r>
        <w:t>.</w:t>
      </w:r>
      <w:r w:rsidRPr="00BD52A5">
        <w:t xml:space="preserve"> Dispoz</w:t>
      </w:r>
      <w:r>
        <w:t>itat e kësaj Marrëveshjeje dhe r</w:t>
      </w:r>
      <w:r w:rsidRPr="00BD52A5">
        <w:t xml:space="preserve">regulloreje zbatohen për patentë kombëtare dhe rajonale të shpikjeve dhe për patentat kombëtare dhe rajonale shtesë, që janë të ripërtërira nga një Palë Kontraktuese. </w:t>
      </w:r>
    </w:p>
    <w:p w:rsidR="00227039" w:rsidRPr="00BD52A5" w:rsidRDefault="00227039" w:rsidP="00227039">
      <w:pPr>
        <w:pStyle w:val="Paragrafi0"/>
      </w:pPr>
    </w:p>
    <w:p w:rsidR="00227039" w:rsidRPr="00BD52A5" w:rsidRDefault="00227039" w:rsidP="00227039">
      <w:pPr>
        <w:pStyle w:val="NeniNr"/>
        <w:keepNext w:val="0"/>
      </w:pPr>
      <w:r w:rsidRPr="00BD52A5">
        <w:lastRenderedPageBreak/>
        <w:t xml:space="preserve">Neni 4 </w:t>
      </w:r>
    </w:p>
    <w:p w:rsidR="00227039" w:rsidRPr="00BD52A5" w:rsidRDefault="00227039" w:rsidP="00227039">
      <w:pPr>
        <w:pStyle w:val="NeniTitull"/>
        <w:keepNext w:val="0"/>
      </w:pPr>
      <w:r w:rsidRPr="00BD52A5">
        <w:t>Përjashtimi për  shkak të sigurisë kombëtare</w:t>
      </w:r>
    </w:p>
    <w:p w:rsidR="00227039" w:rsidRPr="00BD52A5" w:rsidRDefault="00227039" w:rsidP="00227039">
      <w:pPr>
        <w:pStyle w:val="Paragrafi0"/>
      </w:pPr>
      <w:r w:rsidRPr="00BD52A5">
        <w:t xml:space="preserve"> </w:t>
      </w:r>
    </w:p>
    <w:p w:rsidR="00227039" w:rsidRPr="00BD52A5" w:rsidRDefault="00227039" w:rsidP="00227039">
      <w:pPr>
        <w:pStyle w:val="Paragrafi0"/>
      </w:pPr>
      <w:r>
        <w:t>Asgjë në këtë Marrëveshje dhe r</w:t>
      </w:r>
      <w:r w:rsidRPr="00BD52A5">
        <w:t>regullore nuk do të kufizojë lirinë e një Pale Kontraktuese për të ndërmarrë çdo vep</w:t>
      </w:r>
      <w:r>
        <w:t>rim që e konsideron të nevojshëm</w:t>
      </w:r>
      <w:r w:rsidRPr="00BD52A5">
        <w:t xml:space="preserve"> për ruajtjen e  interesave të larta të sigurisë. </w:t>
      </w:r>
    </w:p>
    <w:p w:rsidR="00227039" w:rsidRPr="00BD52A5" w:rsidRDefault="00227039" w:rsidP="00227039">
      <w:pPr>
        <w:pStyle w:val="Paragrafi0"/>
      </w:pPr>
    </w:p>
    <w:p w:rsidR="00227039" w:rsidRPr="00BD52A5" w:rsidRDefault="00227039" w:rsidP="00227039">
      <w:pPr>
        <w:pStyle w:val="NeniNr"/>
        <w:keepNext w:val="0"/>
      </w:pPr>
      <w:r w:rsidRPr="00BD52A5">
        <w:t xml:space="preserve">Neni 5 </w:t>
      </w:r>
    </w:p>
    <w:p w:rsidR="00227039" w:rsidRPr="00BD52A5" w:rsidRDefault="00227039" w:rsidP="00227039">
      <w:pPr>
        <w:pStyle w:val="NeniTitull"/>
        <w:keepNext w:val="0"/>
      </w:pPr>
      <w:r w:rsidRPr="00BD52A5">
        <w:t>Data e depozitimit</w:t>
      </w:r>
    </w:p>
    <w:p w:rsidR="00227039" w:rsidRPr="00BD52A5" w:rsidRDefault="00227039" w:rsidP="00227039">
      <w:pPr>
        <w:pStyle w:val="Paragrafi0"/>
      </w:pPr>
      <w:r w:rsidRPr="00BD52A5">
        <w:t xml:space="preserve"> </w:t>
      </w:r>
    </w:p>
    <w:p w:rsidR="00227039" w:rsidRPr="00BD52A5" w:rsidRDefault="00227039" w:rsidP="00227039">
      <w:pPr>
        <w:pStyle w:val="Paragrafi0"/>
      </w:pPr>
      <w:r>
        <w:t>1) [Elementet e aplikimit</w:t>
      </w:r>
      <w:r w:rsidRPr="00BD52A5">
        <w:t>]</w:t>
      </w:r>
    </w:p>
    <w:p w:rsidR="00227039" w:rsidRPr="00BD52A5" w:rsidRDefault="00227039" w:rsidP="00227039">
      <w:pPr>
        <w:pStyle w:val="Paragrafi0"/>
      </w:pPr>
      <w:r w:rsidRPr="00BD52A5">
        <w:t>a) Me përjashtim të raste</w:t>
      </w:r>
      <w:r>
        <w:t>ve kur parashikohet ndryshe në r</w:t>
      </w:r>
      <w:r w:rsidRPr="00BD52A5">
        <w:t>regullore, përkatësisht në pikat (2) deri (8), një Palë Kontraktuese  duhet të parashikojë  që data e depozitimit të një kërkese të jetë data në të cilën Zy</w:t>
      </w:r>
      <w:r>
        <w:t>ra ka marrë në dorëzim të gjitha elementet e mëposhtme</w:t>
      </w:r>
      <w:r w:rsidRPr="00BD52A5">
        <w:t>, të depozituara, sipas zgjedhjes së aplikantit, në formë të shkruar ose në formën që ka parashikuar Zyra</w:t>
      </w:r>
      <w:r>
        <w:t>,</w:t>
      </w:r>
      <w:r w:rsidRPr="00BD52A5">
        <w:t xml:space="preserve"> me qëllim njohjen e datës së depozitimit: </w:t>
      </w:r>
    </w:p>
    <w:p w:rsidR="00227039" w:rsidRPr="00BD52A5" w:rsidRDefault="00227039" w:rsidP="00227039">
      <w:pPr>
        <w:pStyle w:val="Paragrafi0"/>
      </w:pPr>
      <w:r w:rsidRPr="00BD52A5">
        <w:t>i) një përshkrim të detajuar për të shprehur qëllimin</w:t>
      </w:r>
      <w:r>
        <w:t>, si dhe elementet që përbë</w:t>
      </w:r>
      <w:r w:rsidRPr="00BD52A5">
        <w:t xml:space="preserve">jnë një aplikim; </w:t>
      </w:r>
    </w:p>
    <w:p w:rsidR="00227039" w:rsidRPr="00BD52A5" w:rsidRDefault="00227039" w:rsidP="00227039">
      <w:pPr>
        <w:pStyle w:val="Paragrafi0"/>
      </w:pPr>
      <w:r w:rsidRPr="00BD52A5">
        <w:t xml:space="preserve">ii) një përshkrim të detajuar që të mundësohet vërtetimi i identitetit të aplikantit ose të </w:t>
      </w:r>
      <w:r w:rsidR="002F2187">
        <w:t>mundësohet kontaktimi i aplikan</w:t>
      </w:r>
      <w:r w:rsidRPr="00BD52A5">
        <w:t xml:space="preserve">tit nga Zyra; </w:t>
      </w:r>
    </w:p>
    <w:p w:rsidR="00227039" w:rsidRPr="00BD52A5" w:rsidRDefault="00227039" w:rsidP="00227039">
      <w:pPr>
        <w:pStyle w:val="Paragrafi0"/>
      </w:pPr>
      <w:r w:rsidRPr="00BD52A5">
        <w:t xml:space="preserve">iii) një pjesë e të cilit në vështrim të parë është përshkrimi. </w:t>
      </w:r>
    </w:p>
    <w:p w:rsidR="00227039" w:rsidRPr="00BD52A5" w:rsidRDefault="00227039" w:rsidP="00227039">
      <w:pPr>
        <w:pStyle w:val="Paragrafi0"/>
      </w:pPr>
      <w:r w:rsidRPr="00BD52A5">
        <w:t xml:space="preserve">b) Një Palë Kontraktuese mund, për qëllimin e njohjes së datës së depozitimit, të pranojë një skicë si element i referuar në nënpikën  (a)(iii). </w:t>
      </w:r>
    </w:p>
    <w:p w:rsidR="00227039" w:rsidRPr="00BD52A5" w:rsidRDefault="00227039" w:rsidP="00227039">
      <w:pPr>
        <w:pStyle w:val="Paragrafi0"/>
      </w:pPr>
      <w:r w:rsidRPr="00BD52A5">
        <w:t>c) Për qëllimin e njohjes të  datës së depozitimit, një Palë Kontraktuese mund të kërk</w:t>
      </w:r>
      <w:r>
        <w:t>ojë informacion në të njëj</w:t>
      </w:r>
      <w:r w:rsidRPr="00BD52A5">
        <w:t>tën kohë për vërtetimin e identitetit të aplikantit</w:t>
      </w:r>
      <w:r>
        <w:t>,</w:t>
      </w:r>
      <w:r w:rsidRPr="00BD52A5">
        <w:t xml:space="preserve"> si dhe informacion që mundëson kontaktimin e aplikantit nga Zyra, ose mund të pranojë dokumente që mundësojnë vërtetimin e identitetit të aplikantit ose që mundësojnë që aplikanti të kontaktohet nga Zyra, si element që referohet në nënpikat (a)(ii). </w:t>
      </w:r>
    </w:p>
    <w:p w:rsidR="00227039" w:rsidRPr="00BD52A5" w:rsidRDefault="00227039" w:rsidP="00227039">
      <w:pPr>
        <w:pStyle w:val="Paragrafi0"/>
      </w:pPr>
      <w:r w:rsidRPr="00BD52A5">
        <w:t xml:space="preserve">2) </w:t>
      </w:r>
      <w:r>
        <w:t>[</w:t>
      </w:r>
      <w:r w:rsidRPr="00BD52A5">
        <w:t>Gjuha] (a) Një Palë Kontrakt</w:t>
      </w:r>
      <w:r>
        <w:t>uese mund të kërkojë që elemente</w:t>
      </w:r>
      <w:r w:rsidRPr="00BD52A5">
        <w:t>t e përmendur</w:t>
      </w:r>
      <w:r>
        <w:t>a</w:t>
      </w:r>
      <w:r w:rsidRPr="00BD52A5">
        <w:t xml:space="preserve"> në pikën  (1)(a)(i) dhe (ii) të jenë në gjuhën e pranuar nga Zyra. </w:t>
      </w:r>
    </w:p>
    <w:p w:rsidR="00227039" w:rsidRPr="00BD52A5" w:rsidRDefault="00227039" w:rsidP="00227039">
      <w:pPr>
        <w:pStyle w:val="Paragrafi0"/>
      </w:pPr>
      <w:r w:rsidRPr="00BD52A5">
        <w:t>b) Pjesët që ref</w:t>
      </w:r>
      <w:r>
        <w:t>e</w:t>
      </w:r>
      <w:r w:rsidRPr="00BD52A5">
        <w:t xml:space="preserve">rohen në pikën (1)(a)(iii), me qëllimin e datës së depozitimit, mund të depozitohen në çdo gjuhë. </w:t>
      </w:r>
    </w:p>
    <w:p w:rsidR="00227039" w:rsidRPr="00BD52A5" w:rsidRDefault="00227039" w:rsidP="00227039">
      <w:pPr>
        <w:pStyle w:val="Paragrafi0"/>
      </w:pPr>
      <w:r w:rsidRPr="00BD52A5">
        <w:t xml:space="preserve">3) </w:t>
      </w:r>
      <w:r>
        <w:t>[</w:t>
      </w:r>
      <w:r w:rsidRPr="00BD52A5">
        <w:t>Njoftimi]</w:t>
      </w:r>
      <w:r>
        <w:t>.</w:t>
      </w:r>
      <w:r w:rsidRPr="00BD52A5">
        <w:t xml:space="preserve"> Nëse aplikanti nuk përmbush një ose disa nga kërkesat e parashikuara nga Pala Kontraktuese sipas pikave (1) dhe (2), Zy</w:t>
      </w:r>
      <w:r>
        <w:t xml:space="preserve">ra do të </w:t>
      </w:r>
      <w:r w:rsidRPr="00BD52A5">
        <w:t>njoftojë aplikantin sa më parë të jetë</w:t>
      </w:r>
      <w:r>
        <w:t xml:space="preserve"> e mundur duke i dhënë mundësinë</w:t>
      </w:r>
      <w:r w:rsidRPr="00BD52A5">
        <w:t xml:space="preserve"> të përmbushë kërkesat e parashikuara</w:t>
      </w:r>
      <w:r>
        <w:t>,</w:t>
      </w:r>
      <w:r w:rsidRPr="00BD52A5">
        <w:t xml:space="preserve"> si  dhe të bëjë vërejtjet, brenda afatit kohor të parashikuar në Rregullore. </w:t>
      </w:r>
    </w:p>
    <w:p w:rsidR="00227039" w:rsidRPr="00BD52A5" w:rsidRDefault="00227039" w:rsidP="00227039">
      <w:pPr>
        <w:pStyle w:val="Paragrafi0"/>
      </w:pPr>
      <w:r>
        <w:t>4) [Përmbushja e mëtejshme e k</w:t>
      </w:r>
      <w:r w:rsidRPr="00BD52A5">
        <w:t xml:space="preserve">ërkesave] </w:t>
      </w:r>
    </w:p>
    <w:p w:rsidR="00227039" w:rsidRPr="00BD52A5" w:rsidRDefault="00227039" w:rsidP="00227039">
      <w:pPr>
        <w:pStyle w:val="Paragrafi0"/>
      </w:pPr>
      <w:r w:rsidRPr="00BD52A5">
        <w:t>a) Nëse një ose disa nga kërkesat e parashikuara  nga Pala Kontraktuese</w:t>
      </w:r>
      <w:r>
        <w:t>,</w:t>
      </w:r>
      <w:r w:rsidRPr="00BD52A5">
        <w:t xml:space="preserve"> në përputhje me pikat (1) dhe (2) nuk depozitohen së bashku me aplikimin fillestar, data e d</w:t>
      </w:r>
      <w:r>
        <w:t>epozitimit, në përputhje me nën</w:t>
      </w:r>
      <w:r w:rsidRPr="00BD52A5">
        <w:t xml:space="preserve">pikën  (b) dhe pikën (6), do të jetë data në të cilën përmbushen të gjitha kërkesat e parashikuara  nga Pala Kontraktuese sipas pikave  (1) dhe </w:t>
      </w:r>
      <w:r>
        <w:t>(</w:t>
      </w:r>
      <w:r w:rsidRPr="00BD52A5">
        <w:t xml:space="preserve">2). </w:t>
      </w:r>
    </w:p>
    <w:p w:rsidR="00227039" w:rsidRPr="00BD52A5" w:rsidRDefault="00227039" w:rsidP="00227039">
      <w:pPr>
        <w:pStyle w:val="Paragrafi0"/>
      </w:pPr>
      <w:r w:rsidRPr="00BD52A5">
        <w:t>b) Një Palë Kontraktuese mund të parashikojë që, nëse një ose disa nga kërke</w:t>
      </w:r>
      <w:r>
        <w:t>sat e lartpërmendura në nënpikën (a) nuk do të</w:t>
      </w:r>
      <w:r w:rsidRPr="00BD52A5">
        <w:t xml:space="preserve"> përmbushen brenda afatit kohor të parashikuar në rregullore, aplikimi do t</w:t>
      </w:r>
      <w:r>
        <w:t>ë konsiderohet si i pa</w:t>
      </w:r>
      <w:r w:rsidRPr="00BD52A5">
        <w:t>depozituar. Nëse ap</w:t>
      </w:r>
      <w:r>
        <w:t>likimi do të  konsiderohet i pa</w:t>
      </w:r>
      <w:r w:rsidRPr="00BD52A5">
        <w:t xml:space="preserve">depozituar, Zyra njofton aplikantin  sipas rregullave, duke treguar për këtë arsyet përkatëse. </w:t>
      </w:r>
    </w:p>
    <w:p w:rsidR="00227039" w:rsidRPr="00BD52A5" w:rsidRDefault="00227039" w:rsidP="00227039">
      <w:pPr>
        <w:pStyle w:val="Paragrafi0"/>
      </w:pPr>
      <w:r>
        <w:t>5) [Njoftimi në lidhje me pjesën që mungon të përshkrimit ose skicimit]. Nëse</w:t>
      </w:r>
      <w:r w:rsidRPr="00BD52A5">
        <w:t xml:space="preserve"> në përcaktimin e datës së depozitimit, Zyra konstaton që një pjesë e përshkrimit duket sikur mungon në aplikim, ose aplikimi i referohet një skicimi që </w:t>
      </w:r>
      <w:r>
        <w:t>duket se mungon në këtë aplikim</w:t>
      </w:r>
      <w:r w:rsidRPr="00BD52A5">
        <w:t xml:space="preserve"> Zyra njofton menjëherë aplikantin sipas rregullave. </w:t>
      </w:r>
    </w:p>
    <w:p w:rsidR="00227039" w:rsidRPr="00BD52A5" w:rsidRDefault="00227039" w:rsidP="00227039">
      <w:pPr>
        <w:pStyle w:val="Paragrafi0"/>
      </w:pPr>
      <w:r>
        <w:t>6) [Data e d</w:t>
      </w:r>
      <w:r w:rsidRPr="00BD52A5">
        <w:t xml:space="preserve">epozitimit kur </w:t>
      </w:r>
      <w:r>
        <w:t>depozitohet pjesa që mungonte e përshkrimit ose s</w:t>
      </w:r>
      <w:r w:rsidRPr="00BD52A5">
        <w:t xml:space="preserve">kicimit] </w:t>
      </w:r>
    </w:p>
    <w:p w:rsidR="00227039" w:rsidRPr="00BD52A5" w:rsidRDefault="00227039" w:rsidP="00227039">
      <w:pPr>
        <w:pStyle w:val="Paragrafi0"/>
      </w:pPr>
      <w:r w:rsidRPr="00BD52A5">
        <w:t xml:space="preserve">a) Nëse pjesa që mungon e përshkrimit ose e skicimit depozitohet në Zyrë brenda </w:t>
      </w:r>
      <w:r>
        <w:t>afatit kohor të parashikuar në r</w:t>
      </w:r>
      <w:r w:rsidRPr="00BD52A5">
        <w:t>regullore, ajo pjesë e përshkrimit ose skicimit do të përfshihet në aplikim, dhe, në përputhje me nënpikat  (b) dhe (c), data e depozitim</w:t>
      </w:r>
      <w:r>
        <w:t>it do të jetë data në të cilën është</w:t>
      </w:r>
      <w:r w:rsidRPr="00BD52A5">
        <w:t xml:space="preserve"> depozituar në Zyrë  ajo pjesë e përshkrimit ose e skicimit, ose data në të cilën do të përmbushen të gjitha kërkesat e parashikuara nga Pala Kontraktuese në përputhje me pikat (1) dhe (2), pavarësisht vonesës. </w:t>
      </w:r>
    </w:p>
    <w:p w:rsidR="00227039" w:rsidRPr="00BD52A5" w:rsidRDefault="00227039" w:rsidP="00227039">
      <w:pPr>
        <w:pStyle w:val="Paragrafi0"/>
      </w:pPr>
      <w:r>
        <w:t>b) Nëse një pjesë</w:t>
      </w:r>
      <w:r w:rsidRPr="00BD52A5">
        <w:t xml:space="preserve"> e përshkrimit ose  e skicimit që m</w:t>
      </w:r>
      <w:r>
        <w:t>ungon depozitohet sipas nënpikës</w:t>
      </w:r>
      <w:r w:rsidRPr="00BD52A5">
        <w:t xml:space="preserve"> (a) me </w:t>
      </w:r>
      <w:r w:rsidRPr="00BD52A5">
        <w:lastRenderedPageBreak/>
        <w:t>qëllim korrigjimin e aplikimit fillestar që nga data n</w:t>
      </w:r>
      <w:r>
        <w:t>ë të cilën një ose disa elemente</w:t>
      </w:r>
      <w:r w:rsidRPr="00BD52A5">
        <w:t xml:space="preserve"> të lartpërmendur</w:t>
      </w:r>
      <w:r>
        <w:t>a</w:t>
      </w:r>
      <w:r w:rsidRPr="00BD52A5">
        <w:t xml:space="preserve"> në pikën (1)(a) janë depozituar më parë në Zyrë, pretendohet për prioritet të një kërkese të mëparshme, data e depozitimit, me kërkesën e aplikantit duhet të depozitohet brenda </w:t>
      </w:r>
      <w:r>
        <w:t>afatit kohor të parashikuar në r</w:t>
      </w:r>
      <w:r w:rsidRPr="00BD52A5">
        <w:t>regullore, si dhe në përputhje</w:t>
      </w:r>
      <w:r>
        <w:t xml:space="preserve"> me kërkesat e parashikuara në r</w:t>
      </w:r>
      <w:r w:rsidRPr="00BD52A5">
        <w:t xml:space="preserve">regullore, do të jetë data në të cilën do të përmbushen kërkesat e parashikuara nga Pala Kontraktuese sipas pikave (1) dhe (2). </w:t>
      </w:r>
    </w:p>
    <w:p w:rsidR="00227039" w:rsidRPr="00BD52A5" w:rsidRDefault="00227039" w:rsidP="00227039">
      <w:pPr>
        <w:pStyle w:val="Paragrafi0"/>
      </w:pPr>
      <w:r>
        <w:t>c) Nëse një pjesë</w:t>
      </w:r>
      <w:r w:rsidRPr="00BD52A5">
        <w:t xml:space="preserve"> e përshkrimit  ose e skicimit që mungon i depozituar në përputhje  me nënpikën (a) tërhiqet brenda një afati kohor të përcaktuar nga Pala Kontraktuese, data e depozitimit do të jetë data në të cilën përmbushen kërkesat e parashikuara nga Pala Kontraktuese në përputhje me pikat (1) dhe (2). </w:t>
      </w:r>
    </w:p>
    <w:p w:rsidR="00227039" w:rsidRPr="00BD52A5" w:rsidRDefault="00227039" w:rsidP="00227039">
      <w:pPr>
        <w:pStyle w:val="Paragrafi0"/>
      </w:pPr>
      <w:r>
        <w:t>7) [Zëvendësimi i përshkrimit dhe skicimeve duke i</w:t>
      </w:r>
      <w:r w:rsidRPr="00BD52A5">
        <w:t>u referuar një aplikimi të mëparshëm]</w:t>
      </w:r>
    </w:p>
    <w:p w:rsidR="00227039" w:rsidRPr="00BD52A5" w:rsidRDefault="00227039" w:rsidP="00227039">
      <w:pPr>
        <w:pStyle w:val="Paragrafi0"/>
      </w:pPr>
      <w:r w:rsidRPr="00BD52A5">
        <w:t xml:space="preserve">a) Në përputhje </w:t>
      </w:r>
      <w:r>
        <w:t xml:space="preserve"> me kërkesat e parashikuara në rregullore, duke iu referuar</w:t>
      </w:r>
      <w:r w:rsidRPr="00BD52A5">
        <w:t xml:space="preserve"> një aplikimi të mëparshëm, në një gjuhë të pranuar nga Zyra, tek një kërkesë e depozituar më parë, për qëllimet e datës së depozitimit të kërkesës, zëvendëson përshkrimin dhe çdo skicim. </w:t>
      </w:r>
    </w:p>
    <w:p w:rsidR="00227039" w:rsidRPr="00BD52A5" w:rsidRDefault="00227039" w:rsidP="00227039">
      <w:pPr>
        <w:pStyle w:val="Paragrafi0"/>
      </w:pPr>
      <w:r>
        <w:t>b) Nëse kërkesat e lart</w:t>
      </w:r>
      <w:r w:rsidRPr="00BD52A5">
        <w:t xml:space="preserve">përmendura në nënpikën (a) nuk përmbushen, aplikimi mund të konsiderohet i padepozituar. Nëse aplikimi konsiderohet i padepozituar, Zyra njofton aplikantin  sipas rregullave, duke treguar për këtë arsyet përkatëse. </w:t>
      </w:r>
    </w:p>
    <w:p w:rsidR="00227039" w:rsidRPr="00BD52A5" w:rsidRDefault="00227039" w:rsidP="00227039">
      <w:pPr>
        <w:pStyle w:val="Paragrafi0"/>
      </w:pPr>
      <w:r w:rsidRPr="00BD52A5">
        <w:t>8)</w:t>
      </w:r>
      <w:r>
        <w:t xml:space="preserve"> [Përjashtimet]. Asgjë në këtë nen nuk do të  kufizojë</w:t>
      </w:r>
      <w:r w:rsidRPr="00BD52A5">
        <w:t>:</w:t>
      </w:r>
    </w:p>
    <w:p w:rsidR="00227039" w:rsidRPr="00BD52A5" w:rsidRDefault="00227039" w:rsidP="00227039">
      <w:pPr>
        <w:pStyle w:val="Paragrafi0"/>
      </w:pPr>
      <w:r w:rsidRPr="00BD52A5">
        <w:t xml:space="preserve">i) të </w:t>
      </w:r>
      <w:r>
        <w:t>drejtën e një aplikanti  sipas n</w:t>
      </w:r>
      <w:r w:rsidRPr="00BD52A5">
        <w:t>enit 4G</w:t>
      </w:r>
      <w:r>
        <w:t xml:space="preserve"> </w:t>
      </w:r>
      <w:r w:rsidRPr="00BD52A5">
        <w:t>(1) ose (2) të Konventës së Parisit për të gëzuar të drejtën, si datë të aplik</w:t>
      </w:r>
      <w:r>
        <w:t>imit të ndarë referuar në këtë n</w:t>
      </w:r>
      <w:r w:rsidRPr="00BD52A5">
        <w:t>en, datën e aplikimit  fillestar duke</w:t>
      </w:r>
      <w:r>
        <w:t xml:space="preserve"> iu referuar këtij n</w:t>
      </w:r>
      <w:r w:rsidRPr="00BD52A5">
        <w:t>eni</w:t>
      </w:r>
      <w:r>
        <w:t>,</w:t>
      </w:r>
      <w:r w:rsidRPr="00BD52A5">
        <w:t xml:space="preserve"> si  dhe përfitojë  të drejtën e prioritetit, në rast se ka; </w:t>
      </w:r>
    </w:p>
    <w:p w:rsidR="00227039" w:rsidRPr="00BD52A5" w:rsidRDefault="00227039" w:rsidP="00227039">
      <w:pPr>
        <w:pStyle w:val="Paragrafi0"/>
      </w:pPr>
      <w:r w:rsidRPr="00BD52A5">
        <w:t>ii) lirinë e një Pale Kontraktuese që të zbatojë çdo kërkesë të nevojshme për dhënien dhe përfitimin e datës së depozitimit të një aplikimi të mëparshëm, ndaj një aplikimi  ose çdo l</w:t>
      </w:r>
      <w:r>
        <w:t>loj kërkese të  parashikuar në r</w:t>
      </w:r>
      <w:r w:rsidRPr="00BD52A5">
        <w:t xml:space="preserve">regullore. </w:t>
      </w:r>
    </w:p>
    <w:p w:rsidR="00227039" w:rsidRPr="00BD52A5" w:rsidRDefault="00227039" w:rsidP="00227039">
      <w:pPr>
        <w:pStyle w:val="Paragrafi0"/>
      </w:pPr>
    </w:p>
    <w:p w:rsidR="00227039" w:rsidRPr="00BD52A5" w:rsidRDefault="00227039" w:rsidP="00227039">
      <w:pPr>
        <w:pStyle w:val="NeniNr"/>
        <w:keepNext w:val="0"/>
      </w:pPr>
      <w:r w:rsidRPr="00BD52A5">
        <w:t xml:space="preserve">Neni 6 </w:t>
      </w:r>
    </w:p>
    <w:p w:rsidR="00227039" w:rsidRPr="00BD52A5" w:rsidRDefault="00227039" w:rsidP="00227039">
      <w:pPr>
        <w:pStyle w:val="NeniTitull"/>
        <w:keepNext w:val="0"/>
      </w:pPr>
      <w:r w:rsidRPr="00BD52A5">
        <w:t>Aplikimi</w:t>
      </w:r>
    </w:p>
    <w:p w:rsidR="00227039" w:rsidRPr="00BD52A5" w:rsidRDefault="00227039" w:rsidP="00227039">
      <w:pPr>
        <w:pStyle w:val="Paragrafi0"/>
      </w:pPr>
      <w:r w:rsidRPr="00BD52A5">
        <w:t xml:space="preserve"> </w:t>
      </w:r>
    </w:p>
    <w:p w:rsidR="00227039" w:rsidRPr="00BD52A5" w:rsidRDefault="00227039" w:rsidP="00227039">
      <w:pPr>
        <w:pStyle w:val="Paragrafi0"/>
      </w:pPr>
      <w:r>
        <w:t>1) [</w:t>
      </w:r>
      <w:r w:rsidRPr="00BD52A5">
        <w:t>F</w:t>
      </w:r>
      <w:r>
        <w:t>orma ose përmbajtja e aplikimit</w:t>
      </w:r>
      <w:r w:rsidRPr="00BD52A5">
        <w:t>]</w:t>
      </w:r>
      <w:r>
        <w:t>.</w:t>
      </w:r>
      <w:r w:rsidRPr="00BD52A5">
        <w:t xml:space="preserve"> Me përjashtim  të rastit kur parashikohet ndryshe në këtë Marrëveshje, asnjë Palë Kontraktuese nuk do të kërkojë përmbushjen e ndonjë kërkese tjetër në lidhje me formën ose përmbajtjen e aplikimit  të ndryshme ose përveç: </w:t>
      </w:r>
    </w:p>
    <w:p w:rsidR="00227039" w:rsidRPr="00BD52A5" w:rsidRDefault="00227039" w:rsidP="00227039">
      <w:pPr>
        <w:pStyle w:val="Paragrafi0"/>
      </w:pPr>
      <w:r w:rsidRPr="00BD52A5">
        <w:t xml:space="preserve">i) kërkesave në lidhje me formën ose përmbajtjen që janë parashikuar në lidhje me aplikimet  </w:t>
      </w:r>
      <w:r>
        <w:t>ndërkombëtare në përputhje me  marrëveshjen e bashkëpunimit për p</w:t>
      </w:r>
      <w:r w:rsidRPr="00BD52A5">
        <w:t xml:space="preserve">atentat; </w:t>
      </w:r>
    </w:p>
    <w:p w:rsidR="00227039" w:rsidRPr="00BD52A5" w:rsidRDefault="00227039" w:rsidP="00227039">
      <w:pPr>
        <w:pStyle w:val="Paragrafi0"/>
      </w:pPr>
      <w:r w:rsidRPr="00BD52A5">
        <w:t>ii) kërkesave në lidhje me formën ose përmbajtjen,</w:t>
      </w:r>
      <w:r>
        <w:t xml:space="preserve"> respektimi i të cilave, sipas marrëveshjes së bashkëpunimit për p</w:t>
      </w:r>
      <w:r w:rsidRPr="00BD52A5">
        <w:t xml:space="preserve">atentat, mund të kërkohen </w:t>
      </w:r>
      <w:r>
        <w:t>nga Zyra, ose që vepron si një s</w:t>
      </w:r>
      <w:r w:rsidRPr="00BD52A5">
        <w:t xml:space="preserve">htet palë në atë Marrëveshje, me fillimin e procesit të ekzaminimit  të një aplikimi ndërkombëtar të parashikuar në </w:t>
      </w:r>
      <w:r>
        <w:t>n</w:t>
      </w:r>
      <w:r w:rsidRPr="00BD52A5">
        <w:t xml:space="preserve">enin 23 ose 40 të kësaj Marrëveshjeje; </w:t>
      </w:r>
    </w:p>
    <w:p w:rsidR="00227039" w:rsidRPr="00BD52A5" w:rsidRDefault="00227039" w:rsidP="00227039">
      <w:pPr>
        <w:pStyle w:val="Paragrafi0"/>
      </w:pPr>
      <w:r w:rsidRPr="00BD52A5">
        <w:t>iii) çdo kë</w:t>
      </w:r>
      <w:r>
        <w:t>rkese tjetër të parashikuar në r</w:t>
      </w:r>
      <w:r w:rsidRPr="00BD52A5">
        <w:t xml:space="preserve">regullore. </w:t>
      </w:r>
    </w:p>
    <w:p w:rsidR="00227039" w:rsidRPr="00BD52A5" w:rsidRDefault="00227039" w:rsidP="00227039">
      <w:pPr>
        <w:pStyle w:val="Paragrafi0"/>
      </w:pPr>
      <w:r>
        <w:t>2) [Formulari i aplikimit</w:t>
      </w:r>
      <w:r w:rsidRPr="00BD52A5">
        <w:t>]</w:t>
      </w:r>
    </w:p>
    <w:p w:rsidR="00227039" w:rsidRPr="00BD52A5" w:rsidRDefault="00227039" w:rsidP="00227039">
      <w:pPr>
        <w:pStyle w:val="Paragrafi0"/>
      </w:pPr>
      <w:r w:rsidRPr="00BD52A5">
        <w:t xml:space="preserve">a) Një Palë Kontraktuese mund të kërkojë që përmbajtja e një aplikimi në raport me  përmbajtjen e një </w:t>
      </w:r>
      <w:r>
        <w:t>aplikimi ndërkombëtar sipas Marrëveshjes së bashkëpunimit për patentat të paraqitet në një f</w:t>
      </w:r>
      <w:r w:rsidRPr="00BD52A5">
        <w:t>ormular aplikimi të parashikuar nga ajo Palë Kontraktuese. Një Palë Kontraktuese mund</w:t>
      </w:r>
      <w:r>
        <w:t xml:space="preserve"> të kërkojë që në formularin e a</w:t>
      </w:r>
      <w:r w:rsidRPr="00BD52A5">
        <w:t>plikimit të përfshihen kërkesat në përputhje me  pik</w:t>
      </w:r>
      <w:r>
        <w:t>ën (1)(ii) ose në përputhje me r</w:t>
      </w:r>
      <w:r w:rsidRPr="00BD52A5">
        <w:t xml:space="preserve">regulloren sipas pikës (1)(iii).  </w:t>
      </w:r>
    </w:p>
    <w:p w:rsidR="00227039" w:rsidRPr="00BD52A5" w:rsidRDefault="00227039" w:rsidP="00227039">
      <w:pPr>
        <w:pStyle w:val="Paragrafi0"/>
      </w:pPr>
      <w:r w:rsidRPr="00BD52A5">
        <w:t>b) Pavarësisht nën</w:t>
      </w:r>
      <w:r>
        <w:t>pikës (a) dhe në përputhje me n</w:t>
      </w:r>
      <w:r w:rsidRPr="00BD52A5">
        <w:t>enin 8(1), një Palë Kontraktuese do të pranojë pë</w:t>
      </w:r>
      <w:r>
        <w:t>rmbajtjen e lartpërmendur duke i</w:t>
      </w:r>
      <w:r w:rsidRPr="00BD52A5">
        <w:t>u ref</w:t>
      </w:r>
      <w:r>
        <w:t>eruar nënparagrafit (a) në një f</w:t>
      </w:r>
      <w:r w:rsidRPr="00BD52A5">
        <w:t>ormular aplikimi</w:t>
      </w:r>
      <w:r>
        <w:t xml:space="preserve"> të parashikuar në r</w:t>
      </w:r>
      <w:r w:rsidRPr="00BD52A5">
        <w:t xml:space="preserve">regullore. </w:t>
      </w:r>
    </w:p>
    <w:p w:rsidR="00227039" w:rsidRPr="00BD52A5" w:rsidRDefault="00227039" w:rsidP="00227039">
      <w:pPr>
        <w:pStyle w:val="Paragrafi0"/>
      </w:pPr>
      <w:r>
        <w:t>3)</w:t>
      </w:r>
      <w:r w:rsidRPr="00BD52A5">
        <w:t xml:space="preserve"> </w:t>
      </w:r>
      <w:r>
        <w:t>[</w:t>
      </w:r>
      <w:r w:rsidRPr="00BD52A5">
        <w:t>Përkthimi]</w:t>
      </w:r>
      <w:r>
        <w:t>.</w:t>
      </w:r>
      <w:r w:rsidRPr="00BD52A5">
        <w:t xml:space="preserve"> Një Palë Kontraktuese mund të kërkojë përkthimin e çdo pjese të aplikimit që nuk është në një gjuhë të pranuar nga Zyra e saj. Një Palë Kontraktuese mund të kërkojë gjithashtu një përkthim të pjesëve të apliki</w:t>
      </w:r>
      <w:r>
        <w:t>mit, në përputhje me  r</w:t>
      </w:r>
      <w:r w:rsidRPr="00BD52A5">
        <w:t>regulloren, të cilat  ja</w:t>
      </w:r>
      <w:r>
        <w:t>në në gjuhën e pranuar nga Zyra</w:t>
      </w:r>
      <w:r w:rsidRPr="00BD52A5">
        <w:t xml:space="preserve"> ose në çdo gjuhë tjetër të pranuar nga Zyra. </w:t>
      </w:r>
    </w:p>
    <w:p w:rsidR="00227039" w:rsidRPr="00BD52A5" w:rsidRDefault="00227039" w:rsidP="00227039">
      <w:pPr>
        <w:pStyle w:val="Paragrafi0"/>
      </w:pPr>
      <w:r>
        <w:t>4) [Tarifat</w:t>
      </w:r>
      <w:r w:rsidRPr="00BD52A5">
        <w:t>]</w:t>
      </w:r>
      <w:r>
        <w:t xml:space="preserve">. </w:t>
      </w:r>
      <w:r w:rsidRPr="00BD52A5">
        <w:t>Një Palë Kontraktuese mund të kërkojë që në lidhje me një aplikim të paguhet tarifa. Pala Kontraktuese mund të zbatoj</w:t>
      </w:r>
      <w:r>
        <w:t>ë dispozitat e Marrëveshjes së bashkëpunimit për p</w:t>
      </w:r>
      <w:r w:rsidRPr="00BD52A5">
        <w:t xml:space="preserve">atentat në lidhje me pagesën e tarifave të aplikimit. </w:t>
      </w:r>
    </w:p>
    <w:p w:rsidR="00227039" w:rsidRPr="00BD52A5" w:rsidRDefault="00227039" w:rsidP="00227039">
      <w:pPr>
        <w:pStyle w:val="Paragrafi0"/>
      </w:pPr>
      <w:r>
        <w:t>5) [Dokumenti i prioritetit</w:t>
      </w:r>
      <w:r w:rsidRPr="00BD52A5">
        <w:t>]</w:t>
      </w:r>
      <w:r>
        <w:t>.</w:t>
      </w:r>
      <w:r w:rsidRPr="00BD52A5">
        <w:t xml:space="preserve"> Nëse pretendohet për prioritetin e një aplikimi më të hershëm, një </w:t>
      </w:r>
      <w:r w:rsidRPr="00BD52A5">
        <w:lastRenderedPageBreak/>
        <w:t xml:space="preserve">Palë Kontraktuese mund të kërkojë kopjen e aplikimit te mëparshëm, si dhe përkthimin  e aplikimit të mëparshëm nëse nuk është në gjuhën e pranuar nga Zyra, të depozitohet në përputhje </w:t>
      </w:r>
      <w:r>
        <w:t xml:space="preserve"> me kërkesat e parashikuara në r</w:t>
      </w:r>
      <w:r w:rsidRPr="00BD52A5">
        <w:t xml:space="preserve">regullore. </w:t>
      </w:r>
    </w:p>
    <w:p w:rsidR="00227039" w:rsidRPr="00BD52A5" w:rsidRDefault="00227039" w:rsidP="00227039">
      <w:pPr>
        <w:pStyle w:val="Paragrafi0"/>
      </w:pPr>
      <w:bookmarkStart w:id="2" w:name="P61_3037"/>
      <w:bookmarkStart w:id="3" w:name="P64_3478"/>
      <w:bookmarkStart w:id="4" w:name="P71_4394"/>
      <w:bookmarkStart w:id="5" w:name="P74_4971"/>
      <w:bookmarkStart w:id="6" w:name="P82_6421"/>
      <w:bookmarkStart w:id="7" w:name="P84_6630"/>
      <w:bookmarkStart w:id="8" w:name="P91_7892"/>
      <w:bookmarkStart w:id="9" w:name="P96_9325"/>
      <w:bookmarkStart w:id="10" w:name="P97_9679"/>
      <w:bookmarkStart w:id="11" w:name="P98_10273"/>
      <w:bookmarkStart w:id="12" w:name="P100_11183"/>
      <w:bookmarkStart w:id="13" w:name="P105_12369"/>
      <w:bookmarkStart w:id="14" w:name="P110_13164"/>
      <w:bookmarkStart w:id="15" w:name="P113_14207"/>
      <w:bookmarkStart w:id="16" w:name="P115_14738"/>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t>6)</w:t>
      </w:r>
      <w:r w:rsidRPr="00BD52A5">
        <w:t xml:space="preserve"> </w:t>
      </w:r>
      <w:r>
        <w:t>[</w:t>
      </w:r>
      <w:r w:rsidRPr="00BD52A5">
        <w:t>Prova]</w:t>
      </w:r>
      <w:r>
        <w:t>.</w:t>
      </w:r>
      <w:r w:rsidRPr="00BD52A5">
        <w:t xml:space="preserve"> Një Palë Kontraktu</w:t>
      </w:r>
      <w:r>
        <w:t>ese mund të kërkojë që provat në</w:t>
      </w:r>
      <w:r w:rsidRPr="00BD52A5">
        <w:t xml:space="preserve"> lidhje me ndonjë çështje të përmendur në paragrafin (1) ose (2) ose për deklaratën për prioritet ose përkthimin e lartpërmendur në paragrafin (3) ose (5), të depozitohen pranë Zyrës së saj gjatë procedimit të aplikimit vetëm në rastin kur Zyra dyshon në lidhje me vërtetësinë e një  çështjeje ose saktësinë e  përkthimit.</w:t>
      </w:r>
    </w:p>
    <w:p w:rsidR="00227039" w:rsidRPr="00BD52A5" w:rsidRDefault="00227039" w:rsidP="00227039">
      <w:pPr>
        <w:pStyle w:val="Paragrafi0"/>
      </w:pPr>
      <w:bookmarkStart w:id="17" w:name="P116_15133"/>
      <w:bookmarkEnd w:id="17"/>
      <w:r>
        <w:t>7)</w:t>
      </w:r>
      <w:r w:rsidRPr="00BD52A5">
        <w:t xml:space="preserve"> </w:t>
      </w:r>
      <w:r>
        <w:t>[</w:t>
      </w:r>
      <w:r w:rsidRPr="00BD52A5">
        <w:t>Njoftimi]</w:t>
      </w:r>
      <w:r>
        <w:t>.</w:t>
      </w:r>
      <w:r w:rsidRPr="00BD52A5">
        <w:t xml:space="preserve"> Nëse një ose më shumë kërkesa që aplikohen nga Pala Kontraktuese në përputhje me paragrafët (1) deri në (6) nuk përmbushen, Zyra njofton aplikantin duke i dhënë mundësinë të përmbushë këto kërkesa dhe të depozitojë vërejtjet brenda </w:t>
      </w:r>
      <w:r>
        <w:t>afatit kohor të parashikuar në r</w:t>
      </w:r>
      <w:r w:rsidRPr="00BD52A5">
        <w:t xml:space="preserve">regullore.  </w:t>
      </w:r>
    </w:p>
    <w:p w:rsidR="00227039" w:rsidRDefault="00227039" w:rsidP="00227039">
      <w:pPr>
        <w:pStyle w:val="Paragrafi0"/>
      </w:pPr>
      <w:bookmarkStart w:id="18" w:name="P117_15451"/>
      <w:bookmarkEnd w:id="18"/>
      <w:r>
        <w:t>8) [Mospajtueshmëria me k</w:t>
      </w:r>
      <w:r w:rsidRPr="00BD52A5">
        <w:t>ërkesat]</w:t>
      </w:r>
    </w:p>
    <w:p w:rsidR="00227039" w:rsidRPr="00BD52A5" w:rsidRDefault="00227039" w:rsidP="00227039">
      <w:pPr>
        <w:pStyle w:val="Paragrafi0"/>
      </w:pPr>
      <w:r w:rsidRPr="00BD52A5">
        <w:t>a) Nëse një ose më shumë kërkesa që aplikohen nga Pala Kontraktuese në përputhje me paragrafët (1) deri në (6) nuk janë në përputhje me afat</w:t>
      </w:r>
      <w:r>
        <w:t>in kohor të parashikuar në r</w:t>
      </w:r>
      <w:r w:rsidRPr="00BD52A5">
        <w:t>regullore, Pala Kontraktuese, në</w:t>
      </w:r>
      <w:r>
        <w:t xml:space="preserve"> bazë të nënparagrafit (b) dhe neneve 5 dhe 10, mund t’i</w:t>
      </w:r>
      <w:r w:rsidRPr="00BD52A5">
        <w:t xml:space="preserve"> zbatojë sanksionet e parashikuara në ligjin e saj.</w:t>
      </w:r>
    </w:p>
    <w:p w:rsidR="00227039" w:rsidRPr="00BD52A5" w:rsidRDefault="00227039" w:rsidP="00227039">
      <w:pPr>
        <w:pStyle w:val="Paragrafi0"/>
      </w:pPr>
      <w:bookmarkStart w:id="19" w:name="P118_15796"/>
      <w:bookmarkEnd w:id="19"/>
      <w:r w:rsidRPr="00BD52A5">
        <w:t>b) Nëse ndonjë kërkesë e aplikuar nga Pa</w:t>
      </w:r>
      <w:r>
        <w:t>la Kontraktuese, sipas paragrafëve</w:t>
      </w:r>
      <w:r w:rsidRPr="00BD52A5">
        <w:t xml:space="preserve"> (1), (5) ose (6) në lidhje </w:t>
      </w:r>
      <w:r>
        <w:t xml:space="preserve">me </w:t>
      </w:r>
      <w:r w:rsidRPr="00BD52A5">
        <w:t>kërkesën për prioritet</w:t>
      </w:r>
      <w:r>
        <w:t>, nuk është</w:t>
      </w:r>
      <w:r w:rsidRPr="00BD52A5">
        <w:t xml:space="preserve"> përmbushur brenda</w:t>
      </w:r>
      <w:r>
        <w:t xml:space="preserve"> afatit kohor të përcaktuar në r</w:t>
      </w:r>
      <w:r w:rsidRPr="00BD52A5">
        <w:t>regullore, kër</w:t>
      </w:r>
      <w:r>
        <w:t>kesa për prioritet, në bazë të n</w:t>
      </w:r>
      <w:r w:rsidRPr="00BD52A5">
        <w:t>enit 13, mund të konsiderohet</w:t>
      </w:r>
      <w:r>
        <w:t xml:space="preserve"> si e padepozituar. Në bazë të n</w:t>
      </w:r>
      <w:r w:rsidRPr="00BD52A5">
        <w:t>enit 5 (7) (b), nuk zbatohet asnjë sanksion tjetër</w:t>
      </w:r>
      <w:bookmarkStart w:id="20" w:name="P118_16089"/>
      <w:bookmarkEnd w:id="20"/>
      <w:r w:rsidRPr="00BD52A5">
        <w:t>.</w:t>
      </w:r>
    </w:p>
    <w:p w:rsidR="00227039" w:rsidRPr="00BD52A5" w:rsidRDefault="00227039" w:rsidP="00227039">
      <w:pPr>
        <w:pStyle w:val="Paragrafi0"/>
      </w:pPr>
      <w:r w:rsidRPr="00BD52A5">
        <w:t> </w:t>
      </w:r>
      <w:bookmarkStart w:id="21" w:name="P119_16125"/>
      <w:bookmarkEnd w:id="21"/>
    </w:p>
    <w:p w:rsidR="00227039" w:rsidRDefault="00227039" w:rsidP="00227039">
      <w:pPr>
        <w:pStyle w:val="NeniNr"/>
        <w:keepNext w:val="0"/>
      </w:pPr>
      <w:r w:rsidRPr="00BD52A5">
        <w:t>Neni 7</w:t>
      </w:r>
    </w:p>
    <w:p w:rsidR="00227039" w:rsidRDefault="00227039" w:rsidP="00227039">
      <w:pPr>
        <w:pStyle w:val="NeniTitull"/>
        <w:keepNext w:val="0"/>
      </w:pPr>
      <w:r w:rsidRPr="00BD52A5">
        <w:t>Përfaqësimi</w:t>
      </w:r>
    </w:p>
    <w:p w:rsidR="00227039" w:rsidRPr="00BD52A5" w:rsidRDefault="00227039" w:rsidP="00227039">
      <w:pPr>
        <w:pStyle w:val="Paragrafi0"/>
      </w:pPr>
    </w:p>
    <w:p w:rsidR="00227039" w:rsidRPr="00BD52A5" w:rsidRDefault="00227039" w:rsidP="00227039">
      <w:pPr>
        <w:pStyle w:val="Paragrafi0"/>
      </w:pPr>
      <w:bookmarkStart w:id="22" w:name="P120_16149"/>
      <w:bookmarkEnd w:id="22"/>
      <w:r>
        <w:t>1)</w:t>
      </w:r>
      <w:r w:rsidRPr="00BD52A5">
        <w:t xml:space="preserve"> </w:t>
      </w:r>
      <w:r>
        <w:t>[</w:t>
      </w:r>
      <w:r w:rsidRPr="00BD52A5">
        <w:t>Përfaqësuesit e autorizuar]</w:t>
      </w:r>
    </w:p>
    <w:p w:rsidR="00227039" w:rsidRPr="00BD52A5" w:rsidRDefault="00227039" w:rsidP="00227039">
      <w:pPr>
        <w:pStyle w:val="Paragrafi0"/>
      </w:pPr>
      <w:r w:rsidRPr="00BD52A5">
        <w:t>a) Pala Kontraktuese mund të kërkojë të caktohet një përfaqësues me qëllim ndjekjen e procedurave pranë Zyrës:</w:t>
      </w:r>
    </w:p>
    <w:p w:rsidR="00227039" w:rsidRPr="00BD52A5" w:rsidRDefault="00227039" w:rsidP="00227039">
      <w:pPr>
        <w:pStyle w:val="Paragrafi0"/>
      </w:pPr>
      <w:r w:rsidRPr="00BD52A5">
        <w:t>i) të g</w:t>
      </w:r>
      <w:r>
        <w:t>ëzojë të drejtën sipas ligjit në</w:t>
      </w:r>
      <w:r w:rsidRPr="00BD52A5">
        <w:t xml:space="preserve"> fuqi, të ushtrohet pranë Zyrës në lidhje me aplikimet për patentë dhe patentat;</w:t>
      </w:r>
    </w:p>
    <w:p w:rsidR="00227039" w:rsidRPr="00BD52A5" w:rsidRDefault="00227039" w:rsidP="00227039">
      <w:pPr>
        <w:pStyle w:val="Paragrafi0"/>
      </w:pPr>
      <w:r>
        <w:t>ii) të japë si adresën e tij</w:t>
      </w:r>
      <w:r w:rsidRPr="00BD52A5">
        <w:t xml:space="preserve"> dhe një adresë në një territor të përcaktuar nga Pala Kontraktuese.</w:t>
      </w:r>
    </w:p>
    <w:p w:rsidR="00227039" w:rsidRPr="00BD52A5" w:rsidRDefault="00227039" w:rsidP="00227039">
      <w:pPr>
        <w:pStyle w:val="Paragrafi0"/>
      </w:pPr>
      <w:bookmarkStart w:id="23" w:name="P123_16496"/>
      <w:bookmarkEnd w:id="23"/>
      <w:r w:rsidRPr="00BD52A5">
        <w:t>b) Në bazë të nënparagrafit</w:t>
      </w:r>
      <w:bookmarkStart w:id="24" w:name="P123_16527"/>
      <w:bookmarkEnd w:id="24"/>
      <w:r w:rsidRPr="00BD52A5">
        <w:t xml:space="preserve"> (c), në lidhje me procedurën pranë Zyrës, nga ose në lidhje me një përfaqësues që përmbush kërkesat e aplikuara nga Pala Kontraktuese sipas nënparagrafit (a), do të ketë fuqinë të veprojë nga ose në lidhje me aplikantin, pronarin ose çdo  person tjetër të interesuar</w:t>
      </w:r>
      <w:r>
        <w:t>,</w:t>
      </w:r>
      <w:r w:rsidRPr="00BD52A5">
        <w:t xml:space="preserve"> i cili  e ka caktuar atë përfaqësues.</w:t>
      </w:r>
    </w:p>
    <w:p w:rsidR="00227039" w:rsidRPr="00BD52A5" w:rsidRDefault="00227039" w:rsidP="00227039">
      <w:pPr>
        <w:pStyle w:val="Paragrafi0"/>
      </w:pPr>
      <w:bookmarkStart w:id="25" w:name="P124_16851"/>
      <w:bookmarkEnd w:id="25"/>
      <w:r w:rsidRPr="00BD52A5">
        <w:t>c)</w:t>
      </w:r>
      <w:r>
        <w:t xml:space="preserve"> </w:t>
      </w:r>
      <w:r w:rsidRPr="00BD52A5">
        <w:t>Pala Kontraktuese mund të parashikojë që në rast të një betimi ose deklarate</w:t>
      </w:r>
      <w:r>
        <w:t>,</w:t>
      </w:r>
      <w:r w:rsidRPr="00BD52A5">
        <w:t xml:space="preserve"> ose revokimi të prokurës, nënshkrimi i përfaqësuesit nuk do të ketë fuqinë e firmës së aplikantit, pr</w:t>
      </w:r>
      <w:r>
        <w:t>onarit ose çdo  personi tjetër të</w:t>
      </w:r>
      <w:r w:rsidRPr="00BD52A5">
        <w:t xml:space="preserve"> interesuar</w:t>
      </w:r>
      <w:r>
        <w:t>,</w:t>
      </w:r>
      <w:r w:rsidRPr="00BD52A5">
        <w:t xml:space="preserve"> i cili e ka caktuar atë përfaqësues. </w:t>
      </w:r>
    </w:p>
    <w:p w:rsidR="00227039" w:rsidRPr="00BD52A5" w:rsidRDefault="00227039" w:rsidP="00227039">
      <w:pPr>
        <w:pStyle w:val="Paragrafi0"/>
      </w:pPr>
      <w:r>
        <w:t>2) [Përfaqësimi i d</w:t>
      </w:r>
      <w:r w:rsidRPr="00BD52A5">
        <w:t>etyrueshëm]</w:t>
      </w:r>
    </w:p>
    <w:p w:rsidR="00227039" w:rsidRPr="00BD52A5" w:rsidRDefault="00227039" w:rsidP="00227039">
      <w:pPr>
        <w:pStyle w:val="Paragrafi0"/>
      </w:pPr>
      <w:r w:rsidRPr="00BD52A5">
        <w:t>a) Pala Kontraktuese mund të kërkojë që aplikanti, pronari ose personi tjetër i interesuar të caktojë një përfaqësue</w:t>
      </w:r>
      <w:r>
        <w:t>s me qëllim ndjekjen e procedurë</w:t>
      </w:r>
      <w:r w:rsidRPr="00BD52A5">
        <w:t>s pranë Zyrës, me përjashtim të rastit kur përfituesi i kërkesës, aplikanti, pronari ose çdo person tjetër i interesuar mund të veproj</w:t>
      </w:r>
      <w:r>
        <w:t>ë</w:t>
      </w:r>
      <w:r w:rsidRPr="00BD52A5">
        <w:t xml:space="preserve"> vetë pranë Zyrës për ndjekjen e procedurave  të mëposhtme:</w:t>
      </w:r>
    </w:p>
    <w:p w:rsidR="00227039" w:rsidRPr="00BD52A5" w:rsidRDefault="00227039" w:rsidP="00227039">
      <w:pPr>
        <w:pStyle w:val="Paragrafi0"/>
      </w:pPr>
      <w:bookmarkStart w:id="26" w:name="P126_17485"/>
      <w:bookmarkEnd w:id="26"/>
      <w:r w:rsidRPr="00BD52A5">
        <w:t>i) depozitimin e një aplikimi me qëllim marrjen e datës së depozitimit;</w:t>
      </w:r>
    </w:p>
    <w:p w:rsidR="00227039" w:rsidRPr="00BD52A5" w:rsidRDefault="00227039" w:rsidP="00227039">
      <w:pPr>
        <w:pStyle w:val="Paragrafi0"/>
      </w:pPr>
      <w:r>
        <w:t>ii) thjesht pë</w:t>
      </w:r>
      <w:r w:rsidRPr="00BD52A5">
        <w:t>r kryerjen e pagesës së një tarife;</w:t>
      </w:r>
    </w:p>
    <w:p w:rsidR="00227039" w:rsidRPr="00BD52A5" w:rsidRDefault="00227039" w:rsidP="00227039">
      <w:pPr>
        <w:pStyle w:val="Paragrafi0"/>
      </w:pPr>
      <w:bookmarkStart w:id="27" w:name="P128_17583"/>
      <w:bookmarkEnd w:id="27"/>
      <w:r w:rsidRPr="00BD52A5">
        <w:t>iii) çdo proc</w:t>
      </w:r>
      <w:r>
        <w:t>edurë tjetër të parashikuar në r</w:t>
      </w:r>
      <w:r w:rsidRPr="00BD52A5">
        <w:t>regullore;</w:t>
      </w:r>
    </w:p>
    <w:p w:rsidR="00227039" w:rsidRPr="00BD52A5" w:rsidRDefault="00227039" w:rsidP="00227039">
      <w:pPr>
        <w:pStyle w:val="Paragrafi0"/>
      </w:pPr>
      <w:r w:rsidRPr="00BD52A5">
        <w:t>iv) marrjen e një fature ose njoftimin nga Zyra në lidhje me çdo procedurë të lartpërmendur në  pikat (i) deri në (iii)</w:t>
      </w:r>
      <w:bookmarkStart w:id="28" w:name="P129_17759"/>
      <w:bookmarkEnd w:id="28"/>
      <w:r>
        <w:t>.</w:t>
      </w:r>
    </w:p>
    <w:p w:rsidR="00227039" w:rsidRPr="00BD52A5" w:rsidRDefault="00227039" w:rsidP="00227039">
      <w:pPr>
        <w:pStyle w:val="Paragrafi0"/>
      </w:pPr>
      <w:r w:rsidRPr="00BD52A5">
        <w:t>b) Tarifa e shërbimit mund të paguhet nga çdo person.</w:t>
      </w:r>
    </w:p>
    <w:p w:rsidR="00227039" w:rsidRPr="00BD52A5" w:rsidRDefault="00227039" w:rsidP="00227039">
      <w:pPr>
        <w:pStyle w:val="Paragrafi0"/>
      </w:pPr>
      <w:r>
        <w:t>3)</w:t>
      </w:r>
      <w:r w:rsidRPr="00BD52A5">
        <w:t xml:space="preserve"> </w:t>
      </w:r>
      <w:r>
        <w:t>[Caktimi i p</w:t>
      </w:r>
      <w:r w:rsidRPr="00BD52A5">
        <w:t>ërfaqësuesit]</w:t>
      </w:r>
      <w:r>
        <w:t>.</w:t>
      </w:r>
      <w:r w:rsidRPr="00BD52A5">
        <w:t xml:space="preserve">  Pala Kontraktuese do të pranojë që caktimi i përfaqësuesit të bëhet pranë Zyrës n</w:t>
      </w:r>
      <w:r>
        <w:t>ë mënyrën e parashikuar në r</w:t>
      </w:r>
      <w:r w:rsidRPr="00BD52A5">
        <w:t>regullore.</w:t>
      </w:r>
    </w:p>
    <w:p w:rsidR="00227039" w:rsidRPr="00BD52A5" w:rsidRDefault="00227039" w:rsidP="00227039">
      <w:pPr>
        <w:pStyle w:val="Paragrafi0"/>
      </w:pPr>
      <w:r>
        <w:t>4) [Ndalimi i kërkesave të t</w:t>
      </w:r>
      <w:r w:rsidRPr="00BD52A5">
        <w:t>jera]</w:t>
      </w:r>
      <w:r>
        <w:t>.</w:t>
      </w:r>
      <w:r w:rsidRPr="00BD52A5">
        <w:t xml:space="preserve"> Asnjë Palë Kontraktuese nuk mund të kërkojë  kërkesa të tjera formale të ndryshme nga ato të përmendura në paragrafët (1) deri në (3) të përmbushen në lidhje me çështjet e trajtuara në </w:t>
      </w:r>
      <w:r>
        <w:t>këta</w:t>
      </w:r>
      <w:r w:rsidRPr="00BD52A5">
        <w:t xml:space="preserve"> paragrafë, me përjashtim të rasteve kur është parashikuar ndryshe nga kjo Marrë</w:t>
      </w:r>
      <w:r>
        <w:t>veshje ose kur parashikohet në r</w:t>
      </w:r>
      <w:r w:rsidRPr="00BD52A5">
        <w:t xml:space="preserve">regullore. </w:t>
      </w:r>
    </w:p>
    <w:p w:rsidR="00227039" w:rsidRPr="00BD52A5" w:rsidRDefault="00227039" w:rsidP="00227039">
      <w:pPr>
        <w:pStyle w:val="Paragrafi0"/>
      </w:pPr>
      <w:bookmarkStart w:id="29" w:name="P133_18298"/>
      <w:bookmarkEnd w:id="29"/>
      <w:r>
        <w:lastRenderedPageBreak/>
        <w:t>5)</w:t>
      </w:r>
      <w:r w:rsidRPr="00BD52A5">
        <w:t xml:space="preserve"> </w:t>
      </w:r>
      <w:r>
        <w:t>[</w:t>
      </w:r>
      <w:r w:rsidRPr="00BD52A5">
        <w:t>Njoftimi]</w:t>
      </w:r>
      <w:r>
        <w:t>.</w:t>
      </w:r>
      <w:r w:rsidRPr="00BD52A5">
        <w:t xml:space="preserve"> Në rastin kur një ose më shumë kërkesa të aplikuara nga Pala Kontraktuese sipas paragrafëve (1) deri në (3) nuk përmbushen, Zyra do të njoftojë përfituesin e kërkesës, aplikantin, pronarin ose çdo person tjetër të interesuar, duke i dhënë mundësinë të përmbushë një kërkesë të tillë, të bëjë vërejtjet, brenda </w:t>
      </w:r>
      <w:r>
        <w:t>afatit kohor të parashikuar në r</w:t>
      </w:r>
      <w:r w:rsidRPr="00BD52A5">
        <w:t xml:space="preserve">regullore.  </w:t>
      </w:r>
    </w:p>
    <w:p w:rsidR="00227039" w:rsidRDefault="00227039" w:rsidP="00227039">
      <w:pPr>
        <w:pStyle w:val="Paragrafi0"/>
      </w:pPr>
      <w:bookmarkStart w:id="30" w:name="P134_18679"/>
      <w:bookmarkEnd w:id="30"/>
      <w:r>
        <w:t xml:space="preserve"> 6)</w:t>
      </w:r>
      <w:r w:rsidRPr="00BD52A5">
        <w:t xml:space="preserve"> </w:t>
      </w:r>
      <w:bookmarkStart w:id="31" w:name="OLE_LINK1"/>
      <w:r>
        <w:t>[</w:t>
      </w:r>
      <w:r w:rsidRPr="00BD52A5">
        <w:t>Mospajtu</w:t>
      </w:r>
      <w:r>
        <w:t>eshmëria me k</w:t>
      </w:r>
      <w:r w:rsidRPr="00BD52A5">
        <w:t>ërkesat]</w:t>
      </w:r>
      <w:r>
        <w:t>.</w:t>
      </w:r>
      <w:r w:rsidRPr="00BD52A5">
        <w:t xml:space="preserve"> Në rastin kur një ose më shumë kërkesa të aplikuara nga Pala Kontraktuese sipas paragrafëve (1) deri në (3) nuk janë në përputhje me </w:t>
      </w:r>
      <w:r>
        <w:t>afatin kohor të parashikuar në r</w:t>
      </w:r>
      <w:r w:rsidRPr="00BD52A5">
        <w:t>regullore, Pala Kontraktuese mund të zbatojë  sanksionet e parashikuara në ligjin e saj.</w:t>
      </w:r>
    </w:p>
    <w:p w:rsidR="00227039" w:rsidRPr="00BD52A5" w:rsidRDefault="00227039" w:rsidP="00227039">
      <w:pPr>
        <w:pStyle w:val="Paragrafi0"/>
        <w:ind w:firstLine="0"/>
      </w:pPr>
    </w:p>
    <w:p w:rsidR="00227039" w:rsidRDefault="00227039" w:rsidP="00227039">
      <w:pPr>
        <w:pStyle w:val="NeniNr"/>
        <w:keepNext w:val="0"/>
      </w:pPr>
      <w:bookmarkStart w:id="32" w:name="P135_18968"/>
      <w:bookmarkEnd w:id="31"/>
      <w:bookmarkEnd w:id="32"/>
      <w:r w:rsidRPr="00BD52A5">
        <w:t>Neni  8</w:t>
      </w:r>
    </w:p>
    <w:p w:rsidR="00227039" w:rsidRDefault="00227039" w:rsidP="00227039">
      <w:pPr>
        <w:pStyle w:val="NeniTitull"/>
        <w:keepNext w:val="0"/>
      </w:pPr>
      <w:r>
        <w:t>Komunikimet, a</w:t>
      </w:r>
      <w:r w:rsidRPr="00BD52A5">
        <w:t>dresat</w:t>
      </w:r>
    </w:p>
    <w:p w:rsidR="00227039" w:rsidRPr="00BD52A5" w:rsidRDefault="00227039" w:rsidP="00227039">
      <w:pPr>
        <w:pStyle w:val="Paragrafi0"/>
        <w:ind w:left="720" w:firstLine="0"/>
      </w:pPr>
    </w:p>
    <w:p w:rsidR="00227039" w:rsidRPr="00BD52A5" w:rsidRDefault="00227039" w:rsidP="00227039">
      <w:pPr>
        <w:pStyle w:val="Paragrafi0"/>
      </w:pPr>
      <w:bookmarkStart w:id="33" w:name="P136_19003"/>
      <w:bookmarkEnd w:id="33"/>
      <w:r>
        <w:t>1) [Forma dhe mjetet e transmetimit të k</w:t>
      </w:r>
      <w:r w:rsidRPr="00BD52A5">
        <w:t>omunikimeve]</w:t>
      </w:r>
    </w:p>
    <w:p w:rsidR="00227039" w:rsidRPr="00BD52A5" w:rsidRDefault="00227039" w:rsidP="00227039">
      <w:pPr>
        <w:pStyle w:val="Paragrafi0"/>
      </w:pPr>
      <w:r w:rsidRPr="00BD52A5">
        <w:t>a) Me përjashtim të vendosjes së një d</w:t>
      </w:r>
      <w:r>
        <w:t>ate depozitimi në përputhje me nenin 5 (1) dhe në bazë të nenit 6 (1), r</w:t>
      </w:r>
      <w:r w:rsidRPr="00BD52A5">
        <w:t>regullorja do të përcaktojë, në bazë të nënparagrafëve (b) d</w:t>
      </w:r>
      <w:r>
        <w:t>eri në (d), kërkesat që një Palë Kontraktuese do t’i</w:t>
      </w:r>
      <w:r w:rsidRPr="00BD52A5">
        <w:t xml:space="preserve"> lejojnë aplikimin në lidhje me formën dhe mënyrat e transmetimit të komunikimeve.</w:t>
      </w:r>
      <w:bookmarkStart w:id="34" w:name="P136_19125"/>
      <w:bookmarkStart w:id="35" w:name="P136_19154"/>
      <w:bookmarkStart w:id="36" w:name="P136_19214"/>
      <w:bookmarkEnd w:id="34"/>
      <w:bookmarkEnd w:id="35"/>
      <w:bookmarkEnd w:id="36"/>
    </w:p>
    <w:p w:rsidR="00227039" w:rsidRPr="00BD52A5" w:rsidRDefault="00227039" w:rsidP="00227039">
      <w:pPr>
        <w:pStyle w:val="Paragrafi0"/>
      </w:pPr>
      <w:bookmarkStart w:id="37" w:name="P137_19358"/>
      <w:bookmarkEnd w:id="37"/>
      <w:r w:rsidRPr="00BD52A5">
        <w:t xml:space="preserve">b) Asnjë Palë Kontraktuese nuk do të jetë e detyruar të pranojë depozitimin e komunikimeve përveçse atyre në letër. </w:t>
      </w:r>
    </w:p>
    <w:p w:rsidR="00227039" w:rsidRPr="00BD52A5" w:rsidRDefault="00227039" w:rsidP="00227039">
      <w:pPr>
        <w:pStyle w:val="Paragrafi0"/>
      </w:pPr>
      <w:r w:rsidRPr="00BD52A5">
        <w:t>c) Asnjë Palë Kontraktuese nuk do të jetë e detyruar të përjashtojë depozitimin e komunikimeve në letër.</w:t>
      </w:r>
    </w:p>
    <w:p w:rsidR="00227039" w:rsidRPr="00BD52A5" w:rsidRDefault="00227039" w:rsidP="00227039">
      <w:pPr>
        <w:pStyle w:val="Paragrafi0"/>
      </w:pPr>
      <w:bookmarkStart w:id="38" w:name="P139_19550"/>
      <w:bookmarkEnd w:id="38"/>
      <w:r w:rsidRPr="00BD52A5">
        <w:t>d) Një Palë Kontraktuese do të pranojë depozitimin e komunikimeve në letër me qëllim respektimin e afatit kohor.</w:t>
      </w:r>
    </w:p>
    <w:p w:rsidR="00227039" w:rsidRPr="00BD52A5" w:rsidRDefault="00227039" w:rsidP="00227039">
      <w:pPr>
        <w:pStyle w:val="Paragrafi0"/>
      </w:pPr>
      <w:r>
        <w:t>2)</w:t>
      </w:r>
      <w:r w:rsidRPr="00BD52A5">
        <w:t xml:space="preserve"> </w:t>
      </w:r>
      <w:r>
        <w:t>[</w:t>
      </w:r>
      <w:r w:rsidRPr="00BD52A5">
        <w:t>Gjuha e Komunikimeve]</w:t>
      </w:r>
      <w:r>
        <w:t>.</w:t>
      </w:r>
      <w:r w:rsidRPr="00BD52A5">
        <w:t xml:space="preserve"> Pala Ko</w:t>
      </w:r>
      <w:r>
        <w:t>n</w:t>
      </w:r>
      <w:r w:rsidRPr="00BD52A5">
        <w:t>traktuese me përjashtim të rasteve të parash</w:t>
      </w:r>
      <w:r>
        <w:t>ikuara nga kjo Marrëveshje ose r</w:t>
      </w:r>
      <w:r w:rsidRPr="00BD52A5">
        <w:t xml:space="preserve">regullore </w:t>
      </w:r>
      <w:r>
        <w:t xml:space="preserve">mund </w:t>
      </w:r>
      <w:r w:rsidRPr="00BD52A5">
        <w:t xml:space="preserve">të kërkojë që komunikimi të jetë në gjuhën e pranuar nga Zyra.  </w:t>
      </w:r>
    </w:p>
    <w:p w:rsidR="00227039" w:rsidRPr="00BD52A5" w:rsidRDefault="00227039" w:rsidP="00227039">
      <w:pPr>
        <w:pStyle w:val="Paragrafi0"/>
      </w:pPr>
      <w:bookmarkStart w:id="39" w:name="P141_19870"/>
      <w:bookmarkEnd w:id="39"/>
      <w:r>
        <w:t>3) [Formularët standardë n</w:t>
      </w:r>
      <w:r w:rsidRPr="00BD52A5">
        <w:t>dërkombëtarë]</w:t>
      </w:r>
      <w:r>
        <w:t>.</w:t>
      </w:r>
      <w:r w:rsidRPr="00BD52A5">
        <w:t xml:space="preserve"> Pavarësisht paragrafit</w:t>
      </w:r>
      <w:bookmarkStart w:id="40" w:name="P141_19934"/>
      <w:bookmarkEnd w:id="40"/>
      <w:r w:rsidRPr="00BD52A5">
        <w:t xml:space="preserve"> 1 (a), në bazë të paragra</w:t>
      </w:r>
      <w:r>
        <w:t>fit (1) (b) dhe n</w:t>
      </w:r>
      <w:r w:rsidRPr="00BD52A5">
        <w:t>enit 6 (2) (b), Pala Kontraktuese do të pranojë paraqitjen e përmbajtjes së një komunikimi në n</w:t>
      </w:r>
      <w:r>
        <w:t>jë formular që korrespondon me formularin standard n</w:t>
      </w:r>
      <w:r w:rsidRPr="00BD52A5">
        <w:t>dërkombëtar në lidhje me</w:t>
      </w:r>
      <w:r>
        <w:t xml:space="preserve"> komunikimin e parashikuar nga r</w:t>
      </w:r>
      <w:r w:rsidRPr="00BD52A5">
        <w:t>regullorja, nëse ka.</w:t>
      </w:r>
    </w:p>
    <w:p w:rsidR="00227039" w:rsidRPr="00BD52A5" w:rsidRDefault="00227039" w:rsidP="00227039">
      <w:pPr>
        <w:pStyle w:val="Paragrafi0"/>
      </w:pPr>
      <w:r>
        <w:t>4)</w:t>
      </w:r>
      <w:r w:rsidRPr="00BD52A5">
        <w:t xml:space="preserve"> </w:t>
      </w:r>
      <w:r>
        <w:t>[</w:t>
      </w:r>
      <w:r w:rsidRPr="00BD52A5">
        <w:t xml:space="preserve">Nënshkrimi </w:t>
      </w:r>
      <w:r>
        <w:t>i k</w:t>
      </w:r>
      <w:r w:rsidRPr="00BD52A5">
        <w:t>omunikimeve]</w:t>
      </w:r>
    </w:p>
    <w:p w:rsidR="00227039" w:rsidRPr="00BD52A5" w:rsidRDefault="00227039" w:rsidP="00227039">
      <w:pPr>
        <w:pStyle w:val="Paragrafi0"/>
      </w:pPr>
      <w:r w:rsidRPr="00BD52A5">
        <w:t>a) Nëse Pala Kontraktuese kërkon nënshkrim për qëllime të çdo komunikimi, Pala Kontraktuese do të pranojë çdo nënshkrim në përputhje</w:t>
      </w:r>
      <w:r>
        <w:t xml:space="preserve"> me kërkesat e parashikuara në r</w:t>
      </w:r>
      <w:r w:rsidRPr="00BD52A5">
        <w:t>regullore.</w:t>
      </w:r>
    </w:p>
    <w:p w:rsidR="00227039" w:rsidRDefault="00227039" w:rsidP="00227039">
      <w:pPr>
        <w:pStyle w:val="Paragrafi0"/>
      </w:pPr>
      <w:bookmarkStart w:id="41" w:name="P143_20447"/>
      <w:bookmarkEnd w:id="41"/>
      <w:r w:rsidRPr="00BD52A5">
        <w:t>b) Asnjë Palë Kontraktuese nuk mund të kërkojë vërtetimin, noterizimin, autenticitetin, legalizimin ose çdo vërtetim tjetër nënshkrimi që i komunikohet Zyrës së saj, me përjashtim të rastit të procedimeve pothuajse</w:t>
      </w:r>
      <w:r>
        <w:t xml:space="preserve"> gjyqësore siç parashikohet në r</w:t>
      </w:r>
      <w:r w:rsidRPr="00BD52A5">
        <w:t>regullore.</w:t>
      </w:r>
    </w:p>
    <w:p w:rsidR="005859AC" w:rsidRDefault="005859AC" w:rsidP="00227039">
      <w:pPr>
        <w:pStyle w:val="Paragrafi0"/>
      </w:pPr>
    </w:p>
    <w:p w:rsidR="005859AC" w:rsidRPr="00BD52A5" w:rsidRDefault="005859AC" w:rsidP="00227039">
      <w:pPr>
        <w:pStyle w:val="Paragrafi0"/>
      </w:pPr>
    </w:p>
    <w:p w:rsidR="00227039" w:rsidRPr="00BD52A5" w:rsidRDefault="00227039" w:rsidP="00227039">
      <w:pPr>
        <w:pStyle w:val="Paragrafi0"/>
      </w:pPr>
      <w:bookmarkStart w:id="42" w:name="P144_20709"/>
      <w:bookmarkEnd w:id="42"/>
      <w:r w:rsidRPr="00BD52A5">
        <w:t>c) Në bazë të nënparagrafit (b), Pala Kontraktuese mund të kërkojë që provat të depozitohen pranë Zyrës, vetëm nëse Zyra mund të dyshojë në mënyrë të arsyeshme për autenticitetin e ndonjë nënshkrimi.</w:t>
      </w:r>
      <w:bookmarkStart w:id="43" w:name="P144_20740"/>
      <w:bookmarkEnd w:id="43"/>
    </w:p>
    <w:p w:rsidR="00227039" w:rsidRPr="00BD52A5" w:rsidRDefault="00227039" w:rsidP="00227039">
      <w:pPr>
        <w:pStyle w:val="Paragrafi0"/>
      </w:pPr>
      <w:r>
        <w:t>5)</w:t>
      </w:r>
      <w:r w:rsidRPr="00BD52A5">
        <w:t xml:space="preserve"> </w:t>
      </w:r>
      <w:r>
        <w:t>[Treguesit në k</w:t>
      </w:r>
      <w:r w:rsidRPr="00BD52A5">
        <w:t>omunikime]</w:t>
      </w:r>
      <w:r>
        <w:t>.</w:t>
      </w:r>
      <w:r w:rsidRPr="00BD52A5">
        <w:t xml:space="preserve">  Pala Kontraktuese mund të kërkojë që çdo komunikim të përmbajë një ose më shumë tregues të</w:t>
      </w:r>
      <w:r>
        <w:t xml:space="preserve"> parashikuar në r</w:t>
      </w:r>
      <w:r w:rsidRPr="00BD52A5">
        <w:t>regullore.</w:t>
      </w:r>
    </w:p>
    <w:p w:rsidR="00227039" w:rsidRDefault="00227039" w:rsidP="00227039">
      <w:pPr>
        <w:pStyle w:val="Paragrafi0"/>
      </w:pPr>
      <w:bookmarkStart w:id="44" w:name="P146_21043"/>
      <w:bookmarkEnd w:id="44"/>
      <w:r>
        <w:t>6) [Adresa për korrespondencë, adresa për shërbimin ligjor dhe ndonjë adresë t</w:t>
      </w:r>
      <w:r w:rsidRPr="00BD52A5">
        <w:t xml:space="preserve">jetër] </w:t>
      </w:r>
    </w:p>
    <w:p w:rsidR="00227039" w:rsidRPr="00BD52A5" w:rsidRDefault="00227039" w:rsidP="00227039">
      <w:pPr>
        <w:pStyle w:val="Paragrafi0"/>
      </w:pPr>
      <w:r w:rsidRPr="00BD52A5">
        <w:t>Pala Kon</w:t>
      </w:r>
      <w:r>
        <w:t>traktuese mund të kërkojë, në përputhje me dispozitat e parashikuara në r</w:t>
      </w:r>
      <w:r w:rsidRPr="00BD52A5">
        <w:t>regullore,</w:t>
      </w:r>
      <w:r>
        <w:t xml:space="preserve"> </w:t>
      </w:r>
      <w:r w:rsidRPr="00BD52A5">
        <w:t>që një aplikant, pronar ose çdo person t</w:t>
      </w:r>
      <w:r>
        <w:t>jetër i interesuar, të shënoj</w:t>
      </w:r>
      <w:r w:rsidRPr="00BD52A5">
        <w:t>ë  në komunikimin:</w:t>
      </w:r>
    </w:p>
    <w:p w:rsidR="00227039" w:rsidRPr="00BD52A5" w:rsidRDefault="00227039" w:rsidP="00227039">
      <w:pPr>
        <w:pStyle w:val="Paragrafi0"/>
      </w:pPr>
      <w:bookmarkStart w:id="45" w:name="P147_21293"/>
      <w:bookmarkEnd w:id="45"/>
      <w:r w:rsidRPr="00BD52A5">
        <w:t>i) një adresë për korrespondencën;</w:t>
      </w:r>
    </w:p>
    <w:p w:rsidR="00227039" w:rsidRPr="00BD52A5" w:rsidRDefault="00227039" w:rsidP="00227039">
      <w:pPr>
        <w:pStyle w:val="Paragrafi0"/>
      </w:pPr>
      <w:bookmarkStart w:id="46" w:name="P148_21326"/>
      <w:bookmarkEnd w:id="46"/>
      <w:r w:rsidRPr="00BD52A5">
        <w:t>ii) një adresë për shërbimin ligjor;</w:t>
      </w:r>
    </w:p>
    <w:p w:rsidR="00227039" w:rsidRPr="00BD52A5" w:rsidRDefault="00227039" w:rsidP="00227039">
      <w:pPr>
        <w:pStyle w:val="Paragrafi0"/>
      </w:pPr>
      <w:bookmarkStart w:id="47" w:name="P149_21359"/>
      <w:bookmarkEnd w:id="47"/>
      <w:r w:rsidRPr="00BD52A5">
        <w:t>iii) çdo a</w:t>
      </w:r>
      <w:r>
        <w:t>dresë tjetër të parashikuar në r</w:t>
      </w:r>
      <w:r w:rsidRPr="00BD52A5">
        <w:t>regullore</w:t>
      </w:r>
      <w:r>
        <w:t>.</w:t>
      </w:r>
    </w:p>
    <w:p w:rsidR="00227039" w:rsidRPr="00BD52A5" w:rsidRDefault="00227039" w:rsidP="00227039">
      <w:pPr>
        <w:pStyle w:val="Paragrafi0"/>
      </w:pPr>
      <w:bookmarkStart w:id="48" w:name="P150_21414"/>
      <w:bookmarkEnd w:id="48"/>
      <w:r>
        <w:t>7)</w:t>
      </w:r>
      <w:r w:rsidRPr="00BD52A5">
        <w:t xml:space="preserve"> </w:t>
      </w:r>
      <w:r>
        <w:t>[</w:t>
      </w:r>
      <w:r w:rsidRPr="00BD52A5">
        <w:t>Njoftimi]</w:t>
      </w:r>
      <w:r>
        <w:t>.</w:t>
      </w:r>
      <w:r w:rsidRPr="00BD52A5">
        <w:t xml:space="preserve"> Nëse një ose më shumë kërkesa që aplikohen nga Pala Kontraktuese sipas paragrafëve (1) deri në (6) nuk janë në përputhje me rregullat e komunikimit, Zyra do të njoftojë aplikantin, pronarin ose çdo person tjetër të interesuar, duke i dhënë mundësinë të përmbushë një kërkesë të tillë, të bëjë vërejtjet, brenda afatit kohor të </w:t>
      </w:r>
      <w:r>
        <w:t>parashikuar në r</w:t>
      </w:r>
      <w:r w:rsidRPr="00BD52A5">
        <w:t xml:space="preserve">regullore.  </w:t>
      </w:r>
    </w:p>
    <w:p w:rsidR="00227039" w:rsidRDefault="00227039" w:rsidP="00227039">
      <w:pPr>
        <w:pStyle w:val="Paragrafi0"/>
      </w:pPr>
      <w:bookmarkStart w:id="49" w:name="P151_21795"/>
      <w:bookmarkEnd w:id="49"/>
      <w:r>
        <w:t>8) [Mospajtueshmëria me k</w:t>
      </w:r>
      <w:r w:rsidRPr="00BD52A5">
        <w:t>ërkesat]</w:t>
      </w:r>
      <w:r>
        <w:t>.</w:t>
      </w:r>
      <w:r w:rsidRPr="00BD52A5">
        <w:t xml:space="preserve"> Nëse një ose më shumë kërkesa që aplikohen nga Pala Kontraktuese sipas paragrafëve (1) deri në (6) nuk janë në përputhje me </w:t>
      </w:r>
      <w:r>
        <w:t>afatin kohor të parashikuar në r</w:t>
      </w:r>
      <w:r w:rsidRPr="00BD52A5">
        <w:t>regullore, Pala Kontraktuese në bazë t</w:t>
      </w:r>
      <w:r>
        <w:t>ë n</w:t>
      </w:r>
      <w:r w:rsidRPr="00BD52A5">
        <w:t>eneve 5 dhe 10 dhe çdo përjashtimi</w:t>
      </w:r>
      <w:r>
        <w:t xml:space="preserve"> tjetër të parashikuar në këtë r</w:t>
      </w:r>
      <w:r w:rsidRPr="00BD52A5">
        <w:t xml:space="preserve">regullore, </w:t>
      </w:r>
      <w:r>
        <w:t xml:space="preserve">mund </w:t>
      </w:r>
      <w:r w:rsidRPr="00BD52A5">
        <w:t>të zbatojë këtë lloj sanksioni në përputhje me ligjin e tij në fuqi.</w:t>
      </w:r>
    </w:p>
    <w:p w:rsidR="00227039" w:rsidRPr="007F55D5" w:rsidRDefault="00227039" w:rsidP="00227039">
      <w:pPr>
        <w:pStyle w:val="Paragrafi0"/>
        <w:rPr>
          <w:sz w:val="8"/>
        </w:rPr>
      </w:pPr>
    </w:p>
    <w:p w:rsidR="00227039" w:rsidRDefault="00227039" w:rsidP="00227039">
      <w:pPr>
        <w:pStyle w:val="NeniNr"/>
        <w:keepNext w:val="0"/>
      </w:pPr>
      <w:bookmarkStart w:id="50" w:name="P152_22167"/>
      <w:bookmarkEnd w:id="50"/>
      <w:r w:rsidRPr="00BD52A5">
        <w:t>Neni 9</w:t>
      </w:r>
    </w:p>
    <w:p w:rsidR="00227039" w:rsidRDefault="00227039" w:rsidP="00227039">
      <w:pPr>
        <w:pStyle w:val="NeniTitull"/>
        <w:keepNext w:val="0"/>
      </w:pPr>
      <w:r w:rsidRPr="00BD52A5">
        <w:t>Njoftimet</w:t>
      </w:r>
    </w:p>
    <w:p w:rsidR="00227039" w:rsidRPr="007F55D5" w:rsidRDefault="00227039" w:rsidP="00227039">
      <w:pPr>
        <w:pStyle w:val="Paragrafi0"/>
        <w:rPr>
          <w:sz w:val="10"/>
        </w:rPr>
      </w:pPr>
    </w:p>
    <w:p w:rsidR="00227039" w:rsidRPr="00BD52A5" w:rsidRDefault="00227039" w:rsidP="00227039">
      <w:pPr>
        <w:pStyle w:val="Paragrafi0"/>
      </w:pPr>
      <w:r>
        <w:t>1) [Njoftimi i m</w:t>
      </w:r>
      <w:r w:rsidRPr="00BD52A5">
        <w:t>jaftueshëm]</w:t>
      </w:r>
      <w:r>
        <w:t>.</w:t>
      </w:r>
      <w:r w:rsidRPr="00BD52A5">
        <w:t xml:space="preserve"> Çdo njoftim</w:t>
      </w:r>
      <w:r>
        <w:t xml:space="preserve"> sipas kësaj Marrëveshjeje ose r</w:t>
      </w:r>
      <w:r w:rsidRPr="00BD52A5">
        <w:t>regulloreje që dërgohet nga Zyra në adresën për korrespondencë ose adresën e shër</w:t>
      </w:r>
      <w:r>
        <w:t>bimit ligjor të parashikuar në n</w:t>
      </w:r>
      <w:r w:rsidRPr="00BD52A5">
        <w:t>enin 8 (6) ose çdo a</w:t>
      </w:r>
      <w:r>
        <w:t>dresë tjetër të parashikuar në r</w:t>
      </w:r>
      <w:r w:rsidRPr="00BD52A5">
        <w:t xml:space="preserve">regullore me  qëllim zbatimin  </w:t>
      </w:r>
      <w:r>
        <w:t xml:space="preserve">e </w:t>
      </w:r>
      <w:r w:rsidRPr="00BD52A5">
        <w:t>kësaj  dispozite, dhe që përputhet me parashikimet e njoftimit, do të përbëjë një njoftim të mjaftueshëm për qëlli</w:t>
      </w:r>
      <w:r>
        <w:t>min e  kësaj Marrëveshjeje dhe r</w:t>
      </w:r>
      <w:r w:rsidRPr="00BD52A5">
        <w:t>regulloreje.</w:t>
      </w:r>
    </w:p>
    <w:p w:rsidR="00227039" w:rsidRPr="00BD52A5" w:rsidRDefault="00227039" w:rsidP="00227039">
      <w:pPr>
        <w:pStyle w:val="Paragrafi0"/>
      </w:pPr>
      <w:r>
        <w:t>2) [Nëse treguesit që mundësojnë k</w:t>
      </w:r>
      <w:r w:rsidRPr="00BD52A5">
        <w:t>ontaktin nuk janë depozituar]</w:t>
      </w:r>
      <w:r>
        <w:t>.</w:t>
      </w:r>
      <w:r w:rsidRPr="00BD52A5">
        <w:t xml:space="preserve"> Asgjë n</w:t>
      </w:r>
      <w:r>
        <w:t>ë këtë Marrëveshje dhe në këtë r</w:t>
      </w:r>
      <w:r w:rsidRPr="00BD52A5">
        <w:t>regullore nuk do të detyrojë Palën Kontraktuese t’i dërgojë njoftim një aplikanti, pronari ose çdo personi tjetër të interesuar, nëse treguesit që  mundësojnë aplikantin, pronarin ose çdo person tjetër të interesuar</w:t>
      </w:r>
      <w:r>
        <w:t>,</w:t>
      </w:r>
      <w:r w:rsidRPr="00BD52A5">
        <w:t xml:space="preserve"> i cili duhet të kontaktohet, nuk janë depozituar pranë Zyrës.  </w:t>
      </w:r>
    </w:p>
    <w:p w:rsidR="00227039" w:rsidRDefault="00227039" w:rsidP="00227039">
      <w:pPr>
        <w:pStyle w:val="Paragrafi0"/>
      </w:pPr>
      <w:r>
        <w:t>3)</w:t>
      </w:r>
      <w:r w:rsidRPr="00BD52A5">
        <w:t xml:space="preserve"> </w:t>
      </w:r>
      <w:r>
        <w:t>[</w:t>
      </w:r>
      <w:r w:rsidRPr="00BD52A5">
        <w:t>Pamundësia për t’u njoftuar]</w:t>
      </w:r>
      <w:r>
        <w:t>.</w:t>
      </w:r>
      <w:r w:rsidRPr="00BD52A5">
        <w:t xml:space="preserve"> Në</w:t>
      </w:r>
      <w:r>
        <w:t xml:space="preserve"> bazë të n</w:t>
      </w:r>
      <w:r w:rsidRPr="00BD52A5">
        <w:t>enit</w:t>
      </w:r>
      <w:bookmarkStart w:id="51" w:name="P155_23030"/>
      <w:bookmarkEnd w:id="51"/>
      <w:r w:rsidRPr="00BD52A5">
        <w:t xml:space="preserve"> 10 (1), nëse një Zyrë nuk njofton aplikantin, pronarin ose çdo person tjetër të interesuar në pamundësi për të përmbushur  kërk</w:t>
      </w:r>
      <w:r>
        <w:t>esat e kësaj Marrëveshjeje ose r</w:t>
      </w:r>
      <w:r w:rsidRPr="00BD52A5">
        <w:t>regulloreje, kjo mungesë njoftimi nuk e çliron aplikantin, pronarin ose çdo person tjetër të interesuar nga detyrimi për të përmbushur atë kërkesë.</w:t>
      </w:r>
    </w:p>
    <w:p w:rsidR="00227039" w:rsidRPr="002E2FD3" w:rsidRDefault="00227039" w:rsidP="00227039">
      <w:pPr>
        <w:pStyle w:val="Paragrafi0"/>
        <w:rPr>
          <w:sz w:val="14"/>
        </w:rPr>
      </w:pPr>
      <w:r w:rsidRPr="00BD52A5">
        <w:t xml:space="preserve">  </w:t>
      </w:r>
    </w:p>
    <w:p w:rsidR="00227039" w:rsidRDefault="00227039" w:rsidP="00227039">
      <w:pPr>
        <w:pStyle w:val="NeniNr"/>
        <w:keepNext w:val="0"/>
      </w:pPr>
      <w:bookmarkStart w:id="52" w:name="P156_23338"/>
      <w:bookmarkEnd w:id="52"/>
      <w:r w:rsidRPr="00BD52A5">
        <w:t>Neni 10</w:t>
      </w:r>
    </w:p>
    <w:p w:rsidR="00227039" w:rsidRDefault="00227039" w:rsidP="00227039">
      <w:pPr>
        <w:pStyle w:val="NeniTitull"/>
        <w:keepNext w:val="0"/>
      </w:pPr>
      <w:r>
        <w:t>Vlefshmëria e patentës; r</w:t>
      </w:r>
      <w:r w:rsidRPr="00BD52A5">
        <w:t>evokimi</w:t>
      </w:r>
    </w:p>
    <w:p w:rsidR="00227039" w:rsidRPr="007F55D5" w:rsidRDefault="00227039" w:rsidP="00227039">
      <w:pPr>
        <w:pStyle w:val="Paragrafi0"/>
        <w:rPr>
          <w:sz w:val="10"/>
        </w:rPr>
      </w:pPr>
    </w:p>
    <w:p w:rsidR="00227039" w:rsidRPr="00BD52A5" w:rsidRDefault="00227039" w:rsidP="00227039">
      <w:pPr>
        <w:pStyle w:val="Paragrafi0"/>
      </w:pPr>
      <w:bookmarkStart w:id="53" w:name="P157_23379"/>
      <w:bookmarkEnd w:id="53"/>
      <w:r>
        <w:t>1) [Vlefshmëria e patentës e pacenuar nga mospërmbushja e disa kërkesave f</w:t>
      </w:r>
      <w:r w:rsidRPr="00BD52A5">
        <w:t>ormale] Mospërmbushja e një ose më shumë kërkesave formale të lartpë</w:t>
      </w:r>
      <w:r>
        <w:t>rmendura në n</w:t>
      </w:r>
      <w:r w:rsidRPr="00BD52A5">
        <w:t>enet (6</w:t>
      </w:r>
      <w:r w:rsidR="00A60CA3">
        <w:t>)</w:t>
      </w:r>
      <w:r>
        <w:t>,</w:t>
      </w:r>
      <w:r w:rsidRPr="00BD52A5">
        <w:t xml:space="preserve"> (1), </w:t>
      </w:r>
      <w:hyperlink r:id="rId7" w:anchor="P110_13164#P110_13164" w:history="1">
        <w:r w:rsidRPr="00BD52A5">
          <w:rPr>
            <w:rStyle w:val="Hyperlink"/>
          </w:rPr>
          <w:t>(2)</w:t>
        </w:r>
      </w:hyperlink>
      <w:bookmarkStart w:id="54" w:name="P157_23560"/>
      <w:bookmarkEnd w:id="54"/>
      <w:r w:rsidRPr="00BD52A5">
        <w:t xml:space="preserve">, </w:t>
      </w:r>
      <w:hyperlink r:id="rId8" w:anchor="P113_14207#P113_14207" w:history="1">
        <w:r w:rsidRPr="00BD52A5">
          <w:rPr>
            <w:rStyle w:val="Hyperlink"/>
          </w:rPr>
          <w:t>(4)</w:t>
        </w:r>
      </w:hyperlink>
      <w:bookmarkStart w:id="55" w:name="P157_23565"/>
      <w:bookmarkEnd w:id="55"/>
      <w:r w:rsidRPr="00BD52A5">
        <w:t xml:space="preserve"> dhe </w:t>
      </w:r>
      <w:bookmarkStart w:id="56" w:name="P157_23570"/>
      <w:r w:rsidRPr="00BD52A5">
        <w:fldChar w:fldCharType="begin"/>
      </w:r>
      <w:r w:rsidRPr="00BD52A5">
        <w:instrText xml:space="preserve"> HYPERLINK "http://www.wipo.int/treaties/en/ip/plt/trtdocs_wo038.html" \l "P114_14417#P114_14417" </w:instrText>
      </w:r>
      <w:r w:rsidRPr="00BD52A5">
        <w:fldChar w:fldCharType="separate"/>
      </w:r>
      <w:r w:rsidRPr="00BD52A5">
        <w:rPr>
          <w:rStyle w:val="Hyperlink"/>
        </w:rPr>
        <w:t>(5)</w:t>
      </w:r>
      <w:r w:rsidRPr="00BD52A5">
        <w:fldChar w:fldCharType="end"/>
      </w:r>
      <w:bookmarkEnd w:id="56"/>
      <w:r w:rsidRPr="00BD52A5">
        <w:t xml:space="preserve"> dhe </w:t>
      </w:r>
      <w:hyperlink r:id="rId9" w:anchor="P136_19003#P136_19003" w:history="1">
        <w:r w:rsidRPr="00BD52A5">
          <w:rPr>
            <w:rStyle w:val="Hyperlink"/>
          </w:rPr>
          <w:t>8(1) deri në (4)</w:t>
        </w:r>
      </w:hyperlink>
      <w:bookmarkStart w:id="57" w:name="P157_23589"/>
      <w:bookmarkEnd w:id="57"/>
      <w:r w:rsidRPr="00BD52A5">
        <w:t xml:space="preserve"> në lidhje me një aplikim, mund të mos jetë shkak për revokimin ose zhvleftësimin e një patente, qoftë tërësisht ose pjesërisht, me përjashtim të rastit kur mospërmbushja e kërkesës formale ka ndodhur për qëllim mashtrimi.</w:t>
      </w:r>
    </w:p>
    <w:p w:rsidR="00227039" w:rsidRPr="00BD52A5" w:rsidRDefault="00227039" w:rsidP="00227039">
      <w:pPr>
        <w:pStyle w:val="Paragrafi0"/>
      </w:pPr>
      <w:bookmarkStart w:id="58" w:name="P158_23819"/>
      <w:bookmarkEnd w:id="58"/>
      <w:r>
        <w:t>2) [Mundësia për bërjen e vërejtjeve, amendimeve ose korrigjimeve në rast r</w:t>
      </w:r>
      <w:r w:rsidRPr="00BD52A5">
        <w:t>evoki</w:t>
      </w:r>
      <w:r>
        <w:t>mi ose zhvleftësimi të s</w:t>
      </w:r>
      <w:r w:rsidRPr="00BD52A5">
        <w:t>ynuar]</w:t>
      </w:r>
      <w:r>
        <w:t>.</w:t>
      </w:r>
      <w:r w:rsidRPr="00BD52A5">
        <w:t xml:space="preserve"> Një patentë mund të mos revokohet ose zhvleftësohet, qoftë tërësisht ose pjesërisht, pa i dhënë mundësinë pronarit të bëjë vërejtjet mbi revokimin ose zhvleftësimin e synuar</w:t>
      </w:r>
      <w:r>
        <w:t>,</w:t>
      </w:r>
      <w:r w:rsidRPr="00BD52A5">
        <w:t xml:space="preserve"> si dhe të bëjë  amendime  dhe korrigjime nëse lejoh</w:t>
      </w:r>
      <w:r>
        <w:t>et nga ligji në fuqi, bre</w:t>
      </w:r>
      <w:r w:rsidRPr="00BD52A5">
        <w:t xml:space="preserve">nda afatit kohor të arsyeshëm.  </w:t>
      </w:r>
    </w:p>
    <w:p w:rsidR="00227039" w:rsidRDefault="00227039" w:rsidP="00227039">
      <w:pPr>
        <w:pStyle w:val="Paragrafi0"/>
      </w:pPr>
      <w:r>
        <w:t>3) [Asnjë detyrim për procedura të v</w:t>
      </w:r>
      <w:r w:rsidRPr="00BD52A5">
        <w:t>eçanta]</w:t>
      </w:r>
      <w:r>
        <w:t>.</w:t>
      </w:r>
      <w:r w:rsidRPr="00BD52A5">
        <w:t xml:space="preserve"> Paragrafët (1) dhe (2) nuk krijojnë asnjë detyrim për </w:t>
      </w:r>
      <w:bookmarkStart w:id="59" w:name="P159_24291"/>
      <w:bookmarkEnd w:id="59"/>
      <w:r w:rsidRPr="00BD52A5">
        <w:t>kryerjen e procedurave gjyqësore në zbatim të të drejtave të patentës, të ndara nga ato për zbatimin e ligjit në përgjithësi.</w:t>
      </w:r>
    </w:p>
    <w:p w:rsidR="00227039" w:rsidRPr="00BD52A5" w:rsidRDefault="00227039" w:rsidP="00227039">
      <w:pPr>
        <w:pStyle w:val="NeniNr"/>
        <w:keepNext w:val="0"/>
      </w:pPr>
      <w:bookmarkStart w:id="60" w:name="P160_24452"/>
      <w:bookmarkEnd w:id="60"/>
      <w:r w:rsidRPr="00BD52A5">
        <w:t>Neni 11</w:t>
      </w:r>
    </w:p>
    <w:p w:rsidR="00227039" w:rsidRDefault="00227039" w:rsidP="00227039">
      <w:pPr>
        <w:pStyle w:val="NeniTitull"/>
        <w:keepNext w:val="0"/>
      </w:pPr>
      <w:r>
        <w:t>Lehtësimet në lidhje me afatet k</w:t>
      </w:r>
      <w:r w:rsidRPr="00BD52A5">
        <w:t>ohore</w:t>
      </w:r>
    </w:p>
    <w:p w:rsidR="00227039" w:rsidRPr="00BD52A5" w:rsidRDefault="00227039" w:rsidP="00227039">
      <w:pPr>
        <w:pStyle w:val="Paragrafi0"/>
      </w:pPr>
    </w:p>
    <w:p w:rsidR="00227039" w:rsidRPr="00BD52A5" w:rsidRDefault="00227039" w:rsidP="00227039">
      <w:pPr>
        <w:pStyle w:val="Paragrafi0"/>
      </w:pPr>
      <w:bookmarkStart w:id="61" w:name="P161_24495"/>
      <w:bookmarkEnd w:id="61"/>
      <w:r>
        <w:t>1) [Shtyrja e afateve k</w:t>
      </w:r>
      <w:r w:rsidRPr="00BD52A5">
        <w:t>ohore]</w:t>
      </w:r>
      <w:r>
        <w:t>.</w:t>
      </w:r>
      <w:r w:rsidRPr="00BD52A5">
        <w:t xml:space="preserve"> Pala Kontraktuese mund të parashikojë një shtyrje, në lidhje me p</w:t>
      </w:r>
      <w:r>
        <w:t>eriudhën e parashikuar në këtë r</w:t>
      </w:r>
      <w:r w:rsidRPr="00BD52A5">
        <w:t>regullore, të një afati kohor të vendosur nga Zyra për k</w:t>
      </w:r>
      <w:r>
        <w:t>r</w:t>
      </w:r>
      <w:r w:rsidRPr="00BD52A5">
        <w:t xml:space="preserve">yerjen e procedurave pranë Zyrës në lidhje me një aplikim për patentë ose patentë, në qoftë se depozitohet një kërkesë për këtë qëllim pranë Zyrës në përputhje </w:t>
      </w:r>
      <w:r>
        <w:t xml:space="preserve"> me kërkesat e parashikuara në r</w:t>
      </w:r>
      <w:r w:rsidRPr="00BD52A5">
        <w:t>regullore, dhe nëse kjo kërkesë është depozituar, Pala kontraktuese gëzon të drej</w:t>
      </w:r>
      <w:r>
        <w:t>t</w:t>
      </w:r>
      <w:r w:rsidRPr="00BD52A5">
        <w:t xml:space="preserve">ën për të vendosur:  </w:t>
      </w:r>
    </w:p>
    <w:p w:rsidR="00227039" w:rsidRPr="00BD52A5" w:rsidRDefault="00227039" w:rsidP="00227039">
      <w:pPr>
        <w:pStyle w:val="Paragrafi0"/>
      </w:pPr>
      <w:r w:rsidRPr="00BD52A5">
        <w:t>i) para përfundimit të afatit kohor; ose</w:t>
      </w:r>
    </w:p>
    <w:p w:rsidR="00227039" w:rsidRPr="00BD52A5" w:rsidRDefault="00227039" w:rsidP="00227039">
      <w:pPr>
        <w:pStyle w:val="Paragrafi0"/>
      </w:pPr>
      <w:bookmarkStart w:id="62" w:name="P163_24978"/>
      <w:bookmarkEnd w:id="62"/>
      <w:r w:rsidRPr="00BD52A5">
        <w:t xml:space="preserve">ii) pas përfundimit  të afatit kohor dhe brenda </w:t>
      </w:r>
      <w:r>
        <w:t>afatit kohor të parashikuar në r</w:t>
      </w:r>
      <w:r w:rsidRPr="00BD52A5">
        <w:t>regullore.</w:t>
      </w:r>
    </w:p>
    <w:p w:rsidR="00227039" w:rsidRPr="00BD52A5" w:rsidRDefault="00227039" w:rsidP="00227039">
      <w:pPr>
        <w:pStyle w:val="Paragrafi0"/>
      </w:pPr>
      <w:bookmarkStart w:id="63" w:name="P164_25078"/>
      <w:bookmarkEnd w:id="63"/>
      <w:r>
        <w:t>2) [Përpunimi i v</w:t>
      </w:r>
      <w:r w:rsidRPr="00BD52A5">
        <w:t>azhdueshëm]</w:t>
      </w:r>
      <w:r>
        <w:t>.</w:t>
      </w:r>
      <w:r w:rsidRPr="00BD52A5">
        <w:t xml:space="preserve"> Nëse një aplikant ose pronar nuk ka arritur të përmbushë afatin kohor të vendosur nga Zyra e Palës Kontraktuese për kryerjen e procedurës pranë Zyrës në lidhje me një aplikim ose patentë, dhe kjo Palë Kontraktuese nuk parashikon shtyrjen e një afati kohor sipas paragrafit (1) (ii), Pala Kontraktuese do të parashikojë përpunimin e vazhdueshëm në lidhje me apl</w:t>
      </w:r>
      <w:r>
        <w:t>ikimet për patentë ose patentën</w:t>
      </w:r>
      <w:r w:rsidRPr="00BD52A5">
        <w:t xml:space="preserve"> dhe nëse është e nevojshme, rivendosjen e të drejtave të aplikantit ose të pronarit në lidhje me aplikimin për patentë ose patentën, nëse:</w:t>
      </w:r>
    </w:p>
    <w:p w:rsidR="00227039" w:rsidRPr="00BD52A5" w:rsidRDefault="00227039" w:rsidP="00227039">
      <w:pPr>
        <w:pStyle w:val="Paragrafi0"/>
      </w:pPr>
      <w:r w:rsidRPr="00BD52A5">
        <w:t>i) një kërkesë është paraqitur për këtë qëllim pranë Zyrës, në përputhje</w:t>
      </w:r>
      <w:r>
        <w:t xml:space="preserve"> me kërkesat e parashikuara në r</w:t>
      </w:r>
      <w:r w:rsidRPr="00BD52A5">
        <w:t>regullore;</w:t>
      </w:r>
    </w:p>
    <w:p w:rsidR="00227039" w:rsidRPr="00BD52A5" w:rsidRDefault="00227039" w:rsidP="00227039">
      <w:pPr>
        <w:pStyle w:val="Paragrafi0"/>
      </w:pPr>
      <w:bookmarkStart w:id="64" w:name="P166_25742"/>
      <w:bookmarkEnd w:id="64"/>
      <w:r w:rsidRPr="00BD52A5">
        <w:t xml:space="preserve">ii) kërkesa është depozituar, si dhe të gjitha kërkesat e tjera në lidhje me të cilat janë përmbushur afatet kohore për veprimet përkatëse sipas afatit kohor të parashikuar </w:t>
      </w:r>
      <w:r>
        <w:t>në r</w:t>
      </w:r>
      <w:r w:rsidRPr="00BD52A5">
        <w:t xml:space="preserve">regullore. </w:t>
      </w:r>
    </w:p>
    <w:p w:rsidR="00227039" w:rsidRPr="00BD52A5" w:rsidRDefault="00227039" w:rsidP="00227039">
      <w:pPr>
        <w:pStyle w:val="Paragrafi0"/>
      </w:pPr>
      <w:r w:rsidRPr="00BD52A5">
        <w:t>3</w:t>
      </w:r>
      <w:r>
        <w:t>)</w:t>
      </w:r>
      <w:r w:rsidRPr="00BD52A5">
        <w:t xml:space="preserve"> </w:t>
      </w:r>
      <w:r>
        <w:t>[</w:t>
      </w:r>
      <w:r w:rsidRPr="00BD52A5">
        <w:t>Përjashtimet]</w:t>
      </w:r>
      <w:r>
        <w:t>.</w:t>
      </w:r>
      <w:r w:rsidRPr="00BD52A5">
        <w:t xml:space="preserve"> Asnjë Pale Kontraktuese nuk mund t’i kërkohet të parashikojë kushtet lehtësuese të lartpërmendura në paragrafin (1) ose (2) në përputhje me përja</w:t>
      </w:r>
      <w:r>
        <w:t>shtimet e parashikuara në këtë r</w:t>
      </w:r>
      <w:r w:rsidRPr="00BD52A5">
        <w:t>regullore.</w:t>
      </w:r>
    </w:p>
    <w:p w:rsidR="00227039" w:rsidRPr="00BD52A5" w:rsidRDefault="00227039" w:rsidP="00227039">
      <w:pPr>
        <w:pStyle w:val="Paragrafi0"/>
      </w:pPr>
      <w:r>
        <w:t>4)</w:t>
      </w:r>
      <w:r w:rsidRPr="00BD52A5">
        <w:t xml:space="preserve"> </w:t>
      </w:r>
      <w:r>
        <w:t>[</w:t>
      </w:r>
      <w:r w:rsidRPr="00BD52A5">
        <w:t>Tarifat]</w:t>
      </w:r>
      <w:r>
        <w:t>.</w:t>
      </w:r>
      <w:r w:rsidRPr="00BD52A5">
        <w:t xml:space="preserve"> Pala Kontraktuese mund të kërkojë pagesën e një tarife në lidhje me një nga kërkesat e paragrafit (1) ose (2).  </w:t>
      </w:r>
    </w:p>
    <w:p w:rsidR="00227039" w:rsidRPr="00BD52A5" w:rsidRDefault="00227039" w:rsidP="00227039">
      <w:pPr>
        <w:pStyle w:val="Paragrafi0"/>
      </w:pPr>
      <w:r>
        <w:t>5) [Ndalimi i kërkesave të t</w:t>
      </w:r>
      <w:r w:rsidRPr="00BD52A5">
        <w:t>jera]</w:t>
      </w:r>
      <w:r>
        <w:t>.</w:t>
      </w:r>
      <w:r w:rsidRPr="00BD52A5">
        <w:t xml:space="preserve"> Asnjë Palë Kontraktuese nuk mund të kërkojë që kërkesat e ndryshme nga ato të lartpërmendura n</w:t>
      </w:r>
      <w:r>
        <w:t>ga paragrafët (1) deri në paragra</w:t>
      </w:r>
      <w:r w:rsidRPr="00BD52A5">
        <w:t>fin (4) të përputhen me kushtet lehtësuese të parashikuara në paragraf</w:t>
      </w:r>
      <w:r>
        <w:t>in (1) ose (2), me përjashtim të</w:t>
      </w:r>
      <w:r w:rsidRPr="00BD52A5">
        <w:t xml:space="preserve"> rastit kur parashikohet ndrys</w:t>
      </w:r>
      <w:r>
        <w:t>he nga kjo Marrëveshje ose kjo r</w:t>
      </w:r>
      <w:r w:rsidRPr="00BD52A5">
        <w:t xml:space="preserve">regullore.  </w:t>
      </w:r>
    </w:p>
    <w:p w:rsidR="00227039" w:rsidRDefault="00227039" w:rsidP="00227039">
      <w:pPr>
        <w:pStyle w:val="Paragrafi0"/>
      </w:pPr>
      <w:r>
        <w:t>6) [Mundësia për bërjen e vërejtjeve në rast të refuzimit të s</w:t>
      </w:r>
      <w:r w:rsidRPr="00BD52A5">
        <w:t>ynuar]</w:t>
      </w:r>
      <w:r>
        <w:t>.</w:t>
      </w:r>
      <w:r w:rsidRPr="00BD52A5">
        <w:t xml:space="preserve"> Një kërkesë në përputhje me paragrafin (1) ose</w:t>
      </w:r>
      <w:r>
        <w:t xml:space="preserve"> (2) mund të mos refuzohet pa i</w:t>
      </w:r>
      <w:r w:rsidRPr="00BD52A5">
        <w:t xml:space="preserve">u dhënë mundësia aplikantit ose pronarit të bëjë vërejtje mbi refuzimin e synuar brenda një afati kohor të arsyeshëm. </w:t>
      </w:r>
    </w:p>
    <w:p w:rsidR="00227039" w:rsidRPr="00BD52A5" w:rsidRDefault="00227039" w:rsidP="00227039">
      <w:pPr>
        <w:pStyle w:val="Paragrafi0"/>
      </w:pPr>
      <w:r w:rsidRPr="00BD52A5">
        <w:t xml:space="preserve"> </w:t>
      </w:r>
    </w:p>
    <w:p w:rsidR="00227039" w:rsidRDefault="00227039" w:rsidP="00227039">
      <w:pPr>
        <w:pStyle w:val="NeniNr"/>
        <w:keepNext w:val="0"/>
      </w:pPr>
      <w:bookmarkStart w:id="65" w:name="P171_26797"/>
      <w:bookmarkEnd w:id="65"/>
      <w:r w:rsidRPr="00BD52A5">
        <w:t>Neni 12</w:t>
      </w:r>
    </w:p>
    <w:p w:rsidR="00227039" w:rsidRDefault="00227039" w:rsidP="00227039">
      <w:pPr>
        <w:pStyle w:val="NeniTitull"/>
        <w:keepNext w:val="0"/>
      </w:pPr>
      <w:r>
        <w:t>Rivendosja e të drejtave pas një konstatimi të k</w:t>
      </w:r>
      <w:r w:rsidRPr="00BD52A5">
        <w:t>ujdesit të</w:t>
      </w:r>
      <w:r>
        <w:t xml:space="preserve"> duhur ose veprimit </w:t>
      </w:r>
    </w:p>
    <w:p w:rsidR="00227039" w:rsidRDefault="00227039" w:rsidP="00227039">
      <w:pPr>
        <w:pStyle w:val="NeniTitull"/>
        <w:keepNext w:val="0"/>
      </w:pPr>
      <w:r>
        <w:t>të paqëllimshëm nga ana e Z</w:t>
      </w:r>
      <w:r w:rsidRPr="00BD52A5">
        <w:t>yrës</w:t>
      </w:r>
    </w:p>
    <w:p w:rsidR="00227039" w:rsidRPr="00BD52A5" w:rsidRDefault="00227039" w:rsidP="00227039">
      <w:pPr>
        <w:pStyle w:val="Paragrafi0"/>
      </w:pPr>
    </w:p>
    <w:p w:rsidR="00227039" w:rsidRPr="00BD52A5" w:rsidRDefault="00227039" w:rsidP="00227039">
      <w:pPr>
        <w:pStyle w:val="Paragrafi0"/>
      </w:pPr>
      <w:bookmarkStart w:id="66" w:name="P172_26893"/>
      <w:bookmarkEnd w:id="66"/>
      <w:r>
        <w:t>1)</w:t>
      </w:r>
      <w:r w:rsidRPr="00BD52A5">
        <w:t xml:space="preserve"> </w:t>
      </w:r>
      <w:r>
        <w:t>[</w:t>
      </w:r>
      <w:r w:rsidRPr="00BD52A5">
        <w:t>Kërkesa]</w:t>
      </w:r>
      <w:r>
        <w:t>.</w:t>
      </w:r>
      <w:r w:rsidRPr="00BD52A5">
        <w:t xml:space="preserve"> Pala Kontraktuese duhet të parashikojë që, kur një aplikant ose pronar të ketë dështuar në përmbushjen e afatit kohor për kryerjen e një veprimi në lidhje me procedurën që ndiqet pranë Zyrës, dhe ky dështim ka pasojë të drejtpërdrejtë duke shkaktuar humbjen e të drejtave në lidhje me një aplikim për patentë ose patentë, Zyra duhet të rivendosë të drejtat e aplikantit ose pronarit në lidhje me aplikimin për patentë ose patentën përkatëse, nëse:</w:t>
      </w:r>
    </w:p>
    <w:p w:rsidR="00227039" w:rsidRPr="00BD52A5" w:rsidRDefault="00227039" w:rsidP="00227039">
      <w:pPr>
        <w:pStyle w:val="Paragrafi0"/>
      </w:pPr>
      <w:bookmarkStart w:id="67" w:name="P173_27296"/>
      <w:bookmarkEnd w:id="67"/>
      <w:r>
        <w:t>i)</w:t>
      </w:r>
      <w:r w:rsidRPr="00BD52A5">
        <w:t xml:space="preserve"> kërkesa për këtë qëllim depozitohet pranë Zyrës në përputhje</w:t>
      </w:r>
      <w:r>
        <w:t xml:space="preserve"> me kërkesat e parashikuara në r</w:t>
      </w:r>
      <w:r w:rsidRPr="00BD52A5">
        <w:t>regullore;</w:t>
      </w:r>
    </w:p>
    <w:p w:rsidR="00227039" w:rsidRPr="00BD52A5" w:rsidRDefault="00227039" w:rsidP="00227039">
      <w:pPr>
        <w:pStyle w:val="Paragrafi0"/>
      </w:pPr>
      <w:r w:rsidRPr="00BD52A5">
        <w:t>ii) depozitohet kërkesa dhe të gjitha kërkesat e t</w:t>
      </w:r>
      <w:r>
        <w:t>jera në lidhje me të cilat është</w:t>
      </w:r>
      <w:r w:rsidRPr="00BD52A5">
        <w:t xml:space="preserve"> parashikuar ky afat ko</w:t>
      </w:r>
      <w:r>
        <w:t>hor për kryerjen e veprimit, bre</w:t>
      </w:r>
      <w:r w:rsidRPr="00BD52A5">
        <w:t xml:space="preserve">nda afatit </w:t>
      </w:r>
      <w:r>
        <w:t>kohor të parashikuar në r</w:t>
      </w:r>
      <w:r w:rsidRPr="00BD52A5">
        <w:t>regullore;</w:t>
      </w:r>
    </w:p>
    <w:p w:rsidR="00227039" w:rsidRPr="00BD52A5" w:rsidRDefault="00227039" w:rsidP="00227039">
      <w:pPr>
        <w:pStyle w:val="Paragrafi0"/>
      </w:pPr>
      <w:bookmarkStart w:id="68" w:name="P175_27600"/>
      <w:bookmarkEnd w:id="68"/>
      <w:r w:rsidRPr="00BD52A5">
        <w:t xml:space="preserve">iii) kërkesa deklaron arsyet për mospërmbushjen e afatit kohor; dhe </w:t>
      </w:r>
    </w:p>
    <w:p w:rsidR="00227039" w:rsidRPr="00BD52A5" w:rsidRDefault="00227039" w:rsidP="00227039">
      <w:pPr>
        <w:pStyle w:val="Paragrafi0"/>
      </w:pPr>
      <w:r w:rsidRPr="00BD52A5">
        <w:t>iv) Zyra konstaton se mospërmbushja e afatit kohor ka ndodhur, pavarësisht kujdesit të duhur të tre</w:t>
      </w:r>
      <w:r>
        <w:t>guar si pasojë e rrethanave ose</w:t>
      </w:r>
      <w:r w:rsidRPr="00BD52A5">
        <w:t xml:space="preserve"> zgjedhjes së Palës K</w:t>
      </w:r>
      <w:r>
        <w:t>ontraktuese se kjo vonesë ka qe</w:t>
      </w:r>
      <w:r w:rsidRPr="00BD52A5">
        <w:t>në e paqëllimshme.</w:t>
      </w:r>
    </w:p>
    <w:p w:rsidR="00227039" w:rsidRPr="00BD52A5" w:rsidRDefault="00227039" w:rsidP="00227039">
      <w:pPr>
        <w:pStyle w:val="Paragrafi0"/>
      </w:pPr>
      <w:bookmarkStart w:id="69" w:name="P177_27909"/>
      <w:bookmarkEnd w:id="69"/>
      <w:r>
        <w:t>2)</w:t>
      </w:r>
      <w:r w:rsidRPr="00BD52A5">
        <w:t xml:space="preserve"> </w:t>
      </w:r>
      <w:r>
        <w:t>[</w:t>
      </w:r>
      <w:r w:rsidRPr="00BD52A5">
        <w:t>Përjashtimet]</w:t>
      </w:r>
      <w:r>
        <w:t>.</w:t>
      </w:r>
      <w:r w:rsidRPr="00BD52A5">
        <w:t xml:space="preserve"> Asnjë Pale Kontraktuese nuk mund t’i kërkohet të parashikojë rivendosjen e të drejtave parashikuar në paragrafin (1) në lidhje me </w:t>
      </w:r>
      <w:r>
        <w:t>përjashtimet e parashikuara në rregullore</w:t>
      </w:r>
      <w:r w:rsidRPr="00BD52A5">
        <w:t>.</w:t>
      </w:r>
    </w:p>
    <w:p w:rsidR="00227039" w:rsidRPr="00BD52A5" w:rsidRDefault="00227039" w:rsidP="00227039">
      <w:pPr>
        <w:pStyle w:val="Paragrafi0"/>
      </w:pPr>
      <w:r>
        <w:t>3)</w:t>
      </w:r>
      <w:r w:rsidRPr="00BD52A5">
        <w:t xml:space="preserve"> </w:t>
      </w:r>
      <w:r>
        <w:t>[</w:t>
      </w:r>
      <w:r w:rsidRPr="00BD52A5">
        <w:t>Tarifat]</w:t>
      </w:r>
      <w:r>
        <w:t>.</w:t>
      </w:r>
      <w:r w:rsidRPr="00BD52A5">
        <w:t xml:space="preserve"> Një Palë Kontraktuese mund të kërkojë pagesën e një tarife në lidhje me </w:t>
      </w:r>
      <w:r>
        <w:t>kërkesën e parashikuar në paragra</w:t>
      </w:r>
      <w:r w:rsidRPr="00BD52A5">
        <w:t>fin (1)</w:t>
      </w:r>
      <w:bookmarkStart w:id="70" w:name="P178_28194"/>
      <w:bookmarkEnd w:id="70"/>
      <w:r w:rsidRPr="00BD52A5">
        <w:t>.</w:t>
      </w:r>
    </w:p>
    <w:p w:rsidR="00227039" w:rsidRPr="00BD52A5" w:rsidRDefault="00227039" w:rsidP="00227039">
      <w:pPr>
        <w:pStyle w:val="Paragrafi0"/>
      </w:pPr>
      <w:r>
        <w:t>4)</w:t>
      </w:r>
      <w:r w:rsidRPr="00BD52A5">
        <w:t xml:space="preserve"> </w:t>
      </w:r>
      <w:r>
        <w:t>[</w:t>
      </w:r>
      <w:r w:rsidRPr="00BD52A5">
        <w:t>Provat]</w:t>
      </w:r>
      <w:r>
        <w:t>.</w:t>
      </w:r>
      <w:r w:rsidRPr="00BD52A5">
        <w:t xml:space="preserve"> Një Palë Kontraktuese mund të kërkojë depozitimin e një deklarate ose prove tjetër në mbështetje të shkaqeve që i referohet  paragrafi (1) (iii) pranë Zyrës brenda një afati kohor të vendosur nga Zyra.  </w:t>
      </w:r>
    </w:p>
    <w:p w:rsidR="00227039" w:rsidRDefault="00227039" w:rsidP="00227039">
      <w:pPr>
        <w:pStyle w:val="Paragrafi0"/>
      </w:pPr>
      <w:r>
        <w:t>5) [Mundësia për bërjen e vërejtjeve në rast të refuzimit të s</w:t>
      </w:r>
      <w:r w:rsidRPr="00BD52A5">
        <w:t>ynuar]</w:t>
      </w:r>
      <w:r>
        <w:t>.</w:t>
      </w:r>
      <w:r w:rsidRPr="00BD52A5">
        <w:t xml:space="preserve"> Kërkesa në përputhje me paragrafin (1) mund të mos refuzohet,</w:t>
      </w:r>
      <w:r>
        <w:t xml:space="preserve"> tërësisht ose pjesërisht, pa i</w:t>
      </w:r>
      <w:r w:rsidRPr="00BD52A5">
        <w:t>u dhënë mundësia palës kërkuese që të kryejë vërejtjet mbi refuzimin e synuar brenda një afati kohor të arsyeshëm.</w:t>
      </w:r>
    </w:p>
    <w:p w:rsidR="00227039" w:rsidRPr="00BD52A5" w:rsidRDefault="00227039" w:rsidP="00227039">
      <w:pPr>
        <w:pStyle w:val="Paragrafi0"/>
      </w:pPr>
    </w:p>
    <w:p w:rsidR="00227039" w:rsidRDefault="00227039" w:rsidP="00227039">
      <w:pPr>
        <w:pStyle w:val="NeniNr"/>
        <w:keepNext w:val="0"/>
      </w:pPr>
      <w:bookmarkStart w:id="71" w:name="P181_28674"/>
      <w:bookmarkEnd w:id="71"/>
      <w:r w:rsidRPr="00BD52A5">
        <w:t>Neni 13</w:t>
      </w:r>
    </w:p>
    <w:p w:rsidR="00227039" w:rsidRDefault="00227039" w:rsidP="00227039">
      <w:pPr>
        <w:pStyle w:val="NeniTitull"/>
        <w:keepNext w:val="0"/>
      </w:pPr>
      <w:r>
        <w:t>Korrigjimi ose plotësimi i pretendimit për prioritet; rivendosja e së drejtës p</w:t>
      </w:r>
      <w:r w:rsidRPr="00BD52A5">
        <w:t>rioritare</w:t>
      </w:r>
    </w:p>
    <w:p w:rsidR="00227039" w:rsidRPr="00BD52A5" w:rsidRDefault="00227039" w:rsidP="00227039">
      <w:pPr>
        <w:pStyle w:val="Paragrafi0"/>
      </w:pPr>
      <w:r w:rsidRPr="00BD52A5">
        <w:t xml:space="preserve">  </w:t>
      </w:r>
    </w:p>
    <w:p w:rsidR="00227039" w:rsidRPr="00BD52A5" w:rsidRDefault="00227039" w:rsidP="00227039">
      <w:pPr>
        <w:pStyle w:val="Paragrafi0"/>
      </w:pPr>
      <w:bookmarkStart w:id="72" w:name="P182_28756"/>
      <w:bookmarkEnd w:id="72"/>
      <w:r>
        <w:t>1) [Korrigjimi ose plotësimi i pretendimit për p</w:t>
      </w:r>
      <w:r w:rsidRPr="00BD52A5">
        <w:t>rioritet]</w:t>
      </w:r>
      <w:r>
        <w:t>.</w:t>
      </w:r>
      <w:r w:rsidRPr="00BD52A5">
        <w:t xml:space="preserve"> Me përjashtim te raste</w:t>
      </w:r>
      <w:r>
        <w:t>ve kur parashikohet ndryshe në r</w:t>
      </w:r>
      <w:r w:rsidRPr="00BD52A5">
        <w:t>regullore, Pala Kontraktuese do të parashikojë korrigjimin ose plotësimin e një pretendimi për priori</w:t>
      </w:r>
      <w:r>
        <w:t>tet në lidhje me një aplikim (aplikimi i mëtejshëm</w:t>
      </w:r>
      <w:r w:rsidRPr="00BD52A5">
        <w:t>), nëse:</w:t>
      </w:r>
    </w:p>
    <w:p w:rsidR="00227039" w:rsidRPr="00BD52A5" w:rsidRDefault="00227039" w:rsidP="00227039">
      <w:pPr>
        <w:pStyle w:val="Paragrafi0"/>
      </w:pPr>
      <w:bookmarkStart w:id="73" w:name="P183_29012"/>
      <w:bookmarkEnd w:id="73"/>
      <w:r w:rsidRPr="00BD52A5">
        <w:t>i) një kërkesë bëhet për atë qëllim pranë Zyrës në përputhj</w:t>
      </w:r>
      <w:r>
        <w:t>e me kërkesat e përcaktuara në r</w:t>
      </w:r>
      <w:r w:rsidRPr="00BD52A5">
        <w:t>regullore;</w:t>
      </w:r>
    </w:p>
    <w:p w:rsidR="00227039" w:rsidRPr="00BD52A5" w:rsidRDefault="00227039" w:rsidP="00227039">
      <w:pPr>
        <w:pStyle w:val="Paragrafi0"/>
      </w:pPr>
      <w:bookmarkStart w:id="74" w:name="P184_29128"/>
      <w:bookmarkEnd w:id="74"/>
      <w:r w:rsidRPr="00BD52A5">
        <w:t xml:space="preserve">ii) kërkesa depozitohet brenda </w:t>
      </w:r>
      <w:r>
        <w:t>afatit kohor të parashikuar në rregullore;</w:t>
      </w:r>
      <w:r w:rsidRPr="00BD52A5">
        <w:t xml:space="preserve"> dhe</w:t>
      </w:r>
    </w:p>
    <w:p w:rsidR="00227039" w:rsidRPr="00BD52A5" w:rsidRDefault="00227039" w:rsidP="00227039">
      <w:pPr>
        <w:pStyle w:val="Paragrafi0"/>
      </w:pPr>
      <w:r w:rsidRPr="00BD52A5">
        <w:t>iii) data e depozitimit të aplikimit të mëtejshëm nuk është më e vonshme sesa data e mbarimit të periudhës prioritare të llogaritur nga data e depozitimit të aplikim</w:t>
      </w:r>
      <w:r>
        <w:t>it më të hershëm, prioriteti i s</w:t>
      </w:r>
      <w:r w:rsidRPr="00BD52A5">
        <w:t xml:space="preserve">ë cilës pretendohet.   </w:t>
      </w:r>
    </w:p>
    <w:p w:rsidR="00227039" w:rsidRPr="00BD52A5" w:rsidRDefault="00227039" w:rsidP="00227039">
      <w:pPr>
        <w:pStyle w:val="Paragrafi0"/>
      </w:pPr>
      <w:bookmarkStart w:id="75" w:name="P186_29414"/>
      <w:bookmarkEnd w:id="75"/>
      <w:r>
        <w:t>2) [Depozitimi i vonuar i aplikimit të m</w:t>
      </w:r>
      <w:r w:rsidRPr="00BD52A5">
        <w:t>ëtejshëm]</w:t>
      </w:r>
      <w:r>
        <w:t>. Duke marrë në konsideratë n</w:t>
      </w:r>
      <w:r w:rsidRPr="00BD52A5">
        <w:t>enin 15,  Pala Kontraktuese do të paras</w:t>
      </w:r>
      <w:r>
        <w:t>hikojë që, kur në një aplikim (</w:t>
      </w:r>
      <w:r w:rsidRPr="00BD52A5">
        <w:t>aplikim</w:t>
      </w:r>
      <w:r>
        <w:t>in  e mëtejshëm</w:t>
      </w:r>
      <w:r w:rsidRPr="00BD52A5">
        <w:t>) që pretendohet ose mund të jetë pretenduar për prioritet të një aplikimi të mëparshëm, i cili ka një datë depozitimi  më të vonshëm sesa data në të cilën ka për</w:t>
      </w:r>
      <w:r>
        <w:t>funduar periudha për prioritet</w:t>
      </w:r>
      <w:r w:rsidRPr="00BD52A5">
        <w:t>, por brenda afatit kohor të parashikuar n</w:t>
      </w:r>
      <w:r>
        <w:t>ë r</w:t>
      </w:r>
      <w:r w:rsidRPr="00BD52A5">
        <w:t>regullore, Zyra do të rivendosë të drejtën prioritare nëse:</w:t>
      </w:r>
    </w:p>
    <w:p w:rsidR="00227039" w:rsidRPr="00BD52A5" w:rsidRDefault="00227039" w:rsidP="00227039">
      <w:pPr>
        <w:pStyle w:val="Paragrafi0"/>
      </w:pPr>
      <w:bookmarkStart w:id="76" w:name="P187_29866"/>
      <w:bookmarkEnd w:id="76"/>
      <w:r w:rsidRPr="00BD52A5">
        <w:t>i) një kërkesë është bërë për këtë qëllim pranë Zyrës në përputhje</w:t>
      </w:r>
      <w:r>
        <w:t xml:space="preserve"> me kërkesat e parashikuara në r</w:t>
      </w:r>
      <w:r w:rsidRPr="00BD52A5">
        <w:t>regullore;</w:t>
      </w:r>
    </w:p>
    <w:p w:rsidR="00227039" w:rsidRPr="00BD52A5" w:rsidRDefault="00227039" w:rsidP="00227039">
      <w:pPr>
        <w:pStyle w:val="Paragrafi0"/>
      </w:pPr>
      <w:bookmarkStart w:id="77" w:name="P188_29982"/>
      <w:bookmarkEnd w:id="77"/>
      <w:r w:rsidRPr="00BD52A5">
        <w:t xml:space="preserve">ii) kërkesa depozitohet brenda </w:t>
      </w:r>
      <w:r>
        <w:t>afatit kohor të parashikuar në r</w:t>
      </w:r>
      <w:r w:rsidRPr="00BD52A5">
        <w:t>regullore;</w:t>
      </w:r>
    </w:p>
    <w:p w:rsidR="00227039" w:rsidRPr="00BD52A5" w:rsidRDefault="00227039" w:rsidP="00227039">
      <w:pPr>
        <w:pStyle w:val="Paragrafi0"/>
      </w:pPr>
      <w:bookmarkStart w:id="78" w:name="P189_30059"/>
      <w:bookmarkEnd w:id="78"/>
      <w:r w:rsidRPr="00BD52A5">
        <w:t xml:space="preserve">iii) kërkesa deklaron shkaqet e mospërmbushjes së periudhës së parashikuar për prioritet; dhe  </w:t>
      </w:r>
    </w:p>
    <w:p w:rsidR="00227039" w:rsidRPr="00BD52A5" w:rsidRDefault="00227039" w:rsidP="00227039">
      <w:pPr>
        <w:pStyle w:val="Paragrafi0"/>
      </w:pPr>
      <w:r w:rsidRPr="00BD52A5">
        <w:t>iv) Zyra konstaton se mosdepozitimi i kërkesës së mëtejshme brenda periudhës për prioritet, të ndodhur pavarësisht kujdes</w:t>
      </w:r>
      <w:r>
        <w:t>it të duhur të treguar si pasojë</w:t>
      </w:r>
      <w:r w:rsidRPr="00BD52A5">
        <w:t xml:space="preserve"> e rrethanave ose zgjedh</w:t>
      </w:r>
      <w:r>
        <w:t>jes së Palës Kontraktuese, ka qe</w:t>
      </w:r>
      <w:r w:rsidRPr="00BD52A5">
        <w:t xml:space="preserve">në e paqëllimshme. </w:t>
      </w:r>
    </w:p>
    <w:p w:rsidR="00227039" w:rsidRPr="00BD52A5" w:rsidRDefault="00227039" w:rsidP="00227039">
      <w:pPr>
        <w:pStyle w:val="Paragrafi0"/>
      </w:pPr>
      <w:bookmarkStart w:id="79" w:name="P191_30390"/>
      <w:bookmarkEnd w:id="79"/>
      <w:r w:rsidRPr="00BD52A5">
        <w:t>3)</w:t>
      </w:r>
      <w:bookmarkStart w:id="80" w:name="a13_3"/>
      <w:bookmarkEnd w:id="80"/>
      <w:r>
        <w:t xml:space="preserve"> [Pamundësia për të depozituar një kopje të aplikimit më të her</w:t>
      </w:r>
      <w:r w:rsidRPr="00BD52A5">
        <w:t>shëm]</w:t>
      </w:r>
      <w:r>
        <w:t>.</w:t>
      </w:r>
      <w:r w:rsidRPr="00BD52A5">
        <w:t xml:space="preserve"> Pala Kontraktuese do të parashikojë që, nëse </w:t>
      </w:r>
      <w:r>
        <w:t>një kopje e aplikimit më të hershëm të kërkuar sipas n</w:t>
      </w:r>
      <w:r w:rsidRPr="00BD52A5">
        <w:t xml:space="preserve">enit 6 (5) nuk depozitohet pranë Zyrës brenda afatit kohor të </w:t>
      </w:r>
      <w:r>
        <w:t>përcaktuar në rregullore sipas n</w:t>
      </w:r>
      <w:r w:rsidRPr="00BD52A5">
        <w:t>enit 6, Zyra do të rivendosë të drejtën prioritare  nëse:</w:t>
      </w:r>
    </w:p>
    <w:p w:rsidR="00227039" w:rsidRPr="00BD52A5" w:rsidRDefault="00227039" w:rsidP="00227039">
      <w:pPr>
        <w:pStyle w:val="Paragrafi0"/>
      </w:pPr>
      <w:bookmarkStart w:id="81" w:name="P192_30704"/>
      <w:bookmarkEnd w:id="81"/>
      <w:r w:rsidRPr="00BD52A5">
        <w:t>i) kërkesa është depozituar për atë qëllim pranë Zyrës në përputhje</w:t>
      </w:r>
      <w:r>
        <w:t xml:space="preserve"> me kërkesat e parashikuara në r</w:t>
      </w:r>
      <w:r w:rsidRPr="00BD52A5">
        <w:t>regullore;</w:t>
      </w:r>
    </w:p>
    <w:p w:rsidR="00227039" w:rsidRPr="00BD52A5" w:rsidRDefault="00227039" w:rsidP="00227039">
      <w:pPr>
        <w:pStyle w:val="Paragrafi0"/>
      </w:pPr>
      <w:r w:rsidRPr="00BD52A5">
        <w:t xml:space="preserve">ii) kërkesa depozitohet brenda afatit kohor për depozitimin e kopjes së aplikimit </w:t>
      </w:r>
      <w:r>
        <w:t>të mëparshëm të parashikuar në rregullore sipas n</w:t>
      </w:r>
      <w:r w:rsidRPr="00BD52A5">
        <w:t xml:space="preserve">enit 6 (5);  </w:t>
      </w:r>
      <w:bookmarkStart w:id="82" w:name="P193_30968"/>
      <w:bookmarkEnd w:id="82"/>
    </w:p>
    <w:p w:rsidR="00227039" w:rsidRPr="00BD52A5" w:rsidRDefault="00227039" w:rsidP="00227039">
      <w:pPr>
        <w:pStyle w:val="Paragrafi0"/>
      </w:pPr>
      <w:bookmarkStart w:id="83" w:name="P194_30969"/>
      <w:bookmarkEnd w:id="83"/>
      <w:r w:rsidRPr="00BD52A5">
        <w:t xml:space="preserve">iii) Zyra konstaton se kërkesa për kopjen që duhet të jepet, është depozituar pranë Zyrës tek e cila është depozituar aplikimi i mëparshëm, brenda </w:t>
      </w:r>
      <w:r>
        <w:t>afatit kohor të parashikuar në r</w:t>
      </w:r>
      <w:r w:rsidRPr="00BD52A5">
        <w:t xml:space="preserve">regullore; dhe  </w:t>
      </w:r>
    </w:p>
    <w:p w:rsidR="00227039" w:rsidRPr="00BD52A5" w:rsidRDefault="00227039" w:rsidP="00227039">
      <w:pPr>
        <w:pStyle w:val="Paragrafi0"/>
      </w:pPr>
      <w:bookmarkStart w:id="84" w:name="P195_31169"/>
      <w:bookmarkEnd w:id="84"/>
      <w:r w:rsidRPr="00BD52A5">
        <w:t xml:space="preserve">iv) një kopje e kërkesës së mëparshme depozitohet brenda </w:t>
      </w:r>
      <w:r>
        <w:t>afatit kohor të parashikuar në r</w:t>
      </w:r>
      <w:r w:rsidRPr="00BD52A5">
        <w:t>regullore.</w:t>
      </w:r>
    </w:p>
    <w:p w:rsidR="00227039" w:rsidRPr="00BD52A5" w:rsidRDefault="00227039" w:rsidP="00227039">
      <w:pPr>
        <w:pStyle w:val="Paragrafi0"/>
      </w:pPr>
      <w:r>
        <w:t>4)</w:t>
      </w:r>
      <w:r w:rsidRPr="00BD52A5">
        <w:t xml:space="preserve"> </w:t>
      </w:r>
      <w:r>
        <w:t>[</w:t>
      </w:r>
      <w:r w:rsidRPr="00BD52A5">
        <w:t>Tarifat]</w:t>
      </w:r>
      <w:r>
        <w:t>.</w:t>
      </w:r>
      <w:r w:rsidRPr="00BD52A5">
        <w:t xml:space="preserve"> Pala Kontraktuese mund të kërkojë </w:t>
      </w:r>
      <w:r>
        <w:t>që të kryhet pagesa e një tarife</w:t>
      </w:r>
      <w:r w:rsidRPr="00BD52A5">
        <w:t xml:space="preserve"> në lidhje me  kërkesat sipas paragrafëve (1) deri në (3).  </w:t>
      </w:r>
    </w:p>
    <w:p w:rsidR="00227039" w:rsidRDefault="00227039" w:rsidP="00227039">
      <w:pPr>
        <w:pStyle w:val="Paragrafi0"/>
      </w:pPr>
      <w:r>
        <w:t>5)</w:t>
      </w:r>
      <w:r w:rsidRPr="00BD52A5">
        <w:t xml:space="preserve"> </w:t>
      </w:r>
      <w:r>
        <w:t>[</w:t>
      </w:r>
      <w:r w:rsidRPr="00BD52A5">
        <w:t>Prova]</w:t>
      </w:r>
      <w:r>
        <w:t>.</w:t>
      </w:r>
      <w:r w:rsidRPr="00BD52A5">
        <w:t xml:space="preserve"> Një Palë Kontraktuese mund të kërkojë që një deklaratë ose provë tjetër, në mbështetje të shkaqeve të përmendura në paragrafin (2) (iii), të depozitohet pranë Zyrës brenda një afati kohor të vendosur nga Zyra.</w:t>
      </w:r>
    </w:p>
    <w:p w:rsidR="00227039" w:rsidRPr="00BD52A5" w:rsidRDefault="00227039" w:rsidP="00227039">
      <w:pPr>
        <w:pStyle w:val="Paragrafi0"/>
      </w:pPr>
    </w:p>
    <w:p w:rsidR="00227039" w:rsidRDefault="00227039" w:rsidP="00227039">
      <w:pPr>
        <w:pStyle w:val="Paragrafi0"/>
      </w:pPr>
      <w:r>
        <w:t>6) [Mundësia për bërjen e vërejtjeve në rast të refuzimit të s</w:t>
      </w:r>
      <w:r w:rsidRPr="00BD52A5">
        <w:t>ynuar]</w:t>
      </w:r>
      <w:r>
        <w:t>.</w:t>
      </w:r>
      <w:r w:rsidRPr="00BD52A5">
        <w:t xml:space="preserve"> Një kërkesë në përputhje me paragrafët (1) deri në (3) mund të mos refuzohet,</w:t>
      </w:r>
      <w:r>
        <w:t xml:space="preserve"> tërësisht ose pjesërisht, pa i</w:t>
      </w:r>
      <w:r w:rsidRPr="00BD52A5">
        <w:t>u dhënë mundësia palës kërkuese të kryejë vërejtjet mbi refuzimin e synuar brenda një afati kohor të arsyeshëm.</w:t>
      </w:r>
    </w:p>
    <w:p w:rsidR="00227039" w:rsidRPr="003B32A0" w:rsidRDefault="00227039" w:rsidP="00227039">
      <w:pPr>
        <w:pStyle w:val="Paragrafi0"/>
        <w:rPr>
          <w:sz w:val="16"/>
        </w:rPr>
      </w:pPr>
    </w:p>
    <w:p w:rsidR="00227039" w:rsidRDefault="00227039" w:rsidP="00227039">
      <w:pPr>
        <w:pStyle w:val="NeniNr"/>
        <w:keepNext w:val="0"/>
      </w:pPr>
      <w:bookmarkStart w:id="85" w:name="P199_31869"/>
      <w:bookmarkEnd w:id="85"/>
      <w:r w:rsidRPr="00BD52A5">
        <w:t>Neni 14</w:t>
      </w:r>
    </w:p>
    <w:p w:rsidR="00227039" w:rsidRDefault="00227039" w:rsidP="00227039">
      <w:pPr>
        <w:pStyle w:val="NeniTitull"/>
        <w:keepNext w:val="0"/>
      </w:pPr>
      <w:r>
        <w:t>Rr</w:t>
      </w:r>
      <w:r w:rsidRPr="00BD52A5">
        <w:t>egullorja</w:t>
      </w:r>
    </w:p>
    <w:p w:rsidR="00227039" w:rsidRPr="003B32A0" w:rsidRDefault="00227039" w:rsidP="00227039">
      <w:pPr>
        <w:pStyle w:val="Paragrafi0"/>
        <w:rPr>
          <w:sz w:val="16"/>
        </w:rPr>
      </w:pPr>
    </w:p>
    <w:p w:rsidR="00227039" w:rsidRPr="00BD52A5" w:rsidRDefault="00227039" w:rsidP="00227039">
      <w:pPr>
        <w:pStyle w:val="Paragrafi0"/>
      </w:pPr>
      <w:bookmarkStart w:id="86" w:name="P200_31891"/>
      <w:bookmarkEnd w:id="86"/>
      <w:r>
        <w:t>1)</w:t>
      </w:r>
      <w:r w:rsidRPr="00BD52A5">
        <w:t xml:space="preserve"> </w:t>
      </w:r>
      <w:r>
        <w:t>[</w:t>
      </w:r>
      <w:r w:rsidRPr="00BD52A5">
        <w:t>Përmbajtja]</w:t>
      </w:r>
    </w:p>
    <w:p w:rsidR="00227039" w:rsidRPr="00BD52A5" w:rsidRDefault="00227039" w:rsidP="00227039">
      <w:pPr>
        <w:pStyle w:val="Paragrafi0"/>
      </w:pPr>
      <w:r w:rsidRPr="00BD52A5">
        <w:t>a) Rregullorja e bashkëlidhur kësaj Marrëveshjeje parashikon rregulla në lidhje me:</w:t>
      </w:r>
    </w:p>
    <w:p w:rsidR="00227039" w:rsidRPr="00BD52A5" w:rsidRDefault="00227039" w:rsidP="00227039">
      <w:pPr>
        <w:pStyle w:val="Paragrafi0"/>
      </w:pPr>
      <w:r w:rsidRPr="00BD52A5">
        <w:t>i) çështje që kjo Marrëveshje parashikon shprehi</w:t>
      </w:r>
      <w:r>
        <w:t>misht duhet të “përcaktohen në r</w:t>
      </w:r>
      <w:r w:rsidRPr="00BD52A5">
        <w:t>regullore”;</w:t>
      </w:r>
    </w:p>
    <w:p w:rsidR="00227039" w:rsidRPr="00BD52A5" w:rsidRDefault="00227039" w:rsidP="00227039">
      <w:pPr>
        <w:pStyle w:val="Paragrafi0"/>
      </w:pPr>
      <w:r w:rsidRPr="00BD52A5">
        <w:t>ii) hollësitë e dobishme në zbatimin e dispozitave të kësaj Marrëveshjeje;</w:t>
      </w:r>
    </w:p>
    <w:p w:rsidR="00227039" w:rsidRPr="00BD52A5" w:rsidRDefault="00227039" w:rsidP="00227039">
      <w:pPr>
        <w:pStyle w:val="Paragrafi0"/>
      </w:pPr>
      <w:r>
        <w:t>iii) procedurat a</w:t>
      </w:r>
      <w:r w:rsidRPr="00BD52A5">
        <w:t>dministrative,</w:t>
      </w:r>
      <w:r>
        <w:t xml:space="preserve"> çështjet  ose procedurat</w:t>
      </w:r>
      <w:r w:rsidRPr="00BD52A5">
        <w:t>.</w:t>
      </w:r>
    </w:p>
    <w:p w:rsidR="00227039" w:rsidRPr="00BD52A5" w:rsidRDefault="00227039" w:rsidP="00227039">
      <w:pPr>
        <w:pStyle w:val="Paragrafi0"/>
      </w:pPr>
      <w:r w:rsidRPr="00BD52A5">
        <w:t>b) Rregullorja parashikon gjithashtu rregulla në lidhje me kërkesat formale që një Pale Kontraktuese i lejohet të apl</w:t>
      </w:r>
      <w:r>
        <w:t>ikojë në lidhje me kërkesat për</w:t>
      </w:r>
      <w:r w:rsidRPr="00BD52A5">
        <w:t>:</w:t>
      </w:r>
    </w:p>
    <w:p w:rsidR="00227039" w:rsidRPr="00BD52A5" w:rsidRDefault="00227039" w:rsidP="00227039">
      <w:pPr>
        <w:pStyle w:val="Paragrafi0"/>
      </w:pPr>
      <w:r w:rsidRPr="00BD52A5">
        <w:t>i) regjistrimin e një ndryshimi në emër ose adresë;</w:t>
      </w:r>
    </w:p>
    <w:p w:rsidR="00227039" w:rsidRPr="00BD52A5" w:rsidRDefault="00227039" w:rsidP="00227039">
      <w:pPr>
        <w:pStyle w:val="Paragrafi0"/>
      </w:pPr>
      <w:r w:rsidRPr="00BD52A5">
        <w:t>ii) regjistrimin e një ndryshimi tek aplikanti ose pronari;</w:t>
      </w:r>
    </w:p>
    <w:p w:rsidR="00227039" w:rsidRPr="00BD52A5" w:rsidRDefault="00227039" w:rsidP="00227039">
      <w:pPr>
        <w:pStyle w:val="Paragrafi0"/>
      </w:pPr>
      <w:r>
        <w:t>iii) regjistrimin e një licenc</w:t>
      </w:r>
      <w:r w:rsidRPr="00BD52A5">
        <w:t>e ose interesi sigurimi;</w:t>
      </w:r>
    </w:p>
    <w:p w:rsidR="00227039" w:rsidRPr="00BD52A5" w:rsidRDefault="00227039" w:rsidP="00227039">
      <w:pPr>
        <w:pStyle w:val="Paragrafi0"/>
      </w:pPr>
      <w:r w:rsidRPr="00BD52A5">
        <w:t>iv) korrigjimin e një gabimi.</w:t>
      </w:r>
    </w:p>
    <w:p w:rsidR="00227039" w:rsidRPr="00BD52A5" w:rsidRDefault="00227039" w:rsidP="00227039">
      <w:pPr>
        <w:pStyle w:val="Paragrafi0"/>
      </w:pPr>
      <w:bookmarkStart w:id="87" w:name="P209_32525"/>
      <w:bookmarkEnd w:id="87"/>
      <w:r w:rsidRPr="00BD52A5">
        <w:t>c) Rregullorja parashi</w:t>
      </w:r>
      <w:r>
        <w:t>kon gjithashtu krijimin e formularëve standardë n</w:t>
      </w:r>
      <w:r w:rsidRPr="00BD52A5">
        <w:t>d</w:t>
      </w:r>
      <w:r>
        <w:t>ërkombëtarë dhe krijimin e një f</w:t>
      </w:r>
      <w:r w:rsidRPr="00BD52A5">
        <w:t>o</w:t>
      </w:r>
      <w:r>
        <w:t>rmulari kërkese për qëllime të n</w:t>
      </w:r>
      <w:r w:rsidRPr="00BD52A5">
        <w:t xml:space="preserve">enit 6 (2) (b) nga Asambleja, me asistencën  e Byrosë Ndërkombëtare.  </w:t>
      </w:r>
    </w:p>
    <w:p w:rsidR="00227039" w:rsidRPr="00BD52A5" w:rsidRDefault="00227039" w:rsidP="00227039">
      <w:pPr>
        <w:pStyle w:val="Paragrafi0"/>
      </w:pPr>
      <w:bookmarkStart w:id="88" w:name="P210_32756"/>
      <w:bookmarkEnd w:id="88"/>
      <w:r>
        <w:t>2) [Amendimi i r</w:t>
      </w:r>
      <w:r w:rsidRPr="00BD52A5">
        <w:t>regullores]</w:t>
      </w:r>
      <w:r>
        <w:t>. N</w:t>
      </w:r>
      <w:r w:rsidRPr="00BD52A5">
        <w:t>ë bazë të</w:t>
      </w:r>
      <w:r>
        <w:t xml:space="preserve"> paragrafit (3), çdo amendim i rregullores do të kërkojë tri</w:t>
      </w:r>
      <w:r w:rsidRPr="00BD52A5">
        <w:t xml:space="preserve"> të katërtat e votave të dhëna.</w:t>
      </w:r>
    </w:p>
    <w:p w:rsidR="00227039" w:rsidRPr="00BD52A5" w:rsidRDefault="00227039" w:rsidP="00227039">
      <w:pPr>
        <w:pStyle w:val="Paragrafi0"/>
      </w:pPr>
      <w:bookmarkStart w:id="89" w:name="P211_32892"/>
      <w:bookmarkEnd w:id="89"/>
      <w:r>
        <w:t>3) [Kërkesa e u</w:t>
      </w:r>
      <w:r w:rsidRPr="00BD52A5">
        <w:t>nanimitetit]</w:t>
      </w:r>
    </w:p>
    <w:p w:rsidR="00227039" w:rsidRPr="00BD52A5" w:rsidRDefault="00227039" w:rsidP="00227039">
      <w:pPr>
        <w:pStyle w:val="Paragrafi0"/>
      </w:pPr>
      <w:r w:rsidRPr="00BD52A5">
        <w:t>a) Rregullorja mu</w:t>
      </w:r>
      <w:r>
        <w:t>nd të specifikojë dispozitat e r</w:t>
      </w:r>
      <w:r w:rsidRPr="00BD52A5">
        <w:t>regullores që mund të amendohen vetëm unanimisht.</w:t>
      </w:r>
    </w:p>
    <w:p w:rsidR="00227039" w:rsidRPr="00BD52A5" w:rsidRDefault="00227039" w:rsidP="00227039">
      <w:pPr>
        <w:pStyle w:val="Paragrafi0"/>
      </w:pPr>
      <w:r>
        <w:t>b) Çdo amendim i r</w:t>
      </w:r>
      <w:r w:rsidRPr="00BD52A5">
        <w:t>regullores që çon në shtimin e dispozitave ose heqjen e dispozitave ng</w:t>
      </w:r>
      <w:r>
        <w:t>a dispozitat e specifikuara në r</w:t>
      </w:r>
      <w:r w:rsidRPr="00BD52A5">
        <w:t>regullore sipas nënparagrafit (a) do të kërkojë unanimitet</w:t>
      </w:r>
      <w:bookmarkStart w:id="90" w:name="P212_33213"/>
      <w:bookmarkEnd w:id="90"/>
      <w:r w:rsidRPr="00BD52A5">
        <w:t>.</w:t>
      </w:r>
    </w:p>
    <w:p w:rsidR="00227039" w:rsidRPr="00BD52A5" w:rsidRDefault="00227039" w:rsidP="00227039">
      <w:pPr>
        <w:pStyle w:val="Paragrafi0"/>
      </w:pPr>
      <w:r w:rsidRPr="00BD52A5">
        <w:t xml:space="preserve">c) Në përcaktimin nëse është arritur unanimiteti, vetëm votat e dhëna aktualisht do të merren në konsideratë. Abstenimet nuk do të konsiderohen si vota.  </w:t>
      </w:r>
    </w:p>
    <w:p w:rsidR="00227039" w:rsidRDefault="00227039" w:rsidP="00227039">
      <w:pPr>
        <w:pStyle w:val="Paragrafi0"/>
      </w:pPr>
      <w:r w:rsidRPr="00BD52A5">
        <w:t xml:space="preserve">4) </w:t>
      </w:r>
      <w:r>
        <w:t>[</w:t>
      </w:r>
      <w:r w:rsidRPr="00BD52A5">
        <w:t>Ko</w:t>
      </w:r>
      <w:r>
        <w:t>nflikti midis Marrëveshjes dhe r</w:t>
      </w:r>
      <w:r w:rsidRPr="00BD52A5">
        <w:t>regullores]</w:t>
      </w:r>
      <w:r>
        <w:t>.</w:t>
      </w:r>
      <w:r w:rsidRPr="00BD52A5">
        <w:t xml:space="preserve"> Në rast të konfliktit midis dispozitave të kë</w:t>
      </w:r>
      <w:r>
        <w:t>saj Marrëveshjeje dhe atyre të r</w:t>
      </w:r>
      <w:r w:rsidRPr="00BD52A5">
        <w:t>regullores, dispozitat e Marrëveshjes do të kenë përparësi.</w:t>
      </w:r>
    </w:p>
    <w:p w:rsidR="00227039" w:rsidRDefault="00227039" w:rsidP="00227039">
      <w:pPr>
        <w:pStyle w:val="Paragrafi0"/>
      </w:pPr>
    </w:p>
    <w:p w:rsidR="00227039" w:rsidRDefault="00227039" w:rsidP="00227039">
      <w:pPr>
        <w:pStyle w:val="NeniNr"/>
        <w:keepNext w:val="0"/>
      </w:pPr>
      <w:bookmarkStart w:id="91" w:name="P215_33564"/>
      <w:bookmarkEnd w:id="91"/>
      <w:r w:rsidRPr="00BD52A5">
        <w:t>Neni 15</w:t>
      </w:r>
    </w:p>
    <w:p w:rsidR="00227039" w:rsidRDefault="00227039" w:rsidP="00227039">
      <w:pPr>
        <w:pStyle w:val="NeniTitull"/>
        <w:keepNext w:val="0"/>
      </w:pPr>
      <w:r w:rsidRPr="00BD52A5">
        <w:t>Marrëdhënia me Konventën e Parisit</w:t>
      </w:r>
    </w:p>
    <w:p w:rsidR="00227039" w:rsidRPr="00BD52A5" w:rsidRDefault="00227039" w:rsidP="00227039">
      <w:pPr>
        <w:pStyle w:val="Paragrafi0"/>
      </w:pPr>
    </w:p>
    <w:p w:rsidR="00227039" w:rsidRPr="00BD52A5" w:rsidRDefault="00227039" w:rsidP="00227039">
      <w:pPr>
        <w:pStyle w:val="Paragrafi0"/>
      </w:pPr>
      <w:r>
        <w:t>1)</w:t>
      </w:r>
      <w:r w:rsidRPr="00BD52A5">
        <w:t xml:space="preserve"> </w:t>
      </w:r>
      <w:r>
        <w:t>[</w:t>
      </w:r>
      <w:r w:rsidRPr="00BD52A5">
        <w:t>Detyri</w:t>
      </w:r>
      <w:r>
        <w:t>mi për t’u p</w:t>
      </w:r>
      <w:r w:rsidRPr="00BD52A5">
        <w:t>ajtuar me Konventën e Parisit]</w:t>
      </w:r>
      <w:r>
        <w:t>.</w:t>
      </w:r>
      <w:r w:rsidRPr="00BD52A5">
        <w:t xml:space="preserve"> Secila Palë Kontraktuese do të pajtohet me dispozitat e Konventës së Parisit që kanë lidhje me patentat.</w:t>
      </w:r>
    </w:p>
    <w:p w:rsidR="00227039" w:rsidRPr="00BD52A5" w:rsidRDefault="00227039" w:rsidP="00227039">
      <w:pPr>
        <w:pStyle w:val="Paragrafi0"/>
      </w:pPr>
      <w:r>
        <w:t>2) [Detyrimet dhe të d</w:t>
      </w:r>
      <w:r w:rsidRPr="00BD52A5">
        <w:t>rejtat sipas Konventës së Parisit]</w:t>
      </w:r>
    </w:p>
    <w:p w:rsidR="00227039" w:rsidRPr="00BD52A5" w:rsidRDefault="00227039" w:rsidP="00227039">
      <w:pPr>
        <w:pStyle w:val="Paragrafi0"/>
      </w:pPr>
      <w:r w:rsidRPr="00BD52A5">
        <w:t>a) Asgjë në këtë Marrëveshje nuk do të heqë detyrimet që Palët Kontraktuese kanë ndaj njëra</w:t>
      </w:r>
      <w:r>
        <w:t>-</w:t>
      </w:r>
      <w:r w:rsidRPr="00BD52A5">
        <w:t>tjetrës sipas Konventës së Parisit.</w:t>
      </w:r>
    </w:p>
    <w:p w:rsidR="00227039" w:rsidRDefault="00227039" w:rsidP="00227039">
      <w:pPr>
        <w:pStyle w:val="Paragrafi0"/>
      </w:pPr>
      <w:r w:rsidRPr="00BD52A5">
        <w:t xml:space="preserve">b) Asgjë në këtë Marrëveshje nuk do të heqë të drejtat që aplikantët dhe pronarët gëzojnë në përputhje me dispozitat e  Konventës së Parisit. </w:t>
      </w:r>
    </w:p>
    <w:p w:rsidR="00227039" w:rsidRPr="003B32A0" w:rsidRDefault="00227039" w:rsidP="00227039">
      <w:pPr>
        <w:pStyle w:val="Paragrafi0"/>
        <w:rPr>
          <w:sz w:val="16"/>
        </w:rPr>
      </w:pPr>
      <w:r w:rsidRPr="00BD52A5">
        <w:t xml:space="preserve"> </w:t>
      </w:r>
    </w:p>
    <w:p w:rsidR="00227039" w:rsidRPr="00BD52A5" w:rsidRDefault="00227039" w:rsidP="00227039">
      <w:pPr>
        <w:pStyle w:val="NeniNr"/>
        <w:keepNext w:val="0"/>
      </w:pPr>
      <w:bookmarkStart w:id="92" w:name="P219_34062"/>
      <w:bookmarkEnd w:id="92"/>
      <w:r w:rsidRPr="00BD52A5">
        <w:t>Neni 16</w:t>
      </w:r>
    </w:p>
    <w:p w:rsidR="00227039" w:rsidRDefault="00227039" w:rsidP="00227039">
      <w:pPr>
        <w:pStyle w:val="NeniTitull"/>
        <w:keepNext w:val="0"/>
      </w:pPr>
      <w:r>
        <w:t>Fuqia e rishikimeve, a</w:t>
      </w:r>
      <w:r w:rsidRPr="00BD52A5">
        <w:t xml:space="preserve">mendimeve dhe </w:t>
      </w:r>
      <w:r>
        <w:t>m</w:t>
      </w:r>
      <w:r w:rsidRPr="00BD52A5">
        <w:t xml:space="preserve">odifikimeve </w:t>
      </w:r>
    </w:p>
    <w:p w:rsidR="00227039" w:rsidRDefault="00227039" w:rsidP="00227039">
      <w:pPr>
        <w:pStyle w:val="NeniTitull"/>
        <w:keepNext w:val="0"/>
      </w:pPr>
      <w:r>
        <w:t>të Marrëveshjes së bashkëpunimit për p</w:t>
      </w:r>
      <w:r w:rsidRPr="00BD52A5">
        <w:t>atentat</w:t>
      </w:r>
    </w:p>
    <w:p w:rsidR="00227039" w:rsidRPr="003B32A0" w:rsidRDefault="00227039" w:rsidP="00227039">
      <w:pPr>
        <w:pStyle w:val="Paragrafi0"/>
        <w:rPr>
          <w:sz w:val="14"/>
        </w:rPr>
      </w:pPr>
    </w:p>
    <w:p w:rsidR="00227039" w:rsidRPr="00BD52A5" w:rsidRDefault="00227039" w:rsidP="00227039">
      <w:pPr>
        <w:pStyle w:val="Paragrafi0"/>
      </w:pPr>
      <w:bookmarkStart w:id="93" w:name="P220_34155"/>
      <w:bookmarkEnd w:id="93"/>
      <w:r>
        <w:t>1) [Zbatueshmëria e rishikimeve, amendimeve dhe modifikimeve të Marrëveshjes së bashkëpunimit për p</w:t>
      </w:r>
      <w:r w:rsidRPr="00BD52A5">
        <w:t>atentat]</w:t>
      </w:r>
      <w:r>
        <w:t>.</w:t>
      </w:r>
      <w:r w:rsidRPr="00BD52A5">
        <w:t xml:space="preserve"> Në bazë të paragrafit (2), çdo rishiki</w:t>
      </w:r>
      <w:bookmarkStart w:id="94" w:name="P220_34275"/>
      <w:bookmarkEnd w:id="94"/>
      <w:r w:rsidRPr="00BD52A5">
        <w:t>m, amendim o</w:t>
      </w:r>
      <w:r>
        <w:t>se modifikim i Marrëveshjes së b</w:t>
      </w:r>
      <w:r w:rsidRPr="00BD52A5">
        <w:t>ashk</w:t>
      </w:r>
      <w:r>
        <w:t>ëpunimit për p</w:t>
      </w:r>
      <w:r w:rsidRPr="00BD52A5">
        <w:t>atentat, të bërë pas datës 2 qersh</w:t>
      </w:r>
      <w:r>
        <w:t>or 2000, që është në pajtim me n</w:t>
      </w:r>
      <w:r w:rsidRPr="00BD52A5">
        <w:t>enet e kësaj Marrëveshjeje, do të zbatohet për qëll</w:t>
      </w:r>
      <w:r>
        <w:t>ime të kësaj Marrëveshjeje dhe r</w:t>
      </w:r>
      <w:r w:rsidRPr="00BD52A5">
        <w:t xml:space="preserve">regulloreje nëse Asambleja </w:t>
      </w:r>
      <w:r>
        <w:t>vendos këtë, veçanërisht nga tri</w:t>
      </w:r>
      <w:r w:rsidRPr="00BD52A5">
        <w:t xml:space="preserve"> të katërtat e votave të dhëna.  </w:t>
      </w:r>
    </w:p>
    <w:p w:rsidR="00227039" w:rsidRDefault="00227039" w:rsidP="00227039">
      <w:pPr>
        <w:pStyle w:val="Paragrafi0"/>
      </w:pPr>
      <w:bookmarkStart w:id="95" w:name="P221_34580"/>
      <w:bookmarkEnd w:id="95"/>
      <w:r w:rsidRPr="00BD52A5">
        <w:t xml:space="preserve">2) </w:t>
      </w:r>
      <w:r>
        <w:t>[Moszbatueshmëria e dispozitave të përkohshme të Marrëveshjes së bashkëpunimit për p</w:t>
      </w:r>
      <w:r w:rsidRPr="00BD52A5">
        <w:t>atentat]</w:t>
      </w:r>
      <w:r>
        <w:t>.</w:t>
      </w:r>
      <w:r w:rsidRPr="00BD52A5">
        <w:t xml:space="preserve"> Ç</w:t>
      </w:r>
      <w:r>
        <w:t>do dispozitë e Marrëveshjes së bashkëpunimit për p</w:t>
      </w:r>
      <w:r w:rsidRPr="00BD52A5">
        <w:t>atentat, në bazë të së cilës një dispozitë e rishikuar, e amenduar ose e modifikuar e asaj Marrëveshjeje nuk zbatohet për një Shtet P</w:t>
      </w:r>
      <w:r>
        <w:t>alë në të ose për Zyrën e atij s</w:t>
      </w:r>
      <w:r w:rsidRPr="00BD52A5">
        <w:t>hteti ose që vepron për atë Shtet për sa kohë që kjo dispozitë është e papajt</w:t>
      </w:r>
      <w:r>
        <w:t>ueshme me ligjin e zbatuar nga s</w:t>
      </w:r>
      <w:r w:rsidRPr="00BD52A5">
        <w:t>hteti ose Zyra, nuk zbatohet për qëll</w:t>
      </w:r>
      <w:r>
        <w:t>ime të kësaj Marrëveshjeje dhe r</w:t>
      </w:r>
      <w:r w:rsidRPr="00BD52A5">
        <w:t>regulloreje.</w:t>
      </w:r>
    </w:p>
    <w:p w:rsidR="00227039" w:rsidRPr="00BD52A5" w:rsidRDefault="00227039" w:rsidP="00227039">
      <w:pPr>
        <w:pStyle w:val="Paragrafi0"/>
      </w:pPr>
      <w:r w:rsidRPr="00BD52A5">
        <w:t xml:space="preserve">  </w:t>
      </w:r>
    </w:p>
    <w:p w:rsidR="00227039" w:rsidRDefault="00227039" w:rsidP="00227039">
      <w:pPr>
        <w:pStyle w:val="NeniNr"/>
        <w:keepNext w:val="0"/>
      </w:pPr>
      <w:bookmarkStart w:id="96" w:name="P222_35040"/>
      <w:bookmarkEnd w:id="96"/>
      <w:r w:rsidRPr="00BD52A5">
        <w:t>Neni 17</w:t>
      </w:r>
    </w:p>
    <w:p w:rsidR="00227039" w:rsidRDefault="00227039" w:rsidP="00227039">
      <w:pPr>
        <w:pStyle w:val="NeniTitull"/>
        <w:keepNext w:val="0"/>
      </w:pPr>
      <w:r w:rsidRPr="00BD52A5">
        <w:t>Asambleja</w:t>
      </w:r>
    </w:p>
    <w:p w:rsidR="00227039" w:rsidRPr="00BD52A5" w:rsidRDefault="00227039" w:rsidP="00227039">
      <w:pPr>
        <w:pStyle w:val="Paragrafi0"/>
      </w:pPr>
    </w:p>
    <w:p w:rsidR="00227039" w:rsidRPr="00BD52A5" w:rsidRDefault="00227039" w:rsidP="00227039">
      <w:pPr>
        <w:pStyle w:val="Paragrafi0"/>
      </w:pPr>
      <w:bookmarkStart w:id="97" w:name="P223_35059"/>
      <w:bookmarkEnd w:id="97"/>
      <w:r w:rsidRPr="00BD52A5">
        <w:t xml:space="preserve">1) </w:t>
      </w:r>
      <w:r>
        <w:t>[</w:t>
      </w:r>
      <w:r w:rsidRPr="00BD52A5">
        <w:t>Përbërja]</w:t>
      </w:r>
    </w:p>
    <w:p w:rsidR="00227039" w:rsidRPr="00BD52A5" w:rsidRDefault="00227039" w:rsidP="00227039">
      <w:pPr>
        <w:pStyle w:val="Paragrafi0"/>
      </w:pPr>
      <w:r w:rsidRPr="00BD52A5">
        <w:t>a) Palët Kontraktuese do të kenë një Asamble.</w:t>
      </w:r>
    </w:p>
    <w:p w:rsidR="00227039" w:rsidRPr="00BD52A5" w:rsidRDefault="00227039" w:rsidP="00227039">
      <w:pPr>
        <w:pStyle w:val="Paragrafi0"/>
      </w:pPr>
      <w:r w:rsidRPr="00BD52A5">
        <w:t>b) Secila Palë Kontraktuese do të përfaqësohet në Asamble nga një delegat që mund të asistohet nga delegatë, këshilltarë ose ekspertë të alternuar. Secili delegat mund të përfaqësojë vetëm një Palë Kontraktuese.</w:t>
      </w:r>
    </w:p>
    <w:p w:rsidR="00227039" w:rsidRPr="00BD52A5" w:rsidRDefault="00227039" w:rsidP="00227039">
      <w:pPr>
        <w:pStyle w:val="Paragrafi0"/>
      </w:pPr>
      <w:bookmarkStart w:id="98" w:name="P225_35330"/>
      <w:bookmarkEnd w:id="98"/>
      <w:r w:rsidRPr="00BD52A5">
        <w:t xml:space="preserve">2) </w:t>
      </w:r>
      <w:r>
        <w:t>[</w:t>
      </w:r>
      <w:r w:rsidRPr="00BD52A5">
        <w:t>Detyrat]</w:t>
      </w:r>
      <w:r>
        <w:t>.</w:t>
      </w:r>
      <w:r w:rsidRPr="00BD52A5">
        <w:t xml:space="preserve"> Asambleja:</w:t>
      </w:r>
    </w:p>
    <w:p w:rsidR="00227039" w:rsidRPr="00BD52A5" w:rsidRDefault="00227039" w:rsidP="00227039">
      <w:pPr>
        <w:pStyle w:val="Paragrafi0"/>
      </w:pPr>
      <w:bookmarkStart w:id="99" w:name="P226_35361"/>
      <w:bookmarkEnd w:id="99"/>
      <w:r w:rsidRPr="00BD52A5">
        <w:t xml:space="preserve">i) do të trajtojë çështjet në lidhje me ruajtjen dhe zhvillimin e kësaj Marrëveshjeje dhe aplikimin dhe zbatimin e kësaj Marrëveshjeje; </w:t>
      </w:r>
    </w:p>
    <w:p w:rsidR="00227039" w:rsidRPr="00BD52A5" w:rsidRDefault="00227039" w:rsidP="00227039">
      <w:pPr>
        <w:pStyle w:val="Paragrafi0"/>
      </w:pPr>
      <w:bookmarkStart w:id="100" w:name="P227_35489"/>
      <w:bookmarkEnd w:id="100"/>
      <w:r w:rsidRPr="00BD52A5">
        <w:t xml:space="preserve">ii) do të </w:t>
      </w:r>
      <w:r>
        <w:t>krijojë formularë standard ndërkombëtar dhe f</w:t>
      </w:r>
      <w:r w:rsidRPr="00BD52A5">
        <w:t xml:space="preserve">ormularin </w:t>
      </w:r>
      <w:r>
        <w:t>e kërkesës së përmendur në n</w:t>
      </w:r>
      <w:r w:rsidRPr="00BD52A5">
        <w:t>enin 14 (1) (c), me asistencën e Byrosë Ndërkombëtare;</w:t>
      </w:r>
    </w:p>
    <w:p w:rsidR="00227039" w:rsidRPr="00BD52A5" w:rsidRDefault="00227039" w:rsidP="00227039">
      <w:pPr>
        <w:pStyle w:val="Paragrafi0"/>
      </w:pPr>
      <w:bookmarkStart w:id="101" w:name="P228_35633"/>
      <w:bookmarkEnd w:id="101"/>
      <w:r>
        <w:t xml:space="preserve">iii) </w:t>
      </w:r>
      <w:r w:rsidRPr="00BD52A5">
        <w:t xml:space="preserve">do të </w:t>
      </w:r>
      <w:r>
        <w:t>amendojë r</w:t>
      </w:r>
      <w:r w:rsidRPr="00BD52A5">
        <w:t>regulloren;</w:t>
      </w:r>
    </w:p>
    <w:p w:rsidR="00227039" w:rsidRPr="00BD52A5" w:rsidRDefault="00227039" w:rsidP="00227039">
      <w:pPr>
        <w:pStyle w:val="Paragrafi0"/>
      </w:pPr>
      <w:r w:rsidRPr="00BD52A5">
        <w:t>iv) do të caktojë ku</w:t>
      </w:r>
      <w:r>
        <w:t>shtet për datën e aplikimit të formularit standard n</w:t>
      </w:r>
      <w:r w:rsidRPr="00BD52A5">
        <w:t xml:space="preserve">dërkombëtar dhe formularin e kërkesës të përmendur në pikën (ii) dhe secilin amendim të përmendur në pikën (iii);  </w:t>
      </w:r>
      <w:bookmarkStart w:id="102" w:name="P229_35843"/>
      <w:bookmarkStart w:id="103" w:name="P230_35844"/>
      <w:bookmarkEnd w:id="102"/>
      <w:bookmarkEnd w:id="103"/>
    </w:p>
    <w:p w:rsidR="00227039" w:rsidRPr="00BD52A5" w:rsidRDefault="00227039" w:rsidP="00227039">
      <w:pPr>
        <w:pStyle w:val="Paragrafi0"/>
      </w:pPr>
      <w:r>
        <w:t xml:space="preserve">v) </w:t>
      </w:r>
      <w:r w:rsidRPr="00BD52A5">
        <w:t xml:space="preserve">do të </w:t>
      </w:r>
      <w:r>
        <w:t>vendosë sipas n</w:t>
      </w:r>
      <w:r w:rsidRPr="00BD52A5">
        <w:t>enit 16 (1) nëse ndonjë rishikim, amendim o</w:t>
      </w:r>
      <w:r>
        <w:t>se modifikim i Marrëveshjes së bashkëpunimit për p</w:t>
      </w:r>
      <w:r w:rsidRPr="00BD52A5">
        <w:t>atentat, do të aplikohet për qëll</w:t>
      </w:r>
      <w:r>
        <w:t>ime të kësaj Marrëveshjeje dhe r</w:t>
      </w:r>
      <w:r w:rsidRPr="00BD52A5">
        <w:t>regulloreje;</w:t>
      </w:r>
    </w:p>
    <w:p w:rsidR="00227039" w:rsidRPr="00BD52A5" w:rsidRDefault="00227039" w:rsidP="00227039">
      <w:pPr>
        <w:pStyle w:val="Paragrafi0"/>
      </w:pPr>
      <w:r w:rsidRPr="00BD52A5">
        <w:t>vi) do të përmbushë funksione të tjera të tilla që janë të përshtatshme sipas kësaj Marrëveshjeje.</w:t>
      </w:r>
    </w:p>
    <w:p w:rsidR="00227039" w:rsidRPr="00BD52A5" w:rsidRDefault="00227039" w:rsidP="00227039">
      <w:pPr>
        <w:pStyle w:val="Paragrafi0"/>
      </w:pPr>
      <w:bookmarkStart w:id="104" w:name="P232_36097"/>
      <w:bookmarkEnd w:id="104"/>
      <w:r w:rsidRPr="00BD52A5">
        <w:t xml:space="preserve">3) </w:t>
      </w:r>
      <w:r>
        <w:t>[</w:t>
      </w:r>
      <w:r w:rsidRPr="00BD52A5">
        <w:t>Kuorumi]</w:t>
      </w:r>
    </w:p>
    <w:p w:rsidR="00227039" w:rsidRPr="00BD52A5" w:rsidRDefault="00227039" w:rsidP="00227039">
      <w:pPr>
        <w:pStyle w:val="Paragrafi0"/>
      </w:pPr>
      <w:r w:rsidRPr="00BD52A5">
        <w:t xml:space="preserve">a) Gjysma e </w:t>
      </w:r>
      <w:r>
        <w:t>anëtarëve të Asamblesë që janë s</w:t>
      </w:r>
      <w:r w:rsidRPr="00BD52A5">
        <w:t>htete do të përbëjë një kuorum.</w:t>
      </w:r>
    </w:p>
    <w:p w:rsidR="00227039" w:rsidRPr="00BD52A5" w:rsidRDefault="00227039" w:rsidP="00227039">
      <w:pPr>
        <w:pStyle w:val="Paragrafi0"/>
      </w:pPr>
      <w:r w:rsidRPr="00BD52A5">
        <w:t>b) Pavarësisht nënparagrafit (a), nëse në ndonjë sesion, numri i anëtarëve të Asamblesë që jan</w:t>
      </w:r>
      <w:r>
        <w:t>ë s</w:t>
      </w:r>
      <w:r w:rsidRPr="00BD52A5">
        <w:t>htete dhe përfaqësohen është më pak se gjysma</w:t>
      </w:r>
      <w:r>
        <w:t>,</w:t>
      </w:r>
      <w:r w:rsidRPr="00BD52A5">
        <w:t xml:space="preserve"> por i barabartë me ose më shumë se një e treta e </w:t>
      </w:r>
      <w:r>
        <w:t>anëtarëve të Asamblesë që janë s</w:t>
      </w:r>
      <w:r w:rsidRPr="00BD52A5">
        <w:t>htete, Asambleja mund të marrë vendime</w:t>
      </w:r>
      <w:r>
        <w:t>,</w:t>
      </w:r>
      <w:r w:rsidRPr="00BD52A5">
        <w:t xml:space="preserve"> por me përjashtim të vendimeve në lidhje me procedurën e saj, të gjitha këto vendime do të kenë fuqi vetëm nëse janë përmbushur kushtet e parashtruara në vi</w:t>
      </w:r>
      <w:r>
        <w:t>jim. Byroja Ndërkombëtare do t’ua</w:t>
      </w:r>
      <w:r w:rsidRPr="00BD52A5">
        <w:t xml:space="preserve"> komunikojë vendimet e mësipërme </w:t>
      </w:r>
      <w:r>
        <w:t>anëtarëve të Asamblesë që janë s</w:t>
      </w:r>
      <w:r w:rsidRPr="00BD52A5">
        <w:t>htete dhe nuk përfaqësohen dhe do t’i ftojë ata të shprehin me shkrim votën ose abstenimin e tyre brenda një periudhe prej tre muajsh nga data e komunikimit. Nëse, me mbarimin e kësaj periudhe, numri i këtyre anëtarëve</w:t>
      </w:r>
      <w:r>
        <w:t>,</w:t>
      </w:r>
      <w:r w:rsidRPr="00BD52A5">
        <w:t xml:space="preserve"> që e kanë shprehur në këtë mënyrë votën ose abstenimin e tyre, arrin numrin e anëtarëve që mungonte për arritjen e kuorumit në sesion, këto vendime do të marrin fuqi, me kusht që në të njëjtën kohë të arrihet ende shumica e kërkuar.  </w:t>
      </w:r>
    </w:p>
    <w:p w:rsidR="00227039" w:rsidRPr="00BD52A5" w:rsidRDefault="00227039" w:rsidP="00227039">
      <w:pPr>
        <w:pStyle w:val="Paragrafi0"/>
      </w:pPr>
      <w:r w:rsidRPr="00BD52A5">
        <w:t xml:space="preserve">4) </w:t>
      </w:r>
      <w:r>
        <w:t>[</w:t>
      </w:r>
      <w:r w:rsidRPr="00BD52A5">
        <w:t>Marrja e vendimeve në Asamble]</w:t>
      </w:r>
    </w:p>
    <w:p w:rsidR="00227039" w:rsidRPr="00BD52A5" w:rsidRDefault="00227039" w:rsidP="00227039">
      <w:pPr>
        <w:pStyle w:val="Paragrafi0"/>
      </w:pPr>
      <w:r w:rsidRPr="00BD52A5">
        <w:t>a) Asambleja do të bëjë përpjekje që të marrë vendimet me konsensus.</w:t>
      </w:r>
    </w:p>
    <w:p w:rsidR="00227039" w:rsidRPr="00BD52A5" w:rsidRDefault="00227039" w:rsidP="00227039">
      <w:pPr>
        <w:pStyle w:val="Paragrafi0"/>
      </w:pPr>
      <w:r w:rsidRPr="00BD52A5">
        <w:t>b) Nëse një vendim nuk mund të arrihet me konsensus, çështja në fjalë do të vendoset me anë të votimit. Në këtë rast:</w:t>
      </w:r>
    </w:p>
    <w:p w:rsidR="00227039" w:rsidRPr="00BD52A5" w:rsidRDefault="00227039" w:rsidP="00227039">
      <w:pPr>
        <w:pStyle w:val="Paragrafi0"/>
      </w:pPr>
      <w:r w:rsidRPr="00BD52A5">
        <w:t>i) sec</w:t>
      </w:r>
      <w:r>
        <w:t>ila Palë Kontraktuese që është s</w:t>
      </w:r>
      <w:r w:rsidRPr="00BD52A5">
        <w:t xml:space="preserve">htet do të ketë një votë dhe do të votojë vetëm në emrin e saj; dhe </w:t>
      </w:r>
    </w:p>
    <w:p w:rsidR="00227039" w:rsidRPr="00BD52A5" w:rsidRDefault="00227039" w:rsidP="00227039">
      <w:pPr>
        <w:pStyle w:val="Paragrafi0"/>
      </w:pPr>
      <w:r w:rsidRPr="00BD52A5">
        <w:t xml:space="preserve">ii) çdo Palë Kontraktuese që është organizatë ndërqeveritare mund të marrë pjesë në votim në vend të Shteteve të saj Anëtare, me numër votash të barabartë me numrin e Shteteve të saj Anëtare që janë palë të kësaj Marrëveshjeje. Asnjë organizatë e tillë ndërqeveritare nuk do të marrë pjesë në votim nëse ndonjë prej Shteteve Anëtare të saj ushtron të drejtën për të votuar dhe anasjelltas. Për më tepër, asnjë organizatë e tillë ndërqeveritare nuk do të marrë pjesë në votim, nëse ndonjë prej Shteteve të saj Anëtare, palë të kësaj Marrëveshjeje, është Shtet Anëtar i një organizate tjetër të tillë ndërqeveritare dhe ajo organizatë tjetër ndërqeveritare merr pjesë në atë votim.  </w:t>
      </w:r>
    </w:p>
    <w:p w:rsidR="00227039" w:rsidRPr="00BD52A5" w:rsidRDefault="00227039" w:rsidP="00227039">
      <w:pPr>
        <w:pStyle w:val="Paragrafi0"/>
      </w:pPr>
      <w:r w:rsidRPr="00BD52A5">
        <w:t xml:space="preserve">5) </w:t>
      </w:r>
      <w:r>
        <w:t>[</w:t>
      </w:r>
      <w:r w:rsidRPr="00BD52A5">
        <w:t>Shumicat]</w:t>
      </w:r>
    </w:p>
    <w:p w:rsidR="00227039" w:rsidRPr="00BD52A5" w:rsidRDefault="00227039" w:rsidP="00227039">
      <w:pPr>
        <w:pStyle w:val="Paragrafi0"/>
      </w:pPr>
      <w:r>
        <w:t>a) Në bazë të n</w:t>
      </w:r>
      <w:r w:rsidRPr="00BD52A5">
        <w:t>eneve</w:t>
      </w:r>
      <w:hyperlink r:id="rId10" w:anchor="P210_32756#P210_32756" w:history="1">
        <w:r w:rsidRPr="00BD52A5">
          <w:rPr>
            <w:rStyle w:val="Hyperlink"/>
          </w:rPr>
          <w:t xml:space="preserve"> 14(2)</w:t>
        </w:r>
      </w:hyperlink>
      <w:bookmarkStart w:id="105" w:name="P238_38236"/>
      <w:bookmarkEnd w:id="105"/>
      <w:r w:rsidRPr="00BD52A5">
        <w:t xml:space="preserve"> dhe </w:t>
      </w:r>
      <w:hyperlink r:id="rId11" w:anchor="P211_32892#P211_32892" w:history="1">
        <w:r w:rsidRPr="00BD52A5">
          <w:rPr>
            <w:rStyle w:val="Hyperlink"/>
          </w:rPr>
          <w:t>(3)</w:t>
        </w:r>
      </w:hyperlink>
      <w:bookmarkStart w:id="106" w:name="P238_38244"/>
      <w:bookmarkEnd w:id="106"/>
      <w:r w:rsidRPr="00BD52A5">
        <w:t xml:space="preserve">, </w:t>
      </w:r>
      <w:hyperlink r:id="rId12" w:anchor="P220_34155#P220_34155" w:history="1">
        <w:r w:rsidRPr="00BD52A5">
          <w:rPr>
            <w:rStyle w:val="Hyperlink"/>
          </w:rPr>
          <w:t>16(1)</w:t>
        </w:r>
      </w:hyperlink>
      <w:bookmarkStart w:id="107" w:name="P238_38251"/>
      <w:bookmarkEnd w:id="107"/>
      <w:r w:rsidRPr="00BD52A5">
        <w:t xml:space="preserve"> dhe </w:t>
      </w:r>
      <w:hyperlink r:id="rId13" w:anchor="P255_40814#P255_40814" w:history="1">
        <w:r w:rsidRPr="00BD52A5">
          <w:rPr>
            <w:rStyle w:val="Hyperlink"/>
          </w:rPr>
          <w:t>19(3)</w:t>
        </w:r>
      </w:hyperlink>
      <w:bookmarkStart w:id="108" w:name="P238_38261"/>
      <w:bookmarkEnd w:id="108"/>
      <w:r w:rsidRPr="00BD52A5">
        <w:t>, vendimet e Asamblesë do të kërkojnë dy të tretat e votave të dhëna.</w:t>
      </w:r>
    </w:p>
    <w:p w:rsidR="00227039" w:rsidRPr="00BD52A5" w:rsidRDefault="00227039" w:rsidP="00227039">
      <w:pPr>
        <w:pStyle w:val="Paragrafi0"/>
      </w:pPr>
      <w:r w:rsidRPr="00BD52A5">
        <w:t xml:space="preserve">b) në përcaktimin nëse është arritur shumica e kërkuar, vetëm votat e dhëna aktualisht do të merren në konsideratë. Abstenimet nuk do të konsiderohen si vota.  </w:t>
      </w:r>
    </w:p>
    <w:p w:rsidR="00227039" w:rsidRPr="00BD52A5" w:rsidRDefault="00227039" w:rsidP="00227039">
      <w:pPr>
        <w:pStyle w:val="Paragrafi0"/>
      </w:pPr>
      <w:bookmarkStart w:id="109" w:name="P240_38503"/>
      <w:bookmarkEnd w:id="109"/>
      <w:r w:rsidRPr="00BD52A5">
        <w:t xml:space="preserve">6) </w:t>
      </w:r>
      <w:r>
        <w:t>[</w:t>
      </w:r>
      <w:r w:rsidRPr="00BD52A5">
        <w:t>Sesionet]</w:t>
      </w:r>
      <w:r>
        <w:t>.</w:t>
      </w:r>
      <w:r w:rsidRPr="00BD52A5">
        <w:t xml:space="preserve"> Asambleja do të mblidhet në sesion të zakonshëm një herë në dy vjet nga Drejtori i Përgjithshëm i Organizatës Ndërk</w:t>
      </w:r>
      <w:r>
        <w:t>ombëtare të Pronësisë Intelektu</w:t>
      </w:r>
      <w:r w:rsidRPr="00BD52A5">
        <w:t>ale.</w:t>
      </w:r>
    </w:p>
    <w:p w:rsidR="00227039" w:rsidRDefault="00227039" w:rsidP="00227039">
      <w:pPr>
        <w:pStyle w:val="Paragrafi0"/>
      </w:pPr>
      <w:r>
        <w:t>7) [Rregullat e p</w:t>
      </w:r>
      <w:r w:rsidRPr="00BD52A5">
        <w:t>rocedurës]</w:t>
      </w:r>
      <w:r>
        <w:t>.</w:t>
      </w:r>
      <w:r w:rsidRPr="00BD52A5">
        <w:t xml:space="preserve"> Asambleja do të vendosë rregullat e veta të procedurës, duke përfshirë rregullat për thirrjen e sesioneve të jashtëzakonshme.</w:t>
      </w:r>
    </w:p>
    <w:p w:rsidR="00227039" w:rsidRPr="00BD52A5" w:rsidRDefault="00227039" w:rsidP="00227039">
      <w:pPr>
        <w:pStyle w:val="Paragrafi0"/>
      </w:pPr>
    </w:p>
    <w:p w:rsidR="00227039" w:rsidRDefault="00227039" w:rsidP="00227039">
      <w:pPr>
        <w:pStyle w:val="NeniNr"/>
        <w:keepNext w:val="0"/>
      </w:pPr>
      <w:r w:rsidRPr="00BD52A5">
        <w:t> </w:t>
      </w:r>
      <w:bookmarkStart w:id="110" w:name="P242_38768"/>
      <w:bookmarkEnd w:id="110"/>
      <w:r w:rsidRPr="00BD52A5">
        <w:t>Neni 18</w:t>
      </w:r>
    </w:p>
    <w:p w:rsidR="00227039" w:rsidRDefault="00227039" w:rsidP="00227039">
      <w:pPr>
        <w:pStyle w:val="NeniTitull"/>
        <w:keepNext w:val="0"/>
      </w:pPr>
      <w:r>
        <w:t>Zyra n</w:t>
      </w:r>
      <w:r w:rsidRPr="00BD52A5">
        <w:t>dërkombëtare</w:t>
      </w:r>
    </w:p>
    <w:p w:rsidR="00227039" w:rsidRPr="00BD52A5" w:rsidRDefault="00227039" w:rsidP="00227039">
      <w:pPr>
        <w:pStyle w:val="Paragrafi0"/>
      </w:pPr>
    </w:p>
    <w:p w:rsidR="00227039" w:rsidRPr="00BD52A5" w:rsidRDefault="00227039" w:rsidP="00227039">
      <w:pPr>
        <w:pStyle w:val="Paragrafi0"/>
      </w:pPr>
      <w:r>
        <w:t>1) [Detyrat a</w:t>
      </w:r>
      <w:r w:rsidRPr="00BD52A5">
        <w:t>dministrative]</w:t>
      </w:r>
    </w:p>
    <w:p w:rsidR="00227039" w:rsidRPr="00BD52A5" w:rsidRDefault="00227039" w:rsidP="00227039">
      <w:pPr>
        <w:pStyle w:val="Paragrafi0"/>
      </w:pPr>
      <w:r w:rsidRPr="00BD52A5">
        <w:t>a) Zyra do të përmbushë detyra administrative në lidhje me këtë Marrëveshje.</w:t>
      </w:r>
    </w:p>
    <w:p w:rsidR="00227039" w:rsidRPr="00BD52A5" w:rsidRDefault="00227039" w:rsidP="00227039">
      <w:pPr>
        <w:pStyle w:val="Paragrafi0"/>
      </w:pPr>
      <w:r w:rsidRPr="00BD52A5">
        <w:t>b) Në mënyrë të veçantë, Zyra Ndërkombëtare do të përgatisë takime dhe do të sigurojë sekretariatin e Asamblesë dhe të atyre komiteteve të ekspertëve dhe grupeve të punës që mund të krijohen nga Asambleja.</w:t>
      </w:r>
    </w:p>
    <w:p w:rsidR="00227039" w:rsidRPr="00BD52A5" w:rsidRDefault="00227039" w:rsidP="00227039">
      <w:pPr>
        <w:pStyle w:val="Paragrafi0"/>
      </w:pPr>
      <w:r>
        <w:t>2) [Takimet e ndryshme nga s</w:t>
      </w:r>
      <w:r w:rsidRPr="00BD52A5">
        <w:t>esionet e Asamblesë]</w:t>
      </w:r>
      <w:r>
        <w:t>.</w:t>
      </w:r>
      <w:r w:rsidRPr="00BD52A5">
        <w:t xml:space="preserve"> Drejtori i Përgjithshëm do të mbledhë çdo komitet dhe grup pune të krijuar nga Asambleja.</w:t>
      </w:r>
    </w:p>
    <w:p w:rsidR="00227039" w:rsidRPr="00BD52A5" w:rsidRDefault="00227039" w:rsidP="00227039">
      <w:pPr>
        <w:pStyle w:val="Paragrafi0"/>
      </w:pPr>
      <w:bookmarkStart w:id="111" w:name="P246_39269"/>
      <w:bookmarkEnd w:id="111"/>
      <w:r w:rsidRPr="00BD52A5">
        <w:t xml:space="preserve">3) </w:t>
      </w:r>
      <w:r>
        <w:t>[</w:t>
      </w:r>
      <w:r w:rsidRPr="00BD52A5">
        <w:t>Roli i Zyrë</w:t>
      </w:r>
      <w:r>
        <w:t>s Ndërkombëtare në Asamble dhe takime të t</w:t>
      </w:r>
      <w:r w:rsidRPr="00BD52A5">
        <w:t>jera]</w:t>
      </w:r>
    </w:p>
    <w:p w:rsidR="00227039" w:rsidRPr="00BD52A5" w:rsidRDefault="00227039" w:rsidP="00227039">
      <w:pPr>
        <w:pStyle w:val="Paragrafi0"/>
      </w:pPr>
      <w:r w:rsidRPr="00BD52A5">
        <w:t xml:space="preserve">a) Drejtori i Përgjithshëm dhe personat e caktuar nga Drejtori i Përgjithshëm do të marrin pjesë pa të drejtë vote në të gjitha takimet e Asamblesë, komitetet dhe grupet e punës të krijuara nga Asambleja.  </w:t>
      </w:r>
    </w:p>
    <w:p w:rsidR="00227039" w:rsidRPr="00BD52A5" w:rsidRDefault="00227039" w:rsidP="00227039">
      <w:pPr>
        <w:pStyle w:val="Paragrafi0"/>
      </w:pPr>
      <w:r w:rsidRPr="00BD52A5">
        <w:t xml:space="preserve">b) Drejtori i Përgjithshëm ose një anëtar stafi i caktuar nga Drejtori i Përgjithshëm do të jetë sekretari i caktuar kryesisht i Asamblesë dhe i komiteteve dhe grupeve të punës të lartpërmendura në nënparagrafin (a).  </w:t>
      </w:r>
      <w:bookmarkStart w:id="112" w:name="P247_39753"/>
      <w:bookmarkEnd w:id="112"/>
    </w:p>
    <w:p w:rsidR="00227039" w:rsidRPr="00BD52A5" w:rsidRDefault="00227039" w:rsidP="00227039">
      <w:pPr>
        <w:pStyle w:val="Paragrafi0"/>
      </w:pPr>
      <w:r w:rsidRPr="00BD52A5">
        <w:t xml:space="preserve">4) </w:t>
      </w:r>
      <w:r>
        <w:t>[</w:t>
      </w:r>
      <w:r w:rsidRPr="00BD52A5">
        <w:t>Konferencat]</w:t>
      </w:r>
    </w:p>
    <w:p w:rsidR="00227039" w:rsidRPr="00BD52A5" w:rsidRDefault="00227039" w:rsidP="00227039">
      <w:pPr>
        <w:pStyle w:val="Paragrafi0"/>
      </w:pPr>
      <w:r>
        <w:t>a) N</w:t>
      </w:r>
      <w:r w:rsidRPr="00BD52A5">
        <w:t>ë përputhje me direktivat e Asamblesë, Zyra Ndërkombëtare do të bëjë përgatitje për çdo konferencë rishikimi.</w:t>
      </w:r>
    </w:p>
    <w:p w:rsidR="00227039" w:rsidRPr="00BD52A5" w:rsidRDefault="00227039" w:rsidP="00227039">
      <w:pPr>
        <w:pStyle w:val="Paragrafi0"/>
      </w:pPr>
      <w:r w:rsidRPr="00BD52A5">
        <w:t>b) Zyra Ndërkombëtare mund të konsultohet me Shtetet Anëtare të Organizatës, organizatat ndërqeveritare dhe organizatat joqeveritare kombëtare dhe ndërkombëtare në lidhje me përgatitjet e lartpërmendura.</w:t>
      </w:r>
    </w:p>
    <w:p w:rsidR="00227039" w:rsidRPr="00BD52A5" w:rsidRDefault="00227039" w:rsidP="00227039">
      <w:pPr>
        <w:pStyle w:val="Paragrafi0"/>
      </w:pPr>
      <w:bookmarkStart w:id="113" w:name="P250_40118"/>
      <w:bookmarkEnd w:id="113"/>
      <w:r w:rsidRPr="00BD52A5">
        <w:t xml:space="preserve">c) Drejtori i Përgjithshëm dhe personat e caktuar nga Drejtori i Përgjithshëm do të marrin pjesë pa të drejtë vote në diskutimet në konferencat e rishikimit.  </w:t>
      </w:r>
    </w:p>
    <w:p w:rsidR="00227039" w:rsidRDefault="00227039" w:rsidP="00227039">
      <w:pPr>
        <w:pStyle w:val="Paragrafi0"/>
      </w:pPr>
      <w:r>
        <w:t>5) [Detyra të t</w:t>
      </w:r>
      <w:r w:rsidRPr="00BD52A5">
        <w:t>jera]</w:t>
      </w:r>
      <w:r>
        <w:t>.</w:t>
      </w:r>
      <w:r w:rsidRPr="00BD52A5">
        <w:t xml:space="preserve"> Zyra Ndërkombëtare do të kryejë çdo detyrë tjetër të caktuar asaj në lidhje me këtë Marrëveshje.</w:t>
      </w:r>
    </w:p>
    <w:p w:rsidR="00227039" w:rsidRPr="00BD52A5" w:rsidRDefault="00227039" w:rsidP="00227039">
      <w:pPr>
        <w:pStyle w:val="Paragrafi0"/>
      </w:pPr>
    </w:p>
    <w:p w:rsidR="00227039" w:rsidRDefault="00227039" w:rsidP="00227039">
      <w:pPr>
        <w:pStyle w:val="NeniNr"/>
        <w:keepNext w:val="0"/>
      </w:pPr>
      <w:r w:rsidRPr="00BD52A5">
        <w:t> </w:t>
      </w:r>
      <w:bookmarkStart w:id="114" w:name="P252_40394"/>
      <w:bookmarkEnd w:id="114"/>
      <w:r w:rsidRPr="00BD52A5">
        <w:t>Neni  19</w:t>
      </w:r>
    </w:p>
    <w:p w:rsidR="00227039" w:rsidRDefault="00227039" w:rsidP="00227039">
      <w:pPr>
        <w:pStyle w:val="NeniTitull"/>
        <w:keepNext w:val="0"/>
      </w:pPr>
      <w:r w:rsidRPr="00BD52A5">
        <w:t>Rishikimet</w:t>
      </w:r>
    </w:p>
    <w:p w:rsidR="00227039" w:rsidRPr="00BD52A5" w:rsidRDefault="00227039" w:rsidP="00227039">
      <w:pPr>
        <w:pStyle w:val="Paragrafi0"/>
      </w:pPr>
    </w:p>
    <w:p w:rsidR="00227039" w:rsidRPr="00BD52A5" w:rsidRDefault="00227039" w:rsidP="00227039">
      <w:pPr>
        <w:pStyle w:val="Paragrafi0"/>
      </w:pPr>
      <w:r w:rsidRPr="00BD52A5">
        <w:t xml:space="preserve">1) </w:t>
      </w:r>
      <w:r>
        <w:t>[</w:t>
      </w:r>
      <w:r w:rsidRPr="00BD52A5">
        <w:t>Rishikimi i Marrëveshjes]</w:t>
      </w:r>
      <w:r>
        <w:t>. N</w:t>
      </w:r>
      <w:r w:rsidRPr="00BD52A5">
        <w:t xml:space="preserve">ë bazë të paragrafit (2), kjo Marrëveshje mund të rishikohet nga një konferencë e Palëve Kontraktuese. Thirrja e një konference rishikimi do të vendoset nga Asambleja.  </w:t>
      </w:r>
    </w:p>
    <w:p w:rsidR="00227039" w:rsidRPr="00BD52A5" w:rsidRDefault="00227039" w:rsidP="00227039">
      <w:pPr>
        <w:pStyle w:val="Paragrafi0"/>
      </w:pPr>
      <w:bookmarkStart w:id="115" w:name="P254_40616"/>
      <w:bookmarkEnd w:id="115"/>
      <w:r>
        <w:t>2) [Rishikimi ose amendimi i disa d</w:t>
      </w:r>
      <w:r w:rsidRPr="00BD52A5">
        <w:t>ispozitave të Marrëveshjes]</w:t>
      </w:r>
      <w:r>
        <w:t>. N</w:t>
      </w:r>
      <w:r w:rsidRPr="00BD52A5">
        <w:t>eni 17 (2) dhe (6) mund të amendohen ose nga një konferencë rishikimi, ose nga Asamb</w:t>
      </w:r>
      <w:r>
        <w:t>le</w:t>
      </w:r>
      <w:r w:rsidRPr="00BD52A5">
        <w:t>ja</w:t>
      </w:r>
      <w:r>
        <w:t>,</w:t>
      </w:r>
      <w:r w:rsidRPr="00BD52A5">
        <w:t xml:space="preserve"> sipas dispozitave të paragrafit (3).</w:t>
      </w:r>
      <w:bookmarkStart w:id="116" w:name="P254_40813"/>
      <w:bookmarkStart w:id="117" w:name="P255_40814"/>
      <w:bookmarkEnd w:id="116"/>
      <w:bookmarkEnd w:id="117"/>
    </w:p>
    <w:p w:rsidR="00227039" w:rsidRPr="00BD52A5" w:rsidRDefault="00227039" w:rsidP="00227039">
      <w:pPr>
        <w:pStyle w:val="Paragrafi0"/>
      </w:pPr>
      <w:r>
        <w:t>3) [Amendimi nga Asambleja i disa d</w:t>
      </w:r>
      <w:r w:rsidRPr="00BD52A5">
        <w:t>ispozitave të Marrëveshjes]</w:t>
      </w:r>
      <w:r>
        <w:t>.</w:t>
      </w:r>
    </w:p>
    <w:p w:rsidR="00227039" w:rsidRPr="00BD52A5" w:rsidRDefault="00227039" w:rsidP="00227039">
      <w:pPr>
        <w:pStyle w:val="Paragrafi0"/>
      </w:pPr>
      <w:r w:rsidRPr="00BD52A5">
        <w:t xml:space="preserve">a) Propozimet </w:t>
      </w:r>
      <w:r>
        <w:t>për amendimin nga Asambleja të n</w:t>
      </w:r>
      <w:r w:rsidRPr="00BD52A5">
        <w:t>enit 17 (2) dhe (6) mund të fillojnë me iniciativën e secilës Palë Kontraktuese ose nga Drejtori i Përgjithshëm. Këto propozime do t’i komuniko</w:t>
      </w:r>
      <w:r>
        <w:t>hen nga Drejtori i Përgjithshëm</w:t>
      </w:r>
      <w:r w:rsidRPr="00BD52A5">
        <w:t xml:space="preserve"> Palëve Kontraktuese të paktën gjashtë muaj përpara shqyrtimit të tyre nga Asambleja.  </w:t>
      </w:r>
    </w:p>
    <w:p w:rsidR="00227039" w:rsidRPr="00BD52A5" w:rsidRDefault="00227039" w:rsidP="00227039">
      <w:pPr>
        <w:pStyle w:val="Paragrafi0"/>
      </w:pPr>
      <w:r w:rsidRPr="00BD52A5">
        <w:t>b) Miratimi i çdo amendimi të dispozitave të përmendura në nën</w:t>
      </w:r>
      <w:r>
        <w:t>paragrafin (a) do të kërkojë tri</w:t>
      </w:r>
      <w:r w:rsidRPr="00BD52A5">
        <w:t xml:space="preserve"> të katërtat e votave të dhëna.  </w:t>
      </w:r>
    </w:p>
    <w:p w:rsidR="00227039" w:rsidRPr="00BD52A5" w:rsidRDefault="00227039" w:rsidP="00227039">
      <w:pPr>
        <w:pStyle w:val="Paragrafi0"/>
      </w:pPr>
      <w:r w:rsidRPr="00BD52A5">
        <w:t>c) Çdo amendim i dispozitave të përmendura në nënparagrafin (a) do të hyjë në fuqi një muaj pas njoftimit me shkrim të pranimit, të bërë në përputhje me proceset e tyre përkatëse kushtetuese, të marrë nga Drejtori i Përgjithshë</w:t>
      </w:r>
      <w:r>
        <w:t>m, nga tri</w:t>
      </w:r>
      <w:r w:rsidRPr="00BD52A5">
        <w:t xml:space="preserve"> të katërtat e Palëve Kontraktuese që ishin anëtarë të Asamblesë në kohën që Asambleja ka miratuar amendamentin.  Çdo amendim i dispozitave të mësipërme të pranuara në këtë mënyrë</w:t>
      </w:r>
      <w:r>
        <w:t>,</w:t>
      </w:r>
      <w:r w:rsidRPr="00BD52A5">
        <w:t xml:space="preserve"> do të detyrojë të gjitha Palët Kontraktuese në kohën që amendimi </w:t>
      </w:r>
      <w:r>
        <w:t>hyn në fuqi dhe s</w:t>
      </w:r>
      <w:r w:rsidRPr="00BD52A5">
        <w:t xml:space="preserve">htetet dhe organizatat ndërqeveritare që bëhen Palë Kontraktuese në një datë të mëvonshme. </w:t>
      </w:r>
    </w:p>
    <w:p w:rsidR="00227039" w:rsidRPr="00BD52A5" w:rsidRDefault="00227039" w:rsidP="00227039">
      <w:pPr>
        <w:pStyle w:val="Paragrafi0"/>
      </w:pPr>
      <w:bookmarkStart w:id="118" w:name="P258_41932"/>
      <w:bookmarkEnd w:id="118"/>
    </w:p>
    <w:p w:rsidR="00227039" w:rsidRDefault="00227039" w:rsidP="00227039">
      <w:pPr>
        <w:pStyle w:val="NeniNr"/>
        <w:keepNext w:val="0"/>
      </w:pPr>
      <w:r w:rsidRPr="00BD52A5">
        <w:t>Neni 20</w:t>
      </w:r>
    </w:p>
    <w:p w:rsidR="00227039" w:rsidRDefault="00227039" w:rsidP="00227039">
      <w:pPr>
        <w:pStyle w:val="NeniTitull"/>
        <w:keepNext w:val="0"/>
      </w:pPr>
      <w:r w:rsidRPr="00BD52A5">
        <w:t>Anëtarësimi në  Marrëveshje</w:t>
      </w:r>
    </w:p>
    <w:p w:rsidR="00227039" w:rsidRPr="00BD52A5" w:rsidRDefault="00227039" w:rsidP="00227039">
      <w:pPr>
        <w:pStyle w:val="Paragrafi0"/>
      </w:pPr>
    </w:p>
    <w:p w:rsidR="00227039" w:rsidRPr="00BD52A5" w:rsidRDefault="00227039" w:rsidP="00227039">
      <w:pPr>
        <w:pStyle w:val="Paragrafi0"/>
      </w:pPr>
      <w:bookmarkStart w:id="119" w:name="P259_41971"/>
      <w:bookmarkEnd w:id="119"/>
      <w:r w:rsidRPr="00BD52A5">
        <w:t xml:space="preserve">1) </w:t>
      </w:r>
      <w:r>
        <w:t>[</w:t>
      </w:r>
      <w:r w:rsidRPr="00BD52A5">
        <w:t>Shtetet]</w:t>
      </w:r>
      <w:r>
        <w:t>. Çdo s</w:t>
      </w:r>
      <w:r w:rsidRPr="00BD52A5">
        <w:t>htet që është palë e Konventës së Parisit ose që është anëtar i Organizatës dhe në lidhje me të cilin mund të jepen p</w:t>
      </w:r>
      <w:r>
        <w:t>atentat ose nëpërmjet Zyrës së s</w:t>
      </w:r>
      <w:r w:rsidRPr="00BD52A5">
        <w:t xml:space="preserve">htetit </w:t>
      </w:r>
      <w:r>
        <w:t>të saj, ose nëpërmjet Zyrës së s</w:t>
      </w:r>
      <w:r w:rsidRPr="00BD52A5">
        <w:t>htetit tjetër ose organizatës</w:t>
      </w:r>
      <w:r>
        <w:t xml:space="preserve"> ndërqeveritare, mund të bëhet p</w:t>
      </w:r>
      <w:r w:rsidRPr="00BD52A5">
        <w:t>alë e kësaj Marrëveshjeje.</w:t>
      </w:r>
    </w:p>
    <w:p w:rsidR="00227039" w:rsidRPr="00BD52A5" w:rsidRDefault="00227039" w:rsidP="00227039">
      <w:pPr>
        <w:pStyle w:val="Paragrafi0"/>
      </w:pPr>
      <w:bookmarkStart w:id="120" w:name="P260_42269"/>
      <w:bookmarkEnd w:id="120"/>
      <w:r>
        <w:t>2) [Organizatat n</w:t>
      </w:r>
      <w:r w:rsidRPr="00BD52A5">
        <w:t>dërqeveritare]</w:t>
      </w:r>
      <w:r>
        <w:t>.</w:t>
      </w:r>
      <w:r w:rsidRPr="00BD52A5">
        <w:t xml:space="preserve"> Çdo organizatë ndërqeveritare mund të bëhet palë e kësaj Mar</w:t>
      </w:r>
      <w:r>
        <w:t>rëveshjeje, nëse të paktën një s</w:t>
      </w:r>
      <w:r w:rsidRPr="00BD52A5">
        <w:t xml:space="preserve">htet anëtar i asaj organizate ndërqeveritare është palë e Konventës së Parisit ose një anëtar i Organizatës, dhe organizata </w:t>
      </w:r>
      <w:r>
        <w:t>ndërqeveritare deklaron se ka qe</w:t>
      </w:r>
      <w:r w:rsidRPr="00BD52A5">
        <w:t>në e autorizuar rregullisht, në përputhje me procedurat e saj të brendshme, të bëhet palë e kësaj Marrëveshjeje dhe deklaron se:</w:t>
      </w:r>
    </w:p>
    <w:p w:rsidR="00227039" w:rsidRPr="00BD52A5" w:rsidRDefault="00227039" w:rsidP="00227039">
      <w:pPr>
        <w:pStyle w:val="Paragrafi0"/>
      </w:pPr>
      <w:bookmarkStart w:id="121" w:name="P261_42684"/>
      <w:bookmarkEnd w:id="121"/>
      <w:r w:rsidRPr="00BD52A5">
        <w:t>i) është kompeten</w:t>
      </w:r>
      <w:r>
        <w:t>te për dhënien e patentave për s</w:t>
      </w:r>
      <w:r w:rsidRPr="00BD52A5">
        <w:t>htetet e saj anëtare; ose</w:t>
      </w:r>
    </w:p>
    <w:p w:rsidR="00227039" w:rsidRPr="00BD52A5" w:rsidRDefault="00227039" w:rsidP="00227039">
      <w:pPr>
        <w:pStyle w:val="Paragrafi0"/>
      </w:pPr>
      <w:bookmarkStart w:id="122" w:name="P262_42757"/>
      <w:bookmarkEnd w:id="122"/>
      <w:r w:rsidRPr="00BD52A5">
        <w:t>ii) është kompetente në lidhje me dhe ka legjislacionin e saj detyrues për të gjitha Shtetet e saj Anëtare mbi çështjet që përfshin kjo M</w:t>
      </w:r>
      <w:r>
        <w:t>arrëveshje dhe ka ngarkuar një zyrë r</w:t>
      </w:r>
      <w:r w:rsidRPr="00BD52A5">
        <w:t xml:space="preserve">ajonale me qëllim dhënien e patentave në territorin e saj, në përputhje me legjislacionin e tyre në fuqi.  </w:t>
      </w:r>
    </w:p>
    <w:p w:rsidR="00227039" w:rsidRPr="00BD52A5" w:rsidRDefault="00227039" w:rsidP="00227039">
      <w:pPr>
        <w:pStyle w:val="Paragrafi0"/>
      </w:pPr>
      <w:r w:rsidRPr="00BD52A5">
        <w:t xml:space="preserve">Në bazë të paragrafit (3), çdo deklaratë e tillë do të bëhet në kohën e depozitimit të instrumentit të ratifikimit ose aderimit.  </w:t>
      </w:r>
    </w:p>
    <w:p w:rsidR="00227039" w:rsidRPr="00BD52A5" w:rsidRDefault="00227039" w:rsidP="00227039">
      <w:pPr>
        <w:pStyle w:val="Paragrafi0"/>
      </w:pPr>
      <w:bookmarkStart w:id="123" w:name="P264_43179"/>
      <w:bookmarkEnd w:id="123"/>
      <w:r>
        <w:t>3) [Organizatat rajonale të p</w:t>
      </w:r>
      <w:r w:rsidRPr="00BD52A5">
        <w:t>atentave]</w:t>
      </w:r>
      <w:r>
        <w:t>.</w:t>
      </w:r>
      <w:r w:rsidRPr="00BD52A5">
        <w:t xml:space="preserve"> Organizata Europiane e Patentave, Organizata Euroaziatike e Patentave dhe Organizata Rajonale Afrikane e Pronësisë Industriale, duke bërë deklaratën e përmendur në paragrafin (2) (i) ose (ii) në Konferencën Diplomatike që ka miratuar këtë Marrëveshje, mund të bëhen palë të kësaj Marrëveshjeje si organizata ndërqeveritare, nëse deklarojnë</w:t>
      </w:r>
      <w:r>
        <w:t>,</w:t>
      </w:r>
      <w:r w:rsidRPr="00BD52A5">
        <w:t xml:space="preserve"> në kohën e depozitimit të instrumentit të ratifikimit ose aderimit</w:t>
      </w:r>
      <w:r>
        <w:t>,</w:t>
      </w:r>
      <w:r w:rsidRPr="00BD52A5">
        <w:t xml:space="preserve"> se kanë </w:t>
      </w:r>
      <w:r>
        <w:t>qe</w:t>
      </w:r>
      <w:r w:rsidRPr="00BD52A5">
        <w:t xml:space="preserve">në të autorizuara rregullisht në përputhje me procedurat e tyre të brendshme, të bëhen palë e kësaj Marrëveshjeje.  </w:t>
      </w:r>
    </w:p>
    <w:p w:rsidR="00227039" w:rsidRPr="00BD52A5" w:rsidRDefault="00227039" w:rsidP="00227039">
      <w:pPr>
        <w:pStyle w:val="Paragrafi0"/>
      </w:pPr>
      <w:r>
        <w:t>4) [Ratifikimi ose aderimi]. Çdo s</w:t>
      </w:r>
      <w:r w:rsidRPr="00BD52A5">
        <w:t>htet ose organizatë ndërqeveritare që plotëson kërkesat në paragrafin (1), (2) ose (3)</w:t>
      </w:r>
      <w:r>
        <w:t>,</w:t>
      </w:r>
      <w:r w:rsidRPr="00BD52A5">
        <w:t xml:space="preserve"> mund të depozitojë</w:t>
      </w:r>
      <w:bookmarkStart w:id="124" w:name="P265_43857"/>
      <w:bookmarkStart w:id="125" w:name="P265_43869"/>
      <w:bookmarkEnd w:id="124"/>
      <w:bookmarkEnd w:id="125"/>
      <w:r w:rsidRPr="00BD52A5">
        <w:t>:</w:t>
      </w:r>
    </w:p>
    <w:p w:rsidR="00227039" w:rsidRPr="00BD52A5" w:rsidRDefault="00227039" w:rsidP="00227039">
      <w:pPr>
        <w:pStyle w:val="Paragrafi0"/>
      </w:pPr>
      <w:r w:rsidRPr="00BD52A5">
        <w:t>i) një instrument ratifikimi nëse ka nënshkruar këtë Marrëveshje; ose</w:t>
      </w:r>
    </w:p>
    <w:p w:rsidR="00227039" w:rsidRDefault="00227039" w:rsidP="00227039">
      <w:pPr>
        <w:pStyle w:val="Paragrafi0"/>
      </w:pPr>
      <w:r w:rsidRPr="00BD52A5">
        <w:t>ii) një instrument aderimi nëse nuk e ka nënshkruar këtë Marrëveshje</w:t>
      </w:r>
      <w:r>
        <w:t>.</w:t>
      </w:r>
    </w:p>
    <w:p w:rsidR="00227039" w:rsidRPr="00BD52A5" w:rsidRDefault="00227039" w:rsidP="00227039">
      <w:pPr>
        <w:pStyle w:val="Paragrafi0"/>
      </w:pPr>
    </w:p>
    <w:p w:rsidR="00227039" w:rsidRDefault="00227039" w:rsidP="00227039">
      <w:pPr>
        <w:pStyle w:val="NeniNr"/>
        <w:keepNext w:val="0"/>
      </w:pPr>
      <w:bookmarkStart w:id="126" w:name="P268_44011"/>
      <w:bookmarkEnd w:id="126"/>
      <w:r w:rsidRPr="00BD52A5">
        <w:t>Neni 21</w:t>
      </w:r>
    </w:p>
    <w:p w:rsidR="00227039" w:rsidRDefault="00227039" w:rsidP="00227039">
      <w:pPr>
        <w:pStyle w:val="NeniTitull"/>
        <w:keepNext w:val="0"/>
      </w:pPr>
      <w:r>
        <w:t>Hyrja në fuqi; data e hyrjes në fuqi të r</w:t>
      </w:r>
      <w:r w:rsidRPr="00BD52A5">
        <w:t xml:space="preserve">atifikimeve dhe </w:t>
      </w:r>
      <w:r>
        <w:t>a</w:t>
      </w:r>
      <w:r w:rsidRPr="00BD52A5">
        <w:t>derimeve</w:t>
      </w:r>
    </w:p>
    <w:p w:rsidR="00227039" w:rsidRPr="00BD52A5" w:rsidRDefault="00227039" w:rsidP="00227039">
      <w:pPr>
        <w:pStyle w:val="Paragrafi0"/>
      </w:pPr>
    </w:p>
    <w:p w:rsidR="00227039" w:rsidRPr="00BD52A5" w:rsidRDefault="00227039" w:rsidP="00227039">
      <w:pPr>
        <w:pStyle w:val="Paragrafi0"/>
      </w:pPr>
      <w:bookmarkStart w:id="127" w:name="P269_44087"/>
      <w:bookmarkEnd w:id="127"/>
      <w:r>
        <w:t>1) [Hyrja në f</w:t>
      </w:r>
      <w:r w:rsidRPr="00BD52A5">
        <w:t>uqi e kësaj Marrëveshjeje]</w:t>
      </w:r>
      <w:r>
        <w:t>.</w:t>
      </w:r>
      <w:r w:rsidRPr="00BD52A5">
        <w:t xml:space="preserve"> Kjo Marrëveshje do të hyjë në fuqi </w:t>
      </w:r>
      <w:r>
        <w:t>tre muaj pasi dhjetë instrumente</w:t>
      </w:r>
      <w:r w:rsidRPr="00BD52A5">
        <w:t xml:space="preserve">t </w:t>
      </w:r>
      <w:r>
        <w:t>e ratifikimit ose aderimit nga s</w:t>
      </w:r>
      <w:r w:rsidRPr="00BD52A5">
        <w:t xml:space="preserve">htetet të jenë depozituar pranë Drejtorit të Përgjithshëm. </w:t>
      </w:r>
    </w:p>
    <w:p w:rsidR="00227039" w:rsidRPr="00BD52A5" w:rsidRDefault="00227039" w:rsidP="00227039">
      <w:pPr>
        <w:pStyle w:val="Paragrafi0"/>
      </w:pPr>
      <w:r>
        <w:t>2) [Datat e hyrjes në fuqi të ratifikimeve dhe a</w:t>
      </w:r>
      <w:r w:rsidRPr="00BD52A5">
        <w:t>derimeve]</w:t>
      </w:r>
      <w:r>
        <w:t>.</w:t>
      </w:r>
      <w:r w:rsidRPr="00BD52A5">
        <w:t xml:space="preserve"> Kjo Marrëveshje do të detyrojë:</w:t>
      </w:r>
    </w:p>
    <w:p w:rsidR="00227039" w:rsidRPr="00BD52A5" w:rsidRDefault="00227039" w:rsidP="00227039">
      <w:pPr>
        <w:pStyle w:val="Paragrafi0"/>
      </w:pPr>
      <w:r w:rsidRPr="00BD52A5">
        <w:t>i</w:t>
      </w:r>
      <w:r>
        <w:t>) dhjetë s</w:t>
      </w:r>
      <w:r w:rsidRPr="00BD52A5">
        <w:t>htetet e lartpërmendura në paragrafin (1) nga data në të cilën kjo Marrëveshje të ketë hyrë në fuqi</w:t>
      </w:r>
      <w:bookmarkStart w:id="128" w:name="P271_44403"/>
      <w:bookmarkEnd w:id="128"/>
      <w:r w:rsidRPr="00BD52A5">
        <w:t>;</w:t>
      </w:r>
    </w:p>
    <w:p w:rsidR="00227039" w:rsidRPr="00BD52A5" w:rsidRDefault="00227039" w:rsidP="00227039">
      <w:pPr>
        <w:pStyle w:val="Paragrafi0"/>
      </w:pPr>
      <w:r>
        <w:t>ii) çdo s</w:t>
      </w:r>
      <w:r w:rsidRPr="00BD52A5">
        <w:t xml:space="preserve">htet tjetër, nga </w:t>
      </w:r>
      <w:r>
        <w:t>përfundimi i kësaj periudhe tremujore pas datës në të cilën s</w:t>
      </w:r>
      <w:r w:rsidRPr="00BD52A5">
        <w:t>hteti ka depozituar instrumentin e tij të ratifikimit ose aderimit pranë Drejtorit të Përgjithshëm ose nga çdo datë e mëvonshme e treguar në atë instrument, por jo më vonë se gjashtë muaj pas datës së këtij depozitimi;</w:t>
      </w:r>
    </w:p>
    <w:p w:rsidR="00227039" w:rsidRPr="00BD52A5" w:rsidRDefault="00227039" w:rsidP="00227039">
      <w:pPr>
        <w:pStyle w:val="Paragrafi0"/>
      </w:pPr>
      <w:r w:rsidRPr="00BD52A5">
        <w:t>iii) secila prej</w:t>
      </w:r>
      <w:r>
        <w:t>:</w:t>
      </w:r>
      <w:r w:rsidRPr="00BD52A5">
        <w:t xml:space="preserve"> Organizatës Europiane të Patentave, Organizatës Euroaziatike të Patentave dhe Organizatë</w:t>
      </w:r>
      <w:r>
        <w:t>s Rajonale Afrikane të Pronësisë</w:t>
      </w:r>
      <w:r w:rsidRPr="00BD52A5">
        <w:t xml:space="preserve"> Industriale, nga përfundimi i periudhës prej tre muaj pas depozitimit të instrumentit të saj të ratifikimit ose aderimit ose nga çdo datë e mëvonshme e treguar në atë instrument, por jo më vonë se gjashtë muaj pas datës së këtij depozitimi, nëse ky instrument është depozituar pas hyrjes në fuqi të kësaj Marrëveshjeje sipas paragrafit (1), ose tre muaj pas hyrjes në fuqi të kësaj Marrëveshjeje nëse ky instrument është depozituar para hyrjes në fuqi të kësaj Marrëveshjeje;  </w:t>
      </w:r>
    </w:p>
    <w:p w:rsidR="00227039" w:rsidRDefault="00227039" w:rsidP="00227039">
      <w:pPr>
        <w:pStyle w:val="Paragrafi0"/>
      </w:pPr>
      <w:r w:rsidRPr="00BD52A5">
        <w:t>iv) çdo organizatë tjetër ndërqeveritare që plotëson kriteret për t’u bërë palë e kësaj Marrëveshjeje</w:t>
      </w:r>
      <w:r>
        <w:t xml:space="preserve"> nga përfundimi i periudhës tre</w:t>
      </w:r>
      <w:r w:rsidRPr="00BD52A5">
        <w:t>mujore pas depozitimit të instrumentit të saj të ratifikimit ose aderimit</w:t>
      </w:r>
      <w:r>
        <w:t>,</w:t>
      </w:r>
      <w:r w:rsidRPr="00BD52A5">
        <w:t xml:space="preserve"> ose nga çdo datë e mëvonshme e treguar në atë instrument, por jo më vonë se gjashtë muaj pas datës së këtij depozitimi.</w:t>
      </w:r>
    </w:p>
    <w:p w:rsidR="00227039" w:rsidRPr="00BD52A5" w:rsidRDefault="00227039" w:rsidP="00227039">
      <w:pPr>
        <w:pStyle w:val="Paragrafi0"/>
      </w:pPr>
      <w:r w:rsidRPr="00BD52A5">
        <w:t xml:space="preserve">  </w:t>
      </w:r>
    </w:p>
    <w:p w:rsidR="00227039" w:rsidRDefault="00227039" w:rsidP="00227039">
      <w:pPr>
        <w:pStyle w:val="NeniNr"/>
        <w:keepNext w:val="0"/>
      </w:pPr>
      <w:bookmarkStart w:id="129" w:name="P275_45664"/>
      <w:bookmarkEnd w:id="129"/>
      <w:r w:rsidRPr="00BD52A5">
        <w:t>Neni 22</w:t>
      </w:r>
    </w:p>
    <w:p w:rsidR="00227039" w:rsidRDefault="00227039" w:rsidP="00227039">
      <w:pPr>
        <w:pStyle w:val="NeniTitull"/>
        <w:keepNext w:val="0"/>
      </w:pPr>
      <w:r>
        <w:t>Aplikimi i Marrëveshjes ndaj kërkesave ekzistuese dhe p</w:t>
      </w:r>
      <w:r w:rsidRPr="00BD52A5">
        <w:t>atentave</w:t>
      </w:r>
    </w:p>
    <w:p w:rsidR="00227039" w:rsidRPr="00BD52A5" w:rsidRDefault="00227039" w:rsidP="00227039">
      <w:pPr>
        <w:pStyle w:val="Paragrafi0"/>
      </w:pPr>
    </w:p>
    <w:p w:rsidR="00227039" w:rsidRPr="00BD52A5" w:rsidRDefault="00227039" w:rsidP="00227039">
      <w:pPr>
        <w:pStyle w:val="Paragrafi0"/>
      </w:pPr>
      <w:bookmarkStart w:id="130" w:name="P276_45737"/>
      <w:bookmarkEnd w:id="130"/>
      <w:r w:rsidRPr="00BD52A5">
        <w:t xml:space="preserve">1) </w:t>
      </w:r>
      <w:r>
        <w:t>[</w:t>
      </w:r>
      <w:r w:rsidRPr="00BD52A5">
        <w:t>Parimi]</w:t>
      </w:r>
      <w:r>
        <w:t>.</w:t>
      </w:r>
      <w:r w:rsidRPr="00BD52A5">
        <w:t xml:space="preserve"> Në bazë të paragrafit (2), një Palë Kontraktuese do të zbatojë dispozitat e kësaj Marrë</w:t>
      </w:r>
      <w:r>
        <w:t>veshjeje dhe r</w:t>
      </w:r>
      <w:r w:rsidRPr="00BD52A5">
        <w:t>regulloreje, të ndryshme nga</w:t>
      </w:r>
      <w:r>
        <w:t xml:space="preserve"> nenet 5 dhe 6 (1) dhe (2) dhe r</w:t>
      </w:r>
      <w:r w:rsidRPr="00BD52A5">
        <w:t xml:space="preserve">regulloret e ngjashme për aplikimet e papërfunduara dhe patentat që janë në fuqi në datën në të cilën kjo Marrëveshje detyron atë Shtet Kontraktues sipas </w:t>
      </w:r>
      <w:r>
        <w:t>n</w:t>
      </w:r>
      <w:r w:rsidRPr="00BD52A5">
        <w:t>enit 21.</w:t>
      </w:r>
      <w:bookmarkStart w:id="131" w:name="P276_46074"/>
      <w:bookmarkEnd w:id="131"/>
    </w:p>
    <w:p w:rsidR="00227039" w:rsidRDefault="00227039" w:rsidP="00227039">
      <w:pPr>
        <w:pStyle w:val="Paragrafi0"/>
      </w:pPr>
      <w:bookmarkStart w:id="132" w:name="P277_46075"/>
      <w:bookmarkEnd w:id="132"/>
      <w:r w:rsidRPr="00BD52A5">
        <w:t xml:space="preserve">2) </w:t>
      </w:r>
      <w:r>
        <w:t>[</w:t>
      </w:r>
      <w:r w:rsidRPr="00BD52A5">
        <w:t>Procedurat]</w:t>
      </w:r>
      <w:r>
        <w:t>.</w:t>
      </w:r>
      <w:r w:rsidRPr="00BD52A5">
        <w:t xml:space="preserve"> Asnjë Palë Kontraktuese nuk do të jetë e detyruar të zbatojë dispoz</w:t>
      </w:r>
      <w:r>
        <w:t>itat e kësaj Marrëveshjeje dhe r</w:t>
      </w:r>
      <w:r w:rsidRPr="00BD52A5">
        <w:t>regulloreje për ndonjë procedurë në procedimet në lidhje me kërkesat dhe patentat e përmendura në paragrafin (1), nëse një procedurë e tillë ka filluar para datës në të cilën kjo Marrëveshje detyr</w:t>
      </w:r>
      <w:r>
        <w:t>on atë Palë Kontraktuese sipas n</w:t>
      </w:r>
      <w:r w:rsidRPr="00BD52A5">
        <w:t>enit 21.</w:t>
      </w:r>
      <w:bookmarkStart w:id="133" w:name="P277_46402"/>
      <w:bookmarkEnd w:id="133"/>
    </w:p>
    <w:p w:rsidR="00227039" w:rsidRPr="00BD52A5" w:rsidRDefault="00227039" w:rsidP="00227039">
      <w:pPr>
        <w:pStyle w:val="Paragrafi0"/>
      </w:pPr>
      <w:r w:rsidRPr="00BD52A5">
        <w:t> </w:t>
      </w:r>
    </w:p>
    <w:p w:rsidR="00227039" w:rsidRDefault="00227039" w:rsidP="00227039">
      <w:pPr>
        <w:pStyle w:val="NeniNr"/>
        <w:keepNext w:val="0"/>
      </w:pPr>
      <w:bookmarkStart w:id="134" w:name="P278_46403"/>
      <w:bookmarkEnd w:id="134"/>
      <w:r w:rsidRPr="00BD52A5">
        <w:t>Neni 23</w:t>
      </w:r>
    </w:p>
    <w:p w:rsidR="00227039" w:rsidRDefault="00227039" w:rsidP="00227039">
      <w:pPr>
        <w:pStyle w:val="NeniTitull"/>
        <w:keepNext w:val="0"/>
      </w:pPr>
      <w:r w:rsidRPr="00BD52A5">
        <w:t>Rezervat</w:t>
      </w:r>
    </w:p>
    <w:p w:rsidR="00227039" w:rsidRPr="00BD52A5" w:rsidRDefault="00227039" w:rsidP="00227039">
      <w:pPr>
        <w:pStyle w:val="Paragrafi0"/>
      </w:pPr>
    </w:p>
    <w:p w:rsidR="00227039" w:rsidRPr="00BD52A5" w:rsidRDefault="00227039" w:rsidP="00227039">
      <w:pPr>
        <w:pStyle w:val="Paragrafi0"/>
      </w:pPr>
      <w:bookmarkStart w:id="135" w:name="P279_46426"/>
      <w:bookmarkEnd w:id="135"/>
      <w:r>
        <w:t>1) [Rezervat]. Çdo s</w:t>
      </w:r>
      <w:r w:rsidRPr="00BD52A5">
        <w:t>htet ose organizatë ndërqeveritare mund të deklarojë nëpërmj</w:t>
      </w:r>
      <w:r>
        <w:t>et një rezerve që dispozitat e n</w:t>
      </w:r>
      <w:r w:rsidRPr="00BD52A5">
        <w:t xml:space="preserve">enit 6 (1) nuk zbatohen për ndonjë kërkesë në lidhje me  unitetin e shpikjes që </w:t>
      </w:r>
      <w:r>
        <w:t>zbatohet sipas Marrëveshjes së bashkëpunimit për p</w:t>
      </w:r>
      <w:r w:rsidRPr="00BD52A5">
        <w:t>atentat për një aplikim ndërkombëtar.</w:t>
      </w:r>
    </w:p>
    <w:p w:rsidR="00227039" w:rsidRPr="00BD52A5" w:rsidRDefault="00227039" w:rsidP="00227039">
      <w:pPr>
        <w:pStyle w:val="Paragrafi0"/>
      </w:pPr>
      <w:r w:rsidRPr="00BD52A5">
        <w:t xml:space="preserve">2) </w:t>
      </w:r>
      <w:r>
        <w:t>[</w:t>
      </w:r>
      <w:r w:rsidRPr="00BD52A5">
        <w:t>Modalitetet]</w:t>
      </w:r>
      <w:r>
        <w:t>.</w:t>
      </w:r>
      <w:r w:rsidRPr="00BD52A5">
        <w:t xml:space="preserve"> Çdo rezervë e bërë sipas paragrafit (1) do të bëhet në një deklaratë që shoqëron instrumentin e ratifikimit ose ad</w:t>
      </w:r>
      <w:r>
        <w:t>erimit në këtë Marrëveshje të s</w:t>
      </w:r>
      <w:r w:rsidRPr="00BD52A5">
        <w:t xml:space="preserve">htetit ose organizatës ndërqeveritare që bën rezervën.  </w:t>
      </w:r>
    </w:p>
    <w:p w:rsidR="00227039" w:rsidRPr="00BD52A5" w:rsidRDefault="00227039" w:rsidP="00227039">
      <w:pPr>
        <w:pStyle w:val="Paragrafi0"/>
      </w:pPr>
      <w:r w:rsidRPr="00BD52A5">
        <w:t xml:space="preserve">3) </w:t>
      </w:r>
      <w:r>
        <w:t>[</w:t>
      </w:r>
      <w:r w:rsidRPr="00BD52A5">
        <w:t>Tërheqja]</w:t>
      </w:r>
      <w:r>
        <w:t>.</w:t>
      </w:r>
      <w:r w:rsidRPr="00BD52A5">
        <w:t xml:space="preserve"> Çdo rezervë sipas paragrafit (1) mund të tërhiqet në çdo kohë</w:t>
      </w:r>
      <w:bookmarkStart w:id="136" w:name="P281_46986"/>
      <w:bookmarkEnd w:id="136"/>
      <w:r w:rsidRPr="00BD52A5">
        <w:t>.</w:t>
      </w:r>
    </w:p>
    <w:p w:rsidR="00227039" w:rsidRDefault="00227039" w:rsidP="00227039">
      <w:pPr>
        <w:pStyle w:val="Paragrafi0"/>
      </w:pPr>
      <w:r>
        <w:t>4) [Ndalimi i rezervave të t</w:t>
      </w:r>
      <w:r w:rsidRPr="00BD52A5">
        <w:t>jera]</w:t>
      </w:r>
      <w:r>
        <w:t>.</w:t>
      </w:r>
      <w:r w:rsidRPr="00BD52A5">
        <w:t xml:space="preserve"> Nuk do të lejohet asnjë rezervë në këtë Marrëveshje, e ndryshme nga rezerva e lejuar sipas paragrafit (1).</w:t>
      </w:r>
    </w:p>
    <w:p w:rsidR="00227039" w:rsidRPr="00BD52A5" w:rsidRDefault="00227039" w:rsidP="00227039">
      <w:pPr>
        <w:pStyle w:val="Paragrafi0"/>
      </w:pPr>
    </w:p>
    <w:p w:rsidR="00227039" w:rsidRDefault="00227039" w:rsidP="00227039">
      <w:pPr>
        <w:pStyle w:val="NeniNr"/>
        <w:keepNext w:val="0"/>
      </w:pPr>
      <w:bookmarkStart w:id="137" w:name="P283_47160"/>
      <w:bookmarkEnd w:id="137"/>
      <w:r w:rsidRPr="00BD52A5">
        <w:t>Neni 24</w:t>
      </w:r>
    </w:p>
    <w:p w:rsidR="00227039" w:rsidRDefault="00227039" w:rsidP="00227039">
      <w:pPr>
        <w:pStyle w:val="NeniTitull"/>
        <w:keepNext w:val="0"/>
      </w:pPr>
      <w:r w:rsidRPr="00BD52A5">
        <w:t>Denoncimi i Marrëveshjes</w:t>
      </w:r>
    </w:p>
    <w:p w:rsidR="00227039" w:rsidRPr="00BD52A5" w:rsidRDefault="00227039" w:rsidP="00227039">
      <w:pPr>
        <w:pStyle w:val="Paragrafi0"/>
      </w:pPr>
    </w:p>
    <w:p w:rsidR="00227039" w:rsidRPr="00BD52A5" w:rsidRDefault="00227039" w:rsidP="00227039">
      <w:pPr>
        <w:pStyle w:val="Paragrafi0"/>
      </w:pPr>
      <w:r w:rsidRPr="00BD52A5">
        <w:t xml:space="preserve">1) </w:t>
      </w:r>
      <w:r>
        <w:t>[</w:t>
      </w:r>
      <w:r w:rsidRPr="00BD52A5">
        <w:t>Njoftimi]</w:t>
      </w:r>
      <w:r>
        <w:t>.</w:t>
      </w:r>
      <w:r w:rsidRPr="00BD52A5">
        <w:t xml:space="preserve"> Çdo Palë Kontraktuese mund ta denoncojë këtë Marrëveshje me anë të një njoftimi të drejtuar Drejtorit të Përgjithshëm.</w:t>
      </w:r>
    </w:p>
    <w:p w:rsidR="00227039" w:rsidRDefault="00227039" w:rsidP="00227039">
      <w:pPr>
        <w:pStyle w:val="Paragrafi0"/>
      </w:pPr>
      <w:r>
        <w:t>2) [Data e hyrjes në f</w:t>
      </w:r>
      <w:r w:rsidRPr="00BD52A5">
        <w:t>uqi]</w:t>
      </w:r>
      <w:r>
        <w:t>.</w:t>
      </w:r>
      <w:r w:rsidRPr="00BD52A5">
        <w:t xml:space="preserve"> Çdo denoncim do të ketë fuqi një vit nga data në të cilën Drejtori i Përgjithshëm ka marrë njoftim ose në çdo datë të mëvonshme të treguar në njoftim. Ajo nuk do të cenojë zbatimin e kësaj Marrëveshjeje për çdo aplikim të papërfunduar ose çdo patentë në fuqi në lidhje me Palën Kontraktuese denoncuese në kohën e hyrjes në fuqi të denoncimit.</w:t>
      </w:r>
    </w:p>
    <w:p w:rsidR="00227039" w:rsidRDefault="00227039" w:rsidP="00227039">
      <w:pPr>
        <w:pStyle w:val="Paragrafi0"/>
      </w:pPr>
    </w:p>
    <w:p w:rsidR="00227039" w:rsidRDefault="00227039" w:rsidP="00227039">
      <w:pPr>
        <w:pStyle w:val="Paragrafi0"/>
      </w:pPr>
    </w:p>
    <w:p w:rsidR="00227039" w:rsidRDefault="00227039" w:rsidP="00227039">
      <w:pPr>
        <w:pStyle w:val="Paragrafi0"/>
      </w:pPr>
    </w:p>
    <w:p w:rsidR="00713BD6" w:rsidRPr="00BD52A5" w:rsidRDefault="00713BD6" w:rsidP="00227039">
      <w:pPr>
        <w:pStyle w:val="Paragrafi0"/>
      </w:pPr>
    </w:p>
    <w:p w:rsidR="00227039" w:rsidRDefault="00227039" w:rsidP="00227039">
      <w:pPr>
        <w:pStyle w:val="NeniNr"/>
        <w:keepNext w:val="0"/>
      </w:pPr>
      <w:bookmarkStart w:id="138" w:name="P286_47710"/>
      <w:bookmarkEnd w:id="138"/>
      <w:r w:rsidRPr="00BD52A5">
        <w:t>Neni 25</w:t>
      </w:r>
    </w:p>
    <w:p w:rsidR="00227039" w:rsidRDefault="00227039" w:rsidP="00227039">
      <w:pPr>
        <w:pStyle w:val="NeniTitull"/>
        <w:keepNext w:val="0"/>
      </w:pPr>
      <w:r w:rsidRPr="00BD52A5">
        <w:t>Gjuhët e Marrëveshjes</w:t>
      </w:r>
    </w:p>
    <w:p w:rsidR="00227039" w:rsidRPr="00BD52A5" w:rsidRDefault="00227039" w:rsidP="00227039">
      <w:pPr>
        <w:pStyle w:val="Paragrafi0"/>
      </w:pPr>
    </w:p>
    <w:p w:rsidR="00227039" w:rsidRPr="00BD52A5" w:rsidRDefault="00227039" w:rsidP="00227039">
      <w:pPr>
        <w:pStyle w:val="Paragrafi0"/>
      </w:pPr>
      <w:bookmarkStart w:id="139" w:name="P287_47744"/>
      <w:bookmarkEnd w:id="139"/>
      <w:r>
        <w:t>1) [Tekstet a</w:t>
      </w:r>
      <w:r w:rsidRPr="00BD52A5">
        <w:t>utentike]</w:t>
      </w:r>
      <w:r>
        <w:t>.</w:t>
      </w:r>
      <w:r w:rsidRPr="00BD52A5">
        <w:t xml:space="preserve"> Kjo Marrëveshje nënshkruhet në një origjinal të vetëm në gjuhën angleze, arabe, kineze, frënge, ruse dhe spanjolle, të gjitha tekstet njëlloj dhe ekskluzivisht autentike.</w:t>
      </w:r>
    </w:p>
    <w:p w:rsidR="00227039" w:rsidRPr="00BD52A5" w:rsidRDefault="00227039" w:rsidP="00227039">
      <w:pPr>
        <w:pStyle w:val="Paragrafi0"/>
      </w:pPr>
      <w:r>
        <w:t>2) [Tekstet z</w:t>
      </w:r>
      <w:r w:rsidRPr="00BD52A5">
        <w:t>yrtare]</w:t>
      </w:r>
      <w:r>
        <w:t>.</w:t>
      </w:r>
      <w:r w:rsidRPr="00BD52A5">
        <w:t xml:space="preserve"> Një tekst zyrtar në çdo gjuhë të ndryshme nga ato të përmendura në paragrafin (1) do të vendoset nga Drejtori i Përgjithshëm pas konsultimit me palët e interesuara.  Për qëllime të këtij paragrafi, pala e intere</w:t>
      </w:r>
      <w:r>
        <w:t>suar nënkupton çdo s</w:t>
      </w:r>
      <w:r w:rsidRPr="00BD52A5">
        <w:t xml:space="preserve">htet që është palë e Marrëveshjes ose që pranohet për t’u </w:t>
      </w:r>
      <w:r>
        <w:t>bërë palë e Marrëveshjes sipas nenit 20 (1), gjuha zyrtare e s</w:t>
      </w:r>
      <w:r w:rsidRPr="00BD52A5">
        <w:t xml:space="preserve">ë cilës ose një prej gjuhëve zyrtare të së cilës është përfshirë, dhe Organizata Europiane e Patentave, Organizata Euroaziatike e Patentave dhe Organizata Rajonale Afrikane e Pronësisë Industriale dhe çdo organizatë tjetër ndërqeveritare që është palë e Marrëveshjes ose që mund të bëhet palë e Marrëveshjes, nëse përfshihet një prej gjuhëve të saj zyrtare. </w:t>
      </w:r>
    </w:p>
    <w:p w:rsidR="00227039" w:rsidRDefault="00227039" w:rsidP="00227039">
      <w:pPr>
        <w:pStyle w:val="Paragrafi0"/>
      </w:pPr>
      <w:r w:rsidRPr="00BD52A5">
        <w:t xml:space="preserve">3) </w:t>
      </w:r>
      <w:r>
        <w:t>[</w:t>
      </w:r>
      <w:r w:rsidRPr="00BD52A5">
        <w:t xml:space="preserve">Tekstet </w:t>
      </w:r>
      <w:r>
        <w:t>autentike që duhet të kenë p</w:t>
      </w:r>
      <w:r w:rsidRPr="00BD52A5">
        <w:t>ërparësi]</w:t>
      </w:r>
      <w:r>
        <w:t>.</w:t>
      </w:r>
      <w:r w:rsidRPr="00BD52A5">
        <w:t xml:space="preserve"> Në rast mospërputhje të opinionit mbi interpretimin midis teksteve autentike dhe zyrtare, tekstet autentike do të kenë përparësi.</w:t>
      </w:r>
    </w:p>
    <w:p w:rsidR="00227039" w:rsidRPr="00BD52A5" w:rsidRDefault="00227039" w:rsidP="00227039">
      <w:pPr>
        <w:pStyle w:val="Paragrafi0"/>
      </w:pPr>
    </w:p>
    <w:p w:rsidR="00227039" w:rsidRDefault="00227039" w:rsidP="00227039">
      <w:pPr>
        <w:pStyle w:val="NeniNr"/>
        <w:keepNext w:val="0"/>
      </w:pPr>
      <w:bookmarkStart w:id="140" w:name="P290_48804"/>
      <w:bookmarkEnd w:id="140"/>
      <w:r w:rsidRPr="00BD52A5">
        <w:t>Neni 26</w:t>
      </w:r>
    </w:p>
    <w:p w:rsidR="00227039" w:rsidRDefault="00227039" w:rsidP="00227039">
      <w:pPr>
        <w:pStyle w:val="NeniTitull"/>
        <w:keepNext w:val="0"/>
      </w:pPr>
      <w:r w:rsidRPr="00BD52A5">
        <w:t>Nënshkrimi i Marrëveshjes</w:t>
      </w:r>
    </w:p>
    <w:p w:rsidR="00227039" w:rsidRPr="00BD52A5" w:rsidRDefault="00227039" w:rsidP="00227039">
      <w:pPr>
        <w:pStyle w:val="Paragrafi0"/>
      </w:pPr>
      <w:r w:rsidRPr="00BD52A5">
        <w:t xml:space="preserve"> </w:t>
      </w:r>
    </w:p>
    <w:p w:rsidR="00227039" w:rsidRDefault="00227039" w:rsidP="00227039">
      <w:pPr>
        <w:pStyle w:val="Paragrafi0"/>
      </w:pPr>
      <w:r w:rsidRPr="00BD52A5">
        <w:t>Marrëveshja do të mbetet e hapur për nënshkrim nga ç</w:t>
      </w:r>
      <w:r>
        <w:t>do s</w:t>
      </w:r>
      <w:r w:rsidRPr="00BD52A5">
        <w:t xml:space="preserve">htet që pranohet për t’u bërë palë e Marrëveshjes sipas nenit 20 (1) dhe nga Organizata Europiane e Patentave, Organizata Euroaziatike e Patentave dhe Organizata Rajonale Afrikane </w:t>
      </w:r>
      <w:r>
        <w:t xml:space="preserve">e </w:t>
      </w:r>
      <w:r w:rsidRPr="00BD52A5">
        <w:t>Pronësisë  Industriale në selinë e Organizatës për</w:t>
      </w:r>
      <w:r>
        <w:t xml:space="preserve"> një vit pas miratimit të saj.</w:t>
      </w:r>
    </w:p>
    <w:p w:rsidR="00227039" w:rsidRPr="005000D2" w:rsidRDefault="00227039" w:rsidP="00227039">
      <w:pPr>
        <w:pStyle w:val="Paragrafi0"/>
        <w:rPr>
          <w:sz w:val="14"/>
        </w:rPr>
      </w:pPr>
    </w:p>
    <w:p w:rsidR="00227039" w:rsidRDefault="00227039" w:rsidP="00227039">
      <w:pPr>
        <w:pStyle w:val="NeniNr"/>
        <w:keepNext w:val="0"/>
      </w:pPr>
      <w:bookmarkStart w:id="141" w:name="P292_49168"/>
      <w:bookmarkEnd w:id="141"/>
      <w:r w:rsidRPr="00BD52A5">
        <w:t>Neni 27</w:t>
      </w:r>
    </w:p>
    <w:p w:rsidR="00227039" w:rsidRDefault="00227039" w:rsidP="00227039">
      <w:pPr>
        <w:pStyle w:val="NeniTitull"/>
        <w:keepNext w:val="0"/>
      </w:pPr>
      <w:r>
        <w:t>Depozitari, regjistrimi</w:t>
      </w:r>
    </w:p>
    <w:p w:rsidR="00227039" w:rsidRPr="005000D2" w:rsidRDefault="00227039" w:rsidP="00227039">
      <w:pPr>
        <w:pStyle w:val="Paragrafi0"/>
        <w:rPr>
          <w:sz w:val="12"/>
        </w:rPr>
      </w:pPr>
    </w:p>
    <w:p w:rsidR="00227039" w:rsidRPr="00BD52A5" w:rsidRDefault="00227039" w:rsidP="00227039">
      <w:pPr>
        <w:pStyle w:val="Paragrafi0"/>
      </w:pPr>
      <w:r w:rsidRPr="00BD52A5">
        <w:t xml:space="preserve">1) </w:t>
      </w:r>
      <w:r>
        <w:t>[</w:t>
      </w:r>
      <w:r w:rsidRPr="00BD52A5">
        <w:t>Depozitari</w:t>
      </w:r>
      <w:r>
        <w:t>].</w:t>
      </w:r>
      <w:r w:rsidRPr="00BD52A5">
        <w:t xml:space="preserve"> Drejtori i Përgjithshëm është depozitar i kësaj Marrëveshjeje.</w:t>
      </w:r>
    </w:p>
    <w:p w:rsidR="00227039" w:rsidRPr="00BD52A5" w:rsidRDefault="00227039" w:rsidP="00227039">
      <w:pPr>
        <w:pStyle w:val="Paragrafi0"/>
      </w:pPr>
      <w:r w:rsidRPr="00BD52A5">
        <w:t xml:space="preserve">2) </w:t>
      </w:r>
      <w:r>
        <w:t>[</w:t>
      </w:r>
      <w:r w:rsidRPr="00BD52A5">
        <w:t>Regjistrimi]</w:t>
      </w:r>
      <w:r>
        <w:t>.</w:t>
      </w:r>
      <w:r w:rsidRPr="00BD52A5">
        <w:t xml:space="preserve"> Drejtori i Përgjithshëm do ta regjistrojë këtë Marrëveshje pranë Sekretariatit të Kombeve të Bashkuara.</w:t>
      </w:r>
    </w:p>
    <w:p w:rsidR="00227039" w:rsidRPr="005000D2" w:rsidRDefault="00227039" w:rsidP="00227039">
      <w:pPr>
        <w:pStyle w:val="Paragrafi0"/>
        <w:rPr>
          <w:sz w:val="14"/>
        </w:rPr>
      </w:pPr>
    </w:p>
    <w:p w:rsidR="00227039" w:rsidRDefault="00227039" w:rsidP="00227039">
      <w:pPr>
        <w:pStyle w:val="Paragrafi0"/>
        <w:jc w:val="center"/>
        <w:rPr>
          <w:b/>
        </w:rPr>
      </w:pPr>
      <w:r w:rsidRPr="00F873E6">
        <w:rPr>
          <w:b/>
        </w:rPr>
        <w:t>Deklaratat e rëna dakord nga Konferenca Diplomatike në lidhje me Marrëveshjen mbi ligjin e Patentave</w:t>
      </w:r>
      <w:r>
        <w:rPr>
          <w:b/>
        </w:rPr>
        <w:t>**</w:t>
      </w:r>
    </w:p>
    <w:p w:rsidR="00227039" w:rsidRPr="00F873E6" w:rsidRDefault="00227039" w:rsidP="00227039">
      <w:pPr>
        <w:pStyle w:val="Paragrafi0"/>
        <w:jc w:val="center"/>
        <w:rPr>
          <w:b/>
        </w:rPr>
      </w:pPr>
      <w:r>
        <w:rPr>
          <w:b/>
        </w:rPr>
        <w:t>dhe r</w:t>
      </w:r>
      <w:r w:rsidRPr="00F873E6">
        <w:rPr>
          <w:b/>
        </w:rPr>
        <w:t>regulloret sipas Marrëveshjes mbi ligjin e patentave</w:t>
      </w:r>
    </w:p>
    <w:p w:rsidR="00227039" w:rsidRPr="00BD52A5" w:rsidRDefault="00227039" w:rsidP="00227039">
      <w:pPr>
        <w:pStyle w:val="Paragrafi0"/>
      </w:pPr>
    </w:p>
    <w:p w:rsidR="00227039" w:rsidRPr="00BD52A5" w:rsidRDefault="00227039" w:rsidP="00227039">
      <w:pPr>
        <w:pStyle w:val="Paragrafi0"/>
      </w:pPr>
      <w:r>
        <w:t>1) Gjatë miratimit të n</w:t>
      </w:r>
      <w:r w:rsidRPr="00BD52A5">
        <w:t>enit 1 (xiv), Konferenc</w:t>
      </w:r>
      <w:r>
        <w:t>a Diplomatike kuptoi që fjalët “</w:t>
      </w:r>
      <w:r w:rsidRPr="00BD52A5">
        <w:t>procedura pranë Zyrës” nuk do të mbulonin procedurat gjyqësore sipas ligjit të zbatueshëm.</w:t>
      </w:r>
    </w:p>
    <w:p w:rsidR="00227039" w:rsidRPr="00BD52A5" w:rsidRDefault="00227039" w:rsidP="00227039">
      <w:pPr>
        <w:pStyle w:val="Paragrafi0"/>
      </w:pPr>
      <w:r>
        <w:t>2) Gjatë miratimit të n</w:t>
      </w:r>
      <w:r w:rsidRPr="00BD52A5">
        <w:t>enit 1 (xvii), 16 dhe 17 (2) (v), Konferenca Diplomatike kuptoi që:</w:t>
      </w:r>
    </w:p>
    <w:p w:rsidR="00227039" w:rsidRPr="00BD52A5" w:rsidRDefault="00227039" w:rsidP="00227039">
      <w:pPr>
        <w:pStyle w:val="Paragrafi0"/>
      </w:pPr>
      <w:r>
        <w:t>1)</w:t>
      </w:r>
      <w:r w:rsidRPr="00BD52A5">
        <w:t xml:space="preserve"> Asambleja PLT, sipas rastit, do të mblidhej në lidhje me takimet e Asamblesë PCT. </w:t>
      </w:r>
    </w:p>
    <w:p w:rsidR="00227039" w:rsidRPr="00BD52A5" w:rsidRDefault="00227039" w:rsidP="00227039">
      <w:pPr>
        <w:pStyle w:val="Paragrafi0"/>
      </w:pPr>
      <w:r>
        <w:t>2)</w:t>
      </w:r>
      <w:r w:rsidRPr="00BD52A5">
        <w:t xml:space="preserve"> Palët Kontraktuese të PLT-së</w:t>
      </w:r>
      <w:r>
        <w:t>,</w:t>
      </w:r>
      <w:r w:rsidRPr="00BD52A5">
        <w:t xml:space="preserve"> do të mblidheshin sipas rastit, përveç Shteteve Palë të PCT-së, në lidhje me modifikimet e propozuara të udhëzimeve administrative të PCT-së.</w:t>
      </w:r>
    </w:p>
    <w:p w:rsidR="00227039" w:rsidRPr="00BD52A5" w:rsidRDefault="00227039" w:rsidP="00227039">
      <w:pPr>
        <w:pStyle w:val="Paragrafi0"/>
      </w:pPr>
      <w:r>
        <w:t>3)</w:t>
      </w:r>
      <w:r w:rsidRPr="00BD52A5">
        <w:t xml:space="preserve"> Drejtori i Përgjithshëm do të propozojë për përcaktimin e Asamblesë PCT, që Palët Kontraktuese të PLT-së</w:t>
      </w:r>
      <w:r>
        <w:t>,</w:t>
      </w:r>
      <w:r w:rsidRPr="00BD52A5">
        <w:t xml:space="preserve"> të cilat nuk janë palë në PCT, të ftohen si vëzhguese në mbledhjet e Asamblesë PCT dhe në mbledhjet e organeve të tjera të PCT-së, sipas rastit. </w:t>
      </w:r>
    </w:p>
    <w:p w:rsidR="00227039" w:rsidRDefault="00227039" w:rsidP="00227039">
      <w:pPr>
        <w:pStyle w:val="Paragrafi0"/>
      </w:pPr>
      <w:r>
        <w:t>4)</w:t>
      </w:r>
      <w:r w:rsidRPr="00BD52A5">
        <w:t xml:space="preserve"> Kur A</w:t>
      </w:r>
      <w:r>
        <w:t>sambleja e PLT-së vendos sipas n</w:t>
      </w:r>
      <w:r w:rsidRPr="00BD52A5">
        <w:t>enit 16 që një rishikim, amendim ose modifikim i PCT-së do të zbatohet për qëllimet e PLT-së, Asambleja mund të parashikojë dispozita të përkohshme sipas PLT-së në ndonjë rast të veçantë.</w:t>
      </w:r>
    </w:p>
    <w:p w:rsidR="00227039" w:rsidRDefault="00227039" w:rsidP="00227039">
      <w:pPr>
        <w:pStyle w:val="Paragrafi0"/>
        <w:ind w:firstLine="0"/>
      </w:pPr>
      <w:r>
        <w:t>________________</w:t>
      </w:r>
    </w:p>
    <w:p w:rsidR="00227039" w:rsidRPr="009208E6" w:rsidRDefault="00227039" w:rsidP="00227039">
      <w:pPr>
        <w:pStyle w:val="FootnoteText"/>
        <w:spacing w:after="0" w:line="240" w:lineRule="auto"/>
        <w:rPr>
          <w:rFonts w:ascii="CG Times" w:hAnsi="CG Times"/>
          <w:sz w:val="18"/>
          <w:szCs w:val="18"/>
        </w:rPr>
      </w:pPr>
      <w:r>
        <w:rPr>
          <w:rFonts w:ascii="CG Times" w:hAnsi="CG Times"/>
          <w:sz w:val="18"/>
          <w:szCs w:val="18"/>
        </w:rPr>
        <w:t>**t</w:t>
      </w:r>
      <w:r w:rsidRPr="009208E6">
        <w:rPr>
          <w:rFonts w:ascii="CG Times" w:hAnsi="CG Times"/>
          <w:sz w:val="18"/>
          <w:szCs w:val="18"/>
        </w:rPr>
        <w:t>itulli zyrtar në gjuhën angleze.</w:t>
      </w:r>
    </w:p>
    <w:p w:rsidR="00227039" w:rsidRPr="009208E6" w:rsidRDefault="00227039" w:rsidP="00227039">
      <w:pPr>
        <w:pStyle w:val="FootnoteText"/>
        <w:spacing w:after="0" w:line="240" w:lineRule="auto"/>
        <w:rPr>
          <w:rFonts w:ascii="CG Times" w:hAnsi="CG Times"/>
          <w:sz w:val="18"/>
          <w:szCs w:val="18"/>
        </w:rPr>
      </w:pPr>
      <w:r w:rsidRPr="009208E6">
        <w:rPr>
          <w:rFonts w:ascii="CG Times" w:hAnsi="CG Times"/>
          <w:sz w:val="18"/>
          <w:szCs w:val="18"/>
        </w:rPr>
        <w:t>Burimi:Byroja Ndërkombëtare e WIPO.</w:t>
      </w:r>
    </w:p>
    <w:p w:rsidR="00227039" w:rsidRDefault="00227039" w:rsidP="00227039">
      <w:pPr>
        <w:pStyle w:val="Paragrafi0"/>
        <w:ind w:firstLine="0"/>
      </w:pPr>
      <w:r w:rsidRPr="009208E6">
        <w:rPr>
          <w:sz w:val="18"/>
          <w:szCs w:val="18"/>
        </w:rPr>
        <w:t>Shënim.Vetëm dekl</w:t>
      </w:r>
      <w:r>
        <w:rPr>
          <w:sz w:val="18"/>
          <w:szCs w:val="18"/>
        </w:rPr>
        <w:t>a</w:t>
      </w:r>
      <w:r w:rsidRPr="009208E6">
        <w:rPr>
          <w:sz w:val="18"/>
          <w:szCs w:val="18"/>
        </w:rPr>
        <w:t>ratat e rëna dakord në lidhje me Marrëveshjen mbi ligjin e patentave janë riprodhuar këtu.Për marrëveshjet e rëna dakord në lidhje me rregullret sipas Marrëveshjes mbi ligjin për patentat shih ligjet dhe Marrëveshjet mbi pronësinë industriale, marrëveshjet multilaterale-Teksti 2-016.</w:t>
      </w:r>
    </w:p>
    <w:p w:rsidR="00227039" w:rsidRPr="00BD52A5" w:rsidRDefault="00227039" w:rsidP="00227039">
      <w:pPr>
        <w:pStyle w:val="Paragrafi0"/>
      </w:pPr>
      <w:r>
        <w:t>3) Gjatë miratimit të nenit 6 (5) dhe 13 (3) dhe r</w:t>
      </w:r>
      <w:r w:rsidRPr="00BD52A5">
        <w:t>regullave 4 dhe 14, Konferenca Diplomatike inkurajoi Organizatën Ndërkom</w:t>
      </w:r>
      <w:r>
        <w:t>b</w:t>
      </w:r>
      <w:r w:rsidRPr="00BD52A5">
        <w:t xml:space="preserve">ëtare të Pronësisë Intelektuale për të shpejtuar krijimin e një sistemi biblioteke dixhitale për dokumentet prioritare. Një sistem i tillë do të ishte i dobishëm për pronarët e patentave dhe të tjerë që dëshirojnë të kenë akses në dokumente prioritare. </w:t>
      </w:r>
    </w:p>
    <w:p w:rsidR="00227039" w:rsidRPr="00BD52A5" w:rsidRDefault="00227039" w:rsidP="00227039">
      <w:pPr>
        <w:pStyle w:val="Paragrafi0"/>
      </w:pPr>
      <w:r w:rsidRPr="00BD52A5">
        <w:t>4 dhe 5…</w:t>
      </w:r>
      <w:r>
        <w:rPr>
          <w:rStyle w:val="FootnoteReference"/>
        </w:rPr>
        <w:footnoteReference w:id="1"/>
      </w:r>
      <w:r w:rsidRPr="00BD52A5">
        <w:t>.</w:t>
      </w:r>
    </w:p>
    <w:p w:rsidR="00227039" w:rsidRDefault="00227039" w:rsidP="00227039">
      <w:pPr>
        <w:pStyle w:val="Paragrafi0"/>
      </w:pPr>
      <w:r w:rsidRPr="00BD52A5">
        <w:t>6.  Ishte rënë dakord që çdo mosmarrëveshje që lind ndërmjet dy ose më shumë Palëve Kontraktuese në lidhje me interpretimin ose zbat</w:t>
      </w:r>
      <w:r>
        <w:t>imin e kësaj Marrëveshjeje dhe r</w:t>
      </w:r>
      <w:r w:rsidRPr="00BD52A5">
        <w:t>regulloreve të saj</w:t>
      </w:r>
      <w:r>
        <w:t>,</w:t>
      </w:r>
      <w:r w:rsidRPr="00BD52A5">
        <w:t xml:space="preserve"> mund të zgjidhet miqësisht nëpërmjet konsultimit ose ndërmjetësimit, nën kujdesin e Drejtorit të Përgjithshëm. </w:t>
      </w:r>
    </w:p>
    <w:p w:rsidR="00227039" w:rsidRPr="00BD52A5" w:rsidRDefault="00227039" w:rsidP="00227039">
      <w:pPr>
        <w:pStyle w:val="Paragrafi0"/>
      </w:pPr>
    </w:p>
    <w:p w:rsidR="00227039" w:rsidRDefault="00227039" w:rsidP="00227039">
      <w:pPr>
        <w:pStyle w:val="Paragrafi0"/>
        <w:ind w:firstLine="0"/>
      </w:pPr>
    </w:p>
    <w:p w:rsidR="00227039" w:rsidRPr="008F4BD6" w:rsidRDefault="00227039" w:rsidP="00227039">
      <w:pPr>
        <w:pStyle w:val="Akti"/>
        <w:keepNext w:val="0"/>
      </w:pPr>
      <w:r>
        <w:t>LIG</w:t>
      </w:r>
      <w:r w:rsidRPr="008F4BD6">
        <w:t>J</w:t>
      </w:r>
    </w:p>
    <w:p w:rsidR="00227039" w:rsidRPr="008F4BD6" w:rsidRDefault="00227039" w:rsidP="00227039">
      <w:pPr>
        <w:pStyle w:val="NumriData"/>
        <w:keepNext w:val="0"/>
      </w:pPr>
      <w:r w:rsidRPr="008F4BD6">
        <w:t>Nr.10 181, datë 29.10.2009</w:t>
      </w:r>
    </w:p>
    <w:p w:rsidR="00227039" w:rsidRPr="008F4BD6" w:rsidRDefault="00227039" w:rsidP="00227039">
      <w:pPr>
        <w:pStyle w:val="Paragrafi0"/>
      </w:pPr>
    </w:p>
    <w:p w:rsidR="00227039" w:rsidRPr="008F4BD6" w:rsidRDefault="00227039" w:rsidP="00227039">
      <w:pPr>
        <w:pStyle w:val="Titulli0"/>
        <w:keepNext w:val="0"/>
      </w:pPr>
      <w:r w:rsidRPr="008F4BD6">
        <w:t>PËR RATIFIKIMIN E “MARRËVESHJES NDËRMJET KËSHILLIT TË MINISTRAVE TË REPUBLIKËS SË SHQIPËRISË DHE QEVERISË SË REPUBLIKËS FEDERALE TË GJERMANISË PËR BASHKËPUNIMIN FINANCIAR, 2002”</w:t>
      </w:r>
    </w:p>
    <w:p w:rsidR="00227039" w:rsidRPr="008F4BD6" w:rsidRDefault="00227039" w:rsidP="00227039">
      <w:pPr>
        <w:pStyle w:val="Paragrafi0"/>
        <w:ind w:firstLine="0"/>
      </w:pPr>
    </w:p>
    <w:p w:rsidR="00227039" w:rsidRPr="008F4BD6" w:rsidRDefault="00227039" w:rsidP="00227039">
      <w:pPr>
        <w:pStyle w:val="Paragrafi0"/>
      </w:pPr>
      <w:r w:rsidRPr="008F4BD6">
        <w:t>Në mbështetje të neneve  78, 83 pika 1 dhe 121 të Kushtetutës, me propozimin e Këshillit të Ministrave,</w:t>
      </w:r>
      <w:r w:rsidRPr="008F4BD6">
        <w:tab/>
      </w:r>
    </w:p>
    <w:p w:rsidR="00227039" w:rsidRPr="008F4BD6" w:rsidRDefault="00227039" w:rsidP="00227039">
      <w:pPr>
        <w:pStyle w:val="Paragrafi0"/>
      </w:pPr>
    </w:p>
    <w:p w:rsidR="00227039" w:rsidRPr="008F4BD6" w:rsidRDefault="00227039" w:rsidP="00227039">
      <w:pPr>
        <w:pStyle w:val="Institucioni"/>
        <w:keepNext w:val="0"/>
      </w:pPr>
      <w:r>
        <w:t>KUVEND</w:t>
      </w:r>
      <w:r w:rsidRPr="008F4BD6">
        <w:t>I</w:t>
      </w:r>
    </w:p>
    <w:p w:rsidR="00227039" w:rsidRDefault="00227039" w:rsidP="00227039">
      <w:pPr>
        <w:pStyle w:val="Institucioni"/>
        <w:keepNext w:val="0"/>
      </w:pPr>
      <w:r w:rsidRPr="008F4BD6">
        <w:t>I REPUBLIKËS SË SHQIPËRISË</w:t>
      </w:r>
    </w:p>
    <w:p w:rsidR="00227039" w:rsidRPr="008F4BD6" w:rsidRDefault="00227039" w:rsidP="00227039">
      <w:pPr>
        <w:pStyle w:val="Paragrafi0"/>
      </w:pPr>
      <w:r w:rsidRPr="008F4BD6">
        <w:t xml:space="preserve"> </w:t>
      </w:r>
    </w:p>
    <w:p w:rsidR="00227039" w:rsidRDefault="00227039" w:rsidP="00227039">
      <w:pPr>
        <w:pStyle w:val="VENDOSI0"/>
        <w:keepNext w:val="0"/>
      </w:pPr>
      <w:r>
        <w:t>VENDOS</w:t>
      </w:r>
      <w:r w:rsidRPr="008F4BD6">
        <w:t>I:</w:t>
      </w:r>
    </w:p>
    <w:p w:rsidR="00227039" w:rsidRPr="008F4BD6" w:rsidRDefault="00227039" w:rsidP="00227039">
      <w:pPr>
        <w:pStyle w:val="Paragrafi0"/>
      </w:pPr>
    </w:p>
    <w:p w:rsidR="00227039" w:rsidRDefault="00227039" w:rsidP="00227039">
      <w:pPr>
        <w:pStyle w:val="NeniNr"/>
        <w:keepNext w:val="0"/>
      </w:pPr>
      <w:r w:rsidRPr="008F4BD6">
        <w:t>Neni 1</w:t>
      </w:r>
    </w:p>
    <w:p w:rsidR="00227039" w:rsidRPr="008F4BD6" w:rsidRDefault="00227039" w:rsidP="00227039">
      <w:pPr>
        <w:pStyle w:val="Paragrafi0"/>
      </w:pPr>
    </w:p>
    <w:p w:rsidR="00227039" w:rsidRPr="008F4BD6" w:rsidRDefault="00227039" w:rsidP="00227039">
      <w:pPr>
        <w:pStyle w:val="Paragrafi0"/>
      </w:pPr>
      <w:r w:rsidRPr="008F4BD6">
        <w:t>Ratifikohet “Marrëveshja ndërmjet Këshillit të Ministrave të Republikës së Shqipërisë dhe Qeverisë së Republikës Federale të Gjermanisë për bashkëpunimin financiar, 2002”, sipas tekstit që i bashkëlidhet këtij ligji.</w:t>
      </w:r>
    </w:p>
    <w:p w:rsidR="00227039" w:rsidRPr="008F4BD6" w:rsidRDefault="00227039" w:rsidP="00227039">
      <w:pPr>
        <w:pStyle w:val="Paragrafi0"/>
      </w:pPr>
    </w:p>
    <w:p w:rsidR="00227039" w:rsidRPr="008F4BD6" w:rsidRDefault="00227039" w:rsidP="00227039">
      <w:pPr>
        <w:pStyle w:val="NeniNr"/>
        <w:keepNext w:val="0"/>
      </w:pPr>
      <w:r w:rsidRPr="008F4BD6">
        <w:t>Neni 2</w:t>
      </w:r>
    </w:p>
    <w:p w:rsidR="00227039" w:rsidRPr="008F4BD6" w:rsidRDefault="00227039" w:rsidP="00227039">
      <w:pPr>
        <w:pStyle w:val="Paragrafi0"/>
      </w:pPr>
    </w:p>
    <w:p w:rsidR="00227039" w:rsidRDefault="00227039" w:rsidP="00227039">
      <w:pPr>
        <w:pStyle w:val="Paragrafi0"/>
      </w:pPr>
      <w:r w:rsidRPr="008F4BD6">
        <w:t>Ky ligj hyn në fuqi 15 ditë pas botimit në Fletoren Zyrtare.</w:t>
      </w:r>
    </w:p>
    <w:p w:rsidR="00227039" w:rsidRDefault="00227039" w:rsidP="00227039">
      <w:pPr>
        <w:pStyle w:val="Paragrafi0"/>
      </w:pPr>
    </w:p>
    <w:p w:rsidR="00227039" w:rsidRPr="003F287F" w:rsidRDefault="00227039" w:rsidP="00227039">
      <w:pPr>
        <w:pStyle w:val="Paragrafi0"/>
        <w:ind w:firstLine="0"/>
        <w:rPr>
          <w:b/>
          <w:sz w:val="23"/>
          <w:szCs w:val="23"/>
        </w:rPr>
      </w:pPr>
      <w:r>
        <w:rPr>
          <w:b/>
          <w:sz w:val="23"/>
          <w:szCs w:val="23"/>
        </w:rPr>
        <w:t>Shpallur me dekretin nr.6340, datë 17.11</w:t>
      </w:r>
      <w:r w:rsidRPr="003F287F">
        <w:rPr>
          <w:b/>
          <w:sz w:val="23"/>
          <w:szCs w:val="23"/>
        </w:rPr>
        <w:t>.2009 të Presidentit të Republ</w:t>
      </w:r>
      <w:r>
        <w:rPr>
          <w:b/>
          <w:sz w:val="23"/>
          <w:szCs w:val="23"/>
        </w:rPr>
        <w:t xml:space="preserve">ikës së </w:t>
      </w:r>
      <w:r w:rsidRPr="003F287F">
        <w:rPr>
          <w:b/>
          <w:sz w:val="23"/>
          <w:szCs w:val="23"/>
        </w:rPr>
        <w:t>Shqipërisë, Bamir Topi</w:t>
      </w:r>
    </w:p>
    <w:p w:rsidR="00227039" w:rsidRPr="008F4BD6" w:rsidRDefault="00227039" w:rsidP="00227039">
      <w:pPr>
        <w:pStyle w:val="Paragrafi0"/>
      </w:pPr>
    </w:p>
    <w:p w:rsidR="00227039" w:rsidRDefault="00227039" w:rsidP="00227039">
      <w:pPr>
        <w:pStyle w:val="Paragrafi0"/>
      </w:pPr>
    </w:p>
    <w:p w:rsidR="00227039" w:rsidRDefault="00227039" w:rsidP="00227039">
      <w:pPr>
        <w:pStyle w:val="Paragrafi0"/>
      </w:pPr>
    </w:p>
    <w:p w:rsidR="00227039" w:rsidRDefault="00227039" w:rsidP="00227039">
      <w:pPr>
        <w:pStyle w:val="Paragrafi0"/>
      </w:pPr>
    </w:p>
    <w:p w:rsidR="00227039" w:rsidRDefault="00227039" w:rsidP="00227039">
      <w:pPr>
        <w:pStyle w:val="Paragrafi0"/>
      </w:pPr>
    </w:p>
    <w:p w:rsidR="00227039" w:rsidRDefault="00227039" w:rsidP="00227039">
      <w:pPr>
        <w:pStyle w:val="Paragrafi0"/>
      </w:pPr>
    </w:p>
    <w:p w:rsidR="00227039" w:rsidRDefault="00227039" w:rsidP="00227039">
      <w:pPr>
        <w:pStyle w:val="Paragrafi0"/>
      </w:pPr>
    </w:p>
    <w:p w:rsidR="00227039" w:rsidRDefault="00227039" w:rsidP="00227039">
      <w:pPr>
        <w:pStyle w:val="Paragrafi0"/>
      </w:pPr>
    </w:p>
    <w:p w:rsidR="00227039" w:rsidRDefault="00227039" w:rsidP="00227039">
      <w:pPr>
        <w:pStyle w:val="Paragrafi0"/>
      </w:pPr>
    </w:p>
    <w:p w:rsidR="00227039" w:rsidRDefault="00227039" w:rsidP="00227039">
      <w:pPr>
        <w:pStyle w:val="Paragrafi0"/>
      </w:pPr>
    </w:p>
    <w:p w:rsidR="00227039" w:rsidRDefault="00227039" w:rsidP="00227039">
      <w:pPr>
        <w:pStyle w:val="Paragrafi0"/>
      </w:pPr>
    </w:p>
    <w:p w:rsidR="00227039" w:rsidRDefault="00227039" w:rsidP="00227039">
      <w:pPr>
        <w:pStyle w:val="Paragrafi0"/>
        <w:jc w:val="center"/>
      </w:pPr>
      <w:r w:rsidRPr="007F6C45">
        <w:rPr>
          <w:rStyle w:val="TitulliChar"/>
        </w:rPr>
        <w:t>MARRËVESHJE</w:t>
      </w:r>
      <w:r>
        <w:t xml:space="preserve"> </w:t>
      </w:r>
    </w:p>
    <w:p w:rsidR="00227039" w:rsidRDefault="00227039" w:rsidP="00227039">
      <w:pPr>
        <w:pStyle w:val="Paragrafi0"/>
        <w:jc w:val="center"/>
      </w:pPr>
      <w:r>
        <w:t>NDËRMJET KËSHILLIT TË MINISTRAVE TË REPUBLIKËS SË SHQIPËRISË DHE QEVERISË SË REPUBLIKËS FEDERALE TË GJERMANISË PËR BASHKËPUNIM FINANCIAR (2002)</w:t>
      </w:r>
    </w:p>
    <w:p w:rsidR="00227039" w:rsidRPr="00A97F78" w:rsidRDefault="00227039" w:rsidP="00227039">
      <w:pPr>
        <w:pStyle w:val="Paragrafi0"/>
        <w:ind w:firstLine="0"/>
        <w:jc w:val="center"/>
      </w:pPr>
    </w:p>
    <w:p w:rsidR="00227039" w:rsidRPr="00680BF3" w:rsidRDefault="00227039" w:rsidP="00227039">
      <w:pPr>
        <w:pStyle w:val="Paragrafi0"/>
      </w:pPr>
      <w:r w:rsidRPr="00680BF3">
        <w:t xml:space="preserve">Këshilli i Ministrave i Republikës së Shqipërisë dhe Qeveria e Republikës Federale të Gjermanisë </w:t>
      </w:r>
    </w:p>
    <w:p w:rsidR="00227039" w:rsidRPr="00680BF3" w:rsidRDefault="00227039" w:rsidP="00227039">
      <w:pPr>
        <w:pStyle w:val="Paragrafi0"/>
      </w:pPr>
      <w:r w:rsidRPr="00E145AA">
        <w:rPr>
          <w:i/>
        </w:rPr>
        <w:t>në frymën</w:t>
      </w:r>
      <w:r w:rsidRPr="00680BF3">
        <w:t xml:space="preserve"> e marrëdhënieve miqësore ekzistuese ndërmjet Republikës së Shqipërisë dhe Republikës Federale të Gjermanisë,</w:t>
      </w:r>
    </w:p>
    <w:p w:rsidR="00227039" w:rsidRPr="00680BF3" w:rsidRDefault="00227039" w:rsidP="00227039">
      <w:pPr>
        <w:pStyle w:val="Paragrafi0"/>
      </w:pPr>
      <w:r w:rsidRPr="00E145AA">
        <w:rPr>
          <w:i/>
        </w:rPr>
        <w:t>duke u nisur</w:t>
      </w:r>
      <w:r w:rsidRPr="00680BF3">
        <w:t xml:space="preserve"> nga dëshira për t’i forcuar dhe thelluar këto marrëdhënie miqësore nëpërmjet bashkëpunimit financiar si partnerë,</w:t>
      </w:r>
    </w:p>
    <w:p w:rsidR="00227039" w:rsidRPr="00680BF3" w:rsidRDefault="00227039" w:rsidP="00227039">
      <w:pPr>
        <w:pStyle w:val="Paragrafi0"/>
      </w:pPr>
      <w:r w:rsidRPr="00E145AA">
        <w:rPr>
          <w:i/>
        </w:rPr>
        <w:t>të ndërgjegjshëm</w:t>
      </w:r>
      <w:r w:rsidRPr="00680BF3">
        <w:t xml:space="preserve"> se ruajtja e këtyre marr</w:t>
      </w:r>
      <w:r>
        <w:t>ëdhënieve përbën bazën e kësaj M</w:t>
      </w:r>
      <w:r w:rsidRPr="00680BF3">
        <w:t>arrëveshjeje,</w:t>
      </w:r>
    </w:p>
    <w:p w:rsidR="00227039" w:rsidRPr="00680BF3" w:rsidRDefault="00227039" w:rsidP="00227039">
      <w:pPr>
        <w:pStyle w:val="Paragrafi0"/>
      </w:pPr>
      <w:r w:rsidRPr="00E145AA">
        <w:rPr>
          <w:i/>
        </w:rPr>
        <w:t>me qëllim</w:t>
      </w:r>
      <w:r w:rsidRPr="00680BF3">
        <w:t xml:space="preserve"> për të kontribuar në zhvillimin social dhe ekonomik në Republikën e Shqipërisë,</w:t>
      </w:r>
    </w:p>
    <w:p w:rsidR="00227039" w:rsidRPr="00680BF3" w:rsidRDefault="00227039" w:rsidP="00227039">
      <w:pPr>
        <w:pStyle w:val="Paragrafi0"/>
      </w:pPr>
      <w:r w:rsidRPr="00E145AA">
        <w:rPr>
          <w:i/>
        </w:rPr>
        <w:t>duke iu referuar</w:t>
      </w:r>
      <w:r w:rsidRPr="00680BF3">
        <w:t xml:space="preserve"> bisedimeve ndërqeveritare të datës 20 nëntor 2002 në Tiranë,</w:t>
      </w:r>
    </w:p>
    <w:p w:rsidR="00227039" w:rsidRPr="00680BF3" w:rsidRDefault="00227039" w:rsidP="00227039">
      <w:pPr>
        <w:pStyle w:val="Paragrafi0"/>
      </w:pPr>
      <w:r w:rsidRPr="00680BF3">
        <w:t>u morën vesh si vijon:</w:t>
      </w:r>
    </w:p>
    <w:p w:rsidR="00227039" w:rsidRDefault="00227039" w:rsidP="00227039">
      <w:pPr>
        <w:pStyle w:val="Paragrafi0"/>
      </w:pPr>
      <w:r>
        <w:t xml:space="preserve"> </w:t>
      </w:r>
    </w:p>
    <w:p w:rsidR="00227039" w:rsidRDefault="00227039" w:rsidP="00227039">
      <w:pPr>
        <w:pStyle w:val="NeniNr"/>
        <w:keepNext w:val="0"/>
      </w:pPr>
      <w:r>
        <w:t>Neni 1</w:t>
      </w:r>
    </w:p>
    <w:p w:rsidR="00227039" w:rsidRDefault="00227039" w:rsidP="00227039">
      <w:pPr>
        <w:pStyle w:val="Paragrafi0"/>
      </w:pPr>
    </w:p>
    <w:p w:rsidR="00227039" w:rsidRDefault="00227039" w:rsidP="00227039">
      <w:pPr>
        <w:pStyle w:val="Paragrafi0"/>
      </w:pPr>
      <w:r>
        <w:t>1. Qeveria e Republikës Federale të Gjermanisë u jep mundësi Këshillit të Ministrave të Republikës së Shqipërisë dhe/ose marrësve të tjerë që do të zgjidhen bashkërisht nga të dyja qeveritë, të marrin nga Kreditanstalt für Wiederaufbau (KfW), Frankfurt mbi Majn, një shumë financimi me vleftë prej 7 500 000--euro (me fjalë: shtatë milionë e pesëqind mijë euro) për projektin “Programi i mbrojtjes së mjedisit të liqenit të Shkodrës”.</w:t>
      </w:r>
    </w:p>
    <w:p w:rsidR="00227039" w:rsidRDefault="00227039" w:rsidP="00227039">
      <w:pPr>
        <w:pStyle w:val="Paragrafi0"/>
      </w:pPr>
      <w:r>
        <w:t>2. Nëse Këshilli i Ministrave i Republikës së Shqipërisë dhe Qeveria e Republikës Federale të Gjermanisë bien dakord, projekti i përmendur në paragrafin 1 mund të zëvendësohet me projekte të tjera.</w:t>
      </w:r>
    </w:p>
    <w:p w:rsidR="00227039" w:rsidRDefault="00227039" w:rsidP="00227039">
      <w:pPr>
        <w:pStyle w:val="Paragrafi0"/>
      </w:pPr>
      <w:r>
        <w:t>3. Në rast se Qeveria e Republikës Federale të Gjermanisë në një kohë të mëvonshme i jep mundësi Këshillit të Ministrave të Republikës së Shqipërisë të marrë nga Kreditanstalt für Wiederaufbau shuma të tjera financimi për përgatitjen e projektit të përmendur në paragrafin 1 ose për masa të nevojshme shoqëruese për zbatimin dhe mbikëqyrjen e projektit të përmendur në paragrafin 1, atëherë gjen zbatim kjo Marrëveshje.</w:t>
      </w:r>
    </w:p>
    <w:p w:rsidR="00227039" w:rsidRDefault="00227039" w:rsidP="00227039">
      <w:pPr>
        <w:pStyle w:val="Paragrafi0"/>
      </w:pPr>
    </w:p>
    <w:p w:rsidR="00227039" w:rsidRDefault="00227039" w:rsidP="00227039">
      <w:pPr>
        <w:pStyle w:val="NeniNr"/>
        <w:keepNext w:val="0"/>
      </w:pPr>
      <w:r>
        <w:t>Neni 2</w:t>
      </w:r>
    </w:p>
    <w:p w:rsidR="00227039" w:rsidRDefault="00227039" w:rsidP="00227039">
      <w:pPr>
        <w:pStyle w:val="Paragrafi0"/>
      </w:pPr>
    </w:p>
    <w:p w:rsidR="00227039" w:rsidRDefault="00227039" w:rsidP="00227039">
      <w:pPr>
        <w:pStyle w:val="Paragrafi0"/>
      </w:pPr>
      <w:r>
        <w:t>1. Përdorimi i shumës së përmendur në nenin 1, kushtet me të cilat vihet në dispozicion ajo, si dhe procedura e dhënies së porosisë përcaktohen në kontratën që do të lidhet midis Kreditanstalt für Wiederaufbau dhe marrësit të shumës së financimit, kontratë e cila u nënshtrohet dispozitave ligjore në fuqi në Republikën Federale të Gjermanisë. Premtimi i shumës së përmendur në nenin 1 paragrafi 1 do të zhvleftësohet, në rast se kontratat përkatëse për financim nuk përfundohen brenda një afati prej tetë vjetësh pas vitit të premtimit. Për shumën në fjalë, ky afat mbaron më datë 31 dhjetor 2010.</w:t>
      </w:r>
    </w:p>
    <w:p w:rsidR="00227039" w:rsidRDefault="00227039" w:rsidP="00227039">
      <w:pPr>
        <w:pStyle w:val="Paragrafi0"/>
      </w:pPr>
      <w:r>
        <w:t>2.</w:t>
      </w:r>
      <w:r w:rsidRPr="00842AFC">
        <w:t xml:space="preserve"> </w:t>
      </w:r>
      <w:r>
        <w:t>Këshilli i Ministrave i Republikës së Shqipërisë, në rastet kur ai nuk është vetë marrësi i shumës së financimit, do të garantojë ndaj Kreditanstalt für Wiederaufbau pretendime eventuale lidhur me shlyerjen, që mund të lindin në bazë të kontratës për financim, e cila do të përfundohet sipas paragrafit 1.</w:t>
      </w:r>
    </w:p>
    <w:p w:rsidR="00227039" w:rsidRDefault="00227039" w:rsidP="00227039">
      <w:pPr>
        <w:pStyle w:val="Paragrafi0"/>
      </w:pPr>
    </w:p>
    <w:p w:rsidR="00227039" w:rsidRDefault="00227039" w:rsidP="00227039">
      <w:pPr>
        <w:pStyle w:val="NeniNr"/>
        <w:keepNext w:val="0"/>
      </w:pPr>
      <w:r>
        <w:t>Neni 3</w:t>
      </w:r>
    </w:p>
    <w:p w:rsidR="00227039" w:rsidRDefault="00227039" w:rsidP="00227039">
      <w:pPr>
        <w:pStyle w:val="Paragrafi0"/>
      </w:pPr>
    </w:p>
    <w:p w:rsidR="00227039" w:rsidRDefault="00227039" w:rsidP="00227039">
      <w:pPr>
        <w:pStyle w:val="Paragrafi0"/>
      </w:pPr>
      <w:r>
        <w:t>Këshilli i Ministrave i Republikës së Shqipërisë e liron Kreditanstalt für Wiederaufbau nga të gjitha taksat dhe tatimet e tjera publike, të cilat merren në Republikën e Shqipërisë, lidhur me përfundimin dhe zbatimin e kontratës së përmendur në nenin 2.</w:t>
      </w:r>
    </w:p>
    <w:p w:rsidR="00227039" w:rsidRDefault="00227039" w:rsidP="00227039">
      <w:pPr>
        <w:pStyle w:val="Paragrafi0"/>
      </w:pPr>
    </w:p>
    <w:p w:rsidR="00227039" w:rsidRDefault="00227039" w:rsidP="00227039">
      <w:pPr>
        <w:pStyle w:val="NeniNr"/>
        <w:keepNext w:val="0"/>
      </w:pPr>
      <w:r>
        <w:t>Neni 4</w:t>
      </w:r>
    </w:p>
    <w:p w:rsidR="00227039" w:rsidRDefault="00227039" w:rsidP="00227039">
      <w:pPr>
        <w:pStyle w:val="Paragrafi0"/>
      </w:pPr>
    </w:p>
    <w:p w:rsidR="00227039" w:rsidRDefault="00227039" w:rsidP="00227039">
      <w:pPr>
        <w:pStyle w:val="Paragrafi0"/>
      </w:pPr>
      <w:r>
        <w:t>Këshilli i Ministrave i Republikës së Shqipërisë i lejon pasagjerët dhe furnizuesit të zgjedhin lirisht ndërmarrjet transportuese për transportimin e personave dhe të mallrave në rrugë detare, tokësore dhe ajrore, transport ky që rezulton nga dhënia e shumës së financimit, si dhe nuk merr asnjë masë e cila përjashton ose vështirëson pjesëmarrjen me të drejta të barabarta të ndërmarrjeve transportuese me qendër në Republikën Federale të Gjermanisë, dhe nxjerr në rast se duhet lejet e nevojshme për pjesëmarrjen e këtyre ndërmarrjeve transportuese.</w:t>
      </w:r>
    </w:p>
    <w:p w:rsidR="00227039" w:rsidRDefault="00227039" w:rsidP="00227039">
      <w:pPr>
        <w:pStyle w:val="Paragrafi0"/>
      </w:pPr>
    </w:p>
    <w:p w:rsidR="00227039" w:rsidRDefault="00227039" w:rsidP="00227039">
      <w:pPr>
        <w:pStyle w:val="NeniNr"/>
        <w:keepNext w:val="0"/>
      </w:pPr>
      <w:r>
        <w:t>Neni 5</w:t>
      </w:r>
    </w:p>
    <w:p w:rsidR="00227039" w:rsidRDefault="00227039" w:rsidP="00227039">
      <w:pPr>
        <w:pStyle w:val="Paragrafi0"/>
      </w:pPr>
    </w:p>
    <w:p w:rsidR="00227039" w:rsidRDefault="00227039" w:rsidP="00227039">
      <w:pPr>
        <w:pStyle w:val="Paragrafi0"/>
      </w:pPr>
      <w:r>
        <w:t>Kjo Marrëveshje hyn në fuqi në ditën, kur Këshilli i Ministrave i Republikës së Shqipërisë e njofton Qeverinë e Republikës Federale të Gjermanisë, se janë përmbushur kushtet brendashtetërore për hyrjen e saj në fuqi. Përcaktuese është dita e marrjes së njoftimit.</w:t>
      </w:r>
    </w:p>
    <w:p w:rsidR="00227039" w:rsidRDefault="00227039" w:rsidP="00227039">
      <w:pPr>
        <w:pStyle w:val="Paragrafi0"/>
      </w:pPr>
      <w:r>
        <w:t>Bërë në Tiranë më datë --------- në dy origjinale, secili në gjuhën shqipe dhe gjermane, duke pasur secili tekst fuqi të barabartë.</w:t>
      </w:r>
    </w:p>
    <w:p w:rsidR="00227039" w:rsidRDefault="00227039" w:rsidP="00227039">
      <w:pPr>
        <w:pStyle w:val="Paragrafi0"/>
      </w:pPr>
    </w:p>
    <w:p w:rsidR="00227039" w:rsidRDefault="00227039" w:rsidP="00227039">
      <w:pPr>
        <w:pStyle w:val="Paragrafi0"/>
      </w:pPr>
      <w:r>
        <w:t>Për Këshillin e Ministrave                                               Për Qeverinë e</w:t>
      </w:r>
    </w:p>
    <w:p w:rsidR="00227039" w:rsidRDefault="00227039" w:rsidP="00227039">
      <w:pPr>
        <w:pStyle w:val="Paragrafi0"/>
      </w:pPr>
      <w:r>
        <w:t>të Republikës së Shqipërisë                           Republikës Federale të Gjermanisë</w:t>
      </w:r>
    </w:p>
    <w:p w:rsidR="00227039" w:rsidRDefault="00227039" w:rsidP="00227039">
      <w:pPr>
        <w:pStyle w:val="Paragrafi0"/>
      </w:pPr>
    </w:p>
    <w:p w:rsidR="00227039" w:rsidRDefault="00227039" w:rsidP="00227039">
      <w:pPr>
        <w:pStyle w:val="Paragrafi0"/>
      </w:pPr>
    </w:p>
    <w:p w:rsidR="00227039" w:rsidRPr="00A97F78" w:rsidRDefault="00227039" w:rsidP="00227039">
      <w:pPr>
        <w:pStyle w:val="Paragrafi0"/>
        <w:ind w:firstLine="0"/>
      </w:pPr>
      <w:r>
        <w:t xml:space="preserve"> </w:t>
      </w:r>
    </w:p>
    <w:p w:rsidR="00227039" w:rsidRPr="008F4BD6" w:rsidRDefault="00227039" w:rsidP="00227039">
      <w:pPr>
        <w:pStyle w:val="Akti"/>
        <w:keepNext w:val="0"/>
      </w:pPr>
      <w:r>
        <w:t>LIG</w:t>
      </w:r>
      <w:r w:rsidRPr="008F4BD6">
        <w:t>J</w:t>
      </w:r>
    </w:p>
    <w:p w:rsidR="00227039" w:rsidRPr="008F4BD6" w:rsidRDefault="00227039" w:rsidP="00227039">
      <w:pPr>
        <w:pStyle w:val="NumriData"/>
        <w:keepNext w:val="0"/>
      </w:pPr>
      <w:r w:rsidRPr="008F4BD6">
        <w:t>Nr.10 182, datë 29.10.2009</w:t>
      </w:r>
    </w:p>
    <w:p w:rsidR="00227039" w:rsidRPr="008F4BD6" w:rsidRDefault="00227039" w:rsidP="00227039">
      <w:pPr>
        <w:pStyle w:val="Paragrafi0"/>
      </w:pPr>
    </w:p>
    <w:p w:rsidR="00227039" w:rsidRPr="008F4BD6" w:rsidRDefault="00227039" w:rsidP="00227039">
      <w:pPr>
        <w:pStyle w:val="Titulli0"/>
        <w:keepNext w:val="0"/>
      </w:pPr>
      <w:r w:rsidRPr="008F4BD6">
        <w:t>PËR ADERIMIN E REPUBLIKËS SË SHQIPËRISË NË KONVENTËN E KONFERENCËS SË HAGËS “PËR PROCEDURËN CIVILE”</w:t>
      </w:r>
    </w:p>
    <w:p w:rsidR="00227039" w:rsidRPr="008F4BD6" w:rsidRDefault="00227039" w:rsidP="00227039">
      <w:pPr>
        <w:pStyle w:val="Paragrafi0"/>
        <w:ind w:firstLine="0"/>
      </w:pPr>
    </w:p>
    <w:p w:rsidR="00227039" w:rsidRPr="008F4BD6" w:rsidRDefault="00227039" w:rsidP="00227039">
      <w:pPr>
        <w:pStyle w:val="Paragrafi0"/>
      </w:pPr>
      <w:r w:rsidRPr="008F4BD6">
        <w:t xml:space="preserve">Në mbështetje të neneve 78, 83 pika 1 dhe 121 të Kushtetutës, me propozimin e Këshillit të Ministrave, </w:t>
      </w:r>
    </w:p>
    <w:p w:rsidR="00227039" w:rsidRPr="008F4BD6" w:rsidRDefault="00227039" w:rsidP="00227039">
      <w:pPr>
        <w:pStyle w:val="Paragrafi0"/>
        <w:ind w:firstLine="0"/>
      </w:pPr>
    </w:p>
    <w:p w:rsidR="00227039" w:rsidRPr="008F4BD6" w:rsidRDefault="00227039" w:rsidP="00227039">
      <w:pPr>
        <w:pStyle w:val="Institucioni"/>
        <w:keepNext w:val="0"/>
      </w:pPr>
      <w:r>
        <w:t>KUVEND</w:t>
      </w:r>
      <w:r w:rsidRPr="008F4BD6">
        <w:t>I</w:t>
      </w:r>
    </w:p>
    <w:p w:rsidR="00227039" w:rsidRPr="008F4BD6" w:rsidRDefault="00227039" w:rsidP="00227039">
      <w:pPr>
        <w:pStyle w:val="Institucioni"/>
        <w:keepNext w:val="0"/>
      </w:pPr>
      <w:r w:rsidRPr="008F4BD6">
        <w:t>I REPUBLIKËS SË SHQIPËRISË</w:t>
      </w:r>
    </w:p>
    <w:p w:rsidR="00227039" w:rsidRPr="008F4BD6" w:rsidRDefault="00227039" w:rsidP="00227039">
      <w:pPr>
        <w:pStyle w:val="Paragrafi0"/>
      </w:pPr>
    </w:p>
    <w:p w:rsidR="00227039" w:rsidRPr="008F4BD6" w:rsidRDefault="00227039" w:rsidP="00227039">
      <w:pPr>
        <w:pStyle w:val="VENDOSI0"/>
        <w:keepNext w:val="0"/>
      </w:pPr>
      <w:r>
        <w:t>VENDOS</w:t>
      </w:r>
      <w:r w:rsidRPr="008F4BD6">
        <w:t>I:</w:t>
      </w:r>
    </w:p>
    <w:p w:rsidR="00227039" w:rsidRPr="008F4BD6" w:rsidRDefault="00227039" w:rsidP="00227039">
      <w:pPr>
        <w:pStyle w:val="Paragrafi0"/>
      </w:pPr>
    </w:p>
    <w:p w:rsidR="00227039" w:rsidRPr="008F4BD6" w:rsidRDefault="00227039" w:rsidP="00227039">
      <w:pPr>
        <w:pStyle w:val="NeniNr"/>
        <w:keepNext w:val="0"/>
      </w:pPr>
      <w:r w:rsidRPr="008F4BD6">
        <w:t>Neni 1</w:t>
      </w:r>
    </w:p>
    <w:p w:rsidR="00227039" w:rsidRPr="008F4BD6" w:rsidRDefault="00227039" w:rsidP="00227039">
      <w:pPr>
        <w:pStyle w:val="Paragrafi0"/>
      </w:pPr>
    </w:p>
    <w:p w:rsidR="00227039" w:rsidRPr="008F4BD6" w:rsidRDefault="00227039" w:rsidP="00227039">
      <w:pPr>
        <w:pStyle w:val="Paragrafi0"/>
      </w:pPr>
      <w:r w:rsidRPr="008F4BD6">
        <w:t>Republika Shqipërisë aderon në  konventën e Konferencës së Hagës “Për procedurën  civile”, hyrë në fuqi më 12 prill 1957.</w:t>
      </w:r>
    </w:p>
    <w:p w:rsidR="00227039" w:rsidRPr="008F4BD6" w:rsidRDefault="00227039" w:rsidP="00227039">
      <w:pPr>
        <w:pStyle w:val="Paragrafi0"/>
      </w:pPr>
    </w:p>
    <w:p w:rsidR="00227039" w:rsidRPr="008F4BD6" w:rsidRDefault="00227039" w:rsidP="00227039">
      <w:pPr>
        <w:pStyle w:val="NeniNr"/>
        <w:keepNext w:val="0"/>
      </w:pPr>
      <w:r w:rsidRPr="008F4BD6">
        <w:t>Neni 2</w:t>
      </w:r>
    </w:p>
    <w:p w:rsidR="00227039" w:rsidRPr="008F4BD6" w:rsidRDefault="00227039" w:rsidP="00227039">
      <w:pPr>
        <w:pStyle w:val="Paragrafi0"/>
      </w:pPr>
    </w:p>
    <w:p w:rsidR="00227039" w:rsidRPr="008F4BD6" w:rsidRDefault="00227039" w:rsidP="00227039">
      <w:pPr>
        <w:pStyle w:val="Paragrafi0"/>
      </w:pPr>
      <w:r w:rsidRPr="008F4BD6">
        <w:t>Ky ligj hyn në fuqi 15 ditë pas botimit në Fletoren Zyrtare.</w:t>
      </w:r>
    </w:p>
    <w:p w:rsidR="00227039" w:rsidRPr="008F4BD6" w:rsidRDefault="00227039" w:rsidP="00227039">
      <w:pPr>
        <w:pStyle w:val="Paragrafi0"/>
      </w:pPr>
    </w:p>
    <w:p w:rsidR="00227039" w:rsidRPr="003F287F" w:rsidRDefault="00227039" w:rsidP="00227039">
      <w:pPr>
        <w:pStyle w:val="Paragrafi0"/>
        <w:ind w:firstLine="0"/>
        <w:rPr>
          <w:b/>
          <w:sz w:val="23"/>
          <w:szCs w:val="23"/>
        </w:rPr>
      </w:pPr>
      <w:r>
        <w:rPr>
          <w:b/>
          <w:sz w:val="23"/>
          <w:szCs w:val="23"/>
        </w:rPr>
        <w:t>Shpallur me dekretin nr.6341, datë 17.11</w:t>
      </w:r>
      <w:r w:rsidRPr="003F287F">
        <w:rPr>
          <w:b/>
          <w:sz w:val="23"/>
          <w:szCs w:val="23"/>
        </w:rPr>
        <w:t>.2009 të Presidentit të Republ</w:t>
      </w:r>
      <w:r>
        <w:rPr>
          <w:b/>
          <w:sz w:val="23"/>
          <w:szCs w:val="23"/>
        </w:rPr>
        <w:t xml:space="preserve">ikës së </w:t>
      </w:r>
      <w:r w:rsidRPr="003F287F">
        <w:rPr>
          <w:b/>
          <w:sz w:val="23"/>
          <w:szCs w:val="23"/>
        </w:rPr>
        <w:t>Shqipërisë, Bamir Topi</w:t>
      </w:r>
    </w:p>
    <w:p w:rsidR="00227039" w:rsidRDefault="00227039" w:rsidP="00227039">
      <w:pPr>
        <w:pStyle w:val="Paragrafi0"/>
      </w:pPr>
    </w:p>
    <w:p w:rsidR="00227039" w:rsidRDefault="00227039" w:rsidP="00227039">
      <w:pPr>
        <w:pStyle w:val="Paragrafi0"/>
      </w:pPr>
    </w:p>
    <w:p w:rsidR="00227039" w:rsidRDefault="00227039" w:rsidP="00227039">
      <w:pPr>
        <w:pStyle w:val="Paragrafi0"/>
      </w:pPr>
    </w:p>
    <w:p w:rsidR="00227039" w:rsidRDefault="00227039" w:rsidP="00227039">
      <w:pPr>
        <w:pStyle w:val="Paragrafi0"/>
      </w:pPr>
    </w:p>
    <w:p w:rsidR="00227039" w:rsidRDefault="00227039" w:rsidP="00227039">
      <w:pPr>
        <w:pStyle w:val="Paragrafi0"/>
      </w:pPr>
    </w:p>
    <w:p w:rsidR="00227039" w:rsidRPr="002B4589" w:rsidRDefault="00227039" w:rsidP="00227039">
      <w:pPr>
        <w:pStyle w:val="Titulli0"/>
      </w:pPr>
      <w:r w:rsidRPr="002B4589">
        <w:t xml:space="preserve">KONVENTA </w:t>
      </w:r>
    </w:p>
    <w:p w:rsidR="00227039" w:rsidRPr="002B4589" w:rsidRDefault="00227039" w:rsidP="00227039">
      <w:pPr>
        <w:pStyle w:val="TitulliTitull"/>
      </w:pPr>
      <w:r>
        <w:t>PËR PROC</w:t>
      </w:r>
      <w:r w:rsidRPr="002B4589">
        <w:t>EDURËN CIVILE</w:t>
      </w:r>
    </w:p>
    <w:p w:rsidR="00227039" w:rsidRPr="002B4589" w:rsidRDefault="00227039" w:rsidP="00227039">
      <w:pPr>
        <w:pStyle w:val="Paragrafi0"/>
      </w:pPr>
    </w:p>
    <w:p w:rsidR="00227039" w:rsidRPr="002B4589" w:rsidRDefault="00227039" w:rsidP="00227039">
      <w:pPr>
        <w:pStyle w:val="Paragrafi0"/>
        <w:jc w:val="center"/>
      </w:pPr>
      <w:r>
        <w:t>(përfunduar më 1 m</w:t>
      </w:r>
      <w:r w:rsidRPr="002B4589">
        <w:t>ars 1954</w:t>
      </w:r>
    </w:p>
    <w:p w:rsidR="00227039" w:rsidRPr="002B4589" w:rsidRDefault="00227039" w:rsidP="00227039">
      <w:pPr>
        <w:pStyle w:val="Paragrafi0"/>
        <w:jc w:val="center"/>
      </w:pPr>
      <w:r w:rsidRPr="002B4589">
        <w:t>&amp; hyrë n</w:t>
      </w:r>
      <w:r>
        <w:t>ë fuqi më 12 p</w:t>
      </w:r>
      <w:r w:rsidRPr="002B4589">
        <w:t>rill 1957)</w:t>
      </w:r>
    </w:p>
    <w:p w:rsidR="00227039" w:rsidRPr="002B4589" w:rsidRDefault="00227039" w:rsidP="00227039">
      <w:pPr>
        <w:pStyle w:val="Paragrafi0"/>
      </w:pPr>
      <w:r w:rsidRPr="002B4589">
        <w:t xml:space="preserve"> </w:t>
      </w:r>
    </w:p>
    <w:p w:rsidR="00227039" w:rsidRPr="002B4589" w:rsidRDefault="00227039" w:rsidP="00227039">
      <w:pPr>
        <w:pStyle w:val="Paragrafi0"/>
      </w:pPr>
      <w:r w:rsidRPr="002B4589">
        <w:t>Shtetet pal</w:t>
      </w:r>
      <w:r>
        <w:t>ë</w:t>
      </w:r>
      <w:r w:rsidRPr="002B4589">
        <w:t xml:space="preserve"> n</w:t>
      </w:r>
      <w:r>
        <w:t>ë</w:t>
      </w:r>
      <w:r w:rsidRPr="002B4589">
        <w:t xml:space="preserve"> k</w:t>
      </w:r>
      <w:r>
        <w:t>ë</w:t>
      </w:r>
      <w:r w:rsidRPr="002B4589">
        <w:t>t</w:t>
      </w:r>
      <w:r>
        <w:t>ë</w:t>
      </w:r>
      <w:r w:rsidRPr="002B4589">
        <w:t xml:space="preserve"> Konvent</w:t>
      </w:r>
      <w:r>
        <w:t>ë</w:t>
      </w:r>
      <w:r w:rsidRPr="002B4589">
        <w:t>,</w:t>
      </w:r>
    </w:p>
    <w:p w:rsidR="00227039" w:rsidRPr="002B4589" w:rsidRDefault="00227039" w:rsidP="00227039">
      <w:pPr>
        <w:pStyle w:val="Paragrafi0"/>
      </w:pPr>
      <w:r>
        <w:rPr>
          <w:i/>
        </w:rPr>
        <w:t>m</w:t>
      </w:r>
      <w:r w:rsidRPr="00960115">
        <w:rPr>
          <w:i/>
        </w:rPr>
        <w:t>e dëshirën</w:t>
      </w:r>
      <w:r w:rsidRPr="002B4589">
        <w:t xml:space="preserve"> për të bërë përmirësimet e sugjeruara nga përvoja, në Konventën mbi Procedurën</w:t>
      </w:r>
      <w:r>
        <w:t xml:space="preserve"> Civile të datës 17 korrik 1905,</w:t>
      </w:r>
      <w:r w:rsidRPr="002B4589">
        <w:t xml:space="preserve"> </w:t>
      </w:r>
    </w:p>
    <w:p w:rsidR="00227039" w:rsidRPr="002B4589" w:rsidRDefault="00227039" w:rsidP="00227039">
      <w:pPr>
        <w:pStyle w:val="Paragrafi0"/>
      </w:pPr>
      <w:r w:rsidRPr="00960115">
        <w:rPr>
          <w:i/>
        </w:rPr>
        <w:t>vendosën</w:t>
      </w:r>
      <w:r w:rsidRPr="002B4589">
        <w:t xml:space="preserve"> t</w:t>
      </w:r>
      <w:r>
        <w:t>ë</w:t>
      </w:r>
      <w:r w:rsidRPr="002B4589">
        <w:t xml:space="preserve"> p</w:t>
      </w:r>
      <w:r>
        <w:t>ë</w:t>
      </w:r>
      <w:r w:rsidRPr="002B4589">
        <w:t>rfundojn</w:t>
      </w:r>
      <w:r>
        <w:t>ë</w:t>
      </w:r>
      <w:r w:rsidRPr="002B4589">
        <w:t xml:space="preserve"> k</w:t>
      </w:r>
      <w:r>
        <w:t>ë</w:t>
      </w:r>
      <w:r w:rsidRPr="002B4589">
        <w:t>t</w:t>
      </w:r>
      <w:r>
        <w:t>ë</w:t>
      </w:r>
      <w:r w:rsidRPr="002B4589">
        <w:t xml:space="preserve"> Konvent</w:t>
      </w:r>
      <w:r>
        <w:t>ë</w:t>
      </w:r>
      <w:r w:rsidRPr="002B4589">
        <w:t xml:space="preserve"> dhe t</w:t>
      </w:r>
      <w:r>
        <w:t>ë</w:t>
      </w:r>
      <w:r w:rsidRPr="002B4589">
        <w:t xml:space="preserve"> merren vesh p</w:t>
      </w:r>
      <w:r>
        <w:t>ë</w:t>
      </w:r>
      <w:r w:rsidRPr="002B4589">
        <w:t>rsa u p</w:t>
      </w:r>
      <w:r>
        <w:t>ë</w:t>
      </w:r>
      <w:r w:rsidRPr="002B4589">
        <w:t>rket dispozitave t</w:t>
      </w:r>
      <w:r>
        <w:t>ë</w:t>
      </w:r>
      <w:r w:rsidRPr="002B4589">
        <w:t xml:space="preserve"> m</w:t>
      </w:r>
      <w:r>
        <w:t>ë</w:t>
      </w:r>
      <w:r w:rsidRPr="002B4589">
        <w:t>poshtme:</w:t>
      </w:r>
    </w:p>
    <w:p w:rsidR="00227039" w:rsidRPr="002B4589" w:rsidRDefault="00227039" w:rsidP="00227039">
      <w:pPr>
        <w:pStyle w:val="Paragrafi0"/>
      </w:pPr>
    </w:p>
    <w:p w:rsidR="00227039" w:rsidRPr="002B4589" w:rsidRDefault="00227039" w:rsidP="00227039">
      <w:pPr>
        <w:pStyle w:val="Paragrafi0"/>
      </w:pPr>
      <w:r>
        <w:t>I. KOMUNIKIMI I DOKUMENTE</w:t>
      </w:r>
      <w:r w:rsidRPr="002B4589">
        <w:t>VE GJYQËSORE DHE JASHT</w:t>
      </w:r>
      <w:r>
        <w:t>Ë</w:t>
      </w:r>
      <w:r w:rsidRPr="002B4589">
        <w:t>GJYQ</w:t>
      </w:r>
      <w:r>
        <w:t>Ë</w:t>
      </w:r>
      <w:r w:rsidRPr="002B4589">
        <w:t>SORE</w:t>
      </w:r>
    </w:p>
    <w:p w:rsidR="00227039" w:rsidRPr="002B4589" w:rsidRDefault="00227039" w:rsidP="00227039">
      <w:pPr>
        <w:pStyle w:val="Paragrafi0"/>
      </w:pPr>
    </w:p>
    <w:p w:rsidR="00227039" w:rsidRDefault="00227039" w:rsidP="00227039">
      <w:pPr>
        <w:pStyle w:val="NeniNr"/>
      </w:pPr>
      <w:r w:rsidRPr="002B4589">
        <w:t>Neni 1</w:t>
      </w:r>
    </w:p>
    <w:p w:rsidR="00227039" w:rsidRPr="002B4589" w:rsidRDefault="00227039" w:rsidP="00227039">
      <w:pPr>
        <w:pStyle w:val="Paragrafi0"/>
      </w:pPr>
    </w:p>
    <w:p w:rsidR="00227039" w:rsidRPr="002B4589" w:rsidRDefault="00227039" w:rsidP="00227039">
      <w:pPr>
        <w:pStyle w:val="Paragrafi0"/>
      </w:pPr>
      <w:r w:rsidRPr="002B4589">
        <w:t>Në çështjet civile dhe tregtare, dërgimi i dokumenteve që u adresohen pers</w:t>
      </w:r>
      <w:r>
        <w:t>onave jashtë vendit do të kryhet në shtetet k</w:t>
      </w:r>
      <w:r w:rsidRPr="002B4589">
        <w:t>ontraktuese nëpërmjet kërkesës së një konsulli të shtetit që bën kërkesën, drejtuar aut</w:t>
      </w:r>
      <w:r>
        <w:t>oritetit që do të caktohet nga s</w:t>
      </w:r>
      <w:r w:rsidRPr="002B4589">
        <w:t xml:space="preserve">hteti që i adresohet kjo kërkesë.  Kërkesa, që specifikon autoritetin e origjinës së dokumentit të dërguar, emrat dhe kompetencat e palëve, adresën </w:t>
      </w:r>
      <w:r>
        <w:t>e marrësit</w:t>
      </w:r>
      <w:r w:rsidRPr="002B4589">
        <w:t xml:space="preserve"> dh</w:t>
      </w:r>
      <w:r>
        <w:t>e natyrën e dokumentit në fjalë</w:t>
      </w:r>
      <w:r w:rsidRPr="002B4589">
        <w:t xml:space="preserve"> duhet të jenë në gjuhën e autoritetit që i bëhet kërkesa. Ky autorit</w:t>
      </w:r>
      <w:r>
        <w:t>et duhet t’i dërgojë konsullit c</w:t>
      </w:r>
      <w:r w:rsidRPr="002B4589">
        <w:t>ertifikatën që tregon dërgimin ose që tregon faktin që e ka penguar atë.</w:t>
      </w:r>
    </w:p>
    <w:p w:rsidR="00227039" w:rsidRPr="002B4589" w:rsidRDefault="00227039" w:rsidP="00227039">
      <w:pPr>
        <w:pStyle w:val="Paragrafi0"/>
      </w:pPr>
      <w:r w:rsidRPr="002B4589">
        <w:t>Të gjitha vështirësitë që mund të lindin në lidhje me kërkesën e konsullit</w:t>
      </w:r>
      <w:r>
        <w:t>,</w:t>
      </w:r>
      <w:r w:rsidRPr="002B4589">
        <w:t xml:space="preserve"> do të zgjidhen nëpërmjet rrugëve diplomatike. </w:t>
      </w:r>
    </w:p>
    <w:p w:rsidR="00227039" w:rsidRPr="002B4589" w:rsidRDefault="00227039" w:rsidP="00227039">
      <w:pPr>
        <w:pStyle w:val="Paragrafi0"/>
      </w:pPr>
      <w:r>
        <w:t>Çdo shtet k</w:t>
      </w:r>
      <w:r w:rsidRPr="002B4589">
        <w:t>ontraktues mund të deklarojë, nëpërmjet</w:t>
      </w:r>
      <w:r>
        <w:t xml:space="preserve"> një komunikate që i drejtohet shteteve të tjera k</w:t>
      </w:r>
      <w:r w:rsidRPr="002B4589">
        <w:t>ontraktuese</w:t>
      </w:r>
      <w:r>
        <w:t>,</w:t>
      </w:r>
      <w:r w:rsidRPr="002B4589">
        <w:t xml:space="preserve"> se ai shpreh dëshirën që kërkesat për dërgimin që kryhen në territorin e tij, duke iu përmbajtur specifikimeve të përmendura në paragrafin e parë, duhet t’i drejtohen atij nëpërmjet rrugëve diplomatike.</w:t>
      </w:r>
    </w:p>
    <w:p w:rsidR="00227039" w:rsidRPr="002B4589" w:rsidRDefault="00227039" w:rsidP="00227039">
      <w:pPr>
        <w:pStyle w:val="Paragrafi0"/>
      </w:pPr>
      <w:r w:rsidRPr="002B4589">
        <w:t>Dispozitat</w:t>
      </w:r>
      <w:r>
        <w:t xml:space="preserve"> e mësipërme nuk i pengojnë dy shtete k</w:t>
      </w:r>
      <w:r w:rsidRPr="002B4589">
        <w:t>ontraktuese që të bien dakord për lejimin e komunikimit të drejtpërdrejtë midis autoriteteve të tyre respektive.</w:t>
      </w:r>
    </w:p>
    <w:p w:rsidR="00227039" w:rsidRPr="002B4589" w:rsidRDefault="00227039" w:rsidP="00227039">
      <w:pPr>
        <w:pStyle w:val="Paragrafi0"/>
      </w:pPr>
    </w:p>
    <w:p w:rsidR="00227039" w:rsidRDefault="00227039" w:rsidP="00227039">
      <w:pPr>
        <w:pStyle w:val="NeniNr"/>
      </w:pPr>
      <w:r w:rsidRPr="002B4589">
        <w:t>Neni 2</w:t>
      </w:r>
    </w:p>
    <w:p w:rsidR="00227039" w:rsidRPr="002B4589" w:rsidRDefault="00227039" w:rsidP="00227039">
      <w:pPr>
        <w:pStyle w:val="Paragrafi0"/>
      </w:pPr>
    </w:p>
    <w:p w:rsidR="00227039" w:rsidRPr="002B4589" w:rsidRDefault="00227039" w:rsidP="00227039">
      <w:pPr>
        <w:pStyle w:val="Paragrafi0"/>
      </w:pPr>
      <w:r w:rsidRPr="002B4589">
        <w:t>Dërgimi do të kryhet nga ana e autoritetit që ës</w:t>
      </w:r>
      <w:r>
        <w:t xml:space="preserve">htë kompetent sipas ligjeve të shtetit që i drejtohet kërkesa. </w:t>
      </w:r>
      <w:r w:rsidRPr="002B4589">
        <w:t>Ky autoritet, me përjasht</w:t>
      </w:r>
      <w:r>
        <w:t>im të rasteve të përmendura në n</w:t>
      </w:r>
      <w:r w:rsidRPr="002B4589">
        <w:t>enin 3, mund të kufizojë veten duke ia dërguar dokumentin një marrësi që e pranon atë vullnetarisht.</w:t>
      </w:r>
    </w:p>
    <w:p w:rsidR="00227039" w:rsidRPr="002B4589" w:rsidRDefault="00227039" w:rsidP="00227039">
      <w:pPr>
        <w:pStyle w:val="Paragrafi0"/>
      </w:pPr>
    </w:p>
    <w:p w:rsidR="00227039" w:rsidRDefault="00227039" w:rsidP="00227039">
      <w:pPr>
        <w:pStyle w:val="NeniNr"/>
      </w:pPr>
      <w:r w:rsidRPr="002B4589">
        <w:t xml:space="preserve">Neni 3 </w:t>
      </w:r>
    </w:p>
    <w:p w:rsidR="00227039" w:rsidRPr="002B4589" w:rsidRDefault="00227039" w:rsidP="00227039">
      <w:pPr>
        <w:pStyle w:val="Paragrafi0"/>
      </w:pPr>
    </w:p>
    <w:p w:rsidR="00227039" w:rsidRPr="002B4589" w:rsidRDefault="00227039" w:rsidP="00227039">
      <w:pPr>
        <w:pStyle w:val="Paragrafi0"/>
      </w:pPr>
      <w:r w:rsidRPr="002B4589">
        <w:t xml:space="preserve">Kërkesa duhet të shoqërohet me dokumentin që do të dërgohet në dy kopje. </w:t>
      </w:r>
    </w:p>
    <w:p w:rsidR="00227039" w:rsidRPr="002B4589" w:rsidRDefault="00227039" w:rsidP="00227039">
      <w:pPr>
        <w:pStyle w:val="Paragrafi0"/>
      </w:pPr>
      <w:r w:rsidRPr="002B4589">
        <w:t>Nëse dokumenti që do të dërgohet, është shkruar në gjuhën e autoritetit që i drejtohet kërkesa apo në gjuhën që ësht</w:t>
      </w:r>
      <w:r>
        <w:t>ë rënë dakord midis dy s</w:t>
      </w:r>
      <w:r w:rsidRPr="002B4589">
        <w:t>hteteve të interesuara</w:t>
      </w:r>
      <w:r>
        <w:t>,</w:t>
      </w:r>
      <w:r w:rsidRPr="002B4589">
        <w:t xml:space="preserve"> ose nëse ai është i shoqëruar me një përkthim në njërën prej këtyre gjuhëve, autoritetit  që i drejtohet kërkesa, nëse kjo kërkesë shpreh dëshirën, duhet të dërgojë dokumentin me një metodë të përshkruar me anë të legjislacionit kombëtar për </w:t>
      </w:r>
      <w:r>
        <w:t>kryerjen e një dërgimi të tillë</w:t>
      </w:r>
      <w:r w:rsidRPr="002B4589">
        <w:t xml:space="preserve"> ose me anë të një metode specifike, përveçse në rastet kur këto bi</w:t>
      </w:r>
      <w:r>
        <w:t xml:space="preserve">en në kundërshtim me atë ligj. </w:t>
      </w:r>
      <w:r w:rsidRPr="002B4589">
        <w:t xml:space="preserve">Nëse një dëshirë e tillë nuk është shprehur, atëherë autoriteti që i drejtohet kërkesa duhet që fillimisht të kërkojë të kryejë dërgesën në përputhje me </w:t>
      </w:r>
      <w:r>
        <w:t>n</w:t>
      </w:r>
      <w:r w:rsidRPr="002B4589">
        <w:t>enin 2.</w:t>
      </w:r>
    </w:p>
    <w:p w:rsidR="00227039" w:rsidRPr="002B4589" w:rsidRDefault="00227039" w:rsidP="00227039">
      <w:pPr>
        <w:pStyle w:val="Paragrafi0"/>
      </w:pPr>
      <w:r>
        <w:t>Përveç</w:t>
      </w:r>
      <w:r w:rsidRPr="002B4589">
        <w:t xml:space="preserve">se kur ka marrëveshje në kundërshtim me këtë, përkthimi i bërë sipas </w:t>
      </w:r>
      <w:r>
        <w:t>paragrafit të mëparshëm, do të c</w:t>
      </w:r>
      <w:r w:rsidRPr="002B4589">
        <w:t>ertifikohet si i saktë nga zyrtari diplomatik ose agjenti ko</w:t>
      </w:r>
      <w:r>
        <w:t>nsullor i s</w:t>
      </w:r>
      <w:r w:rsidRPr="002B4589">
        <w:t>htetit që bën kërkesë</w:t>
      </w:r>
      <w:r>
        <w:t>n ose nga një përkthyes i licencuar i s</w:t>
      </w:r>
      <w:r w:rsidRPr="002B4589">
        <w:t>htetit, të cilit i është drejtuar kërkesa.</w:t>
      </w:r>
    </w:p>
    <w:p w:rsidR="00227039" w:rsidRDefault="00227039" w:rsidP="00227039">
      <w:pPr>
        <w:pStyle w:val="NeniNr"/>
      </w:pPr>
      <w:r w:rsidRPr="002B4589">
        <w:t>Neni 4</w:t>
      </w:r>
    </w:p>
    <w:p w:rsidR="00227039" w:rsidRPr="002B4589" w:rsidRDefault="00227039" w:rsidP="00227039">
      <w:pPr>
        <w:pStyle w:val="Paragrafi0"/>
      </w:pPr>
    </w:p>
    <w:p w:rsidR="00227039" w:rsidRPr="002B4589" w:rsidRDefault="00227039" w:rsidP="00227039">
      <w:pPr>
        <w:pStyle w:val="Paragrafi0"/>
      </w:pPr>
      <w:r w:rsidRPr="002B4589">
        <w:t xml:space="preserve">Kur një kërkesë për dërgime është në përputhje me </w:t>
      </w:r>
      <w:r>
        <w:t>nenet 1, 2 dhe 3, s</w:t>
      </w:r>
      <w:r w:rsidRPr="002B4589">
        <w:t>hteti në territorin e të cilit do të kryhet kjo kërkesë mund të refuzojë të jetë dakord me të vetëm nëse ai g</w:t>
      </w:r>
      <w:r>
        <w:t>jykon se rënia dakord mund të ce</w:t>
      </w:r>
      <w:r w:rsidRPr="002B4589">
        <w:t>nojë sovranitetin dhe sigurinë e tij.</w:t>
      </w:r>
    </w:p>
    <w:p w:rsidR="00227039" w:rsidRPr="002B4589" w:rsidRDefault="00227039" w:rsidP="00227039">
      <w:pPr>
        <w:pStyle w:val="Paragrafi0"/>
      </w:pPr>
    </w:p>
    <w:p w:rsidR="00227039" w:rsidRDefault="00227039" w:rsidP="00227039">
      <w:pPr>
        <w:pStyle w:val="NeniNr"/>
      </w:pPr>
      <w:r w:rsidRPr="002B4589">
        <w:t>Neni 5</w:t>
      </w:r>
    </w:p>
    <w:p w:rsidR="00227039" w:rsidRPr="002B4589" w:rsidRDefault="00227039" w:rsidP="00227039">
      <w:pPr>
        <w:pStyle w:val="Paragrafi0"/>
      </w:pPr>
    </w:p>
    <w:p w:rsidR="00227039" w:rsidRPr="002B4589" w:rsidRDefault="00227039" w:rsidP="00227039">
      <w:pPr>
        <w:pStyle w:val="Paragrafi0"/>
      </w:pPr>
      <w:r w:rsidRPr="002B4589">
        <w:t>Dërgimi duhet të provohet nëpërmjet një vërtetimi të legalizuar dhe të datuar</w:t>
      </w:r>
      <w:r>
        <w:t xml:space="preserve"> nga ana e marrësit ose të një c</w:t>
      </w:r>
      <w:r w:rsidRPr="002B4589">
        <w:t>ertifikate nga ana e aut</w:t>
      </w:r>
      <w:r>
        <w:t>oritetit të s</w:t>
      </w:r>
      <w:r w:rsidRPr="002B4589">
        <w:t>htetit të cilit i drejtohet kërkesa, me anë të së cilës përcaktohet prova, metoda dhe data e dërgimit.</w:t>
      </w:r>
    </w:p>
    <w:p w:rsidR="00227039" w:rsidRPr="002B4589" w:rsidRDefault="00227039" w:rsidP="00227039">
      <w:pPr>
        <w:pStyle w:val="Paragrafi0"/>
      </w:pPr>
      <w:r>
        <w:t>Vërtetimi i legalizuar ose c</w:t>
      </w:r>
      <w:r w:rsidRPr="002B4589">
        <w:t>ertifikata duhet të vendoset në një prej të dy kopjeve të dokumentit të dërguar ose t’i bashkëlidhen atij.</w:t>
      </w:r>
    </w:p>
    <w:p w:rsidR="00227039" w:rsidRPr="002B4589" w:rsidRDefault="00227039" w:rsidP="00227039">
      <w:pPr>
        <w:pStyle w:val="Paragrafi0"/>
      </w:pPr>
    </w:p>
    <w:p w:rsidR="00227039" w:rsidRDefault="00227039" w:rsidP="00227039">
      <w:pPr>
        <w:pStyle w:val="NeniNr"/>
      </w:pPr>
      <w:r w:rsidRPr="002B4589">
        <w:t>Neni 6</w:t>
      </w:r>
    </w:p>
    <w:p w:rsidR="00227039" w:rsidRPr="002B4589" w:rsidRDefault="00227039" w:rsidP="00227039">
      <w:pPr>
        <w:pStyle w:val="Paragrafi0"/>
      </w:pPr>
    </w:p>
    <w:p w:rsidR="00227039" w:rsidRPr="002B4589" w:rsidRDefault="00227039" w:rsidP="00227039">
      <w:pPr>
        <w:pStyle w:val="Paragrafi0"/>
      </w:pPr>
      <w:r w:rsidRPr="002B4589">
        <w:t>Dispozitat e neneve të mësipërme nuk duhet të bien ndesh me:</w:t>
      </w:r>
    </w:p>
    <w:p w:rsidR="00227039" w:rsidRPr="002B4589" w:rsidRDefault="00227039" w:rsidP="00227039">
      <w:pPr>
        <w:pStyle w:val="Paragrafi0"/>
      </w:pPr>
      <w:r w:rsidRPr="002B4589">
        <w:t xml:space="preserve"> </w:t>
      </w:r>
      <w:r>
        <w:t xml:space="preserve">1) </w:t>
      </w:r>
      <w:r w:rsidRPr="002B4589">
        <w:t xml:space="preserve">lirinë për dërgimin e dokumenteve nëpërmjet rrugëve postare, drejtpërdrejt personave të interesuar jashtë shtetit; </w:t>
      </w:r>
    </w:p>
    <w:p w:rsidR="00227039" w:rsidRPr="002B4589" w:rsidRDefault="00227039" w:rsidP="00227039">
      <w:pPr>
        <w:pStyle w:val="Paragrafi0"/>
      </w:pPr>
      <w:r w:rsidRPr="002B4589">
        <w:t xml:space="preserve"> </w:t>
      </w:r>
      <w:r>
        <w:t xml:space="preserve">2) </w:t>
      </w:r>
      <w:r w:rsidRPr="002B4589">
        <w:t>lirinë e personave të interesuar për të përfituar dërgime të kryera drejtpërdrejt nëpërmjet oficerëve gjyqësorë ose zyrtarëve kompetentë të vendit të destinacionit;</w:t>
      </w:r>
    </w:p>
    <w:p w:rsidR="00227039" w:rsidRPr="002B4589" w:rsidRDefault="00227039" w:rsidP="00227039">
      <w:pPr>
        <w:pStyle w:val="Paragrafi0"/>
      </w:pPr>
      <w:r w:rsidRPr="002B4589">
        <w:t xml:space="preserve"> </w:t>
      </w:r>
      <w:r>
        <w:t>3) lirinë e secilit s</w:t>
      </w:r>
      <w:r w:rsidRPr="002B4589">
        <w:t>htet për të përfituar dërgime të kryera drejtpërdrejt nëpërmjet agjentëve të tij diplomatikë apo konsullorë për dokumentet që kanë si objekt personat jashtë shtetit.</w:t>
      </w:r>
    </w:p>
    <w:p w:rsidR="00227039" w:rsidRPr="002B4589" w:rsidRDefault="00227039" w:rsidP="00227039">
      <w:pPr>
        <w:pStyle w:val="Paragrafi0"/>
      </w:pPr>
      <w:r w:rsidRPr="002B4589">
        <w:t>Në secilin prej këtyre rasteve, liria e përmendur duhet të ekzistojë vetëm nëse lejohet</w:t>
      </w:r>
      <w:r>
        <w:t xml:space="preserve"> nga konventat e lidhura midis shteteve të interesuara</w:t>
      </w:r>
      <w:r w:rsidRPr="002B4589">
        <w:t xml:space="preserve"> ose nëse</w:t>
      </w:r>
      <w:r>
        <w:t xml:space="preserve"> nuk ekziston ndonjë konventë, s</w:t>
      </w:r>
      <w:r w:rsidRPr="002B4589">
        <w:t>hteti në territorin e të cilit do të kryhet dërgimi nuk ka ku</w:t>
      </w:r>
      <w:r>
        <w:t>ndërshtime. Ky s</w:t>
      </w:r>
      <w:r w:rsidRPr="002B4589">
        <w:t>htet mund të mos ketë kundërshtime kur</w:t>
      </w:r>
      <w:r>
        <w:t>, në rastet e përmendura në nën</w:t>
      </w:r>
      <w:r w:rsidRPr="002B4589">
        <w:t>paragrafin 3 të paragrafit të mësipërm, dokumenti duhet të dërgohet pa asnjë ll</w:t>
      </w:r>
      <w:r>
        <w:t>oj detyrimi mbi një shtetas të s</w:t>
      </w:r>
      <w:r w:rsidRPr="002B4589">
        <w:t>htetit që bën kërkesën.</w:t>
      </w:r>
    </w:p>
    <w:p w:rsidR="00227039" w:rsidRPr="002B4589" w:rsidRDefault="00227039" w:rsidP="00227039">
      <w:pPr>
        <w:pStyle w:val="Paragrafi0"/>
      </w:pPr>
    </w:p>
    <w:p w:rsidR="00227039" w:rsidRDefault="00227039" w:rsidP="00227039">
      <w:pPr>
        <w:pStyle w:val="NeniNr"/>
      </w:pPr>
      <w:r w:rsidRPr="002B4589">
        <w:t>Neni 7</w:t>
      </w:r>
    </w:p>
    <w:p w:rsidR="00227039" w:rsidRPr="002B4589" w:rsidRDefault="00227039" w:rsidP="00227039">
      <w:pPr>
        <w:pStyle w:val="Paragrafi0"/>
      </w:pPr>
    </w:p>
    <w:p w:rsidR="00227039" w:rsidRPr="002B4589" w:rsidRDefault="00227039" w:rsidP="00227039">
      <w:pPr>
        <w:pStyle w:val="Paragrafi0"/>
      </w:pPr>
      <w:r w:rsidRPr="002B4589">
        <w:t>Dërgimi i dokumenteve gjyqësore nuk duhet të shkaktojë rimbursimin e taksave apo të shpenzimeve të çdo lloj natyre.</w:t>
      </w:r>
    </w:p>
    <w:p w:rsidR="00227039" w:rsidRPr="002B4589" w:rsidRDefault="00227039" w:rsidP="00227039">
      <w:pPr>
        <w:pStyle w:val="Paragrafi0"/>
      </w:pPr>
      <w:r w:rsidRPr="002B4589">
        <w:t>Megjithatë, nëse nuk ka ndo</w:t>
      </w:r>
      <w:r>
        <w:t>një marrëveshje kundërshtuese, s</w:t>
      </w:r>
      <w:r w:rsidRPr="002B4589">
        <w:t>hteti që merr kërkesën</w:t>
      </w:r>
      <w:r>
        <w:t>,</w:t>
      </w:r>
      <w:r w:rsidRPr="002B4589">
        <w:t xml:space="preserve"> do të </w:t>
      </w:r>
      <w:r>
        <w:t>ketë të drejtën të kërkojë nga s</w:t>
      </w:r>
      <w:r w:rsidRPr="002B4589">
        <w:t xml:space="preserve">hteti që bën kërkesën rimbursimin e shpenzimeve të rastit që lidhen me punësimin e një oficeri gjyqësor ose me përdorimin e një metode specifike dërgimi </w:t>
      </w:r>
      <w:r>
        <w:t>sipas rasteve të përmendura në n</w:t>
      </w:r>
      <w:r w:rsidRPr="002B4589">
        <w:t>enin 3.</w:t>
      </w:r>
    </w:p>
    <w:p w:rsidR="00227039" w:rsidRPr="002B4589" w:rsidRDefault="00227039" w:rsidP="00227039">
      <w:pPr>
        <w:pStyle w:val="Paragrafi0"/>
      </w:pPr>
    </w:p>
    <w:p w:rsidR="00227039" w:rsidRPr="002B4589" w:rsidRDefault="00227039" w:rsidP="00227039">
      <w:pPr>
        <w:pStyle w:val="TitulliTitull"/>
      </w:pPr>
      <w:r>
        <w:t>II.  LETËR</w:t>
      </w:r>
      <w:r w:rsidRPr="002B4589">
        <w:t>KËRKESAT</w:t>
      </w:r>
    </w:p>
    <w:p w:rsidR="00227039" w:rsidRPr="00A20795" w:rsidRDefault="00227039" w:rsidP="00227039">
      <w:pPr>
        <w:pStyle w:val="Paragrafi0"/>
        <w:rPr>
          <w:sz w:val="16"/>
        </w:rPr>
      </w:pPr>
    </w:p>
    <w:p w:rsidR="00227039" w:rsidRDefault="00227039" w:rsidP="00227039">
      <w:pPr>
        <w:pStyle w:val="NeniNr"/>
      </w:pPr>
      <w:r w:rsidRPr="002B4589">
        <w:t>Neni 8</w:t>
      </w:r>
    </w:p>
    <w:p w:rsidR="00227039" w:rsidRPr="002B4589" w:rsidRDefault="00227039" w:rsidP="00227039">
      <w:pPr>
        <w:pStyle w:val="Paragrafi0"/>
      </w:pPr>
    </w:p>
    <w:p w:rsidR="00227039" w:rsidRPr="002B4589" w:rsidRDefault="00227039" w:rsidP="00227039">
      <w:pPr>
        <w:pStyle w:val="Paragrafi0"/>
      </w:pPr>
      <w:r w:rsidRPr="002B4589">
        <w:t xml:space="preserve">Në çështjet civile ose tregtare, një autoritet gjyqësor i një </w:t>
      </w:r>
      <w:r>
        <w:t>shteti k</w:t>
      </w:r>
      <w:r w:rsidRPr="002B4589">
        <w:t>ontraktues mund të aplikojë, në përputhje me dispozitat e ligjit</w:t>
      </w:r>
      <w:r>
        <w:t xml:space="preserve"> të atij shteti, nëpërmjet një letërk</w:t>
      </w:r>
      <w:r w:rsidRPr="002B4589">
        <w:t>ërkese, nda</w:t>
      </w:r>
      <w:r>
        <w:t>j autoritetit kompetent të një shteti tjetër k</w:t>
      </w:r>
      <w:r w:rsidRPr="002B4589">
        <w:t>ontraktues, duke i kërkuar atij autoriteti, brenda fushës së juridiksionit të tij, të sigur</w:t>
      </w:r>
      <w:r>
        <w:t>ojë prova</w:t>
      </w:r>
      <w:r w:rsidRPr="002B4589">
        <w:t xml:space="preserve"> ose të kryejë ndonjë akt tjetër gjyqësor.</w:t>
      </w:r>
    </w:p>
    <w:p w:rsidR="00227039" w:rsidRPr="00A20795" w:rsidRDefault="00227039" w:rsidP="00227039">
      <w:pPr>
        <w:pStyle w:val="Paragrafi0"/>
        <w:rPr>
          <w:sz w:val="16"/>
        </w:rPr>
      </w:pPr>
    </w:p>
    <w:p w:rsidR="00227039" w:rsidRDefault="00227039" w:rsidP="00227039">
      <w:pPr>
        <w:pStyle w:val="NeniNr"/>
      </w:pPr>
      <w:r w:rsidRPr="002B4589">
        <w:t>Neni 9</w:t>
      </w:r>
    </w:p>
    <w:p w:rsidR="00227039" w:rsidRPr="00A20795" w:rsidRDefault="00227039" w:rsidP="00227039">
      <w:pPr>
        <w:pStyle w:val="Paragrafi0"/>
        <w:rPr>
          <w:sz w:val="16"/>
        </w:rPr>
      </w:pPr>
    </w:p>
    <w:p w:rsidR="00227039" w:rsidRPr="002B4589" w:rsidRDefault="00227039" w:rsidP="00227039">
      <w:pPr>
        <w:pStyle w:val="Paragrafi0"/>
      </w:pPr>
      <w:r>
        <w:t>Letërk</w:t>
      </w:r>
      <w:r w:rsidRPr="002B4589">
        <w:t>ërkesat trans</w:t>
      </w:r>
      <w:r>
        <w:t>metohen nëpërmjet konsullit të s</w:t>
      </w:r>
      <w:r w:rsidRPr="002B4589">
        <w:t xml:space="preserve">htetit që bën kërkesën për autoritetin që </w:t>
      </w:r>
      <w:r>
        <w:t>do të caktohet nga s</w:t>
      </w:r>
      <w:r w:rsidRPr="002B4589">
        <w:t>hteti që bën ekzekutimin e saj.  Ky autoritet do t’i dërgojë konsullit dokumentin që vendos ekz</w:t>
      </w:r>
      <w:r>
        <w:t>ekutimin e letërk</w:t>
      </w:r>
      <w:r w:rsidRPr="002B4589">
        <w:t xml:space="preserve">ërkesës ose tregon provën dhe shkaqet që kanë penguar ekzekutimin e saj. </w:t>
      </w:r>
    </w:p>
    <w:p w:rsidR="00227039" w:rsidRPr="002B4589" w:rsidRDefault="00227039" w:rsidP="00227039">
      <w:pPr>
        <w:pStyle w:val="Paragrafi0"/>
      </w:pPr>
      <w:r w:rsidRPr="002B4589">
        <w:t>Çdo vështirësi që mund të lindë në lidhje me transmetimin</w:t>
      </w:r>
      <w:r>
        <w:t>,</w:t>
      </w:r>
      <w:r w:rsidRPr="002B4589">
        <w:t xml:space="preserve"> duhet të zgjidhet nëpërmjet rrugëve diplomatike.</w:t>
      </w:r>
    </w:p>
    <w:p w:rsidR="00227039" w:rsidRPr="002B4589" w:rsidRDefault="00227039" w:rsidP="00227039">
      <w:pPr>
        <w:pStyle w:val="Paragrafi0"/>
      </w:pPr>
      <w:r>
        <w:t>Çdo shtet k</w:t>
      </w:r>
      <w:r w:rsidRPr="002B4589">
        <w:t>ontraktues mund të deklarojë, nëpërmjet një ko</w:t>
      </w:r>
      <w:r>
        <w:t>munikate të drejtuar shteteve të tjera k</w:t>
      </w:r>
      <w:r w:rsidRPr="002B4589">
        <w:t>ontraktuese, që k</w:t>
      </w:r>
      <w:r>
        <w:t>y shtet shpreh dëshirën që çdo letërk</w:t>
      </w:r>
      <w:r w:rsidRPr="002B4589">
        <w:t>ërkesë për t’u ekzekutuar në territorin e tij duhet t’i transmetohet atij nëpërmjet rrugëve diplomatike.</w:t>
      </w:r>
    </w:p>
    <w:p w:rsidR="00227039" w:rsidRPr="002B4589" w:rsidRDefault="00227039" w:rsidP="00227039">
      <w:pPr>
        <w:pStyle w:val="Paragrafi0"/>
      </w:pPr>
      <w:r w:rsidRPr="002B4589">
        <w:t>Dispozitat</w:t>
      </w:r>
      <w:r>
        <w:t xml:space="preserve"> e mësipërme nuk i pengojnë dy s</w:t>
      </w:r>
      <w:r w:rsidRPr="002B4589">
        <w:t>ht</w:t>
      </w:r>
      <w:r>
        <w:t>ete k</w:t>
      </w:r>
      <w:r w:rsidRPr="002B4589">
        <w:t>ontraktuese që të bien dakord për të lejuar t</w:t>
      </w:r>
      <w:r>
        <w:t>ransmetim të drejtpërdrejtë të letërk</w:t>
      </w:r>
      <w:r w:rsidRPr="002B4589">
        <w:t>ërkesave midis autoriteteve të tyre respektive.</w:t>
      </w:r>
    </w:p>
    <w:p w:rsidR="00227039" w:rsidRPr="002B4589" w:rsidRDefault="00227039" w:rsidP="00227039">
      <w:pPr>
        <w:pStyle w:val="Paragrafi0"/>
      </w:pPr>
    </w:p>
    <w:p w:rsidR="00227039" w:rsidRDefault="00227039" w:rsidP="00227039">
      <w:pPr>
        <w:pStyle w:val="NeniNr"/>
      </w:pPr>
      <w:r w:rsidRPr="002B4589">
        <w:t>Neni 10</w:t>
      </w:r>
    </w:p>
    <w:p w:rsidR="00227039" w:rsidRPr="002B4589" w:rsidRDefault="00227039" w:rsidP="00227039">
      <w:pPr>
        <w:pStyle w:val="Paragrafi0"/>
      </w:pPr>
    </w:p>
    <w:p w:rsidR="00227039" w:rsidRPr="002B4589" w:rsidRDefault="00227039" w:rsidP="00227039">
      <w:pPr>
        <w:pStyle w:val="Paragrafi0"/>
      </w:pPr>
      <w:r w:rsidRPr="002B4589">
        <w:t xml:space="preserve">Përveçse në rastet kur ka </w:t>
      </w:r>
      <w:r>
        <w:t>një marrëveshje kundërshtuese, letërk</w:t>
      </w:r>
      <w:r w:rsidRPr="002B4589">
        <w:t>ërkesat duhet të shkruhen ose në gjuhën e autoritetit që i drejtohet kërkesa, ose në</w:t>
      </w:r>
      <w:r>
        <w:t xml:space="preserve"> gjuhën e rënë dakord midis dy s</w:t>
      </w:r>
      <w:r w:rsidRPr="002B4589">
        <w:t xml:space="preserve">hteteve të interesuara, ose ato duhet të shoqërohen me një përkthim në </w:t>
      </w:r>
      <w:r>
        <w:t>një prej këtyre gjuhëve dhe të c</w:t>
      </w:r>
      <w:r w:rsidRPr="002B4589">
        <w:t>ertifikuar si të saktë nga një zyrtar dip</w:t>
      </w:r>
      <w:r>
        <w:t>lomatik ose agjent konsullor i s</w:t>
      </w:r>
      <w:r w:rsidRPr="002B4589">
        <w:t>htetit të origjinës së kërkesës</w:t>
      </w:r>
      <w:r>
        <w:t>,</w:t>
      </w:r>
      <w:r w:rsidRPr="002B4589">
        <w:t xml:space="preserve"> ose nga një përkthyes </w:t>
      </w:r>
      <w:r>
        <w:t>i licencuar i s</w:t>
      </w:r>
      <w:r w:rsidRPr="002B4589">
        <w:t>htetit që do të bëjë ekzekutimin e saj.</w:t>
      </w:r>
    </w:p>
    <w:p w:rsidR="00227039" w:rsidRPr="008E6159" w:rsidRDefault="00227039" w:rsidP="00227039">
      <w:pPr>
        <w:pStyle w:val="Paragrafi0"/>
        <w:rPr>
          <w:sz w:val="18"/>
        </w:rPr>
      </w:pPr>
    </w:p>
    <w:p w:rsidR="00227039" w:rsidRDefault="00227039" w:rsidP="00227039">
      <w:pPr>
        <w:pStyle w:val="NeniNr"/>
      </w:pPr>
      <w:r w:rsidRPr="002B4589">
        <w:t>Neni 11</w:t>
      </w:r>
    </w:p>
    <w:p w:rsidR="00227039" w:rsidRPr="008E6159" w:rsidRDefault="00227039" w:rsidP="00227039">
      <w:pPr>
        <w:pStyle w:val="Paragrafi0"/>
        <w:rPr>
          <w:sz w:val="18"/>
        </w:rPr>
      </w:pPr>
    </w:p>
    <w:p w:rsidR="00227039" w:rsidRPr="002B4589" w:rsidRDefault="00227039" w:rsidP="00227039">
      <w:pPr>
        <w:pStyle w:val="Paragrafi0"/>
      </w:pPr>
      <w:r w:rsidRPr="002B4589">
        <w:t>Autoriteti gjyqë</w:t>
      </w:r>
      <w:r>
        <w:t>sor, të cilit i është drejtuar letërk</w:t>
      </w:r>
      <w:r w:rsidRPr="002B4589">
        <w:t>ërkesa, është i detyruar ta respektojë atë duke përdorur të njëjtat masa detyruese</w:t>
      </w:r>
      <w:r>
        <w:t>,</w:t>
      </w:r>
      <w:r w:rsidRPr="002B4589">
        <w:t xml:space="preserve"> si dhe për ekzekutimin e urdhrave</w:t>
      </w:r>
      <w:r>
        <w:t xml:space="preserve"> të lëshuara nga autoritetet e s</w:t>
      </w:r>
      <w:r w:rsidRPr="002B4589">
        <w:t xml:space="preserve">htetit që bën ekzekutimin ose të kërkesave të bëra nga palët në procedimet e brendshme.  Këto masa detyruese nuk do të përdoren domosdoshmërisht në rastet kur </w:t>
      </w:r>
      <w:r>
        <w:t>përfshihet paraqitja e palëve në procedime të brendshme.</w:t>
      </w:r>
    </w:p>
    <w:p w:rsidR="00227039" w:rsidRPr="002B4589" w:rsidRDefault="00227039" w:rsidP="00227039">
      <w:pPr>
        <w:pStyle w:val="Paragrafi0"/>
      </w:pPr>
      <w:r w:rsidRPr="002B4589">
        <w:t xml:space="preserve">Autoriteti që bën kërkesën, nëse e kërkon një gjë të tillë, duhet të informohet mbi datën dhe vendin e ekzekutimit të masës së kërkuar, në mënyrë që palës së interesuar t’i krijohet mundësia të jetë e pranishme. </w:t>
      </w:r>
    </w:p>
    <w:p w:rsidR="00227039" w:rsidRPr="002B4589" w:rsidRDefault="00227039" w:rsidP="00227039">
      <w:pPr>
        <w:pStyle w:val="Paragrafi0"/>
      </w:pPr>
      <w:r>
        <w:t>Ekzekutimi i letërk</w:t>
      </w:r>
      <w:r w:rsidRPr="002B4589">
        <w:t>ërkesës mund të refuzohet vetëm në rastet kur:</w:t>
      </w:r>
    </w:p>
    <w:p w:rsidR="00227039" w:rsidRPr="002B4589" w:rsidRDefault="00227039" w:rsidP="00227039">
      <w:pPr>
        <w:pStyle w:val="Paragrafi0"/>
      </w:pPr>
      <w:r w:rsidRPr="002B4589">
        <w:t xml:space="preserve"> </w:t>
      </w:r>
      <w:r>
        <w:t xml:space="preserve">1) </w:t>
      </w:r>
      <w:r w:rsidRPr="002B4589">
        <w:t>nuk është saktësuar vërtetësia e dokumentit;</w:t>
      </w:r>
    </w:p>
    <w:p w:rsidR="00227039" w:rsidRPr="002B4589" w:rsidRDefault="00227039" w:rsidP="00227039">
      <w:pPr>
        <w:pStyle w:val="Paragrafi0"/>
      </w:pPr>
      <w:r w:rsidRPr="002B4589">
        <w:t xml:space="preserve"> </w:t>
      </w:r>
      <w:r>
        <w:t>2) në s</w:t>
      </w:r>
      <w:r w:rsidRPr="002B4589">
        <w:t xml:space="preserve">htetin që </w:t>
      </w:r>
      <w:r>
        <w:t>bëhet ekzekutimi, ekzekutimi i letërk</w:t>
      </w:r>
      <w:r w:rsidRPr="002B4589">
        <w:t>ërkesës nuk është brenda fushës së përgjegjësisë së gjyqësorit;</w:t>
      </w:r>
    </w:p>
    <w:p w:rsidR="00227039" w:rsidRPr="002B4589" w:rsidRDefault="00227039" w:rsidP="00227039">
      <w:pPr>
        <w:pStyle w:val="Paragrafi0"/>
      </w:pPr>
      <w:r w:rsidRPr="002B4589">
        <w:t xml:space="preserve"> </w:t>
      </w:r>
      <w:r>
        <w:t>3) s</w:t>
      </w:r>
      <w:r w:rsidRPr="002B4589">
        <w:t>hteti, në territorin e të cilit do të kryhet ekzekutimi, çmon se ky ekzekuti</w:t>
      </w:r>
      <w:r>
        <w:t>m ce</w:t>
      </w:r>
      <w:r w:rsidRPr="002B4589">
        <w:t>non sovranitetin dhe sigurinë e tij.</w:t>
      </w:r>
    </w:p>
    <w:p w:rsidR="00227039" w:rsidRPr="008E6159" w:rsidRDefault="00227039" w:rsidP="00227039">
      <w:pPr>
        <w:pStyle w:val="Paragrafi0"/>
        <w:rPr>
          <w:sz w:val="18"/>
        </w:rPr>
      </w:pPr>
    </w:p>
    <w:p w:rsidR="00227039" w:rsidRDefault="00227039" w:rsidP="00227039">
      <w:pPr>
        <w:pStyle w:val="NeniNr"/>
      </w:pPr>
      <w:r w:rsidRPr="002B4589">
        <w:t>Neni 12</w:t>
      </w:r>
    </w:p>
    <w:p w:rsidR="00227039" w:rsidRPr="008E6159" w:rsidRDefault="00227039" w:rsidP="00227039">
      <w:pPr>
        <w:pStyle w:val="Paragrafi0"/>
        <w:rPr>
          <w:sz w:val="18"/>
        </w:rPr>
      </w:pPr>
    </w:p>
    <w:p w:rsidR="00227039" w:rsidRPr="002B4589" w:rsidRDefault="00227039" w:rsidP="00227039">
      <w:pPr>
        <w:pStyle w:val="Paragrafi0"/>
      </w:pPr>
      <w:r w:rsidRPr="002B4589">
        <w:t>Nëse autoriteti të</w:t>
      </w:r>
      <w:r>
        <w:t xml:space="preserve"> cilit i është transmetuar një letërk</w:t>
      </w:r>
      <w:r w:rsidRPr="002B4589">
        <w:t>ërkesë, nuk është ko</w:t>
      </w:r>
      <w:r>
        <w:t>mpetent për ta ekzekutuar atë, l</w:t>
      </w:r>
      <w:r w:rsidRPr="002B4589">
        <w:t>etra duhet t’i dërgohet automatikisht autoritetit përkatës në të njëjti</w:t>
      </w:r>
      <w:r>
        <w:t>n s</w:t>
      </w:r>
      <w:r w:rsidRPr="002B4589">
        <w:t>htet, i cili është kompetent për ekzekutimin e tij në përputhje me dispozitat e ligjit të këtij vendi.</w:t>
      </w:r>
    </w:p>
    <w:p w:rsidR="00227039" w:rsidRPr="002B4589" w:rsidRDefault="00227039" w:rsidP="00227039">
      <w:pPr>
        <w:pStyle w:val="Paragrafi0"/>
      </w:pPr>
    </w:p>
    <w:p w:rsidR="00227039" w:rsidRDefault="00227039" w:rsidP="00227039">
      <w:pPr>
        <w:pStyle w:val="NeniNr"/>
      </w:pPr>
      <w:r w:rsidRPr="002B4589">
        <w:t>Neni 13</w:t>
      </w:r>
    </w:p>
    <w:p w:rsidR="00227039" w:rsidRPr="002B4589" w:rsidRDefault="00227039" w:rsidP="00227039">
      <w:pPr>
        <w:pStyle w:val="Paragrafi0"/>
      </w:pPr>
    </w:p>
    <w:p w:rsidR="00227039" w:rsidRPr="002B4589" w:rsidRDefault="00227039" w:rsidP="00227039">
      <w:pPr>
        <w:pStyle w:val="Paragrafi0"/>
      </w:pPr>
      <w:r>
        <w:t>Në të gjitha rastet, kur letërk</w:t>
      </w:r>
      <w:r w:rsidRPr="002B4589">
        <w:t xml:space="preserve">ërkesa nuk është ekzekutuar nga ana e </w:t>
      </w:r>
      <w:r>
        <w:t>autoritetit që i drejtohet kjo l</w:t>
      </w:r>
      <w:r w:rsidRPr="002B4589">
        <w:t>etër, kj</w:t>
      </w:r>
      <w:r>
        <w:t>o e fundit duhet ta</w:t>
      </w:r>
      <w:r w:rsidRPr="002B4589">
        <w:t xml:space="preserve"> njoftojë menjëherë autoritetin që ka bërë kërkesën, duke treguar, në rastin e </w:t>
      </w:r>
      <w:r>
        <w:t>n</w:t>
      </w:r>
      <w:r w:rsidRPr="002B4589">
        <w:t>enit 11, arsyet</w:t>
      </w:r>
      <w:r>
        <w:t xml:space="preserve"> e refuzimit të ekzekutimit të l</w:t>
      </w:r>
      <w:r w:rsidRPr="002B4589">
        <w:t xml:space="preserve">etrës dhe, në rastin e </w:t>
      </w:r>
      <w:r>
        <w:t>n</w:t>
      </w:r>
      <w:r w:rsidRPr="002B4589">
        <w:t>enit 12, autoritetin përkatës të</w:t>
      </w:r>
      <w:r>
        <w:t xml:space="preserve"> cilit i është transmetuar kjo l</w:t>
      </w:r>
      <w:r w:rsidRPr="002B4589">
        <w:t>etër.</w:t>
      </w:r>
    </w:p>
    <w:p w:rsidR="00227039" w:rsidRPr="008E6159" w:rsidRDefault="00227039" w:rsidP="00227039">
      <w:pPr>
        <w:pStyle w:val="Paragrafi0"/>
        <w:rPr>
          <w:sz w:val="18"/>
        </w:rPr>
      </w:pPr>
    </w:p>
    <w:p w:rsidR="00227039" w:rsidRDefault="00227039" w:rsidP="00227039">
      <w:pPr>
        <w:pStyle w:val="NeniNr"/>
      </w:pPr>
      <w:r w:rsidRPr="002B4589">
        <w:t>Neni 14</w:t>
      </w:r>
    </w:p>
    <w:p w:rsidR="00227039" w:rsidRPr="008E6159" w:rsidRDefault="00227039" w:rsidP="00227039">
      <w:pPr>
        <w:pStyle w:val="Paragrafi0"/>
        <w:rPr>
          <w:sz w:val="18"/>
        </w:rPr>
      </w:pPr>
    </w:p>
    <w:p w:rsidR="00227039" w:rsidRPr="002B4589" w:rsidRDefault="00227039" w:rsidP="00227039">
      <w:pPr>
        <w:pStyle w:val="Paragrafi0"/>
      </w:pPr>
      <w:r w:rsidRPr="002B4589">
        <w:t>Autori</w:t>
      </w:r>
      <w:r>
        <w:t>teti gjyqësor që ekzekuton një letërk</w:t>
      </w:r>
      <w:r w:rsidRPr="002B4589">
        <w:t>ërkesë zb</w:t>
      </w:r>
      <w:r>
        <w:t>aton ligjin e vendit të vet për</w:t>
      </w:r>
      <w:r w:rsidRPr="002B4589">
        <w:t>sa i përket metodave dhe procedurave që do të ndiqen.</w:t>
      </w:r>
    </w:p>
    <w:p w:rsidR="00227039" w:rsidRPr="002B4589" w:rsidRDefault="00227039" w:rsidP="00227039">
      <w:pPr>
        <w:pStyle w:val="Paragrafi0"/>
      </w:pPr>
      <w:r w:rsidRPr="002B4589">
        <w:t>Megjithatë, ky autoritet mund të plotësojë një kërkesë të autoritetit që bën kërkesën  në lidhje me ndjekjen e një metode apo procedure specifike, përveçse në rastet kur ato bien në ku</w:t>
      </w:r>
      <w:r>
        <w:t>ndërshtim me ligjin në fuqi të s</w:t>
      </w:r>
      <w:r w:rsidRPr="002B4589">
        <w:t>htetit ku do të kryhet ekzekutimi.</w:t>
      </w:r>
    </w:p>
    <w:p w:rsidR="00227039" w:rsidRDefault="00227039" w:rsidP="00227039">
      <w:pPr>
        <w:pStyle w:val="NeniNr"/>
      </w:pPr>
      <w:r w:rsidRPr="002B4589">
        <w:t>Neni 15</w:t>
      </w:r>
    </w:p>
    <w:p w:rsidR="00227039" w:rsidRPr="002B4589" w:rsidRDefault="00227039" w:rsidP="00227039">
      <w:pPr>
        <w:pStyle w:val="Paragrafi0"/>
      </w:pPr>
    </w:p>
    <w:p w:rsidR="00227039" w:rsidRPr="002B4589" w:rsidRDefault="00227039" w:rsidP="00227039">
      <w:pPr>
        <w:pStyle w:val="Paragrafi0"/>
      </w:pPr>
      <w:r>
        <w:t>Dispozitat e n</w:t>
      </w:r>
      <w:r w:rsidRPr="002B4589">
        <w:t>eneve të mësipërme nuk për</w:t>
      </w:r>
      <w:r>
        <w:t>jashtojnë të drejtën e secilit s</w:t>
      </w:r>
      <w:r w:rsidRPr="002B4589">
        <w:t>htet p</w:t>
      </w:r>
      <w:r>
        <w:t>ër të ekzekutuar drejtpërdrejt letërk</w:t>
      </w:r>
      <w:r w:rsidRPr="002B4589">
        <w:t>ërkesat</w:t>
      </w:r>
      <w:r>
        <w:t>,</w:t>
      </w:r>
      <w:r w:rsidRPr="002B4589">
        <w:t xml:space="preserve"> nëpërmjet zyrtarëve diplomatikë ose agjentëve konsullorë të tij, nëse kjo lejohet</w:t>
      </w:r>
      <w:r>
        <w:t xml:space="preserve"> nga konventat e lidhura midis shteteve të interesuara ose nëse s</w:t>
      </w:r>
      <w:r w:rsidRPr="002B4589">
        <w:t>hteti në territori</w:t>
      </w:r>
      <w:r>
        <w:t>n e të cilit do të ekzekutohet l</w:t>
      </w:r>
      <w:r w:rsidRPr="002B4589">
        <w:t xml:space="preserve">etra nuk ka kundërshtim për këtë. </w:t>
      </w:r>
    </w:p>
    <w:p w:rsidR="00227039" w:rsidRPr="002B4589" w:rsidRDefault="00227039" w:rsidP="00227039">
      <w:pPr>
        <w:pStyle w:val="Paragrafi0"/>
      </w:pPr>
    </w:p>
    <w:p w:rsidR="00227039" w:rsidRDefault="00227039" w:rsidP="00227039">
      <w:pPr>
        <w:pStyle w:val="NeniNr"/>
      </w:pPr>
      <w:r w:rsidRPr="002B4589">
        <w:t>Neni 16</w:t>
      </w:r>
    </w:p>
    <w:p w:rsidR="00227039" w:rsidRPr="002B4589" w:rsidRDefault="00227039" w:rsidP="00227039">
      <w:pPr>
        <w:pStyle w:val="Paragrafi0"/>
      </w:pPr>
    </w:p>
    <w:p w:rsidR="00227039" w:rsidRPr="002B4589" w:rsidRDefault="00227039" w:rsidP="00227039">
      <w:pPr>
        <w:pStyle w:val="Paragrafi0"/>
      </w:pPr>
      <w:r>
        <w:t>Ekzekutimi i letërk</w:t>
      </w:r>
      <w:r w:rsidRPr="002B4589">
        <w:t>ërkesave nuk duhet të shkaktojë rimbursim të taksave apo të shpenzimeve të çdo lloj natyre.</w:t>
      </w:r>
    </w:p>
    <w:p w:rsidR="00227039" w:rsidRPr="002B4589" w:rsidRDefault="00227039" w:rsidP="00227039">
      <w:pPr>
        <w:pStyle w:val="Paragrafi0"/>
      </w:pPr>
      <w:r w:rsidRPr="002B4589">
        <w:t>Megjithatë, në rastet kur nuk ekziston ndo</w:t>
      </w:r>
      <w:r>
        <w:t>një marrëveshje kundërshtuese, s</w:t>
      </w:r>
      <w:r w:rsidRPr="002B4589">
        <w:t>hteti që kryen ekzekutimin</w:t>
      </w:r>
      <w:r>
        <w:t>, ka të drejtën t’i kërkojë s</w:t>
      </w:r>
      <w:r w:rsidRPr="002B4589">
        <w:t xml:space="preserve">htetit të origjinës rimbursimin e shpenzimeve të rastit që lidhen me tarifat e paguara për dëshmitarët ose ekspertët, të shpenzimeve për punësimin e ndonjë oficeri gjyqësor, të cilat bëhen të nevojshme kur dëshmitarët nuk paraqiten vullnetarisht, si dhe të shpenzimeve që rezultojnë nga zbatimi i paragrafit të dytë të </w:t>
      </w:r>
      <w:r>
        <w:t>n</w:t>
      </w:r>
      <w:r w:rsidRPr="002B4589">
        <w:t>enit 14.</w:t>
      </w:r>
    </w:p>
    <w:p w:rsidR="00227039" w:rsidRPr="002B4589" w:rsidRDefault="00227039" w:rsidP="00227039">
      <w:pPr>
        <w:pStyle w:val="Paragrafi0"/>
      </w:pPr>
    </w:p>
    <w:p w:rsidR="00227039" w:rsidRPr="002B4589" w:rsidRDefault="00227039" w:rsidP="00227039">
      <w:pPr>
        <w:pStyle w:val="TitulliTitull"/>
      </w:pPr>
      <w:r w:rsidRPr="002B4589">
        <w:t>III. SIGURIA PËR SHPENZIMET</w:t>
      </w:r>
    </w:p>
    <w:p w:rsidR="00227039" w:rsidRPr="002B4589" w:rsidRDefault="00227039" w:rsidP="00227039">
      <w:pPr>
        <w:pStyle w:val="Paragrafi0"/>
      </w:pPr>
    </w:p>
    <w:p w:rsidR="00227039" w:rsidRDefault="00227039" w:rsidP="00227039">
      <w:pPr>
        <w:pStyle w:val="NeniNr"/>
      </w:pPr>
      <w:r w:rsidRPr="002B4589">
        <w:t>Neni 17</w:t>
      </w:r>
    </w:p>
    <w:p w:rsidR="00227039" w:rsidRPr="002B4589" w:rsidRDefault="00227039" w:rsidP="00227039">
      <w:pPr>
        <w:pStyle w:val="Paragrafi0"/>
      </w:pPr>
    </w:p>
    <w:p w:rsidR="00227039" w:rsidRPr="002B4589" w:rsidRDefault="00227039" w:rsidP="00227039">
      <w:pPr>
        <w:pStyle w:val="Paragrafi0"/>
      </w:pPr>
      <w:r w:rsidRPr="002B4589">
        <w:t xml:space="preserve">Asnjë siguri, obligacion ose depozitë e çdo lloji nuk mund të vendoset për arsye të kombësisë së tyre të huaj, ose për shkak të mungesës së vendbanimit apo rezidencës në </w:t>
      </w:r>
      <w:r>
        <w:t>vend, mbi shtetasit e një prej s</w:t>
      </w:r>
      <w:r w:rsidRPr="002B4589">
        <w:t>hteteve</w:t>
      </w:r>
      <w:r>
        <w:t xml:space="preserve"> k</w:t>
      </w:r>
      <w:r w:rsidRPr="002B4589">
        <w:t>ontraktuese, që e kanë vendbani</w:t>
      </w:r>
      <w:r>
        <w:t>min e tyre  në njërin nga këto s</w:t>
      </w:r>
      <w:r w:rsidRPr="002B4589">
        <w:t>htete, dhe që janë palë paditëse ose palë ndërmjetëse par</w:t>
      </w:r>
      <w:r>
        <w:t>a gjykatave të një prej këtyre s</w:t>
      </w:r>
      <w:r w:rsidRPr="002B4589">
        <w:t>hteteve.</w:t>
      </w:r>
    </w:p>
    <w:p w:rsidR="00227039" w:rsidRPr="002B4589" w:rsidRDefault="00227039" w:rsidP="00227039">
      <w:pPr>
        <w:pStyle w:val="Paragrafi0"/>
      </w:pPr>
      <w:r w:rsidRPr="002B4589">
        <w:t>I njëjti rregull do të respektohet për çdo pagesë të kërkuar nga pala paditëse apo pala ndërmjetëse si siguri për shpenzimet e gjykatës.</w:t>
      </w:r>
    </w:p>
    <w:p w:rsidR="00227039" w:rsidRPr="002B4589" w:rsidRDefault="00227039" w:rsidP="00227039">
      <w:pPr>
        <w:pStyle w:val="Paragrafi0"/>
      </w:pPr>
      <w:r w:rsidRPr="002B4589">
        <w:t xml:space="preserve">Të </w:t>
      </w:r>
      <w:r>
        <w:t>gjitha konventat, për të cilat shtetet k</w:t>
      </w:r>
      <w:r w:rsidRPr="002B4589">
        <w:t>ontraktuese kanë rënë dakord që shtetasit e tyre të përjashtohen nga dhënia e sigurisë për kostot ose për pagesat për shpenzimet gjyqësore, pavarësisht nga vendbanimi i tyre, do të vazhdojnë të zbatohen.</w:t>
      </w:r>
    </w:p>
    <w:p w:rsidR="00227039" w:rsidRPr="002B4589" w:rsidRDefault="00227039" w:rsidP="00227039">
      <w:pPr>
        <w:pStyle w:val="Paragrafi0"/>
      </w:pPr>
    </w:p>
    <w:p w:rsidR="00227039" w:rsidRDefault="00227039" w:rsidP="00227039">
      <w:pPr>
        <w:pStyle w:val="NeniNr"/>
      </w:pPr>
      <w:r w:rsidRPr="002B4589">
        <w:t>Neni 18</w:t>
      </w:r>
    </w:p>
    <w:p w:rsidR="00227039" w:rsidRPr="002B4589" w:rsidRDefault="00227039" w:rsidP="00227039">
      <w:pPr>
        <w:pStyle w:val="Paragrafi0"/>
      </w:pPr>
    </w:p>
    <w:p w:rsidR="00227039" w:rsidRPr="002B4589" w:rsidRDefault="00227039" w:rsidP="00227039">
      <w:pPr>
        <w:pStyle w:val="Paragrafi0"/>
      </w:pPr>
      <w:r w:rsidRPr="002B4589">
        <w:t>Urdhrat për kostot dhe shpenzimet e seancave</w:t>
      </w:r>
      <w:r>
        <w:t xml:space="preserve"> gjyqësore, të bëra në një nga shtetet k</w:t>
      </w:r>
      <w:r w:rsidRPr="002B4589">
        <w:t xml:space="preserve">ontraktuese kundër palës paditëse apo asaj ndërmjetëse të përjashtuara nga masa e sigurisë, depozitës apo pagesës sipas paragrafit të parë dhe të dytë të </w:t>
      </w:r>
      <w:r>
        <w:t>nenit 17, ose sipas ligjit të s</w:t>
      </w:r>
      <w:r w:rsidRPr="002B4589">
        <w:t xml:space="preserve">htetit ku ka filluar gjykimi, përmes kërkesës së bërë nëpërmjet rrugëve diplomatike, do të bëhen të zbatueshme pa ndonjë detyrim financiar nga autoriteti kompetent, në secilin nga vendet e tjera të </w:t>
      </w:r>
      <w:r>
        <w:t>shteteve k</w:t>
      </w:r>
      <w:r w:rsidRPr="002B4589">
        <w:t>ontraktuese.</w:t>
      </w:r>
    </w:p>
    <w:p w:rsidR="00227039" w:rsidRPr="002B4589" w:rsidRDefault="00227039" w:rsidP="00227039">
      <w:pPr>
        <w:pStyle w:val="Paragrafi0"/>
      </w:pPr>
      <w:r w:rsidRPr="002B4589">
        <w:t>I njëjti rregull do të zbatohet edhe për vendimet gjyqësore për të cilat sasia e shpenzimeve të seancave gjyqësore është përcaktuar në vijim.</w:t>
      </w:r>
    </w:p>
    <w:p w:rsidR="00227039" w:rsidRPr="002B4589" w:rsidRDefault="00227039" w:rsidP="00227039">
      <w:pPr>
        <w:pStyle w:val="Paragrafi0"/>
      </w:pPr>
      <w:r w:rsidRPr="002B4589">
        <w:t>Asgjë sa shprehet në dispozitat e mësipërme nuk i pen</w:t>
      </w:r>
      <w:r>
        <w:t>gon dy shtete k</w:t>
      </w:r>
      <w:r w:rsidRPr="002B4589">
        <w:t>ontraktuese të lidhin marrëveshje që aplikimet për zbatueshmërinë mund të bëhen gjithashtu edhe drejtpërdrejt midis palëve të interesuara.</w:t>
      </w:r>
    </w:p>
    <w:p w:rsidR="00227039" w:rsidRPr="002B4589" w:rsidRDefault="00227039" w:rsidP="00227039">
      <w:pPr>
        <w:pStyle w:val="Paragrafi0"/>
        <w:ind w:firstLine="0"/>
      </w:pPr>
    </w:p>
    <w:p w:rsidR="00227039" w:rsidRDefault="00227039" w:rsidP="00227039">
      <w:pPr>
        <w:pStyle w:val="NeniNr"/>
      </w:pPr>
      <w:r w:rsidRPr="002B4589">
        <w:t>Neni 19</w:t>
      </w:r>
    </w:p>
    <w:p w:rsidR="00227039" w:rsidRPr="002B4589" w:rsidRDefault="00227039" w:rsidP="00227039">
      <w:pPr>
        <w:pStyle w:val="Paragrafi0"/>
      </w:pPr>
    </w:p>
    <w:p w:rsidR="00227039" w:rsidRPr="002B4589" w:rsidRDefault="00227039" w:rsidP="00227039">
      <w:pPr>
        <w:pStyle w:val="Paragrafi0"/>
      </w:pPr>
      <w:r w:rsidRPr="002B4589">
        <w:t>Urdhri për kostot dhe shpenzimet do të bëhet i zbatueshëm pa asnjë seancë dëgjimore, por mund të jetë objekt i apelimit të mëtejshëm të palës humbëse në përputhje me legjislacionin e vendit ku është kërkuar zbatueshmëria.</w:t>
      </w:r>
    </w:p>
    <w:p w:rsidR="00227039" w:rsidRPr="002B4589" w:rsidRDefault="00227039" w:rsidP="00227039">
      <w:pPr>
        <w:pStyle w:val="Paragrafi0"/>
      </w:pPr>
      <w:r w:rsidRPr="002B4589">
        <w:t>Autoriteti kompetent për të vendosur mbi kërkesën për detyrimin e zbatueshmërisë, duhet të shqyrtojë nga ana e tij</w:t>
      </w:r>
      <w:r>
        <w:t>,</w:t>
      </w:r>
      <w:r w:rsidRPr="002B4589">
        <w:t xml:space="preserve"> nëse:</w:t>
      </w:r>
    </w:p>
    <w:p w:rsidR="00227039" w:rsidRPr="002B4589" w:rsidRDefault="00227039" w:rsidP="00227039">
      <w:pPr>
        <w:pStyle w:val="Paragrafi0"/>
      </w:pPr>
      <w:r w:rsidRPr="002B4589">
        <w:t xml:space="preserve"> </w:t>
      </w:r>
      <w:r>
        <w:t xml:space="preserve">1) </w:t>
      </w:r>
      <w:r w:rsidRPr="002B4589">
        <w:t>sipas ligjit të vendit ku është dhënë vendimi, kopja e vendimit përmbush kushtet e kërkuara për vërtetësinë e tij;</w:t>
      </w:r>
    </w:p>
    <w:p w:rsidR="00227039" w:rsidRPr="002B4589" w:rsidRDefault="00227039" w:rsidP="00227039">
      <w:pPr>
        <w:pStyle w:val="Paragrafi0"/>
      </w:pPr>
      <w:r w:rsidRPr="002B4589">
        <w:t xml:space="preserve"> </w:t>
      </w:r>
      <w:r>
        <w:t xml:space="preserve">2) </w:t>
      </w:r>
      <w:r w:rsidRPr="002B4589">
        <w:t>sipas të një</w:t>
      </w:r>
      <w:r>
        <w:t xml:space="preserve">jtit ligj, vendimi ka forcën e </w:t>
      </w:r>
      <w:r w:rsidRPr="00AA3700">
        <w:rPr>
          <w:i/>
        </w:rPr>
        <w:t>res judicata</w:t>
      </w:r>
      <w:r w:rsidRPr="002B4589">
        <w:t>;</w:t>
      </w:r>
    </w:p>
    <w:p w:rsidR="00227039" w:rsidRPr="002B4589" w:rsidRDefault="00227039" w:rsidP="00227039">
      <w:pPr>
        <w:pStyle w:val="Paragrafi0"/>
      </w:pPr>
      <w:r w:rsidRPr="002B4589">
        <w:t xml:space="preserve"> </w:t>
      </w:r>
      <w:r>
        <w:t xml:space="preserve">3) </w:t>
      </w:r>
      <w:r w:rsidRPr="002B4589">
        <w:t xml:space="preserve">ajo pjesë e </w:t>
      </w:r>
      <w:r>
        <w:t>gjykimit</w:t>
      </w:r>
      <w:r w:rsidRPr="002B4589">
        <w:t xml:space="preserve"> që përbën vendimin është përpiluar në gjuhën e autoritet</w:t>
      </w:r>
      <w:r>
        <w:t>it, të cilit i drejtohet kërkesa</w:t>
      </w:r>
      <w:r w:rsidRPr="002B4589">
        <w:t xml:space="preserve"> ose në</w:t>
      </w:r>
      <w:r>
        <w:t xml:space="preserve"> gjuhën e rënë dakord midis dy s</w:t>
      </w:r>
      <w:r w:rsidRPr="002B4589">
        <w:t>hteteve të interesuara, ose nëse është shoqëruar me një përkthim në njërën prej atyre gjuhëve dhe, përveçse në rastet kur ka një marrëveshj</w:t>
      </w:r>
      <w:r>
        <w:t>e kundërshtuese, ajo të jetë e c</w:t>
      </w:r>
      <w:r w:rsidRPr="002B4589">
        <w:t>ertifikuar nga një zyrtar diplomatik ose një agj</w:t>
      </w:r>
      <w:r>
        <w:t>ent konsullor të s</w:t>
      </w:r>
      <w:r w:rsidRPr="002B4589">
        <w:t>htetit që ka bërë kërkesë</w:t>
      </w:r>
      <w:r>
        <w:t>n ose nga një përkthyes i licenc</w:t>
      </w:r>
      <w:r w:rsidRPr="002B4589">
        <w:t>uar i shtetit të cilit i drejtohet kërkesa.</w:t>
      </w:r>
    </w:p>
    <w:p w:rsidR="00227039" w:rsidRPr="002B4589" w:rsidRDefault="00227039" w:rsidP="00227039">
      <w:pPr>
        <w:pStyle w:val="Paragrafi0"/>
      </w:pPr>
      <w:r w:rsidRPr="002B4589">
        <w:t>Për të përmbushur kushtet e përshk</w:t>
      </w:r>
      <w:r>
        <w:t>ruara në paragrafin e dytë, nënparagrafët</w:t>
      </w:r>
      <w:r w:rsidRPr="002B4589">
        <w:t xml:space="preserve"> 1 dhe 2, është e mjaftueshme ose duke pasur një deklaratë nga ana e autorite</w:t>
      </w:r>
      <w:r>
        <w:t>tit kompetent të s</w:t>
      </w:r>
      <w:r w:rsidRPr="002B4589">
        <w:t>htetit të origjinës që pë</w:t>
      </w:r>
      <w:r>
        <w:t xml:space="preserve">rcakton se vendimi ka fuqinë e </w:t>
      </w:r>
      <w:r w:rsidRPr="00AA3700">
        <w:rPr>
          <w:i/>
        </w:rPr>
        <w:t>res judicata</w:t>
      </w:r>
      <w:r w:rsidRPr="002B4589">
        <w:t>, ose duke paraqitur dokumentet e duhura të legalizuara që t</w:t>
      </w:r>
      <w:r>
        <w:t xml:space="preserve">regojnë se vendimi ka fuqinë e </w:t>
      </w:r>
      <w:r w:rsidRPr="00AA3700">
        <w:rPr>
          <w:i/>
        </w:rPr>
        <w:t>res judicata</w:t>
      </w:r>
      <w:r w:rsidRPr="002B4589">
        <w:t>.  Kompetenca e autoritetit të përmendur më sipër, përveçse në rastet kur ka një marrë</w:t>
      </w:r>
      <w:r>
        <w:t>veshje kundërshtuese, duhet të c</w:t>
      </w:r>
      <w:r w:rsidRPr="002B4589">
        <w:t xml:space="preserve">ertifikohet nga zyrtari më i lartë në detyrë i </w:t>
      </w:r>
      <w:r>
        <w:t>administratës së drejtësisë të s</w:t>
      </w:r>
      <w:r w:rsidRPr="002B4589">
        <w:t>htetit të origjinës që k</w:t>
      </w:r>
      <w:r>
        <w:t>a bërë kërkesën. Deklarata dhe c</w:t>
      </w:r>
      <w:r w:rsidRPr="002B4589">
        <w:t>ertifikata e përmendur më sipër duhet të përpilohen apo përkthehen në përputhje me rregullin e përshkruar në paragrafin e dytë, nënparagrafi 3.</w:t>
      </w:r>
    </w:p>
    <w:p w:rsidR="00227039" w:rsidRPr="002B4589" w:rsidRDefault="00227039" w:rsidP="00227039">
      <w:pPr>
        <w:pStyle w:val="Paragrafi0"/>
      </w:pPr>
      <w:r w:rsidRPr="002B4589">
        <w:t>Autoriteti kompetent për të vendosur në lidhje me kërkesën e detyrimit të zbatueshmërisë</w:t>
      </w:r>
      <w:r>
        <w:t>,</w:t>
      </w:r>
      <w:r w:rsidRPr="002B4589">
        <w:t xml:space="preserve"> duhet të vlerësojë nëse pal</w:t>
      </w:r>
      <w:r>
        <w:t>a e interesuar kërkon një gjë të</w:t>
      </w:r>
      <w:r w:rsidRPr="002B4589">
        <w:t xml:space="preserve"> tillë në të njëjtën kohë, sasinë e shpenzimeve të vërtetimit, përkthimit dhe legalizimit që i referohen nënparagrafit 3 të paragrafit të dytë.  Kjo kosto do të konsiderohet si kosto dhe shpenzime të procedimeve.</w:t>
      </w:r>
    </w:p>
    <w:p w:rsidR="00227039" w:rsidRPr="00B16DDD" w:rsidRDefault="00227039" w:rsidP="00227039">
      <w:pPr>
        <w:pStyle w:val="Paragrafi0"/>
        <w:rPr>
          <w:sz w:val="18"/>
        </w:rPr>
      </w:pPr>
    </w:p>
    <w:p w:rsidR="00227039" w:rsidRPr="002B4589" w:rsidRDefault="00227039" w:rsidP="00227039">
      <w:pPr>
        <w:pStyle w:val="TitulliTitull"/>
      </w:pPr>
      <w:r w:rsidRPr="002B4589">
        <w:t>IV. ASISTENCA LIGJORE FALAS</w:t>
      </w:r>
    </w:p>
    <w:p w:rsidR="00227039" w:rsidRPr="00B16DDD" w:rsidRDefault="00227039" w:rsidP="00227039">
      <w:pPr>
        <w:pStyle w:val="Paragrafi0"/>
        <w:rPr>
          <w:sz w:val="16"/>
        </w:rPr>
      </w:pPr>
    </w:p>
    <w:p w:rsidR="00227039" w:rsidRDefault="00227039" w:rsidP="00227039">
      <w:pPr>
        <w:pStyle w:val="NeniNr"/>
      </w:pPr>
      <w:r w:rsidRPr="002B4589">
        <w:t>Neni 20</w:t>
      </w:r>
    </w:p>
    <w:p w:rsidR="00227039" w:rsidRPr="002B4589" w:rsidRDefault="00227039" w:rsidP="00227039">
      <w:pPr>
        <w:pStyle w:val="Paragrafi0"/>
      </w:pPr>
    </w:p>
    <w:p w:rsidR="00227039" w:rsidRPr="002B4589" w:rsidRDefault="00227039" w:rsidP="00227039">
      <w:pPr>
        <w:pStyle w:val="Paragrafi0"/>
      </w:pPr>
      <w:r w:rsidRPr="002B4589">
        <w:t>Në çështjet civile dhe tregtare, s</w:t>
      </w:r>
      <w:r>
        <w:t>htetasve të shteteve k</w:t>
      </w:r>
      <w:r w:rsidRPr="002B4589">
        <w:t>ontraktuese do t’u jepet asiste</w:t>
      </w:r>
      <w:r>
        <w:t>ncë ligjore falas në të gjitha shtetet e tjera k</w:t>
      </w:r>
      <w:r w:rsidRPr="002B4589">
        <w:t>ontraktuese, mbi të një</w:t>
      </w:r>
      <w:r>
        <w:t>jtat baza si shtetas të këtyre s</w:t>
      </w:r>
      <w:r w:rsidRPr="002B4589">
        <w:t>hteteve, në</w:t>
      </w:r>
      <w:r>
        <w:t xml:space="preserve"> përputhje me legjislacionin e s</w:t>
      </w:r>
      <w:r w:rsidRPr="002B4589">
        <w:t>htetit ku kërkohet kjo asistencë ligjore falas.</w:t>
      </w:r>
    </w:p>
    <w:p w:rsidR="00227039" w:rsidRPr="002B4589" w:rsidRDefault="00227039" w:rsidP="00227039">
      <w:pPr>
        <w:pStyle w:val="Paragrafi0"/>
      </w:pPr>
      <w:r w:rsidRPr="002B4589">
        <w:t>N</w:t>
      </w:r>
      <w:r>
        <w:t>ë s</w:t>
      </w:r>
      <w:r w:rsidRPr="002B4589">
        <w:t>htetet ku asistenca ligjore jepet për çështje administrative, dispozitat e paragrafit të mësipërm do të zbatohen gjithashtu edhe për çështjet gjyqësore që çohen në gjykatat kompetente për çështje të tilla.</w:t>
      </w:r>
    </w:p>
    <w:p w:rsidR="00227039" w:rsidRPr="00B16DDD" w:rsidRDefault="00227039" w:rsidP="00227039">
      <w:pPr>
        <w:pStyle w:val="Paragrafi0"/>
        <w:rPr>
          <w:sz w:val="18"/>
        </w:rPr>
      </w:pPr>
    </w:p>
    <w:p w:rsidR="00227039" w:rsidRDefault="00227039" w:rsidP="00227039">
      <w:pPr>
        <w:pStyle w:val="NeniNr"/>
      </w:pPr>
      <w:r w:rsidRPr="002B4589">
        <w:t>Neni 21</w:t>
      </w:r>
    </w:p>
    <w:p w:rsidR="00227039" w:rsidRPr="00B16DDD" w:rsidRDefault="00227039" w:rsidP="00227039">
      <w:pPr>
        <w:pStyle w:val="Paragrafi0"/>
        <w:rPr>
          <w:sz w:val="18"/>
        </w:rPr>
      </w:pPr>
    </w:p>
    <w:p w:rsidR="00227039" w:rsidRPr="002B4589" w:rsidRDefault="00227039" w:rsidP="00227039">
      <w:pPr>
        <w:pStyle w:val="Paragrafi0"/>
      </w:pPr>
      <w:r>
        <w:t>Në të gjitha rastet, c</w:t>
      </w:r>
      <w:r w:rsidRPr="002B4589">
        <w:t>ertifikata ose deklarata e kërkesës duhet të lëshohet</w:t>
      </w:r>
      <w:r>
        <w:t>,</w:t>
      </w:r>
      <w:r w:rsidRPr="002B4589">
        <w:t xml:space="preserve"> ose merret nga autoritetet e vendbanimit të përhershëm të personit të huaj, ose nëse jo prej tyre, nga ana e autoriteteve të vendbanimit aktual të tij. Nëse këto autoritete të fu</w:t>
      </w:r>
      <w:r>
        <w:t>ndit nuk i përkasin një shteti k</w:t>
      </w:r>
      <w:r w:rsidRPr="002B4589">
        <w:t>ontraktues dhe nuk lës</w:t>
      </w:r>
      <w:r>
        <w:t>hojnë ose marrin deklarata apo c</w:t>
      </w:r>
      <w:r w:rsidRPr="002B4589">
        <w:t>ertifikata të këtij lloji, është</w:t>
      </w:r>
      <w:r>
        <w:t xml:space="preserve"> e mjaftueshme të lëshohet një c</w:t>
      </w:r>
      <w:r w:rsidRPr="002B4589">
        <w:t>ertifikatë ose deklaratë e dhënë apo marrë nga një zyrtar diplomatik</w:t>
      </w:r>
      <w:r>
        <w:t>,</w:t>
      </w:r>
      <w:r w:rsidRPr="002B4589">
        <w:t xml:space="preserve"> ose agjent konsullor i vendit të cilit personi i huaj i përket.</w:t>
      </w:r>
    </w:p>
    <w:p w:rsidR="00227039" w:rsidRPr="002B4589" w:rsidRDefault="00227039" w:rsidP="00227039">
      <w:pPr>
        <w:pStyle w:val="Paragrafi0"/>
      </w:pPr>
      <w:r w:rsidRPr="002B4589">
        <w:t xml:space="preserve">Nëse personi që bën kërkesën nuk banon në </w:t>
      </w:r>
      <w:r>
        <w:t>vendin nga është bërë kërkesa, c</w:t>
      </w:r>
      <w:r w:rsidRPr="002B4589">
        <w:t>ertifikata ose deklarata e kërkesës legalizohet pa pagesë nga një zyrtar diplomatik ose agjent konsullor i vendit ku përgatitet ky dokument.</w:t>
      </w:r>
    </w:p>
    <w:p w:rsidR="00227039" w:rsidRPr="00B16DDD" w:rsidRDefault="00227039" w:rsidP="00227039">
      <w:pPr>
        <w:pStyle w:val="Paragrafi0"/>
        <w:rPr>
          <w:sz w:val="16"/>
        </w:rPr>
      </w:pPr>
    </w:p>
    <w:p w:rsidR="00227039" w:rsidRDefault="00227039" w:rsidP="00227039">
      <w:pPr>
        <w:pStyle w:val="NeniNr"/>
      </w:pPr>
      <w:r w:rsidRPr="002B4589">
        <w:t>Neni 22</w:t>
      </w:r>
    </w:p>
    <w:p w:rsidR="00227039" w:rsidRPr="00B16DDD" w:rsidRDefault="00227039" w:rsidP="00227039">
      <w:pPr>
        <w:pStyle w:val="Paragrafi0"/>
        <w:rPr>
          <w:sz w:val="16"/>
        </w:rPr>
      </w:pPr>
    </w:p>
    <w:p w:rsidR="00227039" w:rsidRPr="002B4589" w:rsidRDefault="00227039" w:rsidP="00227039">
      <w:pPr>
        <w:pStyle w:val="Paragrafi0"/>
      </w:pPr>
      <w:r w:rsidRPr="002B4589">
        <w:t>Autor</w:t>
      </w:r>
      <w:r>
        <w:t>iteti kompetent për lëshimin e c</w:t>
      </w:r>
      <w:r w:rsidRPr="002B4589">
        <w:t>ertifikatës ose marrjen e deklaratës së kërkesës mund të sigurojë informacion në lidhje me gjendjen financiare të personit që b</w:t>
      </w:r>
      <w:r>
        <w:t>ën kërkesën, nga autoritetet e shteteve të tjera k</w:t>
      </w:r>
      <w:r w:rsidRPr="002B4589">
        <w:t>ontraktuese.</w:t>
      </w:r>
    </w:p>
    <w:p w:rsidR="00227039" w:rsidRPr="002B4589" w:rsidRDefault="00227039" w:rsidP="00227039">
      <w:pPr>
        <w:pStyle w:val="Paragrafi0"/>
      </w:pPr>
      <w:r w:rsidRPr="002B4589">
        <w:t>Autoriteti përgjegjës për të vendosur në aplikimet për asistencë ligjore falas duhet të ketë të drejtën, brenda kufijve të aut</w:t>
      </w:r>
      <w:r>
        <w:t>oritetit të tij, të verifikojë c</w:t>
      </w:r>
      <w:r w:rsidRPr="002B4589">
        <w:t>ertifikatat, deklaratat dhe informacionin e dhënë atij, si dhe të kërkojë për verifikim dhe informacion të mëtejshëm.</w:t>
      </w:r>
    </w:p>
    <w:p w:rsidR="00227039" w:rsidRDefault="00227039" w:rsidP="00227039">
      <w:pPr>
        <w:pStyle w:val="NeniNr"/>
      </w:pPr>
      <w:r w:rsidRPr="002B4589">
        <w:t>Neni 23</w:t>
      </w:r>
    </w:p>
    <w:p w:rsidR="00227039" w:rsidRPr="002B4589" w:rsidRDefault="00227039" w:rsidP="00227039">
      <w:pPr>
        <w:pStyle w:val="Paragrafi0"/>
      </w:pPr>
    </w:p>
    <w:p w:rsidR="00227039" w:rsidRPr="002B4589" w:rsidRDefault="00227039" w:rsidP="00227039">
      <w:pPr>
        <w:pStyle w:val="Paragrafi0"/>
      </w:pPr>
      <w:r w:rsidRPr="002B4589">
        <w:t>Kur personi i interesuar, me të ardhura tepër të kufizuara, është në një vend të ndryshëm nga ai ku kërkohet asistencë ligjore falas, aplikimi i tij për asistencë</w:t>
      </w:r>
      <w:r>
        <w:t xml:space="preserve"> ligjore falas, i shoqëruar me c</w:t>
      </w:r>
      <w:r w:rsidRPr="002B4589">
        <w:t>ertifikatat, deklaratat e kërkesës dhe, aty ku është e ne</w:t>
      </w:r>
      <w:r>
        <w:t>vojshme, edhe dokumente të tjera</w:t>
      </w:r>
      <w:r w:rsidRPr="002B4589">
        <w:t xml:space="preserve"> ndihmëse që mund të lehtësojnë shqyrtimin e aplikimit, mund të transmetohen nga konsulli i vendit të tij p</w:t>
      </w:r>
      <w:r>
        <w:t>ër autoritetin kompetent vendimmarrës për atë aplikim</w:t>
      </w:r>
      <w:r w:rsidRPr="002B4589">
        <w:t xml:space="preserve"> ose</w:t>
      </w:r>
      <w:r>
        <w:t xml:space="preserve"> për autoritetin e caktuar nga s</w:t>
      </w:r>
      <w:r w:rsidRPr="002B4589">
        <w:t>hteti ku do të shqyrtohet aplikimi.</w:t>
      </w:r>
    </w:p>
    <w:p w:rsidR="00227039" w:rsidRPr="002B4589" w:rsidRDefault="00227039" w:rsidP="00227039">
      <w:pPr>
        <w:pStyle w:val="Paragrafi0"/>
      </w:pPr>
      <w:r w:rsidRPr="002B4589">
        <w:t>Për transmetimin e aplikimeve për asistencë ligjore falas</w:t>
      </w:r>
      <w:r>
        <w:t>,</w:t>
      </w:r>
      <w:r w:rsidRPr="002B4589">
        <w:t xml:space="preserve"> do të respektohen dispozitat në </w:t>
      </w:r>
      <w:r>
        <w:t>n</w:t>
      </w:r>
      <w:r w:rsidRPr="002B4589">
        <w:t xml:space="preserve">enin 9, paragrafët 2, 3 dhe 4, dhe në </w:t>
      </w:r>
      <w:r>
        <w:t>n</w:t>
      </w:r>
      <w:r w:rsidRPr="002B4589">
        <w:t>enet 10 dhe 12 më sipër</w:t>
      </w:r>
      <w:r>
        <w:t>, që kanë të bëjnë me letrat e k</w:t>
      </w:r>
      <w:r w:rsidRPr="002B4589">
        <w:t>ërkesës, si dhe shtojcat e tyre.</w:t>
      </w:r>
    </w:p>
    <w:p w:rsidR="00227039" w:rsidRPr="002B4589" w:rsidRDefault="00227039" w:rsidP="00227039">
      <w:pPr>
        <w:pStyle w:val="Paragrafi0"/>
      </w:pPr>
    </w:p>
    <w:p w:rsidR="00227039" w:rsidRDefault="00227039" w:rsidP="00227039">
      <w:pPr>
        <w:pStyle w:val="NeniNr"/>
      </w:pPr>
      <w:r w:rsidRPr="002B4589">
        <w:t>Neni 24</w:t>
      </w:r>
    </w:p>
    <w:p w:rsidR="00227039" w:rsidRPr="002B4589" w:rsidRDefault="00227039" w:rsidP="00227039">
      <w:pPr>
        <w:pStyle w:val="Paragrafi0"/>
      </w:pPr>
    </w:p>
    <w:p w:rsidR="00227039" w:rsidRPr="002B4589" w:rsidRDefault="00227039" w:rsidP="00227039">
      <w:pPr>
        <w:pStyle w:val="Paragrafi0"/>
      </w:pPr>
      <w:r>
        <w:t>Nëse një shtetasi të një prej shteteve k</w:t>
      </w:r>
      <w:r w:rsidRPr="002B4589">
        <w:t>ontraktuese i është dhënë përfitim i asistencës ligjore, dërgimi i dokumenteve që kanë t</w:t>
      </w:r>
      <w:r>
        <w:t>ë bëjnë me rastin e tij në një shtet tjetër k</w:t>
      </w:r>
      <w:r w:rsidRPr="002B4589">
        <w:t>ontraktues, pavarësisht metodës që ky dërgim do të kryhet, nuk do të shkaktojë</w:t>
      </w:r>
      <w:r>
        <w:t xml:space="preserve"> rimbursime të shpenzimeve nga shteti i origjinës për s</w:t>
      </w:r>
      <w:r w:rsidRPr="002B4589">
        <w:t>htetin të cilit i drejtohet kërkesa.</w:t>
      </w:r>
    </w:p>
    <w:p w:rsidR="00227039" w:rsidRPr="002B4589" w:rsidRDefault="00227039" w:rsidP="00227039">
      <w:pPr>
        <w:pStyle w:val="Paragrafi0"/>
      </w:pPr>
      <w:r w:rsidRPr="002B4589">
        <w:t>E n</w:t>
      </w:r>
      <w:r>
        <w:t>jëjta gjë respektohet edhe për letrat e k</w:t>
      </w:r>
      <w:r w:rsidRPr="002B4589">
        <w:t>ërkesës, me përjashtim të tarifave që paguhen për ekspertët.</w:t>
      </w:r>
    </w:p>
    <w:p w:rsidR="00227039" w:rsidRPr="002B4589" w:rsidRDefault="00227039" w:rsidP="00227039">
      <w:pPr>
        <w:pStyle w:val="Paragrafi0"/>
      </w:pPr>
    </w:p>
    <w:p w:rsidR="00227039" w:rsidRPr="002B4589" w:rsidRDefault="00227039" w:rsidP="00227039">
      <w:pPr>
        <w:pStyle w:val="TitulliTitull"/>
      </w:pPr>
      <w:r w:rsidRPr="002B4589">
        <w:t>V. L</w:t>
      </w:r>
      <w:r>
        <w:t>Ë</w:t>
      </w:r>
      <w:r w:rsidRPr="002B4589">
        <w:t>SHIM FALAS I DOKUMENTEVE NGA REGJISTRI I GJENDJES CIVILE</w:t>
      </w:r>
    </w:p>
    <w:p w:rsidR="00227039" w:rsidRPr="002B4589" w:rsidRDefault="00227039" w:rsidP="00227039">
      <w:pPr>
        <w:pStyle w:val="Paragrafi0"/>
      </w:pPr>
    </w:p>
    <w:p w:rsidR="00227039" w:rsidRDefault="00227039" w:rsidP="00227039">
      <w:pPr>
        <w:pStyle w:val="NeniNr"/>
      </w:pPr>
      <w:r w:rsidRPr="002B4589">
        <w:t>Neni 25</w:t>
      </w:r>
    </w:p>
    <w:p w:rsidR="00227039" w:rsidRPr="002B4589" w:rsidRDefault="00227039" w:rsidP="00227039">
      <w:pPr>
        <w:pStyle w:val="Paragrafi0"/>
      </w:pPr>
    </w:p>
    <w:p w:rsidR="00227039" w:rsidRPr="002B4589" w:rsidRDefault="00227039" w:rsidP="00227039">
      <w:pPr>
        <w:pStyle w:val="Paragrafi0"/>
      </w:pPr>
      <w:r w:rsidRPr="002B4589">
        <w:t>Personat e varf</w:t>
      </w:r>
      <w:r>
        <w:t>ër që janë shtetas të një prej shteteve k</w:t>
      </w:r>
      <w:r w:rsidRPr="002B4589">
        <w:t>ontraktuese mund të marrin pa pagesë me të</w:t>
      </w:r>
      <w:r>
        <w:t xml:space="preserve"> njëjtat kushte si shtetasit e s</w:t>
      </w:r>
      <w:r w:rsidRPr="002B4589">
        <w:t>htetit të interesuar, dokumente nga regjistri i gjendjes civile.  Dokumentet e nevojshme për martesat e tyre duhet të legalizohen pa pagesë nga ana e zyrtarit diplomatik ose agjentit</w:t>
      </w:r>
      <w:r>
        <w:t xml:space="preserve"> konsullor të shteteve k</w:t>
      </w:r>
      <w:r w:rsidRPr="002B4589">
        <w:t>ontraktuese.</w:t>
      </w:r>
    </w:p>
    <w:p w:rsidR="00227039" w:rsidRPr="002B4589" w:rsidRDefault="00227039" w:rsidP="00227039">
      <w:pPr>
        <w:pStyle w:val="Paragrafi0"/>
      </w:pPr>
    </w:p>
    <w:p w:rsidR="00227039" w:rsidRDefault="00227039" w:rsidP="00227039">
      <w:pPr>
        <w:pStyle w:val="KreuNr"/>
      </w:pPr>
      <w:r>
        <w:t>KAPITULLI  VI</w:t>
      </w:r>
    </w:p>
    <w:p w:rsidR="00227039" w:rsidRPr="002B4589" w:rsidRDefault="00227039" w:rsidP="00227039">
      <w:pPr>
        <w:pStyle w:val="KreuTitull"/>
      </w:pPr>
      <w:r w:rsidRPr="002B4589">
        <w:t>NDALIMI FIZIK</w:t>
      </w:r>
    </w:p>
    <w:p w:rsidR="00227039" w:rsidRPr="002B4589" w:rsidRDefault="00227039" w:rsidP="00227039">
      <w:pPr>
        <w:pStyle w:val="Paragrafi0"/>
      </w:pPr>
    </w:p>
    <w:p w:rsidR="00227039" w:rsidRDefault="00227039" w:rsidP="00227039">
      <w:pPr>
        <w:pStyle w:val="NeniNr"/>
      </w:pPr>
      <w:r w:rsidRPr="002B4589">
        <w:t>Neni 26</w:t>
      </w:r>
    </w:p>
    <w:p w:rsidR="00227039" w:rsidRPr="002B4589" w:rsidRDefault="00227039" w:rsidP="00227039">
      <w:pPr>
        <w:pStyle w:val="Paragrafi0"/>
      </w:pPr>
    </w:p>
    <w:p w:rsidR="00227039" w:rsidRDefault="00227039" w:rsidP="00227039">
      <w:pPr>
        <w:pStyle w:val="Paragrafi0"/>
      </w:pPr>
      <w:r>
        <w:t>Ndalimi fizik, qoftë</w:t>
      </w:r>
      <w:r w:rsidRPr="002B4589">
        <w:t xml:space="preserve"> si mjet zbatimi ose thjesht si nj</w:t>
      </w:r>
      <w:r>
        <w:t>ë</w:t>
      </w:r>
      <w:r w:rsidRPr="002B4589">
        <w:t xml:space="preserve"> mas</w:t>
      </w:r>
      <w:r>
        <w:t>ë</w:t>
      </w:r>
      <w:r w:rsidRPr="002B4589">
        <w:t xml:space="preserve"> e p</w:t>
      </w:r>
      <w:r>
        <w:t>ë</w:t>
      </w:r>
      <w:r w:rsidRPr="002B4589">
        <w:t>rkohshme, nuk do t</w:t>
      </w:r>
      <w:r>
        <w:t>ë</w:t>
      </w:r>
      <w:r w:rsidRPr="002B4589">
        <w:t xml:space="preserve"> p</w:t>
      </w:r>
      <w:r>
        <w:t>ë</w:t>
      </w:r>
      <w:r w:rsidRPr="002B4589">
        <w:t>rdoret n</w:t>
      </w:r>
      <w:r>
        <w:t>ë</w:t>
      </w:r>
      <w:r w:rsidRPr="002B4589">
        <w:t xml:space="preserve"> fush</w:t>
      </w:r>
      <w:r>
        <w:t>ë</w:t>
      </w:r>
      <w:r w:rsidRPr="002B4589">
        <w:t>n civile dhe tregtare ndaj t</w:t>
      </w:r>
      <w:r>
        <w:t>ë</w:t>
      </w:r>
      <w:r w:rsidRPr="002B4589">
        <w:t xml:space="preserve"> huajve q</w:t>
      </w:r>
      <w:r>
        <w:t>ë</w:t>
      </w:r>
      <w:r w:rsidRPr="002B4589">
        <w:t xml:space="preserve"> jan</w:t>
      </w:r>
      <w:r>
        <w:t>ë</w:t>
      </w:r>
      <w:r w:rsidRPr="002B4589">
        <w:t xml:space="preserve"> shtetas t</w:t>
      </w:r>
      <w:r>
        <w:t>ë një</w:t>
      </w:r>
      <w:r w:rsidRPr="002B4589">
        <w:t>r</w:t>
      </w:r>
      <w:r>
        <w:t>ës prej p</w:t>
      </w:r>
      <w:r w:rsidRPr="002B4589">
        <w:t>al</w:t>
      </w:r>
      <w:r>
        <w:t>ëve k</w:t>
      </w:r>
      <w:r w:rsidRPr="002B4589">
        <w:t>ontraktuese n</w:t>
      </w:r>
      <w:r>
        <w:t>ë</w:t>
      </w:r>
      <w:r w:rsidRPr="002B4589">
        <w:t xml:space="preserve"> rrethanat kur nuk do t</w:t>
      </w:r>
      <w:r>
        <w:t>ë</w:t>
      </w:r>
      <w:r w:rsidRPr="002B4589">
        <w:t xml:space="preserve"> mund t</w:t>
      </w:r>
      <w:r>
        <w:t>ë</w:t>
      </w:r>
      <w:r w:rsidRPr="002B4589">
        <w:t xml:space="preserve"> p</w:t>
      </w:r>
      <w:r>
        <w:t>ë</w:t>
      </w:r>
      <w:r w:rsidRPr="002B4589">
        <w:t>rdorej ndaj shtetasve t</w:t>
      </w:r>
      <w:r>
        <w:t>ë</w:t>
      </w:r>
      <w:r w:rsidRPr="002B4589">
        <w:t xml:space="preserve"> vet</w:t>
      </w:r>
      <w:r>
        <w:t>ë</w:t>
      </w:r>
      <w:r w:rsidRPr="002B4589">
        <w:t xml:space="preserve"> atij shteti. Nj</w:t>
      </w:r>
      <w:r>
        <w:t>ë</w:t>
      </w:r>
      <w:r w:rsidRPr="002B4589">
        <w:t xml:space="preserve"> fakt q</w:t>
      </w:r>
      <w:r>
        <w:t>ë</w:t>
      </w:r>
      <w:r w:rsidRPr="002B4589">
        <w:t xml:space="preserve"> mund t</w:t>
      </w:r>
      <w:r>
        <w:t>ë</w:t>
      </w:r>
      <w:r w:rsidRPr="002B4589">
        <w:t xml:space="preserve"> p</w:t>
      </w:r>
      <w:r>
        <w:t>ë</w:t>
      </w:r>
      <w:r w:rsidRPr="002B4589">
        <w:t>rdoret nga nj</w:t>
      </w:r>
      <w:r>
        <w:t>ë</w:t>
      </w:r>
      <w:r w:rsidRPr="002B4589">
        <w:t xml:space="preserve"> shtetas me banim n</w:t>
      </w:r>
      <w:r>
        <w:t>ë</w:t>
      </w:r>
      <w:r w:rsidRPr="002B4589">
        <w:t xml:space="preserve"> k</w:t>
      </w:r>
      <w:r>
        <w:t>ë</w:t>
      </w:r>
      <w:r w:rsidRPr="002B4589">
        <w:t>t</w:t>
      </w:r>
      <w:r>
        <w:t>ë</w:t>
      </w:r>
      <w:r w:rsidRPr="002B4589">
        <w:t xml:space="preserve"> vend p</w:t>
      </w:r>
      <w:r>
        <w:t>ër t’i shpë</w:t>
      </w:r>
      <w:r w:rsidRPr="002B4589">
        <w:t>tuar ndalimit fizik, mund t</w:t>
      </w:r>
      <w:r>
        <w:t>ë</w:t>
      </w:r>
      <w:r w:rsidRPr="002B4589">
        <w:t xml:space="preserve"> p</w:t>
      </w:r>
      <w:r>
        <w:t>ë</w:t>
      </w:r>
      <w:r w:rsidRPr="002B4589">
        <w:t>rdoret me t</w:t>
      </w:r>
      <w:r>
        <w:t>ë</w:t>
      </w:r>
      <w:r w:rsidRPr="002B4589">
        <w:t xml:space="preserve"> nj</w:t>
      </w:r>
      <w:r>
        <w:t>ë</w:t>
      </w:r>
      <w:r w:rsidRPr="002B4589">
        <w:t>jtin efekt nga shtetas i nj</w:t>
      </w:r>
      <w:r>
        <w:t>ë pale k</w:t>
      </w:r>
      <w:r w:rsidRPr="002B4589">
        <w:t>ontraktuese, edhe n</w:t>
      </w:r>
      <w:r>
        <w:t>ë</w:t>
      </w:r>
      <w:r w:rsidRPr="002B4589">
        <w:t>se ai fakt ka ndodhur jasht</w:t>
      </w:r>
      <w:r>
        <w:t>ë</w:t>
      </w:r>
      <w:r w:rsidRPr="002B4589">
        <w:t xml:space="preserve"> vendit.</w:t>
      </w:r>
    </w:p>
    <w:p w:rsidR="00227039" w:rsidRPr="00B16DDD" w:rsidRDefault="00227039" w:rsidP="00227039">
      <w:pPr>
        <w:pStyle w:val="Paragrafi0"/>
        <w:rPr>
          <w:sz w:val="16"/>
        </w:rPr>
      </w:pPr>
    </w:p>
    <w:p w:rsidR="00227039" w:rsidRDefault="00227039" w:rsidP="00227039">
      <w:pPr>
        <w:pStyle w:val="KapitulliNr"/>
      </w:pPr>
      <w:r>
        <w:t>KAPITULLI  VII</w:t>
      </w:r>
    </w:p>
    <w:p w:rsidR="00227039" w:rsidRPr="002B4589" w:rsidRDefault="00227039" w:rsidP="00227039">
      <w:pPr>
        <w:pStyle w:val="KapitulliTitull"/>
      </w:pPr>
      <w:r w:rsidRPr="002B4589">
        <w:t>DISPOZITA T</w:t>
      </w:r>
      <w:r>
        <w:t>Ë</w:t>
      </w:r>
      <w:r w:rsidRPr="002B4589">
        <w:t xml:space="preserve"> FUNDIT</w:t>
      </w:r>
    </w:p>
    <w:p w:rsidR="00227039" w:rsidRPr="00B16DDD" w:rsidRDefault="00227039" w:rsidP="00227039">
      <w:pPr>
        <w:pStyle w:val="Paragrafi0"/>
        <w:rPr>
          <w:sz w:val="16"/>
        </w:rPr>
      </w:pPr>
    </w:p>
    <w:p w:rsidR="00227039" w:rsidRDefault="00227039" w:rsidP="00227039">
      <w:pPr>
        <w:pStyle w:val="NeniNr"/>
      </w:pPr>
      <w:r w:rsidRPr="002B4589">
        <w:t>Neni  27</w:t>
      </w:r>
    </w:p>
    <w:p w:rsidR="00227039" w:rsidRPr="00B16DDD" w:rsidRDefault="00227039" w:rsidP="00227039">
      <w:pPr>
        <w:pStyle w:val="Paragrafi0"/>
        <w:rPr>
          <w:sz w:val="16"/>
        </w:rPr>
      </w:pPr>
    </w:p>
    <w:p w:rsidR="00227039" w:rsidRPr="002B4589" w:rsidRDefault="00227039" w:rsidP="00227039">
      <w:pPr>
        <w:pStyle w:val="Paragrafi0"/>
      </w:pPr>
      <w:r w:rsidRPr="002B4589">
        <w:t>Kjo konvent</w:t>
      </w:r>
      <w:r>
        <w:t>ë</w:t>
      </w:r>
      <w:r w:rsidRPr="002B4589">
        <w:t xml:space="preserve"> </w:t>
      </w:r>
      <w:r>
        <w:t>ë</w:t>
      </w:r>
      <w:r w:rsidRPr="002B4589">
        <w:t>sht</w:t>
      </w:r>
      <w:r>
        <w:t>ë</w:t>
      </w:r>
      <w:r w:rsidRPr="002B4589">
        <w:t xml:space="preserve"> e hapur p</w:t>
      </w:r>
      <w:r>
        <w:t>ë</w:t>
      </w:r>
      <w:r w:rsidRPr="002B4589">
        <w:t>r t’u firmosur nga shtetet an</w:t>
      </w:r>
      <w:r>
        <w:t>ë</w:t>
      </w:r>
      <w:r w:rsidRPr="002B4589">
        <w:t>tar</w:t>
      </w:r>
      <w:r>
        <w:t>e</w:t>
      </w:r>
      <w:r w:rsidRPr="002B4589">
        <w:t xml:space="preserve"> t</w:t>
      </w:r>
      <w:r>
        <w:t>ë</w:t>
      </w:r>
      <w:r w:rsidRPr="002B4589">
        <w:t xml:space="preserve"> p</w:t>
      </w:r>
      <w:r>
        <w:t>ë</w:t>
      </w:r>
      <w:r w:rsidRPr="002B4589">
        <w:t>rfaq</w:t>
      </w:r>
      <w:r>
        <w:t>ë</w:t>
      </w:r>
      <w:r w:rsidRPr="002B4589">
        <w:t>suara gjat</w:t>
      </w:r>
      <w:r>
        <w:t>ë</w:t>
      </w:r>
      <w:r w:rsidRPr="002B4589">
        <w:t xml:space="preserve"> sesionit t</w:t>
      </w:r>
      <w:r>
        <w:t>ë</w:t>
      </w:r>
      <w:r w:rsidRPr="002B4589">
        <w:t xml:space="preserve"> shtat</w:t>
      </w:r>
      <w:r>
        <w:t>ë</w:t>
      </w:r>
      <w:r w:rsidRPr="002B4589">
        <w:t xml:space="preserve"> t</w:t>
      </w:r>
      <w:r>
        <w:t>ë</w:t>
      </w:r>
      <w:r w:rsidRPr="002B4589">
        <w:t xml:space="preserve"> Konferenc</w:t>
      </w:r>
      <w:r>
        <w:t>ë</w:t>
      </w:r>
      <w:r w:rsidRPr="002B4589">
        <w:t>s mbi t</w:t>
      </w:r>
      <w:r>
        <w:t>ë</w:t>
      </w:r>
      <w:r w:rsidRPr="002B4589">
        <w:t xml:space="preserve"> Drejt</w:t>
      </w:r>
      <w:r>
        <w:t>ë</w:t>
      </w:r>
      <w:r w:rsidRPr="002B4589">
        <w:t>n Nd</w:t>
      </w:r>
      <w:r>
        <w:t>ë</w:t>
      </w:r>
      <w:r w:rsidRPr="002B4589">
        <w:t>rkomb</w:t>
      </w:r>
      <w:r>
        <w:t>ë</w:t>
      </w:r>
      <w:r w:rsidRPr="002B4589">
        <w:t>tare Private.</w:t>
      </w:r>
    </w:p>
    <w:p w:rsidR="00227039" w:rsidRPr="002B4589" w:rsidRDefault="00227039" w:rsidP="00227039">
      <w:pPr>
        <w:pStyle w:val="Paragrafi0"/>
      </w:pPr>
      <w:r w:rsidRPr="002B4589">
        <w:t>Kjo konvent</w:t>
      </w:r>
      <w:r>
        <w:t>ë</w:t>
      </w:r>
      <w:r w:rsidRPr="002B4589">
        <w:t xml:space="preserve"> do t</w:t>
      </w:r>
      <w:r>
        <w:t>ë ratifikohet dhe instrumente</w:t>
      </w:r>
      <w:r w:rsidRPr="002B4589">
        <w:t>t e ratifikimit do t</w:t>
      </w:r>
      <w:r>
        <w:t>ë</w:t>
      </w:r>
      <w:r w:rsidRPr="002B4589">
        <w:t xml:space="preserve"> depozitohen pran</w:t>
      </w:r>
      <w:r>
        <w:t>ë</w:t>
      </w:r>
      <w:r w:rsidRPr="002B4589">
        <w:t xml:space="preserve"> Ministris</w:t>
      </w:r>
      <w:r>
        <w:t>ë</w:t>
      </w:r>
      <w:r w:rsidRPr="002B4589">
        <w:t xml:space="preserve"> s</w:t>
      </w:r>
      <w:r>
        <w:t>ë</w:t>
      </w:r>
      <w:r w:rsidRPr="002B4589">
        <w:t xml:space="preserve"> Pun</w:t>
      </w:r>
      <w:r>
        <w:t>ë</w:t>
      </w:r>
      <w:r w:rsidRPr="002B4589">
        <w:t>ve t</w:t>
      </w:r>
      <w:r>
        <w:t>ë</w:t>
      </w:r>
      <w:r w:rsidRPr="002B4589">
        <w:t xml:space="preserve"> Jashtme t</w:t>
      </w:r>
      <w:r>
        <w:t>ë</w:t>
      </w:r>
      <w:r w:rsidRPr="002B4589">
        <w:t xml:space="preserve"> Vendeve t</w:t>
      </w:r>
      <w:r>
        <w:t>ë</w:t>
      </w:r>
      <w:r w:rsidRPr="002B4589">
        <w:t xml:space="preserve"> Ul</w:t>
      </w:r>
      <w:r>
        <w:t>ë</w:t>
      </w:r>
      <w:r w:rsidRPr="002B4589">
        <w:t>ta.</w:t>
      </w:r>
    </w:p>
    <w:p w:rsidR="00227039" w:rsidRDefault="00227039" w:rsidP="00227039">
      <w:pPr>
        <w:pStyle w:val="Paragrafi0"/>
      </w:pPr>
      <w:r w:rsidRPr="002B4589">
        <w:t>Çdo instrument ratifikimi q</w:t>
      </w:r>
      <w:r>
        <w:t>ë</w:t>
      </w:r>
      <w:r w:rsidRPr="002B4589">
        <w:t xml:space="preserve"> do t</w:t>
      </w:r>
      <w:r>
        <w:t>ë</w:t>
      </w:r>
      <w:r w:rsidRPr="002B4589">
        <w:t xml:space="preserve"> depozitohet</w:t>
      </w:r>
      <w:r>
        <w:t>,</w:t>
      </w:r>
      <w:r w:rsidRPr="002B4589">
        <w:t xml:space="preserve"> do t</w:t>
      </w:r>
      <w:r>
        <w:t>ë</w:t>
      </w:r>
      <w:r w:rsidRPr="002B4589">
        <w:t xml:space="preserve"> regjistrohet dhe nj</w:t>
      </w:r>
      <w:r>
        <w:t>ë</w:t>
      </w:r>
      <w:r w:rsidRPr="002B4589">
        <w:t xml:space="preserve"> kopje e v</w:t>
      </w:r>
      <w:r>
        <w:t>ë</w:t>
      </w:r>
      <w:r w:rsidRPr="002B4589">
        <w:t>rtetuar e k</w:t>
      </w:r>
      <w:r>
        <w:t>ë</w:t>
      </w:r>
      <w:r w:rsidRPr="002B4589">
        <w:t>tij regjistrimi do t’i p</w:t>
      </w:r>
      <w:r>
        <w:t>ë</w:t>
      </w:r>
      <w:r w:rsidRPr="002B4589">
        <w:t xml:space="preserve">rcillet </w:t>
      </w:r>
      <w:r>
        <w:t>ç</w:t>
      </w:r>
      <w:r w:rsidRPr="002B4589">
        <w:t>do shteti n</w:t>
      </w:r>
      <w:r>
        <w:t>ë</w:t>
      </w:r>
      <w:r w:rsidRPr="002B4589">
        <w:t>nshkrues p</w:t>
      </w:r>
      <w:r>
        <w:t>ë</w:t>
      </w:r>
      <w:r w:rsidRPr="002B4589">
        <w:t>rmes kanaleve diplomatike.</w:t>
      </w:r>
    </w:p>
    <w:p w:rsidR="00227039" w:rsidRDefault="00227039" w:rsidP="00227039">
      <w:pPr>
        <w:pStyle w:val="NeniNr"/>
      </w:pPr>
      <w:r w:rsidRPr="002B4589">
        <w:t>Neni 28</w:t>
      </w:r>
    </w:p>
    <w:p w:rsidR="00227039" w:rsidRPr="002B4589" w:rsidRDefault="00227039" w:rsidP="00227039">
      <w:pPr>
        <w:pStyle w:val="Paragrafi0"/>
      </w:pPr>
    </w:p>
    <w:p w:rsidR="00227039" w:rsidRPr="002B4589" w:rsidRDefault="00227039" w:rsidP="00227039">
      <w:pPr>
        <w:pStyle w:val="Paragrafi0"/>
      </w:pPr>
      <w:r w:rsidRPr="002B4589">
        <w:t>Kjo Konvent</w:t>
      </w:r>
      <w:r>
        <w:t>ë</w:t>
      </w:r>
      <w:r w:rsidRPr="002B4589">
        <w:t xml:space="preserve"> do t</w:t>
      </w:r>
      <w:r>
        <w:t>ë</w:t>
      </w:r>
      <w:r w:rsidRPr="002B4589">
        <w:t xml:space="preserve"> hyj</w:t>
      </w:r>
      <w:r>
        <w:t>ë</w:t>
      </w:r>
      <w:r w:rsidRPr="002B4589">
        <w:t xml:space="preserve"> n</w:t>
      </w:r>
      <w:r>
        <w:t>ë</w:t>
      </w:r>
      <w:r w:rsidRPr="002B4589">
        <w:t xml:space="preserve"> fuqi n</w:t>
      </w:r>
      <w:r>
        <w:t>ë</w:t>
      </w:r>
      <w:r w:rsidRPr="002B4589">
        <w:t xml:space="preserve"> dit</w:t>
      </w:r>
      <w:r>
        <w:t>ë</w:t>
      </w:r>
      <w:r w:rsidRPr="002B4589">
        <w:t>n e gjasht</w:t>
      </w:r>
      <w:r>
        <w:t>ë</w:t>
      </w:r>
      <w:r w:rsidRPr="002B4589">
        <w:t>dhjet</w:t>
      </w:r>
      <w:r>
        <w:t>ë</w:t>
      </w:r>
      <w:r w:rsidRPr="002B4589">
        <w:t xml:space="preserve"> pas depozitimit t</w:t>
      </w:r>
      <w:r>
        <w:t>ë</w:t>
      </w:r>
      <w:r w:rsidRPr="002B4589">
        <w:t xml:space="preserve"> instrumentit t</w:t>
      </w:r>
      <w:r>
        <w:t>ë</w:t>
      </w:r>
      <w:r w:rsidRPr="002B4589">
        <w:t xml:space="preserve"> kat</w:t>
      </w:r>
      <w:r>
        <w:t>ë</w:t>
      </w:r>
      <w:r w:rsidRPr="002B4589">
        <w:t>rt t</w:t>
      </w:r>
      <w:r>
        <w:t>ë ratifikimit siç</w:t>
      </w:r>
      <w:r w:rsidRPr="002B4589">
        <w:t xml:space="preserve"> parashikohet n</w:t>
      </w:r>
      <w:r>
        <w:t>ë</w:t>
      </w:r>
      <w:r w:rsidRPr="002B4589">
        <w:t xml:space="preserve"> paragrafin e dyt</w:t>
      </w:r>
      <w:r>
        <w:t>ë</w:t>
      </w:r>
      <w:r w:rsidRPr="002B4589">
        <w:t xml:space="preserve"> t</w:t>
      </w:r>
      <w:r>
        <w:t>ë</w:t>
      </w:r>
      <w:r w:rsidRPr="002B4589">
        <w:t xml:space="preserve"> </w:t>
      </w:r>
      <w:r>
        <w:t>n</w:t>
      </w:r>
      <w:r w:rsidRPr="002B4589">
        <w:t>enit 27.</w:t>
      </w:r>
    </w:p>
    <w:p w:rsidR="00227039" w:rsidRPr="002B4589" w:rsidRDefault="00227039" w:rsidP="00227039">
      <w:pPr>
        <w:pStyle w:val="Paragrafi0"/>
      </w:pPr>
      <w:r w:rsidRPr="002B4589">
        <w:t>Konventa do t</w:t>
      </w:r>
      <w:r>
        <w:t>ë</w:t>
      </w:r>
      <w:r w:rsidRPr="002B4589">
        <w:t xml:space="preserve"> hyj</w:t>
      </w:r>
      <w:r>
        <w:t>ë</w:t>
      </w:r>
      <w:r w:rsidRPr="002B4589">
        <w:t xml:space="preserve"> n</w:t>
      </w:r>
      <w:r>
        <w:t>ë</w:t>
      </w:r>
      <w:r w:rsidRPr="002B4589">
        <w:t xml:space="preserve"> fuqi p</w:t>
      </w:r>
      <w:r>
        <w:t>ë</w:t>
      </w:r>
      <w:r w:rsidRPr="002B4589">
        <w:t xml:space="preserve">r </w:t>
      </w:r>
      <w:r>
        <w:t>çdo s</w:t>
      </w:r>
      <w:r w:rsidRPr="002B4589">
        <w:t>htet pal</w:t>
      </w:r>
      <w:r>
        <w:t>ë</w:t>
      </w:r>
      <w:r w:rsidRPr="002B4589">
        <w:t xml:space="preserve"> q</w:t>
      </w:r>
      <w:r>
        <w:t>ë</w:t>
      </w:r>
      <w:r w:rsidRPr="002B4589">
        <w:t xml:space="preserve"> e ratifikon at</w:t>
      </w:r>
      <w:r>
        <w:t>ë</w:t>
      </w:r>
      <w:r w:rsidRPr="002B4589">
        <w:t xml:space="preserve"> n</w:t>
      </w:r>
      <w:r>
        <w:t>ë</w:t>
      </w:r>
      <w:r w:rsidRPr="002B4589">
        <w:t xml:space="preserve"> nj</w:t>
      </w:r>
      <w:r>
        <w:t>ë</w:t>
      </w:r>
      <w:r w:rsidRPr="002B4589">
        <w:t xml:space="preserve"> dat</w:t>
      </w:r>
      <w:r>
        <w:t>ë</w:t>
      </w:r>
      <w:r w:rsidRPr="002B4589">
        <w:t xml:space="preserve"> t</w:t>
      </w:r>
      <w:r>
        <w:t>ë</w:t>
      </w:r>
      <w:r w:rsidRPr="002B4589">
        <w:t xml:space="preserve"> m</w:t>
      </w:r>
      <w:r>
        <w:t>ë</w:t>
      </w:r>
      <w:r w:rsidRPr="002B4589">
        <w:t>vonshme n</w:t>
      </w:r>
      <w:r>
        <w:t>ë</w:t>
      </w:r>
      <w:r w:rsidRPr="002B4589">
        <w:t xml:space="preserve"> dit</w:t>
      </w:r>
      <w:r>
        <w:t>ë</w:t>
      </w:r>
      <w:r w:rsidRPr="002B4589">
        <w:t>n e gjasht</w:t>
      </w:r>
      <w:r>
        <w:t>ë</w:t>
      </w:r>
      <w:r w:rsidRPr="002B4589">
        <w:t>dhjet</w:t>
      </w:r>
      <w:r>
        <w:t>ë</w:t>
      </w:r>
      <w:r w:rsidRPr="002B4589">
        <w:t xml:space="preserve"> pas depozitimit t</w:t>
      </w:r>
      <w:r>
        <w:t>ë</w:t>
      </w:r>
      <w:r w:rsidRPr="002B4589">
        <w:t xml:space="preserve"> instrumentit p</w:t>
      </w:r>
      <w:r>
        <w:t>ë</w:t>
      </w:r>
      <w:r w:rsidRPr="002B4589">
        <w:t>rkat</w:t>
      </w:r>
      <w:r>
        <w:t>ë</w:t>
      </w:r>
      <w:r w:rsidRPr="002B4589">
        <w:t>s t</w:t>
      </w:r>
      <w:r>
        <w:t>ë</w:t>
      </w:r>
      <w:r w:rsidRPr="002B4589">
        <w:t xml:space="preserve"> ratifikimit.</w:t>
      </w:r>
    </w:p>
    <w:p w:rsidR="00227039" w:rsidRPr="002B4589" w:rsidRDefault="00227039" w:rsidP="00227039">
      <w:pPr>
        <w:pStyle w:val="Paragrafi0"/>
      </w:pPr>
    </w:p>
    <w:p w:rsidR="00227039" w:rsidRDefault="00227039" w:rsidP="00227039">
      <w:pPr>
        <w:pStyle w:val="NeniNr"/>
      </w:pPr>
      <w:r w:rsidRPr="002B4589">
        <w:t>Neni 29</w:t>
      </w:r>
    </w:p>
    <w:p w:rsidR="00227039" w:rsidRPr="002B4589" w:rsidRDefault="00227039" w:rsidP="00227039">
      <w:pPr>
        <w:pStyle w:val="Paragrafi0"/>
      </w:pPr>
    </w:p>
    <w:p w:rsidR="00227039" w:rsidRPr="002B4589" w:rsidRDefault="00227039" w:rsidP="00227039">
      <w:pPr>
        <w:pStyle w:val="Paragrafi0"/>
      </w:pPr>
      <w:r w:rsidRPr="002B4589">
        <w:t>Kjo Konvent</w:t>
      </w:r>
      <w:r>
        <w:t>ë</w:t>
      </w:r>
      <w:r w:rsidRPr="002B4589">
        <w:t xml:space="preserve"> do t</w:t>
      </w:r>
      <w:r>
        <w:t>ë</w:t>
      </w:r>
      <w:r w:rsidRPr="002B4589">
        <w:t xml:space="preserve"> z</w:t>
      </w:r>
      <w:r>
        <w:t>ë</w:t>
      </w:r>
      <w:r w:rsidRPr="002B4589">
        <w:t>vend</w:t>
      </w:r>
      <w:r>
        <w:t>ë</w:t>
      </w:r>
      <w:r w:rsidRPr="002B4589">
        <w:t>soj</w:t>
      </w:r>
      <w:r>
        <w:t>ë</w:t>
      </w:r>
      <w:r w:rsidRPr="002B4589">
        <w:t>, n</w:t>
      </w:r>
      <w:r>
        <w:t>ë</w:t>
      </w:r>
      <w:r w:rsidRPr="002B4589">
        <w:t xml:space="preserve"> lidhje me shtetet q</w:t>
      </w:r>
      <w:r>
        <w:t>ë</w:t>
      </w:r>
      <w:r w:rsidRPr="002B4589">
        <w:t xml:space="preserve"> e kan</w:t>
      </w:r>
      <w:r>
        <w:t>ë</w:t>
      </w:r>
      <w:r w:rsidRPr="002B4589">
        <w:t xml:space="preserve"> ratifikuar at</w:t>
      </w:r>
      <w:r>
        <w:t>ë</w:t>
      </w:r>
      <w:r w:rsidRPr="002B4589">
        <w:t>, Konvent</w:t>
      </w:r>
      <w:r>
        <w:t>ë</w:t>
      </w:r>
      <w:r w:rsidRPr="002B4589">
        <w:t>n mbi Procedur</w:t>
      </w:r>
      <w:r>
        <w:t>ë</w:t>
      </w:r>
      <w:r w:rsidRPr="002B4589">
        <w:t>n Civile t</w:t>
      </w:r>
      <w:r>
        <w:t>ë</w:t>
      </w:r>
      <w:r w:rsidRPr="002B4589">
        <w:t xml:space="preserve"> n</w:t>
      </w:r>
      <w:r>
        <w:t>ë</w:t>
      </w:r>
      <w:r w:rsidRPr="002B4589">
        <w:t>nshkruar n</w:t>
      </w:r>
      <w:r>
        <w:t>ë</w:t>
      </w:r>
      <w:r w:rsidRPr="002B4589">
        <w:t xml:space="preserve"> Hag</w:t>
      </w:r>
      <w:r>
        <w:t>ë,</w:t>
      </w:r>
      <w:r w:rsidRPr="002B4589">
        <w:t xml:space="preserve"> m</w:t>
      </w:r>
      <w:r>
        <w:t>ë 17 k</w:t>
      </w:r>
      <w:r w:rsidRPr="002B4589">
        <w:t>orrik 1905.</w:t>
      </w:r>
    </w:p>
    <w:p w:rsidR="00227039" w:rsidRPr="002B4589" w:rsidRDefault="00227039" w:rsidP="00227039">
      <w:pPr>
        <w:pStyle w:val="Paragrafi0"/>
      </w:pPr>
    </w:p>
    <w:p w:rsidR="00227039" w:rsidRDefault="00227039" w:rsidP="00227039">
      <w:pPr>
        <w:pStyle w:val="NeniNr"/>
      </w:pPr>
      <w:r w:rsidRPr="002B4589">
        <w:t>Neni 30</w:t>
      </w:r>
    </w:p>
    <w:p w:rsidR="00227039" w:rsidRPr="002B4589" w:rsidRDefault="00227039" w:rsidP="00227039">
      <w:pPr>
        <w:pStyle w:val="Paragrafi0"/>
      </w:pPr>
    </w:p>
    <w:p w:rsidR="00227039" w:rsidRPr="002B4589" w:rsidRDefault="00227039" w:rsidP="00227039">
      <w:pPr>
        <w:pStyle w:val="Paragrafi0"/>
      </w:pPr>
      <w:r w:rsidRPr="002B4589">
        <w:t>Kjo Konvent</w:t>
      </w:r>
      <w:r>
        <w:t>ë</w:t>
      </w:r>
      <w:r w:rsidRPr="002B4589">
        <w:t xml:space="preserve"> do t</w:t>
      </w:r>
      <w:r>
        <w:t>ë</w:t>
      </w:r>
      <w:r w:rsidRPr="002B4589">
        <w:t xml:space="preserve"> zbatohet ligj</w:t>
      </w:r>
      <w:r>
        <w:t>ë</w:t>
      </w:r>
      <w:r w:rsidRPr="002B4589">
        <w:t>risht n</w:t>
      </w:r>
      <w:r>
        <w:t>ë</w:t>
      </w:r>
      <w:r w:rsidRPr="002B4589">
        <w:t xml:space="preserve"> territoret metropolitane t</w:t>
      </w:r>
      <w:r>
        <w:t>ë p</w:t>
      </w:r>
      <w:r w:rsidRPr="002B4589">
        <w:t>al</w:t>
      </w:r>
      <w:r>
        <w:t>ëve k</w:t>
      </w:r>
      <w:r w:rsidRPr="002B4589">
        <w:t xml:space="preserve">ontraktuese. </w:t>
      </w:r>
    </w:p>
    <w:p w:rsidR="00227039" w:rsidRPr="002B4589" w:rsidRDefault="00227039" w:rsidP="00227039">
      <w:pPr>
        <w:pStyle w:val="Paragrafi0"/>
      </w:pPr>
      <w:r>
        <w:t>Çdo shtet mund</w:t>
      </w:r>
      <w:r w:rsidRPr="002B4589">
        <w:t xml:space="preserve"> t</w:t>
      </w:r>
      <w:r>
        <w:t>ë</w:t>
      </w:r>
      <w:r w:rsidRPr="002B4589">
        <w:t xml:space="preserve"> deklaroj</w:t>
      </w:r>
      <w:r>
        <w:t>ë</w:t>
      </w:r>
      <w:r w:rsidRPr="002B4589">
        <w:t xml:space="preserve"> q</w:t>
      </w:r>
      <w:r>
        <w:t>ë</w:t>
      </w:r>
      <w:r w:rsidRPr="002B4589">
        <w:t xml:space="preserve"> kjo Konvent</w:t>
      </w:r>
      <w:r>
        <w:t>ë</w:t>
      </w:r>
      <w:r w:rsidRPr="002B4589">
        <w:t xml:space="preserve"> do t</w:t>
      </w:r>
      <w:r>
        <w:t>ë</w:t>
      </w:r>
      <w:r w:rsidRPr="002B4589">
        <w:t xml:space="preserve"> shtrihet n</w:t>
      </w:r>
      <w:r>
        <w:t>ë</w:t>
      </w:r>
      <w:r w:rsidRPr="002B4589">
        <w:t xml:space="preserve"> t</w:t>
      </w:r>
      <w:r>
        <w:t>ë</w:t>
      </w:r>
      <w:r w:rsidRPr="002B4589">
        <w:t xml:space="preserve"> gjith</w:t>
      </w:r>
      <w:r>
        <w:t>ë</w:t>
      </w:r>
      <w:r w:rsidRPr="002B4589">
        <w:t xml:space="preserve"> territorin ose n</w:t>
      </w:r>
      <w:r>
        <w:t>ë</w:t>
      </w:r>
      <w:r w:rsidRPr="002B4589">
        <w:t xml:space="preserve"> nj</w:t>
      </w:r>
      <w:r>
        <w:t>ë</w:t>
      </w:r>
      <w:r w:rsidRPr="002B4589">
        <w:t xml:space="preserve"> ose m</w:t>
      </w:r>
      <w:r>
        <w:t>ë</w:t>
      </w:r>
      <w:r w:rsidRPr="002B4589">
        <w:t xml:space="preserve"> shum</w:t>
      </w:r>
      <w:r>
        <w:t>ë</w:t>
      </w:r>
      <w:r w:rsidRPr="002B4589">
        <w:t xml:space="preserve"> nj</w:t>
      </w:r>
      <w:r>
        <w:t>ë</w:t>
      </w:r>
      <w:r w:rsidRPr="002B4589">
        <w:t>si territoriale t</w:t>
      </w:r>
      <w:r>
        <w:t>ë</w:t>
      </w:r>
      <w:r w:rsidRPr="002B4589">
        <w:t xml:space="preserve"> tij p</w:t>
      </w:r>
      <w:r>
        <w:t>ë</w:t>
      </w:r>
      <w:r w:rsidRPr="002B4589">
        <w:t>r  marr</w:t>
      </w:r>
      <w:r>
        <w:t>ë</w:t>
      </w:r>
      <w:r w:rsidRPr="002B4589">
        <w:t>dh</w:t>
      </w:r>
      <w:r>
        <w:t>ë</w:t>
      </w:r>
      <w:r w:rsidRPr="002B4589">
        <w:t>niet nd</w:t>
      </w:r>
      <w:r>
        <w:t>ë</w:t>
      </w:r>
      <w:r w:rsidRPr="002B4589">
        <w:t>rkomb</w:t>
      </w:r>
      <w:r>
        <w:t>ë</w:t>
      </w:r>
      <w:r w:rsidRPr="002B4589">
        <w:t>tare t</w:t>
      </w:r>
      <w:r>
        <w:t>ë</w:t>
      </w:r>
      <w:r w:rsidRPr="002B4589">
        <w:t xml:space="preserve"> t</w:t>
      </w:r>
      <w:r>
        <w:t>ë</w:t>
      </w:r>
      <w:r w:rsidRPr="002B4589">
        <w:t xml:space="preserve"> cil</w:t>
      </w:r>
      <w:r>
        <w:t>ë</w:t>
      </w:r>
      <w:r w:rsidRPr="002B4589">
        <w:t xml:space="preserve">ve  ai </w:t>
      </w:r>
      <w:r>
        <w:t>ë</w:t>
      </w:r>
      <w:r w:rsidRPr="002B4589">
        <w:t>sht</w:t>
      </w:r>
      <w:r>
        <w:t>ë</w:t>
      </w:r>
      <w:r w:rsidRPr="002B4589">
        <w:t xml:space="preserve"> p</w:t>
      </w:r>
      <w:r>
        <w:t>ë</w:t>
      </w:r>
      <w:r w:rsidRPr="002B4589">
        <w:t>rgjegj</w:t>
      </w:r>
      <w:r>
        <w:t>ë</w:t>
      </w:r>
      <w:r w:rsidRPr="002B4589">
        <w:t>s, p</w:t>
      </w:r>
      <w:r>
        <w:t>ë</w:t>
      </w:r>
      <w:r w:rsidRPr="002B4589">
        <w:t>rmes nj</w:t>
      </w:r>
      <w:r>
        <w:t>ë</w:t>
      </w:r>
      <w:r w:rsidRPr="002B4589">
        <w:t xml:space="preserve"> dokumenti me shkrim q</w:t>
      </w:r>
      <w:r>
        <w:t>ë</w:t>
      </w:r>
      <w:r w:rsidRPr="002B4589">
        <w:t xml:space="preserve"> do t</w:t>
      </w:r>
      <w:r>
        <w:t>ë</w:t>
      </w:r>
      <w:r w:rsidRPr="002B4589">
        <w:t xml:space="preserve"> depozitohet pran</w:t>
      </w:r>
      <w:r>
        <w:t>ë</w:t>
      </w:r>
      <w:r w:rsidRPr="002B4589">
        <w:t xml:space="preserve"> Ministris</w:t>
      </w:r>
      <w:r>
        <w:t>ë</w:t>
      </w:r>
      <w:r w:rsidRPr="002B4589">
        <w:t xml:space="preserve"> s</w:t>
      </w:r>
      <w:r>
        <w:t>ë</w:t>
      </w:r>
      <w:r w:rsidRPr="002B4589">
        <w:t xml:space="preserve"> Pun</w:t>
      </w:r>
      <w:r>
        <w:t>ë</w:t>
      </w:r>
      <w:r w:rsidRPr="002B4589">
        <w:t>v</w:t>
      </w:r>
      <w:r>
        <w:t>e</w:t>
      </w:r>
      <w:r w:rsidRPr="002B4589">
        <w:t xml:space="preserve"> t</w:t>
      </w:r>
      <w:r>
        <w:t>ë</w:t>
      </w:r>
      <w:r w:rsidRPr="002B4589">
        <w:t xml:space="preserve"> Jashtme t</w:t>
      </w:r>
      <w:r>
        <w:t>ë</w:t>
      </w:r>
      <w:r w:rsidRPr="002B4589">
        <w:t xml:space="preserve"> Vendeve t</w:t>
      </w:r>
      <w:r>
        <w:t>ë</w:t>
      </w:r>
      <w:r w:rsidRPr="002B4589">
        <w:t xml:space="preserve"> Ul</w:t>
      </w:r>
      <w:r>
        <w:t>ë</w:t>
      </w:r>
      <w:r w:rsidRPr="002B4589">
        <w:t>ta. Ministria e Pun</w:t>
      </w:r>
      <w:r>
        <w:t>ë</w:t>
      </w:r>
      <w:r w:rsidRPr="002B4589">
        <w:t>ve t</w:t>
      </w:r>
      <w:r>
        <w:t>ë</w:t>
      </w:r>
      <w:r w:rsidRPr="002B4589">
        <w:t xml:space="preserve"> Jashtme t</w:t>
      </w:r>
      <w:r>
        <w:t>ë</w:t>
      </w:r>
      <w:r w:rsidRPr="002B4589">
        <w:t xml:space="preserve"> Vendeve t</w:t>
      </w:r>
      <w:r>
        <w:t>ë</w:t>
      </w:r>
      <w:r w:rsidRPr="002B4589">
        <w:t xml:space="preserve"> Ul</w:t>
      </w:r>
      <w:r>
        <w:t>ë</w:t>
      </w:r>
      <w:r w:rsidRPr="002B4589">
        <w:t>ta do t’i p</w:t>
      </w:r>
      <w:r>
        <w:t>ërcjellë</w:t>
      </w:r>
      <w:r w:rsidRPr="002B4589">
        <w:t xml:space="preserve"> nj</w:t>
      </w:r>
      <w:r>
        <w:t>ë</w:t>
      </w:r>
      <w:r w:rsidRPr="002B4589">
        <w:t xml:space="preserve"> kopje t</w:t>
      </w:r>
      <w:r>
        <w:t>ë</w:t>
      </w:r>
      <w:r w:rsidRPr="002B4589">
        <w:t xml:space="preserve"> v</w:t>
      </w:r>
      <w:r>
        <w:t>ë</w:t>
      </w:r>
      <w:r w:rsidRPr="002B4589">
        <w:t>rtetuar t</w:t>
      </w:r>
      <w:r>
        <w:t>ë</w:t>
      </w:r>
      <w:r w:rsidRPr="002B4589">
        <w:t xml:space="preserve"> k</w:t>
      </w:r>
      <w:r>
        <w:t>ë</w:t>
      </w:r>
      <w:r w:rsidRPr="002B4589">
        <w:t xml:space="preserve">tij dokumenti </w:t>
      </w:r>
      <w:r>
        <w:t>ç</w:t>
      </w:r>
      <w:r w:rsidRPr="002B4589">
        <w:t>do shteti n</w:t>
      </w:r>
      <w:r>
        <w:t>ë</w:t>
      </w:r>
      <w:r w:rsidRPr="002B4589">
        <w:t>nshkrues p</w:t>
      </w:r>
      <w:r>
        <w:t>ë</w:t>
      </w:r>
      <w:r w:rsidRPr="002B4589">
        <w:t>rmes kanaleve diplomatike.</w:t>
      </w:r>
    </w:p>
    <w:p w:rsidR="00227039" w:rsidRPr="002B4589" w:rsidRDefault="00227039" w:rsidP="00227039">
      <w:pPr>
        <w:pStyle w:val="Paragrafi0"/>
      </w:pPr>
      <w:r w:rsidRPr="002B4589">
        <w:t>Konventa do t</w:t>
      </w:r>
      <w:r>
        <w:t>ë</w:t>
      </w:r>
      <w:r w:rsidRPr="002B4589">
        <w:t xml:space="preserve"> hyj</w:t>
      </w:r>
      <w:r>
        <w:t>ë</w:t>
      </w:r>
      <w:r w:rsidRPr="002B4589">
        <w:t xml:space="preserve"> n</w:t>
      </w:r>
      <w:r>
        <w:t>ë</w:t>
      </w:r>
      <w:r w:rsidRPr="002B4589">
        <w:t xml:space="preserve"> fuqi nd</w:t>
      </w:r>
      <w:r>
        <w:t>ërmjet s</w:t>
      </w:r>
      <w:r w:rsidRPr="002B4589">
        <w:t>hteteve t</w:t>
      </w:r>
      <w:r>
        <w:t>ë</w:t>
      </w:r>
      <w:r w:rsidRPr="002B4589">
        <w:t xml:space="preserve"> cil</w:t>
      </w:r>
      <w:r>
        <w:t>ë</w:t>
      </w:r>
      <w:r w:rsidRPr="002B4589">
        <w:t>t nuk kan</w:t>
      </w:r>
      <w:r>
        <w:t>ë</w:t>
      </w:r>
      <w:r w:rsidRPr="002B4589">
        <w:t xml:space="preserve"> paraqitur ndonj</w:t>
      </w:r>
      <w:r>
        <w:t>ë</w:t>
      </w:r>
      <w:r w:rsidRPr="002B4589">
        <w:t xml:space="preserve"> kund</w:t>
      </w:r>
      <w:r>
        <w:t>ë</w:t>
      </w:r>
      <w:r w:rsidRPr="002B4589">
        <w:t>rshtim p</w:t>
      </w:r>
      <w:r>
        <w:t>ë</w:t>
      </w:r>
      <w:r w:rsidRPr="002B4589">
        <w:t>r k</w:t>
      </w:r>
      <w:r>
        <w:t>ë</w:t>
      </w:r>
      <w:r w:rsidRPr="002B4589">
        <w:t>t</w:t>
      </w:r>
      <w:r>
        <w:t>ë</w:t>
      </w:r>
      <w:r w:rsidRPr="002B4589">
        <w:t xml:space="preserve"> aderim brenda gjasht</w:t>
      </w:r>
      <w:r>
        <w:t>ë</w:t>
      </w:r>
      <w:r w:rsidRPr="002B4589">
        <w:t>dhjet</w:t>
      </w:r>
      <w:r>
        <w:t>ë</w:t>
      </w:r>
      <w:r w:rsidRPr="002B4589">
        <w:t xml:space="preserve"> dit</w:t>
      </w:r>
      <w:r>
        <w:t>ëve</w:t>
      </w:r>
      <w:r w:rsidRPr="002B4589">
        <w:t xml:space="preserve"> pas k</w:t>
      </w:r>
      <w:r>
        <w:t>ë</w:t>
      </w:r>
      <w:r w:rsidRPr="002B4589">
        <w:t>tij komunikimi dhe territorit ose territoreve p</w:t>
      </w:r>
      <w:r>
        <w:t>ë</w:t>
      </w:r>
      <w:r w:rsidRPr="002B4589">
        <w:t>r  marr</w:t>
      </w:r>
      <w:r>
        <w:t>ë</w:t>
      </w:r>
      <w:r w:rsidRPr="002B4589">
        <w:t>dheniet nd</w:t>
      </w:r>
      <w:r>
        <w:t>ë</w:t>
      </w:r>
      <w:r w:rsidRPr="002B4589">
        <w:t>rkomb</w:t>
      </w:r>
      <w:r>
        <w:t>ë</w:t>
      </w:r>
      <w:r w:rsidRPr="002B4589">
        <w:t>tare t</w:t>
      </w:r>
      <w:r>
        <w:t>ë</w:t>
      </w:r>
      <w:r w:rsidRPr="002B4589">
        <w:t xml:space="preserve"> t</w:t>
      </w:r>
      <w:r>
        <w:t>ë</w:t>
      </w:r>
      <w:r w:rsidRPr="002B4589">
        <w:t xml:space="preserve"> cil</w:t>
      </w:r>
      <w:r>
        <w:t>ëve s</w:t>
      </w:r>
      <w:r w:rsidRPr="002B4589">
        <w:t>hteti n</w:t>
      </w:r>
      <w:r>
        <w:t>ë</w:t>
      </w:r>
      <w:r w:rsidRPr="002B4589">
        <w:t xml:space="preserve"> fjal</w:t>
      </w:r>
      <w:r>
        <w:t>ë</w:t>
      </w:r>
      <w:r w:rsidRPr="002B4589">
        <w:t xml:space="preserve"> </w:t>
      </w:r>
      <w:r>
        <w:t>ë</w:t>
      </w:r>
      <w:r w:rsidRPr="002B4589">
        <w:t>sht</w:t>
      </w:r>
      <w:r>
        <w:t>ë</w:t>
      </w:r>
      <w:r w:rsidRPr="002B4589">
        <w:t xml:space="preserve"> p</w:t>
      </w:r>
      <w:r>
        <w:t>ë</w:t>
      </w:r>
      <w:r w:rsidRPr="002B4589">
        <w:t>rgjegj</w:t>
      </w:r>
      <w:r>
        <w:t>ë</w:t>
      </w:r>
      <w:r w:rsidRPr="002B4589">
        <w:t>s dhe n</w:t>
      </w:r>
      <w:r>
        <w:t>ë</w:t>
      </w:r>
      <w:r w:rsidRPr="002B4589">
        <w:t xml:space="preserve"> lidhje me t</w:t>
      </w:r>
      <w:r>
        <w:t>ë</w:t>
      </w:r>
      <w:r w:rsidRPr="002B4589">
        <w:t xml:space="preserve"> cilin </w:t>
      </w:r>
      <w:r>
        <w:t>ë</w:t>
      </w:r>
      <w:r w:rsidRPr="002B4589">
        <w:t>sht</w:t>
      </w:r>
      <w:r>
        <w:t>ë</w:t>
      </w:r>
      <w:r w:rsidRPr="002B4589">
        <w:t xml:space="preserve"> b</w:t>
      </w:r>
      <w:r>
        <w:t>ë</w:t>
      </w:r>
      <w:r w:rsidRPr="002B4589">
        <w:t>r</w:t>
      </w:r>
      <w:r>
        <w:t>ë</w:t>
      </w:r>
      <w:r w:rsidRPr="002B4589">
        <w:t xml:space="preserve"> komunikimi i m</w:t>
      </w:r>
      <w:r>
        <w:t>ë</w:t>
      </w:r>
      <w:r w:rsidRPr="002B4589">
        <w:t>sip</w:t>
      </w:r>
      <w:r>
        <w:t>ë</w:t>
      </w:r>
      <w:r w:rsidRPr="002B4589">
        <w:t>rm.</w:t>
      </w:r>
    </w:p>
    <w:p w:rsidR="00227039" w:rsidRPr="002B4589" w:rsidRDefault="00227039" w:rsidP="00227039">
      <w:pPr>
        <w:pStyle w:val="Paragrafi0"/>
      </w:pPr>
    </w:p>
    <w:p w:rsidR="00227039" w:rsidRDefault="00227039" w:rsidP="00227039">
      <w:pPr>
        <w:pStyle w:val="NeniNr"/>
      </w:pPr>
      <w:r w:rsidRPr="002B4589">
        <w:t>Neni 31</w:t>
      </w:r>
    </w:p>
    <w:p w:rsidR="00227039" w:rsidRPr="002B4589" w:rsidRDefault="00227039" w:rsidP="00227039">
      <w:pPr>
        <w:pStyle w:val="Paragrafi0"/>
      </w:pPr>
    </w:p>
    <w:p w:rsidR="00227039" w:rsidRDefault="00227039" w:rsidP="00227039">
      <w:pPr>
        <w:pStyle w:val="Paragrafi0"/>
      </w:pPr>
      <w:r w:rsidRPr="002B4589">
        <w:t xml:space="preserve">Çdo </w:t>
      </w:r>
      <w:r>
        <w:t>s</w:t>
      </w:r>
      <w:r w:rsidRPr="002B4589">
        <w:t>htet q</w:t>
      </w:r>
      <w:r>
        <w:t>ë</w:t>
      </w:r>
      <w:r w:rsidRPr="002B4589">
        <w:t xml:space="preserve"> nuk </w:t>
      </w:r>
      <w:r>
        <w:t>ë</w:t>
      </w:r>
      <w:r w:rsidRPr="002B4589">
        <w:t>sht</w:t>
      </w:r>
      <w:r>
        <w:t>ë</w:t>
      </w:r>
      <w:r w:rsidRPr="002B4589">
        <w:t xml:space="preserve"> p</w:t>
      </w:r>
      <w:r>
        <w:t>ë</w:t>
      </w:r>
      <w:r w:rsidRPr="002B4589">
        <w:t>rfaq</w:t>
      </w:r>
      <w:r>
        <w:t>ë</w:t>
      </w:r>
      <w:r w:rsidRPr="002B4589">
        <w:t>suar gjat</w:t>
      </w:r>
      <w:r>
        <w:t>ë</w:t>
      </w:r>
      <w:r w:rsidRPr="002B4589">
        <w:t xml:space="preserve"> sesionit t</w:t>
      </w:r>
      <w:r>
        <w:t>ë</w:t>
      </w:r>
      <w:r w:rsidRPr="002B4589">
        <w:t xml:space="preserve"> shtat</w:t>
      </w:r>
      <w:r>
        <w:t>ë</w:t>
      </w:r>
      <w:r w:rsidRPr="002B4589">
        <w:t xml:space="preserve"> t</w:t>
      </w:r>
      <w:r>
        <w:t>ë</w:t>
      </w:r>
      <w:r w:rsidRPr="002B4589">
        <w:t xml:space="preserve"> Konfer</w:t>
      </w:r>
      <w:r>
        <w:t>e</w:t>
      </w:r>
      <w:r w:rsidRPr="002B4589">
        <w:t>nc</w:t>
      </w:r>
      <w:r>
        <w:t>ë</w:t>
      </w:r>
      <w:r w:rsidRPr="002B4589">
        <w:t>s s</w:t>
      </w:r>
      <w:r>
        <w:t>ë</w:t>
      </w:r>
      <w:r w:rsidRPr="002B4589">
        <w:t xml:space="preserve"> Hag</w:t>
      </w:r>
      <w:r>
        <w:t>ë</w:t>
      </w:r>
      <w:r w:rsidRPr="002B4589">
        <w:t>s mbi t</w:t>
      </w:r>
      <w:r>
        <w:t>ë</w:t>
      </w:r>
      <w:r w:rsidRPr="002B4589">
        <w:t xml:space="preserve"> Drejt</w:t>
      </w:r>
      <w:r>
        <w:t>ë</w:t>
      </w:r>
      <w:r w:rsidRPr="002B4589">
        <w:t>n Nd</w:t>
      </w:r>
      <w:r>
        <w:t>ë</w:t>
      </w:r>
      <w:r w:rsidRPr="002B4589">
        <w:t>rkomb</w:t>
      </w:r>
      <w:r>
        <w:t>ë</w:t>
      </w:r>
      <w:r w:rsidRPr="002B4589">
        <w:t>tare Private mund t</w:t>
      </w:r>
      <w:r>
        <w:t>ë</w:t>
      </w:r>
      <w:r w:rsidRPr="002B4589">
        <w:t xml:space="preserve"> aderoj</w:t>
      </w:r>
      <w:r>
        <w:t>ë</w:t>
      </w:r>
      <w:r w:rsidRPr="002B4589">
        <w:t xml:space="preserve"> n</w:t>
      </w:r>
      <w:r>
        <w:t>ë</w:t>
      </w:r>
      <w:r w:rsidRPr="002B4589">
        <w:t xml:space="preserve"> k</w:t>
      </w:r>
      <w:r>
        <w:t>ëtë</w:t>
      </w:r>
      <w:r w:rsidRPr="002B4589">
        <w:t xml:space="preserve"> Konvent</w:t>
      </w:r>
      <w:r>
        <w:t>ë</w:t>
      </w:r>
      <w:r w:rsidRPr="002B4589">
        <w:t>, n</w:t>
      </w:r>
      <w:r>
        <w:t>ë</w:t>
      </w:r>
      <w:r w:rsidRPr="002B4589">
        <w:t>se asnj</w:t>
      </w:r>
      <w:r>
        <w:t>ë nga s</w:t>
      </w:r>
      <w:r w:rsidRPr="002B4589">
        <w:t>htetet t</w:t>
      </w:r>
      <w:r>
        <w:t>ë</w:t>
      </w:r>
      <w:r w:rsidRPr="002B4589">
        <w:t xml:space="preserve"> cil</w:t>
      </w:r>
      <w:r>
        <w:t>a</w:t>
      </w:r>
      <w:r w:rsidRPr="002B4589">
        <w:t>t e kan</w:t>
      </w:r>
      <w:r>
        <w:t>ë</w:t>
      </w:r>
      <w:r w:rsidRPr="002B4589">
        <w:t xml:space="preserve"> ratifikuar at</w:t>
      </w:r>
      <w:r>
        <w:t>ë</w:t>
      </w:r>
      <w:r w:rsidRPr="002B4589">
        <w:t xml:space="preserve"> nuk kan</w:t>
      </w:r>
      <w:r>
        <w:t>ë</w:t>
      </w:r>
      <w:r w:rsidRPr="002B4589">
        <w:t xml:space="preserve"> paraqitur ndonj</w:t>
      </w:r>
      <w:r>
        <w:t>ë</w:t>
      </w:r>
      <w:r w:rsidRPr="002B4589">
        <w:t xml:space="preserve"> kund</w:t>
      </w:r>
      <w:r>
        <w:t>ë</w:t>
      </w:r>
      <w:r w:rsidRPr="002B4589">
        <w:t>rshtim n</w:t>
      </w:r>
      <w:r>
        <w:t>ë</w:t>
      </w:r>
      <w:r w:rsidRPr="002B4589">
        <w:t xml:space="preserve"> lidhje me k</w:t>
      </w:r>
      <w:r>
        <w:t>ë</w:t>
      </w:r>
      <w:r w:rsidRPr="002B4589">
        <w:t>t</w:t>
      </w:r>
      <w:r>
        <w:t>ë</w:t>
      </w:r>
      <w:r w:rsidRPr="002B4589">
        <w:t xml:space="preserve"> aderim brenda gjasht</w:t>
      </w:r>
      <w:r>
        <w:t>ë muajve</w:t>
      </w:r>
      <w:r w:rsidRPr="002B4589">
        <w:t xml:space="preserve"> nga data e njoftimit prej Qeveris</w:t>
      </w:r>
      <w:r>
        <w:t>ë</w:t>
      </w:r>
      <w:r w:rsidRPr="002B4589">
        <w:t xml:space="preserve"> s</w:t>
      </w:r>
      <w:r>
        <w:t>ë</w:t>
      </w:r>
      <w:r w:rsidRPr="002B4589">
        <w:t xml:space="preserve"> Vendeve t</w:t>
      </w:r>
      <w:r>
        <w:t>ë</w:t>
      </w:r>
      <w:r w:rsidRPr="002B4589">
        <w:t xml:space="preserve"> Ul</w:t>
      </w:r>
      <w:r>
        <w:t>ë</w:t>
      </w:r>
      <w:r w:rsidRPr="002B4589">
        <w:t>ta p</w:t>
      </w:r>
      <w:r>
        <w:t>ë</w:t>
      </w:r>
      <w:r w:rsidRPr="002B4589">
        <w:t>r k</w:t>
      </w:r>
      <w:r>
        <w:t>ë</w:t>
      </w:r>
      <w:r w:rsidRPr="002B4589">
        <w:t>t</w:t>
      </w:r>
      <w:r>
        <w:t>ë</w:t>
      </w:r>
      <w:r w:rsidRPr="002B4589">
        <w:t xml:space="preserve"> aderim. Aderimi do t</w:t>
      </w:r>
      <w:r>
        <w:t>ë</w:t>
      </w:r>
      <w:r w:rsidRPr="002B4589">
        <w:t xml:space="preserve"> kryhet sipas m</w:t>
      </w:r>
      <w:r>
        <w:t>ë</w:t>
      </w:r>
      <w:r w:rsidRPr="002B4589">
        <w:t>nyr</w:t>
      </w:r>
      <w:r>
        <w:t>ë</w:t>
      </w:r>
      <w:r w:rsidRPr="002B4589">
        <w:t>s s</w:t>
      </w:r>
      <w:r>
        <w:t>ë</w:t>
      </w:r>
      <w:r w:rsidRPr="002B4589">
        <w:t xml:space="preserve"> parashikuar n</w:t>
      </w:r>
      <w:r>
        <w:t>ë</w:t>
      </w:r>
      <w:r w:rsidRPr="002B4589">
        <w:t xml:space="preserve"> paragrafin e dyt</w:t>
      </w:r>
      <w:r>
        <w:t>ë</w:t>
      </w:r>
      <w:r w:rsidRPr="002B4589">
        <w:t xml:space="preserve"> t</w:t>
      </w:r>
      <w:r>
        <w:t>ë</w:t>
      </w:r>
      <w:r w:rsidRPr="002B4589">
        <w:t xml:space="preserve"> </w:t>
      </w:r>
      <w:r>
        <w:t>n</w:t>
      </w:r>
      <w:r w:rsidRPr="002B4589">
        <w:t>enit 27.</w:t>
      </w:r>
    </w:p>
    <w:p w:rsidR="00227039" w:rsidRPr="002B4589" w:rsidRDefault="00227039" w:rsidP="00227039">
      <w:pPr>
        <w:pStyle w:val="Paragrafi0"/>
      </w:pPr>
      <w:r>
        <w:t>Shtetet të cilat e kanë ratifikuar atë, nuk kanë paraqitur ndonjë kundërshtim në lidhje me këtë aderim brenda gjashtë muajve nga data e njoftimit prej Qeverisë së Vendeve të Ulëta për këtë aderim. Aderimi do të kryhet sipas mënyrës së parashikuar në paragrafin e dytë të nenit 27.</w:t>
      </w:r>
    </w:p>
    <w:p w:rsidR="00227039" w:rsidRPr="002B4589" w:rsidRDefault="00227039" w:rsidP="00227039">
      <w:pPr>
        <w:pStyle w:val="Paragrafi0"/>
      </w:pPr>
      <w:r w:rsidRPr="002B4589">
        <w:t>Nj</w:t>
      </w:r>
      <w:r>
        <w:t>ë</w:t>
      </w:r>
      <w:r w:rsidRPr="002B4589">
        <w:t xml:space="preserve"> aderim i till</w:t>
      </w:r>
      <w:r>
        <w:t>ë</w:t>
      </w:r>
      <w:r w:rsidRPr="002B4589">
        <w:t xml:space="preserve"> nuk do t</w:t>
      </w:r>
      <w:r>
        <w:t>ë</w:t>
      </w:r>
      <w:r w:rsidRPr="002B4589">
        <w:t xml:space="preserve"> mund t</w:t>
      </w:r>
      <w:r>
        <w:t>ë</w:t>
      </w:r>
      <w:r w:rsidRPr="002B4589">
        <w:t xml:space="preserve"> kryhet deri pas dat</w:t>
      </w:r>
      <w:r>
        <w:t>ë</w:t>
      </w:r>
      <w:r w:rsidRPr="002B4589">
        <w:t>s s</w:t>
      </w:r>
      <w:r>
        <w:t>ë</w:t>
      </w:r>
      <w:r w:rsidRPr="002B4589">
        <w:t xml:space="preserve"> hyrjes n</w:t>
      </w:r>
      <w:r>
        <w:t>ë</w:t>
      </w:r>
      <w:r w:rsidRPr="002B4589">
        <w:t xml:space="preserve"> fuqi t</w:t>
      </w:r>
      <w:r>
        <w:t>ë</w:t>
      </w:r>
      <w:r w:rsidRPr="002B4589">
        <w:t xml:space="preserve"> k</w:t>
      </w:r>
      <w:r>
        <w:t>ë</w:t>
      </w:r>
      <w:r w:rsidRPr="002B4589">
        <w:t>saj Konvente n</w:t>
      </w:r>
      <w:r>
        <w:t>ë</w:t>
      </w:r>
      <w:r w:rsidRPr="002B4589">
        <w:t xml:space="preserve"> p</w:t>
      </w:r>
      <w:r>
        <w:t>ë</w:t>
      </w:r>
      <w:r w:rsidRPr="002B4589">
        <w:t xml:space="preserve">rputhje me </w:t>
      </w:r>
      <w:r>
        <w:t>n</w:t>
      </w:r>
      <w:r w:rsidRPr="002B4589">
        <w:t>enin 28, paragrafi i par</w:t>
      </w:r>
      <w:r>
        <w:t>ë</w:t>
      </w:r>
      <w:r w:rsidRPr="002B4589">
        <w:t>.</w:t>
      </w:r>
    </w:p>
    <w:p w:rsidR="00227039" w:rsidRPr="002B4589" w:rsidRDefault="00227039" w:rsidP="00227039">
      <w:pPr>
        <w:pStyle w:val="Paragrafi0"/>
      </w:pPr>
    </w:p>
    <w:p w:rsidR="00227039" w:rsidRDefault="00227039" w:rsidP="00227039">
      <w:pPr>
        <w:pStyle w:val="NeniNr"/>
      </w:pPr>
      <w:r w:rsidRPr="002B4589">
        <w:t>Neni  32</w:t>
      </w:r>
    </w:p>
    <w:p w:rsidR="00227039" w:rsidRPr="002B4589" w:rsidRDefault="00227039" w:rsidP="00227039">
      <w:pPr>
        <w:pStyle w:val="Paragrafi0"/>
      </w:pPr>
    </w:p>
    <w:p w:rsidR="00227039" w:rsidRPr="002B4589" w:rsidRDefault="00227039" w:rsidP="00227039">
      <w:pPr>
        <w:pStyle w:val="Paragrafi0"/>
      </w:pPr>
      <w:r>
        <w:t>Çdo p</w:t>
      </w:r>
      <w:r w:rsidRPr="002B4589">
        <w:t>al</w:t>
      </w:r>
      <w:r>
        <w:t>ë k</w:t>
      </w:r>
      <w:r w:rsidRPr="002B4589">
        <w:t>ontraktuese, gjat</w:t>
      </w:r>
      <w:r>
        <w:t>ë</w:t>
      </w:r>
      <w:r w:rsidRPr="002B4589">
        <w:t xml:space="preserve"> firmosjes dhe ratifikimit t</w:t>
      </w:r>
      <w:r>
        <w:t>ë</w:t>
      </w:r>
      <w:r w:rsidRPr="002B4589">
        <w:t xml:space="preserve"> k</w:t>
      </w:r>
      <w:r>
        <w:t>ë</w:t>
      </w:r>
      <w:r w:rsidRPr="002B4589">
        <w:t>saj Konvente apo aderimit n</w:t>
      </w:r>
      <w:r>
        <w:t>ë</w:t>
      </w:r>
      <w:r w:rsidRPr="002B4589">
        <w:t xml:space="preserve"> t</w:t>
      </w:r>
      <w:r>
        <w:t>ë</w:t>
      </w:r>
      <w:r w:rsidRPr="002B4589">
        <w:t>, mund t</w:t>
      </w:r>
      <w:r>
        <w:t>ë</w:t>
      </w:r>
      <w:r w:rsidRPr="002B4589">
        <w:t xml:space="preserve"> rezervoj</w:t>
      </w:r>
      <w:r>
        <w:t>ë</w:t>
      </w:r>
      <w:r w:rsidRPr="002B4589">
        <w:t xml:space="preserve"> t</w:t>
      </w:r>
      <w:r>
        <w:t>ë</w:t>
      </w:r>
      <w:r w:rsidRPr="002B4589">
        <w:t xml:space="preserve"> drejt</w:t>
      </w:r>
      <w:r>
        <w:t>ë</w:t>
      </w:r>
      <w:r w:rsidRPr="002B4589">
        <w:t>n t</w:t>
      </w:r>
      <w:r>
        <w:t>ë</w:t>
      </w:r>
      <w:r w:rsidRPr="002B4589">
        <w:t xml:space="preserve"> kufizoj</w:t>
      </w:r>
      <w:r>
        <w:t>ë zbatimin e nenit 17 te shtetasit e p</w:t>
      </w:r>
      <w:r w:rsidRPr="002B4589">
        <w:t>al</w:t>
      </w:r>
      <w:r>
        <w:t>ëve k</w:t>
      </w:r>
      <w:r w:rsidRPr="002B4589">
        <w:t>ontraktuese q</w:t>
      </w:r>
      <w:r>
        <w:t>ë</w:t>
      </w:r>
      <w:r w:rsidRPr="002B4589">
        <w:t xml:space="preserve"> kan</w:t>
      </w:r>
      <w:r>
        <w:t>ë</w:t>
      </w:r>
      <w:r w:rsidRPr="002B4589">
        <w:t xml:space="preserve"> vendbanimin e p</w:t>
      </w:r>
      <w:r>
        <w:t>ë</w:t>
      </w:r>
      <w:r w:rsidRPr="002B4589">
        <w:t>rhersh</w:t>
      </w:r>
      <w:r>
        <w:t>ë</w:t>
      </w:r>
      <w:r w:rsidRPr="002B4589">
        <w:t>m n</w:t>
      </w:r>
      <w:r>
        <w:t>ë</w:t>
      </w:r>
      <w:r w:rsidRPr="002B4589">
        <w:t xml:space="preserve"> territorin e tij.</w:t>
      </w:r>
    </w:p>
    <w:p w:rsidR="00227039" w:rsidRPr="002B4589" w:rsidRDefault="00227039" w:rsidP="00227039">
      <w:pPr>
        <w:pStyle w:val="Paragrafi0"/>
      </w:pPr>
      <w:r w:rsidRPr="002B4589">
        <w:t>Çdo shtet q</w:t>
      </w:r>
      <w:r>
        <w:t>ë</w:t>
      </w:r>
      <w:r w:rsidRPr="002B4589">
        <w:t xml:space="preserve"> shfryt</w:t>
      </w:r>
      <w:r>
        <w:t>ë</w:t>
      </w:r>
      <w:r w:rsidRPr="002B4589">
        <w:t>zon t</w:t>
      </w:r>
      <w:r>
        <w:t>ë</w:t>
      </w:r>
      <w:r w:rsidRPr="002B4589">
        <w:t xml:space="preserve"> drejt</w:t>
      </w:r>
      <w:r>
        <w:t>ë</w:t>
      </w:r>
      <w:r w:rsidRPr="002B4589">
        <w:t>n e p</w:t>
      </w:r>
      <w:r>
        <w:t>ë</w:t>
      </w:r>
      <w:r w:rsidRPr="002B4589">
        <w:t>rmendur n</w:t>
      </w:r>
      <w:r>
        <w:t>ë</w:t>
      </w:r>
      <w:r w:rsidRPr="002B4589">
        <w:t xml:space="preserve"> paragrafin m</w:t>
      </w:r>
      <w:r>
        <w:t>ë</w:t>
      </w:r>
      <w:r w:rsidRPr="002B4589">
        <w:t xml:space="preserve"> sip</w:t>
      </w:r>
      <w:r>
        <w:t>ë</w:t>
      </w:r>
      <w:r w:rsidRPr="002B4589">
        <w:t>r do t</w:t>
      </w:r>
      <w:r>
        <w:t>ë</w:t>
      </w:r>
      <w:r w:rsidRPr="002B4589">
        <w:t xml:space="preserve"> jet</w:t>
      </w:r>
      <w:r>
        <w:t>ë</w:t>
      </w:r>
      <w:r w:rsidRPr="002B4589">
        <w:t xml:space="preserve"> n</w:t>
      </w:r>
      <w:r>
        <w:t>ë</w:t>
      </w:r>
      <w:r w:rsidRPr="002B4589">
        <w:t xml:space="preserve"> gjendje t</w:t>
      </w:r>
      <w:r>
        <w:t>ë</w:t>
      </w:r>
      <w:r w:rsidRPr="002B4589">
        <w:t xml:space="preserve"> pretendoj</w:t>
      </w:r>
      <w:r>
        <w:t>ë zba</w:t>
      </w:r>
      <w:r w:rsidRPr="002B4589">
        <w:t xml:space="preserve">timin e </w:t>
      </w:r>
      <w:r>
        <w:t>nenit 17 nga p</w:t>
      </w:r>
      <w:r w:rsidRPr="002B4589">
        <w:t>al</w:t>
      </w:r>
      <w:r>
        <w:t>ët kontraktuese ve</w:t>
      </w:r>
      <w:r w:rsidRPr="002B4589">
        <w:t>t</w:t>
      </w:r>
      <w:r>
        <w:t>ë</w:t>
      </w:r>
      <w:r w:rsidRPr="002B4589">
        <w:t>m n</w:t>
      </w:r>
      <w:r>
        <w:t>ë</w:t>
      </w:r>
      <w:r w:rsidRPr="002B4589">
        <w:t xml:space="preserve"> em</w:t>
      </w:r>
      <w:r>
        <w:t>ë</w:t>
      </w:r>
      <w:r w:rsidRPr="002B4589">
        <w:t>r t</w:t>
      </w:r>
      <w:r>
        <w:t>ë</w:t>
      </w:r>
      <w:r w:rsidRPr="002B4589">
        <w:t xml:space="preserve"> shtetasve t</w:t>
      </w:r>
      <w:r>
        <w:t>ë</w:t>
      </w:r>
      <w:r w:rsidRPr="002B4589">
        <w:t xml:space="preserve"> vet</w:t>
      </w:r>
      <w:r>
        <w:t>,</w:t>
      </w:r>
      <w:r w:rsidRPr="002B4589">
        <w:t xml:space="preserve"> t</w:t>
      </w:r>
      <w:r>
        <w:t>ë</w:t>
      </w:r>
      <w:r w:rsidRPr="002B4589">
        <w:t xml:space="preserve"> cil</w:t>
      </w:r>
      <w:r>
        <w:t>ë</w:t>
      </w:r>
      <w:r w:rsidRPr="002B4589">
        <w:t>t kan</w:t>
      </w:r>
      <w:r>
        <w:t>ë</w:t>
      </w:r>
      <w:r w:rsidRPr="002B4589">
        <w:t xml:space="preserve"> vendbanimin e p</w:t>
      </w:r>
      <w:r>
        <w:t>ë</w:t>
      </w:r>
      <w:r w:rsidRPr="002B4589">
        <w:t>rhersh</w:t>
      </w:r>
      <w:r>
        <w:t>ë</w:t>
      </w:r>
      <w:r w:rsidRPr="002B4589">
        <w:t>m n</w:t>
      </w:r>
      <w:r>
        <w:t>ë</w:t>
      </w:r>
      <w:r w:rsidRPr="002B4589">
        <w:t xml:space="preserve"> territor</w:t>
      </w:r>
      <w:r>
        <w:t>in e p</w:t>
      </w:r>
      <w:r w:rsidRPr="002B4589">
        <w:t>al</w:t>
      </w:r>
      <w:r>
        <w:t>ë</w:t>
      </w:r>
      <w:r w:rsidRPr="002B4589">
        <w:t>s  tjet</w:t>
      </w:r>
      <w:r>
        <w:t>ër k</w:t>
      </w:r>
      <w:r w:rsidRPr="002B4589">
        <w:t>ontraktuese p</w:t>
      </w:r>
      <w:r>
        <w:t>ë</w:t>
      </w:r>
      <w:r w:rsidRPr="002B4589">
        <w:t>rpara gjykat</w:t>
      </w:r>
      <w:r>
        <w:t>ë</w:t>
      </w:r>
      <w:r w:rsidRPr="002B4589">
        <w:t>s s</w:t>
      </w:r>
      <w:r>
        <w:t>ë</w:t>
      </w:r>
      <w:r w:rsidRPr="002B4589">
        <w:t xml:space="preserve"> t</w:t>
      </w:r>
      <w:r>
        <w:t>ë</w:t>
      </w:r>
      <w:r w:rsidRPr="002B4589">
        <w:t xml:space="preserve"> cil</w:t>
      </w:r>
      <w:r>
        <w:t>ë</w:t>
      </w:r>
      <w:r w:rsidRPr="002B4589">
        <w:t>s ata jan</w:t>
      </w:r>
      <w:r>
        <w:t>ë</w:t>
      </w:r>
      <w:r w:rsidRPr="002B4589">
        <w:t xml:space="preserve"> pal</w:t>
      </w:r>
      <w:r>
        <w:t>ë</w:t>
      </w:r>
      <w:r w:rsidRPr="002B4589">
        <w:t xml:space="preserve"> </w:t>
      </w:r>
      <w:r>
        <w:t xml:space="preserve">kërkuese </w:t>
      </w:r>
      <w:r w:rsidRPr="002B4589">
        <w:t>ose pal</w:t>
      </w:r>
      <w:r>
        <w:t>ë</w:t>
      </w:r>
      <w:r w:rsidRPr="002B4589">
        <w:t xml:space="preserve"> t</w:t>
      </w:r>
      <w:r>
        <w:t>ë</w:t>
      </w:r>
      <w:r w:rsidRPr="002B4589">
        <w:t xml:space="preserve"> treta.</w:t>
      </w:r>
    </w:p>
    <w:p w:rsidR="00227039" w:rsidRPr="002B4589" w:rsidRDefault="00227039" w:rsidP="00227039">
      <w:pPr>
        <w:pStyle w:val="Paragrafi0"/>
      </w:pPr>
    </w:p>
    <w:p w:rsidR="00227039" w:rsidRDefault="00227039" w:rsidP="00227039">
      <w:pPr>
        <w:pStyle w:val="NeniNr"/>
      </w:pPr>
      <w:r w:rsidRPr="002B4589">
        <w:t>Neni  33</w:t>
      </w:r>
    </w:p>
    <w:p w:rsidR="00227039" w:rsidRPr="002B4589" w:rsidRDefault="00227039" w:rsidP="00227039">
      <w:pPr>
        <w:pStyle w:val="Paragrafi0"/>
      </w:pPr>
    </w:p>
    <w:p w:rsidR="00227039" w:rsidRDefault="00227039" w:rsidP="00227039">
      <w:pPr>
        <w:pStyle w:val="Paragrafi0"/>
      </w:pPr>
      <w:r w:rsidRPr="002B4589">
        <w:t>Kjo Konvente do t</w:t>
      </w:r>
      <w:r>
        <w:t>ë</w:t>
      </w:r>
      <w:r w:rsidRPr="002B4589">
        <w:t xml:space="preserve"> mbetet n</w:t>
      </w:r>
      <w:r>
        <w:t>ë</w:t>
      </w:r>
      <w:r w:rsidRPr="002B4589">
        <w:t xml:space="preserve"> fuqi p</w:t>
      </w:r>
      <w:r>
        <w:t>ë</w:t>
      </w:r>
      <w:r w:rsidRPr="002B4589">
        <w:t>r nj</w:t>
      </w:r>
      <w:r>
        <w:t>ë</w:t>
      </w:r>
      <w:r w:rsidRPr="002B4589">
        <w:t xml:space="preserve"> periudh</w:t>
      </w:r>
      <w:r>
        <w:t>ë</w:t>
      </w:r>
      <w:r w:rsidRPr="002B4589">
        <w:t xml:space="preserve"> 5</w:t>
      </w:r>
      <w:r>
        <w:t>-vjeç</w:t>
      </w:r>
      <w:r w:rsidRPr="002B4589">
        <w:t xml:space="preserve">are nga dita e </w:t>
      </w:r>
      <w:r>
        <w:t xml:space="preserve">treguar në paragrafin e parë të nenit 28 të Konventës. </w:t>
      </w:r>
    </w:p>
    <w:p w:rsidR="00227039" w:rsidRPr="002B4589" w:rsidRDefault="00227039" w:rsidP="00227039">
      <w:pPr>
        <w:pStyle w:val="Paragrafi0"/>
      </w:pPr>
      <w:r w:rsidRPr="002B4589">
        <w:t xml:space="preserve">Kjo </w:t>
      </w:r>
      <w:r>
        <w:t>periudhë</w:t>
      </w:r>
      <w:r w:rsidRPr="002B4589">
        <w:t xml:space="preserve"> do t</w:t>
      </w:r>
      <w:r>
        <w:t>ë</w:t>
      </w:r>
      <w:r w:rsidRPr="002B4589">
        <w:t xml:space="preserve"> filloj</w:t>
      </w:r>
      <w:r>
        <w:t>ë</w:t>
      </w:r>
      <w:r w:rsidRPr="002B4589">
        <w:t xml:space="preserve"> q</w:t>
      </w:r>
      <w:r>
        <w:t>ë</w:t>
      </w:r>
      <w:r w:rsidRPr="002B4589">
        <w:t xml:space="preserve"> nga </w:t>
      </w:r>
      <w:r>
        <w:t xml:space="preserve">ajo ditë edhe për shtetet </w:t>
      </w:r>
      <w:r w:rsidRPr="002B4589">
        <w:t xml:space="preserve"> q</w:t>
      </w:r>
      <w:r>
        <w:t>ë</w:t>
      </w:r>
      <w:r w:rsidRPr="002B4589">
        <w:t xml:space="preserve"> e kan</w:t>
      </w:r>
      <w:r>
        <w:t>ë</w:t>
      </w:r>
      <w:r w:rsidRPr="002B4589">
        <w:t xml:space="preserve"> ratifikuar ose kan</w:t>
      </w:r>
      <w:r>
        <w:t>ë</w:t>
      </w:r>
      <w:r w:rsidRPr="002B4589">
        <w:t xml:space="preserve"> aderuar n</w:t>
      </w:r>
      <w:r>
        <w:t>ë</w:t>
      </w:r>
      <w:r w:rsidRPr="002B4589">
        <w:t xml:space="preserve"> t</w:t>
      </w:r>
      <w:r>
        <w:t>ë</w:t>
      </w:r>
      <w:r w:rsidRPr="002B4589">
        <w:t xml:space="preserve"> n</w:t>
      </w:r>
      <w:r>
        <w:t>ë</w:t>
      </w:r>
      <w:r w:rsidRPr="002B4589">
        <w:t xml:space="preserve"> nj</w:t>
      </w:r>
      <w:r>
        <w:t>ë</w:t>
      </w:r>
      <w:r w:rsidRPr="002B4589">
        <w:t xml:space="preserve"> dat</w:t>
      </w:r>
      <w:r>
        <w:t>ë</w:t>
      </w:r>
      <w:r w:rsidRPr="002B4589">
        <w:t xml:space="preserve"> t</w:t>
      </w:r>
      <w:r>
        <w:t>ë</w:t>
      </w:r>
      <w:r w:rsidRPr="002B4589">
        <w:t xml:space="preserve"> m</w:t>
      </w:r>
      <w:r>
        <w:t>ë</w:t>
      </w:r>
      <w:r w:rsidRPr="002B4589">
        <w:t>vonshme.</w:t>
      </w:r>
    </w:p>
    <w:p w:rsidR="00227039" w:rsidRPr="002B4589" w:rsidRDefault="00227039" w:rsidP="00227039">
      <w:pPr>
        <w:pStyle w:val="Paragrafi0"/>
      </w:pPr>
      <w:r w:rsidRPr="002B4589">
        <w:t>N</w:t>
      </w:r>
      <w:r>
        <w:t>ë rast se nuk ka pas</w:t>
      </w:r>
      <w:r w:rsidRPr="002B4589">
        <w:t>ur asnj</w:t>
      </w:r>
      <w:r>
        <w:t>ë</w:t>
      </w:r>
      <w:r w:rsidRPr="002B4589">
        <w:t xml:space="preserve"> denoncim, Konventa do t</w:t>
      </w:r>
      <w:r>
        <w:t>ë</w:t>
      </w:r>
      <w:r w:rsidRPr="002B4589">
        <w:t xml:space="preserve"> rinovohet  n</w:t>
      </w:r>
      <w:r>
        <w:t>ë</w:t>
      </w:r>
      <w:r w:rsidRPr="002B4589">
        <w:t xml:space="preserve"> m</w:t>
      </w:r>
      <w:r>
        <w:t>ë</w:t>
      </w:r>
      <w:r w:rsidRPr="002B4589">
        <w:t>nyr</w:t>
      </w:r>
      <w:r>
        <w:t>ë</w:t>
      </w:r>
      <w:r w:rsidRPr="002B4589">
        <w:t xml:space="preserve"> t</w:t>
      </w:r>
      <w:r>
        <w:t>ë</w:t>
      </w:r>
      <w:r w:rsidRPr="002B4589">
        <w:t xml:space="preserve"> heshtur </w:t>
      </w:r>
      <w:r>
        <w:t>ç</w:t>
      </w:r>
      <w:r w:rsidRPr="002B4589">
        <w:t>do pes</w:t>
      </w:r>
      <w:r>
        <w:t xml:space="preserve">ë </w:t>
      </w:r>
      <w:r w:rsidRPr="002B4589">
        <w:t>vjet</w:t>
      </w:r>
      <w:r>
        <w:t>. Ç</w:t>
      </w:r>
      <w:r w:rsidRPr="002B4589">
        <w:t xml:space="preserve">do denoncim </w:t>
      </w:r>
      <w:r>
        <w:t>duhet t’i</w:t>
      </w:r>
      <w:r w:rsidRPr="002B4589">
        <w:t xml:space="preserve"> njoftohet t</w:t>
      </w:r>
      <w:r>
        <w:t>ë</w:t>
      </w:r>
      <w:r w:rsidRPr="002B4589">
        <w:t xml:space="preserve"> pakt</w:t>
      </w:r>
      <w:r>
        <w:t xml:space="preserve">ën </w:t>
      </w:r>
      <w:r w:rsidRPr="002B4589">
        <w:t>6 muaj p</w:t>
      </w:r>
      <w:r>
        <w:t>ë</w:t>
      </w:r>
      <w:r w:rsidRPr="002B4589">
        <w:t>rpara  mbarimit t</w:t>
      </w:r>
      <w:r>
        <w:t>ë</w:t>
      </w:r>
      <w:r w:rsidRPr="002B4589">
        <w:t xml:space="preserve"> periudh</w:t>
      </w:r>
      <w:r>
        <w:t>ë</w:t>
      </w:r>
      <w:r w:rsidRPr="002B4589">
        <w:t>s pes</w:t>
      </w:r>
      <w:r>
        <w:t>ë</w:t>
      </w:r>
      <w:r w:rsidRPr="002B4589">
        <w:t>vje</w:t>
      </w:r>
      <w:r>
        <w:rPr>
          <w:rFonts w:ascii="Sylfaen" w:hAnsi="Sylfaen" w:cs="Sylfaen"/>
        </w:rPr>
        <w:t>ç</w:t>
      </w:r>
      <w:r w:rsidRPr="002B4589">
        <w:t>are pran</w:t>
      </w:r>
      <w:r>
        <w:t>ë</w:t>
      </w:r>
      <w:r w:rsidRPr="002B4589">
        <w:t xml:space="preserve"> Ministris</w:t>
      </w:r>
      <w:r>
        <w:t>ë</w:t>
      </w:r>
      <w:r w:rsidRPr="002B4589">
        <w:t xml:space="preserve"> s</w:t>
      </w:r>
      <w:r>
        <w:t>ë</w:t>
      </w:r>
      <w:r w:rsidRPr="002B4589">
        <w:t xml:space="preserve"> Pun</w:t>
      </w:r>
      <w:r>
        <w:t>ë</w:t>
      </w:r>
      <w:r w:rsidRPr="002B4589">
        <w:t>v</w:t>
      </w:r>
      <w:r>
        <w:t>e</w:t>
      </w:r>
      <w:r w:rsidRPr="002B4589">
        <w:t xml:space="preserve"> t</w:t>
      </w:r>
      <w:r>
        <w:t>ë</w:t>
      </w:r>
      <w:r w:rsidRPr="002B4589">
        <w:t xml:space="preserve"> Jashtme t</w:t>
      </w:r>
      <w:r>
        <w:t>ë</w:t>
      </w:r>
      <w:r w:rsidRPr="002B4589">
        <w:t xml:space="preserve"> Vendeve t</w:t>
      </w:r>
      <w:r>
        <w:t>ë</w:t>
      </w:r>
      <w:r w:rsidRPr="002B4589">
        <w:t xml:space="preserve"> Ul</w:t>
      </w:r>
      <w:r>
        <w:t>ë</w:t>
      </w:r>
      <w:r w:rsidRPr="002B4589">
        <w:t>ta, e cila do t</w:t>
      </w:r>
      <w:r>
        <w:t>ë</w:t>
      </w:r>
      <w:r w:rsidRPr="002B4589">
        <w:t xml:space="preserve"> informoj</w:t>
      </w:r>
      <w:r>
        <w:t>ë s</w:t>
      </w:r>
      <w:r w:rsidRPr="002B4589">
        <w:t>htetet e tjera pal</w:t>
      </w:r>
      <w:r>
        <w:t>ë</w:t>
      </w:r>
      <w:r w:rsidRPr="002B4589">
        <w:t xml:space="preserve"> p</w:t>
      </w:r>
      <w:r>
        <w:t>ë</w:t>
      </w:r>
      <w:r w:rsidRPr="002B4589">
        <w:t>r k</w:t>
      </w:r>
      <w:r>
        <w:t>ë</w:t>
      </w:r>
      <w:r w:rsidRPr="002B4589">
        <w:t xml:space="preserve">te denoncim.  </w:t>
      </w:r>
    </w:p>
    <w:p w:rsidR="00227039" w:rsidRPr="002B4589" w:rsidRDefault="00227039" w:rsidP="00227039">
      <w:pPr>
        <w:pStyle w:val="Paragrafi0"/>
      </w:pPr>
      <w:r w:rsidRPr="002B4589">
        <w:t>Denoncimi mund t</w:t>
      </w:r>
      <w:r>
        <w:t>ë</w:t>
      </w:r>
      <w:r w:rsidRPr="002B4589">
        <w:t xml:space="preserve"> jet</w:t>
      </w:r>
      <w:r>
        <w:t>ë</w:t>
      </w:r>
      <w:r w:rsidRPr="002B4589">
        <w:t xml:space="preserve"> i kufizuar n</w:t>
      </w:r>
      <w:r>
        <w:t>ë</w:t>
      </w:r>
      <w:r w:rsidRPr="002B4589">
        <w:t xml:space="preserve"> nj</w:t>
      </w:r>
      <w:r>
        <w:t>ë</w:t>
      </w:r>
      <w:r w:rsidRPr="002B4589">
        <w:t xml:space="preserve"> territor ose territore t</w:t>
      </w:r>
      <w:r>
        <w:t>ë</w:t>
      </w:r>
      <w:r w:rsidRPr="002B4589">
        <w:t xml:space="preserve"> caktuara n</w:t>
      </w:r>
      <w:r>
        <w:t>ë</w:t>
      </w:r>
      <w:r w:rsidRPr="002B4589">
        <w:t xml:space="preserve"> t</w:t>
      </w:r>
      <w:r>
        <w:t>ë</w:t>
      </w:r>
      <w:r w:rsidRPr="002B4589">
        <w:t xml:space="preserve"> cilat zbatohet Konventa, p</w:t>
      </w:r>
      <w:r>
        <w:t>ë</w:t>
      </w:r>
      <w:r w:rsidRPr="002B4589">
        <w:t>rmes nj</w:t>
      </w:r>
      <w:r>
        <w:t>ë</w:t>
      </w:r>
      <w:r w:rsidRPr="002B4589">
        <w:t xml:space="preserve"> njoftimi t</w:t>
      </w:r>
      <w:r>
        <w:t>ë</w:t>
      </w:r>
      <w:r w:rsidRPr="002B4589">
        <w:t xml:space="preserve"> dh</w:t>
      </w:r>
      <w:r>
        <w:t>ë</w:t>
      </w:r>
      <w:r w:rsidRPr="002B4589">
        <w:t>n</w:t>
      </w:r>
      <w:r>
        <w:t>ë</w:t>
      </w:r>
      <w:r w:rsidRPr="002B4589">
        <w:t xml:space="preserve"> n</w:t>
      </w:r>
      <w:r>
        <w:t>ë</w:t>
      </w:r>
      <w:r w:rsidRPr="002B4589">
        <w:t xml:space="preserve"> p</w:t>
      </w:r>
      <w:r>
        <w:t>ë</w:t>
      </w:r>
      <w:r w:rsidRPr="002B4589">
        <w:t xml:space="preserve">rputhje me </w:t>
      </w:r>
      <w:r>
        <w:t>n</w:t>
      </w:r>
      <w:r w:rsidRPr="002B4589">
        <w:t>enin 30, paragrafi i dyt</w:t>
      </w:r>
      <w:r>
        <w:t>ë</w:t>
      </w:r>
      <w:r w:rsidRPr="002B4589">
        <w:t>.</w:t>
      </w:r>
    </w:p>
    <w:p w:rsidR="00227039" w:rsidRPr="002B4589" w:rsidRDefault="00227039" w:rsidP="00227039">
      <w:pPr>
        <w:pStyle w:val="Paragrafi0"/>
      </w:pPr>
      <w:r w:rsidRPr="002B4589">
        <w:t>Denoncimi do t</w:t>
      </w:r>
      <w:r>
        <w:t>ë kë</w:t>
      </w:r>
      <w:r w:rsidRPr="002B4589">
        <w:t>t</w:t>
      </w:r>
      <w:r>
        <w:t>ë</w:t>
      </w:r>
      <w:r w:rsidRPr="002B4589">
        <w:t xml:space="preserve"> efekt vet</w:t>
      </w:r>
      <w:r>
        <w:t>ë</w:t>
      </w:r>
      <w:r w:rsidRPr="002B4589">
        <w:t>m p</w:t>
      </w:r>
      <w:r>
        <w:t>ë</w:t>
      </w:r>
      <w:r w:rsidRPr="002B4589">
        <w:t>rsa i p</w:t>
      </w:r>
      <w:r>
        <w:t>ë</w:t>
      </w:r>
      <w:r w:rsidRPr="002B4589">
        <w:t>rket shtetit i cili e ka b</w:t>
      </w:r>
      <w:r>
        <w:t>ë</w:t>
      </w:r>
      <w:r w:rsidRPr="002B4589">
        <w:t>r</w:t>
      </w:r>
      <w:r>
        <w:t>ë</w:t>
      </w:r>
      <w:r w:rsidRPr="002B4589">
        <w:t xml:space="preserve"> at</w:t>
      </w:r>
      <w:r>
        <w:t>ë</w:t>
      </w:r>
      <w:r w:rsidRPr="002B4589">
        <w:t>. Konventa do t</w:t>
      </w:r>
      <w:r>
        <w:t>ë</w:t>
      </w:r>
      <w:r w:rsidRPr="002B4589">
        <w:t xml:space="preserve"> q</w:t>
      </w:r>
      <w:r>
        <w:t>ë</w:t>
      </w:r>
      <w:r w:rsidRPr="002B4589">
        <w:t>ndroj</w:t>
      </w:r>
      <w:r>
        <w:t>ë</w:t>
      </w:r>
      <w:r w:rsidRPr="002B4589">
        <w:t xml:space="preserve"> n</w:t>
      </w:r>
      <w:r>
        <w:t>ë</w:t>
      </w:r>
      <w:r w:rsidRPr="002B4589">
        <w:t xml:space="preserve"> fuqi p</w:t>
      </w:r>
      <w:r>
        <w:t>ër s</w:t>
      </w:r>
      <w:r w:rsidRPr="002B4589">
        <w:t>htetet e tjera pal</w:t>
      </w:r>
      <w:r>
        <w:t>ë</w:t>
      </w:r>
      <w:r w:rsidRPr="002B4589">
        <w:t>.</w:t>
      </w:r>
    </w:p>
    <w:p w:rsidR="00227039" w:rsidRPr="002B4589" w:rsidRDefault="00227039" w:rsidP="00227039">
      <w:pPr>
        <w:pStyle w:val="Paragrafi0"/>
      </w:pPr>
      <w:r w:rsidRPr="002B4589">
        <w:t>N</w:t>
      </w:r>
      <w:r>
        <w:t>ë</w:t>
      </w:r>
      <w:r w:rsidRPr="002B4589">
        <w:t xml:space="preserve"> d</w:t>
      </w:r>
      <w:r>
        <w:t>ë</w:t>
      </w:r>
      <w:r w:rsidRPr="002B4589">
        <w:t>shmi t</w:t>
      </w:r>
      <w:r>
        <w:t>ë</w:t>
      </w:r>
      <w:r w:rsidRPr="002B4589">
        <w:t xml:space="preserve"> sa m</w:t>
      </w:r>
      <w:r>
        <w:t>ë</w:t>
      </w:r>
      <w:r w:rsidRPr="002B4589">
        <w:t xml:space="preserve"> sip</w:t>
      </w:r>
      <w:r>
        <w:t>ë</w:t>
      </w:r>
      <w:r w:rsidRPr="002B4589">
        <w:t>r, n</w:t>
      </w:r>
      <w:r>
        <w:t>ë</w:t>
      </w:r>
      <w:r w:rsidRPr="002B4589">
        <w:t>nshkruesit, t</w:t>
      </w:r>
      <w:r>
        <w:t>ë</w:t>
      </w:r>
      <w:r w:rsidRPr="002B4589">
        <w:t xml:space="preserve"> autorizuar posa</w:t>
      </w:r>
      <w:r>
        <w:t>çë</w:t>
      </w:r>
      <w:r w:rsidRPr="002B4589">
        <w:t>risht</w:t>
      </w:r>
      <w:r>
        <w:t>,</w:t>
      </w:r>
      <w:r w:rsidRPr="002B4589">
        <w:t xml:space="preserve"> n</w:t>
      </w:r>
      <w:r>
        <w:t>ë</w:t>
      </w:r>
      <w:r w:rsidRPr="002B4589">
        <w:t>nshkruajn</w:t>
      </w:r>
      <w:r>
        <w:t>ë</w:t>
      </w:r>
      <w:r w:rsidRPr="002B4589">
        <w:t xml:space="preserve"> k</w:t>
      </w:r>
      <w:r>
        <w:t>ë</w:t>
      </w:r>
      <w:r w:rsidRPr="002B4589">
        <w:t>t</w:t>
      </w:r>
      <w:r>
        <w:t>ë</w:t>
      </w:r>
      <w:r w:rsidRPr="002B4589">
        <w:t xml:space="preserve"> Konvent</w:t>
      </w:r>
      <w:r>
        <w:t>ë</w:t>
      </w:r>
      <w:r w:rsidRPr="002B4589">
        <w:t>.</w:t>
      </w:r>
    </w:p>
    <w:p w:rsidR="00227039" w:rsidRPr="002B4589" w:rsidRDefault="00227039" w:rsidP="00227039">
      <w:pPr>
        <w:pStyle w:val="Paragrafi0"/>
      </w:pPr>
      <w:r w:rsidRPr="002B4589">
        <w:t>B</w:t>
      </w:r>
      <w:r>
        <w:t>ë</w:t>
      </w:r>
      <w:r w:rsidRPr="002B4589">
        <w:t>r</w:t>
      </w:r>
      <w:r>
        <w:t>ë</w:t>
      </w:r>
      <w:r w:rsidRPr="002B4589">
        <w:t xml:space="preserve"> n</w:t>
      </w:r>
      <w:r>
        <w:t>ë</w:t>
      </w:r>
      <w:r w:rsidRPr="002B4589">
        <w:t xml:space="preserve"> Hag</w:t>
      </w:r>
      <w:r>
        <w:t>ë</w:t>
      </w:r>
      <w:r w:rsidRPr="002B4589">
        <w:t xml:space="preserve"> m</w:t>
      </w:r>
      <w:r>
        <w:t>ë 1 m</w:t>
      </w:r>
      <w:r w:rsidRPr="002B4589">
        <w:t>ars 1954</w:t>
      </w:r>
      <w:r>
        <w:t>,</w:t>
      </w:r>
      <w:r w:rsidRPr="002B4589">
        <w:t xml:space="preserve"> n</w:t>
      </w:r>
      <w:r>
        <w:t>ë</w:t>
      </w:r>
      <w:r w:rsidRPr="002B4589">
        <w:t xml:space="preserve"> nj</w:t>
      </w:r>
      <w:r>
        <w:t>ë</w:t>
      </w:r>
      <w:r w:rsidRPr="002B4589">
        <w:t xml:space="preserve"> kopje t</w:t>
      </w:r>
      <w:r>
        <w:t>ë</w:t>
      </w:r>
      <w:r w:rsidRPr="002B4589">
        <w:t xml:space="preserve"> vetme, e cila depozitohet n</w:t>
      </w:r>
      <w:r>
        <w:t>ë a</w:t>
      </w:r>
      <w:r w:rsidRPr="002B4589">
        <w:t>rkivat e Qeveris</w:t>
      </w:r>
      <w:r>
        <w:t>ë</w:t>
      </w:r>
      <w:r w:rsidRPr="002B4589">
        <w:t xml:space="preserve"> s</w:t>
      </w:r>
      <w:r>
        <w:t>ë</w:t>
      </w:r>
      <w:r w:rsidRPr="002B4589">
        <w:t xml:space="preserve"> Vendeve t</w:t>
      </w:r>
      <w:r>
        <w:t>ë</w:t>
      </w:r>
      <w:r w:rsidRPr="002B4589">
        <w:t xml:space="preserve"> Ul</w:t>
      </w:r>
      <w:r>
        <w:t>ëta, prej së</w:t>
      </w:r>
      <w:r w:rsidRPr="002B4589">
        <w:t xml:space="preserve"> cil</w:t>
      </w:r>
      <w:r>
        <w:t>ë</w:t>
      </w:r>
      <w:r w:rsidRPr="002B4589">
        <w:t>s nj</w:t>
      </w:r>
      <w:r>
        <w:t>ë</w:t>
      </w:r>
      <w:r w:rsidRPr="002B4589">
        <w:t xml:space="preserve"> kopje e v</w:t>
      </w:r>
      <w:r>
        <w:t>ë</w:t>
      </w:r>
      <w:r w:rsidRPr="002B4589">
        <w:t>rtetuar i d</w:t>
      </w:r>
      <w:r>
        <w:t>ë</w:t>
      </w:r>
      <w:r w:rsidRPr="002B4589">
        <w:t>rgohet n</w:t>
      </w:r>
      <w:r>
        <w:t>ë</w:t>
      </w:r>
      <w:r w:rsidRPr="002B4589">
        <w:t>p</w:t>
      </w:r>
      <w:r>
        <w:t>ë</w:t>
      </w:r>
      <w:r w:rsidRPr="002B4589">
        <w:t xml:space="preserve">rmjet kanaleve diplomatike </w:t>
      </w:r>
      <w:r>
        <w:t>çdo s</w:t>
      </w:r>
      <w:r w:rsidRPr="002B4589">
        <w:t>hteti t</w:t>
      </w:r>
      <w:r>
        <w:t>ë</w:t>
      </w:r>
      <w:r w:rsidRPr="002B4589">
        <w:t xml:space="preserve"> p</w:t>
      </w:r>
      <w:r>
        <w:t>ë</w:t>
      </w:r>
      <w:r w:rsidRPr="002B4589">
        <w:t>rfaq</w:t>
      </w:r>
      <w:r>
        <w:t>ë</w:t>
      </w:r>
      <w:r w:rsidRPr="002B4589">
        <w:t>suar n</w:t>
      </w:r>
      <w:r>
        <w:t>ë sesionin e s</w:t>
      </w:r>
      <w:r w:rsidRPr="002B4589">
        <w:t>htat</w:t>
      </w:r>
      <w:r>
        <w:t>ë</w:t>
      </w:r>
      <w:r w:rsidRPr="002B4589">
        <w:t xml:space="preserve"> t</w:t>
      </w:r>
      <w:r>
        <w:t>ë</w:t>
      </w:r>
      <w:r w:rsidRPr="002B4589">
        <w:t xml:space="preserve"> Konfer</w:t>
      </w:r>
      <w:r>
        <w:t>e</w:t>
      </w:r>
      <w:r w:rsidRPr="002B4589">
        <w:t>nc</w:t>
      </w:r>
      <w:r>
        <w:t>ë</w:t>
      </w:r>
      <w:r w:rsidRPr="002B4589">
        <w:t>s s</w:t>
      </w:r>
      <w:r>
        <w:t>ë</w:t>
      </w:r>
      <w:r w:rsidRPr="002B4589">
        <w:t xml:space="preserve"> Hag</w:t>
      </w:r>
      <w:r>
        <w:t>ë</w:t>
      </w:r>
      <w:r w:rsidRPr="002B4589">
        <w:t>s mbi t</w:t>
      </w:r>
      <w:r>
        <w:t>ë</w:t>
      </w:r>
      <w:r w:rsidRPr="002B4589">
        <w:t xml:space="preserve"> Drejt</w:t>
      </w:r>
      <w:r>
        <w:t>ë</w:t>
      </w:r>
      <w:r w:rsidRPr="002B4589">
        <w:t>n Nd</w:t>
      </w:r>
      <w:r>
        <w:t>ë</w:t>
      </w:r>
      <w:r w:rsidRPr="002B4589">
        <w:t>rkomb</w:t>
      </w:r>
      <w:r>
        <w:t>ë</w:t>
      </w:r>
      <w:r w:rsidRPr="002B4589">
        <w:t>tare Private.</w:t>
      </w:r>
    </w:p>
    <w:p w:rsidR="00227039" w:rsidRDefault="00227039" w:rsidP="00227039">
      <w:pPr>
        <w:pStyle w:val="Paragrafi0"/>
      </w:pPr>
    </w:p>
    <w:p w:rsidR="00227039" w:rsidRPr="00C92638" w:rsidRDefault="00227039" w:rsidP="00227039">
      <w:pPr>
        <w:pStyle w:val="Paragrafi0"/>
        <w:rPr>
          <w:sz w:val="14"/>
        </w:rPr>
      </w:pPr>
    </w:p>
    <w:p w:rsidR="00227039" w:rsidRPr="008F4BD6" w:rsidRDefault="00227039" w:rsidP="00227039">
      <w:pPr>
        <w:pStyle w:val="Akti"/>
        <w:keepNext w:val="0"/>
      </w:pPr>
      <w:r>
        <w:t>LIG</w:t>
      </w:r>
      <w:r w:rsidRPr="008F4BD6">
        <w:t>J</w:t>
      </w:r>
    </w:p>
    <w:p w:rsidR="00227039" w:rsidRPr="008F4BD6" w:rsidRDefault="00227039" w:rsidP="00227039">
      <w:pPr>
        <w:pStyle w:val="NumriData"/>
        <w:keepNext w:val="0"/>
      </w:pPr>
      <w:r w:rsidRPr="008F4BD6">
        <w:t>Nr.10 183, datë 29.10.2009</w:t>
      </w:r>
    </w:p>
    <w:p w:rsidR="00227039" w:rsidRPr="00C92638" w:rsidRDefault="00227039" w:rsidP="00227039">
      <w:pPr>
        <w:pStyle w:val="Paragrafi0"/>
        <w:rPr>
          <w:sz w:val="18"/>
        </w:rPr>
      </w:pPr>
    </w:p>
    <w:p w:rsidR="00227039" w:rsidRPr="008F4BD6" w:rsidRDefault="00227039" w:rsidP="00227039">
      <w:pPr>
        <w:pStyle w:val="Titulli0"/>
        <w:keepNext w:val="0"/>
      </w:pPr>
      <w:r w:rsidRPr="008F4BD6">
        <w:t>PËR DISA NDRYSHIME DHE SHTESA NË LIGJIN NR.9374, DATË 21.4.2005 “PËR NDIHMËN SHTETËRORE”</w:t>
      </w:r>
    </w:p>
    <w:p w:rsidR="00227039" w:rsidRPr="008F4BD6" w:rsidRDefault="00227039" w:rsidP="00227039">
      <w:pPr>
        <w:pStyle w:val="Paragrafi0"/>
        <w:ind w:firstLine="0"/>
      </w:pPr>
    </w:p>
    <w:p w:rsidR="00227039" w:rsidRPr="008F4BD6" w:rsidRDefault="00227039" w:rsidP="00227039">
      <w:pPr>
        <w:pStyle w:val="Paragrafi0"/>
      </w:pPr>
      <w:r w:rsidRPr="008F4BD6">
        <w:t xml:space="preserve">Në mbështetje të neneve 78 dhe 83 pika 1 të Kushtetutës, me propozimin e Këshillit të Ministrave, </w:t>
      </w:r>
    </w:p>
    <w:p w:rsidR="00227039" w:rsidRPr="00C92638" w:rsidRDefault="00227039" w:rsidP="00227039">
      <w:pPr>
        <w:pStyle w:val="Paragrafi0"/>
        <w:rPr>
          <w:sz w:val="12"/>
        </w:rPr>
      </w:pPr>
    </w:p>
    <w:p w:rsidR="00227039" w:rsidRPr="008F4BD6" w:rsidRDefault="00227039" w:rsidP="00227039">
      <w:pPr>
        <w:pStyle w:val="Institucioni"/>
        <w:keepNext w:val="0"/>
      </w:pPr>
      <w:r>
        <w:t>KUVEND</w:t>
      </w:r>
      <w:r w:rsidRPr="008F4BD6">
        <w:t>I</w:t>
      </w:r>
    </w:p>
    <w:p w:rsidR="00227039" w:rsidRPr="008F4BD6" w:rsidRDefault="00227039" w:rsidP="00227039">
      <w:pPr>
        <w:pStyle w:val="Institucioni"/>
        <w:keepNext w:val="0"/>
      </w:pPr>
      <w:r w:rsidRPr="008F4BD6">
        <w:t>I REPUBLIKËS SË SHQIPËRISË</w:t>
      </w:r>
    </w:p>
    <w:p w:rsidR="00227039" w:rsidRPr="006B44CD" w:rsidRDefault="00227039" w:rsidP="00227039">
      <w:pPr>
        <w:pStyle w:val="Paragrafi0"/>
        <w:rPr>
          <w:sz w:val="16"/>
        </w:rPr>
      </w:pPr>
    </w:p>
    <w:p w:rsidR="00227039" w:rsidRPr="008F4BD6" w:rsidRDefault="00227039" w:rsidP="00227039">
      <w:pPr>
        <w:pStyle w:val="VENDOSI0"/>
        <w:keepNext w:val="0"/>
      </w:pPr>
      <w:r>
        <w:t>VENDOS</w:t>
      </w:r>
      <w:r w:rsidRPr="008F4BD6">
        <w:t>I:</w:t>
      </w:r>
    </w:p>
    <w:p w:rsidR="00227039" w:rsidRPr="00C92638" w:rsidRDefault="00227039" w:rsidP="00227039">
      <w:pPr>
        <w:pStyle w:val="Paragrafi0"/>
        <w:rPr>
          <w:sz w:val="16"/>
        </w:rPr>
      </w:pPr>
    </w:p>
    <w:p w:rsidR="00227039" w:rsidRPr="008F4BD6" w:rsidRDefault="00227039" w:rsidP="00227039">
      <w:pPr>
        <w:pStyle w:val="Paragrafi0"/>
      </w:pPr>
      <w:r w:rsidRPr="008F4BD6">
        <w:t>Në ligjin nr.9374, datë 21.4.2005 “Për ndihmën shtetërore”, bëhen këto ndryshime dhe shtesa:</w:t>
      </w:r>
    </w:p>
    <w:p w:rsidR="00227039" w:rsidRPr="008F4BD6" w:rsidRDefault="00227039" w:rsidP="00227039">
      <w:pPr>
        <w:pStyle w:val="Paragrafi0"/>
      </w:pPr>
    </w:p>
    <w:p w:rsidR="00227039" w:rsidRPr="008F4BD6" w:rsidRDefault="00227039" w:rsidP="00227039">
      <w:pPr>
        <w:pStyle w:val="NeniNr"/>
        <w:keepNext w:val="0"/>
      </w:pPr>
      <w:r w:rsidRPr="008F4BD6">
        <w:t>Neni 1</w:t>
      </w:r>
    </w:p>
    <w:p w:rsidR="00227039" w:rsidRPr="006B44CD" w:rsidRDefault="00227039" w:rsidP="00227039">
      <w:pPr>
        <w:pStyle w:val="Paragrafi0"/>
        <w:rPr>
          <w:sz w:val="16"/>
        </w:rPr>
      </w:pPr>
    </w:p>
    <w:p w:rsidR="00227039" w:rsidRPr="008F4BD6" w:rsidRDefault="00227039" w:rsidP="00227039">
      <w:pPr>
        <w:pStyle w:val="Paragrafi0"/>
      </w:pPr>
      <w:r w:rsidRPr="008F4BD6">
        <w:t>Neni 2 “Fusha e zbatimit” ndryshohet si më poshtë:</w:t>
      </w:r>
    </w:p>
    <w:p w:rsidR="00227039" w:rsidRPr="00C92638" w:rsidRDefault="00227039" w:rsidP="00227039">
      <w:pPr>
        <w:pStyle w:val="Paragrafi0"/>
        <w:rPr>
          <w:sz w:val="16"/>
        </w:rPr>
      </w:pPr>
    </w:p>
    <w:p w:rsidR="00227039" w:rsidRPr="008F4BD6" w:rsidRDefault="00227039" w:rsidP="00227039">
      <w:pPr>
        <w:pStyle w:val="NeniNr"/>
        <w:keepNext w:val="0"/>
      </w:pPr>
      <w:r w:rsidRPr="008F4BD6">
        <w:t>“Neni 2</w:t>
      </w:r>
    </w:p>
    <w:p w:rsidR="00227039" w:rsidRPr="008F4BD6" w:rsidRDefault="00227039" w:rsidP="00227039">
      <w:pPr>
        <w:pStyle w:val="NeniTitull"/>
        <w:keepNext w:val="0"/>
      </w:pPr>
      <w:r w:rsidRPr="008F4BD6">
        <w:t>Fusha e zbatimit</w:t>
      </w:r>
    </w:p>
    <w:p w:rsidR="00227039" w:rsidRPr="006B44CD" w:rsidRDefault="00227039" w:rsidP="00227039">
      <w:pPr>
        <w:pStyle w:val="Paragrafi0"/>
        <w:rPr>
          <w:sz w:val="16"/>
        </w:rPr>
      </w:pPr>
    </w:p>
    <w:p w:rsidR="00227039" w:rsidRDefault="00227039" w:rsidP="00227039">
      <w:pPr>
        <w:pStyle w:val="Paragrafi0"/>
      </w:pPr>
      <w:r w:rsidRPr="008F4BD6">
        <w:t>Ky ligj zbatohet për veprimtaritë, që ushtrohen në të gjithë sektorët e prodhimit dhe të shërbimeve në Republikën e Shqipërisë, me përjashtim të sektorëve të bujqësisë e të peshkimit.”.</w:t>
      </w:r>
    </w:p>
    <w:p w:rsidR="00227039" w:rsidRPr="00C92638" w:rsidRDefault="00227039" w:rsidP="00227039">
      <w:pPr>
        <w:pStyle w:val="Paragrafi0"/>
        <w:rPr>
          <w:sz w:val="16"/>
        </w:rPr>
      </w:pPr>
    </w:p>
    <w:p w:rsidR="00227039" w:rsidRPr="008F4BD6" w:rsidRDefault="00227039" w:rsidP="00227039">
      <w:pPr>
        <w:pStyle w:val="NeniNr"/>
        <w:keepNext w:val="0"/>
      </w:pPr>
      <w:r w:rsidRPr="008F4BD6">
        <w:t>Neni 2</w:t>
      </w:r>
    </w:p>
    <w:p w:rsidR="00227039" w:rsidRPr="00C92638" w:rsidRDefault="00227039" w:rsidP="00227039">
      <w:pPr>
        <w:pStyle w:val="Paragrafi0"/>
        <w:rPr>
          <w:sz w:val="12"/>
        </w:rPr>
      </w:pPr>
    </w:p>
    <w:p w:rsidR="00227039" w:rsidRPr="008F4BD6" w:rsidRDefault="00227039" w:rsidP="00227039">
      <w:pPr>
        <w:pStyle w:val="Paragrafi0"/>
      </w:pPr>
      <w:r w:rsidRPr="008F4BD6">
        <w:t>Në nenin 3 “Përkufizime”, pas pikës 14 shtohen pikat 15 e 16 me këtë përmbajtje:</w:t>
      </w:r>
    </w:p>
    <w:p w:rsidR="00227039" w:rsidRPr="008F4BD6" w:rsidRDefault="00227039" w:rsidP="00227039">
      <w:pPr>
        <w:pStyle w:val="Paragrafi0"/>
      </w:pPr>
      <w:r>
        <w:t>“15.</w:t>
      </w:r>
      <w:r w:rsidRPr="008F4BD6">
        <w:t xml:space="preserve"> “Ndihma për riskun e kapitalit” është financimi që u bëhet ndërmarrjeve, nëpërmjet pjesëmarrjes në kapital në formën e kuotave, të aksioneve ose obligacioneve të konvertueshme në aksione, në fazat e para të rritjes/themelimit dhe administrimit të tyre.</w:t>
      </w:r>
    </w:p>
    <w:p w:rsidR="00227039" w:rsidRPr="008F4BD6" w:rsidRDefault="00227039" w:rsidP="00227039">
      <w:pPr>
        <w:pStyle w:val="Paragrafi0"/>
      </w:pPr>
      <w:r>
        <w:t>16.</w:t>
      </w:r>
      <w:r w:rsidRPr="008F4BD6">
        <w:t xml:space="preserve"> “Ndihma për mbrojtjen e mjedisit” është çdo veprim i ndërmarrë për të rregulluar apo parandaluar dëmet, që u shkaktohen mjedisit fizik ose burimeve natyrore nga veprimtaria e përfituesit të ndihmës, në mënyrë që të pakësohet shkalla e rrezikut, i cili vjen prej dëmit, ose të sigurohet përdorimi sa më efiçent i burimeve natyrore.”.</w:t>
      </w:r>
    </w:p>
    <w:p w:rsidR="00227039" w:rsidRPr="008F4BD6" w:rsidRDefault="00227039" w:rsidP="00227039">
      <w:pPr>
        <w:pStyle w:val="NeniNr"/>
        <w:keepNext w:val="0"/>
      </w:pPr>
      <w:r w:rsidRPr="008F4BD6">
        <w:t>Neni 3</w:t>
      </w:r>
    </w:p>
    <w:p w:rsidR="00227039" w:rsidRPr="008F4BD6" w:rsidRDefault="00227039" w:rsidP="00227039">
      <w:pPr>
        <w:pStyle w:val="Paragrafi0"/>
      </w:pPr>
    </w:p>
    <w:p w:rsidR="00227039" w:rsidRPr="008F4BD6" w:rsidRDefault="00227039" w:rsidP="00227039">
      <w:pPr>
        <w:pStyle w:val="Paragrafi0"/>
      </w:pPr>
      <w:r w:rsidRPr="008F4BD6">
        <w:t>Në fund të nenit 5 “Ndihma për eksport”, pas fjalëve “veprimtarinë e eksportit.” shtohen fjalët  “, si dhe ndihma, që kushtëzohet me përdorimin e produkteve vendase kundrejt produkteve të importuara.”.</w:t>
      </w:r>
    </w:p>
    <w:p w:rsidR="00227039" w:rsidRPr="008F4BD6" w:rsidRDefault="00227039" w:rsidP="00227039">
      <w:pPr>
        <w:pStyle w:val="Paragrafi0"/>
      </w:pPr>
    </w:p>
    <w:p w:rsidR="00227039" w:rsidRPr="008F4BD6" w:rsidRDefault="00227039" w:rsidP="00227039">
      <w:pPr>
        <w:pStyle w:val="NeniNr"/>
        <w:keepNext w:val="0"/>
      </w:pPr>
      <w:r w:rsidRPr="008F4BD6">
        <w:t>Neni 4</w:t>
      </w:r>
    </w:p>
    <w:p w:rsidR="00227039" w:rsidRPr="008F4BD6" w:rsidRDefault="00227039" w:rsidP="00227039">
      <w:pPr>
        <w:pStyle w:val="Paragrafi0"/>
      </w:pPr>
    </w:p>
    <w:p w:rsidR="00227039" w:rsidRPr="008F4BD6" w:rsidRDefault="00227039" w:rsidP="00227039">
      <w:pPr>
        <w:pStyle w:val="Paragrafi0"/>
      </w:pPr>
      <w:r w:rsidRPr="008F4BD6">
        <w:t>Neni 8 “Ndihma “De minimis””  ndryshohet si më poshtë:</w:t>
      </w:r>
    </w:p>
    <w:p w:rsidR="00227039" w:rsidRPr="008F4BD6" w:rsidRDefault="00227039" w:rsidP="00227039">
      <w:pPr>
        <w:pStyle w:val="Paragrafi0"/>
      </w:pPr>
    </w:p>
    <w:p w:rsidR="00227039" w:rsidRPr="008F4BD6" w:rsidRDefault="00227039" w:rsidP="00227039">
      <w:pPr>
        <w:pStyle w:val="NeniNr"/>
        <w:keepNext w:val="0"/>
      </w:pPr>
      <w:r w:rsidRPr="008F4BD6">
        <w:t>“Neni 8</w:t>
      </w:r>
    </w:p>
    <w:p w:rsidR="00227039" w:rsidRPr="008F4BD6" w:rsidRDefault="00227039" w:rsidP="00227039">
      <w:pPr>
        <w:pStyle w:val="NeniTitull"/>
        <w:keepNext w:val="0"/>
      </w:pPr>
      <w:r w:rsidRPr="008F4BD6">
        <w:t>Ndihma “De minimis”</w:t>
      </w:r>
    </w:p>
    <w:p w:rsidR="00227039" w:rsidRPr="008F4BD6" w:rsidRDefault="00227039" w:rsidP="00227039">
      <w:pPr>
        <w:pStyle w:val="Paragrafi0"/>
      </w:pPr>
    </w:p>
    <w:p w:rsidR="00227039" w:rsidRPr="008F4BD6" w:rsidRDefault="00227039" w:rsidP="00227039">
      <w:pPr>
        <w:pStyle w:val="Paragrafi0"/>
      </w:pPr>
      <w:r w:rsidRPr="008F4BD6">
        <w:t>Ndihma është e lejueshme nëse ajo, pavarësisht formës ose qëllimit për të cilin jepet, nuk kalon vlerën 100 000 euro, për një periudhë financiare prej tre vjetësh dhe, në të njëjtën kohë, nuk jepet për veprimtaritë e eksportit, nuk kushtëzohet me përdorimin e produkteve vendase kundrejt produkteve të importuara dhe përfituesi nuk është një ndërmarrje në vështirësi.”.</w:t>
      </w:r>
    </w:p>
    <w:p w:rsidR="00227039" w:rsidRPr="008F4BD6" w:rsidRDefault="00227039" w:rsidP="00227039">
      <w:pPr>
        <w:pStyle w:val="Paragrafi0"/>
      </w:pPr>
    </w:p>
    <w:p w:rsidR="00227039" w:rsidRPr="008F4BD6" w:rsidRDefault="00227039" w:rsidP="00227039">
      <w:pPr>
        <w:pStyle w:val="NeniNr"/>
        <w:keepNext w:val="0"/>
      </w:pPr>
      <w:r w:rsidRPr="008F4BD6">
        <w:t>Neni 5</w:t>
      </w:r>
    </w:p>
    <w:p w:rsidR="00227039" w:rsidRPr="008F4BD6" w:rsidRDefault="00227039" w:rsidP="00227039">
      <w:pPr>
        <w:pStyle w:val="Paragrafi0"/>
      </w:pPr>
    </w:p>
    <w:p w:rsidR="00227039" w:rsidRPr="008F4BD6" w:rsidRDefault="00227039" w:rsidP="00227039">
      <w:pPr>
        <w:pStyle w:val="Paragrafi0"/>
      </w:pPr>
      <w:r w:rsidRPr="008F4BD6">
        <w:t>Në nenin 9 “Ndihma për zhvillimin e ndërmarrjeve të vogla dhe të mesme” bëhen ndryshimet e mëposhtme:</w:t>
      </w:r>
    </w:p>
    <w:p w:rsidR="00227039" w:rsidRPr="008F4BD6" w:rsidRDefault="00227039" w:rsidP="00227039">
      <w:pPr>
        <w:pStyle w:val="Paragrafi0"/>
      </w:pPr>
      <w:r>
        <w:t>1.</w:t>
      </w:r>
      <w:r w:rsidRPr="008F4BD6">
        <w:t xml:space="preserve"> Titulli ndryshohet dhe bëhet “Ndihma në formën e shërbimeve këshillimore dhe për pjesëmarrjen në panaire për ndërmarrjet e vogla e të mesme”.</w:t>
      </w:r>
    </w:p>
    <w:p w:rsidR="00227039" w:rsidRPr="008F4BD6" w:rsidRDefault="00227039" w:rsidP="00227039">
      <w:pPr>
        <w:pStyle w:val="Paragrafi0"/>
      </w:pPr>
      <w:r>
        <w:t>2.</w:t>
      </w:r>
      <w:r w:rsidRPr="008F4BD6">
        <w:t xml:space="preserve"> Shkronja “a” shfuqizohet.</w:t>
      </w:r>
    </w:p>
    <w:p w:rsidR="00227039" w:rsidRPr="008F4BD6" w:rsidRDefault="00227039" w:rsidP="00227039">
      <w:pPr>
        <w:pStyle w:val="Paragrafi0"/>
      </w:pPr>
    </w:p>
    <w:p w:rsidR="00227039" w:rsidRPr="008F4BD6" w:rsidRDefault="00227039" w:rsidP="00227039">
      <w:pPr>
        <w:pStyle w:val="NeniNr"/>
        <w:keepNext w:val="0"/>
      </w:pPr>
      <w:r w:rsidRPr="008F4BD6">
        <w:t>Neni 6</w:t>
      </w:r>
    </w:p>
    <w:p w:rsidR="00227039" w:rsidRPr="008F4BD6" w:rsidRDefault="00227039" w:rsidP="00227039">
      <w:pPr>
        <w:pStyle w:val="Paragrafi0"/>
      </w:pPr>
    </w:p>
    <w:p w:rsidR="00227039" w:rsidRPr="008F4BD6" w:rsidRDefault="00227039" w:rsidP="00227039">
      <w:pPr>
        <w:pStyle w:val="Paragrafi0"/>
      </w:pPr>
      <w:r w:rsidRPr="008F4BD6">
        <w:t>Pas nenit 9 shtohet neni 9/1 me këtë përmbajtje:</w:t>
      </w:r>
    </w:p>
    <w:p w:rsidR="00227039" w:rsidRPr="008F4BD6" w:rsidRDefault="00227039" w:rsidP="00227039">
      <w:pPr>
        <w:pStyle w:val="Paragrafi0"/>
      </w:pPr>
    </w:p>
    <w:p w:rsidR="00227039" w:rsidRPr="008F4BD6" w:rsidRDefault="00227039" w:rsidP="00227039">
      <w:pPr>
        <w:pStyle w:val="NeniNr"/>
        <w:keepNext w:val="0"/>
      </w:pPr>
      <w:r w:rsidRPr="008F4BD6">
        <w:t>“Neni 9/1</w:t>
      </w:r>
    </w:p>
    <w:p w:rsidR="00227039" w:rsidRPr="008F4BD6" w:rsidRDefault="00227039" w:rsidP="00227039">
      <w:pPr>
        <w:pStyle w:val="NeniTitull"/>
        <w:keepNext w:val="0"/>
      </w:pPr>
      <w:r w:rsidRPr="008F4BD6">
        <w:t>Ndihma për ndërmarrjet e vogla të sapokrijuara</w:t>
      </w:r>
    </w:p>
    <w:p w:rsidR="00227039" w:rsidRPr="008F4BD6" w:rsidRDefault="00227039" w:rsidP="00227039">
      <w:pPr>
        <w:pStyle w:val="Paragrafi0"/>
      </w:pPr>
    </w:p>
    <w:p w:rsidR="00227039" w:rsidRPr="008F4BD6" w:rsidRDefault="00227039" w:rsidP="00227039">
      <w:pPr>
        <w:pStyle w:val="Paragrafi0"/>
      </w:pPr>
      <w:r w:rsidRPr="008F4BD6">
        <w:t>Ndihma për ndërmarrjet e vogla të sapokrijuara, të cilat janë regjistruar për herë të parë pranë Qendrës Kombëtare të Regjistrimit gjatë 12 muajve të fundit, lejohet nëse përmbushen kushtet e mëposhtme:</w:t>
      </w:r>
    </w:p>
    <w:p w:rsidR="00227039" w:rsidRPr="008F4BD6" w:rsidRDefault="00227039" w:rsidP="00227039">
      <w:pPr>
        <w:pStyle w:val="Paragrafi0"/>
      </w:pPr>
      <w:r w:rsidRPr="008F4BD6">
        <w:t>a) vlera e ndihmës nuk kalon masën 200 000 euro;</w:t>
      </w:r>
    </w:p>
    <w:p w:rsidR="00227039" w:rsidRPr="008F4BD6" w:rsidRDefault="00227039" w:rsidP="00227039">
      <w:pPr>
        <w:pStyle w:val="Paragrafi0"/>
      </w:pPr>
      <w:r w:rsidRPr="008F4BD6">
        <w:t>b) vlera vjetore nuk duhet të kalojë 33 për qind të vlerës së ndihmës së parashikuar në shkronjën “a” të këtij neni;</w:t>
      </w:r>
    </w:p>
    <w:p w:rsidR="00227039" w:rsidRPr="008F4BD6" w:rsidRDefault="00227039" w:rsidP="00227039">
      <w:pPr>
        <w:pStyle w:val="Paragrafi0"/>
      </w:pPr>
      <w:r w:rsidRPr="008F4BD6">
        <w:t>c) intensiteti i ndihmës nuk duhet të kalojë 40 për qind të kostove të pranueshme për 3 vitet e para pas krijimit të ndërmarrjes dhe 30 për qind në dy vitet pasardhëse;</w:t>
      </w:r>
    </w:p>
    <w:p w:rsidR="00227039" w:rsidRPr="008F4BD6" w:rsidRDefault="00227039" w:rsidP="00227039">
      <w:pPr>
        <w:pStyle w:val="Paragrafi0"/>
      </w:pPr>
      <w:r w:rsidRPr="008F4BD6">
        <w:t>ç) kostot e pranueshme do të jenë kostot administrative, ligjore dhe këshillimore, që lidhen drejtpërdrejt me krijimin e ndërmarrjeve të vogla, si dhe kostot operacionale për 5 vitet e para pas krijimit të ndërmarrjes. TVSH-ja dhe tatimi mbi të ardhurat e biznesit nuk përfshihen në kostot e pranueshme;</w:t>
      </w:r>
    </w:p>
    <w:p w:rsidR="00227039" w:rsidRPr="008F4BD6" w:rsidRDefault="00227039" w:rsidP="00227039">
      <w:pPr>
        <w:pStyle w:val="Paragrafi0"/>
      </w:pPr>
      <w:r w:rsidRPr="008F4BD6">
        <w:t>d) ndërmarrjet e vogla, të kontrolluara nga aksionarë të ndërmarrjeve, që janë mbyllur gjatë 12 muajve të mëparshëm, nuk mund të përfitojnë ndihmë, në rast se ndërmarrjet e lartpërmendura janë aktive në tregun përkatës apo në tregje të lidhura me të.”.</w:t>
      </w:r>
    </w:p>
    <w:p w:rsidR="00227039" w:rsidRPr="008F4BD6" w:rsidRDefault="00227039" w:rsidP="00227039">
      <w:pPr>
        <w:pStyle w:val="Paragrafi0"/>
      </w:pPr>
    </w:p>
    <w:p w:rsidR="00227039" w:rsidRPr="008F4BD6" w:rsidRDefault="00227039" w:rsidP="00227039">
      <w:pPr>
        <w:pStyle w:val="NeniNr"/>
        <w:keepNext w:val="0"/>
      </w:pPr>
      <w:r w:rsidRPr="008F4BD6">
        <w:t>Neni 7</w:t>
      </w:r>
    </w:p>
    <w:p w:rsidR="00227039" w:rsidRPr="008F4BD6" w:rsidRDefault="00227039" w:rsidP="00227039">
      <w:pPr>
        <w:pStyle w:val="Paragrafi0"/>
      </w:pPr>
    </w:p>
    <w:p w:rsidR="00227039" w:rsidRPr="008F4BD6" w:rsidRDefault="00227039" w:rsidP="00227039">
      <w:pPr>
        <w:pStyle w:val="Paragrafi0"/>
      </w:pPr>
      <w:r w:rsidRPr="008F4BD6">
        <w:t>Neni 10 ndryshohet si më poshtë:</w:t>
      </w:r>
    </w:p>
    <w:p w:rsidR="00227039" w:rsidRPr="008F4BD6" w:rsidRDefault="00227039" w:rsidP="00227039">
      <w:pPr>
        <w:pStyle w:val="NeniNr"/>
        <w:keepNext w:val="0"/>
      </w:pPr>
      <w:r w:rsidRPr="008F4BD6">
        <w:t xml:space="preserve"> “Neni 10</w:t>
      </w:r>
    </w:p>
    <w:p w:rsidR="00227039" w:rsidRPr="008F4BD6" w:rsidRDefault="00227039" w:rsidP="00227039">
      <w:pPr>
        <w:pStyle w:val="NeniTitull"/>
        <w:keepNext w:val="0"/>
      </w:pPr>
      <w:r w:rsidRPr="008F4BD6">
        <w:t>Ndihma për punonjësit në vështirësi dhe me aftësi të kufizuar</w:t>
      </w:r>
    </w:p>
    <w:p w:rsidR="00227039" w:rsidRPr="008F4BD6" w:rsidRDefault="00227039" w:rsidP="00227039">
      <w:pPr>
        <w:pStyle w:val="Paragrafi0"/>
      </w:pPr>
    </w:p>
    <w:p w:rsidR="00227039" w:rsidRPr="008F4BD6" w:rsidRDefault="00227039" w:rsidP="00227039">
      <w:pPr>
        <w:pStyle w:val="Paragrafi0"/>
      </w:pPr>
      <w:r w:rsidRPr="008F4BD6">
        <w:t>Ndihma për punonjësit në vështirësi dhe për punonjësit me aftësi të kufizuar lejohet nëse përmbushen kushtet e mëposhtme:</w:t>
      </w:r>
    </w:p>
    <w:p w:rsidR="00227039" w:rsidRPr="008F4BD6" w:rsidRDefault="00227039" w:rsidP="00227039">
      <w:pPr>
        <w:pStyle w:val="Paragrafi0"/>
      </w:pPr>
      <w:r w:rsidRPr="008F4BD6">
        <w:t>a) intensiteti i ndihmës nuk duhet të kalojë 75 për qind të kostove të pagave për punonjësit me aftësi të kufizuara dhe 50 për qind të kostove të pagave për punonjësit në vështirësi;</w:t>
      </w:r>
    </w:p>
    <w:p w:rsidR="00227039" w:rsidRPr="008F4BD6" w:rsidRDefault="00227039" w:rsidP="00227039">
      <w:pPr>
        <w:pStyle w:val="Paragrafi0"/>
      </w:pPr>
      <w:r w:rsidRPr="008F4BD6">
        <w:t>b) kostot e pranueshme janë kostot mesatare për një periudhë jo më shumë se 12 muaj, nga çasti i marrjes në punë të një punonjësi në vështirësi dhe për çdo periudhë të caktuar, që është marrë në punë një punonjës me aftësi të kufizuar;</w:t>
      </w:r>
    </w:p>
    <w:p w:rsidR="00227039" w:rsidRPr="008F4BD6" w:rsidRDefault="00227039" w:rsidP="00227039">
      <w:pPr>
        <w:pStyle w:val="Paragrafi0"/>
      </w:pPr>
      <w:r w:rsidRPr="008F4BD6">
        <w:t>c) intensiteti i ndihmës për kompensimin e kostove shtesë për punonjësit me aftësi të kufizuar nuk kalon masën 100 për qind të kostove të pranueshme.”.</w:t>
      </w:r>
    </w:p>
    <w:p w:rsidR="00227039" w:rsidRPr="008F4BD6" w:rsidRDefault="00227039" w:rsidP="00227039">
      <w:pPr>
        <w:pStyle w:val="Paragrafi0"/>
      </w:pPr>
    </w:p>
    <w:p w:rsidR="00227039" w:rsidRPr="008F4BD6" w:rsidRDefault="00227039" w:rsidP="00227039">
      <w:pPr>
        <w:pStyle w:val="NeniNr"/>
        <w:keepNext w:val="0"/>
      </w:pPr>
      <w:r w:rsidRPr="008F4BD6">
        <w:t>Neni 8</w:t>
      </w:r>
    </w:p>
    <w:p w:rsidR="00227039" w:rsidRPr="008F4BD6" w:rsidRDefault="00227039" w:rsidP="00227039">
      <w:pPr>
        <w:pStyle w:val="Paragrafi0"/>
      </w:pPr>
    </w:p>
    <w:p w:rsidR="00227039" w:rsidRPr="008F4BD6" w:rsidRDefault="00227039" w:rsidP="00227039">
      <w:pPr>
        <w:pStyle w:val="Paragrafi0"/>
      </w:pPr>
      <w:r w:rsidRPr="008F4BD6">
        <w:t>Në nenin 11 “Ndihma për trajnim” bëhen ndryshimet e mëposhtme:</w:t>
      </w:r>
    </w:p>
    <w:p w:rsidR="00227039" w:rsidRPr="008F4BD6" w:rsidRDefault="00227039" w:rsidP="00227039">
      <w:pPr>
        <w:pStyle w:val="Paragrafi0"/>
      </w:pPr>
      <w:r>
        <w:t>1.</w:t>
      </w:r>
      <w:r w:rsidRPr="008F4BD6">
        <w:t xml:space="preserve"> Në shkronjën “a”, numri “35” bëhet “45”.</w:t>
      </w:r>
    </w:p>
    <w:p w:rsidR="00227039" w:rsidRPr="008F4BD6" w:rsidRDefault="00227039" w:rsidP="00227039">
      <w:pPr>
        <w:pStyle w:val="Paragrafi0"/>
      </w:pPr>
      <w:r>
        <w:t>2.</w:t>
      </w:r>
      <w:r w:rsidRPr="008F4BD6">
        <w:t xml:space="preserve"> Në shkronjën “b”, numri “50” bëhet “60” dhe numri “70” bëhet “80”.</w:t>
      </w:r>
    </w:p>
    <w:p w:rsidR="00227039" w:rsidRPr="008F4BD6" w:rsidRDefault="00227039" w:rsidP="00227039">
      <w:pPr>
        <w:pStyle w:val="Paragrafi0"/>
      </w:pPr>
    </w:p>
    <w:p w:rsidR="00227039" w:rsidRPr="008F4BD6" w:rsidRDefault="00227039" w:rsidP="00227039">
      <w:pPr>
        <w:pStyle w:val="NeniNr"/>
        <w:keepNext w:val="0"/>
      </w:pPr>
      <w:r w:rsidRPr="008F4BD6">
        <w:t>Neni 9</w:t>
      </w:r>
    </w:p>
    <w:p w:rsidR="00227039" w:rsidRPr="008F4BD6" w:rsidRDefault="00227039" w:rsidP="00227039">
      <w:pPr>
        <w:pStyle w:val="Paragrafi0"/>
      </w:pPr>
    </w:p>
    <w:p w:rsidR="00227039" w:rsidRPr="008F4BD6" w:rsidRDefault="00227039" w:rsidP="00227039">
      <w:pPr>
        <w:pStyle w:val="Paragrafi0"/>
      </w:pPr>
      <w:r w:rsidRPr="008F4BD6">
        <w:t>Pas nenit 13 shtohen nenet 13/1 dhe 13/2 me këtë përmbajtje:</w:t>
      </w:r>
    </w:p>
    <w:p w:rsidR="00227039" w:rsidRPr="008F4BD6" w:rsidRDefault="00227039" w:rsidP="00227039">
      <w:pPr>
        <w:pStyle w:val="Paragrafi0"/>
      </w:pPr>
    </w:p>
    <w:p w:rsidR="00227039" w:rsidRPr="008F4BD6" w:rsidRDefault="00227039" w:rsidP="00227039">
      <w:pPr>
        <w:pStyle w:val="NeniNr"/>
        <w:keepNext w:val="0"/>
      </w:pPr>
      <w:r w:rsidRPr="008F4BD6">
        <w:t>“Neni 13/1</w:t>
      </w:r>
    </w:p>
    <w:p w:rsidR="00227039" w:rsidRPr="008F4BD6" w:rsidRDefault="00227039" w:rsidP="00227039">
      <w:pPr>
        <w:pStyle w:val="NeniTitull"/>
        <w:keepNext w:val="0"/>
      </w:pPr>
      <w:r w:rsidRPr="008F4BD6">
        <w:t>Ndihma për mbrojtjen e mjedisit</w:t>
      </w:r>
    </w:p>
    <w:p w:rsidR="00227039" w:rsidRPr="008F4BD6" w:rsidRDefault="00227039" w:rsidP="00227039">
      <w:pPr>
        <w:pStyle w:val="Paragrafi0"/>
      </w:pPr>
    </w:p>
    <w:p w:rsidR="00227039" w:rsidRPr="008F4BD6" w:rsidRDefault="00227039" w:rsidP="00227039">
      <w:pPr>
        <w:pStyle w:val="Paragrafi0"/>
      </w:pPr>
      <w:r w:rsidRPr="008F4BD6">
        <w:t>Ndihma për mbrojtjen e mjedisit mund të jepet vetëm për:</w:t>
      </w:r>
    </w:p>
    <w:p w:rsidR="00227039" w:rsidRPr="008F4BD6" w:rsidRDefault="00227039" w:rsidP="00227039">
      <w:pPr>
        <w:pStyle w:val="Paragrafi0"/>
      </w:pPr>
      <w:r w:rsidRPr="008F4BD6">
        <w:t>a) investim për nxitjen e energjisë nga burime të rinovueshme të energjisë dhe intensiteti i saj nuk kalon 45 për qind të kostove të pranueshme. Kostot e pranueshme janë kostot shtesë, që prodhon/mbart përfituesi, krahasuar me një impiant konvencional me kapacitet të njëjtë. Intensiteti i ndihmës rritet me 20 për qind për ndërmarrjet e vogla dhe me 10 për qind për ndërmarrjet e mesme;</w:t>
      </w:r>
    </w:p>
    <w:p w:rsidR="00227039" w:rsidRPr="008F4BD6" w:rsidRDefault="00227039" w:rsidP="00227039">
      <w:pPr>
        <w:pStyle w:val="Paragrafi0"/>
      </w:pPr>
      <w:r w:rsidRPr="008F4BD6">
        <w:t>b) investim për menaxhimin e humbjeve të ndërmarrjeve të tjera, përfshirë këtu ripërdorimin, riciklimin dhe kthimin dhe intensiteti nuk kalon 50 për qind të kostove të pranueshme. Kostot e pranueshme janë kostot shtesë, që prodhon/mbart përfituesi, krahasuar me një prodhim konvencional me kapacitet të njëjtë, por që nuk përfshin menaxhimin e humbjeve. Intensiteti i ndihmës rritet me 20 për qind për ndërmarrjet e vogla dhe me 10 për qind për ndërmarrjet e mesme;</w:t>
      </w:r>
    </w:p>
    <w:p w:rsidR="00227039" w:rsidRPr="008F4BD6" w:rsidRDefault="00227039" w:rsidP="00227039">
      <w:pPr>
        <w:pStyle w:val="Paragrafi0"/>
      </w:pPr>
      <w:r w:rsidRPr="008F4BD6">
        <w:t>c) investim për ndërmarrjet, që merren me riparimin e dëmeve mjedisore, duke rehabilituar zonat e ndotura, në qoftë se ndërmarrja që ka shkaktuar ndotjen nuk është identifikuar dhe intensiteti i ndihmës mund të arrijë deri në 100 për qind të kostove të pranueshme. Kostot e pranueshme janë kostot për punën rregulluese, duke i zbritur rritjen e çmimit të tokës;</w:t>
      </w:r>
    </w:p>
    <w:p w:rsidR="00227039" w:rsidRPr="008F4BD6" w:rsidRDefault="00227039" w:rsidP="00227039">
      <w:pPr>
        <w:pStyle w:val="Paragrafi0"/>
      </w:pPr>
      <w:r w:rsidRPr="008F4BD6">
        <w:t>ç) investim për prodhimin e kombinuar e me efiçencë të lartë të energjisë dhe nxehtësisë, në qoftë se intensiteti nuk kalon 45 për qind të kostove të pranueshme. Kostot e pranueshme janë kostot shtesë, që prodhon/mbart përfituesi, krahasuar me një investim referencë. Intensiteti i ndihmës rritet me 20 për qind për ndërmarrjet e vogla dhe me 10 për qind për ndërmarrjet e mesme.</w:t>
      </w:r>
    </w:p>
    <w:p w:rsidR="00227039" w:rsidRPr="008F4BD6" w:rsidRDefault="00227039" w:rsidP="00227039">
      <w:pPr>
        <w:pStyle w:val="Paragrafi0"/>
      </w:pPr>
    </w:p>
    <w:p w:rsidR="00227039" w:rsidRPr="008F4BD6" w:rsidRDefault="00227039" w:rsidP="00227039">
      <w:pPr>
        <w:pStyle w:val="NeniNr"/>
        <w:keepNext w:val="0"/>
      </w:pPr>
      <w:r w:rsidRPr="008F4BD6">
        <w:t>Neni 13/2</w:t>
      </w:r>
    </w:p>
    <w:p w:rsidR="00227039" w:rsidRPr="008F4BD6" w:rsidRDefault="00227039" w:rsidP="00227039">
      <w:pPr>
        <w:pStyle w:val="NeniTitull"/>
        <w:keepNext w:val="0"/>
      </w:pPr>
      <w:r w:rsidRPr="008F4BD6">
        <w:t>Ndihma në formën e riskut të kapitalit për ndërmarrjet e vogla dhe të mesme</w:t>
      </w:r>
    </w:p>
    <w:p w:rsidR="00227039" w:rsidRPr="008F4BD6" w:rsidRDefault="00227039" w:rsidP="00227039">
      <w:pPr>
        <w:pStyle w:val="Paragrafi0"/>
      </w:pPr>
    </w:p>
    <w:p w:rsidR="00227039" w:rsidRPr="008F4BD6" w:rsidRDefault="00227039" w:rsidP="00227039">
      <w:pPr>
        <w:pStyle w:val="Paragrafi0"/>
      </w:pPr>
      <w:r w:rsidRPr="008F4BD6">
        <w:t>Skemat e ndihmës në formën e riskut të kapitalit për ndërmarrjet e vogla e të mesme lejohen vetëm nëse:</w:t>
      </w:r>
    </w:p>
    <w:p w:rsidR="00227039" w:rsidRPr="008F4BD6" w:rsidRDefault="00227039" w:rsidP="00227039">
      <w:pPr>
        <w:pStyle w:val="Paragrafi0"/>
      </w:pPr>
      <w:r w:rsidRPr="008F4BD6">
        <w:t>a) masa e ndihmës ka formën e pjesëmarrjes në një fond fitimprurës privat investimesh, të menaxhuar në kushtet e tregut;</w:t>
      </w:r>
    </w:p>
    <w:p w:rsidR="00227039" w:rsidRPr="008F4BD6" w:rsidRDefault="00227039" w:rsidP="00227039">
      <w:pPr>
        <w:pStyle w:val="Paragrafi0"/>
      </w:pPr>
      <w:r w:rsidRPr="008F4BD6">
        <w:t>b) këstet, që u jepen ndërmarrjeve përfituese nga fondi i investimit gjatë një periudhe prej 12 muajsh, nuk duhet të kalojnë vlerën 200 000 euro;</w:t>
      </w:r>
    </w:p>
    <w:p w:rsidR="00227039" w:rsidRPr="008F4BD6" w:rsidRDefault="00227039" w:rsidP="00227039">
      <w:pPr>
        <w:pStyle w:val="Paragrafi0"/>
      </w:pPr>
      <w:r w:rsidRPr="008F4BD6">
        <w:t>c) risku i kapitalit kufizohet vetëm në ofrimin e kapitalit bazë, kapitalit themeltar dhe/ose për zgjerimin e kapitalit;</w:t>
      </w:r>
    </w:p>
    <w:p w:rsidR="00227039" w:rsidRPr="008F4BD6" w:rsidRDefault="00227039" w:rsidP="00227039">
      <w:pPr>
        <w:pStyle w:val="Paragrafi0"/>
      </w:pPr>
      <w:r w:rsidRPr="008F4BD6">
        <w:t>ç) nga fondi i investimit investohet në ndërmarrjet e vogla e të mesme përfituese në formën e kuotave, të aksioneve ose obligacioneve të konvertueshme në aksione, të paktën 70 për qind e buxhetit të tij të përgjithshëm;</w:t>
      </w:r>
    </w:p>
    <w:p w:rsidR="00227039" w:rsidRPr="008F4BD6" w:rsidRDefault="00227039" w:rsidP="00227039">
      <w:pPr>
        <w:pStyle w:val="Paragrafi0"/>
      </w:pPr>
      <w:r w:rsidRPr="008F4BD6">
        <w:t>d) investitorët privatë mbulojnë jo më pak se 25 për qind të financimit të fondit të investimeve.”.</w:t>
      </w:r>
    </w:p>
    <w:p w:rsidR="00227039" w:rsidRPr="008F4BD6" w:rsidRDefault="00227039" w:rsidP="00227039">
      <w:pPr>
        <w:pStyle w:val="Paragrafi0"/>
      </w:pPr>
    </w:p>
    <w:p w:rsidR="00227039" w:rsidRPr="008F4BD6" w:rsidRDefault="00227039" w:rsidP="00227039">
      <w:pPr>
        <w:pStyle w:val="NeniNr"/>
        <w:keepNext w:val="0"/>
      </w:pPr>
      <w:r w:rsidRPr="008F4BD6">
        <w:t xml:space="preserve">Neni 10 </w:t>
      </w:r>
    </w:p>
    <w:p w:rsidR="00227039" w:rsidRPr="008F4BD6" w:rsidRDefault="00227039" w:rsidP="00227039">
      <w:pPr>
        <w:pStyle w:val="NeniTitull"/>
        <w:keepNext w:val="0"/>
      </w:pPr>
      <w:r w:rsidRPr="008F4BD6">
        <w:t>Hyrja në fuqi</w:t>
      </w:r>
    </w:p>
    <w:p w:rsidR="00227039" w:rsidRPr="008F4BD6" w:rsidRDefault="00227039" w:rsidP="00227039">
      <w:pPr>
        <w:pStyle w:val="Paragrafi0"/>
      </w:pPr>
    </w:p>
    <w:p w:rsidR="00227039" w:rsidRPr="008F4BD6" w:rsidRDefault="00227039" w:rsidP="00227039">
      <w:pPr>
        <w:pStyle w:val="Paragrafi0"/>
      </w:pPr>
      <w:r w:rsidRPr="008F4BD6">
        <w:t>Ky ligj hyn në fuqi 15 ditë pas botimit në Fletoren Zyrtare.</w:t>
      </w:r>
    </w:p>
    <w:p w:rsidR="00227039" w:rsidRPr="008F4BD6" w:rsidRDefault="00227039" w:rsidP="00227039">
      <w:pPr>
        <w:pStyle w:val="Paragrafi0"/>
      </w:pPr>
    </w:p>
    <w:p w:rsidR="00227039" w:rsidRPr="003F287F" w:rsidRDefault="00227039" w:rsidP="00227039">
      <w:pPr>
        <w:pStyle w:val="Paragrafi0"/>
        <w:ind w:firstLine="0"/>
        <w:rPr>
          <w:b/>
          <w:sz w:val="23"/>
          <w:szCs w:val="23"/>
        </w:rPr>
      </w:pPr>
      <w:r>
        <w:rPr>
          <w:b/>
          <w:sz w:val="23"/>
          <w:szCs w:val="23"/>
        </w:rPr>
        <w:t>Shpallur me dekretin nr.6342, datë 17.11</w:t>
      </w:r>
      <w:r w:rsidRPr="003F287F">
        <w:rPr>
          <w:b/>
          <w:sz w:val="23"/>
          <w:szCs w:val="23"/>
        </w:rPr>
        <w:t>.2009 të Presidentit të Republ</w:t>
      </w:r>
      <w:r>
        <w:rPr>
          <w:b/>
          <w:sz w:val="23"/>
          <w:szCs w:val="23"/>
        </w:rPr>
        <w:t xml:space="preserve">ikës së </w:t>
      </w:r>
      <w:r w:rsidRPr="003F287F">
        <w:rPr>
          <w:b/>
          <w:sz w:val="23"/>
          <w:szCs w:val="23"/>
        </w:rPr>
        <w:t>Shqipërisë, Bamir Topi</w:t>
      </w:r>
    </w:p>
    <w:p w:rsidR="00227039" w:rsidRDefault="00227039" w:rsidP="00227039">
      <w:pPr>
        <w:pStyle w:val="Paragrafi0"/>
      </w:pPr>
    </w:p>
    <w:p w:rsidR="00227039" w:rsidRPr="008F4BD6" w:rsidRDefault="00227039" w:rsidP="00227039">
      <w:pPr>
        <w:pStyle w:val="Paragrafi0"/>
      </w:pPr>
    </w:p>
    <w:p w:rsidR="00227039" w:rsidRPr="008F4BD6" w:rsidRDefault="00227039" w:rsidP="00227039">
      <w:pPr>
        <w:pStyle w:val="Akti"/>
        <w:keepNext w:val="0"/>
      </w:pPr>
      <w:r>
        <w:t>LIG</w:t>
      </w:r>
      <w:r w:rsidRPr="008F4BD6">
        <w:t>J</w:t>
      </w:r>
    </w:p>
    <w:p w:rsidR="00227039" w:rsidRPr="008F4BD6" w:rsidRDefault="00227039" w:rsidP="00227039">
      <w:pPr>
        <w:pStyle w:val="NumriData"/>
        <w:keepNext w:val="0"/>
      </w:pPr>
      <w:r w:rsidRPr="008F4BD6">
        <w:t>Nr.10 184, datë 29.10.2009</w:t>
      </w:r>
    </w:p>
    <w:p w:rsidR="00227039" w:rsidRPr="001F1E21" w:rsidRDefault="00227039" w:rsidP="00227039">
      <w:pPr>
        <w:pStyle w:val="Paragrafi0"/>
        <w:rPr>
          <w:sz w:val="16"/>
        </w:rPr>
      </w:pPr>
    </w:p>
    <w:p w:rsidR="00227039" w:rsidRPr="008F4BD6" w:rsidRDefault="00227039" w:rsidP="00227039">
      <w:pPr>
        <w:pStyle w:val="Titulli0"/>
        <w:keepNext w:val="0"/>
      </w:pPr>
      <w:r w:rsidRPr="008F4BD6">
        <w:t>PËR FALJEN E KAMATËVONESAVE TË KONTRIBUTEVE</w:t>
      </w:r>
      <w:r>
        <w:t xml:space="preserve"> </w:t>
      </w:r>
      <w:r w:rsidRPr="008F4BD6">
        <w:t>TË SIGURIMEVE TË DETYRUESHME SHOQËRORE, TË PAPAGUARA, TË TË VETËPUNËSUARVE NË BUJQËSI</w:t>
      </w:r>
    </w:p>
    <w:p w:rsidR="00227039" w:rsidRPr="008F4BD6" w:rsidRDefault="00227039" w:rsidP="00227039">
      <w:pPr>
        <w:pStyle w:val="Paragrafi0"/>
      </w:pPr>
    </w:p>
    <w:p w:rsidR="00227039" w:rsidRPr="008F4BD6" w:rsidRDefault="00227039" w:rsidP="00227039">
      <w:pPr>
        <w:pStyle w:val="Paragrafi0"/>
      </w:pPr>
      <w:r w:rsidRPr="008F4BD6">
        <w:t xml:space="preserve">Në mbështetje të neneve 78 dhe 83 pika 1 të Kushtetutës, me propozimin e Këshillit të Ministrave, </w:t>
      </w:r>
    </w:p>
    <w:p w:rsidR="00227039" w:rsidRPr="001F1E21" w:rsidRDefault="00227039" w:rsidP="00227039">
      <w:pPr>
        <w:pStyle w:val="Paragrafi0"/>
        <w:rPr>
          <w:sz w:val="16"/>
        </w:rPr>
      </w:pPr>
    </w:p>
    <w:p w:rsidR="00227039" w:rsidRPr="008F4BD6" w:rsidRDefault="00227039" w:rsidP="00227039">
      <w:pPr>
        <w:pStyle w:val="VENDOSI0"/>
        <w:keepNext w:val="0"/>
      </w:pPr>
      <w:r>
        <w:t>KUVEND</w:t>
      </w:r>
      <w:r w:rsidRPr="008F4BD6">
        <w:t>I</w:t>
      </w:r>
    </w:p>
    <w:p w:rsidR="00227039" w:rsidRPr="008F4BD6" w:rsidRDefault="00227039" w:rsidP="00227039">
      <w:pPr>
        <w:pStyle w:val="VENDOSI0"/>
        <w:keepNext w:val="0"/>
      </w:pPr>
      <w:r w:rsidRPr="008F4BD6">
        <w:t>I REPUBLIKËS SË SHQIPËRISË</w:t>
      </w:r>
    </w:p>
    <w:p w:rsidR="00227039" w:rsidRPr="008F4BD6" w:rsidRDefault="00227039" w:rsidP="00227039">
      <w:pPr>
        <w:pStyle w:val="VENDOSI0"/>
        <w:keepNext w:val="0"/>
      </w:pPr>
    </w:p>
    <w:p w:rsidR="00227039" w:rsidRPr="008F4BD6" w:rsidRDefault="00227039" w:rsidP="00227039">
      <w:pPr>
        <w:pStyle w:val="VENDOSI0"/>
        <w:keepNext w:val="0"/>
      </w:pPr>
      <w:r>
        <w:t>VENDOS</w:t>
      </w:r>
      <w:r w:rsidRPr="008F4BD6">
        <w:t>I:</w:t>
      </w:r>
    </w:p>
    <w:p w:rsidR="00227039" w:rsidRPr="001F1E21" w:rsidRDefault="00227039" w:rsidP="00227039">
      <w:pPr>
        <w:pStyle w:val="Paragrafi0"/>
        <w:rPr>
          <w:sz w:val="16"/>
        </w:rPr>
      </w:pPr>
    </w:p>
    <w:p w:rsidR="00227039" w:rsidRPr="008F4BD6" w:rsidRDefault="00227039" w:rsidP="00227039">
      <w:pPr>
        <w:pStyle w:val="NeniNr"/>
        <w:keepNext w:val="0"/>
      </w:pPr>
      <w:r w:rsidRPr="008F4BD6">
        <w:t>Neni 1</w:t>
      </w:r>
    </w:p>
    <w:p w:rsidR="00227039" w:rsidRPr="001F1E21" w:rsidRDefault="00227039" w:rsidP="00227039">
      <w:pPr>
        <w:pStyle w:val="Paragrafi0"/>
        <w:rPr>
          <w:sz w:val="14"/>
        </w:rPr>
      </w:pPr>
    </w:p>
    <w:p w:rsidR="00227039" w:rsidRPr="008F4BD6" w:rsidRDefault="00227039" w:rsidP="00227039">
      <w:pPr>
        <w:pStyle w:val="Paragrafi0"/>
      </w:pPr>
      <w:r>
        <w:t xml:space="preserve">1. </w:t>
      </w:r>
      <w:r w:rsidRPr="008F4BD6">
        <w:t xml:space="preserve">Të vetëpunësuarve në bujqësi u falen kamatëvonesat e kontributeve të sigurimeve të detyrueshme shoqërore, të papaguara, me kusht që detyrimet e këtyre kontributeve të arkëtohen brenda datës 31.3.2010. </w:t>
      </w:r>
    </w:p>
    <w:p w:rsidR="00227039" w:rsidRDefault="00227039" w:rsidP="00227039">
      <w:pPr>
        <w:pStyle w:val="Paragrafi0"/>
      </w:pPr>
      <w:r>
        <w:t xml:space="preserve">2. </w:t>
      </w:r>
      <w:r w:rsidRPr="008F4BD6">
        <w:t>Kamatëvonesat e papaguara falen edhe kur kontributet për sigurimet e detyrueshme shoqërore janë paguar para hyrjes në fuqi të këtij ligji.</w:t>
      </w:r>
    </w:p>
    <w:p w:rsidR="00227039" w:rsidRPr="008F4BD6" w:rsidRDefault="00227039" w:rsidP="00227039">
      <w:pPr>
        <w:pStyle w:val="Paragrafi0"/>
      </w:pPr>
    </w:p>
    <w:p w:rsidR="00227039" w:rsidRPr="008F4BD6" w:rsidRDefault="00227039" w:rsidP="00227039">
      <w:pPr>
        <w:pStyle w:val="NeniNr"/>
        <w:keepNext w:val="0"/>
      </w:pPr>
      <w:r w:rsidRPr="008F4BD6">
        <w:t>Neni 2</w:t>
      </w:r>
    </w:p>
    <w:p w:rsidR="00227039" w:rsidRPr="008F4BD6" w:rsidRDefault="00227039" w:rsidP="00227039">
      <w:pPr>
        <w:pStyle w:val="Paragrafi0"/>
      </w:pPr>
    </w:p>
    <w:p w:rsidR="00227039" w:rsidRPr="008F4BD6" w:rsidRDefault="00227039" w:rsidP="00227039">
      <w:pPr>
        <w:pStyle w:val="Paragrafi0"/>
      </w:pPr>
      <w:r w:rsidRPr="008F4BD6">
        <w:t>Kamatëvonesat e kontributeve të sigurimeve të detyrueshme shoqërore, të paguara para hyrjes në fuqi të këtij ligji, nuk kthehen.</w:t>
      </w:r>
    </w:p>
    <w:p w:rsidR="00227039" w:rsidRPr="008F4BD6" w:rsidRDefault="00227039" w:rsidP="00227039">
      <w:pPr>
        <w:pStyle w:val="Paragrafi0"/>
      </w:pPr>
    </w:p>
    <w:p w:rsidR="00227039" w:rsidRPr="008F4BD6" w:rsidRDefault="00227039" w:rsidP="00227039">
      <w:pPr>
        <w:pStyle w:val="NeniNr"/>
        <w:keepNext w:val="0"/>
      </w:pPr>
      <w:r w:rsidRPr="008F4BD6">
        <w:t>Neni 3</w:t>
      </w:r>
    </w:p>
    <w:p w:rsidR="00227039" w:rsidRPr="008F4BD6" w:rsidRDefault="00227039" w:rsidP="00227039">
      <w:pPr>
        <w:pStyle w:val="Paragrafi0"/>
      </w:pPr>
    </w:p>
    <w:p w:rsidR="00227039" w:rsidRDefault="00227039" w:rsidP="00227039">
      <w:pPr>
        <w:pStyle w:val="Paragrafi0"/>
      </w:pPr>
      <w:r w:rsidRPr="008F4BD6">
        <w:t>Ky ligj hyn në fuqi 15 ditë pas botimit në Fletoren Zyrtare.</w:t>
      </w:r>
    </w:p>
    <w:p w:rsidR="00227039" w:rsidRPr="008F4BD6" w:rsidRDefault="00227039" w:rsidP="00227039">
      <w:pPr>
        <w:pStyle w:val="Paragrafi0"/>
      </w:pPr>
    </w:p>
    <w:p w:rsidR="00227039" w:rsidRPr="003F287F" w:rsidRDefault="00227039" w:rsidP="00227039">
      <w:pPr>
        <w:pStyle w:val="Paragrafi0"/>
        <w:ind w:firstLine="0"/>
        <w:rPr>
          <w:b/>
          <w:sz w:val="23"/>
          <w:szCs w:val="23"/>
        </w:rPr>
      </w:pPr>
      <w:r>
        <w:rPr>
          <w:b/>
          <w:sz w:val="23"/>
          <w:szCs w:val="23"/>
        </w:rPr>
        <w:t>Shpallur me dekretin nr.6343, datë 17.11</w:t>
      </w:r>
      <w:r w:rsidRPr="003F287F">
        <w:rPr>
          <w:b/>
          <w:sz w:val="23"/>
          <w:szCs w:val="23"/>
        </w:rPr>
        <w:t>.2009 të Presidentit të Republ</w:t>
      </w:r>
      <w:r>
        <w:rPr>
          <w:b/>
          <w:sz w:val="23"/>
          <w:szCs w:val="23"/>
        </w:rPr>
        <w:t xml:space="preserve">ikës së </w:t>
      </w:r>
      <w:r w:rsidRPr="003F287F">
        <w:rPr>
          <w:b/>
          <w:sz w:val="23"/>
          <w:szCs w:val="23"/>
        </w:rPr>
        <w:t>Shqipërisë, Bamir Topi</w:t>
      </w:r>
    </w:p>
    <w:p w:rsidR="00227039" w:rsidRPr="00474091" w:rsidRDefault="00227039" w:rsidP="00227039">
      <w:pPr>
        <w:pStyle w:val="Akti"/>
        <w:keepNext w:val="0"/>
      </w:pPr>
      <w:r>
        <w:t>LIG</w:t>
      </w:r>
      <w:r w:rsidRPr="00474091">
        <w:t>J</w:t>
      </w:r>
    </w:p>
    <w:p w:rsidR="00227039" w:rsidRPr="00474091" w:rsidRDefault="00227039" w:rsidP="00227039">
      <w:pPr>
        <w:pStyle w:val="NumriData"/>
        <w:keepNext w:val="0"/>
      </w:pPr>
      <w:r w:rsidRPr="00474091">
        <w:t>Nr.10 187, datë 12.11.2009</w:t>
      </w:r>
    </w:p>
    <w:p w:rsidR="00227039" w:rsidRPr="00474091" w:rsidRDefault="00227039" w:rsidP="00227039">
      <w:pPr>
        <w:pStyle w:val="Paragrafi0"/>
      </w:pPr>
    </w:p>
    <w:p w:rsidR="00227039" w:rsidRPr="00474091" w:rsidRDefault="00227039" w:rsidP="00227039">
      <w:pPr>
        <w:pStyle w:val="Titulli0"/>
        <w:keepNext w:val="0"/>
      </w:pPr>
      <w:r w:rsidRPr="00474091">
        <w:t>PËR RATIFIKIMIN E “MARRËVESHJES PËR THJESHTIMIN E PROCEDURAVE TË VIZAVE PËR SHOFERËT PROFESIONISTË TË KAMIONËVE, SHTETAS TË VENDEVE ANËTARE TË ORGANIZATËS PËR BASHKËPUNIM EKONOMIK  TË DETIT TË ZI”</w:t>
      </w:r>
    </w:p>
    <w:p w:rsidR="00227039" w:rsidRPr="00474091" w:rsidRDefault="00227039" w:rsidP="00227039">
      <w:pPr>
        <w:pStyle w:val="Paragrafi0"/>
        <w:ind w:firstLine="0"/>
      </w:pPr>
    </w:p>
    <w:p w:rsidR="00227039" w:rsidRPr="00474091" w:rsidRDefault="00227039" w:rsidP="00227039">
      <w:pPr>
        <w:pStyle w:val="Paragrafi0"/>
      </w:pPr>
      <w:r w:rsidRPr="00474091">
        <w:t xml:space="preserve">Në mbështetje të neneve 78, 83 pika 1 dhe 121 të Kushtetutës, me propozimin e Këshillit të Ministrave, </w:t>
      </w:r>
    </w:p>
    <w:p w:rsidR="00227039" w:rsidRPr="00474091" w:rsidRDefault="00227039" w:rsidP="00227039">
      <w:pPr>
        <w:pStyle w:val="Paragrafi0"/>
      </w:pPr>
    </w:p>
    <w:p w:rsidR="00227039" w:rsidRPr="00474091" w:rsidRDefault="00227039" w:rsidP="00227039">
      <w:pPr>
        <w:pStyle w:val="Institucioni"/>
        <w:keepNext w:val="0"/>
      </w:pPr>
      <w:r>
        <w:t>KUVEND</w:t>
      </w:r>
      <w:r w:rsidRPr="00474091">
        <w:t xml:space="preserve">I </w:t>
      </w:r>
    </w:p>
    <w:p w:rsidR="00227039" w:rsidRPr="00474091" w:rsidRDefault="00227039" w:rsidP="00227039">
      <w:pPr>
        <w:pStyle w:val="Institucioni"/>
        <w:keepNext w:val="0"/>
      </w:pPr>
      <w:r w:rsidRPr="00474091">
        <w:t>I REPUBLIKËS SË SHQIPËRISË</w:t>
      </w:r>
    </w:p>
    <w:p w:rsidR="00227039" w:rsidRPr="00474091" w:rsidRDefault="00227039" w:rsidP="00227039">
      <w:pPr>
        <w:pStyle w:val="Paragrafi0"/>
      </w:pPr>
    </w:p>
    <w:p w:rsidR="00227039" w:rsidRPr="00474091" w:rsidRDefault="00227039" w:rsidP="00227039">
      <w:pPr>
        <w:pStyle w:val="VENDOSI0"/>
        <w:keepNext w:val="0"/>
      </w:pPr>
      <w:r>
        <w:t>VENDOS</w:t>
      </w:r>
      <w:r w:rsidRPr="00474091">
        <w:t>I:</w:t>
      </w:r>
    </w:p>
    <w:p w:rsidR="00227039" w:rsidRPr="00474091" w:rsidRDefault="00227039" w:rsidP="00227039">
      <w:pPr>
        <w:pStyle w:val="Paragrafi0"/>
      </w:pPr>
    </w:p>
    <w:p w:rsidR="00227039" w:rsidRPr="00474091" w:rsidRDefault="00227039" w:rsidP="00227039">
      <w:pPr>
        <w:pStyle w:val="NeniNr"/>
        <w:keepNext w:val="0"/>
      </w:pPr>
      <w:r w:rsidRPr="00474091">
        <w:t>Neni 1</w:t>
      </w:r>
    </w:p>
    <w:p w:rsidR="00227039" w:rsidRPr="00474091" w:rsidRDefault="00227039" w:rsidP="00227039">
      <w:pPr>
        <w:pStyle w:val="Paragrafi0"/>
      </w:pPr>
    </w:p>
    <w:p w:rsidR="00227039" w:rsidRPr="00474091" w:rsidRDefault="00227039" w:rsidP="00227039">
      <w:pPr>
        <w:pStyle w:val="Paragrafi0"/>
      </w:pPr>
      <w:r w:rsidRPr="00474091">
        <w:t>Ratifikohet “Marrëveshja për thjeshtimin e procedurave të vizave për shoferët profesionistë të kamionëve, shtetas të vendeve anëtare të Organizatës për Bashkëpunim Ekonomik të Detit të Zi”, sipas tekstit që i bashkëlidhet këtij ligji.</w:t>
      </w:r>
    </w:p>
    <w:p w:rsidR="00227039" w:rsidRPr="00474091" w:rsidRDefault="00227039" w:rsidP="00227039">
      <w:pPr>
        <w:pStyle w:val="Paragrafi0"/>
      </w:pPr>
    </w:p>
    <w:p w:rsidR="00227039" w:rsidRPr="00474091" w:rsidRDefault="00227039" w:rsidP="00227039">
      <w:pPr>
        <w:pStyle w:val="NeniNr"/>
        <w:keepNext w:val="0"/>
      </w:pPr>
      <w:r w:rsidRPr="00474091">
        <w:t>Neni 2</w:t>
      </w:r>
    </w:p>
    <w:p w:rsidR="00227039" w:rsidRPr="00F60BE8" w:rsidRDefault="00227039" w:rsidP="00227039">
      <w:pPr>
        <w:pStyle w:val="Paragrafi0"/>
        <w:rPr>
          <w:sz w:val="16"/>
        </w:rPr>
      </w:pPr>
    </w:p>
    <w:p w:rsidR="00227039" w:rsidRPr="00474091" w:rsidRDefault="00227039" w:rsidP="00227039">
      <w:pPr>
        <w:pStyle w:val="Paragrafi0"/>
      </w:pPr>
      <w:r w:rsidRPr="00474091">
        <w:t>Ky ligj hyn në fuqi 15 ditë pas botimit në Fletoren Zyrtare.</w:t>
      </w:r>
    </w:p>
    <w:p w:rsidR="00227039" w:rsidRPr="00F60BE8" w:rsidRDefault="00227039" w:rsidP="00227039">
      <w:pPr>
        <w:pStyle w:val="Paragrafi0"/>
        <w:rPr>
          <w:sz w:val="16"/>
        </w:rPr>
      </w:pPr>
    </w:p>
    <w:p w:rsidR="00227039" w:rsidRPr="003F287F" w:rsidRDefault="00227039" w:rsidP="00227039">
      <w:pPr>
        <w:pStyle w:val="Paragrafi0"/>
        <w:ind w:firstLine="0"/>
        <w:rPr>
          <w:b/>
          <w:sz w:val="23"/>
          <w:szCs w:val="23"/>
        </w:rPr>
      </w:pPr>
      <w:r>
        <w:rPr>
          <w:b/>
          <w:sz w:val="23"/>
          <w:szCs w:val="23"/>
        </w:rPr>
        <w:t>Shpallur me dekretin nr.6348, datë 24.11</w:t>
      </w:r>
      <w:r w:rsidRPr="003F287F">
        <w:rPr>
          <w:b/>
          <w:sz w:val="23"/>
          <w:szCs w:val="23"/>
        </w:rPr>
        <w:t>.2009 të Presidentit të Republ</w:t>
      </w:r>
      <w:r>
        <w:rPr>
          <w:b/>
          <w:sz w:val="23"/>
          <w:szCs w:val="23"/>
        </w:rPr>
        <w:t xml:space="preserve">ikës së </w:t>
      </w:r>
      <w:r w:rsidRPr="003F287F">
        <w:rPr>
          <w:b/>
          <w:sz w:val="23"/>
          <w:szCs w:val="23"/>
        </w:rPr>
        <w:t>Shqipërisë, Bamir Topi</w:t>
      </w:r>
    </w:p>
    <w:p w:rsidR="00227039" w:rsidRDefault="00227039" w:rsidP="00227039">
      <w:pPr>
        <w:pStyle w:val="Paragrafi0"/>
        <w:ind w:firstLine="0"/>
      </w:pPr>
    </w:p>
    <w:p w:rsidR="00227039" w:rsidRDefault="00227039" w:rsidP="00227039">
      <w:pPr>
        <w:pStyle w:val="Paragrafi0"/>
      </w:pPr>
    </w:p>
    <w:p w:rsidR="00227039" w:rsidRPr="00656470" w:rsidRDefault="00227039" w:rsidP="00227039">
      <w:pPr>
        <w:pStyle w:val="Titulli0"/>
        <w:keepNext w:val="0"/>
      </w:pPr>
      <w:r w:rsidRPr="00656470">
        <w:t>MARRËVESHJE</w:t>
      </w:r>
    </w:p>
    <w:p w:rsidR="00227039" w:rsidRPr="00656470" w:rsidRDefault="00227039" w:rsidP="00227039">
      <w:pPr>
        <w:pStyle w:val="TitulliTitull"/>
        <w:keepNext w:val="0"/>
      </w:pPr>
      <w:r w:rsidRPr="00656470">
        <w:t>PËR THJESHTIMIN E PROCEDURAVE TË VIZAVE</w:t>
      </w:r>
      <w:r>
        <w:t xml:space="preserve"> </w:t>
      </w:r>
      <w:r w:rsidRPr="00656470">
        <w:t>PËR SHOF</w:t>
      </w:r>
      <w:r>
        <w:t xml:space="preserve">ERËT PROFESIONISTË TË KAMIONËVE, </w:t>
      </w:r>
      <w:r w:rsidRPr="00656470">
        <w:t>SHTETAS TË VENDEVE ANËTARE TË ORGANIZATËS PËR BASHKËPUNIM EKONOMIK TË DETIT TË ZI</w:t>
      </w:r>
    </w:p>
    <w:p w:rsidR="00227039" w:rsidRPr="00656470" w:rsidRDefault="00227039" w:rsidP="00227039">
      <w:pPr>
        <w:pStyle w:val="Paragrafi0"/>
      </w:pPr>
    </w:p>
    <w:p w:rsidR="00227039" w:rsidRPr="00656470" w:rsidRDefault="00227039" w:rsidP="00227039">
      <w:pPr>
        <w:pStyle w:val="Paragrafi0"/>
      </w:pPr>
      <w:r w:rsidRPr="00656470">
        <w:t>Qeveritë e mëposhtme nënshkru</w:t>
      </w:r>
      <w:r>
        <w:t>ese (të referuara më poshtë si palët k</w:t>
      </w:r>
      <w:r w:rsidRPr="00656470">
        <w:t>ontraktuese),</w:t>
      </w:r>
      <w:r>
        <w:t xml:space="preserve"> në cilësinë e qeverive të vendeve a</w:t>
      </w:r>
      <w:r w:rsidRPr="00656470">
        <w:t xml:space="preserve">nëtare të Organizatës për Bashkëpunim Ekonomik të Detit të Zi; </w:t>
      </w:r>
    </w:p>
    <w:p w:rsidR="00227039" w:rsidRPr="00656470" w:rsidRDefault="00227039" w:rsidP="00227039">
      <w:pPr>
        <w:pStyle w:val="Paragrafi0"/>
      </w:pPr>
      <w:r w:rsidRPr="00635E9F">
        <w:rPr>
          <w:i/>
        </w:rPr>
        <w:t>duke marrë parasysh</w:t>
      </w:r>
      <w:r>
        <w:t xml:space="preserve"> nenin 6 të “Memorandumit të mirëkuptimit për lehtësimin e transportit rrugor të mallrave në r</w:t>
      </w:r>
      <w:r w:rsidRPr="00656470">
        <w:t>ajonin e Organizatës për Bashkëpunim të Detit të Zi”, të nënshkruar në Kiev më 6 mars 2002, në veçanti paragrafin 2 të tij;</w:t>
      </w:r>
    </w:p>
    <w:p w:rsidR="00227039" w:rsidRPr="00656470" w:rsidRDefault="00227039" w:rsidP="00227039">
      <w:pPr>
        <w:pStyle w:val="Paragrafi0"/>
      </w:pPr>
      <w:r w:rsidRPr="00635E9F">
        <w:rPr>
          <w:i/>
        </w:rPr>
        <w:t>duke qenë të bindura</w:t>
      </w:r>
      <w:r w:rsidRPr="00656470">
        <w:t xml:space="preserve"> se thjeshtimi i procedurave të vizave për shoferët profesion</w:t>
      </w:r>
      <w:r>
        <w:t>istë të kamionëve, shtetas të vendeve a</w:t>
      </w:r>
      <w:r w:rsidRPr="00656470">
        <w:t>nëtare të Organizatës për Bashkëpunim Ekonomik të Detit të Zi</w:t>
      </w:r>
      <w:r>
        <w:t>,</w:t>
      </w:r>
      <w:r w:rsidRPr="00656470">
        <w:t xml:space="preserve"> të angazhuar në transportin rrugor ndërkombëtar të mallrave në rajonin e Organizatës për Bashkëpunim Ekonomik të Detit të Zi</w:t>
      </w:r>
      <w:r>
        <w:t>,</w:t>
      </w:r>
      <w:r w:rsidRPr="00656470">
        <w:t xml:space="preserve"> do të përshpejtojë zhvillimin e marrëdhënieve t</w:t>
      </w:r>
      <w:r>
        <w:t>regtare dhe ekonomike ndërmjet vendeve a</w:t>
      </w:r>
      <w:r w:rsidRPr="00656470">
        <w:t>nëtare të Organizatës për Bashkëpuni</w:t>
      </w:r>
      <w:r>
        <w:t>m Ekonomik të Detit të Zi,</w:t>
      </w:r>
    </w:p>
    <w:p w:rsidR="00227039" w:rsidRPr="00656470" w:rsidRDefault="00227039" w:rsidP="00227039">
      <w:pPr>
        <w:pStyle w:val="Paragrafi0"/>
      </w:pPr>
      <w:r>
        <w:t>k</w:t>
      </w:r>
      <w:r w:rsidRPr="00656470">
        <w:t>anë rënë dakord si më poshtë:</w:t>
      </w:r>
    </w:p>
    <w:p w:rsidR="00227039" w:rsidRPr="00F60BE8" w:rsidRDefault="00227039" w:rsidP="00227039">
      <w:pPr>
        <w:pStyle w:val="Paragrafi0"/>
        <w:rPr>
          <w:sz w:val="14"/>
        </w:rPr>
      </w:pPr>
    </w:p>
    <w:p w:rsidR="00227039" w:rsidRPr="00656470" w:rsidRDefault="00227039" w:rsidP="00227039">
      <w:pPr>
        <w:pStyle w:val="NeniNr"/>
        <w:keepNext w:val="0"/>
      </w:pPr>
      <w:r w:rsidRPr="00656470">
        <w:t>Neni 1</w:t>
      </w:r>
    </w:p>
    <w:p w:rsidR="00227039" w:rsidRPr="00656470" w:rsidRDefault="00227039" w:rsidP="00227039">
      <w:pPr>
        <w:pStyle w:val="Paragrafi0"/>
      </w:pPr>
    </w:p>
    <w:p w:rsidR="00227039" w:rsidRPr="00656470" w:rsidRDefault="00227039" w:rsidP="00227039">
      <w:pPr>
        <w:pStyle w:val="Paragrafi0"/>
      </w:pPr>
      <w:r>
        <w:t>1. Secila palë k</w:t>
      </w:r>
      <w:r w:rsidRPr="00656470">
        <w:t>ontraktuese, nëpërmjet autoriteteve kompetente kombëtare të caktuara për këtë qëllim, m</w:t>
      </w:r>
      <w:r>
        <w:t>und të hartojë, veçmas për çdo palë kontraktuese, listën k</w:t>
      </w:r>
      <w:r w:rsidRPr="00656470">
        <w:t>ombëtare të shoferëve profes</w:t>
      </w:r>
      <w:r>
        <w:t>ionistë, shtetas të vendeve a</w:t>
      </w:r>
      <w:r w:rsidRPr="00656470">
        <w:t>nëtare të Organizatës për Bashkëpunim Ekonomik të Detit të Zi të angazhuar në transportin rrugor ndërkombët</w:t>
      </w:r>
      <w:r>
        <w:t>ar të mallrave në territorin e palës k</w:t>
      </w:r>
      <w:r w:rsidRPr="00656470">
        <w:t>ontraktuese respektive.</w:t>
      </w:r>
    </w:p>
    <w:p w:rsidR="00227039" w:rsidRPr="00656470" w:rsidRDefault="00227039" w:rsidP="00227039">
      <w:pPr>
        <w:pStyle w:val="Paragrafi0"/>
      </w:pPr>
      <w:r>
        <w:t>2. Lista kombëtare e shoferëve p</w:t>
      </w:r>
      <w:r w:rsidRPr="00656470">
        <w:t>rofesionistë duhet të përmbajë të dhënat e mëposhtme për çdo shofer:</w:t>
      </w:r>
    </w:p>
    <w:p w:rsidR="00227039" w:rsidRPr="00656470" w:rsidRDefault="00227039" w:rsidP="00227039">
      <w:pPr>
        <w:pStyle w:val="Paragrafi0"/>
      </w:pPr>
      <w:r w:rsidRPr="00656470">
        <w:t>- emri i plotë;</w:t>
      </w:r>
    </w:p>
    <w:p w:rsidR="00227039" w:rsidRPr="00656470" w:rsidRDefault="00227039" w:rsidP="00227039">
      <w:pPr>
        <w:pStyle w:val="Paragrafi0"/>
      </w:pPr>
      <w:r w:rsidRPr="00656470">
        <w:t>- data dhe vendi i lindjes;</w:t>
      </w:r>
    </w:p>
    <w:p w:rsidR="00227039" w:rsidRPr="00656470" w:rsidRDefault="00227039" w:rsidP="00227039">
      <w:pPr>
        <w:pStyle w:val="Paragrafi0"/>
      </w:pPr>
      <w:r w:rsidRPr="00656470">
        <w:t>- emri i shoqërisë;</w:t>
      </w:r>
    </w:p>
    <w:p w:rsidR="00227039" w:rsidRPr="00656470" w:rsidRDefault="00227039" w:rsidP="00227039">
      <w:pPr>
        <w:pStyle w:val="Paragrafi0"/>
      </w:pPr>
      <w:r w:rsidRPr="00656470">
        <w:t>- numri i pasaportës dhe vlefshmëria e saj;</w:t>
      </w:r>
    </w:p>
    <w:p w:rsidR="00227039" w:rsidRPr="00656470" w:rsidRDefault="00227039" w:rsidP="00227039">
      <w:pPr>
        <w:pStyle w:val="Paragrafi0"/>
      </w:pPr>
      <w:r w:rsidRPr="00656470">
        <w:t xml:space="preserve">- numri i patentës së shoferit , data e lëshimit dhe/ose e skadimit.  </w:t>
      </w:r>
    </w:p>
    <w:p w:rsidR="00227039" w:rsidRPr="00656470" w:rsidRDefault="00227039" w:rsidP="00227039">
      <w:pPr>
        <w:pStyle w:val="Paragrafi0"/>
      </w:pPr>
      <w:r>
        <w:t>3) Palët k</w:t>
      </w:r>
      <w:r w:rsidRPr="00656470">
        <w:t>ontraktuese të cilat do</w:t>
      </w:r>
      <w:r>
        <w:t xml:space="preserve"> të hartojnë listën kombëtare të shoferëve profesionistë të parashikuar në nenin 1, paragrafi 1, duhet t’u</w:t>
      </w:r>
      <w:r w:rsidRPr="00656470">
        <w:t>a komunikojnë ato nëpërmjet kanaleve diplomatike BSEC PERMIS.</w:t>
      </w:r>
      <w:r>
        <w:t xml:space="preserve"> Kjo e fundit duhet të hartojë listën e konsoliduar të listave kombëtare që do t’u</w:t>
      </w:r>
      <w:r w:rsidRPr="00656470">
        <w:t xml:space="preserve"> dërgo</w:t>
      </w:r>
      <w:r>
        <w:t>het  ministrive të punëve të jashtme të vendeve a</w:t>
      </w:r>
      <w:r w:rsidRPr="00656470">
        <w:t>nëtare të Organizatës për Bashkëpunim Ek</w:t>
      </w:r>
      <w:r>
        <w:t>onomik të Detit të Zi. Lista e konsoliduar e marrë nga ministritë e punëve të jashtme të vendeve a</w:t>
      </w:r>
      <w:r w:rsidRPr="00656470">
        <w:t>nëtare të Organizatës për Bashkëpunim Ekonomik të Detit të Zi, do t’</w:t>
      </w:r>
      <w:r>
        <w:t>u</w:t>
      </w:r>
      <w:r w:rsidRPr="00656470">
        <w:t xml:space="preserve"> dërgohet autoriteteve kombëtare kompetente për lës</w:t>
      </w:r>
      <w:r>
        <w:t>himin e vizave. Pas marrjes së listës së konsoliduar të shoferëve p</w:t>
      </w:r>
      <w:r w:rsidRPr="00656470">
        <w:t xml:space="preserve">rofesionistë, autoritetet e lëshimit të vizave të Palëve Kontraktuese, në parim, nuk do të kërkojnë dokumente shtesë që pyesin mbi statusin e shoferit. </w:t>
      </w:r>
    </w:p>
    <w:p w:rsidR="00227039" w:rsidRPr="00656470" w:rsidRDefault="00227039" w:rsidP="00227039">
      <w:pPr>
        <w:pStyle w:val="Paragrafi0"/>
      </w:pPr>
      <w:r w:rsidRPr="00656470">
        <w:t xml:space="preserve">  </w:t>
      </w:r>
    </w:p>
    <w:p w:rsidR="00227039" w:rsidRPr="00656470" w:rsidRDefault="00227039" w:rsidP="00227039">
      <w:pPr>
        <w:pStyle w:val="NeniNr"/>
        <w:keepNext w:val="0"/>
      </w:pPr>
      <w:r w:rsidRPr="00656470">
        <w:t xml:space="preserve">Neni 2 </w:t>
      </w:r>
    </w:p>
    <w:p w:rsidR="00227039" w:rsidRPr="00656470" w:rsidRDefault="00227039" w:rsidP="00227039">
      <w:pPr>
        <w:pStyle w:val="Paragrafi0"/>
      </w:pPr>
    </w:p>
    <w:p w:rsidR="00227039" w:rsidRPr="00656470" w:rsidRDefault="00227039" w:rsidP="00227039">
      <w:pPr>
        <w:pStyle w:val="Paragrafi0"/>
      </w:pPr>
      <w:r>
        <w:t xml:space="preserve">1. </w:t>
      </w:r>
      <w:r w:rsidRPr="00656470">
        <w:t>Misionet</w:t>
      </w:r>
      <w:r>
        <w:t xml:space="preserve"> diplomatike dhe konsullore të palëve k</w:t>
      </w:r>
      <w:r w:rsidRPr="00656470">
        <w:t>ontraktuese do të</w:t>
      </w:r>
      <w:r>
        <w:t xml:space="preserve"> lëshojnë viza për aplikuesit, </w:t>
      </w:r>
      <w:r w:rsidRPr="00656470">
        <w:t>shofe</w:t>
      </w:r>
      <w:r>
        <w:t>rët profesionistë, shtetas të palëve k</w:t>
      </w:r>
      <w:r w:rsidRPr="00656470">
        <w:t xml:space="preserve">ontraktuese të angazhuar në transportin ndërkombëtar rrugor në rajonin e Organizatës për Bashkëpunim Ekonomik të Detit të Zi, në përputhje me legjislacionin e tyre kombëtar.  </w:t>
      </w:r>
    </w:p>
    <w:p w:rsidR="00227039" w:rsidRPr="00656470" w:rsidRDefault="00227039" w:rsidP="00227039">
      <w:pPr>
        <w:pStyle w:val="Paragrafi0"/>
      </w:pPr>
      <w:r>
        <w:t xml:space="preserve">2. </w:t>
      </w:r>
      <w:r w:rsidRPr="00656470">
        <w:t>Misionet</w:t>
      </w:r>
      <w:r>
        <w:t xml:space="preserve"> diplomatike dhe konsullore të palëve k</w:t>
      </w:r>
      <w:r w:rsidRPr="00656470">
        <w:t xml:space="preserve">ontraktuese mund të kërkojnë informacion shtesë për dokumentacionin që lidhet me lëshimin e vizës. </w:t>
      </w:r>
    </w:p>
    <w:p w:rsidR="00227039" w:rsidRPr="00656470" w:rsidRDefault="00227039" w:rsidP="00227039">
      <w:pPr>
        <w:pStyle w:val="Paragrafi0"/>
      </w:pPr>
      <w:r>
        <w:t xml:space="preserve">3. </w:t>
      </w:r>
      <w:r w:rsidRPr="00656470">
        <w:t xml:space="preserve">Vizat me shumë hyrje do të jenë të vlefshme për një periudhë maksimale prej 1(një) viti, duke marrë parasysh periudhën e vlefshmërisë </w:t>
      </w:r>
      <w:r>
        <w:t>së patentës së shoferit. Palët k</w:t>
      </w:r>
      <w:r w:rsidRPr="00656470">
        <w:t xml:space="preserve">ontraktuese do të bëjnë të gjitha përpjekjet për përshpejtimin e dhënies së vizave në përputhje me legjislacionin e tyre kombëtar. Kohëzgjatja maksimale e qëndrimit për çdo hyrje do të përcaktohet në përputhje me </w:t>
      </w:r>
      <w:r>
        <w:t>legjislacionin kombëtar të çdo pale k</w:t>
      </w:r>
      <w:r w:rsidRPr="00656470">
        <w:t xml:space="preserve">ontraktuese. </w:t>
      </w:r>
    </w:p>
    <w:p w:rsidR="00227039" w:rsidRPr="00656470" w:rsidRDefault="00227039" w:rsidP="00227039">
      <w:pPr>
        <w:pStyle w:val="Paragrafi0"/>
      </w:pPr>
    </w:p>
    <w:p w:rsidR="00227039" w:rsidRPr="00656470" w:rsidRDefault="00227039" w:rsidP="00227039">
      <w:pPr>
        <w:pStyle w:val="NeniNr"/>
        <w:keepNext w:val="0"/>
      </w:pPr>
      <w:r w:rsidRPr="00656470">
        <w:t>Neni 3</w:t>
      </w:r>
    </w:p>
    <w:p w:rsidR="00227039" w:rsidRPr="00656470" w:rsidRDefault="00227039" w:rsidP="00227039">
      <w:pPr>
        <w:pStyle w:val="Paragrafi0"/>
      </w:pPr>
    </w:p>
    <w:p w:rsidR="00227039" w:rsidRPr="00656470" w:rsidRDefault="00227039" w:rsidP="00227039">
      <w:pPr>
        <w:pStyle w:val="Paragrafi0"/>
      </w:pPr>
      <w:r>
        <w:t xml:space="preserve">Autoritetet kompetente, </w:t>
      </w:r>
      <w:r w:rsidRPr="00656470">
        <w:t>në ba</w:t>
      </w:r>
      <w:r>
        <w:t xml:space="preserve">zë të legjislacionit kombëtar, </w:t>
      </w:r>
      <w:r w:rsidRPr="00656470">
        <w:t>do t’i zgjasin vizat apo</w:t>
      </w:r>
      <w:r>
        <w:t xml:space="preserve"> autorizimet e qëndrimit që u</w:t>
      </w:r>
      <w:r w:rsidRPr="00656470">
        <w:t xml:space="preserve"> lëshohen shofer</w:t>
      </w:r>
      <w:r>
        <w:t>ëve profesionistë, shtetas të palëve k</w:t>
      </w:r>
      <w:r w:rsidRPr="00656470">
        <w:t xml:space="preserve">ontraktuese të angazhuar në transportin rrugor ndërkombëtar në rajonin e Organizatës për Bashkëpunim Ekonomik të Detit të </w:t>
      </w:r>
      <w:r>
        <w:t>Zi, të cilët gjatë kalimit tranz</w:t>
      </w:r>
      <w:r w:rsidRPr="00656470">
        <w:t>it janë në territo</w:t>
      </w:r>
      <w:r>
        <w:t>rin e njërës prej palëve k</w:t>
      </w:r>
      <w:r w:rsidRPr="00656470">
        <w:t xml:space="preserve">ontraktuese pas skadimit të periudhës së vlefshmërisë së vizës së tyre për shkak të veprimit të forcave madhore. </w:t>
      </w:r>
    </w:p>
    <w:p w:rsidR="00227039" w:rsidRPr="00656470" w:rsidRDefault="00227039" w:rsidP="00227039">
      <w:pPr>
        <w:pStyle w:val="Paragrafi0"/>
      </w:pPr>
    </w:p>
    <w:p w:rsidR="00227039" w:rsidRPr="00656470" w:rsidRDefault="00227039" w:rsidP="00227039">
      <w:pPr>
        <w:pStyle w:val="NeniNr"/>
        <w:keepNext w:val="0"/>
      </w:pPr>
      <w:r w:rsidRPr="00656470">
        <w:t>Neni 4</w:t>
      </w:r>
    </w:p>
    <w:p w:rsidR="00227039" w:rsidRPr="00656470" w:rsidRDefault="00227039" w:rsidP="00227039">
      <w:pPr>
        <w:pStyle w:val="Paragrafi0"/>
      </w:pPr>
    </w:p>
    <w:p w:rsidR="00227039" w:rsidRPr="00656470" w:rsidRDefault="00227039" w:rsidP="00227039">
      <w:pPr>
        <w:pStyle w:val="Paragrafi0"/>
      </w:pPr>
      <w:r w:rsidRPr="00656470">
        <w:t>Asnjë prej dispozitave të kësaj Marrëveshjeje nuk do të cenojë zbatimin e të gjitha marrëveshjeve të zbatueshme dypalëshe apo s</w:t>
      </w:r>
      <w:r>
        <w:t>humëpalëshe, detyruese për çdo palë k</w:t>
      </w:r>
      <w:r w:rsidRPr="00656470">
        <w:t>ontraktuese</w:t>
      </w:r>
      <w:r>
        <w:t>,</w:t>
      </w:r>
      <w:r w:rsidRPr="00656470">
        <w:t xml:space="preserve"> apo zbatimin e rregulloreve dhe ligjeve kombëtare për lëshimin e vizave të hyrjes, qëndrimin e përkohshëm apo dëbimin e shtetasve të huaj në secilin prej vendeve respektive. </w:t>
      </w:r>
    </w:p>
    <w:p w:rsidR="00227039" w:rsidRPr="00656470" w:rsidRDefault="00227039" w:rsidP="00227039">
      <w:pPr>
        <w:pStyle w:val="Paragrafi0"/>
      </w:pPr>
    </w:p>
    <w:p w:rsidR="00227039" w:rsidRPr="00656470" w:rsidRDefault="00227039" w:rsidP="00227039">
      <w:pPr>
        <w:pStyle w:val="NeniNr"/>
        <w:keepNext w:val="0"/>
      </w:pPr>
      <w:r w:rsidRPr="00656470">
        <w:t>Neni 5</w:t>
      </w:r>
    </w:p>
    <w:p w:rsidR="00227039" w:rsidRPr="00656470" w:rsidRDefault="00227039" w:rsidP="00227039">
      <w:pPr>
        <w:pStyle w:val="Paragrafi0"/>
      </w:pPr>
    </w:p>
    <w:p w:rsidR="00227039" w:rsidRPr="00656470" w:rsidRDefault="00227039" w:rsidP="00227039">
      <w:pPr>
        <w:pStyle w:val="Paragrafi0"/>
      </w:pPr>
      <w:r w:rsidRPr="00656470">
        <w:t>Çdo mosmarrëveshje që lind nga interpretimi apo zbatimi i kësaj Marrëveshjeje do të zgjidhet miqësisht nëpërmjet k</w:t>
      </w:r>
      <w:r>
        <w:t>onsultimeve dhe bisedimeve mes palëve k</w:t>
      </w:r>
      <w:r w:rsidRPr="00656470">
        <w:t xml:space="preserve">ontraktuese. </w:t>
      </w:r>
    </w:p>
    <w:p w:rsidR="00227039" w:rsidRDefault="00227039" w:rsidP="00227039">
      <w:pPr>
        <w:pStyle w:val="Paragrafi0"/>
        <w:ind w:firstLine="0"/>
      </w:pPr>
    </w:p>
    <w:p w:rsidR="00227039" w:rsidRPr="00656470" w:rsidRDefault="00227039" w:rsidP="00227039">
      <w:pPr>
        <w:pStyle w:val="Paragrafi0"/>
        <w:ind w:firstLine="0"/>
      </w:pPr>
    </w:p>
    <w:p w:rsidR="00227039" w:rsidRPr="00656470" w:rsidRDefault="00227039" w:rsidP="00227039">
      <w:pPr>
        <w:pStyle w:val="NeniNr"/>
        <w:keepNext w:val="0"/>
      </w:pPr>
      <w:r w:rsidRPr="00656470">
        <w:t>Neni 6</w:t>
      </w:r>
    </w:p>
    <w:p w:rsidR="00227039" w:rsidRPr="00656470" w:rsidRDefault="00227039" w:rsidP="00227039">
      <w:pPr>
        <w:pStyle w:val="Paragrafi0"/>
      </w:pPr>
    </w:p>
    <w:p w:rsidR="00227039" w:rsidRPr="00656470" w:rsidRDefault="00227039" w:rsidP="00227039">
      <w:pPr>
        <w:pStyle w:val="Paragrafi0"/>
      </w:pPr>
      <w:r>
        <w:t>1. Çdo palë k</w:t>
      </w:r>
      <w:r w:rsidRPr="00656470">
        <w:t>ontraktuese mund të propozojë amendamente të kësaj Marrëveshjeje. Amendamenti i propozuar do t’i dorëzohet depozitarit, i cili do</w:t>
      </w:r>
      <w:r>
        <w:t xml:space="preserve"> ta qarkullojë atë menjëherë te të gjitha palët k</w:t>
      </w:r>
      <w:r w:rsidRPr="00656470">
        <w:t xml:space="preserve">ontraktuese. </w:t>
      </w:r>
    </w:p>
    <w:p w:rsidR="00227039" w:rsidRPr="00656470" w:rsidRDefault="00227039" w:rsidP="00227039">
      <w:pPr>
        <w:pStyle w:val="Paragrafi0"/>
      </w:pPr>
      <w:r>
        <w:t xml:space="preserve">2. </w:t>
      </w:r>
      <w:r w:rsidRPr="00656470">
        <w:t>Amendame</w:t>
      </w:r>
      <w:r>
        <w:t>nti do të hyjë në fuqi për çdo palë k</w:t>
      </w:r>
      <w:r w:rsidRPr="00656470">
        <w:t>ontraktuese që depoziton instrumentin e ratifikimit, pranimit apo miratimit të amendamentit përkatës 30 ditë pas datës</w:t>
      </w:r>
      <w:r>
        <w:t xml:space="preserve"> në të cilën më shumë se katër palë k</w:t>
      </w:r>
      <w:r w:rsidRPr="00656470">
        <w:t>ontraktuese kanë depozituar instrumentet e tyre të ratifikimit, pranimit apo miratimit të amendamentit përkatës pranë depozitarit. Pas kësaj, amendame</w:t>
      </w:r>
      <w:r>
        <w:t>nti do të hyjë në fuqi për çdo p</w:t>
      </w:r>
      <w:r w:rsidRPr="00656470">
        <w:t>alë</w:t>
      </w:r>
      <w:r>
        <w:t xml:space="preserve"> tjetër k</w:t>
      </w:r>
      <w:r w:rsidRPr="00656470">
        <w:t xml:space="preserve">ontraktuese në datën e depozitimit të instrumentit të tij të ratifikimit, pranimit apo miratimit të amendamentit përkatës pranë depozitarit. </w:t>
      </w:r>
    </w:p>
    <w:p w:rsidR="00227039" w:rsidRPr="00656470" w:rsidRDefault="00227039" w:rsidP="00227039">
      <w:pPr>
        <w:pStyle w:val="Paragrafi0"/>
      </w:pPr>
    </w:p>
    <w:p w:rsidR="00227039" w:rsidRPr="00656470" w:rsidRDefault="00227039" w:rsidP="00227039">
      <w:pPr>
        <w:pStyle w:val="NeniNr"/>
        <w:keepNext w:val="0"/>
      </w:pPr>
      <w:r w:rsidRPr="00656470">
        <w:t>Neni 7</w:t>
      </w:r>
    </w:p>
    <w:p w:rsidR="00227039" w:rsidRPr="00656470" w:rsidRDefault="00227039" w:rsidP="00227039">
      <w:pPr>
        <w:pStyle w:val="Paragrafi0"/>
      </w:pPr>
    </w:p>
    <w:p w:rsidR="00227039" w:rsidRPr="00656470" w:rsidRDefault="00227039" w:rsidP="00227039">
      <w:pPr>
        <w:pStyle w:val="Paragrafi0"/>
      </w:pPr>
      <w:r>
        <w:t>1. Çdo palë k</w:t>
      </w:r>
      <w:r w:rsidRPr="00656470">
        <w:t xml:space="preserve">ontraktuese, për arsye të sigurisë kombëtare, rendit publik apo shëndetit publik, mund të vonojë hyrjen në fuqi  apo të pezullojë zbatimin e kësaj Marrëveshjeje tërësisht apo pjesërisht në drejtim </w:t>
      </w:r>
      <w:r>
        <w:t>të të gjithave apo disave prej palëve k</w:t>
      </w:r>
      <w:r w:rsidRPr="00656470">
        <w:t>ontraktuese. Vendosja dhe heqja e një mase të tillë duhet t’i komunikohet menjëherë BSEC PERMIS nëpërmjet kanaleve diplomatike, të cilat, si rregull</w:t>
      </w:r>
      <w:r>
        <w:t>, duhet të njoftojnë të gjitha palët k</w:t>
      </w:r>
      <w:r w:rsidRPr="00656470">
        <w:t xml:space="preserve">ontraktuese. </w:t>
      </w:r>
    </w:p>
    <w:p w:rsidR="00227039" w:rsidRPr="00656470" w:rsidRDefault="00227039" w:rsidP="00227039">
      <w:pPr>
        <w:pStyle w:val="Paragrafi0"/>
      </w:pPr>
      <w:r>
        <w:t>2. Një palë k</w:t>
      </w:r>
      <w:r w:rsidRPr="00656470">
        <w:t>ontraktuese, e cila zgjedh të ushtrojë njër</w:t>
      </w:r>
      <w:r>
        <w:t>ën prej masave të renditura në n</w:t>
      </w:r>
      <w:r w:rsidRPr="00656470">
        <w:t xml:space="preserve">enin </w:t>
      </w:r>
      <w:r>
        <w:t>7</w:t>
      </w:r>
      <w:r w:rsidRPr="00656470">
        <w:t xml:space="preserve"> paragrafi 1, mund të mos kërkojë zbatimin e vazhdueshëm të kësaj Marrëvesh</w:t>
      </w:r>
      <w:r>
        <w:t>jeje ndaj shtetasve të saj nga pala k</w:t>
      </w:r>
      <w:r w:rsidRPr="00656470">
        <w:t xml:space="preserve">ontraktuese kundër shtetasve të së cilës janë marrë masat në fjalë. </w:t>
      </w:r>
    </w:p>
    <w:p w:rsidR="00227039" w:rsidRPr="00656470" w:rsidRDefault="00227039" w:rsidP="00227039">
      <w:pPr>
        <w:pStyle w:val="Paragrafi0"/>
        <w:ind w:firstLine="0"/>
      </w:pPr>
    </w:p>
    <w:p w:rsidR="00227039" w:rsidRPr="00656470" w:rsidRDefault="00227039" w:rsidP="00227039">
      <w:pPr>
        <w:pStyle w:val="NeniNr"/>
        <w:keepNext w:val="0"/>
      </w:pPr>
      <w:r w:rsidRPr="00656470">
        <w:t>Neni 8</w:t>
      </w:r>
    </w:p>
    <w:p w:rsidR="00227039" w:rsidRPr="00656470" w:rsidRDefault="00227039" w:rsidP="00227039">
      <w:pPr>
        <w:pStyle w:val="Paragrafi0"/>
      </w:pPr>
    </w:p>
    <w:p w:rsidR="00227039" w:rsidRDefault="00227039" w:rsidP="00227039">
      <w:pPr>
        <w:pStyle w:val="Paragrafi0"/>
      </w:pPr>
      <w:r>
        <w:t xml:space="preserve">1. </w:t>
      </w:r>
      <w:r w:rsidRPr="00656470">
        <w:t>Kjo Marrëveshje</w:t>
      </w:r>
      <w:r>
        <w:t xml:space="preserve"> do të hapet për nënshkrim nga qeveritë e vendeve a</w:t>
      </w:r>
      <w:r w:rsidRPr="00656470">
        <w:t>nëtare të Organizatës për Bashkëpunim Ekonomik të Detit të Zi, të cilat mun</w:t>
      </w:r>
      <w:r>
        <w:t>d të bëhen palë në Marrëveshje</w:t>
      </w:r>
      <w:r w:rsidRPr="00656470">
        <w:t xml:space="preserve">, në përputhje me procedurat e tyre të brendshme përkatëse nëpërmjet: </w:t>
      </w:r>
    </w:p>
    <w:p w:rsidR="00227039" w:rsidRPr="00656470" w:rsidRDefault="00227039" w:rsidP="00227039">
      <w:pPr>
        <w:pStyle w:val="Paragrafi0"/>
      </w:pPr>
      <w:r>
        <w:t>i) n</w:t>
      </w:r>
      <w:r w:rsidRPr="00656470">
        <w:t>ënshkrimit pa rezerva të ratifikimit, pranimit apo miratimit;</w:t>
      </w:r>
    </w:p>
    <w:p w:rsidR="00227039" w:rsidRPr="00656470" w:rsidRDefault="00227039" w:rsidP="00227039">
      <w:pPr>
        <w:pStyle w:val="Paragrafi0"/>
      </w:pPr>
      <w:r>
        <w:t>ii) n</w:t>
      </w:r>
      <w:r w:rsidRPr="00656470">
        <w:t xml:space="preserve">ënshkrimit me rezerva të ratifikimit, pranimit apo miratimit, të ndjekur nga ratifikimi, pranimi apo miratimi. </w:t>
      </w:r>
    </w:p>
    <w:p w:rsidR="00227039" w:rsidRPr="00656470" w:rsidRDefault="00227039" w:rsidP="00227039">
      <w:pPr>
        <w:pStyle w:val="Paragrafi0"/>
      </w:pPr>
      <w:r>
        <w:t>2. Qeveritë e vendeve a</w:t>
      </w:r>
      <w:r w:rsidRPr="00656470">
        <w:t>nëtare të Organizatës për Bashkëpunim Ekonomik të Detit të Zi, të cilat bëhen palë e kësaj Ma</w:t>
      </w:r>
      <w:r>
        <w:t>rrëveshjeje siç përcaktohet në n</w:t>
      </w:r>
      <w:r w:rsidRPr="00656470">
        <w:t>eni</w:t>
      </w:r>
      <w:r>
        <w:t>n 8 paragrafi 1 nënparagrafi “i”,</w:t>
      </w:r>
      <w:r w:rsidRPr="00656470">
        <w:t xml:space="preserve"> duhet të njoftojnë BSEC PERMIS në lidhje me kët</w:t>
      </w:r>
      <w:r>
        <w:t>ë. Në mënyrë të ngjashme, këto qeveri të vendeve a</w:t>
      </w:r>
      <w:r w:rsidRPr="00656470">
        <w:t>nëtare të Organizatës për Bashkëpunim Ekonomik të Detit të Zi, të cilat bëhen palë e kësaj Mar</w:t>
      </w:r>
      <w:r>
        <w:t>rëveshjeje  siç përcaktohet në n</w:t>
      </w:r>
      <w:r w:rsidRPr="00656470">
        <w:t>eni</w:t>
      </w:r>
      <w:r>
        <w:t>n 8 paragrafi 1 nënparagrafi “ii”,</w:t>
      </w:r>
      <w:r w:rsidRPr="00656470">
        <w:t xml:space="preserve"> do të depozitojnë një instrument të ratifikimit, pranimit apo miratimit pranë BSEC PERMIS. </w:t>
      </w:r>
    </w:p>
    <w:p w:rsidR="00227039" w:rsidRPr="00656470" w:rsidRDefault="00227039" w:rsidP="00227039">
      <w:pPr>
        <w:pStyle w:val="Paragrafi0"/>
      </w:pPr>
    </w:p>
    <w:p w:rsidR="00227039" w:rsidRPr="00656470" w:rsidRDefault="00227039" w:rsidP="00227039">
      <w:pPr>
        <w:pStyle w:val="NeniNr"/>
        <w:keepNext w:val="0"/>
      </w:pPr>
      <w:r w:rsidRPr="00656470">
        <w:t>Neni 9</w:t>
      </w:r>
    </w:p>
    <w:p w:rsidR="00227039" w:rsidRPr="00656470" w:rsidRDefault="00227039" w:rsidP="00227039">
      <w:pPr>
        <w:pStyle w:val="Paragrafi0"/>
      </w:pPr>
    </w:p>
    <w:p w:rsidR="00227039" w:rsidRPr="00656470" w:rsidRDefault="00227039" w:rsidP="00227039">
      <w:pPr>
        <w:pStyle w:val="Paragrafi0"/>
      </w:pPr>
      <w:r>
        <w:t xml:space="preserve">1. </w:t>
      </w:r>
      <w:r w:rsidRPr="00656470">
        <w:t>Kjo Marrëveshje do të hyjë në fuqi tridhjetë ditë pas datës</w:t>
      </w:r>
      <w:r>
        <w:t xml:space="preserve"> në të cilën më shumë se katër palë kontraktuese, në përputhje me nenin 8</w:t>
      </w:r>
      <w:r w:rsidRPr="00656470">
        <w:t>:</w:t>
      </w:r>
    </w:p>
    <w:p w:rsidR="00227039" w:rsidRPr="00656470" w:rsidRDefault="00227039" w:rsidP="00227039">
      <w:pPr>
        <w:pStyle w:val="Paragrafi0"/>
      </w:pPr>
      <w:r>
        <w:t>i) k</w:t>
      </w:r>
      <w:r w:rsidRPr="00656470">
        <w:t>anë nënshkruar Marrëveshjen pa rezerva në drejtim të ratifikimit, pranimit apo miratimit dhe kanë njoftuar për këtë BSEC PERMIS n</w:t>
      </w:r>
      <w:r>
        <w:t>ëpërmjet kanaleve diplomatike; o</w:t>
      </w:r>
      <w:r w:rsidRPr="00656470">
        <w:t>se,</w:t>
      </w:r>
    </w:p>
    <w:p w:rsidR="00227039" w:rsidRPr="00656470" w:rsidRDefault="00227039" w:rsidP="00227039">
      <w:pPr>
        <w:pStyle w:val="Paragrafi0"/>
      </w:pPr>
      <w:r>
        <w:t>ii) k</w:t>
      </w:r>
      <w:r w:rsidRPr="00656470">
        <w:t xml:space="preserve">anë nënshkruar dhe ratifikuar, pranuar apo miratuar Marrëveshjen me rezerva në drejtim të ratifikimit, pranimit apo miratimit dhe kanë depozituar instrumentin e ratifikimit, pranimit apo miratimit pranë BSEC PERMIS. </w:t>
      </w:r>
    </w:p>
    <w:p w:rsidR="00227039" w:rsidRPr="00656470" w:rsidRDefault="00227039" w:rsidP="00227039">
      <w:pPr>
        <w:pStyle w:val="Paragrafi0"/>
      </w:pPr>
      <w:r>
        <w:t>2. Në rast se një nga qeveritë e vendeve a</w:t>
      </w:r>
      <w:r w:rsidRPr="00656470">
        <w:t xml:space="preserve">nëtare të Organizatës për Bashkëpunim Ekonomik të Detit të Zi e ratifikon apo pranon këtë Marrëveshje pas hyrjes së saj në fuqi, Marrëveshja do të hyjë në fuqi më pas për palën që e miraton, tridhjetë ditë pas depozitimit nga ana e saj e instrumenteve të ratifikimit apo aderimit. </w:t>
      </w:r>
    </w:p>
    <w:p w:rsidR="00227039" w:rsidRDefault="00227039" w:rsidP="00227039">
      <w:pPr>
        <w:pStyle w:val="Paragrafi0"/>
        <w:ind w:firstLine="0"/>
      </w:pPr>
    </w:p>
    <w:p w:rsidR="00227039" w:rsidRPr="00656470" w:rsidRDefault="00227039" w:rsidP="00227039">
      <w:pPr>
        <w:pStyle w:val="NeniNr"/>
        <w:keepNext w:val="0"/>
      </w:pPr>
      <w:r w:rsidRPr="00656470">
        <w:t>Neni 10</w:t>
      </w:r>
    </w:p>
    <w:p w:rsidR="00227039" w:rsidRPr="00656470" w:rsidRDefault="00227039" w:rsidP="00227039">
      <w:pPr>
        <w:pStyle w:val="Paragrafi0"/>
      </w:pPr>
    </w:p>
    <w:p w:rsidR="00227039" w:rsidRPr="00656470" w:rsidRDefault="00227039" w:rsidP="00227039">
      <w:pPr>
        <w:pStyle w:val="Paragrafi0"/>
      </w:pPr>
      <w:r w:rsidRPr="00656470">
        <w:t>BSEC PERMIS do të jetë depozitari i kësaj Marrëveshjeje. Ai do t’i njoftojë menjëh</w:t>
      </w:r>
      <w:r>
        <w:t>erë palët k</w:t>
      </w:r>
      <w:r w:rsidRPr="00656470">
        <w:t xml:space="preserve">ontraktuese në lidhje me: </w:t>
      </w:r>
    </w:p>
    <w:p w:rsidR="00227039" w:rsidRPr="00656470" w:rsidRDefault="00227039" w:rsidP="00227039">
      <w:pPr>
        <w:pStyle w:val="Paragrafi0"/>
      </w:pPr>
      <w:r>
        <w:t>a) d</w:t>
      </w:r>
      <w:r w:rsidRPr="00656470">
        <w:t xml:space="preserve">atën e hyrjes në fuqi </w:t>
      </w:r>
      <w:r>
        <w:t>të kësaj Marrëveshjeje, si edhe qeveritë e vendeve a</w:t>
      </w:r>
      <w:r w:rsidRPr="00656470">
        <w:t>nëtare të Organizatës për Bash</w:t>
      </w:r>
      <w:r>
        <w:t>këpunim Ekonomik të Detit të Zi</w:t>
      </w:r>
      <w:r w:rsidRPr="00656470">
        <w:t xml:space="preserve">, të cilat e kanë nënshkruar dhe ratifikuar, pranuar, miratuar atë, apo kanë aderuar në të; </w:t>
      </w:r>
    </w:p>
    <w:p w:rsidR="00227039" w:rsidRPr="00656470" w:rsidRDefault="00227039" w:rsidP="00227039">
      <w:pPr>
        <w:pStyle w:val="Paragrafi0"/>
      </w:pPr>
      <w:r>
        <w:t>b) ç</w:t>
      </w:r>
      <w:r w:rsidRPr="00656470">
        <w:t>do nj</w:t>
      </w:r>
      <w:r>
        <w:t>oftim të marrë në përputhje me n</w:t>
      </w:r>
      <w:r w:rsidRPr="00656470">
        <w:t>enet 6,</w:t>
      </w:r>
      <w:r>
        <w:t xml:space="preserve"> </w:t>
      </w:r>
      <w:r w:rsidRPr="00656470">
        <w:t>7,</w:t>
      </w:r>
      <w:r>
        <w:t xml:space="preserve"> </w:t>
      </w:r>
      <w:r w:rsidRPr="00656470">
        <w:t>8,</w:t>
      </w:r>
      <w:r>
        <w:t xml:space="preserve"> </w:t>
      </w:r>
      <w:r w:rsidRPr="00656470">
        <w:t>9 dhe 11</w:t>
      </w:r>
      <w:r>
        <w:t>,</w:t>
      </w:r>
      <w:r w:rsidRPr="00656470">
        <w:t xml:space="preserve"> si edhe datën e tij efektive;</w:t>
      </w:r>
    </w:p>
    <w:p w:rsidR="00227039" w:rsidRPr="00656470" w:rsidRDefault="00227039" w:rsidP="00227039">
      <w:pPr>
        <w:pStyle w:val="Paragrafi0"/>
      </w:pPr>
      <w:r>
        <w:t>c) h</w:t>
      </w:r>
      <w:r w:rsidRPr="00656470">
        <w:t xml:space="preserve">yrjen në fuqi të çdo amendamenti të kësaj Marrëveshjeje. </w:t>
      </w:r>
    </w:p>
    <w:p w:rsidR="00227039" w:rsidRPr="00656470" w:rsidRDefault="00227039" w:rsidP="00227039">
      <w:pPr>
        <w:pStyle w:val="Paragrafi0"/>
      </w:pPr>
    </w:p>
    <w:p w:rsidR="00227039" w:rsidRPr="00656470" w:rsidRDefault="00227039" w:rsidP="00227039">
      <w:pPr>
        <w:pStyle w:val="NeniNr"/>
        <w:keepNext w:val="0"/>
      </w:pPr>
      <w:r w:rsidRPr="00656470">
        <w:t>Neni 11</w:t>
      </w:r>
    </w:p>
    <w:p w:rsidR="00227039" w:rsidRPr="00656470" w:rsidRDefault="00227039" w:rsidP="00227039">
      <w:pPr>
        <w:pStyle w:val="Paragrafi0"/>
      </w:pPr>
    </w:p>
    <w:p w:rsidR="00227039" w:rsidRPr="00656470" w:rsidRDefault="00227039" w:rsidP="00227039">
      <w:pPr>
        <w:pStyle w:val="Paragrafi0"/>
      </w:pPr>
      <w:r w:rsidRPr="00656470">
        <w:t>Kjo Marrëveshje lidhet për një p</w:t>
      </w:r>
      <w:r>
        <w:t>eriudhë kohe të pacaktuar. Çdo palë k</w:t>
      </w:r>
      <w:r w:rsidRPr="00656470">
        <w:t xml:space="preserve">ontraktuese mund të tërhiqet nga kjo Marrëveshje duke njoftuar për këtë qëllim BSEC PERMIS gjashtë muaj para. </w:t>
      </w:r>
    </w:p>
    <w:p w:rsidR="00227039" w:rsidRPr="00656470" w:rsidRDefault="00227039" w:rsidP="00227039">
      <w:pPr>
        <w:pStyle w:val="Paragrafi0"/>
      </w:pPr>
      <w:r w:rsidRPr="00656470">
        <w:t xml:space="preserve">Në dëshmi të kësaj, të nënshkruarit e autorizuar rregullisht për këtë, kanë nënshkruar këtë Marrëveshje. </w:t>
      </w:r>
    </w:p>
    <w:p w:rsidR="00227039" w:rsidRPr="00656470" w:rsidRDefault="00227039" w:rsidP="00227039">
      <w:pPr>
        <w:pStyle w:val="Paragrafi0"/>
      </w:pPr>
      <w:r w:rsidRPr="00656470">
        <w:t>Bërë në Tiranë, më 23 tetor 2008, në gjuhën angleze, në një kopje origjinale që do të mbetet e depozituar pranë BSEC PERMIS, e cila do t’i përcjellë një k</w:t>
      </w:r>
      <w:r>
        <w:t>opje të vërtetuar secilës prej palëve k</w:t>
      </w:r>
      <w:r w:rsidRPr="00656470">
        <w:t xml:space="preserve">ontraktuese. </w:t>
      </w:r>
    </w:p>
    <w:p w:rsidR="00227039" w:rsidRPr="00656470" w:rsidRDefault="00227039" w:rsidP="00227039">
      <w:pPr>
        <w:pStyle w:val="Paragrafi0"/>
      </w:pPr>
    </w:p>
    <w:p w:rsidR="00227039" w:rsidRPr="00656470" w:rsidRDefault="00227039" w:rsidP="00227039">
      <w:pPr>
        <w:pStyle w:val="Paragrafi0"/>
      </w:pPr>
      <w:r w:rsidRPr="00656470">
        <w:t>Në emër të Qeverisë së Republikës së Shqipërisë</w:t>
      </w:r>
    </w:p>
    <w:p w:rsidR="00227039" w:rsidRPr="00656470" w:rsidRDefault="00227039" w:rsidP="00227039">
      <w:pPr>
        <w:pStyle w:val="Paragrafi0"/>
      </w:pPr>
      <w:r w:rsidRPr="00656470">
        <w:t>Lulzim Basha, Ministër i Punëve të Jashtme</w:t>
      </w:r>
    </w:p>
    <w:p w:rsidR="00227039" w:rsidRPr="00656470" w:rsidRDefault="00227039" w:rsidP="00227039">
      <w:pPr>
        <w:pStyle w:val="Paragrafi0"/>
      </w:pPr>
      <w:r w:rsidRPr="00656470">
        <w:t>Në emër të Qeverisë së Republikës së Armenisë</w:t>
      </w:r>
      <w:r>
        <w:t>:</w:t>
      </w:r>
    </w:p>
    <w:p w:rsidR="00227039" w:rsidRPr="00656470" w:rsidRDefault="00227039" w:rsidP="00227039">
      <w:pPr>
        <w:pStyle w:val="Paragrafi0"/>
      </w:pPr>
      <w:r w:rsidRPr="00656470">
        <w:t>Edward Nalbandia</w:t>
      </w:r>
      <w:r>
        <w:t>n, Ministër i Punëve të Jashtme</w:t>
      </w:r>
    </w:p>
    <w:p w:rsidR="00227039" w:rsidRPr="00656470" w:rsidRDefault="00227039" w:rsidP="00227039">
      <w:pPr>
        <w:pStyle w:val="Paragrafi0"/>
      </w:pPr>
      <w:r w:rsidRPr="00656470">
        <w:t>Në emër të Qeverisë së Republikës së Azerbajxhanit</w:t>
      </w:r>
    </w:p>
    <w:p w:rsidR="00227039" w:rsidRPr="00656470" w:rsidRDefault="00227039" w:rsidP="00227039">
      <w:pPr>
        <w:pStyle w:val="Paragrafi0"/>
      </w:pPr>
      <w:r w:rsidRPr="00656470">
        <w:t>Në emër të Qeverisë së Republikës së Bullgarisë</w:t>
      </w:r>
    </w:p>
    <w:p w:rsidR="00227039" w:rsidRPr="00656470" w:rsidRDefault="00227039" w:rsidP="00227039">
      <w:pPr>
        <w:pStyle w:val="Paragrafi0"/>
      </w:pPr>
      <w:r w:rsidRPr="00656470">
        <w:t>Në emër të Qeverisë së Gjeorgjisë</w:t>
      </w:r>
    </w:p>
    <w:p w:rsidR="00227039" w:rsidRPr="00656470" w:rsidRDefault="00227039" w:rsidP="00227039">
      <w:pPr>
        <w:pStyle w:val="Paragrafi0"/>
      </w:pPr>
      <w:r w:rsidRPr="00656470">
        <w:t>Në emër të Qeverisë së Republikës Greke</w:t>
      </w:r>
    </w:p>
    <w:p w:rsidR="00227039" w:rsidRPr="00656470" w:rsidRDefault="00227039" w:rsidP="00227039">
      <w:pPr>
        <w:pStyle w:val="Paragrafi0"/>
      </w:pPr>
      <w:r w:rsidRPr="00656470">
        <w:t>Në emër të Qeverisë së Republikës së Moldavisë</w:t>
      </w:r>
      <w:r>
        <w:t>:</w:t>
      </w:r>
    </w:p>
    <w:p w:rsidR="00227039" w:rsidRPr="00656470" w:rsidRDefault="00227039" w:rsidP="00227039">
      <w:pPr>
        <w:pStyle w:val="Paragrafi0"/>
      </w:pPr>
      <w:r w:rsidRPr="00656470">
        <w:t>Valeriu OSTALEP, Zv. Ministër i Punëve të Jashtme dhe Integrimit Evropian</w:t>
      </w:r>
    </w:p>
    <w:p w:rsidR="00227039" w:rsidRPr="00656470" w:rsidRDefault="00227039" w:rsidP="00227039">
      <w:pPr>
        <w:pStyle w:val="Paragrafi0"/>
      </w:pPr>
      <w:r w:rsidRPr="00656470">
        <w:t>Në emër të Qeverisë së Rumanisë</w:t>
      </w:r>
    </w:p>
    <w:p w:rsidR="00227039" w:rsidRPr="00656470" w:rsidRDefault="00227039" w:rsidP="00227039">
      <w:pPr>
        <w:pStyle w:val="Paragrafi0"/>
      </w:pPr>
      <w:r w:rsidRPr="00656470">
        <w:t>Në emër të Qeverisë së Federatës Ruse</w:t>
      </w:r>
    </w:p>
    <w:p w:rsidR="00227039" w:rsidRPr="00656470" w:rsidRDefault="00227039" w:rsidP="00227039">
      <w:pPr>
        <w:pStyle w:val="Paragrafi0"/>
      </w:pPr>
      <w:r w:rsidRPr="00656470">
        <w:t>Në emër të Qeverisë së Republikës së Serbisë</w:t>
      </w:r>
    </w:p>
    <w:p w:rsidR="00227039" w:rsidRPr="00656470" w:rsidRDefault="00227039" w:rsidP="00227039">
      <w:pPr>
        <w:pStyle w:val="Paragrafi0"/>
      </w:pPr>
      <w:r w:rsidRPr="00656470">
        <w:t>Në emër të Qeverisë së Republikës së Turqisë</w:t>
      </w:r>
      <w:r>
        <w:t>:</w:t>
      </w:r>
    </w:p>
    <w:p w:rsidR="00227039" w:rsidRPr="00656470" w:rsidRDefault="00227039" w:rsidP="00227039">
      <w:pPr>
        <w:pStyle w:val="Paragrafi0"/>
      </w:pPr>
      <w:r w:rsidRPr="00656470">
        <w:t>Ali BABACA</w:t>
      </w:r>
      <w:r>
        <w:t>N, Ministër i Punëve të Jashtme</w:t>
      </w:r>
    </w:p>
    <w:p w:rsidR="00227039" w:rsidRPr="00656470" w:rsidRDefault="00227039" w:rsidP="00227039">
      <w:pPr>
        <w:pStyle w:val="Paragrafi0"/>
      </w:pPr>
      <w:r w:rsidRPr="00656470">
        <w:t xml:space="preserve">Në emër të Qeverisë së Ukrainës </w:t>
      </w:r>
    </w:p>
    <w:p w:rsidR="00227039" w:rsidRPr="00656470" w:rsidRDefault="00227039" w:rsidP="00227039">
      <w:pPr>
        <w:pStyle w:val="Paragrafi0"/>
      </w:pPr>
    </w:p>
    <w:p w:rsidR="00227039" w:rsidRDefault="00227039" w:rsidP="00227039">
      <w:pPr>
        <w:pStyle w:val="Paragrafi0"/>
        <w:ind w:firstLine="0"/>
      </w:pPr>
    </w:p>
    <w:p w:rsidR="00227039" w:rsidRDefault="00227039" w:rsidP="00227039">
      <w:pPr>
        <w:pStyle w:val="Paragrafi0"/>
        <w:ind w:firstLine="0"/>
      </w:pPr>
    </w:p>
    <w:p w:rsidR="00227039" w:rsidRDefault="00227039" w:rsidP="00227039">
      <w:pPr>
        <w:pStyle w:val="Paragrafi0"/>
        <w:ind w:firstLine="0"/>
      </w:pPr>
    </w:p>
    <w:p w:rsidR="00227039" w:rsidRDefault="00227039" w:rsidP="00227039">
      <w:pPr>
        <w:pStyle w:val="Paragrafi0"/>
        <w:ind w:firstLine="0"/>
      </w:pPr>
    </w:p>
    <w:p w:rsidR="00227039" w:rsidRDefault="00227039" w:rsidP="00227039">
      <w:pPr>
        <w:pStyle w:val="Paragrafi0"/>
        <w:ind w:firstLine="0"/>
      </w:pPr>
    </w:p>
    <w:p w:rsidR="00227039" w:rsidRDefault="00227039" w:rsidP="00227039">
      <w:pPr>
        <w:pStyle w:val="Paragrafi0"/>
        <w:ind w:firstLine="0"/>
      </w:pPr>
    </w:p>
    <w:p w:rsidR="00227039" w:rsidRDefault="00227039" w:rsidP="00227039">
      <w:pPr>
        <w:pStyle w:val="Paragrafi0"/>
        <w:ind w:firstLine="0"/>
      </w:pPr>
    </w:p>
    <w:p w:rsidR="00227039" w:rsidRDefault="00227039" w:rsidP="00227039">
      <w:pPr>
        <w:pStyle w:val="Paragrafi0"/>
        <w:ind w:firstLine="0"/>
      </w:pPr>
    </w:p>
    <w:p w:rsidR="00227039" w:rsidRDefault="00227039" w:rsidP="00227039">
      <w:pPr>
        <w:pStyle w:val="Paragrafi0"/>
        <w:ind w:firstLine="0"/>
      </w:pPr>
    </w:p>
    <w:p w:rsidR="00227039" w:rsidRDefault="00227039" w:rsidP="00227039">
      <w:pPr>
        <w:pStyle w:val="Paragrafi0"/>
        <w:ind w:firstLine="0"/>
      </w:pPr>
    </w:p>
    <w:p w:rsidR="00227039" w:rsidRDefault="00227039" w:rsidP="00227039">
      <w:pPr>
        <w:pStyle w:val="Paragrafi0"/>
        <w:ind w:firstLine="0"/>
      </w:pPr>
    </w:p>
    <w:p w:rsidR="00227039" w:rsidRDefault="00227039" w:rsidP="00227039">
      <w:pPr>
        <w:pStyle w:val="Paragrafi0"/>
        <w:ind w:firstLine="0"/>
      </w:pPr>
    </w:p>
    <w:p w:rsidR="00227039" w:rsidRDefault="00227039" w:rsidP="00227039">
      <w:pPr>
        <w:pStyle w:val="Paragrafi0"/>
        <w:ind w:firstLine="0"/>
      </w:pPr>
    </w:p>
    <w:p w:rsidR="00227039" w:rsidRDefault="00227039" w:rsidP="00227039">
      <w:pPr>
        <w:pStyle w:val="Paragrafi0"/>
        <w:ind w:firstLine="0"/>
      </w:pPr>
    </w:p>
    <w:p w:rsidR="00227039" w:rsidRDefault="00227039" w:rsidP="00227039">
      <w:pPr>
        <w:pStyle w:val="Paragrafi0"/>
        <w:ind w:firstLine="0"/>
      </w:pPr>
    </w:p>
    <w:p w:rsidR="00227039" w:rsidRPr="00474091" w:rsidRDefault="00227039" w:rsidP="00227039">
      <w:pPr>
        <w:pStyle w:val="Akti"/>
        <w:keepNext w:val="0"/>
      </w:pPr>
      <w:r>
        <w:t>LIG</w:t>
      </w:r>
      <w:r w:rsidRPr="00474091">
        <w:t>J</w:t>
      </w:r>
    </w:p>
    <w:p w:rsidR="00227039" w:rsidRPr="00474091" w:rsidRDefault="00227039" w:rsidP="00227039">
      <w:pPr>
        <w:pStyle w:val="NumriData"/>
        <w:keepNext w:val="0"/>
      </w:pPr>
      <w:r w:rsidRPr="00474091">
        <w:t>Nr.10 188, datë 12.11.2009</w:t>
      </w:r>
    </w:p>
    <w:p w:rsidR="00227039" w:rsidRPr="00474091" w:rsidRDefault="00227039" w:rsidP="00227039">
      <w:pPr>
        <w:pStyle w:val="Paragrafi0"/>
      </w:pPr>
    </w:p>
    <w:p w:rsidR="00227039" w:rsidRPr="00474091" w:rsidRDefault="00227039" w:rsidP="00227039">
      <w:pPr>
        <w:pStyle w:val="Titulli0"/>
        <w:keepNext w:val="0"/>
      </w:pPr>
      <w:r w:rsidRPr="00474091">
        <w:t>PËR RATIFIKIMIN E “MARRËVESHJES PËR THJESHTIMIN E PROCEDURAVE TË VIZAVE PËR AFARISTËT, SHTETAS TË VENDEVE ANËTARE TË ORGANIZATËS PËR BASHKËPUNIM EKONOMIK TË DETIT TË ZI”</w:t>
      </w:r>
    </w:p>
    <w:p w:rsidR="00227039" w:rsidRPr="00474091" w:rsidRDefault="00227039" w:rsidP="00227039">
      <w:pPr>
        <w:pStyle w:val="Paragrafi0"/>
        <w:ind w:firstLine="0"/>
      </w:pPr>
    </w:p>
    <w:p w:rsidR="00227039" w:rsidRPr="00474091" w:rsidRDefault="00227039" w:rsidP="00227039">
      <w:pPr>
        <w:pStyle w:val="Paragrafi0"/>
      </w:pPr>
      <w:r w:rsidRPr="00474091">
        <w:t xml:space="preserve">Në mbështetje të neneve 78, 83 pika 1 dhe 121 të Kushtetutës, me propozimin e Këshillit të Ministrave, </w:t>
      </w:r>
    </w:p>
    <w:p w:rsidR="00227039" w:rsidRPr="00474091" w:rsidRDefault="00227039" w:rsidP="00227039">
      <w:pPr>
        <w:pStyle w:val="Paragrafi0"/>
      </w:pPr>
    </w:p>
    <w:p w:rsidR="00227039" w:rsidRPr="00474091" w:rsidRDefault="00227039" w:rsidP="00227039">
      <w:pPr>
        <w:pStyle w:val="Institucioni"/>
        <w:keepNext w:val="0"/>
      </w:pPr>
      <w:r>
        <w:t>KUVE</w:t>
      </w:r>
      <w:r w:rsidRPr="00474091">
        <w:t xml:space="preserve">NDI </w:t>
      </w:r>
    </w:p>
    <w:p w:rsidR="00227039" w:rsidRPr="00474091" w:rsidRDefault="00227039" w:rsidP="00227039">
      <w:pPr>
        <w:pStyle w:val="Institucioni"/>
        <w:keepNext w:val="0"/>
      </w:pPr>
      <w:r w:rsidRPr="00474091">
        <w:t>I REPUBLIKËS SË SHQIPËRISË</w:t>
      </w:r>
    </w:p>
    <w:p w:rsidR="00227039" w:rsidRPr="00474091" w:rsidRDefault="00227039" w:rsidP="00227039">
      <w:pPr>
        <w:pStyle w:val="Paragrafi0"/>
      </w:pPr>
    </w:p>
    <w:p w:rsidR="00227039" w:rsidRPr="00474091" w:rsidRDefault="00227039" w:rsidP="00227039">
      <w:pPr>
        <w:pStyle w:val="VENDOSI0"/>
        <w:keepNext w:val="0"/>
      </w:pPr>
      <w:r>
        <w:t>VEN</w:t>
      </w:r>
      <w:r w:rsidRPr="00474091">
        <w:t>D</w:t>
      </w:r>
      <w:r>
        <w:t>OS</w:t>
      </w:r>
      <w:r w:rsidRPr="00474091">
        <w:t>I:</w:t>
      </w:r>
    </w:p>
    <w:p w:rsidR="00227039" w:rsidRPr="00474091" w:rsidRDefault="00227039" w:rsidP="00227039">
      <w:pPr>
        <w:pStyle w:val="Paragrafi0"/>
      </w:pPr>
    </w:p>
    <w:p w:rsidR="00227039" w:rsidRPr="00474091" w:rsidRDefault="00227039" w:rsidP="00227039">
      <w:pPr>
        <w:pStyle w:val="NeniNr"/>
        <w:keepNext w:val="0"/>
      </w:pPr>
      <w:r w:rsidRPr="00474091">
        <w:t>Neni 1</w:t>
      </w:r>
    </w:p>
    <w:p w:rsidR="00227039" w:rsidRPr="00474091" w:rsidRDefault="00227039" w:rsidP="00227039">
      <w:pPr>
        <w:pStyle w:val="Paragrafi0"/>
      </w:pPr>
    </w:p>
    <w:p w:rsidR="00227039" w:rsidRPr="00474091" w:rsidRDefault="00227039" w:rsidP="00227039">
      <w:pPr>
        <w:pStyle w:val="Paragrafi0"/>
      </w:pPr>
      <w:r w:rsidRPr="00474091">
        <w:t>Ratifikohet “Marrëveshja për thjeshtimin e procedurave të vizave për afaristët, shtetas të vendeve anëtare të Organizatës për Bashkëpunim Ekonomik të Detit të Zi”, sipas tekstit që i bashkëlidhet këtij ligji.</w:t>
      </w:r>
    </w:p>
    <w:p w:rsidR="00227039" w:rsidRPr="00474091" w:rsidRDefault="00227039" w:rsidP="00227039">
      <w:pPr>
        <w:pStyle w:val="Paragrafi0"/>
      </w:pPr>
    </w:p>
    <w:p w:rsidR="00227039" w:rsidRPr="00474091" w:rsidRDefault="00227039" w:rsidP="00227039">
      <w:pPr>
        <w:pStyle w:val="NeniNr"/>
        <w:keepNext w:val="0"/>
      </w:pPr>
      <w:r w:rsidRPr="00474091">
        <w:t>Neni 2</w:t>
      </w:r>
    </w:p>
    <w:p w:rsidR="00227039" w:rsidRPr="00474091" w:rsidRDefault="00227039" w:rsidP="00227039">
      <w:pPr>
        <w:pStyle w:val="Paragrafi0"/>
      </w:pPr>
    </w:p>
    <w:p w:rsidR="00227039" w:rsidRPr="00474091" w:rsidRDefault="00227039" w:rsidP="00227039">
      <w:pPr>
        <w:pStyle w:val="Paragrafi0"/>
      </w:pPr>
      <w:r w:rsidRPr="00474091">
        <w:t>Ky ligj hyn në fuqi 15 ditë pas botimit në Fletoren Zyrtare.</w:t>
      </w:r>
    </w:p>
    <w:p w:rsidR="00227039" w:rsidRPr="00474091" w:rsidRDefault="00227039" w:rsidP="00227039">
      <w:pPr>
        <w:pStyle w:val="Paragrafi0"/>
      </w:pPr>
    </w:p>
    <w:p w:rsidR="00227039" w:rsidRPr="003F287F" w:rsidRDefault="00227039" w:rsidP="00227039">
      <w:pPr>
        <w:pStyle w:val="Paragrafi0"/>
        <w:ind w:firstLine="0"/>
        <w:rPr>
          <w:b/>
          <w:sz w:val="23"/>
          <w:szCs w:val="23"/>
        </w:rPr>
      </w:pPr>
      <w:r>
        <w:rPr>
          <w:b/>
          <w:sz w:val="23"/>
          <w:szCs w:val="23"/>
        </w:rPr>
        <w:t>Shpallur me dekretin nr.6349, datë 24.11</w:t>
      </w:r>
      <w:r w:rsidRPr="003F287F">
        <w:rPr>
          <w:b/>
          <w:sz w:val="23"/>
          <w:szCs w:val="23"/>
        </w:rPr>
        <w:t>.2009 të Presidentit të Republikës së Shqipërisë, Bamir Topi</w:t>
      </w:r>
    </w:p>
    <w:p w:rsidR="00227039" w:rsidRDefault="00227039" w:rsidP="00227039">
      <w:pPr>
        <w:pStyle w:val="TitulliTitull"/>
        <w:keepNext w:val="0"/>
      </w:pPr>
    </w:p>
    <w:p w:rsidR="00227039" w:rsidRDefault="00227039" w:rsidP="00227039">
      <w:pPr>
        <w:pStyle w:val="TitulliTitull"/>
        <w:keepNext w:val="0"/>
        <w:jc w:val="left"/>
      </w:pPr>
    </w:p>
    <w:p w:rsidR="00227039" w:rsidRPr="0081372C" w:rsidRDefault="00227039" w:rsidP="00227039">
      <w:pPr>
        <w:pStyle w:val="Titulli0"/>
        <w:keepNext w:val="0"/>
      </w:pPr>
      <w:r w:rsidRPr="0081372C">
        <w:t>Marr</w:t>
      </w:r>
      <w:r>
        <w:t>ë</w:t>
      </w:r>
      <w:r w:rsidRPr="0081372C">
        <w:t>veshje</w:t>
      </w:r>
    </w:p>
    <w:p w:rsidR="00227039" w:rsidRDefault="00227039" w:rsidP="00227039">
      <w:pPr>
        <w:pStyle w:val="TitulliTitull"/>
        <w:keepNext w:val="0"/>
      </w:pPr>
      <w:r w:rsidRPr="0081372C">
        <w:t>P</w:t>
      </w:r>
      <w:r>
        <w:t>ë</w:t>
      </w:r>
      <w:r w:rsidRPr="0081372C">
        <w:t>r thjeshtimin e procedurave t</w:t>
      </w:r>
      <w:r>
        <w:t>ë</w:t>
      </w:r>
      <w:r w:rsidRPr="0081372C">
        <w:t xml:space="preserve"> vizave p</w:t>
      </w:r>
      <w:r>
        <w:t>ë</w:t>
      </w:r>
      <w:r w:rsidRPr="0081372C">
        <w:t>r afarist</w:t>
      </w:r>
      <w:r>
        <w:t xml:space="preserve">ët, </w:t>
      </w:r>
      <w:r w:rsidRPr="0081372C">
        <w:t>shtetas t</w:t>
      </w:r>
      <w:r>
        <w:t>ë</w:t>
      </w:r>
      <w:r w:rsidRPr="0081372C">
        <w:t xml:space="preserve"> vendeve an</w:t>
      </w:r>
      <w:r>
        <w:t>ë</w:t>
      </w:r>
      <w:r w:rsidRPr="0081372C">
        <w:t>tare t</w:t>
      </w:r>
      <w:r>
        <w:t>ë</w:t>
      </w:r>
      <w:r w:rsidRPr="0081372C">
        <w:t xml:space="preserve"> organizat</w:t>
      </w:r>
      <w:r>
        <w:t>ë</w:t>
      </w:r>
      <w:r w:rsidRPr="0081372C">
        <w:t>s p</w:t>
      </w:r>
      <w:r>
        <w:t>ë</w:t>
      </w:r>
      <w:r w:rsidRPr="0081372C">
        <w:t>r bashk</w:t>
      </w:r>
      <w:r>
        <w:t>ë</w:t>
      </w:r>
      <w:r w:rsidRPr="0081372C">
        <w:t xml:space="preserve">punim ekonomik </w:t>
      </w:r>
    </w:p>
    <w:p w:rsidR="00227039" w:rsidRPr="0081372C" w:rsidRDefault="00227039" w:rsidP="00227039">
      <w:pPr>
        <w:pStyle w:val="TitulliTitull"/>
        <w:keepNext w:val="0"/>
      </w:pPr>
      <w:r w:rsidRPr="0081372C">
        <w:t>t</w:t>
      </w:r>
      <w:r>
        <w:t>ë</w:t>
      </w:r>
      <w:r w:rsidRPr="0081372C">
        <w:t xml:space="preserve"> Detit t</w:t>
      </w:r>
      <w:r>
        <w:t>ë</w:t>
      </w:r>
      <w:r w:rsidRPr="0081372C">
        <w:t xml:space="preserve"> Zi</w:t>
      </w:r>
    </w:p>
    <w:p w:rsidR="00227039" w:rsidRPr="0081372C" w:rsidRDefault="00227039" w:rsidP="00227039">
      <w:pPr>
        <w:pStyle w:val="Paragrafi0"/>
      </w:pPr>
    </w:p>
    <w:p w:rsidR="00227039" w:rsidRPr="0081372C" w:rsidRDefault="00227039" w:rsidP="00227039">
      <w:pPr>
        <w:pStyle w:val="Paragrafi0"/>
      </w:pPr>
      <w:r w:rsidRPr="0081372C">
        <w:t>Qeverit</w:t>
      </w:r>
      <w:r>
        <w:t>ë</w:t>
      </w:r>
      <w:r w:rsidRPr="0081372C">
        <w:t xml:space="preserve"> e m</w:t>
      </w:r>
      <w:r>
        <w:t>ë</w:t>
      </w:r>
      <w:r w:rsidRPr="0081372C">
        <w:t>poshtme n</w:t>
      </w:r>
      <w:r>
        <w:t>ë</w:t>
      </w:r>
      <w:r w:rsidRPr="0081372C">
        <w:t>nshkruese (t</w:t>
      </w:r>
      <w:r>
        <w:t>ë</w:t>
      </w:r>
      <w:r w:rsidRPr="0081372C">
        <w:t xml:space="preserve"> referuara m</w:t>
      </w:r>
      <w:r>
        <w:t>ë</w:t>
      </w:r>
      <w:r w:rsidRPr="0081372C">
        <w:t xml:space="preserve"> posht</w:t>
      </w:r>
      <w:r>
        <w:t>ë si p</w:t>
      </w:r>
      <w:r w:rsidRPr="0081372C">
        <w:t>al</w:t>
      </w:r>
      <w:r>
        <w:t>ët k</w:t>
      </w:r>
      <w:r w:rsidRPr="0081372C">
        <w:t>ontraktuese), n</w:t>
      </w:r>
      <w:r>
        <w:t>ë</w:t>
      </w:r>
      <w:r w:rsidRPr="0081372C">
        <w:t xml:space="preserve"> cil</w:t>
      </w:r>
      <w:r>
        <w:t>ë</w:t>
      </w:r>
      <w:r w:rsidRPr="0081372C">
        <w:t>sin</w:t>
      </w:r>
      <w:r>
        <w:t>ë</w:t>
      </w:r>
      <w:r w:rsidRPr="0081372C">
        <w:t xml:space="preserve"> e qeverive t</w:t>
      </w:r>
      <w:r>
        <w:t>ë vendeve a</w:t>
      </w:r>
      <w:r w:rsidRPr="0081372C">
        <w:t>n</w:t>
      </w:r>
      <w:r>
        <w:t>ë</w:t>
      </w:r>
      <w:r w:rsidRPr="0081372C">
        <w:t>tare t</w:t>
      </w:r>
      <w:r>
        <w:t>ë</w:t>
      </w:r>
      <w:r w:rsidRPr="0081372C">
        <w:t xml:space="preserve"> Organizat</w:t>
      </w:r>
      <w:r>
        <w:t>ë</w:t>
      </w:r>
      <w:r w:rsidRPr="0081372C">
        <w:t>s p</w:t>
      </w:r>
      <w:r>
        <w:t>ë</w:t>
      </w:r>
      <w:r w:rsidRPr="0081372C">
        <w:t>r Bashk</w:t>
      </w:r>
      <w:r>
        <w:t>ë</w:t>
      </w:r>
      <w:r w:rsidRPr="0081372C">
        <w:t>punim Ekonomik t</w:t>
      </w:r>
      <w:r>
        <w:t>ë</w:t>
      </w:r>
      <w:r w:rsidRPr="0081372C">
        <w:t xml:space="preserve"> Detit t</w:t>
      </w:r>
      <w:r>
        <w:t>ë</w:t>
      </w:r>
      <w:r w:rsidRPr="0081372C">
        <w:t xml:space="preserve"> Zi;</w:t>
      </w:r>
    </w:p>
    <w:p w:rsidR="00227039" w:rsidRPr="0081372C" w:rsidRDefault="00227039" w:rsidP="00227039">
      <w:pPr>
        <w:pStyle w:val="Paragrafi0"/>
      </w:pPr>
      <w:r w:rsidRPr="008B00DF">
        <w:rPr>
          <w:i/>
        </w:rPr>
        <w:t>duke qenë të bindura</w:t>
      </w:r>
      <w:r w:rsidRPr="0081372C">
        <w:t xml:space="preserve"> se thjeshtimi i procedurave t</w:t>
      </w:r>
      <w:r>
        <w:t>ë</w:t>
      </w:r>
      <w:r w:rsidRPr="0081372C">
        <w:t xml:space="preserve"> vizave p</w:t>
      </w:r>
      <w:r>
        <w:t>ë</w:t>
      </w:r>
      <w:r w:rsidRPr="0081372C">
        <w:t>r afarist</w:t>
      </w:r>
      <w:r>
        <w:t xml:space="preserve">ët, </w:t>
      </w:r>
      <w:r w:rsidRPr="0081372C">
        <w:t>shtetas t</w:t>
      </w:r>
      <w:r>
        <w:t>ë vendeve a</w:t>
      </w:r>
      <w:r w:rsidRPr="0081372C">
        <w:t>n</w:t>
      </w:r>
      <w:r>
        <w:t>ë</w:t>
      </w:r>
      <w:r w:rsidRPr="0081372C">
        <w:t>tare t</w:t>
      </w:r>
      <w:r>
        <w:t>ë</w:t>
      </w:r>
      <w:r w:rsidRPr="0081372C">
        <w:t xml:space="preserve"> Organizat</w:t>
      </w:r>
      <w:r>
        <w:t>ë</w:t>
      </w:r>
      <w:r w:rsidRPr="0081372C">
        <w:t>s p</w:t>
      </w:r>
      <w:r>
        <w:t>ë</w:t>
      </w:r>
      <w:r w:rsidRPr="0081372C">
        <w:t>r Bashk</w:t>
      </w:r>
      <w:r>
        <w:t>ë</w:t>
      </w:r>
      <w:r w:rsidRPr="0081372C">
        <w:t>punim Ekonomik t</w:t>
      </w:r>
      <w:r>
        <w:t>ë</w:t>
      </w:r>
      <w:r w:rsidRPr="0081372C">
        <w:t xml:space="preserve"> Detit t</w:t>
      </w:r>
      <w:r>
        <w:t>ë</w:t>
      </w:r>
      <w:r w:rsidRPr="0081372C">
        <w:t xml:space="preserve"> Zi</w:t>
      </w:r>
      <w:r>
        <w:t>,</w:t>
      </w:r>
      <w:r w:rsidRPr="0081372C">
        <w:t xml:space="preserve"> do t</w:t>
      </w:r>
      <w:r>
        <w:t>ë</w:t>
      </w:r>
      <w:r w:rsidRPr="0081372C">
        <w:t xml:space="preserve">  p</w:t>
      </w:r>
      <w:r>
        <w:t>ë</w:t>
      </w:r>
      <w:r w:rsidRPr="0081372C">
        <w:t>rshpejtoj</w:t>
      </w:r>
      <w:r>
        <w:t>ë</w:t>
      </w:r>
      <w:r w:rsidRPr="0081372C">
        <w:t xml:space="preserve"> zhvillimin e marr</w:t>
      </w:r>
      <w:r>
        <w:t>ë</w:t>
      </w:r>
      <w:r w:rsidRPr="0081372C">
        <w:t>dh</w:t>
      </w:r>
      <w:r>
        <w:t>ë</w:t>
      </w:r>
      <w:r w:rsidRPr="0081372C">
        <w:t>nieve tregtare dhe ekonomike nd</w:t>
      </w:r>
      <w:r>
        <w:t>ërmjet vendeve a</w:t>
      </w:r>
      <w:r w:rsidRPr="0081372C">
        <w:t>n</w:t>
      </w:r>
      <w:r>
        <w:t>ë</w:t>
      </w:r>
      <w:r w:rsidRPr="0081372C">
        <w:t>tare t</w:t>
      </w:r>
      <w:r>
        <w:t>ë</w:t>
      </w:r>
      <w:r w:rsidRPr="0081372C">
        <w:t xml:space="preserve"> Organizat</w:t>
      </w:r>
      <w:r>
        <w:t>ë</w:t>
      </w:r>
      <w:r w:rsidRPr="0081372C">
        <w:t>s p</w:t>
      </w:r>
      <w:r>
        <w:t>ë</w:t>
      </w:r>
      <w:r w:rsidRPr="0081372C">
        <w:t>r</w:t>
      </w:r>
      <w:r>
        <w:t xml:space="preserve"> </w:t>
      </w:r>
      <w:r w:rsidRPr="0081372C">
        <w:t>Bashk</w:t>
      </w:r>
      <w:r>
        <w:t>ë</w:t>
      </w:r>
      <w:r w:rsidRPr="0081372C">
        <w:t>punim Ekonomik t</w:t>
      </w:r>
      <w:r>
        <w:t>ë</w:t>
      </w:r>
      <w:r w:rsidRPr="0081372C">
        <w:t xml:space="preserve"> Detit t</w:t>
      </w:r>
      <w:r>
        <w:t>ë</w:t>
      </w:r>
      <w:r w:rsidRPr="0081372C">
        <w:t xml:space="preserve"> Zi;</w:t>
      </w:r>
    </w:p>
    <w:p w:rsidR="00227039" w:rsidRPr="0081372C" w:rsidRDefault="00227039" w:rsidP="00227039">
      <w:pPr>
        <w:pStyle w:val="Paragrafi0"/>
      </w:pPr>
      <w:r w:rsidRPr="00760F29">
        <w:rPr>
          <w:i/>
        </w:rPr>
        <w:t>duke vepruar</w:t>
      </w:r>
      <w:r w:rsidRPr="0081372C">
        <w:t xml:space="preserve"> n</w:t>
      </w:r>
      <w:r>
        <w:t>ë</w:t>
      </w:r>
      <w:r w:rsidRPr="0081372C">
        <w:t xml:space="preserve"> p</w:t>
      </w:r>
      <w:r>
        <w:t>ë</w:t>
      </w:r>
      <w:r w:rsidRPr="0081372C">
        <w:t>rputhje me dispozitat universale t</w:t>
      </w:r>
      <w:r>
        <w:t>ë</w:t>
      </w:r>
      <w:r w:rsidRPr="0081372C">
        <w:t xml:space="preserve"> s</w:t>
      </w:r>
      <w:r>
        <w:t>ë</w:t>
      </w:r>
      <w:r w:rsidRPr="0081372C">
        <w:t xml:space="preserve"> drejt</w:t>
      </w:r>
      <w:r>
        <w:t>ë</w:t>
      </w:r>
      <w:r w:rsidRPr="0081372C">
        <w:t>s nd</w:t>
      </w:r>
      <w:r>
        <w:t>ë</w:t>
      </w:r>
      <w:r w:rsidRPr="0081372C">
        <w:t>rkomb</w:t>
      </w:r>
      <w:r>
        <w:t>ë</w:t>
      </w:r>
      <w:r w:rsidRPr="0081372C">
        <w:t>tare dhe legjislacionit komb</w:t>
      </w:r>
      <w:r>
        <w:t>ë</w:t>
      </w:r>
      <w:r w:rsidRPr="0081372C">
        <w:t>tar;</w:t>
      </w:r>
    </w:p>
    <w:p w:rsidR="00227039" w:rsidRPr="0081372C" w:rsidRDefault="00227039" w:rsidP="00227039">
      <w:pPr>
        <w:pStyle w:val="Paragrafi0"/>
      </w:pPr>
      <w:r>
        <w:t>k</w:t>
      </w:r>
      <w:r w:rsidRPr="0081372C">
        <w:t>an</w:t>
      </w:r>
      <w:r>
        <w:t>ë</w:t>
      </w:r>
      <w:r w:rsidRPr="0081372C">
        <w:t xml:space="preserve"> r</w:t>
      </w:r>
      <w:r>
        <w:t>ë</w:t>
      </w:r>
      <w:r w:rsidRPr="0081372C">
        <w:t>n</w:t>
      </w:r>
      <w:r>
        <w:t>ë</w:t>
      </w:r>
      <w:r w:rsidRPr="0081372C">
        <w:t xml:space="preserve"> dakord si m</w:t>
      </w:r>
      <w:r>
        <w:t>ë</w:t>
      </w:r>
      <w:r w:rsidRPr="0081372C">
        <w:t xml:space="preserve"> posht</w:t>
      </w:r>
      <w:r>
        <w:t>ë</w:t>
      </w:r>
      <w:r w:rsidRPr="0081372C">
        <w:t>:</w:t>
      </w:r>
    </w:p>
    <w:p w:rsidR="00227039" w:rsidRPr="0081372C" w:rsidRDefault="00227039" w:rsidP="00227039">
      <w:pPr>
        <w:pStyle w:val="Paragrafi0"/>
      </w:pPr>
    </w:p>
    <w:p w:rsidR="00227039" w:rsidRPr="0081372C" w:rsidRDefault="00227039" w:rsidP="00227039">
      <w:pPr>
        <w:pStyle w:val="NeniNr"/>
        <w:keepNext w:val="0"/>
      </w:pPr>
      <w:r w:rsidRPr="0081372C">
        <w:t>Neni 1</w:t>
      </w:r>
    </w:p>
    <w:p w:rsidR="00227039" w:rsidRPr="0081372C" w:rsidRDefault="00227039" w:rsidP="00227039">
      <w:pPr>
        <w:pStyle w:val="Paragrafi0"/>
      </w:pPr>
    </w:p>
    <w:p w:rsidR="00227039" w:rsidRDefault="00227039" w:rsidP="00227039">
      <w:pPr>
        <w:pStyle w:val="Paragrafi0"/>
      </w:pPr>
      <w:r w:rsidRPr="0081372C">
        <w:t>1.</w:t>
      </w:r>
      <w:r>
        <w:t xml:space="preserve"> </w:t>
      </w:r>
      <w:r w:rsidRPr="0081372C">
        <w:t>T</w:t>
      </w:r>
      <w:r>
        <w:t>ë</w:t>
      </w:r>
      <w:r w:rsidRPr="0081372C">
        <w:t xml:space="preserve"> gjitha misionet diplomatike dhe konsullore t</w:t>
      </w:r>
      <w:r>
        <w:t>ë vendeve a</w:t>
      </w:r>
      <w:r w:rsidRPr="0081372C">
        <w:t>n</w:t>
      </w:r>
      <w:r>
        <w:t>ë</w:t>
      </w:r>
      <w:r w:rsidRPr="0081372C">
        <w:t>tare t</w:t>
      </w:r>
      <w:r>
        <w:t>ë</w:t>
      </w:r>
      <w:r w:rsidRPr="0081372C">
        <w:t xml:space="preserve"> Organizat</w:t>
      </w:r>
      <w:r>
        <w:t>ë</w:t>
      </w:r>
      <w:r w:rsidRPr="0081372C">
        <w:t>s p</w:t>
      </w:r>
      <w:r>
        <w:t>ë</w:t>
      </w:r>
      <w:r w:rsidRPr="0081372C">
        <w:t>r Bashk</w:t>
      </w:r>
      <w:r>
        <w:t>ëpunim</w:t>
      </w:r>
      <w:r w:rsidRPr="0081372C">
        <w:t xml:space="preserve"> Ekonomik t</w:t>
      </w:r>
      <w:r>
        <w:t>ë</w:t>
      </w:r>
      <w:r w:rsidRPr="0081372C">
        <w:t xml:space="preserve"> Detit t</w:t>
      </w:r>
      <w:r>
        <w:t>ë</w:t>
      </w:r>
      <w:r w:rsidRPr="0081372C">
        <w:t xml:space="preserve"> Zi do t</w:t>
      </w:r>
      <w:r>
        <w:t>ë</w:t>
      </w:r>
      <w:r w:rsidRPr="0081372C">
        <w:t xml:space="preserve"> l</w:t>
      </w:r>
      <w:r>
        <w:t>ë</w:t>
      </w:r>
      <w:r w:rsidRPr="0081372C">
        <w:t>shojn</w:t>
      </w:r>
      <w:r>
        <w:t>ë</w:t>
      </w:r>
      <w:r w:rsidRPr="0081372C">
        <w:t>/zgjasin vizat e hyrjes (hyrjeje-daljeje) p</w:t>
      </w:r>
      <w:r>
        <w:t>ë</w:t>
      </w:r>
      <w:r w:rsidRPr="0081372C">
        <w:t>r afarist</w:t>
      </w:r>
      <w:r>
        <w:t>ë</w:t>
      </w:r>
      <w:r w:rsidRPr="0081372C">
        <w:t>t/administrator</w:t>
      </w:r>
      <w:r>
        <w:t xml:space="preserve">ët, </w:t>
      </w:r>
      <w:r w:rsidRPr="0081372C">
        <w:t>shtetas t</w:t>
      </w:r>
      <w:r>
        <w:t>ë vendeve a</w:t>
      </w:r>
      <w:r w:rsidRPr="0081372C">
        <w:t>n</w:t>
      </w:r>
      <w:r>
        <w:t>ë</w:t>
      </w:r>
      <w:r w:rsidRPr="0081372C">
        <w:t>tare t</w:t>
      </w:r>
      <w:r>
        <w:t>ë</w:t>
      </w:r>
      <w:r w:rsidRPr="0081372C">
        <w:t xml:space="preserve"> Organizat</w:t>
      </w:r>
      <w:r>
        <w:t>ë</w:t>
      </w:r>
      <w:r w:rsidRPr="0081372C">
        <w:t>s p</w:t>
      </w:r>
      <w:r>
        <w:t>ë</w:t>
      </w:r>
      <w:r w:rsidRPr="0081372C">
        <w:t>r Bashk</w:t>
      </w:r>
      <w:r>
        <w:t>ë</w:t>
      </w:r>
      <w:r w:rsidRPr="0081372C">
        <w:t>punim Ekonomik t</w:t>
      </w:r>
      <w:r>
        <w:t>ë</w:t>
      </w:r>
      <w:r w:rsidRPr="0081372C">
        <w:t xml:space="preserve"> Detit t</w:t>
      </w:r>
      <w:r>
        <w:t>ë</w:t>
      </w:r>
      <w:r w:rsidRPr="0081372C">
        <w:t xml:space="preserve"> Zi</w:t>
      </w:r>
      <w:r>
        <w:t>,</w:t>
      </w:r>
      <w:r w:rsidRPr="0081372C">
        <w:t xml:space="preserve">  me kusht q</w:t>
      </w:r>
      <w:r>
        <w:t>ë</w:t>
      </w:r>
      <w:r w:rsidRPr="0081372C">
        <w:t xml:space="preserve"> </w:t>
      </w:r>
      <w:r>
        <w:t>mbajtësi/</w:t>
      </w:r>
      <w:r w:rsidRPr="0081372C">
        <w:t>mbajt</w:t>
      </w:r>
      <w:r>
        <w:t>ë</w:t>
      </w:r>
      <w:r w:rsidRPr="0081372C">
        <w:t>sja e viz</w:t>
      </w:r>
      <w:r>
        <w:t>ë</w:t>
      </w:r>
      <w:r w:rsidRPr="0081372C">
        <w:t>s t</w:t>
      </w:r>
      <w:r>
        <w:t>ë</w:t>
      </w:r>
      <w:r w:rsidRPr="0081372C">
        <w:t xml:space="preserve"> mos p</w:t>
      </w:r>
      <w:r>
        <w:t>ë</w:t>
      </w:r>
      <w:r w:rsidRPr="0081372C">
        <w:t>rfshihet n</w:t>
      </w:r>
      <w:r>
        <w:t>ë</w:t>
      </w:r>
      <w:r w:rsidRPr="0081372C">
        <w:t xml:space="preserve"> ndonj</w:t>
      </w:r>
      <w:r>
        <w:t>ë</w:t>
      </w:r>
      <w:r w:rsidRPr="0081372C">
        <w:t xml:space="preserve"> veprimtari t</w:t>
      </w:r>
      <w:r>
        <w:t>ë</w:t>
      </w:r>
      <w:r w:rsidRPr="0081372C">
        <w:t xml:space="preserve"> papajtueshme me statusin e tij/t</w:t>
      </w:r>
      <w:r>
        <w:t>ë</w:t>
      </w:r>
      <w:r w:rsidRPr="0081372C">
        <w:t xml:space="preserve"> saj n</w:t>
      </w:r>
      <w:r>
        <w:t>ë</w:t>
      </w:r>
      <w:r w:rsidRPr="0081372C">
        <w:t xml:space="preserve"> vendin prit</w:t>
      </w:r>
      <w:r>
        <w:t>ë</w:t>
      </w:r>
      <w:r w:rsidRPr="0081372C">
        <w:t>s.</w:t>
      </w:r>
    </w:p>
    <w:p w:rsidR="00227039" w:rsidRPr="0081372C" w:rsidRDefault="00227039" w:rsidP="00227039">
      <w:pPr>
        <w:pStyle w:val="Paragrafi0"/>
      </w:pPr>
    </w:p>
    <w:p w:rsidR="00227039" w:rsidRPr="0081372C" w:rsidRDefault="00227039" w:rsidP="00227039">
      <w:pPr>
        <w:pStyle w:val="Paragrafi0"/>
      </w:pPr>
      <w:r w:rsidRPr="0081372C">
        <w:t>2.</w:t>
      </w:r>
      <w:r>
        <w:t xml:space="preserve"> </w:t>
      </w:r>
      <w:r w:rsidRPr="0081372C">
        <w:t>Vizat p</w:t>
      </w:r>
      <w:r>
        <w:t>ë</w:t>
      </w:r>
      <w:r w:rsidRPr="0081372C">
        <w:t>r afarist</w:t>
      </w:r>
      <w:r>
        <w:t>ë</w:t>
      </w:r>
      <w:r w:rsidRPr="0081372C">
        <w:t>t e referuar n</w:t>
      </w:r>
      <w:r>
        <w:t>ë</w:t>
      </w:r>
      <w:r w:rsidRPr="0081372C">
        <w:t xml:space="preserve"> paragrafin 1 t</w:t>
      </w:r>
      <w:r>
        <w:t>ë</w:t>
      </w:r>
      <w:r w:rsidRPr="0081372C">
        <w:t xml:space="preserve"> k</w:t>
      </w:r>
      <w:r>
        <w:t>ë</w:t>
      </w:r>
      <w:r w:rsidRPr="0081372C">
        <w:t>tij neni do t</w:t>
      </w:r>
      <w:r>
        <w:t>ë</w:t>
      </w:r>
      <w:r w:rsidRPr="0081372C">
        <w:t xml:space="preserve"> jepen nga misionet diplomatike dhe konsullore t</w:t>
      </w:r>
      <w:r>
        <w:t>ë</w:t>
      </w:r>
      <w:r w:rsidRPr="0081372C">
        <w:t xml:space="preserve"> </w:t>
      </w:r>
      <w:r>
        <w:t>vendeve a</w:t>
      </w:r>
      <w:r w:rsidRPr="0081372C">
        <w:t>n</w:t>
      </w:r>
      <w:r>
        <w:t>ë</w:t>
      </w:r>
      <w:r w:rsidRPr="0081372C">
        <w:t>tare t</w:t>
      </w:r>
      <w:r>
        <w:t>ë</w:t>
      </w:r>
      <w:r w:rsidRPr="0081372C">
        <w:t xml:space="preserve"> Organizat</w:t>
      </w:r>
      <w:r>
        <w:t>ë</w:t>
      </w:r>
      <w:r w:rsidRPr="0081372C">
        <w:t>s p</w:t>
      </w:r>
      <w:r>
        <w:t>ë</w:t>
      </w:r>
      <w:r w:rsidRPr="0081372C">
        <w:t>r Bashk</w:t>
      </w:r>
      <w:r>
        <w:t>ë</w:t>
      </w:r>
      <w:r w:rsidRPr="0081372C">
        <w:t>punim Ekonomik t</w:t>
      </w:r>
      <w:r>
        <w:t>ë</w:t>
      </w:r>
      <w:r w:rsidRPr="0081372C">
        <w:t xml:space="preserve"> Detit t</w:t>
      </w:r>
      <w:r>
        <w:t>ë</w:t>
      </w:r>
      <w:r w:rsidRPr="0081372C">
        <w:t xml:space="preserve"> Zi pas dor</w:t>
      </w:r>
      <w:r>
        <w:t>ë</w:t>
      </w:r>
      <w:r w:rsidRPr="0081372C">
        <w:t>zimit t</w:t>
      </w:r>
      <w:r>
        <w:t>ë</w:t>
      </w:r>
      <w:r w:rsidRPr="0081372C">
        <w:t xml:space="preserve"> dokumenteve p</w:t>
      </w:r>
      <w:r>
        <w:t>ë</w:t>
      </w:r>
      <w:r w:rsidRPr="0081372C">
        <w:t>rkat</w:t>
      </w:r>
      <w:r>
        <w:t>ë</w:t>
      </w:r>
      <w:r w:rsidRPr="0081372C">
        <w:t>se t</w:t>
      </w:r>
      <w:r>
        <w:t>ë</w:t>
      </w:r>
      <w:r w:rsidRPr="0081372C">
        <w:t xml:space="preserve"> l</w:t>
      </w:r>
      <w:r>
        <w:t>ëshuara nga dhomat e t</w:t>
      </w:r>
      <w:r w:rsidRPr="0081372C">
        <w:t>regtis</w:t>
      </w:r>
      <w:r>
        <w:t>ë/i</w:t>
      </w:r>
      <w:r w:rsidRPr="0081372C">
        <w:t>ndustris</w:t>
      </w:r>
      <w:r>
        <w:t>ë</w:t>
      </w:r>
      <w:r w:rsidRPr="0081372C">
        <w:t xml:space="preserve"> apo nga autoritetet kompetente t</w:t>
      </w:r>
      <w:r>
        <w:t>ë</w:t>
      </w:r>
      <w:r w:rsidRPr="0081372C">
        <w:t xml:space="preserve"> </w:t>
      </w:r>
      <w:r>
        <w:t>vendeve a</w:t>
      </w:r>
      <w:r w:rsidRPr="0081372C">
        <w:t>n</w:t>
      </w:r>
      <w:r>
        <w:t>ë</w:t>
      </w:r>
      <w:r w:rsidRPr="0081372C">
        <w:t>tare t</w:t>
      </w:r>
      <w:r>
        <w:t>ë O</w:t>
      </w:r>
      <w:r w:rsidRPr="0081372C">
        <w:t>rganizat</w:t>
      </w:r>
      <w:r>
        <w:t>ë</w:t>
      </w:r>
      <w:r w:rsidRPr="0081372C">
        <w:t>s p</w:t>
      </w:r>
      <w:r>
        <w:t>ë</w:t>
      </w:r>
      <w:r w:rsidRPr="0081372C">
        <w:t>r Bashk</w:t>
      </w:r>
      <w:r>
        <w:t>ë</w:t>
      </w:r>
      <w:r w:rsidRPr="0081372C">
        <w:t>punim Ekonomik t</w:t>
      </w:r>
      <w:r>
        <w:t>ë</w:t>
      </w:r>
      <w:r w:rsidRPr="0081372C">
        <w:t xml:space="preserve"> Detit t</w:t>
      </w:r>
      <w:r>
        <w:t>ë</w:t>
      </w:r>
      <w:r w:rsidRPr="0081372C">
        <w:t xml:space="preserve"> Zi, t</w:t>
      </w:r>
      <w:r>
        <w:t>ë</w:t>
      </w:r>
      <w:r w:rsidRPr="0081372C">
        <w:t xml:space="preserve"> parashikuara nga legjislacioni i tyre i brendsh</w:t>
      </w:r>
      <w:r>
        <w:t>ë</w:t>
      </w:r>
      <w:r w:rsidRPr="0081372C">
        <w:t>m.</w:t>
      </w:r>
    </w:p>
    <w:p w:rsidR="00227039" w:rsidRPr="0081372C" w:rsidRDefault="00227039" w:rsidP="00227039">
      <w:pPr>
        <w:pStyle w:val="Paragrafi0"/>
      </w:pPr>
    </w:p>
    <w:p w:rsidR="00227039" w:rsidRPr="0081372C" w:rsidRDefault="00227039" w:rsidP="00227039">
      <w:pPr>
        <w:pStyle w:val="NeniNr"/>
        <w:keepNext w:val="0"/>
      </w:pPr>
      <w:r w:rsidRPr="0081372C">
        <w:t>Neni 2</w:t>
      </w:r>
    </w:p>
    <w:p w:rsidR="00227039" w:rsidRPr="0081372C" w:rsidRDefault="00227039" w:rsidP="00227039">
      <w:pPr>
        <w:pStyle w:val="Paragrafi0"/>
      </w:pPr>
    </w:p>
    <w:p w:rsidR="00227039" w:rsidRPr="0081372C" w:rsidRDefault="00227039" w:rsidP="00227039">
      <w:pPr>
        <w:pStyle w:val="Paragrafi0"/>
      </w:pPr>
      <w:r w:rsidRPr="0081372C">
        <w:t>a)</w:t>
      </w:r>
      <w:r>
        <w:t xml:space="preserve"> </w:t>
      </w:r>
      <w:r w:rsidRPr="0081372C">
        <w:t>T</w:t>
      </w:r>
      <w:r>
        <w:t>ë</w:t>
      </w:r>
      <w:r w:rsidRPr="0081372C">
        <w:t xml:space="preserve"> gjitha misionet diplomatike dhe konsullore t</w:t>
      </w:r>
      <w:r>
        <w:t>ë vendeve a</w:t>
      </w:r>
      <w:r w:rsidRPr="0081372C">
        <w:t>n</w:t>
      </w:r>
      <w:r>
        <w:t>ë</w:t>
      </w:r>
      <w:r w:rsidRPr="0081372C">
        <w:t>tare t</w:t>
      </w:r>
      <w:r>
        <w:t>ë</w:t>
      </w:r>
      <w:r w:rsidRPr="0081372C">
        <w:t xml:space="preserve"> Organizat</w:t>
      </w:r>
      <w:r>
        <w:t>ë</w:t>
      </w:r>
      <w:r w:rsidRPr="0081372C">
        <w:t>s p</w:t>
      </w:r>
      <w:r>
        <w:t>ë</w:t>
      </w:r>
      <w:r w:rsidRPr="0081372C">
        <w:t>r Bashk</w:t>
      </w:r>
      <w:r>
        <w:t>ë</w:t>
      </w:r>
      <w:r w:rsidRPr="0081372C">
        <w:t>punim Ekonomik t</w:t>
      </w:r>
      <w:r>
        <w:t>ë</w:t>
      </w:r>
      <w:r w:rsidRPr="0081372C">
        <w:t xml:space="preserve"> Detit t</w:t>
      </w:r>
      <w:r>
        <w:t>ë</w:t>
      </w:r>
      <w:r w:rsidRPr="0081372C">
        <w:t xml:space="preserve"> Zi duhet t</w:t>
      </w:r>
      <w:r>
        <w:t>ë</w:t>
      </w:r>
      <w:r w:rsidRPr="0081372C">
        <w:t xml:space="preserve"> l</w:t>
      </w:r>
      <w:r>
        <w:t>ë</w:t>
      </w:r>
      <w:r w:rsidRPr="0081372C">
        <w:t>shojn</w:t>
      </w:r>
      <w:r>
        <w:t>ë viza brenda tri</w:t>
      </w:r>
      <w:r w:rsidRPr="0081372C">
        <w:t xml:space="preserve"> dit</w:t>
      </w:r>
      <w:r>
        <w:t>ëve</w:t>
      </w:r>
      <w:r w:rsidRPr="0081372C">
        <w:t xml:space="preserve"> pune ose p</w:t>
      </w:r>
      <w:r>
        <w:t>ë</w:t>
      </w:r>
      <w:r w:rsidRPr="0081372C">
        <w:t>rndryshe duhet t’i japin p</w:t>
      </w:r>
      <w:r>
        <w:t>ërgjigje aplikuesit brenda së</w:t>
      </w:r>
      <w:r w:rsidRPr="0081372C">
        <w:t xml:space="preserve"> nj</w:t>
      </w:r>
      <w:r>
        <w:t>ë</w:t>
      </w:r>
      <w:r w:rsidRPr="0081372C">
        <w:t>jt</w:t>
      </w:r>
      <w:r>
        <w:t>ë</w:t>
      </w:r>
      <w:r w:rsidRPr="0081372C">
        <w:t>s periudh</w:t>
      </w:r>
      <w:r>
        <w:t>ë</w:t>
      </w:r>
      <w:r w:rsidRPr="0081372C">
        <w:t xml:space="preserve"> kohore.</w:t>
      </w:r>
    </w:p>
    <w:p w:rsidR="00227039" w:rsidRPr="0081372C" w:rsidRDefault="00227039" w:rsidP="00227039">
      <w:pPr>
        <w:pStyle w:val="Paragrafi0"/>
      </w:pPr>
      <w:r w:rsidRPr="0081372C">
        <w:t>b)</w:t>
      </w:r>
      <w:r>
        <w:t xml:space="preserve"> </w:t>
      </w:r>
      <w:r w:rsidRPr="0081372C">
        <w:t>Vizat me shum</w:t>
      </w:r>
      <w:r>
        <w:t>ë</w:t>
      </w:r>
      <w:r w:rsidRPr="0081372C">
        <w:t xml:space="preserve"> hyrje do t</w:t>
      </w:r>
      <w:r>
        <w:t>ë</w:t>
      </w:r>
      <w:r w:rsidRPr="0081372C">
        <w:t xml:space="preserve"> l</w:t>
      </w:r>
      <w:r>
        <w:t>ë</w:t>
      </w:r>
      <w:r w:rsidRPr="0081372C">
        <w:t>shohen p</w:t>
      </w:r>
      <w:r>
        <w:t>ë</w:t>
      </w:r>
      <w:r w:rsidRPr="0081372C">
        <w:t>r nj</w:t>
      </w:r>
      <w:r>
        <w:t>ë</w:t>
      </w:r>
      <w:r w:rsidRPr="0081372C">
        <w:t xml:space="preserve"> periudh</w:t>
      </w:r>
      <w:r>
        <w:t>ë</w:t>
      </w:r>
      <w:r w:rsidRPr="0081372C">
        <w:t xml:space="preserve"> kohore nga nj</w:t>
      </w:r>
      <w:r>
        <w:t>ë</w:t>
      </w:r>
      <w:r w:rsidRPr="0081372C">
        <w:t xml:space="preserve"> deri n</w:t>
      </w:r>
      <w:r>
        <w:t>ë</w:t>
      </w:r>
      <w:r w:rsidRPr="0081372C">
        <w:t xml:space="preserve"> pes</w:t>
      </w:r>
      <w:r>
        <w:t>ë</w:t>
      </w:r>
      <w:r w:rsidRPr="0081372C">
        <w:t xml:space="preserve"> vjet. Koh</w:t>
      </w:r>
      <w:r>
        <w:t>ëzgjatja maksimale e që</w:t>
      </w:r>
      <w:r w:rsidRPr="0081372C">
        <w:t>ndrimit do t</w:t>
      </w:r>
      <w:r>
        <w:t>ë</w:t>
      </w:r>
      <w:r w:rsidRPr="0081372C">
        <w:t xml:space="preserve"> p</w:t>
      </w:r>
      <w:r>
        <w:t>ë</w:t>
      </w:r>
      <w:r w:rsidRPr="0081372C">
        <w:t>rcaktohet n</w:t>
      </w:r>
      <w:r>
        <w:t>ë</w:t>
      </w:r>
      <w:r w:rsidRPr="0081372C">
        <w:t xml:space="preserve"> p</w:t>
      </w:r>
      <w:r>
        <w:t>ë</w:t>
      </w:r>
      <w:r w:rsidRPr="0081372C">
        <w:t>rputhje me legjislacionin komb</w:t>
      </w:r>
      <w:r>
        <w:t>ë</w:t>
      </w:r>
      <w:r w:rsidRPr="0081372C">
        <w:t>tar t</w:t>
      </w:r>
      <w:r>
        <w:t>ë çdo vendi a</w:t>
      </w:r>
      <w:r w:rsidRPr="0081372C">
        <w:t>n</w:t>
      </w:r>
      <w:r>
        <w:t>ë</w:t>
      </w:r>
      <w:r w:rsidRPr="0081372C">
        <w:t>tar.</w:t>
      </w:r>
    </w:p>
    <w:p w:rsidR="00227039" w:rsidRPr="0081372C" w:rsidRDefault="00227039" w:rsidP="00227039">
      <w:pPr>
        <w:pStyle w:val="Paragrafi0"/>
      </w:pPr>
    </w:p>
    <w:p w:rsidR="00227039" w:rsidRPr="0081372C" w:rsidRDefault="00227039" w:rsidP="00227039">
      <w:pPr>
        <w:pStyle w:val="NeniNr"/>
        <w:keepNext w:val="0"/>
      </w:pPr>
      <w:r w:rsidRPr="0081372C">
        <w:t>Neni 3</w:t>
      </w:r>
    </w:p>
    <w:p w:rsidR="00227039" w:rsidRPr="0081372C" w:rsidRDefault="00227039" w:rsidP="00227039">
      <w:pPr>
        <w:pStyle w:val="Paragrafi0"/>
      </w:pPr>
    </w:p>
    <w:p w:rsidR="00227039" w:rsidRPr="0081372C" w:rsidRDefault="00227039" w:rsidP="00227039">
      <w:pPr>
        <w:pStyle w:val="Paragrafi0"/>
      </w:pPr>
      <w:r>
        <w:t xml:space="preserve">1. </w:t>
      </w:r>
      <w:r w:rsidRPr="0081372C">
        <w:t>Asnj</w:t>
      </w:r>
      <w:r>
        <w:t>ë</w:t>
      </w:r>
      <w:r w:rsidRPr="0081372C">
        <w:t xml:space="preserve"> prej dispozitave t</w:t>
      </w:r>
      <w:r>
        <w:t>ë</w:t>
      </w:r>
      <w:r w:rsidRPr="0081372C">
        <w:t xml:space="preserve"> k</w:t>
      </w:r>
      <w:r>
        <w:t>ësaj M</w:t>
      </w:r>
      <w:r w:rsidRPr="0081372C">
        <w:t>arr</w:t>
      </w:r>
      <w:r>
        <w:t>ë</w:t>
      </w:r>
      <w:r w:rsidRPr="0081372C">
        <w:t>veshjeje nuk do t</w:t>
      </w:r>
      <w:r>
        <w:t>ë</w:t>
      </w:r>
      <w:r w:rsidRPr="0081372C">
        <w:t xml:space="preserve"> c</w:t>
      </w:r>
      <w:r>
        <w:t>e</w:t>
      </w:r>
      <w:r w:rsidRPr="0081372C">
        <w:t>noj</w:t>
      </w:r>
      <w:r>
        <w:t>ë</w:t>
      </w:r>
      <w:r w:rsidRPr="0081372C">
        <w:t xml:space="preserve">  zbatimin e t</w:t>
      </w:r>
      <w:r>
        <w:t>ë</w:t>
      </w:r>
      <w:r w:rsidRPr="0081372C">
        <w:t xml:space="preserve"> gjitha marr</w:t>
      </w:r>
      <w:r>
        <w:t>ë</w:t>
      </w:r>
      <w:r w:rsidRPr="0081372C">
        <w:t>veshjeve t</w:t>
      </w:r>
      <w:r>
        <w:t>ë</w:t>
      </w:r>
      <w:r w:rsidRPr="0081372C">
        <w:t xml:space="preserve"> zbatueshme dypal</w:t>
      </w:r>
      <w:r>
        <w:t>ë</w:t>
      </w:r>
      <w:r w:rsidRPr="0081372C">
        <w:t>she apo shum</w:t>
      </w:r>
      <w:r>
        <w:t>ë</w:t>
      </w:r>
      <w:r w:rsidRPr="0081372C">
        <w:t>pal</w:t>
      </w:r>
      <w:r>
        <w:t>ë</w:t>
      </w:r>
      <w:r w:rsidRPr="0081372C">
        <w:t>she, detyruese p</w:t>
      </w:r>
      <w:r>
        <w:t>ër çdo p</w:t>
      </w:r>
      <w:r w:rsidRPr="0081372C">
        <w:t>al</w:t>
      </w:r>
      <w:r>
        <w:t>ë k</w:t>
      </w:r>
      <w:r w:rsidRPr="0081372C">
        <w:t>ontraktuese apo zbatimin e rregulloreve dhe ligjeve komb</w:t>
      </w:r>
      <w:r>
        <w:t>ë</w:t>
      </w:r>
      <w:r w:rsidRPr="0081372C">
        <w:t>tare p</w:t>
      </w:r>
      <w:r>
        <w:t>ë</w:t>
      </w:r>
      <w:r w:rsidRPr="0081372C">
        <w:t>r l</w:t>
      </w:r>
      <w:r>
        <w:t>ë</w:t>
      </w:r>
      <w:r w:rsidRPr="0081372C">
        <w:t>shimin e vizave t</w:t>
      </w:r>
      <w:r>
        <w:t>ë</w:t>
      </w:r>
      <w:r w:rsidRPr="0081372C">
        <w:t xml:space="preserve"> hyrjes dhe lejeve t</w:t>
      </w:r>
      <w:r>
        <w:t>ë që</w:t>
      </w:r>
      <w:r w:rsidRPr="0081372C">
        <w:t>ndrimit t</w:t>
      </w:r>
      <w:r>
        <w:t>ë</w:t>
      </w:r>
      <w:r w:rsidRPr="0081372C">
        <w:t xml:space="preserve"> p</w:t>
      </w:r>
      <w:r>
        <w:t>ë</w:t>
      </w:r>
      <w:r w:rsidRPr="0081372C">
        <w:t>rkohsh</w:t>
      </w:r>
      <w:r>
        <w:t>ë</w:t>
      </w:r>
      <w:r w:rsidRPr="0081372C">
        <w:t>m apo d</w:t>
      </w:r>
      <w:r>
        <w:t>ë</w:t>
      </w:r>
      <w:r w:rsidRPr="0081372C">
        <w:t>bimin e shtetasve t</w:t>
      </w:r>
      <w:r>
        <w:t>ë</w:t>
      </w:r>
      <w:r w:rsidRPr="0081372C">
        <w:t xml:space="preserve"> huaj n</w:t>
      </w:r>
      <w:r>
        <w:t>ë</w:t>
      </w:r>
      <w:r w:rsidRPr="0081372C">
        <w:t xml:space="preserve"> secilin prej vendeve p</w:t>
      </w:r>
      <w:r>
        <w:t>ë</w:t>
      </w:r>
      <w:r w:rsidRPr="0081372C">
        <w:t>rkat</w:t>
      </w:r>
      <w:r>
        <w:t>ë</w:t>
      </w:r>
      <w:r w:rsidRPr="0081372C">
        <w:t>se.</w:t>
      </w:r>
    </w:p>
    <w:p w:rsidR="00227039" w:rsidRDefault="00227039" w:rsidP="00227039">
      <w:pPr>
        <w:pStyle w:val="NeniNr"/>
        <w:keepNext w:val="0"/>
        <w:jc w:val="left"/>
      </w:pPr>
    </w:p>
    <w:p w:rsidR="00227039" w:rsidRPr="0081372C" w:rsidRDefault="00227039" w:rsidP="00227039">
      <w:pPr>
        <w:pStyle w:val="NeniNr"/>
        <w:keepNext w:val="0"/>
      </w:pPr>
      <w:r w:rsidRPr="0081372C">
        <w:t>Neni 4</w:t>
      </w:r>
    </w:p>
    <w:p w:rsidR="00227039" w:rsidRPr="0081372C" w:rsidRDefault="00227039" w:rsidP="00227039">
      <w:pPr>
        <w:pStyle w:val="Paragrafi0"/>
      </w:pPr>
    </w:p>
    <w:p w:rsidR="00227039" w:rsidRDefault="00227039" w:rsidP="00227039">
      <w:pPr>
        <w:pStyle w:val="Paragrafi0"/>
      </w:pPr>
      <w:r w:rsidRPr="0081372C">
        <w:t>Çdo mosmarr</w:t>
      </w:r>
      <w:r>
        <w:t>ë</w:t>
      </w:r>
      <w:r w:rsidRPr="0081372C">
        <w:t>veshje q</w:t>
      </w:r>
      <w:r>
        <w:t>ë</w:t>
      </w:r>
      <w:r w:rsidRPr="0081372C">
        <w:t xml:space="preserve"> lind nga interpretimi apo zbatimi i k</w:t>
      </w:r>
      <w:r>
        <w:t>ësaj M</w:t>
      </w:r>
      <w:r w:rsidRPr="0081372C">
        <w:t>arr</w:t>
      </w:r>
      <w:r>
        <w:t>ë</w:t>
      </w:r>
      <w:r w:rsidRPr="0081372C">
        <w:t>veshjeje do t</w:t>
      </w:r>
      <w:r>
        <w:t>ë</w:t>
      </w:r>
      <w:r w:rsidRPr="0081372C">
        <w:t xml:space="preserve"> zgjidhet miq</w:t>
      </w:r>
      <w:r>
        <w:t>ë</w:t>
      </w:r>
      <w:r w:rsidRPr="0081372C">
        <w:t>sisht n</w:t>
      </w:r>
      <w:r>
        <w:t>ë</w:t>
      </w:r>
      <w:r w:rsidRPr="0081372C">
        <w:t>p</w:t>
      </w:r>
      <w:r>
        <w:t>ë</w:t>
      </w:r>
      <w:r w:rsidRPr="0081372C">
        <w:t>rmjet k</w:t>
      </w:r>
      <w:r>
        <w:t>onsultimeve dhe bisedimeve mes p</w:t>
      </w:r>
      <w:r w:rsidRPr="0081372C">
        <w:t>al</w:t>
      </w:r>
      <w:r>
        <w:t>ëve k</w:t>
      </w:r>
      <w:r w:rsidRPr="0081372C">
        <w:t>ontraktuese.</w:t>
      </w:r>
    </w:p>
    <w:p w:rsidR="00227039" w:rsidRDefault="00227039" w:rsidP="00227039">
      <w:pPr>
        <w:pStyle w:val="Paragrafi0"/>
        <w:ind w:firstLine="0"/>
      </w:pPr>
    </w:p>
    <w:p w:rsidR="00227039" w:rsidRDefault="00227039" w:rsidP="00227039">
      <w:pPr>
        <w:pStyle w:val="NeniNr"/>
        <w:keepNext w:val="0"/>
      </w:pPr>
      <w:r>
        <w:t>Neni 5</w:t>
      </w:r>
    </w:p>
    <w:p w:rsidR="00227039" w:rsidRDefault="00227039" w:rsidP="00227039">
      <w:pPr>
        <w:pStyle w:val="Paragrafi0"/>
      </w:pPr>
    </w:p>
    <w:p w:rsidR="00227039" w:rsidRDefault="00227039" w:rsidP="00227039">
      <w:pPr>
        <w:pStyle w:val="Paragrafi0"/>
      </w:pPr>
      <w:r>
        <w:t>a) Çdo palë kontraktuese mund të propozojë amendamente të kësaj Marrëveshjeje. Amendamenti i propozuar do t’i dorëzohet depozitarit, i cili do ta qarkullojë atë menjëherë te të gjitha palët kontraktuese. Amendamenti duhet të jetë objekt i bisedimeve dhe pranimit nga palët kontraktuese.</w:t>
      </w:r>
    </w:p>
    <w:p w:rsidR="00227039" w:rsidRDefault="00227039" w:rsidP="00227039">
      <w:pPr>
        <w:pStyle w:val="Paragrafi0"/>
      </w:pPr>
      <w:r>
        <w:t>b) Amendamenti do të hyjë në fuqi për çdo palë kontraktuese që depoziton instrumentin e ratifikimit apo miratimit të amendamentit përkatës 30 ditë pas datës në të cilën më shumë se katër palë kontraktuese kanë depozituar instrumentet e tyre të ratifikimit apo miratimit të amendamentit përkatës pranë depozitarit. Pas kësaj, amendamenti do të hyjë në fuqi për çdo palë tjetër kontraktuese në datën e depozitimit të instrumentit të tij të ratifikimit apo miratimit të amendamentit përkatës pranë depozitarit.</w:t>
      </w:r>
    </w:p>
    <w:p w:rsidR="00227039" w:rsidRDefault="00227039" w:rsidP="00227039">
      <w:pPr>
        <w:pStyle w:val="Paragrafi0"/>
        <w:ind w:firstLine="0"/>
      </w:pPr>
    </w:p>
    <w:p w:rsidR="00227039" w:rsidRDefault="00227039" w:rsidP="00227039">
      <w:pPr>
        <w:pStyle w:val="NeniNr"/>
        <w:keepNext w:val="0"/>
      </w:pPr>
      <w:r>
        <w:t>Neni 6</w:t>
      </w:r>
    </w:p>
    <w:p w:rsidR="00227039" w:rsidRDefault="00227039" w:rsidP="00227039">
      <w:pPr>
        <w:pStyle w:val="Paragrafi0"/>
      </w:pPr>
    </w:p>
    <w:p w:rsidR="00227039" w:rsidRDefault="00227039" w:rsidP="00227039">
      <w:pPr>
        <w:pStyle w:val="Paragrafi0"/>
      </w:pPr>
      <w:r>
        <w:t>a) Çdo palë kontraktuese, për arsye të sigurisë kombëtare, rendit publik apo shëndetit publik, mund të vonojë hyrjen në fuqi apo të pezullojë zbatimin e kësaj Marrëveshjeje, tërësisht apo pjesërisht, në drejtim të të gjitha apo disave prej palëve kontraktuese. Vendosja dhe heqja e një mase të tillë duhet t’i komunikohet menjëherë BSEC PERMIS nëpërmjet kanaleve diplomatike, të cilat, si rregull duhet të njoftojnë të gjitha palët kontraktuese.</w:t>
      </w:r>
    </w:p>
    <w:p w:rsidR="00227039" w:rsidRDefault="00227039" w:rsidP="00227039">
      <w:pPr>
        <w:pStyle w:val="Paragrafi0"/>
      </w:pPr>
      <w:r>
        <w:t>b) Një palë kontraktuese, e cila zgjedh të ushtrojë njërën prej masave të renditura në nenin 6 paragrafi “a”, mund të mos kërkojë zbatimin e vazhdueshëm të kësaj Marrëveshjeje ndaj shtetasve të saj nga pala kontraktuese kundër shtetasve të së cilës janë marrë masat.</w:t>
      </w:r>
    </w:p>
    <w:p w:rsidR="00227039" w:rsidRDefault="00227039" w:rsidP="00227039">
      <w:pPr>
        <w:pStyle w:val="Paragrafi0"/>
      </w:pPr>
    </w:p>
    <w:p w:rsidR="00227039" w:rsidRDefault="00227039" w:rsidP="00227039">
      <w:pPr>
        <w:pStyle w:val="Paragrafi0"/>
      </w:pPr>
    </w:p>
    <w:p w:rsidR="00227039" w:rsidRDefault="00227039" w:rsidP="00227039">
      <w:pPr>
        <w:pStyle w:val="NeniNr"/>
        <w:keepNext w:val="0"/>
      </w:pPr>
      <w:r>
        <w:t>Neni 7</w:t>
      </w:r>
    </w:p>
    <w:p w:rsidR="00227039" w:rsidRDefault="00227039" w:rsidP="00227039">
      <w:pPr>
        <w:pStyle w:val="Paragrafi0"/>
      </w:pPr>
    </w:p>
    <w:p w:rsidR="00227039" w:rsidRDefault="00227039" w:rsidP="00227039">
      <w:pPr>
        <w:pStyle w:val="Paragrafi0"/>
      </w:pPr>
      <w:r>
        <w:t>a) Kjo Marrëveshje do të hapet për nënshkrim nga qeveritë e vendeve a</w:t>
      </w:r>
      <w:r w:rsidRPr="0081372C">
        <w:t>n</w:t>
      </w:r>
      <w:r>
        <w:t>ë</w:t>
      </w:r>
      <w:r w:rsidRPr="0081372C">
        <w:t>tare t</w:t>
      </w:r>
      <w:r>
        <w:t>ë</w:t>
      </w:r>
      <w:r w:rsidRPr="0081372C">
        <w:t xml:space="preserve"> Organizat</w:t>
      </w:r>
      <w:r>
        <w:t>ë</w:t>
      </w:r>
      <w:r w:rsidRPr="0081372C">
        <w:t>s p</w:t>
      </w:r>
      <w:r>
        <w:t>ë</w:t>
      </w:r>
      <w:r w:rsidRPr="0081372C">
        <w:t>r Bashk</w:t>
      </w:r>
      <w:r>
        <w:t>ë</w:t>
      </w:r>
      <w:r w:rsidRPr="0081372C">
        <w:t>punim Ekonomik t</w:t>
      </w:r>
      <w:r>
        <w:t>ë</w:t>
      </w:r>
      <w:r w:rsidRPr="0081372C">
        <w:t xml:space="preserve"> Detit t</w:t>
      </w:r>
      <w:r>
        <w:t>ë</w:t>
      </w:r>
      <w:r w:rsidRPr="0081372C">
        <w:t xml:space="preserve"> Zi</w:t>
      </w:r>
      <w:r>
        <w:t>, të cilat mund të bëhen palë në Marrëveshje, në përputhje me procedurat e tyre përkatëse nëpërmjet:</w:t>
      </w:r>
    </w:p>
    <w:p w:rsidR="00227039" w:rsidRDefault="00227039" w:rsidP="00227039">
      <w:pPr>
        <w:pStyle w:val="Paragrafi0"/>
      </w:pPr>
      <w:r>
        <w:t>i) nënshkrimit pa rezerva të ratifikimit apo miratimit;</w:t>
      </w:r>
    </w:p>
    <w:p w:rsidR="00227039" w:rsidRDefault="00227039" w:rsidP="00227039">
      <w:pPr>
        <w:pStyle w:val="Paragrafi0"/>
      </w:pPr>
      <w:r>
        <w:t>ii) nënshkrimit me rezerva të ratifikimit apo miratimit, të ndjekur nga ratifikimi apo miratimi.</w:t>
      </w:r>
    </w:p>
    <w:p w:rsidR="00227039" w:rsidRDefault="00227039" w:rsidP="00227039">
      <w:pPr>
        <w:pStyle w:val="Paragrafi0"/>
      </w:pPr>
      <w:r>
        <w:t>b) Qeveritë e vendeve a</w:t>
      </w:r>
      <w:r w:rsidRPr="0081372C">
        <w:t>n</w:t>
      </w:r>
      <w:r>
        <w:t>ë</w:t>
      </w:r>
      <w:r w:rsidRPr="0081372C">
        <w:t>tare t</w:t>
      </w:r>
      <w:r>
        <w:t>ë</w:t>
      </w:r>
      <w:r w:rsidRPr="0081372C">
        <w:t xml:space="preserve"> Organizat</w:t>
      </w:r>
      <w:r>
        <w:t>ë</w:t>
      </w:r>
      <w:r w:rsidRPr="0081372C">
        <w:t>s p</w:t>
      </w:r>
      <w:r>
        <w:t>ë</w:t>
      </w:r>
      <w:r w:rsidRPr="0081372C">
        <w:t>r Bashk</w:t>
      </w:r>
      <w:r>
        <w:t>ë</w:t>
      </w:r>
      <w:r w:rsidRPr="0081372C">
        <w:t>punim Ekonomik t</w:t>
      </w:r>
      <w:r>
        <w:t>ë</w:t>
      </w:r>
      <w:r w:rsidRPr="0081372C">
        <w:t xml:space="preserve"> Detit t</w:t>
      </w:r>
      <w:r>
        <w:t>ë</w:t>
      </w:r>
      <w:r w:rsidRPr="0081372C">
        <w:t xml:space="preserve"> Zi</w:t>
      </w:r>
      <w:r>
        <w:t xml:space="preserve"> të cilat bëhen palë të kësaj Marrëveshjeje siç përcaktohet në nenin 7 paragrafi “a” nënparagrafi “i”, duhet ta njoftojnë BSEC PERMIS në lidhje me këtë. Në mënyrë të ngjashme, këto qeveri të vendeve a</w:t>
      </w:r>
      <w:r w:rsidRPr="0081372C">
        <w:t>n</w:t>
      </w:r>
      <w:r>
        <w:t>ë</w:t>
      </w:r>
      <w:r w:rsidRPr="0081372C">
        <w:t>tare t</w:t>
      </w:r>
      <w:r>
        <w:t>ë</w:t>
      </w:r>
      <w:r w:rsidRPr="0081372C">
        <w:t xml:space="preserve"> Organizat</w:t>
      </w:r>
      <w:r>
        <w:t>ë</w:t>
      </w:r>
      <w:r w:rsidRPr="0081372C">
        <w:t>s p</w:t>
      </w:r>
      <w:r>
        <w:t>ë</w:t>
      </w:r>
      <w:r w:rsidRPr="0081372C">
        <w:t>r Bashk</w:t>
      </w:r>
      <w:r>
        <w:t>ë</w:t>
      </w:r>
      <w:r w:rsidRPr="0081372C">
        <w:t>punim Ekonomik t</w:t>
      </w:r>
      <w:r>
        <w:t>ë</w:t>
      </w:r>
      <w:r w:rsidRPr="0081372C">
        <w:t xml:space="preserve"> Detit t</w:t>
      </w:r>
      <w:r>
        <w:t>ë</w:t>
      </w:r>
      <w:r w:rsidRPr="0081372C">
        <w:t xml:space="preserve"> Zi</w:t>
      </w:r>
      <w:r>
        <w:t>, të cilat bëhen palë të kësaj Marrëveshjeje siç përcaktohet në nenin 7 paragrafi “a” nënparagrafi “ii”, do të depozitojnë instrumentet e tyre të ratifikimit apo miratimit pranë BSEC PERMIS.</w:t>
      </w:r>
    </w:p>
    <w:p w:rsidR="00227039" w:rsidRDefault="00227039" w:rsidP="00227039">
      <w:pPr>
        <w:pStyle w:val="Paragrafi0"/>
      </w:pPr>
    </w:p>
    <w:p w:rsidR="00227039" w:rsidRDefault="00227039" w:rsidP="00227039">
      <w:pPr>
        <w:pStyle w:val="NeniNr"/>
        <w:keepNext w:val="0"/>
      </w:pPr>
      <w:r>
        <w:t>Neni 8</w:t>
      </w:r>
    </w:p>
    <w:p w:rsidR="00227039" w:rsidRDefault="00227039" w:rsidP="00227039">
      <w:pPr>
        <w:pStyle w:val="Paragrafi0"/>
      </w:pPr>
    </w:p>
    <w:p w:rsidR="00227039" w:rsidRDefault="00227039" w:rsidP="00227039">
      <w:pPr>
        <w:pStyle w:val="Paragrafi0"/>
      </w:pPr>
      <w:r>
        <w:t>a) Kjo Marrëveshje do të hyjë në fuqi tridhjetë ditë pas datës në të cilën më shumë se katër palë kontraktuese, në përputhje me nenin 7:</w:t>
      </w:r>
    </w:p>
    <w:p w:rsidR="00227039" w:rsidRDefault="00227039" w:rsidP="00227039">
      <w:pPr>
        <w:pStyle w:val="Paragrafi0"/>
      </w:pPr>
      <w:r>
        <w:t>i) kanë nënshkruar marrëveshjen pa rezerva në drejtim të ratifikimit apo miratimit dhe kanë njoftuar për këtë BSEC PERMIS nëpërmjet kanaleve diplomatike; ose,</w:t>
      </w:r>
    </w:p>
    <w:p w:rsidR="00227039" w:rsidRDefault="00227039" w:rsidP="00227039">
      <w:pPr>
        <w:pStyle w:val="Paragrafi0"/>
      </w:pPr>
      <w:r>
        <w:t>ii) kanë nënshkruar dhe ratifikuar apo miratuar Marrëveshjen dhe kanë depozituar instrumentin e ratifikimit apo miratimit pranë BSEC PERMIS.</w:t>
      </w:r>
    </w:p>
    <w:p w:rsidR="00227039" w:rsidRDefault="00227039" w:rsidP="00227039">
      <w:pPr>
        <w:pStyle w:val="Paragrafi0"/>
      </w:pPr>
      <w:r>
        <w:t>b) Në rast se një nga qeveritë e vendeve a</w:t>
      </w:r>
      <w:r w:rsidRPr="0081372C">
        <w:t>n</w:t>
      </w:r>
      <w:r>
        <w:t>ë</w:t>
      </w:r>
      <w:r w:rsidRPr="0081372C">
        <w:t>tare t</w:t>
      </w:r>
      <w:r>
        <w:t>ë</w:t>
      </w:r>
      <w:r w:rsidRPr="0081372C">
        <w:t xml:space="preserve"> Organizat</w:t>
      </w:r>
      <w:r>
        <w:t>ë</w:t>
      </w:r>
      <w:r w:rsidRPr="0081372C">
        <w:t>s p</w:t>
      </w:r>
      <w:r>
        <w:t>ë</w:t>
      </w:r>
      <w:r w:rsidRPr="0081372C">
        <w:t>r Bashk</w:t>
      </w:r>
      <w:r>
        <w:t>ë</w:t>
      </w:r>
      <w:r w:rsidRPr="0081372C">
        <w:t>punim Ekonomik t</w:t>
      </w:r>
      <w:r>
        <w:t>ë</w:t>
      </w:r>
      <w:r w:rsidRPr="0081372C">
        <w:t xml:space="preserve"> Detit t</w:t>
      </w:r>
      <w:r>
        <w:t>ë</w:t>
      </w:r>
      <w:r w:rsidRPr="0081372C">
        <w:t xml:space="preserve"> Zi</w:t>
      </w:r>
      <w:r>
        <w:t xml:space="preserve"> e pranon këtë Marrëveshje pas hyrjes së saj në fuqi, Marrëveshja do të hyjë në fuqi më pas për palën që e miraton, tridhjetë ditë pas depozitimit të instrumentit të saj të aderimit.</w:t>
      </w:r>
    </w:p>
    <w:p w:rsidR="00227039" w:rsidRDefault="00227039" w:rsidP="00227039">
      <w:pPr>
        <w:pStyle w:val="Paragrafi0"/>
        <w:ind w:firstLine="0"/>
      </w:pPr>
    </w:p>
    <w:p w:rsidR="00227039" w:rsidRDefault="00227039" w:rsidP="00227039">
      <w:pPr>
        <w:pStyle w:val="NeniNr"/>
        <w:keepNext w:val="0"/>
      </w:pPr>
      <w:r>
        <w:t>Neni 9</w:t>
      </w:r>
    </w:p>
    <w:p w:rsidR="00227039" w:rsidRDefault="00227039" w:rsidP="00227039">
      <w:pPr>
        <w:pStyle w:val="Paragrafi0"/>
      </w:pPr>
    </w:p>
    <w:p w:rsidR="00227039" w:rsidRDefault="00227039" w:rsidP="00227039">
      <w:pPr>
        <w:pStyle w:val="Paragrafi0"/>
      </w:pPr>
      <w:r>
        <w:t>BSEC PERMIS do t’i njoftojë menjëherë palët kontraktuese në lidhje me:</w:t>
      </w:r>
    </w:p>
    <w:p w:rsidR="00227039" w:rsidRDefault="00227039" w:rsidP="00227039">
      <w:pPr>
        <w:pStyle w:val="Paragrafi0"/>
      </w:pPr>
      <w:r>
        <w:t>a) datën e hyrjes në fuqi të kësaj Marrëveshjeje, si edhe qeveritë e vendeve a</w:t>
      </w:r>
      <w:r w:rsidRPr="0081372C">
        <w:t>n</w:t>
      </w:r>
      <w:r>
        <w:t>ë</w:t>
      </w:r>
      <w:r w:rsidRPr="0081372C">
        <w:t>tare t</w:t>
      </w:r>
      <w:r>
        <w:t>ë</w:t>
      </w:r>
      <w:r w:rsidRPr="0081372C">
        <w:t xml:space="preserve"> Organizat</w:t>
      </w:r>
      <w:r>
        <w:t>ë</w:t>
      </w:r>
      <w:r w:rsidRPr="0081372C">
        <w:t>s p</w:t>
      </w:r>
      <w:r>
        <w:t>ë</w:t>
      </w:r>
      <w:r w:rsidRPr="0081372C">
        <w:t>r Bashk</w:t>
      </w:r>
      <w:r>
        <w:t>ë</w:t>
      </w:r>
      <w:r w:rsidRPr="0081372C">
        <w:t>punim Ekonomik t</w:t>
      </w:r>
      <w:r>
        <w:t>ë</w:t>
      </w:r>
      <w:r w:rsidRPr="0081372C">
        <w:t xml:space="preserve"> Detit t</w:t>
      </w:r>
      <w:r>
        <w:t>ë</w:t>
      </w:r>
      <w:r w:rsidRPr="0081372C">
        <w:t xml:space="preserve"> Zi</w:t>
      </w:r>
      <w:r>
        <w:t>, të cilat e kanë nënshkruar dhe ratifikuar dhe miratuar atë, apo kanë aderuar në të;</w:t>
      </w:r>
    </w:p>
    <w:p w:rsidR="00227039" w:rsidRDefault="00227039" w:rsidP="00227039">
      <w:pPr>
        <w:pStyle w:val="Paragrafi0"/>
      </w:pPr>
      <w:r>
        <w:t>b) çdo njoftim të marrë në përputhje me nenet 6 ose 10, si edhe datën e tij efektive;</w:t>
      </w:r>
    </w:p>
    <w:p w:rsidR="00227039" w:rsidRDefault="00227039" w:rsidP="00227039">
      <w:pPr>
        <w:pStyle w:val="Paragrafi0"/>
      </w:pPr>
      <w:r>
        <w:t>c) hyrjen në fuqi të çdo amendamenti të kësaj Marrëveshjeje.</w:t>
      </w:r>
    </w:p>
    <w:p w:rsidR="00227039" w:rsidRDefault="00227039" w:rsidP="00227039">
      <w:pPr>
        <w:pStyle w:val="Paragrafi0"/>
      </w:pPr>
    </w:p>
    <w:p w:rsidR="00227039" w:rsidRDefault="00227039" w:rsidP="00227039">
      <w:pPr>
        <w:pStyle w:val="NeniNr"/>
        <w:keepNext w:val="0"/>
      </w:pPr>
      <w:r>
        <w:t>Neni 10</w:t>
      </w:r>
    </w:p>
    <w:p w:rsidR="00227039" w:rsidRDefault="00227039" w:rsidP="00227039">
      <w:pPr>
        <w:pStyle w:val="Paragrafi0"/>
      </w:pPr>
    </w:p>
    <w:p w:rsidR="00227039" w:rsidRDefault="00227039" w:rsidP="00227039">
      <w:pPr>
        <w:pStyle w:val="Paragrafi0"/>
      </w:pPr>
      <w:r>
        <w:t>Kjo Marrëveshje lidhet për një periudhë kohe të pacaktuar. Çdo palë kontraktuese mund të tërhiqet nga kjo Marrëveshje duke njoftuar për këtë qëllim BSEC PERMIS gjashtë muaj para.</w:t>
      </w:r>
    </w:p>
    <w:p w:rsidR="00227039" w:rsidRDefault="00227039" w:rsidP="00227039">
      <w:pPr>
        <w:pStyle w:val="Paragrafi0"/>
      </w:pPr>
      <w:r>
        <w:t>Në dëshmi të kësaj, të nënshkruarit e autorizuar rregullisht për këtë, kanë nënshkruar këtë Marrëveshje.</w:t>
      </w:r>
    </w:p>
    <w:p w:rsidR="00227039" w:rsidRDefault="00227039" w:rsidP="00227039">
      <w:pPr>
        <w:pStyle w:val="Paragrafi0"/>
      </w:pPr>
      <w:r>
        <w:t>Bërë në Tiranë, më 23 tetor 2008, në gjuhën angleze, në një kopje origjinale që do të mbetet e depozituar pranë BSEC PERMIS, e cila do t’u përcjellë një kopje të vërtetuar secilës prej palëve kontraktuese.</w:t>
      </w:r>
    </w:p>
    <w:p w:rsidR="00227039" w:rsidRDefault="00227039" w:rsidP="00227039">
      <w:pPr>
        <w:pStyle w:val="Paragrafi0"/>
      </w:pPr>
    </w:p>
    <w:p w:rsidR="00227039" w:rsidRDefault="00227039" w:rsidP="00227039">
      <w:pPr>
        <w:pStyle w:val="Paragrafi0"/>
      </w:pPr>
      <w:r>
        <w:t>Në emër të Qeverisë së Republikës së Shqipërisë:</w:t>
      </w:r>
    </w:p>
    <w:p w:rsidR="00227039" w:rsidRDefault="00227039" w:rsidP="00227039">
      <w:pPr>
        <w:pStyle w:val="Paragrafi0"/>
      </w:pPr>
      <w:r>
        <w:t>Lulzim Basha, Ministër i Punëve të Jashtme</w:t>
      </w:r>
    </w:p>
    <w:p w:rsidR="00227039" w:rsidRDefault="00227039" w:rsidP="00227039">
      <w:pPr>
        <w:pStyle w:val="Paragrafi0"/>
      </w:pPr>
      <w:r>
        <w:t>Në emër të Qeverisë së Republikës së Armenisë:</w:t>
      </w:r>
    </w:p>
    <w:p w:rsidR="00227039" w:rsidRDefault="00227039" w:rsidP="00227039">
      <w:pPr>
        <w:pStyle w:val="Paragrafi0"/>
      </w:pPr>
      <w:r>
        <w:t>Edward Nalbandian, Ministër i Punëve të Jashtme</w:t>
      </w:r>
    </w:p>
    <w:p w:rsidR="00227039" w:rsidRPr="00656470" w:rsidRDefault="00227039" w:rsidP="00227039">
      <w:pPr>
        <w:pStyle w:val="Paragrafi0"/>
      </w:pPr>
      <w:r w:rsidRPr="00656470">
        <w:t>Në emër të Qeverisë së Republikës së Azerbajxhanit</w:t>
      </w:r>
    </w:p>
    <w:p w:rsidR="00227039" w:rsidRPr="00656470" w:rsidRDefault="00227039" w:rsidP="00227039">
      <w:pPr>
        <w:pStyle w:val="Paragrafi0"/>
      </w:pPr>
      <w:r w:rsidRPr="00656470">
        <w:t>Në emër të Qeverisë së Republikës së Bullgarisë</w:t>
      </w:r>
    </w:p>
    <w:p w:rsidR="00227039" w:rsidRPr="00656470" w:rsidRDefault="00227039" w:rsidP="00227039">
      <w:pPr>
        <w:pStyle w:val="Paragrafi0"/>
      </w:pPr>
      <w:r w:rsidRPr="00656470">
        <w:t>Në</w:t>
      </w:r>
      <w:r>
        <w:t xml:space="preserve"> emër të Qeverisë së Gjeorgjisë</w:t>
      </w:r>
    </w:p>
    <w:p w:rsidR="00227039" w:rsidRPr="00656470" w:rsidRDefault="00227039" w:rsidP="00227039">
      <w:pPr>
        <w:pStyle w:val="Paragrafi0"/>
      </w:pPr>
      <w:r w:rsidRPr="00656470">
        <w:t>Në emër të Qeverisë së Republikës Greke</w:t>
      </w:r>
    </w:p>
    <w:p w:rsidR="00227039" w:rsidRPr="00656470" w:rsidRDefault="00227039" w:rsidP="00227039">
      <w:pPr>
        <w:pStyle w:val="Paragrafi0"/>
      </w:pPr>
      <w:r w:rsidRPr="00656470">
        <w:t>Në emër të Qeverisë së Republikës së Moldavisë</w:t>
      </w:r>
      <w:r>
        <w:t>:</w:t>
      </w:r>
    </w:p>
    <w:p w:rsidR="00227039" w:rsidRPr="00656470" w:rsidRDefault="00227039" w:rsidP="00227039">
      <w:pPr>
        <w:pStyle w:val="Paragrafi0"/>
      </w:pPr>
      <w:r>
        <w:t>Valeriu OSTALEP, Zëvendësm</w:t>
      </w:r>
      <w:r w:rsidRPr="00656470">
        <w:t>inistër i Punëve të Jashtme dhe Integrimit Evropian</w:t>
      </w:r>
    </w:p>
    <w:p w:rsidR="00227039" w:rsidRPr="00656470" w:rsidRDefault="00227039" w:rsidP="00227039">
      <w:pPr>
        <w:pStyle w:val="Paragrafi0"/>
      </w:pPr>
      <w:r w:rsidRPr="00656470">
        <w:t>Në emër të Qeverisë së Rumanisë</w:t>
      </w:r>
    </w:p>
    <w:p w:rsidR="00227039" w:rsidRPr="00656470" w:rsidRDefault="00227039" w:rsidP="00227039">
      <w:pPr>
        <w:pStyle w:val="Paragrafi0"/>
      </w:pPr>
      <w:r w:rsidRPr="00656470">
        <w:t>Në emër të Qeverisë së Federatës Ruse</w:t>
      </w:r>
    </w:p>
    <w:p w:rsidR="00227039" w:rsidRPr="00656470" w:rsidRDefault="00227039" w:rsidP="00227039">
      <w:pPr>
        <w:pStyle w:val="Paragrafi0"/>
      </w:pPr>
      <w:r w:rsidRPr="00656470">
        <w:t>Në emër të Qeverisë së Republikës së Serbisë</w:t>
      </w:r>
    </w:p>
    <w:p w:rsidR="00227039" w:rsidRPr="00656470" w:rsidRDefault="00227039" w:rsidP="00227039">
      <w:pPr>
        <w:pStyle w:val="Paragrafi0"/>
      </w:pPr>
      <w:r w:rsidRPr="00656470">
        <w:t>Në emër të Qeverisë së Republikës së Turqisë</w:t>
      </w:r>
      <w:r>
        <w:t>:</w:t>
      </w:r>
    </w:p>
    <w:p w:rsidR="00227039" w:rsidRPr="00656470" w:rsidRDefault="00227039" w:rsidP="00227039">
      <w:pPr>
        <w:pStyle w:val="Paragrafi0"/>
      </w:pPr>
      <w:r w:rsidRPr="00656470">
        <w:t>Ali BABACAN, Ministër i Punëve të Jashtme</w:t>
      </w:r>
    </w:p>
    <w:p w:rsidR="00227039" w:rsidRDefault="00227039" w:rsidP="00227039">
      <w:pPr>
        <w:pStyle w:val="Paragrafi0"/>
      </w:pPr>
      <w:r w:rsidRPr="00656470">
        <w:t xml:space="preserve">Në emër të Qeverisë së Ukrainës </w:t>
      </w:r>
    </w:p>
    <w:p w:rsidR="00227039" w:rsidRDefault="00227039" w:rsidP="00227039">
      <w:pPr>
        <w:pStyle w:val="Paragrafi0"/>
      </w:pPr>
    </w:p>
    <w:p w:rsidR="00227039" w:rsidRDefault="00227039" w:rsidP="00227039">
      <w:pPr>
        <w:pStyle w:val="Akti"/>
        <w:keepNext w:val="0"/>
      </w:pPr>
    </w:p>
    <w:p w:rsidR="00227039" w:rsidRPr="00474091" w:rsidRDefault="00227039" w:rsidP="00227039">
      <w:pPr>
        <w:pStyle w:val="Akti"/>
        <w:keepNext w:val="0"/>
      </w:pPr>
      <w:r>
        <w:t>LIG</w:t>
      </w:r>
      <w:r w:rsidRPr="00474091">
        <w:t>J</w:t>
      </w:r>
    </w:p>
    <w:p w:rsidR="00227039" w:rsidRPr="00474091" w:rsidRDefault="00227039" w:rsidP="00227039">
      <w:pPr>
        <w:pStyle w:val="NumriData"/>
        <w:keepNext w:val="0"/>
      </w:pPr>
      <w:r w:rsidRPr="00474091">
        <w:t>Nr.10 189, datë 12.11.2009</w:t>
      </w:r>
    </w:p>
    <w:p w:rsidR="00227039" w:rsidRPr="00474091" w:rsidRDefault="00227039" w:rsidP="00227039">
      <w:pPr>
        <w:pStyle w:val="Paragrafi0"/>
      </w:pPr>
    </w:p>
    <w:p w:rsidR="00227039" w:rsidRPr="00474091" w:rsidRDefault="00227039" w:rsidP="00227039">
      <w:pPr>
        <w:pStyle w:val="Titulli0"/>
        <w:keepNext w:val="0"/>
      </w:pPr>
      <w:r w:rsidRPr="00474091">
        <w:t>PËR RATIFIKIMIN E “PROTOKOLLIT PËR IMUNITETET DHE PRIVILEGJET E ASAMBLESË PARLAMENTARE  TË BASHKËPUNIMIT EKONOMIK TË DETIT TË ZI”</w:t>
      </w:r>
    </w:p>
    <w:p w:rsidR="00227039" w:rsidRPr="00474091" w:rsidRDefault="00227039" w:rsidP="00227039">
      <w:pPr>
        <w:pStyle w:val="Paragrafi0"/>
        <w:ind w:firstLine="0"/>
      </w:pPr>
    </w:p>
    <w:p w:rsidR="00227039" w:rsidRPr="00474091" w:rsidRDefault="00227039" w:rsidP="00227039">
      <w:pPr>
        <w:pStyle w:val="Paragrafi0"/>
      </w:pPr>
      <w:r w:rsidRPr="00474091">
        <w:t xml:space="preserve">Në mbështetje të neneve 78, 83 pika 1 dhe 121 të Kushtetutës, me propozimin e Këshillit të Ministrave, </w:t>
      </w:r>
    </w:p>
    <w:p w:rsidR="00227039" w:rsidRPr="00474091" w:rsidRDefault="00227039" w:rsidP="00227039">
      <w:pPr>
        <w:pStyle w:val="Paragrafi0"/>
        <w:ind w:firstLine="0"/>
      </w:pPr>
    </w:p>
    <w:p w:rsidR="00227039" w:rsidRPr="00474091" w:rsidRDefault="00227039" w:rsidP="00227039">
      <w:pPr>
        <w:pStyle w:val="Institucioni"/>
        <w:keepNext w:val="0"/>
      </w:pPr>
      <w:r>
        <w:t>KUV</w:t>
      </w:r>
      <w:r w:rsidRPr="00474091">
        <w:t>E</w:t>
      </w:r>
      <w:r>
        <w:t>ND</w:t>
      </w:r>
      <w:r w:rsidRPr="00474091">
        <w:t xml:space="preserve">I </w:t>
      </w:r>
    </w:p>
    <w:p w:rsidR="00227039" w:rsidRPr="00474091" w:rsidRDefault="00227039" w:rsidP="00227039">
      <w:pPr>
        <w:pStyle w:val="Institucioni"/>
        <w:keepNext w:val="0"/>
      </w:pPr>
      <w:r w:rsidRPr="00474091">
        <w:t>I REPUBLIKËS SË SHQIPËRISË</w:t>
      </w:r>
    </w:p>
    <w:p w:rsidR="00227039" w:rsidRPr="00474091" w:rsidRDefault="00227039" w:rsidP="00227039">
      <w:pPr>
        <w:pStyle w:val="Paragrafi0"/>
      </w:pPr>
    </w:p>
    <w:p w:rsidR="00227039" w:rsidRPr="00474091" w:rsidRDefault="00227039" w:rsidP="00227039">
      <w:pPr>
        <w:pStyle w:val="VENDOSI0"/>
        <w:keepNext w:val="0"/>
      </w:pPr>
      <w:r>
        <w:t>VENDOS</w:t>
      </w:r>
      <w:r w:rsidRPr="00474091">
        <w:t>I:</w:t>
      </w:r>
    </w:p>
    <w:p w:rsidR="00227039" w:rsidRPr="00474091" w:rsidRDefault="00227039" w:rsidP="00227039">
      <w:pPr>
        <w:pStyle w:val="Paragrafi0"/>
      </w:pPr>
    </w:p>
    <w:p w:rsidR="00227039" w:rsidRPr="00474091" w:rsidRDefault="00227039" w:rsidP="00227039">
      <w:pPr>
        <w:pStyle w:val="NeniNr"/>
        <w:keepNext w:val="0"/>
      </w:pPr>
      <w:r w:rsidRPr="00474091">
        <w:t>Neni 1</w:t>
      </w:r>
    </w:p>
    <w:p w:rsidR="00227039" w:rsidRPr="00474091" w:rsidRDefault="00227039" w:rsidP="00227039">
      <w:pPr>
        <w:pStyle w:val="Paragrafi0"/>
      </w:pPr>
    </w:p>
    <w:p w:rsidR="00227039" w:rsidRPr="00474091" w:rsidRDefault="00227039" w:rsidP="00227039">
      <w:pPr>
        <w:pStyle w:val="Paragrafi0"/>
      </w:pPr>
      <w:r w:rsidRPr="00474091">
        <w:t>Ratifikohet “Protokolli për imunitetet dhe privilegjet e Asamblesë Parlamentare  të Bashkëpunimit Ekonomik të Detit të Zi”, sipas tekstit që i bashkëlidhet këtij ligji.</w:t>
      </w:r>
    </w:p>
    <w:p w:rsidR="00227039" w:rsidRPr="00474091" w:rsidRDefault="00227039" w:rsidP="00227039">
      <w:pPr>
        <w:pStyle w:val="Paragrafi0"/>
      </w:pPr>
    </w:p>
    <w:p w:rsidR="00227039" w:rsidRPr="00474091" w:rsidRDefault="00227039" w:rsidP="00227039">
      <w:pPr>
        <w:pStyle w:val="NeniNr"/>
        <w:keepNext w:val="0"/>
      </w:pPr>
      <w:r w:rsidRPr="00474091">
        <w:t>Neni 2</w:t>
      </w:r>
    </w:p>
    <w:p w:rsidR="00227039" w:rsidRPr="00474091" w:rsidRDefault="00227039" w:rsidP="00227039">
      <w:pPr>
        <w:pStyle w:val="Paragrafi0"/>
      </w:pPr>
    </w:p>
    <w:p w:rsidR="00227039" w:rsidRPr="00474091" w:rsidRDefault="00227039" w:rsidP="00227039">
      <w:pPr>
        <w:pStyle w:val="Paragrafi0"/>
      </w:pPr>
      <w:r w:rsidRPr="00474091">
        <w:t>Ky ligj hyn në fuqi 15 ditë pas botimit në Fletoren Zyrtare.</w:t>
      </w:r>
    </w:p>
    <w:p w:rsidR="00227039" w:rsidRPr="00474091" w:rsidRDefault="00227039" w:rsidP="00227039">
      <w:pPr>
        <w:pStyle w:val="Paragrafi0"/>
      </w:pPr>
    </w:p>
    <w:p w:rsidR="00227039" w:rsidRDefault="00227039" w:rsidP="00227039">
      <w:pPr>
        <w:pStyle w:val="Paragrafi0"/>
        <w:ind w:firstLine="0"/>
        <w:rPr>
          <w:b/>
          <w:sz w:val="23"/>
          <w:szCs w:val="23"/>
        </w:rPr>
      </w:pPr>
      <w:r>
        <w:rPr>
          <w:b/>
          <w:sz w:val="23"/>
          <w:szCs w:val="23"/>
        </w:rPr>
        <w:t>Shpallur me dekretin nr.6350, datë 24.11</w:t>
      </w:r>
      <w:r w:rsidRPr="003F287F">
        <w:rPr>
          <w:b/>
          <w:sz w:val="23"/>
          <w:szCs w:val="23"/>
        </w:rPr>
        <w:t>.2009 të Presidentit të Republikës së Shqipërisë, Bamir Topi</w:t>
      </w:r>
    </w:p>
    <w:p w:rsidR="00227039" w:rsidRDefault="00227039" w:rsidP="00227039">
      <w:pPr>
        <w:pStyle w:val="Paragrafi0"/>
        <w:ind w:firstLine="0"/>
        <w:rPr>
          <w:b/>
          <w:sz w:val="23"/>
          <w:szCs w:val="23"/>
        </w:rPr>
      </w:pPr>
    </w:p>
    <w:p w:rsidR="00227039" w:rsidRDefault="00227039" w:rsidP="00227039">
      <w:pPr>
        <w:pStyle w:val="Paragrafi0"/>
        <w:ind w:firstLine="0"/>
        <w:rPr>
          <w:b/>
          <w:sz w:val="23"/>
          <w:szCs w:val="23"/>
        </w:rPr>
      </w:pPr>
    </w:p>
    <w:p w:rsidR="00227039" w:rsidRDefault="00227039" w:rsidP="00227039">
      <w:pPr>
        <w:pStyle w:val="Paragrafi0"/>
        <w:ind w:firstLine="0"/>
        <w:rPr>
          <w:b/>
          <w:sz w:val="23"/>
          <w:szCs w:val="23"/>
        </w:rPr>
      </w:pPr>
    </w:p>
    <w:p w:rsidR="00227039" w:rsidRDefault="00227039" w:rsidP="00227039">
      <w:pPr>
        <w:pStyle w:val="Paragrafi0"/>
        <w:ind w:firstLine="0"/>
        <w:rPr>
          <w:b/>
          <w:sz w:val="23"/>
          <w:szCs w:val="23"/>
        </w:rPr>
      </w:pPr>
    </w:p>
    <w:p w:rsidR="00227039" w:rsidRDefault="00227039" w:rsidP="00227039">
      <w:pPr>
        <w:pStyle w:val="Paragrafi0"/>
        <w:ind w:firstLine="0"/>
        <w:rPr>
          <w:b/>
          <w:sz w:val="23"/>
          <w:szCs w:val="23"/>
        </w:rPr>
      </w:pPr>
    </w:p>
    <w:p w:rsidR="00227039" w:rsidRDefault="00227039" w:rsidP="00227039">
      <w:pPr>
        <w:pStyle w:val="Paragrafi0"/>
        <w:ind w:firstLine="0"/>
        <w:rPr>
          <w:b/>
          <w:sz w:val="23"/>
          <w:szCs w:val="23"/>
        </w:rPr>
      </w:pPr>
    </w:p>
    <w:p w:rsidR="00227039" w:rsidRDefault="00227039" w:rsidP="00227039">
      <w:pPr>
        <w:pStyle w:val="Paragrafi0"/>
        <w:ind w:firstLine="0"/>
        <w:rPr>
          <w:b/>
          <w:sz w:val="23"/>
          <w:szCs w:val="23"/>
        </w:rPr>
      </w:pPr>
    </w:p>
    <w:p w:rsidR="00227039" w:rsidRDefault="00227039" w:rsidP="00227039">
      <w:pPr>
        <w:pStyle w:val="Paragrafi0"/>
        <w:ind w:firstLine="0"/>
        <w:rPr>
          <w:b/>
          <w:sz w:val="23"/>
          <w:szCs w:val="23"/>
        </w:rPr>
      </w:pPr>
    </w:p>
    <w:p w:rsidR="00227039" w:rsidRDefault="00227039" w:rsidP="00227039">
      <w:pPr>
        <w:pStyle w:val="Paragrafi0"/>
        <w:ind w:firstLine="0"/>
        <w:rPr>
          <w:b/>
          <w:sz w:val="23"/>
          <w:szCs w:val="23"/>
        </w:rPr>
      </w:pPr>
    </w:p>
    <w:p w:rsidR="00227039" w:rsidRDefault="00227039" w:rsidP="00227039">
      <w:pPr>
        <w:pStyle w:val="Paragrafi0"/>
        <w:ind w:firstLine="0"/>
        <w:rPr>
          <w:b/>
          <w:sz w:val="23"/>
          <w:szCs w:val="23"/>
        </w:rPr>
      </w:pPr>
    </w:p>
    <w:p w:rsidR="00227039" w:rsidRDefault="00227039" w:rsidP="00227039">
      <w:pPr>
        <w:pStyle w:val="Paragrafi0"/>
        <w:ind w:firstLine="0"/>
        <w:rPr>
          <w:b/>
          <w:sz w:val="23"/>
          <w:szCs w:val="23"/>
        </w:rPr>
      </w:pPr>
    </w:p>
    <w:p w:rsidR="00227039" w:rsidRDefault="00227039" w:rsidP="00227039">
      <w:pPr>
        <w:pStyle w:val="Paragrafi0"/>
        <w:ind w:firstLine="0"/>
        <w:rPr>
          <w:b/>
          <w:sz w:val="23"/>
          <w:szCs w:val="23"/>
        </w:rPr>
      </w:pPr>
    </w:p>
    <w:p w:rsidR="00227039" w:rsidRDefault="00227039" w:rsidP="00227039">
      <w:pPr>
        <w:pStyle w:val="Paragrafi0"/>
        <w:ind w:firstLine="0"/>
        <w:rPr>
          <w:b/>
          <w:sz w:val="23"/>
          <w:szCs w:val="23"/>
        </w:rPr>
      </w:pPr>
    </w:p>
    <w:p w:rsidR="00227039" w:rsidRPr="003F287F" w:rsidRDefault="00227039" w:rsidP="00227039">
      <w:pPr>
        <w:pStyle w:val="Paragrafi0"/>
        <w:ind w:firstLine="0"/>
        <w:rPr>
          <w:b/>
          <w:sz w:val="23"/>
          <w:szCs w:val="23"/>
        </w:rPr>
      </w:pPr>
    </w:p>
    <w:p w:rsidR="00227039" w:rsidRDefault="00227039" w:rsidP="00227039">
      <w:pPr>
        <w:pStyle w:val="Titulli0"/>
        <w:keepNext w:val="0"/>
      </w:pPr>
      <w:r w:rsidRPr="00D0246D">
        <w:t>PROTOKOLL</w:t>
      </w:r>
      <w:r>
        <w:t xml:space="preserve"> </w:t>
      </w:r>
    </w:p>
    <w:p w:rsidR="00227039" w:rsidRPr="00D0246D" w:rsidRDefault="00227039" w:rsidP="00227039">
      <w:pPr>
        <w:pStyle w:val="TitulliTitull"/>
        <w:keepNext w:val="0"/>
      </w:pPr>
      <w:r w:rsidRPr="00D0246D">
        <w:t>LIDHUR ME</w:t>
      </w:r>
      <w:r>
        <w:t xml:space="preserve"> </w:t>
      </w:r>
      <w:r w:rsidRPr="00D0246D">
        <w:t>PRIVILEGJET DHE IMUNITETET E ASAMBLESË PARLAMENTARE TË BASHKËPUNIMIT EKONOMIK TË DETIT TË ZI</w:t>
      </w:r>
    </w:p>
    <w:p w:rsidR="00227039" w:rsidRPr="00D0246D" w:rsidRDefault="00227039" w:rsidP="00227039">
      <w:pPr>
        <w:pStyle w:val="Paragrafi0"/>
      </w:pPr>
    </w:p>
    <w:p w:rsidR="00227039" w:rsidRPr="00D0246D" w:rsidRDefault="00227039" w:rsidP="00227039">
      <w:pPr>
        <w:pStyle w:val="Paragrafi0"/>
      </w:pPr>
      <w:r>
        <w:t>Shtetet a</w:t>
      </w:r>
      <w:r w:rsidRPr="00D0246D">
        <w:t>nëtare të Organizatës së Bashkëpu</w:t>
      </w:r>
      <w:r>
        <w:t xml:space="preserve">nimit Ekonomik të Detit të Zi: </w:t>
      </w:r>
      <w:r w:rsidRPr="00D0246D">
        <w:t>Republika e Shqipërisë, Republika e Armenisë, Republika e Azerbajxhanit, Republika e Bullgarisë, Gjeorgjia, Republika e Greqisë, Republika e Moldavisë, Rumania, Federata Ruse, Republika e Turqisë dhe Ukraina;</w:t>
      </w:r>
    </w:p>
    <w:p w:rsidR="00227039" w:rsidRPr="00D0246D" w:rsidRDefault="00227039" w:rsidP="00227039">
      <w:pPr>
        <w:pStyle w:val="Paragrafi0"/>
      </w:pPr>
      <w:r w:rsidRPr="002059BB">
        <w:rPr>
          <w:i/>
        </w:rPr>
        <w:t>meqenëse</w:t>
      </w:r>
      <w:r>
        <w:t xml:space="preserve"> n</w:t>
      </w:r>
      <w:r w:rsidRPr="00D0246D">
        <w:t xml:space="preserve">eni 20 i Kartës së Organizatës së Bashkëpunimit Ekonomik të Detit të Zi parashikon se Asambleja Parlamentare e Bashkëpunimit Ekonomik të </w:t>
      </w:r>
      <w:r>
        <w:t>Detit të Zi, si përfaqësuese e parlamenteve të shteteve a</w:t>
      </w:r>
      <w:r w:rsidRPr="00D0246D">
        <w:t>nëtare</w:t>
      </w:r>
      <w:r>
        <w:t>,</w:t>
      </w:r>
      <w:r w:rsidRPr="00D0246D">
        <w:t xml:space="preserve"> siguron mbështetje të përhershme për procesin e bashkëpunimit Ekonomik të Detit të Zi mbi bazë konsultimesh, meqenëse APBEDZ</w:t>
      </w:r>
      <w:r>
        <w:t>-ja</w:t>
      </w:r>
      <w:r w:rsidRPr="00D0246D">
        <w:t xml:space="preserve"> bashkëpunon ngushtë me BEDZ-in në nxitjen e objektivave të këtij të fundit, mbështetur në parimet e “Deklaratë</w:t>
      </w:r>
      <w:r>
        <w:t>s së Samitit mbi Bashkëpunimin E</w:t>
      </w:r>
      <w:r w:rsidRPr="00D0246D">
        <w:t>konomi</w:t>
      </w:r>
      <w:r>
        <w:t>k të Detit të Zi”, Stamboll, 25 q</w:t>
      </w:r>
      <w:r w:rsidRPr="00D0246D">
        <w:t xml:space="preserve">ershor 1992, në </w:t>
      </w:r>
      <w:r>
        <w:t>vendimet e takimeve vijuese të samitit dhe “Deklaratën mbi k</w:t>
      </w:r>
      <w:r w:rsidRPr="00D0246D">
        <w:t>rijimin e Asamblesë Parlamentare të Bashkëpunimit t</w:t>
      </w:r>
      <w:r>
        <w:t>ë Detit të Zi”, miratuar më 26 s</w:t>
      </w:r>
      <w:r w:rsidRPr="00D0246D">
        <w:t>hkurt 1993 në Stamboll;</w:t>
      </w:r>
    </w:p>
    <w:p w:rsidR="00227039" w:rsidRPr="00D0246D" w:rsidRDefault="00227039" w:rsidP="00227039">
      <w:pPr>
        <w:pStyle w:val="Paragrafi0"/>
      </w:pPr>
      <w:r w:rsidRPr="002059BB">
        <w:rPr>
          <w:i/>
        </w:rPr>
        <w:t>duke marrë parasysh</w:t>
      </w:r>
      <w:r w:rsidRPr="00D0246D">
        <w:t xml:space="preserve"> rolin që mund të luajë Asambleja Parlamentare e BEDZ-it në mobilizimin e mbështetjes publike në organizimin e bashkëpunimit dhe ndërveprimit, në nxitjen e stabilitetit dhe paqes në rajon dhe në lehtësimin e realizim</w:t>
      </w:r>
      <w:r>
        <w:t>it të parimeve dhe synimeve të bashkëpunimit e</w:t>
      </w:r>
      <w:r w:rsidRPr="00D0246D">
        <w:t>konomik të Detit të Zi;</w:t>
      </w:r>
    </w:p>
    <w:p w:rsidR="00227039" w:rsidRPr="00D0246D" w:rsidRDefault="00227039" w:rsidP="00227039">
      <w:pPr>
        <w:pStyle w:val="Paragrafi0"/>
      </w:pPr>
      <w:r w:rsidRPr="00852393">
        <w:rPr>
          <w:i/>
        </w:rPr>
        <w:t>të bindur</w:t>
      </w:r>
      <w:r w:rsidRPr="00D0246D">
        <w:t xml:space="preserve"> </w:t>
      </w:r>
      <w:r w:rsidRPr="00B921C3">
        <w:rPr>
          <w:i/>
        </w:rPr>
        <w:t>se</w:t>
      </w:r>
      <w:r>
        <w:t xml:space="preserve"> përfundimi i Protokollit mbi privilegjet dhe i</w:t>
      </w:r>
      <w:r w:rsidRPr="00D0246D">
        <w:t>munitetet e Asamblesë Parlamentare të Organizatës së Bashkëpunimit Ekonomik të Detit të Zi do të lehtësojë funksionet e Asamblesë në përputhje me p</w:t>
      </w:r>
      <w:r>
        <w:t>arimet dhe objektivat e BEDZ-it,</w:t>
      </w:r>
    </w:p>
    <w:p w:rsidR="00227039" w:rsidRDefault="00227039" w:rsidP="00227039">
      <w:pPr>
        <w:pStyle w:val="Paragrafi0"/>
      </w:pPr>
      <w:r>
        <w:t>k</w:t>
      </w:r>
      <w:r w:rsidRPr="00D0246D">
        <w:t>anë rënë dakord si më poshtë:</w:t>
      </w:r>
    </w:p>
    <w:p w:rsidR="00227039" w:rsidRPr="00D0246D" w:rsidRDefault="00227039" w:rsidP="00227039">
      <w:pPr>
        <w:pStyle w:val="Paragrafi0"/>
      </w:pPr>
    </w:p>
    <w:p w:rsidR="00227039" w:rsidRPr="00D0246D" w:rsidRDefault="00227039" w:rsidP="00227039">
      <w:pPr>
        <w:pStyle w:val="KreuNr"/>
      </w:pPr>
      <w:r w:rsidRPr="00D0246D">
        <w:t>KREU I</w:t>
      </w:r>
    </w:p>
    <w:p w:rsidR="00227039" w:rsidRPr="00D0246D" w:rsidRDefault="00227039" w:rsidP="00227039">
      <w:pPr>
        <w:pStyle w:val="NenkreuTitull"/>
        <w:widowControl w:val="0"/>
      </w:pPr>
      <w:r w:rsidRPr="00D0246D">
        <w:t xml:space="preserve">Përkufizime </w:t>
      </w:r>
    </w:p>
    <w:p w:rsidR="00227039" w:rsidRDefault="00227039" w:rsidP="00227039">
      <w:pPr>
        <w:pStyle w:val="Paragrafi0"/>
      </w:pPr>
    </w:p>
    <w:p w:rsidR="00227039" w:rsidRDefault="00227039" w:rsidP="00227039">
      <w:pPr>
        <w:pStyle w:val="NeniNr"/>
        <w:keepNext w:val="0"/>
      </w:pPr>
      <w:r w:rsidRPr="00D0246D">
        <w:t>Neni 1</w:t>
      </w:r>
    </w:p>
    <w:p w:rsidR="00227039" w:rsidRPr="008407A6" w:rsidRDefault="00227039" w:rsidP="00227039">
      <w:pPr>
        <w:spacing w:after="0"/>
        <w:rPr>
          <w:lang w:val="en-GB"/>
        </w:rPr>
      </w:pPr>
    </w:p>
    <w:p w:rsidR="00227039" w:rsidRPr="00D0246D" w:rsidRDefault="00227039" w:rsidP="00227039">
      <w:pPr>
        <w:pStyle w:val="Paragrafi0"/>
      </w:pPr>
      <w:r>
        <w:t>Për qëllime të këtij p</w:t>
      </w:r>
      <w:r w:rsidRPr="00D0246D">
        <w:t>rotokolli:</w:t>
      </w:r>
    </w:p>
    <w:p w:rsidR="00227039" w:rsidRPr="00D0246D" w:rsidRDefault="00227039" w:rsidP="00227039">
      <w:pPr>
        <w:pStyle w:val="Paragrafi0"/>
      </w:pPr>
      <w:r>
        <w:t xml:space="preserve">a) </w:t>
      </w:r>
      <w:r w:rsidRPr="00D0246D">
        <w:t>“Kartë” do të thotë Karta e Organizatës së Bashkëpunimit Ekonomik të Det</w:t>
      </w:r>
      <w:r>
        <w:t>it të Zi”, bërë në Jaltë, më 5 q</w:t>
      </w:r>
      <w:r w:rsidRPr="00D0246D">
        <w:t>ershor 1998.</w:t>
      </w:r>
    </w:p>
    <w:p w:rsidR="00227039" w:rsidRPr="00D0246D" w:rsidRDefault="00227039" w:rsidP="00227039">
      <w:pPr>
        <w:pStyle w:val="Paragrafi0"/>
      </w:pPr>
      <w:r w:rsidRPr="00D0246D">
        <w:t xml:space="preserve"> </w:t>
      </w:r>
      <w:r>
        <w:t xml:space="preserve">b) </w:t>
      </w:r>
      <w:r w:rsidRPr="00D0246D">
        <w:t>“Këshilli” do të thotë Këshilli i Ministrave të Punëve të Jashtme të Organizatës së Bashkëpunimit të Detit të Zi.</w:t>
      </w:r>
    </w:p>
    <w:p w:rsidR="00227039" w:rsidRPr="00D0246D" w:rsidRDefault="00227039" w:rsidP="00227039">
      <w:pPr>
        <w:pStyle w:val="Paragrafi0"/>
      </w:pPr>
      <w:r w:rsidRPr="00D0246D">
        <w:t xml:space="preserve"> </w:t>
      </w:r>
      <w:r>
        <w:t>c) “Shtete anëtare” do të thotë shtete që janë p</w:t>
      </w:r>
      <w:r w:rsidRPr="00D0246D">
        <w:t>alë n</w:t>
      </w:r>
      <w:r>
        <w:t>ë Kartën e BEDZ-it, bërë në Jaltë, më 5 qershor 1998 dhe palë në këtë p</w:t>
      </w:r>
      <w:r w:rsidRPr="00D0246D">
        <w:t>rotokoll.</w:t>
      </w:r>
    </w:p>
    <w:p w:rsidR="00227039" w:rsidRPr="00D0246D" w:rsidRDefault="00227039" w:rsidP="00227039">
      <w:pPr>
        <w:pStyle w:val="Paragrafi0"/>
      </w:pPr>
      <w:r>
        <w:t xml:space="preserve">d) “APBEDZ” do të thotë </w:t>
      </w:r>
      <w:r w:rsidRPr="00D0246D">
        <w:t>Asambleja Parlamentare e Bashkë</w:t>
      </w:r>
      <w:r>
        <w:t>punimit Ekonomik të Detit të Zi</w:t>
      </w:r>
      <w:r w:rsidRPr="00D0246D">
        <w:t>.</w:t>
      </w:r>
    </w:p>
    <w:p w:rsidR="00227039" w:rsidRPr="00D0246D" w:rsidRDefault="00227039" w:rsidP="00227039">
      <w:pPr>
        <w:pStyle w:val="Paragrafi0"/>
      </w:pPr>
      <w:r>
        <w:t xml:space="preserve">e)  </w:t>
      </w:r>
      <w:r w:rsidRPr="00D0246D">
        <w:t xml:space="preserve">“Përfaqësues të </w:t>
      </w:r>
      <w:r>
        <w:t>parlamenteve të shteteve a</w:t>
      </w:r>
      <w:r w:rsidRPr="00D0246D">
        <w:t>nëtare” do të thotë anëtarë të delegacioneve kombëtare, të caktuar nga parlamentet e vendeve përkatëse dhe delegatë plotësues, këshilltarë, ekspertë teknikë dhe sekretarë të delegacioneve kombëtare që marrin  pjesë në punimet e APBEDZ-it dhe organeve të tij.</w:t>
      </w:r>
    </w:p>
    <w:p w:rsidR="00227039" w:rsidRPr="00D0246D" w:rsidRDefault="00227039" w:rsidP="00227039">
      <w:pPr>
        <w:pStyle w:val="Paragrafi0"/>
      </w:pPr>
      <w:r>
        <w:t xml:space="preserve">f) </w:t>
      </w:r>
      <w:r w:rsidRPr="00D0246D">
        <w:t>“BSEC PERMIS” do të thotë Sekretariati i Përhershëm Ndërkombëtar i Organizatës së Bashkëpunimit Ekonomik të Detit të Zi.</w:t>
      </w:r>
    </w:p>
    <w:p w:rsidR="00227039" w:rsidRPr="00D0246D" w:rsidRDefault="00227039" w:rsidP="00227039">
      <w:pPr>
        <w:pStyle w:val="Paragrafi0"/>
      </w:pPr>
      <w:r>
        <w:t xml:space="preserve">g) </w:t>
      </w:r>
      <w:r w:rsidRPr="00D0246D">
        <w:t>“Stafi i Sekretariatit Ndërkombëtar” do të thotë stafi drejtues, stafi profesionist dhe stafi teknik i Sekretariatit të Përhershëm të APBEDZ-it.</w:t>
      </w:r>
    </w:p>
    <w:p w:rsidR="00227039" w:rsidRPr="00D0246D" w:rsidRDefault="00227039" w:rsidP="00227039">
      <w:pPr>
        <w:pStyle w:val="Paragrafi0"/>
      </w:pPr>
      <w:r>
        <w:t>h)</w:t>
      </w:r>
      <w:r w:rsidRPr="00D0246D">
        <w:t xml:space="preserve"> “Prona e APBEDZ-it” do të thotë të gjitha pronat, duke përfshirë fondet dhe pasuri të tjera që u përkasin, zotërohen dhe/ose mbikëqyren nga APBEDZ-i, në përp</w:t>
      </w:r>
      <w:r>
        <w:t>uthje me detyrat e tij zyrtare.</w:t>
      </w:r>
    </w:p>
    <w:p w:rsidR="00227039" w:rsidRPr="00D0246D" w:rsidRDefault="00227039" w:rsidP="00227039">
      <w:pPr>
        <w:pStyle w:val="Paragrafi0"/>
      </w:pPr>
      <w:r>
        <w:t>i)</w:t>
      </w:r>
      <w:r w:rsidRPr="00D0246D">
        <w:t xml:space="preserve">  “Godina” do të thotë godina ose pjesë të tyre, duke përfshirë dhe truallin pranë tyre, që përdoren vetëm për qëllimet e APBEDZ-it, pavarësisht nga pronësia.</w:t>
      </w:r>
    </w:p>
    <w:p w:rsidR="00227039" w:rsidRPr="00D0246D" w:rsidRDefault="00227039" w:rsidP="00227039">
      <w:pPr>
        <w:pStyle w:val="Paragrafi0"/>
      </w:pPr>
      <w:r w:rsidRPr="00D0246D">
        <w:t xml:space="preserve"> </w:t>
      </w:r>
      <w:r>
        <w:t>j)</w:t>
      </w:r>
      <w:r w:rsidRPr="00D0246D">
        <w:t xml:space="preserve"> “Arkivat” do të thotë të dhënat e regjistruara, korrespondenca, dokumentet, evidencat kontabile dhe të gjitha dokumentet e tjera financiare, dorëshkrimet, piktura dhe filma me xhirim të shpejtë dhe fikse, regjistrime zanore, programe kompjuterik</w:t>
      </w:r>
      <w:r>
        <w:t>e, materiale të shkruara, video</w:t>
      </w:r>
      <w:r w:rsidRPr="00D0246D">
        <w:t>regjistrues ose disqe, disqe ose regjistrues me të dhëna që i përkasin ose që mbahen nga APBEDZ-i.</w:t>
      </w:r>
    </w:p>
    <w:p w:rsidR="00227039" w:rsidRPr="00D0246D" w:rsidRDefault="00227039" w:rsidP="00227039">
      <w:pPr>
        <w:pStyle w:val="Paragrafi0"/>
      </w:pPr>
    </w:p>
    <w:p w:rsidR="00227039" w:rsidRPr="00D0246D" w:rsidRDefault="00227039" w:rsidP="00227039">
      <w:pPr>
        <w:pStyle w:val="NenkreuNr"/>
        <w:keepNext w:val="0"/>
      </w:pPr>
      <w:r w:rsidRPr="00D0246D">
        <w:t>KREU II</w:t>
      </w:r>
    </w:p>
    <w:p w:rsidR="00227039" w:rsidRPr="00D0246D" w:rsidRDefault="00227039" w:rsidP="00227039">
      <w:pPr>
        <w:pStyle w:val="NenkreuNr"/>
        <w:keepNext w:val="0"/>
      </w:pPr>
      <w:r w:rsidRPr="00D0246D">
        <w:t>Pronat</w:t>
      </w:r>
    </w:p>
    <w:p w:rsidR="00227039" w:rsidRDefault="00227039" w:rsidP="00227039">
      <w:pPr>
        <w:pStyle w:val="Paragrafi0"/>
      </w:pPr>
      <w:r w:rsidRPr="00D0246D">
        <w:t xml:space="preserve">  </w:t>
      </w:r>
    </w:p>
    <w:p w:rsidR="00227039" w:rsidRPr="00D0246D" w:rsidRDefault="00227039" w:rsidP="00227039">
      <w:pPr>
        <w:pStyle w:val="NeniNr"/>
        <w:keepNext w:val="0"/>
      </w:pPr>
      <w:r w:rsidRPr="00D0246D">
        <w:t>Neni 2</w:t>
      </w:r>
    </w:p>
    <w:p w:rsidR="00227039" w:rsidRDefault="00227039" w:rsidP="00227039">
      <w:pPr>
        <w:pStyle w:val="Paragrafi0"/>
      </w:pPr>
    </w:p>
    <w:p w:rsidR="00227039" w:rsidRPr="00D0246D" w:rsidRDefault="00227039" w:rsidP="00227039">
      <w:pPr>
        <w:pStyle w:val="Paragrafi0"/>
      </w:pPr>
      <w:r w:rsidRPr="00D0246D">
        <w:t>APBEDZ, pronat dhe pasuritë e saj, kudo që të ndodhen dhe  kushdo</w:t>
      </w:r>
      <w:r>
        <w:t xml:space="preserve"> </w:t>
      </w:r>
      <w:r w:rsidRPr="00D0246D">
        <w:t>qoftë mbajtësi i tyre, gëzojnë imunitet ndaj çdo forme  procesesh ligjore, me përjashtim të ndonjë rasti të veçantë, kur Këshilli, me vendim të tij, autorizon heqjen e këtij imuniteti. Sidoqoftë, ekziston mirëkuptimi se heqja e këtij imuniteti nuk do të shtrihet deri në masën e ekzekutimit ose ndalimit të pronësisë.</w:t>
      </w:r>
    </w:p>
    <w:p w:rsidR="00227039" w:rsidRPr="008407A6" w:rsidRDefault="00227039" w:rsidP="00227039">
      <w:pPr>
        <w:pStyle w:val="NeniNr"/>
        <w:keepNext w:val="0"/>
        <w:rPr>
          <w:sz w:val="16"/>
        </w:rPr>
      </w:pPr>
    </w:p>
    <w:p w:rsidR="00227039" w:rsidRPr="00D0246D" w:rsidRDefault="00227039" w:rsidP="00227039">
      <w:pPr>
        <w:pStyle w:val="NeniNr"/>
        <w:keepNext w:val="0"/>
      </w:pPr>
      <w:r w:rsidRPr="00D0246D">
        <w:t>Neni 3</w:t>
      </w:r>
    </w:p>
    <w:p w:rsidR="00227039" w:rsidRPr="008407A6" w:rsidRDefault="00227039" w:rsidP="00227039">
      <w:pPr>
        <w:pStyle w:val="Paragrafi0"/>
        <w:rPr>
          <w:sz w:val="16"/>
        </w:rPr>
      </w:pPr>
    </w:p>
    <w:p w:rsidR="00227039" w:rsidRPr="00D0246D" w:rsidRDefault="00227039" w:rsidP="00227039">
      <w:pPr>
        <w:pStyle w:val="Paragrafi0"/>
      </w:pPr>
      <w:r>
        <w:t>Godinat e APBEDZ-it janë të pace</w:t>
      </w:r>
      <w:r w:rsidRPr="00D0246D">
        <w:t>nueshme.</w:t>
      </w:r>
    </w:p>
    <w:p w:rsidR="00227039" w:rsidRPr="00D0246D" w:rsidRDefault="00227039" w:rsidP="00227039">
      <w:pPr>
        <w:pStyle w:val="Paragrafi0"/>
      </w:pPr>
      <w:r w:rsidRPr="00D0246D">
        <w:tab/>
      </w:r>
      <w:r w:rsidRPr="00D0246D">
        <w:tab/>
      </w:r>
      <w:r w:rsidRPr="00D0246D">
        <w:tab/>
      </w:r>
      <w:r w:rsidRPr="00D0246D">
        <w:tab/>
      </w:r>
      <w:r w:rsidRPr="00D0246D">
        <w:tab/>
        <w:t xml:space="preserve">             </w:t>
      </w:r>
    </w:p>
    <w:p w:rsidR="00227039" w:rsidRPr="00D0246D" w:rsidRDefault="00227039" w:rsidP="00227039">
      <w:pPr>
        <w:pStyle w:val="NeniNr"/>
        <w:keepNext w:val="0"/>
      </w:pPr>
      <w:r w:rsidRPr="00D0246D">
        <w:t>Neni 4</w:t>
      </w:r>
    </w:p>
    <w:p w:rsidR="00227039" w:rsidRDefault="00227039" w:rsidP="00227039">
      <w:pPr>
        <w:pStyle w:val="Paragrafi0"/>
      </w:pPr>
    </w:p>
    <w:p w:rsidR="00227039" w:rsidRPr="00D0246D" w:rsidRDefault="00227039" w:rsidP="00227039">
      <w:pPr>
        <w:pStyle w:val="Paragrafi0"/>
      </w:pPr>
      <w:r w:rsidRPr="00D0246D">
        <w:t>Arkivat e APBEDZ-it dhe në përgjithësi të gjitha dokumentet që i përkasin ose janë në zotërim të saj janë të paprekshme kudo që ndodhen.</w:t>
      </w:r>
    </w:p>
    <w:p w:rsidR="00227039" w:rsidRPr="008407A6" w:rsidRDefault="00227039" w:rsidP="00227039">
      <w:pPr>
        <w:pStyle w:val="Paragrafi0"/>
        <w:rPr>
          <w:sz w:val="16"/>
        </w:rPr>
      </w:pPr>
    </w:p>
    <w:p w:rsidR="00227039" w:rsidRPr="00D0246D" w:rsidRDefault="00227039" w:rsidP="00227039">
      <w:pPr>
        <w:pStyle w:val="NenkreuTitull"/>
        <w:widowControl w:val="0"/>
      </w:pPr>
      <w:r w:rsidRPr="00D0246D">
        <w:t>KREU III</w:t>
      </w:r>
    </w:p>
    <w:p w:rsidR="00227039" w:rsidRPr="00D0246D" w:rsidRDefault="00227039" w:rsidP="00227039">
      <w:pPr>
        <w:pStyle w:val="NenkreuTitull"/>
        <w:widowControl w:val="0"/>
      </w:pPr>
      <w:r w:rsidRPr="00D0246D">
        <w:t xml:space="preserve">      Përfaqësuesit e Parlamenteve të Shteteve Anëtare</w:t>
      </w:r>
    </w:p>
    <w:p w:rsidR="00227039" w:rsidRDefault="00227039" w:rsidP="00227039">
      <w:pPr>
        <w:pStyle w:val="Paragrafi0"/>
      </w:pPr>
      <w:r w:rsidRPr="00D0246D">
        <w:tab/>
      </w:r>
      <w:r w:rsidRPr="00D0246D">
        <w:tab/>
      </w:r>
      <w:r w:rsidRPr="00D0246D">
        <w:tab/>
        <w:t xml:space="preserve">         </w:t>
      </w:r>
      <w:r w:rsidRPr="00D0246D">
        <w:tab/>
        <w:t xml:space="preserve">   </w:t>
      </w:r>
    </w:p>
    <w:p w:rsidR="00227039" w:rsidRPr="00D0246D" w:rsidRDefault="00227039" w:rsidP="00227039">
      <w:pPr>
        <w:pStyle w:val="NeniNr"/>
        <w:keepNext w:val="0"/>
      </w:pPr>
      <w:r w:rsidRPr="00D0246D">
        <w:t>Neni 5</w:t>
      </w:r>
    </w:p>
    <w:p w:rsidR="00227039" w:rsidRDefault="00227039" w:rsidP="00227039">
      <w:pPr>
        <w:pStyle w:val="Paragrafi0"/>
      </w:pPr>
    </w:p>
    <w:p w:rsidR="00227039" w:rsidRPr="00D0246D" w:rsidRDefault="00227039" w:rsidP="00227039">
      <w:pPr>
        <w:pStyle w:val="Paragrafi0"/>
      </w:pPr>
      <w:r>
        <w:t>Përfaqësuesit e parlamenteve të shteteve a</w:t>
      </w:r>
      <w:r w:rsidRPr="00D0246D">
        <w:t>nëtare</w:t>
      </w:r>
      <w:r>
        <w:t>,</w:t>
      </w:r>
      <w:r w:rsidRPr="00D0246D">
        <w:t xml:space="preserve"> në kryerjen e funksioneve të tyre gjatë takimeve të APBEDZ-it dhe udhëtimeve të tyre për në dhe nga vendi ku zhvillohen këto takime</w:t>
      </w:r>
      <w:r>
        <w:t>,</w:t>
      </w:r>
      <w:r w:rsidRPr="00D0246D">
        <w:t xml:space="preserve"> gëzojnë privilegjet dhe imunitetet e poshtëshënuara:</w:t>
      </w:r>
    </w:p>
    <w:p w:rsidR="00227039" w:rsidRPr="00D0246D" w:rsidRDefault="00227039" w:rsidP="00227039">
      <w:pPr>
        <w:pStyle w:val="Paragrafi0"/>
      </w:pPr>
      <w:r>
        <w:t xml:space="preserve">a) </w:t>
      </w:r>
      <w:r w:rsidRPr="00D0246D">
        <w:t>Imuniteti ndaj arrestimit ose ndalimit të personit, sekuestrimit të bagazheve vetjake dhe imuniteti ndaj proceseve ligjore të çdo lloji, lidhur me fjalët e thëna ose të shkruara dhe për të gjitha veprimet që ata kanë kryer në cilësinë e tyre si përfaqësues;</w:t>
      </w:r>
    </w:p>
    <w:p w:rsidR="00227039" w:rsidRPr="00D0246D" w:rsidRDefault="00227039" w:rsidP="00227039">
      <w:pPr>
        <w:pStyle w:val="Paragrafi0"/>
      </w:pPr>
      <w:r>
        <w:t xml:space="preserve">b) </w:t>
      </w:r>
      <w:r w:rsidRPr="00D0246D">
        <w:t>Paprekshmëria e të gjitha letrave dhe dokumenteve, duke përfshir</w:t>
      </w:r>
      <w:r>
        <w:t>ë programet kompjuterike, video</w:t>
      </w:r>
      <w:r w:rsidRPr="00D0246D">
        <w:t>regjistruesit ose disketa me të dhëna në zotërim të tyre;</w:t>
      </w:r>
    </w:p>
    <w:p w:rsidR="00227039" w:rsidRPr="00D0246D" w:rsidRDefault="00227039" w:rsidP="00227039">
      <w:pPr>
        <w:pStyle w:val="Paragrafi0"/>
      </w:pPr>
      <w:r>
        <w:t>c) T</w:t>
      </w:r>
      <w:r w:rsidRPr="00D0246D">
        <w:t>ë drejtën për përdorimin e kodeve dhe marrjen e letrave ose korrespondencës nëpërmjet postës ose çantave me vu</w:t>
      </w:r>
      <w:r>
        <w:t>lën e misioneve diplomatike të shteteve a</w:t>
      </w:r>
      <w:r w:rsidRPr="00D0246D">
        <w:t>nëtare;</w:t>
      </w:r>
    </w:p>
    <w:p w:rsidR="00227039" w:rsidRPr="00D0246D" w:rsidRDefault="00227039" w:rsidP="00227039">
      <w:pPr>
        <w:pStyle w:val="Paragrafi0"/>
      </w:pPr>
      <w:r>
        <w:t>d) P</w:t>
      </w:r>
      <w:r w:rsidRPr="00D0246D">
        <w:t>ërjashtimit për ta dhe bashkëshortët/bashkëshortet e tyre nga kufizimet e imigrimit, regjistrimi si të huaj ose detyr</w:t>
      </w:r>
      <w:r>
        <w:t>imet për shërbime kombëtare në shtetin a</w:t>
      </w:r>
      <w:r w:rsidRPr="00D0246D">
        <w:t>nëtar të BEDZ-it ku ata ndodhen për vizitë ose përmes të cilit ata po kalojnë gjatë kryerjes së funksioneve të tyre;</w:t>
      </w:r>
    </w:p>
    <w:p w:rsidR="00227039" w:rsidRPr="00D0246D" w:rsidRDefault="00227039" w:rsidP="00227039">
      <w:pPr>
        <w:pStyle w:val="Paragrafi0"/>
      </w:pPr>
      <w:r w:rsidRPr="00D0246D">
        <w:t xml:space="preserve"> </w:t>
      </w:r>
      <w:r>
        <w:t>e) L</w:t>
      </w:r>
      <w:r w:rsidRPr="00D0246D">
        <w:t xml:space="preserve">idhur me çështjet doganore dhe kontrollit valutor: </w:t>
      </w:r>
    </w:p>
    <w:p w:rsidR="00227039" w:rsidRPr="00D0246D" w:rsidRDefault="00227039" w:rsidP="00227039">
      <w:pPr>
        <w:pStyle w:val="Paragrafi0"/>
      </w:pPr>
      <w:r>
        <w:t xml:space="preserve">- </w:t>
      </w:r>
      <w:r w:rsidRPr="00D0246D">
        <w:t>do t’u jepe</w:t>
      </w:r>
      <w:r>
        <w:t>n nga qeveria e shtetit të tyre</w:t>
      </w:r>
      <w:r w:rsidRPr="00D0246D">
        <w:t xml:space="preserve"> të njëjtat lehtësi si ato që u jepen zyrtarëve të lartë që udhëtojnë jashtë vendit me detyra zyrtare të përkohshme;</w:t>
      </w:r>
    </w:p>
    <w:p w:rsidR="00227039" w:rsidRPr="00D0246D" w:rsidRDefault="00227039" w:rsidP="00227039">
      <w:pPr>
        <w:pStyle w:val="Paragrafi0"/>
      </w:pPr>
      <w:r>
        <w:t>- do t’u jepen nga qeveritë e shteteve të tjera a</w:t>
      </w:r>
      <w:r w:rsidRPr="00D0246D">
        <w:t>nëtare, të njëjtat lehtësi si ato që u jepen përfaqësuesve të qeverive të huaja që janë me detyra të përkohshme zyrtare</w:t>
      </w:r>
      <w:r>
        <w:t>.</w:t>
      </w:r>
    </w:p>
    <w:p w:rsidR="00227039" w:rsidRPr="00D0246D" w:rsidRDefault="00227039" w:rsidP="00227039">
      <w:pPr>
        <w:pStyle w:val="Paragrafi0"/>
      </w:pPr>
    </w:p>
    <w:p w:rsidR="00227039" w:rsidRDefault="00227039" w:rsidP="00227039">
      <w:pPr>
        <w:pStyle w:val="NeniNr"/>
        <w:keepNext w:val="0"/>
      </w:pPr>
      <w:r w:rsidRPr="00D0246D">
        <w:t>Neni 6</w:t>
      </w:r>
    </w:p>
    <w:p w:rsidR="00227039" w:rsidRPr="00D0246D" w:rsidRDefault="00227039" w:rsidP="00227039">
      <w:pPr>
        <w:pStyle w:val="Paragrafi0"/>
      </w:pPr>
    </w:p>
    <w:p w:rsidR="00227039" w:rsidRPr="00D0246D" w:rsidRDefault="00227039" w:rsidP="00227039">
      <w:pPr>
        <w:pStyle w:val="Paragrafi0"/>
      </w:pPr>
      <w:r>
        <w:t>Për t’iu garantuar përfaqësuesve të parlamenteve të shteteve a</w:t>
      </w:r>
      <w:r w:rsidRPr="00D0246D">
        <w:t>nëtare lirinë e fjalës dhe pavarësinë në kryerjen e detyrave të tyre, ata do të vazhdojnë të kenë imunitet ndaj proceseve ligjore lidhur me fjalët e thëna ose të shkruara dhe për të gjitha veprimet e tjera të kryera gjatë përmbushjes së detyrave të tyre, pavarësisht se  personat në fjalë nuk janë më të angazhuar në realizimin e këtyre detyrave.</w:t>
      </w:r>
    </w:p>
    <w:p w:rsidR="00227039" w:rsidRDefault="00227039" w:rsidP="00227039">
      <w:pPr>
        <w:pStyle w:val="Paragrafi0"/>
      </w:pPr>
    </w:p>
    <w:p w:rsidR="00227039" w:rsidRDefault="00227039" w:rsidP="00227039">
      <w:pPr>
        <w:pStyle w:val="NeniNr"/>
        <w:keepNext w:val="0"/>
      </w:pPr>
      <w:r w:rsidRPr="00D0246D">
        <w:t>Neni 7</w:t>
      </w:r>
    </w:p>
    <w:p w:rsidR="00227039" w:rsidRPr="00D0246D" w:rsidRDefault="00227039" w:rsidP="00227039">
      <w:pPr>
        <w:pStyle w:val="Paragrafi0"/>
      </w:pPr>
    </w:p>
    <w:p w:rsidR="00227039" w:rsidRPr="00D0246D" w:rsidRDefault="00227039" w:rsidP="00227039">
      <w:pPr>
        <w:pStyle w:val="Paragrafi0"/>
      </w:pPr>
      <w:r w:rsidRPr="00D0246D">
        <w:t>Privilegjet dhe imunitetet për p</w:t>
      </w:r>
      <w:r>
        <w:t>ërfaqësuesit e parlamenteve të shteteve a</w:t>
      </w:r>
      <w:r w:rsidRPr="00D0246D">
        <w:t>nëtare nuk jepen për përfitime vetjake të vetë individëve, por në funksion të garantimit të kryerjes së pavarur të funksioneve të tyr</w:t>
      </w:r>
      <w:r>
        <w:t>e në APBEDZ. Rrjedhimisht, një shtet a</w:t>
      </w:r>
      <w:r w:rsidRPr="00D0246D">
        <w:t>nëtar ka të drejtë t’i he</w:t>
      </w:r>
      <w:r>
        <w:t>që imunitetin përfaqësuesit të p</w:t>
      </w:r>
      <w:r w:rsidRPr="00D0246D">
        <w:t>arlamentit të tij në çdo ras</w:t>
      </w:r>
      <w:r>
        <w:t>t kur, sipas mendimit të këtij shteti a</w:t>
      </w:r>
      <w:r w:rsidRPr="00D0246D">
        <w:t>nëtar, imuniteti pengon procedimin nga drejtësia dhe kur ky imunitet mund të hiqet pa</w:t>
      </w:r>
      <w:r>
        <w:t xml:space="preserve"> </w:t>
      </w:r>
      <w:r w:rsidRPr="00D0246D">
        <w:t>cenuar qëllimin për të cilin ai është dhënë.</w:t>
      </w:r>
    </w:p>
    <w:p w:rsidR="00227039" w:rsidRDefault="00227039" w:rsidP="00227039">
      <w:pPr>
        <w:pStyle w:val="Paragrafi0"/>
      </w:pPr>
      <w:r w:rsidRPr="00D0246D">
        <w:tab/>
      </w:r>
    </w:p>
    <w:p w:rsidR="00227039" w:rsidRDefault="00227039" w:rsidP="00227039">
      <w:pPr>
        <w:pStyle w:val="NeniNr"/>
        <w:keepNext w:val="0"/>
      </w:pPr>
      <w:r w:rsidRPr="00D0246D">
        <w:t>Neni 8</w:t>
      </w:r>
    </w:p>
    <w:p w:rsidR="00227039" w:rsidRPr="00D0246D" w:rsidRDefault="00227039" w:rsidP="00227039">
      <w:pPr>
        <w:pStyle w:val="Paragrafi0"/>
      </w:pPr>
    </w:p>
    <w:p w:rsidR="00227039" w:rsidRPr="00D0246D" w:rsidRDefault="00227039" w:rsidP="00227039">
      <w:pPr>
        <w:pStyle w:val="Paragrafi0"/>
      </w:pPr>
      <w:r>
        <w:t>Dispozitat e n</w:t>
      </w:r>
      <w:r w:rsidRPr="00D0246D">
        <w:t>eneve 5, 6 dhe 7 nuk do të apli</w:t>
      </w:r>
      <w:r>
        <w:t>kohen në marrëdhëniet ndërmjet përfaqësuesit të parlamentit të një shteti anëtar dhe atij s</w:t>
      </w:r>
      <w:r w:rsidRPr="00D0246D">
        <w:t>hteti.</w:t>
      </w:r>
    </w:p>
    <w:p w:rsidR="00227039" w:rsidRDefault="00227039" w:rsidP="00227039">
      <w:pPr>
        <w:pStyle w:val="NenkreuTitull"/>
        <w:widowControl w:val="0"/>
      </w:pPr>
    </w:p>
    <w:p w:rsidR="00227039" w:rsidRPr="00D0246D" w:rsidRDefault="00227039" w:rsidP="00227039">
      <w:pPr>
        <w:pStyle w:val="NenkreuTitull"/>
        <w:widowControl w:val="0"/>
      </w:pPr>
      <w:r w:rsidRPr="00D0246D">
        <w:t>KREU IV</w:t>
      </w:r>
    </w:p>
    <w:p w:rsidR="00227039" w:rsidRPr="00D0246D" w:rsidRDefault="00227039" w:rsidP="00227039">
      <w:pPr>
        <w:pStyle w:val="NenkreuTitull"/>
        <w:widowControl w:val="0"/>
      </w:pPr>
      <w:r w:rsidRPr="00D0246D">
        <w:t>Stafi i Sekretariatit Ndërkombëtar</w:t>
      </w:r>
    </w:p>
    <w:p w:rsidR="00227039" w:rsidRDefault="00227039" w:rsidP="00227039">
      <w:pPr>
        <w:pStyle w:val="Paragrafi0"/>
      </w:pPr>
    </w:p>
    <w:p w:rsidR="00227039" w:rsidRDefault="00227039" w:rsidP="00227039">
      <w:pPr>
        <w:pStyle w:val="NeniNr"/>
        <w:keepNext w:val="0"/>
      </w:pPr>
      <w:r w:rsidRPr="00D0246D">
        <w:t>Neni 9</w:t>
      </w:r>
    </w:p>
    <w:p w:rsidR="00227039" w:rsidRPr="00D0246D" w:rsidRDefault="00227039" w:rsidP="00227039">
      <w:pPr>
        <w:pStyle w:val="Paragrafi0"/>
      </w:pPr>
    </w:p>
    <w:p w:rsidR="00227039" w:rsidRPr="00D0246D" w:rsidRDefault="00227039" w:rsidP="00227039">
      <w:pPr>
        <w:pStyle w:val="Paragrafi0"/>
      </w:pPr>
      <w:r w:rsidRPr="00D0246D">
        <w:t xml:space="preserve">Dispozitat e neneve 5, 6, 7 dhe 8 do të aplikohen për </w:t>
      </w:r>
      <w:r>
        <w:t>s</w:t>
      </w:r>
      <w:r w:rsidRPr="00D0246D">
        <w:t>tafin e Sekretariatit Ndërkombëtar, gjatë kohës kur ata kryejnë funksionet e tyre gjatë takimeve të APBEDZ-it</w:t>
      </w:r>
      <w:r>
        <w:t>,</w:t>
      </w:r>
      <w:r w:rsidRPr="00D0246D">
        <w:t xml:space="preserve"> si dhe udhëtimeve të tyre për në dhe nga vendet ku zhvillohen këto takime.</w:t>
      </w:r>
    </w:p>
    <w:p w:rsidR="00227039" w:rsidRPr="00D0246D" w:rsidRDefault="00227039" w:rsidP="00227039">
      <w:pPr>
        <w:pStyle w:val="Paragrafi0"/>
      </w:pPr>
    </w:p>
    <w:p w:rsidR="00227039" w:rsidRPr="00D0246D" w:rsidRDefault="00227039" w:rsidP="00227039">
      <w:pPr>
        <w:pStyle w:val="NenkreuTitull"/>
        <w:widowControl w:val="0"/>
      </w:pPr>
      <w:r w:rsidRPr="00D0246D">
        <w:t>KREU V</w:t>
      </w:r>
    </w:p>
    <w:p w:rsidR="00227039" w:rsidRPr="00D0246D" w:rsidRDefault="00227039" w:rsidP="00227039">
      <w:pPr>
        <w:pStyle w:val="NenkreuTitull"/>
        <w:widowControl w:val="0"/>
      </w:pPr>
      <w:r w:rsidRPr="00D0246D">
        <w:t>Zgjidhja e Mosmarrëveshjeve</w:t>
      </w:r>
    </w:p>
    <w:p w:rsidR="00227039" w:rsidRDefault="00227039" w:rsidP="00227039">
      <w:pPr>
        <w:pStyle w:val="Paragrafi0"/>
      </w:pPr>
    </w:p>
    <w:p w:rsidR="00227039" w:rsidRDefault="00227039" w:rsidP="00227039">
      <w:pPr>
        <w:pStyle w:val="NeniNr"/>
        <w:keepNext w:val="0"/>
      </w:pPr>
      <w:r w:rsidRPr="00D0246D">
        <w:t>Neni 10</w:t>
      </w:r>
    </w:p>
    <w:p w:rsidR="00227039" w:rsidRPr="00D0246D" w:rsidRDefault="00227039" w:rsidP="00227039">
      <w:pPr>
        <w:pStyle w:val="Paragrafi0"/>
      </w:pPr>
    </w:p>
    <w:p w:rsidR="00227039" w:rsidRPr="00D0246D" w:rsidRDefault="00227039" w:rsidP="00227039">
      <w:pPr>
        <w:pStyle w:val="Paragrafi0"/>
      </w:pPr>
      <w:r w:rsidRPr="00D0246D">
        <w:t>Të gjitha mosmarrëveshje</w:t>
      </w:r>
      <w:r>
        <w:t>t që lindin ndërmjet shteteve a</w:t>
      </w:r>
      <w:r w:rsidRPr="00D0246D">
        <w:t>nëtare lidhur me inte</w:t>
      </w:r>
      <w:r>
        <w:t>rpretimin ose zbatimin e këtij p</w:t>
      </w:r>
      <w:r w:rsidRPr="00D0246D">
        <w:t>rotokolli do të jenë objekt  konsultimesh dhe kur nuk arrihet asnjë marrëveshje, atëherë palët e interesuara do t’ia paraqesin këtë mosmarrëveshje Këshillit për shqyrtim dhe për veprime të duhura në pajtim me të drejtën ndërkombëtare.</w:t>
      </w:r>
    </w:p>
    <w:p w:rsidR="00227039" w:rsidRDefault="00227039" w:rsidP="00227039">
      <w:pPr>
        <w:pStyle w:val="KapitulliNr"/>
        <w:keepNext w:val="0"/>
      </w:pPr>
    </w:p>
    <w:p w:rsidR="00227039" w:rsidRPr="00D0246D" w:rsidRDefault="00227039" w:rsidP="00227039">
      <w:pPr>
        <w:pStyle w:val="KapitulliNr"/>
        <w:keepNext w:val="0"/>
      </w:pPr>
      <w:r w:rsidRPr="00D0246D">
        <w:t>KREU VI</w:t>
      </w:r>
    </w:p>
    <w:p w:rsidR="00227039" w:rsidRPr="00D0246D" w:rsidRDefault="00227039" w:rsidP="00227039">
      <w:pPr>
        <w:pStyle w:val="KapitulliNr"/>
        <w:keepNext w:val="0"/>
      </w:pPr>
      <w:r w:rsidRPr="00D0246D">
        <w:t>Dispozita Përfundimtare</w:t>
      </w:r>
    </w:p>
    <w:p w:rsidR="00227039" w:rsidRDefault="00227039" w:rsidP="00227039">
      <w:pPr>
        <w:pStyle w:val="NeniNr"/>
        <w:keepNext w:val="0"/>
      </w:pPr>
      <w:r w:rsidRPr="00D0246D">
        <w:t xml:space="preserve">                </w:t>
      </w:r>
    </w:p>
    <w:p w:rsidR="00227039" w:rsidRDefault="00227039" w:rsidP="00227039">
      <w:pPr>
        <w:pStyle w:val="NeniNr"/>
        <w:keepNext w:val="0"/>
      </w:pPr>
      <w:r w:rsidRPr="00D0246D">
        <w:t xml:space="preserve">  Neni 11</w:t>
      </w:r>
    </w:p>
    <w:p w:rsidR="00227039" w:rsidRPr="008407A6" w:rsidRDefault="00227039" w:rsidP="00227039">
      <w:pPr>
        <w:spacing w:after="0"/>
        <w:rPr>
          <w:lang w:val="en-GB"/>
        </w:rPr>
      </w:pPr>
    </w:p>
    <w:p w:rsidR="00227039" w:rsidRPr="00D0246D" w:rsidRDefault="00227039" w:rsidP="00227039">
      <w:pPr>
        <w:pStyle w:val="Paragrafi0"/>
      </w:pPr>
      <w:r>
        <w:t>Në përputhje me n</w:t>
      </w:r>
      <w:r w:rsidRPr="00D0246D">
        <w:t>en</w:t>
      </w:r>
      <w:r>
        <w:t>in 20 të Kartës, asgjë në këtë p</w:t>
      </w:r>
      <w:r w:rsidRPr="00D0246D">
        <w:t>rotokoll nuk do të interpretohet, drejtpërsëdrejti ose tërthorazi, se do të ndryshojë statusin e APBEDZ-it, si një organizëm që ka lidhje me BEDZ-in.</w:t>
      </w:r>
    </w:p>
    <w:p w:rsidR="00227039" w:rsidRPr="008407A6" w:rsidRDefault="00227039" w:rsidP="00227039">
      <w:pPr>
        <w:pStyle w:val="Paragrafi0"/>
        <w:rPr>
          <w:sz w:val="16"/>
        </w:rPr>
      </w:pPr>
    </w:p>
    <w:p w:rsidR="00227039" w:rsidRDefault="00227039" w:rsidP="00227039">
      <w:pPr>
        <w:pStyle w:val="NeniNr"/>
        <w:keepNext w:val="0"/>
      </w:pPr>
      <w:r w:rsidRPr="00D0246D">
        <w:t>Neni 12</w:t>
      </w:r>
    </w:p>
    <w:p w:rsidR="00227039" w:rsidRPr="008407A6" w:rsidRDefault="00227039" w:rsidP="00227039">
      <w:pPr>
        <w:pStyle w:val="Paragrafi0"/>
        <w:rPr>
          <w:sz w:val="16"/>
        </w:rPr>
      </w:pPr>
    </w:p>
    <w:p w:rsidR="00227039" w:rsidRPr="00D0246D" w:rsidRDefault="00227039" w:rsidP="00227039">
      <w:pPr>
        <w:pStyle w:val="Paragrafi0"/>
      </w:pPr>
      <w:r>
        <w:t>1. Ky p</w:t>
      </w:r>
      <w:r w:rsidRPr="00D0246D">
        <w:t>rotokoll do të jetë i hap</w:t>
      </w:r>
      <w:r>
        <w:t>ur për nënshkrim nga të gjitha shtetet a</w:t>
      </w:r>
      <w:r w:rsidRPr="00D0246D">
        <w:t>nëtare të Organizatës së Bashkëpunimit Ekonomik të Detit të Zi.</w:t>
      </w:r>
    </w:p>
    <w:p w:rsidR="00227039" w:rsidRPr="00D0246D" w:rsidRDefault="00227039" w:rsidP="00227039">
      <w:pPr>
        <w:pStyle w:val="Paragrafi0"/>
      </w:pPr>
      <w:r>
        <w:t>2. Ky p</w:t>
      </w:r>
      <w:r w:rsidRPr="00D0246D">
        <w:t>rotokoll do t’i nënshtrohet ratifikimit, pranimit ose miratimit.</w:t>
      </w:r>
    </w:p>
    <w:p w:rsidR="00227039" w:rsidRPr="00D0246D" w:rsidRDefault="00227039" w:rsidP="00227039">
      <w:pPr>
        <w:pStyle w:val="Paragrafi0"/>
      </w:pPr>
      <w:r w:rsidRPr="00D0246D">
        <w:t>3. Instrumentet e ratifikimit, pranimit, miratimit ose aderimit do të depozitohen në Sek</w:t>
      </w:r>
      <w:r>
        <w:t>retariatin e Përhershëm të BEDZ</w:t>
      </w:r>
      <w:r w:rsidRPr="00D0246D">
        <w:t>-it.</w:t>
      </w:r>
    </w:p>
    <w:p w:rsidR="00227039" w:rsidRDefault="00227039" w:rsidP="00227039">
      <w:pPr>
        <w:pStyle w:val="NeniNr"/>
        <w:keepNext w:val="0"/>
      </w:pPr>
      <w:r w:rsidRPr="00D0246D">
        <w:t>Neni 13</w:t>
      </w:r>
    </w:p>
    <w:p w:rsidR="00227039" w:rsidRPr="00D0246D" w:rsidRDefault="00227039" w:rsidP="00227039">
      <w:pPr>
        <w:pStyle w:val="Paragrafi0"/>
      </w:pPr>
    </w:p>
    <w:p w:rsidR="00227039" w:rsidRDefault="00227039" w:rsidP="00227039">
      <w:pPr>
        <w:pStyle w:val="Paragrafi0"/>
      </w:pPr>
      <w:r w:rsidRPr="00D0246D">
        <w:t>Asnjë rezerv</w:t>
      </w:r>
      <w:r>
        <w:t>ë nuk mund të bëhet ndaj këtij p</w:t>
      </w:r>
      <w:r w:rsidRPr="00D0246D">
        <w:t>rotokolli, me përjashtim të dispozitave të neneve 8 dhe 9.</w:t>
      </w:r>
    </w:p>
    <w:p w:rsidR="00227039" w:rsidRPr="00D0246D" w:rsidRDefault="00227039" w:rsidP="00227039">
      <w:pPr>
        <w:pStyle w:val="NeniNr"/>
        <w:keepNext w:val="0"/>
      </w:pPr>
      <w:r w:rsidRPr="00D0246D">
        <w:t>Neni 14</w:t>
      </w:r>
    </w:p>
    <w:p w:rsidR="00227039" w:rsidRPr="002403F7" w:rsidRDefault="00227039" w:rsidP="00227039">
      <w:pPr>
        <w:pStyle w:val="Paragrafi0"/>
        <w:rPr>
          <w:sz w:val="16"/>
        </w:rPr>
      </w:pPr>
    </w:p>
    <w:p w:rsidR="00227039" w:rsidRPr="00D0246D" w:rsidRDefault="00227039" w:rsidP="00227039">
      <w:pPr>
        <w:pStyle w:val="Paragrafi0"/>
      </w:pPr>
      <w:r>
        <w:t>1. Ky p</w:t>
      </w:r>
      <w:r w:rsidRPr="00D0246D">
        <w:t>rotokoll do të hyjë në fuqi në ditën e parë</w:t>
      </w:r>
      <w:r>
        <w:t xml:space="preserve"> të muajit pas datës kur nëntë s</w:t>
      </w:r>
      <w:r w:rsidRPr="00D0246D">
        <w:t>htetet nënshkruese do të depozitojnë instrumentet e tyre të ratifikimit, pranimit ose miratimit.</w:t>
      </w:r>
    </w:p>
    <w:p w:rsidR="00227039" w:rsidRDefault="00227039" w:rsidP="00227039">
      <w:pPr>
        <w:pStyle w:val="Paragrafi0"/>
      </w:pPr>
      <w:r>
        <w:t>2. Për secilin s</w:t>
      </w:r>
      <w:r w:rsidRPr="00D0246D">
        <w:t xml:space="preserve">htet që ratifikon, pranon, miraton ose aderon në këtë </w:t>
      </w:r>
      <w:r>
        <w:t>p</w:t>
      </w:r>
      <w:r w:rsidRPr="00D0246D">
        <w:t>rotokoll pas datë</w:t>
      </w:r>
      <w:r>
        <w:t>s së hyrjes së tij në fuqi, ky p</w:t>
      </w:r>
      <w:r w:rsidRPr="00D0246D">
        <w:t>rotokoll do të hyjë në fuqi në datën kur ai Shtet do të depozitojë instrumentet përkatës</w:t>
      </w:r>
      <w:r>
        <w:t>e</w:t>
      </w:r>
      <w:r w:rsidRPr="00D0246D">
        <w:t xml:space="preserve"> të aderimit.</w:t>
      </w:r>
    </w:p>
    <w:p w:rsidR="00227039" w:rsidRPr="00D0246D" w:rsidRDefault="00227039" w:rsidP="00227039">
      <w:pPr>
        <w:pStyle w:val="Paragrafi0"/>
      </w:pPr>
    </w:p>
    <w:p w:rsidR="00227039" w:rsidRDefault="00227039" w:rsidP="00227039">
      <w:pPr>
        <w:pStyle w:val="NeniNr"/>
        <w:keepNext w:val="0"/>
      </w:pPr>
      <w:r w:rsidRPr="00D0246D">
        <w:t>Neni 15</w:t>
      </w:r>
    </w:p>
    <w:p w:rsidR="00227039" w:rsidRPr="009B15DF" w:rsidRDefault="00227039" w:rsidP="00227039">
      <w:pPr>
        <w:widowControl w:val="0"/>
        <w:spacing w:after="0"/>
        <w:rPr>
          <w:lang w:val="en-GB"/>
        </w:rPr>
      </w:pPr>
    </w:p>
    <w:p w:rsidR="00227039" w:rsidRPr="00D0246D" w:rsidRDefault="00227039" w:rsidP="00227039">
      <w:pPr>
        <w:pStyle w:val="Paragrafi0"/>
      </w:pPr>
      <w:r>
        <w:t>1. Çdo shtet a</w:t>
      </w:r>
      <w:r w:rsidRPr="00D0246D">
        <w:t>nëtar mund të bëjë propozime për n</w:t>
      </w:r>
      <w:r>
        <w:t>dryshime ndaj këtij p</w:t>
      </w:r>
      <w:r w:rsidRPr="00D0246D">
        <w:t>rotokolli.</w:t>
      </w:r>
    </w:p>
    <w:p w:rsidR="00227039" w:rsidRPr="00D0246D" w:rsidRDefault="00227039" w:rsidP="00227039">
      <w:pPr>
        <w:pStyle w:val="Paragrafi0"/>
      </w:pPr>
      <w:r w:rsidRPr="00D0246D">
        <w:t>2. Teksti i çdo lloj ndryshimi të</w:t>
      </w:r>
      <w:r>
        <w:t xml:space="preserve"> propozuar do të qarkullojë në shtetet a</w:t>
      </w:r>
      <w:r w:rsidRPr="00D0246D">
        <w:t>nëtare të Organizatës nëpërmjet Sekretariatit të Përhershëm të BEDZ-it</w:t>
      </w:r>
      <w:r>
        <w:t xml:space="preserve"> dhe do t’i paraqitet Këshillit</w:t>
      </w:r>
      <w:r w:rsidRPr="00D0246D">
        <w:t xml:space="preserve"> për shqyrtim dhe miratim.</w:t>
      </w:r>
    </w:p>
    <w:p w:rsidR="00227039" w:rsidRPr="00D0246D" w:rsidRDefault="00227039" w:rsidP="00227039">
      <w:pPr>
        <w:pStyle w:val="Paragrafi0"/>
      </w:pPr>
      <w:r w:rsidRPr="00D0246D">
        <w:t xml:space="preserve">3. Ndryshimet në këtë </w:t>
      </w:r>
      <w:r>
        <w:t>p</w:t>
      </w:r>
      <w:r w:rsidRPr="00D0246D">
        <w:t>rotokoll, të miratuara sipas paragrafit 2 të sipërpërmendur, do të jenë objekt i ratifikim</w:t>
      </w:r>
      <w:r>
        <w:t>it, pranimit ose miratimit nga shtetet a</w:t>
      </w:r>
      <w:r w:rsidRPr="00D0246D">
        <w:t>nëtare dhe do të hyjnë në fuqi sipa</w:t>
      </w:r>
      <w:r>
        <w:t>s procedurës së parashikuar në n</w:t>
      </w:r>
      <w:r w:rsidRPr="00D0246D">
        <w:t>enin 14.</w:t>
      </w:r>
    </w:p>
    <w:p w:rsidR="00227039" w:rsidRPr="00D0246D" w:rsidRDefault="00227039" w:rsidP="00227039">
      <w:pPr>
        <w:pStyle w:val="Paragrafi0"/>
      </w:pPr>
      <w:r w:rsidRPr="00D0246D">
        <w:tab/>
      </w:r>
      <w:r w:rsidRPr="00D0246D">
        <w:tab/>
      </w:r>
      <w:r w:rsidRPr="00D0246D">
        <w:tab/>
      </w:r>
      <w:r w:rsidRPr="00D0246D">
        <w:tab/>
      </w:r>
    </w:p>
    <w:p w:rsidR="00227039" w:rsidRDefault="00227039" w:rsidP="00227039">
      <w:pPr>
        <w:pStyle w:val="NeniNr"/>
        <w:keepNext w:val="0"/>
      </w:pPr>
      <w:r w:rsidRPr="00D0246D">
        <w:t>Neni 16</w:t>
      </w:r>
    </w:p>
    <w:p w:rsidR="00227039" w:rsidRPr="00DE1BF3" w:rsidRDefault="00227039" w:rsidP="00227039">
      <w:pPr>
        <w:widowControl w:val="0"/>
        <w:spacing w:after="0"/>
        <w:rPr>
          <w:rFonts w:ascii="CG Times" w:hAnsi="CG Times"/>
          <w:lang w:val="en-GB"/>
        </w:rPr>
      </w:pPr>
    </w:p>
    <w:p w:rsidR="00227039" w:rsidRPr="00D0246D" w:rsidRDefault="00227039" w:rsidP="00227039">
      <w:pPr>
        <w:pStyle w:val="Paragrafi0"/>
      </w:pPr>
      <w:r w:rsidRPr="00D0246D">
        <w:t xml:space="preserve">Kopja e vetme e origjinalit të këtij </w:t>
      </w:r>
      <w:r>
        <w:t>protokolli do të depozitohet te d</w:t>
      </w:r>
      <w:r w:rsidRPr="00D0246D">
        <w:t>epozituesi.</w:t>
      </w:r>
    </w:p>
    <w:p w:rsidR="00227039" w:rsidRPr="00D0246D" w:rsidRDefault="00227039" w:rsidP="00227039">
      <w:pPr>
        <w:pStyle w:val="Paragrafi0"/>
      </w:pPr>
      <w:r>
        <w:t>N</w:t>
      </w:r>
      <w:r w:rsidRPr="00D0246D">
        <w:t>ë dëshmi të kësaj, nënshkruesit duke qenë të autorizuar sipas rregullit për kët</w:t>
      </w:r>
      <w:r>
        <w:t>ë qëllim, kanë nënshkruar këtë p</w:t>
      </w:r>
      <w:r w:rsidRPr="00D0246D">
        <w:t>rotokoll.</w:t>
      </w:r>
    </w:p>
    <w:p w:rsidR="00227039" w:rsidRPr="00D0246D" w:rsidRDefault="00227039" w:rsidP="00227039">
      <w:pPr>
        <w:pStyle w:val="Paragrafi0"/>
      </w:pPr>
      <w:r w:rsidRPr="00D0246D">
        <w:t xml:space="preserve">Bërë në </w:t>
      </w:r>
      <w:smartTag w:uri="urn:schemas-microsoft-com:office:smarttags" w:element="place">
        <w:smartTag w:uri="urn:schemas-microsoft-com:office:smarttags" w:element="City">
          <w:r w:rsidRPr="00D0246D">
            <w:t>Baku</w:t>
          </w:r>
        </w:smartTag>
      </w:smartTag>
      <w:r w:rsidRPr="00D0246D">
        <w:t>,</w:t>
      </w:r>
      <w:r>
        <w:t xml:space="preserve"> në ditën e tridhjetë e një të t</w:t>
      </w:r>
      <w:r w:rsidRPr="00D0246D">
        <w:t xml:space="preserve">etorit të vitit dy mijë e tre. </w:t>
      </w:r>
    </w:p>
    <w:p w:rsidR="00227039" w:rsidRPr="00D0246D" w:rsidRDefault="00227039" w:rsidP="00227039">
      <w:pPr>
        <w:pStyle w:val="Paragrafi0"/>
        <w:ind w:firstLine="0"/>
      </w:pPr>
    </w:p>
    <w:p w:rsidR="00227039" w:rsidRPr="00D0246D" w:rsidRDefault="00227039" w:rsidP="00227039">
      <w:pPr>
        <w:pStyle w:val="Paragrafi0"/>
      </w:pPr>
      <w:r w:rsidRPr="00D0246D">
        <w:t>Për Republikën e Shqipërisë</w:t>
      </w:r>
      <w:r w:rsidRPr="00D0246D">
        <w:tab/>
      </w:r>
      <w:r w:rsidRPr="00D0246D">
        <w:tab/>
      </w:r>
    </w:p>
    <w:p w:rsidR="00227039" w:rsidRPr="00D0246D" w:rsidRDefault="00227039" w:rsidP="00227039">
      <w:pPr>
        <w:pStyle w:val="Paragrafi0"/>
      </w:pPr>
      <w:r w:rsidRPr="00D0246D">
        <w:t>Për Republikën e Armenisë</w:t>
      </w:r>
    </w:p>
    <w:p w:rsidR="00227039" w:rsidRPr="00D0246D" w:rsidRDefault="00227039" w:rsidP="00227039">
      <w:pPr>
        <w:pStyle w:val="Paragrafi0"/>
      </w:pPr>
      <w:r w:rsidRPr="00D0246D">
        <w:t>Për Republikën e Azerbajxhanit</w:t>
      </w:r>
    </w:p>
    <w:p w:rsidR="00227039" w:rsidRPr="00D0246D" w:rsidRDefault="00227039" w:rsidP="00227039">
      <w:pPr>
        <w:pStyle w:val="Paragrafi0"/>
      </w:pPr>
      <w:r w:rsidRPr="00D0246D">
        <w:t>Për Republikën e Bullgarisë</w:t>
      </w:r>
    </w:p>
    <w:p w:rsidR="00227039" w:rsidRPr="00D0246D" w:rsidRDefault="00227039" w:rsidP="00227039">
      <w:pPr>
        <w:pStyle w:val="Paragrafi0"/>
      </w:pPr>
      <w:r w:rsidRPr="00D0246D">
        <w:t>Për Gjeorgjinë</w:t>
      </w:r>
    </w:p>
    <w:p w:rsidR="00227039" w:rsidRPr="00D0246D" w:rsidRDefault="00227039" w:rsidP="00227039">
      <w:pPr>
        <w:pStyle w:val="Paragrafi0"/>
      </w:pPr>
      <w:r w:rsidRPr="00D0246D">
        <w:t>Për Republikën e Greqisë</w:t>
      </w:r>
    </w:p>
    <w:p w:rsidR="00227039" w:rsidRPr="00D0246D" w:rsidRDefault="00227039" w:rsidP="00227039">
      <w:pPr>
        <w:pStyle w:val="Paragrafi0"/>
      </w:pPr>
      <w:r w:rsidRPr="00D0246D">
        <w:t>Për Republikën e Moldavisë</w:t>
      </w:r>
    </w:p>
    <w:p w:rsidR="00227039" w:rsidRPr="00D0246D" w:rsidRDefault="00227039" w:rsidP="00227039">
      <w:pPr>
        <w:pStyle w:val="Paragrafi0"/>
      </w:pPr>
      <w:r w:rsidRPr="00D0246D">
        <w:t>Për Rumaninë</w:t>
      </w:r>
    </w:p>
    <w:p w:rsidR="00227039" w:rsidRPr="00D0246D" w:rsidRDefault="00227039" w:rsidP="00227039">
      <w:pPr>
        <w:pStyle w:val="Paragrafi0"/>
      </w:pPr>
      <w:r w:rsidRPr="00D0246D">
        <w:t xml:space="preserve">Për Federatën </w:t>
      </w:r>
      <w:smartTag w:uri="urn:schemas-microsoft-com:office:smarttags" w:element="place">
        <w:smartTag w:uri="urn:schemas-microsoft-com:office:smarttags" w:element="City">
          <w:r w:rsidRPr="00D0246D">
            <w:t>Ruse</w:t>
          </w:r>
        </w:smartTag>
      </w:smartTag>
    </w:p>
    <w:p w:rsidR="00227039" w:rsidRPr="00D0246D" w:rsidRDefault="00227039" w:rsidP="00227039">
      <w:pPr>
        <w:pStyle w:val="Paragrafi0"/>
      </w:pPr>
      <w:r w:rsidRPr="00D0246D">
        <w:t>Për Republikën e Turqisë</w:t>
      </w:r>
    </w:p>
    <w:p w:rsidR="00227039" w:rsidRPr="00D0246D" w:rsidRDefault="00227039" w:rsidP="00227039">
      <w:pPr>
        <w:pStyle w:val="Paragrafi0"/>
      </w:pPr>
      <w:r w:rsidRPr="00D0246D">
        <w:t>Për Ukrainën</w:t>
      </w:r>
    </w:p>
    <w:p w:rsidR="00227039" w:rsidRDefault="00227039" w:rsidP="00227039">
      <w:pPr>
        <w:pStyle w:val="Paragrafi0"/>
        <w:ind w:firstLine="0"/>
      </w:pPr>
    </w:p>
    <w:p w:rsidR="00227039" w:rsidRDefault="00227039" w:rsidP="00227039">
      <w:pPr>
        <w:pStyle w:val="Paragrafi0"/>
        <w:ind w:firstLine="0"/>
      </w:pPr>
    </w:p>
    <w:p w:rsidR="009E6AE5" w:rsidRPr="00227039" w:rsidRDefault="009E6AE5" w:rsidP="00227039"/>
    <w:sectPr w:rsidR="009E6AE5" w:rsidRPr="00227039" w:rsidSect="006E6E8D">
      <w:footerReference w:type="even" r:id="rId14"/>
      <w:footerReference w:type="default" r:id="rId15"/>
      <w:footnotePr>
        <w:numRestart w:val="eachSect"/>
      </w:footnotePr>
      <w:type w:val="continuous"/>
      <w:pgSz w:w="11907" w:h="16840" w:code="9"/>
      <w:pgMar w:top="1418" w:right="1418" w:bottom="1418" w:left="1418" w:header="1304" w:footer="1134" w:gutter="0"/>
      <w:pgNumType w:start="73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245" w:rsidRDefault="00AE2245" w:rsidP="002C2D5E">
      <w:pPr>
        <w:pStyle w:val="Tabele"/>
      </w:pPr>
      <w:r>
        <w:separator/>
      </w:r>
    </w:p>
  </w:endnote>
  <w:endnote w:type="continuationSeparator" w:id="0">
    <w:p w:rsidR="00AE2245" w:rsidRDefault="00AE2245" w:rsidP="002C2D5E">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BD6" w:rsidRDefault="00713BD6" w:rsidP="00C32D9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13BD6" w:rsidRDefault="00713BD6" w:rsidP="001C6ED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BD6" w:rsidRPr="00411789" w:rsidRDefault="00713BD6" w:rsidP="00C32D93">
    <w:pPr>
      <w:pStyle w:val="Footer"/>
      <w:framePr w:wrap="around" w:vAnchor="text" w:hAnchor="margin" w:xAlign="outside" w:y="1"/>
      <w:rPr>
        <w:rStyle w:val="PageNumber"/>
        <w:rFonts w:ascii="CG Times" w:hAnsi="CG Times"/>
      </w:rPr>
    </w:pPr>
    <w:r w:rsidRPr="00411789">
      <w:rPr>
        <w:rStyle w:val="PageNumber"/>
        <w:rFonts w:ascii="CG Times" w:hAnsi="CG Times"/>
      </w:rPr>
      <w:fldChar w:fldCharType="begin"/>
    </w:r>
    <w:r w:rsidRPr="00411789">
      <w:rPr>
        <w:rStyle w:val="PageNumber"/>
        <w:rFonts w:ascii="CG Times" w:hAnsi="CG Times"/>
      </w:rPr>
      <w:instrText xml:space="preserve">PAGE  </w:instrText>
    </w:r>
    <w:r w:rsidRPr="00411789">
      <w:rPr>
        <w:rStyle w:val="PageNumber"/>
        <w:rFonts w:ascii="CG Times" w:hAnsi="CG Times"/>
      </w:rPr>
      <w:fldChar w:fldCharType="separate"/>
    </w:r>
    <w:r w:rsidR="00386FAE">
      <w:rPr>
        <w:rStyle w:val="PageNumber"/>
        <w:rFonts w:ascii="CG Times" w:hAnsi="CG Times"/>
        <w:noProof/>
      </w:rPr>
      <w:t>7321</w:t>
    </w:r>
    <w:r w:rsidRPr="00411789">
      <w:rPr>
        <w:rStyle w:val="PageNumber"/>
        <w:rFonts w:ascii="CG Times" w:hAnsi="CG Times"/>
      </w:rPr>
      <w:fldChar w:fldCharType="end"/>
    </w:r>
  </w:p>
  <w:p w:rsidR="00713BD6" w:rsidRDefault="00713BD6" w:rsidP="001C6ED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245" w:rsidRDefault="00AE2245" w:rsidP="002C2D5E">
      <w:pPr>
        <w:pStyle w:val="Tabele"/>
      </w:pPr>
      <w:r>
        <w:separator/>
      </w:r>
    </w:p>
  </w:footnote>
  <w:footnote w:type="continuationSeparator" w:id="0">
    <w:p w:rsidR="00AE2245" w:rsidRDefault="00AE2245" w:rsidP="002C2D5E">
      <w:pPr>
        <w:pStyle w:val="Tabele"/>
      </w:pPr>
      <w:r>
        <w:continuationSeparator/>
      </w:r>
    </w:p>
  </w:footnote>
  <w:footnote w:id="1">
    <w:p w:rsidR="00713BD6" w:rsidRDefault="00713BD6" w:rsidP="00227039">
      <w:pPr>
        <w:pStyle w:val="FootnoteText"/>
      </w:pPr>
      <w:r>
        <w:rPr>
          <w:rStyle w:val="FootnoteReference"/>
        </w:rPr>
        <w:footnoteRef/>
      </w:r>
      <w:r>
        <w:t xml:space="preserve"> </w:t>
      </w:r>
      <w:r w:rsidRPr="00D0617C">
        <w:rPr>
          <w:rFonts w:ascii="CG Times" w:hAnsi="CG Times"/>
          <w:sz w:val="18"/>
          <w:szCs w:val="18"/>
        </w:rPr>
        <w:t xml:space="preserve">Shih ligjet dhe marrëveshjet mbi pronësinë industriale marrëveshjet </w:t>
      </w:r>
      <w:r>
        <w:rPr>
          <w:rFonts w:ascii="CG Times" w:hAnsi="CG Times"/>
          <w:sz w:val="18"/>
          <w:szCs w:val="18"/>
        </w:rPr>
        <w:t>multilaterale Teksti 2-1016 (shë</w:t>
      </w:r>
      <w:r w:rsidRPr="00D0617C">
        <w:rPr>
          <w:rFonts w:ascii="CG Times" w:hAnsi="CG Times"/>
          <w:sz w:val="18"/>
          <w:szCs w:val="18"/>
        </w:rPr>
        <w:t>nim i redaktorit)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B509CB"/>
    <w:multiLevelType w:val="hybridMultilevel"/>
    <w:tmpl w:val="150817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644FE"/>
    <w:rsid w:val="000009AE"/>
    <w:rsid w:val="00001D7F"/>
    <w:rsid w:val="00001ED4"/>
    <w:rsid w:val="0000253A"/>
    <w:rsid w:val="00003060"/>
    <w:rsid w:val="0000363C"/>
    <w:rsid w:val="00003A81"/>
    <w:rsid w:val="00004CDC"/>
    <w:rsid w:val="0000502E"/>
    <w:rsid w:val="00005805"/>
    <w:rsid w:val="00006041"/>
    <w:rsid w:val="00010C90"/>
    <w:rsid w:val="000116E2"/>
    <w:rsid w:val="00011BA2"/>
    <w:rsid w:val="00012606"/>
    <w:rsid w:val="0001276B"/>
    <w:rsid w:val="00013366"/>
    <w:rsid w:val="00013A4D"/>
    <w:rsid w:val="00014340"/>
    <w:rsid w:val="000152A2"/>
    <w:rsid w:val="00016505"/>
    <w:rsid w:val="00016606"/>
    <w:rsid w:val="00016B7F"/>
    <w:rsid w:val="00016BE7"/>
    <w:rsid w:val="0001780C"/>
    <w:rsid w:val="00017EBE"/>
    <w:rsid w:val="00017F82"/>
    <w:rsid w:val="00021355"/>
    <w:rsid w:val="0002192D"/>
    <w:rsid w:val="00022DE0"/>
    <w:rsid w:val="00023742"/>
    <w:rsid w:val="0002384E"/>
    <w:rsid w:val="000239EC"/>
    <w:rsid w:val="00023ED4"/>
    <w:rsid w:val="000253C1"/>
    <w:rsid w:val="0002748B"/>
    <w:rsid w:val="00027603"/>
    <w:rsid w:val="00030428"/>
    <w:rsid w:val="00030839"/>
    <w:rsid w:val="00030B1F"/>
    <w:rsid w:val="00030D6C"/>
    <w:rsid w:val="000312C8"/>
    <w:rsid w:val="00032605"/>
    <w:rsid w:val="00034158"/>
    <w:rsid w:val="00034BC9"/>
    <w:rsid w:val="000353B2"/>
    <w:rsid w:val="00035C8E"/>
    <w:rsid w:val="0003682E"/>
    <w:rsid w:val="0003789B"/>
    <w:rsid w:val="00037937"/>
    <w:rsid w:val="00040422"/>
    <w:rsid w:val="00040FA4"/>
    <w:rsid w:val="00041A56"/>
    <w:rsid w:val="00042FCA"/>
    <w:rsid w:val="00043438"/>
    <w:rsid w:val="000437E7"/>
    <w:rsid w:val="00043973"/>
    <w:rsid w:val="000442BC"/>
    <w:rsid w:val="00044E21"/>
    <w:rsid w:val="00044EC1"/>
    <w:rsid w:val="00046373"/>
    <w:rsid w:val="0005258C"/>
    <w:rsid w:val="00053FD5"/>
    <w:rsid w:val="00054914"/>
    <w:rsid w:val="00055B92"/>
    <w:rsid w:val="0005641C"/>
    <w:rsid w:val="00056BD8"/>
    <w:rsid w:val="00056CF5"/>
    <w:rsid w:val="00056D2A"/>
    <w:rsid w:val="00056FDA"/>
    <w:rsid w:val="00057B3F"/>
    <w:rsid w:val="0006094F"/>
    <w:rsid w:val="00061ADB"/>
    <w:rsid w:val="000624EF"/>
    <w:rsid w:val="00062B6D"/>
    <w:rsid w:val="000660E6"/>
    <w:rsid w:val="00066D59"/>
    <w:rsid w:val="00066D6B"/>
    <w:rsid w:val="0006710E"/>
    <w:rsid w:val="00070A47"/>
    <w:rsid w:val="00071072"/>
    <w:rsid w:val="00071282"/>
    <w:rsid w:val="00075ECC"/>
    <w:rsid w:val="00076807"/>
    <w:rsid w:val="0008017F"/>
    <w:rsid w:val="00080F5A"/>
    <w:rsid w:val="000813AD"/>
    <w:rsid w:val="00081899"/>
    <w:rsid w:val="00081DED"/>
    <w:rsid w:val="00082343"/>
    <w:rsid w:val="00082775"/>
    <w:rsid w:val="00082B4B"/>
    <w:rsid w:val="000843FB"/>
    <w:rsid w:val="00084FC5"/>
    <w:rsid w:val="00085D56"/>
    <w:rsid w:val="00086849"/>
    <w:rsid w:val="00086A91"/>
    <w:rsid w:val="00086D7E"/>
    <w:rsid w:val="00087365"/>
    <w:rsid w:val="00087ACE"/>
    <w:rsid w:val="000903B6"/>
    <w:rsid w:val="000911CE"/>
    <w:rsid w:val="000918AA"/>
    <w:rsid w:val="0009226E"/>
    <w:rsid w:val="000930FA"/>
    <w:rsid w:val="000944E1"/>
    <w:rsid w:val="00096F6A"/>
    <w:rsid w:val="00097D2E"/>
    <w:rsid w:val="000A03EC"/>
    <w:rsid w:val="000A0C31"/>
    <w:rsid w:val="000A0CC4"/>
    <w:rsid w:val="000A0EEA"/>
    <w:rsid w:val="000A44EA"/>
    <w:rsid w:val="000A5791"/>
    <w:rsid w:val="000A6264"/>
    <w:rsid w:val="000A64E1"/>
    <w:rsid w:val="000A7BA3"/>
    <w:rsid w:val="000B0775"/>
    <w:rsid w:val="000B0ADE"/>
    <w:rsid w:val="000B1C89"/>
    <w:rsid w:val="000B2043"/>
    <w:rsid w:val="000B3B20"/>
    <w:rsid w:val="000B5F74"/>
    <w:rsid w:val="000B6FDE"/>
    <w:rsid w:val="000B7319"/>
    <w:rsid w:val="000B7659"/>
    <w:rsid w:val="000B7702"/>
    <w:rsid w:val="000C01D9"/>
    <w:rsid w:val="000C2A65"/>
    <w:rsid w:val="000C2D93"/>
    <w:rsid w:val="000C42B2"/>
    <w:rsid w:val="000C4B13"/>
    <w:rsid w:val="000C4D31"/>
    <w:rsid w:val="000C4FFA"/>
    <w:rsid w:val="000C517F"/>
    <w:rsid w:val="000C596A"/>
    <w:rsid w:val="000C60BF"/>
    <w:rsid w:val="000C61F8"/>
    <w:rsid w:val="000C6858"/>
    <w:rsid w:val="000C6BA6"/>
    <w:rsid w:val="000C750C"/>
    <w:rsid w:val="000D00AE"/>
    <w:rsid w:val="000D08A3"/>
    <w:rsid w:val="000D1F2B"/>
    <w:rsid w:val="000D24B7"/>
    <w:rsid w:val="000D31E6"/>
    <w:rsid w:val="000D5C29"/>
    <w:rsid w:val="000D648F"/>
    <w:rsid w:val="000D65A1"/>
    <w:rsid w:val="000D773E"/>
    <w:rsid w:val="000E09FD"/>
    <w:rsid w:val="000E0DE0"/>
    <w:rsid w:val="000E1D7D"/>
    <w:rsid w:val="000E25A4"/>
    <w:rsid w:val="000E3B52"/>
    <w:rsid w:val="000E41BC"/>
    <w:rsid w:val="000E42C9"/>
    <w:rsid w:val="000E47F5"/>
    <w:rsid w:val="000E5718"/>
    <w:rsid w:val="000E7D2B"/>
    <w:rsid w:val="000F0CDA"/>
    <w:rsid w:val="000F0EC8"/>
    <w:rsid w:val="000F29DD"/>
    <w:rsid w:val="000F37C2"/>
    <w:rsid w:val="000F3B8B"/>
    <w:rsid w:val="000F40DB"/>
    <w:rsid w:val="000F6749"/>
    <w:rsid w:val="0010101E"/>
    <w:rsid w:val="001030E4"/>
    <w:rsid w:val="00103152"/>
    <w:rsid w:val="00103440"/>
    <w:rsid w:val="00103EA8"/>
    <w:rsid w:val="00104F42"/>
    <w:rsid w:val="001057BE"/>
    <w:rsid w:val="00106033"/>
    <w:rsid w:val="00106E07"/>
    <w:rsid w:val="0010768F"/>
    <w:rsid w:val="0011007C"/>
    <w:rsid w:val="00110623"/>
    <w:rsid w:val="001108EA"/>
    <w:rsid w:val="00110C87"/>
    <w:rsid w:val="001115B7"/>
    <w:rsid w:val="00113297"/>
    <w:rsid w:val="00113F9E"/>
    <w:rsid w:val="0011446A"/>
    <w:rsid w:val="001153D6"/>
    <w:rsid w:val="00115644"/>
    <w:rsid w:val="00115A10"/>
    <w:rsid w:val="00116731"/>
    <w:rsid w:val="00116E1D"/>
    <w:rsid w:val="001178F8"/>
    <w:rsid w:val="0012015A"/>
    <w:rsid w:val="00120C4D"/>
    <w:rsid w:val="0012215A"/>
    <w:rsid w:val="0012295D"/>
    <w:rsid w:val="00122D0F"/>
    <w:rsid w:val="001249B9"/>
    <w:rsid w:val="00125054"/>
    <w:rsid w:val="00125F5A"/>
    <w:rsid w:val="0012628E"/>
    <w:rsid w:val="001309BE"/>
    <w:rsid w:val="00130B50"/>
    <w:rsid w:val="00130BE4"/>
    <w:rsid w:val="001311F5"/>
    <w:rsid w:val="00132DD0"/>
    <w:rsid w:val="00132FBB"/>
    <w:rsid w:val="00133667"/>
    <w:rsid w:val="00134172"/>
    <w:rsid w:val="00134231"/>
    <w:rsid w:val="00134F17"/>
    <w:rsid w:val="00134F2A"/>
    <w:rsid w:val="00135196"/>
    <w:rsid w:val="001375E3"/>
    <w:rsid w:val="0014092F"/>
    <w:rsid w:val="00142851"/>
    <w:rsid w:val="0014322E"/>
    <w:rsid w:val="001436DC"/>
    <w:rsid w:val="001441DD"/>
    <w:rsid w:val="001445FD"/>
    <w:rsid w:val="00144D75"/>
    <w:rsid w:val="00145767"/>
    <w:rsid w:val="0014598C"/>
    <w:rsid w:val="0015074C"/>
    <w:rsid w:val="0015202D"/>
    <w:rsid w:val="00152456"/>
    <w:rsid w:val="0015294C"/>
    <w:rsid w:val="001532F4"/>
    <w:rsid w:val="00154635"/>
    <w:rsid w:val="00154AC0"/>
    <w:rsid w:val="00154D78"/>
    <w:rsid w:val="00155B8F"/>
    <w:rsid w:val="00157A6E"/>
    <w:rsid w:val="00160064"/>
    <w:rsid w:val="00160724"/>
    <w:rsid w:val="001623F8"/>
    <w:rsid w:val="00162839"/>
    <w:rsid w:val="00162C4F"/>
    <w:rsid w:val="00163B8A"/>
    <w:rsid w:val="00164114"/>
    <w:rsid w:val="001657BA"/>
    <w:rsid w:val="001661C2"/>
    <w:rsid w:val="001661C9"/>
    <w:rsid w:val="00166394"/>
    <w:rsid w:val="001664E1"/>
    <w:rsid w:val="001719D2"/>
    <w:rsid w:val="00172001"/>
    <w:rsid w:val="00172642"/>
    <w:rsid w:val="001743DB"/>
    <w:rsid w:val="001763D1"/>
    <w:rsid w:val="0017649F"/>
    <w:rsid w:val="00177753"/>
    <w:rsid w:val="001818CC"/>
    <w:rsid w:val="0018212D"/>
    <w:rsid w:val="00182FF9"/>
    <w:rsid w:val="0018332D"/>
    <w:rsid w:val="00183704"/>
    <w:rsid w:val="00183DB7"/>
    <w:rsid w:val="0018508F"/>
    <w:rsid w:val="00186115"/>
    <w:rsid w:val="00186D2B"/>
    <w:rsid w:val="00191231"/>
    <w:rsid w:val="00191FDA"/>
    <w:rsid w:val="00194617"/>
    <w:rsid w:val="00194A4D"/>
    <w:rsid w:val="001952F8"/>
    <w:rsid w:val="0019551C"/>
    <w:rsid w:val="0019562E"/>
    <w:rsid w:val="0019795D"/>
    <w:rsid w:val="00197CB4"/>
    <w:rsid w:val="001A02D5"/>
    <w:rsid w:val="001A10CD"/>
    <w:rsid w:val="001A2871"/>
    <w:rsid w:val="001A2C51"/>
    <w:rsid w:val="001A3A7E"/>
    <w:rsid w:val="001A4548"/>
    <w:rsid w:val="001A4BD2"/>
    <w:rsid w:val="001A54E3"/>
    <w:rsid w:val="001A5C54"/>
    <w:rsid w:val="001B05F9"/>
    <w:rsid w:val="001B06BA"/>
    <w:rsid w:val="001B07CE"/>
    <w:rsid w:val="001B09EA"/>
    <w:rsid w:val="001B0A97"/>
    <w:rsid w:val="001B10B7"/>
    <w:rsid w:val="001B2E8C"/>
    <w:rsid w:val="001B3710"/>
    <w:rsid w:val="001B38E3"/>
    <w:rsid w:val="001B39D0"/>
    <w:rsid w:val="001B3AC8"/>
    <w:rsid w:val="001B4397"/>
    <w:rsid w:val="001C1609"/>
    <w:rsid w:val="001C19B3"/>
    <w:rsid w:val="001C1ADE"/>
    <w:rsid w:val="001C1C34"/>
    <w:rsid w:val="001C1FD7"/>
    <w:rsid w:val="001C22B5"/>
    <w:rsid w:val="001C345E"/>
    <w:rsid w:val="001C3F7F"/>
    <w:rsid w:val="001C407E"/>
    <w:rsid w:val="001C42DD"/>
    <w:rsid w:val="001C55F3"/>
    <w:rsid w:val="001C5839"/>
    <w:rsid w:val="001C63EC"/>
    <w:rsid w:val="001C6BC4"/>
    <w:rsid w:val="001C6ED5"/>
    <w:rsid w:val="001C6FD6"/>
    <w:rsid w:val="001C7D53"/>
    <w:rsid w:val="001D04DB"/>
    <w:rsid w:val="001D150D"/>
    <w:rsid w:val="001D184A"/>
    <w:rsid w:val="001D19E5"/>
    <w:rsid w:val="001D211E"/>
    <w:rsid w:val="001D38F0"/>
    <w:rsid w:val="001D3F1E"/>
    <w:rsid w:val="001D4DCD"/>
    <w:rsid w:val="001D52B7"/>
    <w:rsid w:val="001D58DC"/>
    <w:rsid w:val="001D5F2C"/>
    <w:rsid w:val="001D66C3"/>
    <w:rsid w:val="001D6951"/>
    <w:rsid w:val="001D69B9"/>
    <w:rsid w:val="001D7F75"/>
    <w:rsid w:val="001D7F98"/>
    <w:rsid w:val="001E030A"/>
    <w:rsid w:val="001E0363"/>
    <w:rsid w:val="001E0AF3"/>
    <w:rsid w:val="001E1829"/>
    <w:rsid w:val="001E2566"/>
    <w:rsid w:val="001E264B"/>
    <w:rsid w:val="001E2AE7"/>
    <w:rsid w:val="001E3756"/>
    <w:rsid w:val="001E3810"/>
    <w:rsid w:val="001E4ADE"/>
    <w:rsid w:val="001E4F6A"/>
    <w:rsid w:val="001E5AF4"/>
    <w:rsid w:val="001F029B"/>
    <w:rsid w:val="001F0318"/>
    <w:rsid w:val="001F06EC"/>
    <w:rsid w:val="001F1300"/>
    <w:rsid w:val="001F1338"/>
    <w:rsid w:val="001F1E21"/>
    <w:rsid w:val="001F23F8"/>
    <w:rsid w:val="001F45BB"/>
    <w:rsid w:val="001F5B03"/>
    <w:rsid w:val="001F6DBB"/>
    <w:rsid w:val="00203073"/>
    <w:rsid w:val="00204565"/>
    <w:rsid w:val="002047F1"/>
    <w:rsid w:val="00206485"/>
    <w:rsid w:val="002070C0"/>
    <w:rsid w:val="002112FF"/>
    <w:rsid w:val="00211D2B"/>
    <w:rsid w:val="00213A6C"/>
    <w:rsid w:val="00213FE7"/>
    <w:rsid w:val="002146A5"/>
    <w:rsid w:val="00215295"/>
    <w:rsid w:val="00215C58"/>
    <w:rsid w:val="0021659B"/>
    <w:rsid w:val="00220FCC"/>
    <w:rsid w:val="0022109E"/>
    <w:rsid w:val="002218B3"/>
    <w:rsid w:val="00221B8C"/>
    <w:rsid w:val="0022239B"/>
    <w:rsid w:val="00222CD5"/>
    <w:rsid w:val="00227039"/>
    <w:rsid w:val="002278F6"/>
    <w:rsid w:val="00230C4F"/>
    <w:rsid w:val="00230F4B"/>
    <w:rsid w:val="00231672"/>
    <w:rsid w:val="002320D4"/>
    <w:rsid w:val="002326D3"/>
    <w:rsid w:val="002327DD"/>
    <w:rsid w:val="00233937"/>
    <w:rsid w:val="002343A6"/>
    <w:rsid w:val="00235855"/>
    <w:rsid w:val="00237B41"/>
    <w:rsid w:val="002403F7"/>
    <w:rsid w:val="0024092D"/>
    <w:rsid w:val="00240ACE"/>
    <w:rsid w:val="00240C35"/>
    <w:rsid w:val="0024176E"/>
    <w:rsid w:val="00241FC3"/>
    <w:rsid w:val="00242E4B"/>
    <w:rsid w:val="00242FF6"/>
    <w:rsid w:val="00243037"/>
    <w:rsid w:val="002430F2"/>
    <w:rsid w:val="0024381E"/>
    <w:rsid w:val="0024386A"/>
    <w:rsid w:val="0024388C"/>
    <w:rsid w:val="00245782"/>
    <w:rsid w:val="002466CE"/>
    <w:rsid w:val="002500BE"/>
    <w:rsid w:val="0025093E"/>
    <w:rsid w:val="0025171B"/>
    <w:rsid w:val="0025295F"/>
    <w:rsid w:val="00252D7E"/>
    <w:rsid w:val="002538A1"/>
    <w:rsid w:val="0025535E"/>
    <w:rsid w:val="0025540D"/>
    <w:rsid w:val="00255FC1"/>
    <w:rsid w:val="002608DE"/>
    <w:rsid w:val="002612BA"/>
    <w:rsid w:val="00261B8E"/>
    <w:rsid w:val="00262F22"/>
    <w:rsid w:val="002631F7"/>
    <w:rsid w:val="00263EF1"/>
    <w:rsid w:val="00265D12"/>
    <w:rsid w:val="002667AD"/>
    <w:rsid w:val="002669F4"/>
    <w:rsid w:val="00266A90"/>
    <w:rsid w:val="00271E49"/>
    <w:rsid w:val="00271ECE"/>
    <w:rsid w:val="0027375D"/>
    <w:rsid w:val="00273B1C"/>
    <w:rsid w:val="00274047"/>
    <w:rsid w:val="00274C19"/>
    <w:rsid w:val="00276FF5"/>
    <w:rsid w:val="00277D68"/>
    <w:rsid w:val="00277DEC"/>
    <w:rsid w:val="00280AB6"/>
    <w:rsid w:val="002819BD"/>
    <w:rsid w:val="00284095"/>
    <w:rsid w:val="0028421E"/>
    <w:rsid w:val="002854B6"/>
    <w:rsid w:val="00287798"/>
    <w:rsid w:val="00290D06"/>
    <w:rsid w:val="002917CD"/>
    <w:rsid w:val="00291E65"/>
    <w:rsid w:val="002923C0"/>
    <w:rsid w:val="00292B98"/>
    <w:rsid w:val="00292CB2"/>
    <w:rsid w:val="00292DE9"/>
    <w:rsid w:val="0029358C"/>
    <w:rsid w:val="00296798"/>
    <w:rsid w:val="002A130D"/>
    <w:rsid w:val="002A1B39"/>
    <w:rsid w:val="002A1F05"/>
    <w:rsid w:val="002A65CF"/>
    <w:rsid w:val="002A673E"/>
    <w:rsid w:val="002A69BF"/>
    <w:rsid w:val="002A7DEA"/>
    <w:rsid w:val="002B0213"/>
    <w:rsid w:val="002B20F8"/>
    <w:rsid w:val="002B33F3"/>
    <w:rsid w:val="002B3506"/>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4A6"/>
    <w:rsid w:val="002C27B8"/>
    <w:rsid w:val="002C29D8"/>
    <w:rsid w:val="002C2D5E"/>
    <w:rsid w:val="002C2F7E"/>
    <w:rsid w:val="002C384B"/>
    <w:rsid w:val="002C3B68"/>
    <w:rsid w:val="002C663A"/>
    <w:rsid w:val="002D3A64"/>
    <w:rsid w:val="002D3AB2"/>
    <w:rsid w:val="002D5C0E"/>
    <w:rsid w:val="002D631D"/>
    <w:rsid w:val="002D6424"/>
    <w:rsid w:val="002D6667"/>
    <w:rsid w:val="002D6FFB"/>
    <w:rsid w:val="002D76C8"/>
    <w:rsid w:val="002E0563"/>
    <w:rsid w:val="002E2FD3"/>
    <w:rsid w:val="002E38D0"/>
    <w:rsid w:val="002E39B7"/>
    <w:rsid w:val="002E5548"/>
    <w:rsid w:val="002E64E8"/>
    <w:rsid w:val="002E6924"/>
    <w:rsid w:val="002E69F8"/>
    <w:rsid w:val="002E72C3"/>
    <w:rsid w:val="002E7680"/>
    <w:rsid w:val="002E7C03"/>
    <w:rsid w:val="002F0819"/>
    <w:rsid w:val="002F0A27"/>
    <w:rsid w:val="002F0A38"/>
    <w:rsid w:val="002F164E"/>
    <w:rsid w:val="002F2187"/>
    <w:rsid w:val="002F3178"/>
    <w:rsid w:val="002F3328"/>
    <w:rsid w:val="002F3591"/>
    <w:rsid w:val="002F737E"/>
    <w:rsid w:val="002F7976"/>
    <w:rsid w:val="00300B45"/>
    <w:rsid w:val="00300F94"/>
    <w:rsid w:val="0030276F"/>
    <w:rsid w:val="00303805"/>
    <w:rsid w:val="00304541"/>
    <w:rsid w:val="00304757"/>
    <w:rsid w:val="00306262"/>
    <w:rsid w:val="00310549"/>
    <w:rsid w:val="003107C7"/>
    <w:rsid w:val="00310CBB"/>
    <w:rsid w:val="003110EF"/>
    <w:rsid w:val="00311464"/>
    <w:rsid w:val="00313833"/>
    <w:rsid w:val="003148A3"/>
    <w:rsid w:val="0031550B"/>
    <w:rsid w:val="00315CA3"/>
    <w:rsid w:val="00316FF8"/>
    <w:rsid w:val="0032002D"/>
    <w:rsid w:val="00320574"/>
    <w:rsid w:val="0032260F"/>
    <w:rsid w:val="003228C5"/>
    <w:rsid w:val="00322CEB"/>
    <w:rsid w:val="00323062"/>
    <w:rsid w:val="00324299"/>
    <w:rsid w:val="00324C47"/>
    <w:rsid w:val="00325329"/>
    <w:rsid w:val="00325765"/>
    <w:rsid w:val="0032584A"/>
    <w:rsid w:val="00327687"/>
    <w:rsid w:val="00327C0E"/>
    <w:rsid w:val="00327C6B"/>
    <w:rsid w:val="00327E43"/>
    <w:rsid w:val="00330286"/>
    <w:rsid w:val="00332C88"/>
    <w:rsid w:val="00333375"/>
    <w:rsid w:val="00334633"/>
    <w:rsid w:val="00335D21"/>
    <w:rsid w:val="00336085"/>
    <w:rsid w:val="00336356"/>
    <w:rsid w:val="00336566"/>
    <w:rsid w:val="003402B7"/>
    <w:rsid w:val="0034176C"/>
    <w:rsid w:val="003424F0"/>
    <w:rsid w:val="0034544B"/>
    <w:rsid w:val="003458B2"/>
    <w:rsid w:val="003460C1"/>
    <w:rsid w:val="00346A8A"/>
    <w:rsid w:val="003470D6"/>
    <w:rsid w:val="003504D9"/>
    <w:rsid w:val="0035388B"/>
    <w:rsid w:val="00353D77"/>
    <w:rsid w:val="00354C70"/>
    <w:rsid w:val="00354CF6"/>
    <w:rsid w:val="00356EA6"/>
    <w:rsid w:val="00357FBC"/>
    <w:rsid w:val="00360426"/>
    <w:rsid w:val="003604C4"/>
    <w:rsid w:val="00360B1A"/>
    <w:rsid w:val="00361569"/>
    <w:rsid w:val="00361A77"/>
    <w:rsid w:val="00362C5D"/>
    <w:rsid w:val="00362CEA"/>
    <w:rsid w:val="00362EAB"/>
    <w:rsid w:val="00363AEF"/>
    <w:rsid w:val="00364171"/>
    <w:rsid w:val="00365087"/>
    <w:rsid w:val="003655DE"/>
    <w:rsid w:val="003659D8"/>
    <w:rsid w:val="00370819"/>
    <w:rsid w:val="003714DD"/>
    <w:rsid w:val="00371546"/>
    <w:rsid w:val="003724AE"/>
    <w:rsid w:val="00372E53"/>
    <w:rsid w:val="00373196"/>
    <w:rsid w:val="00373FD0"/>
    <w:rsid w:val="0037658A"/>
    <w:rsid w:val="00380290"/>
    <w:rsid w:val="00380620"/>
    <w:rsid w:val="00380843"/>
    <w:rsid w:val="0038255E"/>
    <w:rsid w:val="0038258A"/>
    <w:rsid w:val="00383AE3"/>
    <w:rsid w:val="0038481A"/>
    <w:rsid w:val="00385E46"/>
    <w:rsid w:val="003863E0"/>
    <w:rsid w:val="0038645D"/>
    <w:rsid w:val="00386FAE"/>
    <w:rsid w:val="003877F9"/>
    <w:rsid w:val="00387B5A"/>
    <w:rsid w:val="00390697"/>
    <w:rsid w:val="00392DDE"/>
    <w:rsid w:val="003931B3"/>
    <w:rsid w:val="00396179"/>
    <w:rsid w:val="00396D5C"/>
    <w:rsid w:val="00397546"/>
    <w:rsid w:val="003979B1"/>
    <w:rsid w:val="003A088E"/>
    <w:rsid w:val="003A0F41"/>
    <w:rsid w:val="003A18A9"/>
    <w:rsid w:val="003A1EDA"/>
    <w:rsid w:val="003A222E"/>
    <w:rsid w:val="003A2ADD"/>
    <w:rsid w:val="003A34DD"/>
    <w:rsid w:val="003A3C7E"/>
    <w:rsid w:val="003A4F0D"/>
    <w:rsid w:val="003A53B0"/>
    <w:rsid w:val="003A54C3"/>
    <w:rsid w:val="003A59E8"/>
    <w:rsid w:val="003A5DB1"/>
    <w:rsid w:val="003B1124"/>
    <w:rsid w:val="003B18BA"/>
    <w:rsid w:val="003B18BC"/>
    <w:rsid w:val="003B3210"/>
    <w:rsid w:val="003B32A0"/>
    <w:rsid w:val="003B370C"/>
    <w:rsid w:val="003B5043"/>
    <w:rsid w:val="003B5D62"/>
    <w:rsid w:val="003B606C"/>
    <w:rsid w:val="003B6718"/>
    <w:rsid w:val="003B7283"/>
    <w:rsid w:val="003B7803"/>
    <w:rsid w:val="003C021F"/>
    <w:rsid w:val="003C1CC7"/>
    <w:rsid w:val="003C34AC"/>
    <w:rsid w:val="003C39AE"/>
    <w:rsid w:val="003C3E7E"/>
    <w:rsid w:val="003C3FA9"/>
    <w:rsid w:val="003C4833"/>
    <w:rsid w:val="003C4AED"/>
    <w:rsid w:val="003C5597"/>
    <w:rsid w:val="003C7846"/>
    <w:rsid w:val="003C7854"/>
    <w:rsid w:val="003C7AF3"/>
    <w:rsid w:val="003C7C26"/>
    <w:rsid w:val="003C7E57"/>
    <w:rsid w:val="003D046C"/>
    <w:rsid w:val="003D0D71"/>
    <w:rsid w:val="003D172B"/>
    <w:rsid w:val="003D1BDF"/>
    <w:rsid w:val="003D1EBF"/>
    <w:rsid w:val="003D26E3"/>
    <w:rsid w:val="003D35BD"/>
    <w:rsid w:val="003D3DA9"/>
    <w:rsid w:val="003D549F"/>
    <w:rsid w:val="003D5AAB"/>
    <w:rsid w:val="003D5F38"/>
    <w:rsid w:val="003D673D"/>
    <w:rsid w:val="003E0AA3"/>
    <w:rsid w:val="003E11EF"/>
    <w:rsid w:val="003E1D76"/>
    <w:rsid w:val="003E2373"/>
    <w:rsid w:val="003E29AB"/>
    <w:rsid w:val="003E48D2"/>
    <w:rsid w:val="003E4BB4"/>
    <w:rsid w:val="003E586C"/>
    <w:rsid w:val="003E5A3C"/>
    <w:rsid w:val="003E5CE5"/>
    <w:rsid w:val="003E763E"/>
    <w:rsid w:val="003E777F"/>
    <w:rsid w:val="003F01F0"/>
    <w:rsid w:val="003F0C74"/>
    <w:rsid w:val="003F0CCB"/>
    <w:rsid w:val="003F172A"/>
    <w:rsid w:val="003F22B2"/>
    <w:rsid w:val="003F2566"/>
    <w:rsid w:val="003F341F"/>
    <w:rsid w:val="003F3CA9"/>
    <w:rsid w:val="003F3FB6"/>
    <w:rsid w:val="003F570E"/>
    <w:rsid w:val="003F62D2"/>
    <w:rsid w:val="003F6508"/>
    <w:rsid w:val="003F66D4"/>
    <w:rsid w:val="00400414"/>
    <w:rsid w:val="004015BD"/>
    <w:rsid w:val="00402051"/>
    <w:rsid w:val="00402398"/>
    <w:rsid w:val="00402656"/>
    <w:rsid w:val="00402779"/>
    <w:rsid w:val="004035B3"/>
    <w:rsid w:val="00403602"/>
    <w:rsid w:val="0040426E"/>
    <w:rsid w:val="00404369"/>
    <w:rsid w:val="0040496F"/>
    <w:rsid w:val="00404D01"/>
    <w:rsid w:val="00411350"/>
    <w:rsid w:val="00411789"/>
    <w:rsid w:val="00411D56"/>
    <w:rsid w:val="00412459"/>
    <w:rsid w:val="00412625"/>
    <w:rsid w:val="004130DD"/>
    <w:rsid w:val="00413843"/>
    <w:rsid w:val="00413B02"/>
    <w:rsid w:val="00414948"/>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1F1C"/>
    <w:rsid w:val="00432F59"/>
    <w:rsid w:val="004330D6"/>
    <w:rsid w:val="004332EB"/>
    <w:rsid w:val="00434A36"/>
    <w:rsid w:val="00434D83"/>
    <w:rsid w:val="004355B2"/>
    <w:rsid w:val="00435F64"/>
    <w:rsid w:val="004360F1"/>
    <w:rsid w:val="00436E88"/>
    <w:rsid w:val="00437A15"/>
    <w:rsid w:val="00437C52"/>
    <w:rsid w:val="0044061A"/>
    <w:rsid w:val="00440A12"/>
    <w:rsid w:val="00441BE8"/>
    <w:rsid w:val="00443FF0"/>
    <w:rsid w:val="00444BBA"/>
    <w:rsid w:val="00444DF9"/>
    <w:rsid w:val="004450DD"/>
    <w:rsid w:val="00445FEE"/>
    <w:rsid w:val="00446666"/>
    <w:rsid w:val="004466B0"/>
    <w:rsid w:val="004475C5"/>
    <w:rsid w:val="004476E3"/>
    <w:rsid w:val="00450263"/>
    <w:rsid w:val="004516B2"/>
    <w:rsid w:val="00453249"/>
    <w:rsid w:val="0045357A"/>
    <w:rsid w:val="00453864"/>
    <w:rsid w:val="00453A0F"/>
    <w:rsid w:val="00460A95"/>
    <w:rsid w:val="00460D88"/>
    <w:rsid w:val="004612CF"/>
    <w:rsid w:val="00461D98"/>
    <w:rsid w:val="00461EC8"/>
    <w:rsid w:val="004632B7"/>
    <w:rsid w:val="004654E6"/>
    <w:rsid w:val="00465837"/>
    <w:rsid w:val="00465BB5"/>
    <w:rsid w:val="004676E2"/>
    <w:rsid w:val="00467CAB"/>
    <w:rsid w:val="004700F5"/>
    <w:rsid w:val="004705A8"/>
    <w:rsid w:val="00471BC0"/>
    <w:rsid w:val="004725DE"/>
    <w:rsid w:val="00473643"/>
    <w:rsid w:val="00474045"/>
    <w:rsid w:val="00474091"/>
    <w:rsid w:val="004766A6"/>
    <w:rsid w:val="00476E38"/>
    <w:rsid w:val="0047736D"/>
    <w:rsid w:val="004811FB"/>
    <w:rsid w:val="00481895"/>
    <w:rsid w:val="00481BB0"/>
    <w:rsid w:val="004833A8"/>
    <w:rsid w:val="00483AD8"/>
    <w:rsid w:val="00485623"/>
    <w:rsid w:val="004914C4"/>
    <w:rsid w:val="00491948"/>
    <w:rsid w:val="004919BA"/>
    <w:rsid w:val="0049210A"/>
    <w:rsid w:val="0049302F"/>
    <w:rsid w:val="00494FC4"/>
    <w:rsid w:val="004952F5"/>
    <w:rsid w:val="0049593A"/>
    <w:rsid w:val="004A054C"/>
    <w:rsid w:val="004A133B"/>
    <w:rsid w:val="004A18ED"/>
    <w:rsid w:val="004A3D9E"/>
    <w:rsid w:val="004A55FF"/>
    <w:rsid w:val="004A5ABC"/>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6FD5"/>
    <w:rsid w:val="004B7C0B"/>
    <w:rsid w:val="004B7E2C"/>
    <w:rsid w:val="004B7EC9"/>
    <w:rsid w:val="004C0D92"/>
    <w:rsid w:val="004C1680"/>
    <w:rsid w:val="004C1727"/>
    <w:rsid w:val="004C1AB1"/>
    <w:rsid w:val="004C3229"/>
    <w:rsid w:val="004C3481"/>
    <w:rsid w:val="004C3ECC"/>
    <w:rsid w:val="004C4427"/>
    <w:rsid w:val="004C505A"/>
    <w:rsid w:val="004C5AA4"/>
    <w:rsid w:val="004C6138"/>
    <w:rsid w:val="004C798A"/>
    <w:rsid w:val="004D1DD3"/>
    <w:rsid w:val="004D40CE"/>
    <w:rsid w:val="004D490B"/>
    <w:rsid w:val="004D53B7"/>
    <w:rsid w:val="004D5538"/>
    <w:rsid w:val="004D6630"/>
    <w:rsid w:val="004D71CF"/>
    <w:rsid w:val="004D7643"/>
    <w:rsid w:val="004D7EC5"/>
    <w:rsid w:val="004E0F42"/>
    <w:rsid w:val="004E175A"/>
    <w:rsid w:val="004E19EF"/>
    <w:rsid w:val="004E22D7"/>
    <w:rsid w:val="004E22ED"/>
    <w:rsid w:val="004E4819"/>
    <w:rsid w:val="004E661B"/>
    <w:rsid w:val="004E72E6"/>
    <w:rsid w:val="004F2F11"/>
    <w:rsid w:val="004F3B34"/>
    <w:rsid w:val="004F3D7A"/>
    <w:rsid w:val="004F4DF9"/>
    <w:rsid w:val="004F4E6B"/>
    <w:rsid w:val="004F559A"/>
    <w:rsid w:val="004F5B0D"/>
    <w:rsid w:val="004F5C9A"/>
    <w:rsid w:val="004F6230"/>
    <w:rsid w:val="004F6243"/>
    <w:rsid w:val="004F63FD"/>
    <w:rsid w:val="004F6577"/>
    <w:rsid w:val="004F6760"/>
    <w:rsid w:val="004F6819"/>
    <w:rsid w:val="004F6BB9"/>
    <w:rsid w:val="004F77E2"/>
    <w:rsid w:val="005000D2"/>
    <w:rsid w:val="00500419"/>
    <w:rsid w:val="005009A9"/>
    <w:rsid w:val="00502300"/>
    <w:rsid w:val="005031D2"/>
    <w:rsid w:val="005032F5"/>
    <w:rsid w:val="00503766"/>
    <w:rsid w:val="00503ABF"/>
    <w:rsid w:val="0050435C"/>
    <w:rsid w:val="0050447A"/>
    <w:rsid w:val="00504E3A"/>
    <w:rsid w:val="00505C74"/>
    <w:rsid w:val="005101D9"/>
    <w:rsid w:val="0051086F"/>
    <w:rsid w:val="0051218E"/>
    <w:rsid w:val="0051334F"/>
    <w:rsid w:val="0051565A"/>
    <w:rsid w:val="00515C99"/>
    <w:rsid w:val="00516B1C"/>
    <w:rsid w:val="005171FE"/>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27E8"/>
    <w:rsid w:val="005431DD"/>
    <w:rsid w:val="0054584A"/>
    <w:rsid w:val="005469E2"/>
    <w:rsid w:val="0054702E"/>
    <w:rsid w:val="00550BB1"/>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44FE"/>
    <w:rsid w:val="00565671"/>
    <w:rsid w:val="005662CF"/>
    <w:rsid w:val="0056689F"/>
    <w:rsid w:val="005703AE"/>
    <w:rsid w:val="00570FBD"/>
    <w:rsid w:val="00571417"/>
    <w:rsid w:val="00571B16"/>
    <w:rsid w:val="00572168"/>
    <w:rsid w:val="00572B76"/>
    <w:rsid w:val="00573444"/>
    <w:rsid w:val="00577768"/>
    <w:rsid w:val="00580552"/>
    <w:rsid w:val="0058085B"/>
    <w:rsid w:val="00580C8C"/>
    <w:rsid w:val="00582220"/>
    <w:rsid w:val="005825BC"/>
    <w:rsid w:val="005831FB"/>
    <w:rsid w:val="005844D7"/>
    <w:rsid w:val="00584E79"/>
    <w:rsid w:val="005859AC"/>
    <w:rsid w:val="00585AFC"/>
    <w:rsid w:val="00586380"/>
    <w:rsid w:val="005871A4"/>
    <w:rsid w:val="005878CA"/>
    <w:rsid w:val="00587E94"/>
    <w:rsid w:val="00590199"/>
    <w:rsid w:val="005907F5"/>
    <w:rsid w:val="005915C1"/>
    <w:rsid w:val="005919F1"/>
    <w:rsid w:val="005942EB"/>
    <w:rsid w:val="00594F09"/>
    <w:rsid w:val="005951D5"/>
    <w:rsid w:val="0059540E"/>
    <w:rsid w:val="005962B9"/>
    <w:rsid w:val="00596A83"/>
    <w:rsid w:val="005A1632"/>
    <w:rsid w:val="005A33EC"/>
    <w:rsid w:val="005A4A61"/>
    <w:rsid w:val="005A5A5B"/>
    <w:rsid w:val="005A6181"/>
    <w:rsid w:val="005A6A6B"/>
    <w:rsid w:val="005A6CB0"/>
    <w:rsid w:val="005A76EA"/>
    <w:rsid w:val="005B0130"/>
    <w:rsid w:val="005B0AE5"/>
    <w:rsid w:val="005B115E"/>
    <w:rsid w:val="005B21C4"/>
    <w:rsid w:val="005B2711"/>
    <w:rsid w:val="005B2BE7"/>
    <w:rsid w:val="005B2E51"/>
    <w:rsid w:val="005B3B68"/>
    <w:rsid w:val="005B3F61"/>
    <w:rsid w:val="005B3FEB"/>
    <w:rsid w:val="005B49A9"/>
    <w:rsid w:val="005B56D6"/>
    <w:rsid w:val="005B60F4"/>
    <w:rsid w:val="005B643E"/>
    <w:rsid w:val="005B70EF"/>
    <w:rsid w:val="005B7568"/>
    <w:rsid w:val="005C189A"/>
    <w:rsid w:val="005C1DAE"/>
    <w:rsid w:val="005C1ED6"/>
    <w:rsid w:val="005C2469"/>
    <w:rsid w:val="005C2A9E"/>
    <w:rsid w:val="005C3D89"/>
    <w:rsid w:val="005C3EB9"/>
    <w:rsid w:val="005C4156"/>
    <w:rsid w:val="005C58E9"/>
    <w:rsid w:val="005C5C73"/>
    <w:rsid w:val="005C708B"/>
    <w:rsid w:val="005C7884"/>
    <w:rsid w:val="005D0396"/>
    <w:rsid w:val="005D0488"/>
    <w:rsid w:val="005D0AF2"/>
    <w:rsid w:val="005D0EFC"/>
    <w:rsid w:val="005D3BF4"/>
    <w:rsid w:val="005D7343"/>
    <w:rsid w:val="005D778C"/>
    <w:rsid w:val="005E05E1"/>
    <w:rsid w:val="005E09A4"/>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C7E"/>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5A6"/>
    <w:rsid w:val="00614EDE"/>
    <w:rsid w:val="00614F77"/>
    <w:rsid w:val="00615333"/>
    <w:rsid w:val="00615823"/>
    <w:rsid w:val="006159DC"/>
    <w:rsid w:val="00615F4E"/>
    <w:rsid w:val="00616583"/>
    <w:rsid w:val="00616B11"/>
    <w:rsid w:val="006210AB"/>
    <w:rsid w:val="0062204B"/>
    <w:rsid w:val="00622D32"/>
    <w:rsid w:val="00625423"/>
    <w:rsid w:val="00626E38"/>
    <w:rsid w:val="006276FD"/>
    <w:rsid w:val="0062770E"/>
    <w:rsid w:val="00630305"/>
    <w:rsid w:val="00630533"/>
    <w:rsid w:val="00632252"/>
    <w:rsid w:val="00632DF3"/>
    <w:rsid w:val="00634970"/>
    <w:rsid w:val="00634F02"/>
    <w:rsid w:val="0063742A"/>
    <w:rsid w:val="00637880"/>
    <w:rsid w:val="006402A4"/>
    <w:rsid w:val="00641C09"/>
    <w:rsid w:val="00641F4D"/>
    <w:rsid w:val="00641FF8"/>
    <w:rsid w:val="0064249D"/>
    <w:rsid w:val="006425FC"/>
    <w:rsid w:val="0064327A"/>
    <w:rsid w:val="00643B28"/>
    <w:rsid w:val="00643E4C"/>
    <w:rsid w:val="00645B61"/>
    <w:rsid w:val="0065059B"/>
    <w:rsid w:val="00651780"/>
    <w:rsid w:val="00651B37"/>
    <w:rsid w:val="006522B7"/>
    <w:rsid w:val="00653445"/>
    <w:rsid w:val="00653BE5"/>
    <w:rsid w:val="00653C93"/>
    <w:rsid w:val="006545B6"/>
    <w:rsid w:val="00654829"/>
    <w:rsid w:val="00655C2E"/>
    <w:rsid w:val="0065729E"/>
    <w:rsid w:val="006575FA"/>
    <w:rsid w:val="006605F5"/>
    <w:rsid w:val="0066100F"/>
    <w:rsid w:val="00661DA0"/>
    <w:rsid w:val="0066252C"/>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5E62"/>
    <w:rsid w:val="00686B41"/>
    <w:rsid w:val="00687609"/>
    <w:rsid w:val="00687A9B"/>
    <w:rsid w:val="00691A67"/>
    <w:rsid w:val="00691B49"/>
    <w:rsid w:val="00692183"/>
    <w:rsid w:val="006924B9"/>
    <w:rsid w:val="00692B75"/>
    <w:rsid w:val="006933FE"/>
    <w:rsid w:val="00693539"/>
    <w:rsid w:val="00694E32"/>
    <w:rsid w:val="00696466"/>
    <w:rsid w:val="006965EA"/>
    <w:rsid w:val="00696A0C"/>
    <w:rsid w:val="00697647"/>
    <w:rsid w:val="0069774D"/>
    <w:rsid w:val="006A03BF"/>
    <w:rsid w:val="006A06CF"/>
    <w:rsid w:val="006A0A41"/>
    <w:rsid w:val="006A229F"/>
    <w:rsid w:val="006A4083"/>
    <w:rsid w:val="006A504D"/>
    <w:rsid w:val="006A5EAF"/>
    <w:rsid w:val="006A6A14"/>
    <w:rsid w:val="006A712B"/>
    <w:rsid w:val="006A74B6"/>
    <w:rsid w:val="006A785B"/>
    <w:rsid w:val="006B0DDC"/>
    <w:rsid w:val="006B211A"/>
    <w:rsid w:val="006B2372"/>
    <w:rsid w:val="006B2EF9"/>
    <w:rsid w:val="006B33EE"/>
    <w:rsid w:val="006B3736"/>
    <w:rsid w:val="006B4216"/>
    <w:rsid w:val="006B44CD"/>
    <w:rsid w:val="006B5167"/>
    <w:rsid w:val="006B73D3"/>
    <w:rsid w:val="006B797E"/>
    <w:rsid w:val="006B7BCE"/>
    <w:rsid w:val="006C10D2"/>
    <w:rsid w:val="006C11F5"/>
    <w:rsid w:val="006C2034"/>
    <w:rsid w:val="006C3126"/>
    <w:rsid w:val="006C40C4"/>
    <w:rsid w:val="006C46E1"/>
    <w:rsid w:val="006C659B"/>
    <w:rsid w:val="006C6838"/>
    <w:rsid w:val="006C6C4B"/>
    <w:rsid w:val="006C6CC1"/>
    <w:rsid w:val="006D47BB"/>
    <w:rsid w:val="006D67FD"/>
    <w:rsid w:val="006D6B80"/>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6E8D"/>
    <w:rsid w:val="006E74A2"/>
    <w:rsid w:val="006E7F6B"/>
    <w:rsid w:val="006F069F"/>
    <w:rsid w:val="006F1973"/>
    <w:rsid w:val="006F225A"/>
    <w:rsid w:val="006F2ACE"/>
    <w:rsid w:val="006F340A"/>
    <w:rsid w:val="006F3D8B"/>
    <w:rsid w:val="006F47D2"/>
    <w:rsid w:val="006F4F95"/>
    <w:rsid w:val="006F577E"/>
    <w:rsid w:val="006F702C"/>
    <w:rsid w:val="006F7802"/>
    <w:rsid w:val="00700189"/>
    <w:rsid w:val="007009F8"/>
    <w:rsid w:val="00701DE5"/>
    <w:rsid w:val="00703A1C"/>
    <w:rsid w:val="00704754"/>
    <w:rsid w:val="0070566C"/>
    <w:rsid w:val="00705FE0"/>
    <w:rsid w:val="007061BC"/>
    <w:rsid w:val="00706E88"/>
    <w:rsid w:val="007070CD"/>
    <w:rsid w:val="007071C1"/>
    <w:rsid w:val="00707A6A"/>
    <w:rsid w:val="00707C22"/>
    <w:rsid w:val="007100D6"/>
    <w:rsid w:val="00711D77"/>
    <w:rsid w:val="0071387A"/>
    <w:rsid w:val="00713BD6"/>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2CA6"/>
    <w:rsid w:val="007331A1"/>
    <w:rsid w:val="00734BC5"/>
    <w:rsid w:val="00734FD0"/>
    <w:rsid w:val="007355EB"/>
    <w:rsid w:val="00737548"/>
    <w:rsid w:val="00737BEE"/>
    <w:rsid w:val="00740041"/>
    <w:rsid w:val="00741C4B"/>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0F29"/>
    <w:rsid w:val="00761C59"/>
    <w:rsid w:val="00761FEB"/>
    <w:rsid w:val="0076487C"/>
    <w:rsid w:val="007665CD"/>
    <w:rsid w:val="007667F8"/>
    <w:rsid w:val="00766B78"/>
    <w:rsid w:val="0077060B"/>
    <w:rsid w:val="007708DE"/>
    <w:rsid w:val="00770D5B"/>
    <w:rsid w:val="007719C1"/>
    <w:rsid w:val="00772B5C"/>
    <w:rsid w:val="00772CE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879"/>
    <w:rsid w:val="00797ED8"/>
    <w:rsid w:val="007A03A0"/>
    <w:rsid w:val="007A11CE"/>
    <w:rsid w:val="007A278B"/>
    <w:rsid w:val="007A2CB0"/>
    <w:rsid w:val="007A2F8A"/>
    <w:rsid w:val="007A3B06"/>
    <w:rsid w:val="007A4824"/>
    <w:rsid w:val="007A4D94"/>
    <w:rsid w:val="007A5B11"/>
    <w:rsid w:val="007A5FC7"/>
    <w:rsid w:val="007A71B3"/>
    <w:rsid w:val="007B1ED0"/>
    <w:rsid w:val="007B254E"/>
    <w:rsid w:val="007B335A"/>
    <w:rsid w:val="007B39AC"/>
    <w:rsid w:val="007B4535"/>
    <w:rsid w:val="007B5384"/>
    <w:rsid w:val="007B55A8"/>
    <w:rsid w:val="007B5CC7"/>
    <w:rsid w:val="007B6335"/>
    <w:rsid w:val="007C0F4B"/>
    <w:rsid w:val="007C2365"/>
    <w:rsid w:val="007C27A9"/>
    <w:rsid w:val="007C34A4"/>
    <w:rsid w:val="007C36BB"/>
    <w:rsid w:val="007C561F"/>
    <w:rsid w:val="007C68D3"/>
    <w:rsid w:val="007C70DE"/>
    <w:rsid w:val="007D1029"/>
    <w:rsid w:val="007D12D3"/>
    <w:rsid w:val="007D169D"/>
    <w:rsid w:val="007D178B"/>
    <w:rsid w:val="007D3D1F"/>
    <w:rsid w:val="007D4410"/>
    <w:rsid w:val="007D4AD5"/>
    <w:rsid w:val="007D4DDF"/>
    <w:rsid w:val="007D4F2F"/>
    <w:rsid w:val="007D6EF8"/>
    <w:rsid w:val="007D7011"/>
    <w:rsid w:val="007E01BC"/>
    <w:rsid w:val="007E1033"/>
    <w:rsid w:val="007E1300"/>
    <w:rsid w:val="007E169B"/>
    <w:rsid w:val="007E274A"/>
    <w:rsid w:val="007E2FED"/>
    <w:rsid w:val="007E35B5"/>
    <w:rsid w:val="007E4506"/>
    <w:rsid w:val="007E4705"/>
    <w:rsid w:val="007E47ED"/>
    <w:rsid w:val="007E4BB8"/>
    <w:rsid w:val="007E52C1"/>
    <w:rsid w:val="007E5BA3"/>
    <w:rsid w:val="007E6ADB"/>
    <w:rsid w:val="007E7322"/>
    <w:rsid w:val="007E75E0"/>
    <w:rsid w:val="007E7F0F"/>
    <w:rsid w:val="007F08DC"/>
    <w:rsid w:val="007F090E"/>
    <w:rsid w:val="007F1601"/>
    <w:rsid w:val="007F2A12"/>
    <w:rsid w:val="007F3E83"/>
    <w:rsid w:val="007F42A5"/>
    <w:rsid w:val="007F4A22"/>
    <w:rsid w:val="007F55D5"/>
    <w:rsid w:val="007F60D2"/>
    <w:rsid w:val="007F663F"/>
    <w:rsid w:val="007F6C45"/>
    <w:rsid w:val="007F7EEA"/>
    <w:rsid w:val="008009BF"/>
    <w:rsid w:val="008014A9"/>
    <w:rsid w:val="0080191A"/>
    <w:rsid w:val="00802579"/>
    <w:rsid w:val="008034BC"/>
    <w:rsid w:val="0080416C"/>
    <w:rsid w:val="008041BD"/>
    <w:rsid w:val="008041F7"/>
    <w:rsid w:val="00804F7F"/>
    <w:rsid w:val="00805911"/>
    <w:rsid w:val="008060CC"/>
    <w:rsid w:val="008066EE"/>
    <w:rsid w:val="008073B6"/>
    <w:rsid w:val="0081025B"/>
    <w:rsid w:val="008109DA"/>
    <w:rsid w:val="008122FC"/>
    <w:rsid w:val="00812A62"/>
    <w:rsid w:val="00812F5F"/>
    <w:rsid w:val="00812F9A"/>
    <w:rsid w:val="00813454"/>
    <w:rsid w:val="00814982"/>
    <w:rsid w:val="00814DC3"/>
    <w:rsid w:val="00815391"/>
    <w:rsid w:val="008153DB"/>
    <w:rsid w:val="008156C4"/>
    <w:rsid w:val="008162EE"/>
    <w:rsid w:val="00816858"/>
    <w:rsid w:val="00817EBB"/>
    <w:rsid w:val="0082062E"/>
    <w:rsid w:val="00820BE7"/>
    <w:rsid w:val="00821AB2"/>
    <w:rsid w:val="008226EA"/>
    <w:rsid w:val="008227A6"/>
    <w:rsid w:val="00823050"/>
    <w:rsid w:val="008236C1"/>
    <w:rsid w:val="008236C9"/>
    <w:rsid w:val="00823871"/>
    <w:rsid w:val="00824655"/>
    <w:rsid w:val="00826023"/>
    <w:rsid w:val="00826DB2"/>
    <w:rsid w:val="008311A2"/>
    <w:rsid w:val="00831966"/>
    <w:rsid w:val="00831C31"/>
    <w:rsid w:val="00832A02"/>
    <w:rsid w:val="008349DC"/>
    <w:rsid w:val="0083753D"/>
    <w:rsid w:val="00837999"/>
    <w:rsid w:val="008407A6"/>
    <w:rsid w:val="0084152F"/>
    <w:rsid w:val="008419AD"/>
    <w:rsid w:val="00843078"/>
    <w:rsid w:val="00843707"/>
    <w:rsid w:val="00843D8C"/>
    <w:rsid w:val="00844A57"/>
    <w:rsid w:val="00844D5E"/>
    <w:rsid w:val="0084505E"/>
    <w:rsid w:val="00847C72"/>
    <w:rsid w:val="0085046D"/>
    <w:rsid w:val="0085102B"/>
    <w:rsid w:val="00851193"/>
    <w:rsid w:val="008518B1"/>
    <w:rsid w:val="008533FC"/>
    <w:rsid w:val="00853EA4"/>
    <w:rsid w:val="008540CF"/>
    <w:rsid w:val="008566B4"/>
    <w:rsid w:val="008569AD"/>
    <w:rsid w:val="00856B30"/>
    <w:rsid w:val="00857DB5"/>
    <w:rsid w:val="00861DCC"/>
    <w:rsid w:val="0086235D"/>
    <w:rsid w:val="008637D5"/>
    <w:rsid w:val="00863B9C"/>
    <w:rsid w:val="00863F9C"/>
    <w:rsid w:val="00864E84"/>
    <w:rsid w:val="00864FF5"/>
    <w:rsid w:val="008653CD"/>
    <w:rsid w:val="0086565B"/>
    <w:rsid w:val="008669F4"/>
    <w:rsid w:val="008708BD"/>
    <w:rsid w:val="00870D62"/>
    <w:rsid w:val="00870E4B"/>
    <w:rsid w:val="0087260C"/>
    <w:rsid w:val="00872E7D"/>
    <w:rsid w:val="00874365"/>
    <w:rsid w:val="0087472F"/>
    <w:rsid w:val="008749E2"/>
    <w:rsid w:val="00876E17"/>
    <w:rsid w:val="00877C89"/>
    <w:rsid w:val="0088053B"/>
    <w:rsid w:val="0088055E"/>
    <w:rsid w:val="00881148"/>
    <w:rsid w:val="008812CF"/>
    <w:rsid w:val="00881E9B"/>
    <w:rsid w:val="00881FB0"/>
    <w:rsid w:val="00881FC9"/>
    <w:rsid w:val="00883176"/>
    <w:rsid w:val="0088583C"/>
    <w:rsid w:val="00885DA9"/>
    <w:rsid w:val="0088753F"/>
    <w:rsid w:val="00887599"/>
    <w:rsid w:val="00887763"/>
    <w:rsid w:val="00887C9F"/>
    <w:rsid w:val="00887EBD"/>
    <w:rsid w:val="0089064B"/>
    <w:rsid w:val="00890E90"/>
    <w:rsid w:val="0089109C"/>
    <w:rsid w:val="0089120D"/>
    <w:rsid w:val="008913C1"/>
    <w:rsid w:val="00891713"/>
    <w:rsid w:val="00891BFF"/>
    <w:rsid w:val="008940A4"/>
    <w:rsid w:val="00894353"/>
    <w:rsid w:val="00894780"/>
    <w:rsid w:val="0089617E"/>
    <w:rsid w:val="00896519"/>
    <w:rsid w:val="0089728D"/>
    <w:rsid w:val="00897E64"/>
    <w:rsid w:val="008A1CE8"/>
    <w:rsid w:val="008A41D6"/>
    <w:rsid w:val="008A4B90"/>
    <w:rsid w:val="008A5100"/>
    <w:rsid w:val="008A614A"/>
    <w:rsid w:val="008A651B"/>
    <w:rsid w:val="008B00DF"/>
    <w:rsid w:val="008B10ED"/>
    <w:rsid w:val="008B1298"/>
    <w:rsid w:val="008B12F1"/>
    <w:rsid w:val="008B1D42"/>
    <w:rsid w:val="008B5C38"/>
    <w:rsid w:val="008B61D4"/>
    <w:rsid w:val="008B626B"/>
    <w:rsid w:val="008B6512"/>
    <w:rsid w:val="008C0D19"/>
    <w:rsid w:val="008C1770"/>
    <w:rsid w:val="008C2007"/>
    <w:rsid w:val="008C347F"/>
    <w:rsid w:val="008C49D2"/>
    <w:rsid w:val="008C5ACD"/>
    <w:rsid w:val="008C6066"/>
    <w:rsid w:val="008C7B7E"/>
    <w:rsid w:val="008D242F"/>
    <w:rsid w:val="008D28F9"/>
    <w:rsid w:val="008D2D0B"/>
    <w:rsid w:val="008D5348"/>
    <w:rsid w:val="008D658B"/>
    <w:rsid w:val="008D72F9"/>
    <w:rsid w:val="008D73A9"/>
    <w:rsid w:val="008D73F1"/>
    <w:rsid w:val="008E294F"/>
    <w:rsid w:val="008E3965"/>
    <w:rsid w:val="008E4829"/>
    <w:rsid w:val="008E6159"/>
    <w:rsid w:val="008E64BD"/>
    <w:rsid w:val="008E65BC"/>
    <w:rsid w:val="008E7307"/>
    <w:rsid w:val="008F03BE"/>
    <w:rsid w:val="008F0846"/>
    <w:rsid w:val="008F1BE3"/>
    <w:rsid w:val="008F1F56"/>
    <w:rsid w:val="008F25B8"/>
    <w:rsid w:val="008F3C07"/>
    <w:rsid w:val="008F3D68"/>
    <w:rsid w:val="008F4706"/>
    <w:rsid w:val="008F4BD6"/>
    <w:rsid w:val="008F4E21"/>
    <w:rsid w:val="008F541C"/>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56A7"/>
    <w:rsid w:val="00906F47"/>
    <w:rsid w:val="00910D1B"/>
    <w:rsid w:val="0091129D"/>
    <w:rsid w:val="009113EB"/>
    <w:rsid w:val="00913360"/>
    <w:rsid w:val="00913BAD"/>
    <w:rsid w:val="00914CB8"/>
    <w:rsid w:val="009158A7"/>
    <w:rsid w:val="00916097"/>
    <w:rsid w:val="00916215"/>
    <w:rsid w:val="009166AF"/>
    <w:rsid w:val="0091681E"/>
    <w:rsid w:val="00917E4C"/>
    <w:rsid w:val="00917F3E"/>
    <w:rsid w:val="0092001A"/>
    <w:rsid w:val="009208E6"/>
    <w:rsid w:val="00920E26"/>
    <w:rsid w:val="009217F6"/>
    <w:rsid w:val="0092198A"/>
    <w:rsid w:val="009221B5"/>
    <w:rsid w:val="00923E21"/>
    <w:rsid w:val="00923E34"/>
    <w:rsid w:val="009249A1"/>
    <w:rsid w:val="00924DD4"/>
    <w:rsid w:val="009250E2"/>
    <w:rsid w:val="009253A5"/>
    <w:rsid w:val="00925CB4"/>
    <w:rsid w:val="0092684B"/>
    <w:rsid w:val="00926FDA"/>
    <w:rsid w:val="009272A1"/>
    <w:rsid w:val="00927B74"/>
    <w:rsid w:val="0093002C"/>
    <w:rsid w:val="00930A34"/>
    <w:rsid w:val="00930B1F"/>
    <w:rsid w:val="0093125D"/>
    <w:rsid w:val="0093145E"/>
    <w:rsid w:val="009316DB"/>
    <w:rsid w:val="00931B23"/>
    <w:rsid w:val="0093327C"/>
    <w:rsid w:val="00933883"/>
    <w:rsid w:val="0093564F"/>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3B8A"/>
    <w:rsid w:val="00954A7B"/>
    <w:rsid w:val="009552DB"/>
    <w:rsid w:val="00955EF3"/>
    <w:rsid w:val="009563EC"/>
    <w:rsid w:val="00960115"/>
    <w:rsid w:val="00960463"/>
    <w:rsid w:val="00960592"/>
    <w:rsid w:val="009613EA"/>
    <w:rsid w:val="00961777"/>
    <w:rsid w:val="00961AD4"/>
    <w:rsid w:val="00961BE1"/>
    <w:rsid w:val="00962683"/>
    <w:rsid w:val="00965048"/>
    <w:rsid w:val="009656A8"/>
    <w:rsid w:val="00965CB5"/>
    <w:rsid w:val="009669EF"/>
    <w:rsid w:val="00967C5A"/>
    <w:rsid w:val="00967DFC"/>
    <w:rsid w:val="00970750"/>
    <w:rsid w:val="00970BA4"/>
    <w:rsid w:val="00970CB4"/>
    <w:rsid w:val="00970DF8"/>
    <w:rsid w:val="009710C4"/>
    <w:rsid w:val="00971B20"/>
    <w:rsid w:val="0097217B"/>
    <w:rsid w:val="00973347"/>
    <w:rsid w:val="00975979"/>
    <w:rsid w:val="00975C48"/>
    <w:rsid w:val="00977D61"/>
    <w:rsid w:val="009820D2"/>
    <w:rsid w:val="0098361D"/>
    <w:rsid w:val="00984817"/>
    <w:rsid w:val="00984C25"/>
    <w:rsid w:val="00984E74"/>
    <w:rsid w:val="009865D7"/>
    <w:rsid w:val="0098676C"/>
    <w:rsid w:val="0098718E"/>
    <w:rsid w:val="00990A5D"/>
    <w:rsid w:val="00993861"/>
    <w:rsid w:val="0099463C"/>
    <w:rsid w:val="00994640"/>
    <w:rsid w:val="0099508F"/>
    <w:rsid w:val="00995555"/>
    <w:rsid w:val="009961A1"/>
    <w:rsid w:val="0099639A"/>
    <w:rsid w:val="00996569"/>
    <w:rsid w:val="00997733"/>
    <w:rsid w:val="009978CE"/>
    <w:rsid w:val="00997B16"/>
    <w:rsid w:val="009A1FDB"/>
    <w:rsid w:val="009A2450"/>
    <w:rsid w:val="009A3407"/>
    <w:rsid w:val="009A4576"/>
    <w:rsid w:val="009A467F"/>
    <w:rsid w:val="009A5059"/>
    <w:rsid w:val="009A5905"/>
    <w:rsid w:val="009A69DD"/>
    <w:rsid w:val="009A7512"/>
    <w:rsid w:val="009B07E3"/>
    <w:rsid w:val="009B3645"/>
    <w:rsid w:val="009B50BF"/>
    <w:rsid w:val="009B566F"/>
    <w:rsid w:val="009B5DE8"/>
    <w:rsid w:val="009B64FE"/>
    <w:rsid w:val="009B6821"/>
    <w:rsid w:val="009B731C"/>
    <w:rsid w:val="009B7B52"/>
    <w:rsid w:val="009C0DBE"/>
    <w:rsid w:val="009C244E"/>
    <w:rsid w:val="009C42B3"/>
    <w:rsid w:val="009C4CF7"/>
    <w:rsid w:val="009C595B"/>
    <w:rsid w:val="009C59E2"/>
    <w:rsid w:val="009C5EB1"/>
    <w:rsid w:val="009C60B9"/>
    <w:rsid w:val="009C6724"/>
    <w:rsid w:val="009C698B"/>
    <w:rsid w:val="009C6E4F"/>
    <w:rsid w:val="009C6EAA"/>
    <w:rsid w:val="009D03F3"/>
    <w:rsid w:val="009D09EF"/>
    <w:rsid w:val="009D1BA8"/>
    <w:rsid w:val="009D2EA6"/>
    <w:rsid w:val="009D34EE"/>
    <w:rsid w:val="009D354E"/>
    <w:rsid w:val="009D3C2A"/>
    <w:rsid w:val="009D4979"/>
    <w:rsid w:val="009D5141"/>
    <w:rsid w:val="009E0027"/>
    <w:rsid w:val="009E077E"/>
    <w:rsid w:val="009E12A3"/>
    <w:rsid w:val="009E17A4"/>
    <w:rsid w:val="009E17EE"/>
    <w:rsid w:val="009E196D"/>
    <w:rsid w:val="009E2BD1"/>
    <w:rsid w:val="009E2F67"/>
    <w:rsid w:val="009E3162"/>
    <w:rsid w:val="009E38B5"/>
    <w:rsid w:val="009E43E5"/>
    <w:rsid w:val="009E5BFA"/>
    <w:rsid w:val="009E6AE5"/>
    <w:rsid w:val="009E7291"/>
    <w:rsid w:val="009E79E8"/>
    <w:rsid w:val="009F4425"/>
    <w:rsid w:val="009F50C8"/>
    <w:rsid w:val="009F5842"/>
    <w:rsid w:val="009F6241"/>
    <w:rsid w:val="009F67CC"/>
    <w:rsid w:val="009F6FD2"/>
    <w:rsid w:val="00A00B05"/>
    <w:rsid w:val="00A013DD"/>
    <w:rsid w:val="00A040F2"/>
    <w:rsid w:val="00A05452"/>
    <w:rsid w:val="00A0546E"/>
    <w:rsid w:val="00A05F7E"/>
    <w:rsid w:val="00A0647E"/>
    <w:rsid w:val="00A0690B"/>
    <w:rsid w:val="00A06ECC"/>
    <w:rsid w:val="00A070F0"/>
    <w:rsid w:val="00A102E8"/>
    <w:rsid w:val="00A10546"/>
    <w:rsid w:val="00A1081B"/>
    <w:rsid w:val="00A1086C"/>
    <w:rsid w:val="00A121CE"/>
    <w:rsid w:val="00A1252B"/>
    <w:rsid w:val="00A132CD"/>
    <w:rsid w:val="00A13EDE"/>
    <w:rsid w:val="00A14667"/>
    <w:rsid w:val="00A1481A"/>
    <w:rsid w:val="00A165BB"/>
    <w:rsid w:val="00A16968"/>
    <w:rsid w:val="00A174A5"/>
    <w:rsid w:val="00A20795"/>
    <w:rsid w:val="00A20D12"/>
    <w:rsid w:val="00A23238"/>
    <w:rsid w:val="00A23511"/>
    <w:rsid w:val="00A24D08"/>
    <w:rsid w:val="00A25BC6"/>
    <w:rsid w:val="00A268F8"/>
    <w:rsid w:val="00A26A8F"/>
    <w:rsid w:val="00A26D21"/>
    <w:rsid w:val="00A308F3"/>
    <w:rsid w:val="00A30FB1"/>
    <w:rsid w:val="00A32061"/>
    <w:rsid w:val="00A32DBB"/>
    <w:rsid w:val="00A33AF7"/>
    <w:rsid w:val="00A36E0E"/>
    <w:rsid w:val="00A36EFF"/>
    <w:rsid w:val="00A36F61"/>
    <w:rsid w:val="00A4003A"/>
    <w:rsid w:val="00A40556"/>
    <w:rsid w:val="00A4090B"/>
    <w:rsid w:val="00A41480"/>
    <w:rsid w:val="00A420F2"/>
    <w:rsid w:val="00A4259A"/>
    <w:rsid w:val="00A436B5"/>
    <w:rsid w:val="00A4463C"/>
    <w:rsid w:val="00A44CE9"/>
    <w:rsid w:val="00A46DA6"/>
    <w:rsid w:val="00A47373"/>
    <w:rsid w:val="00A47846"/>
    <w:rsid w:val="00A479E9"/>
    <w:rsid w:val="00A506C1"/>
    <w:rsid w:val="00A507D7"/>
    <w:rsid w:val="00A50B55"/>
    <w:rsid w:val="00A512E6"/>
    <w:rsid w:val="00A51C90"/>
    <w:rsid w:val="00A51EB4"/>
    <w:rsid w:val="00A520E9"/>
    <w:rsid w:val="00A52535"/>
    <w:rsid w:val="00A52E74"/>
    <w:rsid w:val="00A5308D"/>
    <w:rsid w:val="00A53393"/>
    <w:rsid w:val="00A533A5"/>
    <w:rsid w:val="00A54169"/>
    <w:rsid w:val="00A553C4"/>
    <w:rsid w:val="00A553CC"/>
    <w:rsid w:val="00A558DD"/>
    <w:rsid w:val="00A55A29"/>
    <w:rsid w:val="00A55AA8"/>
    <w:rsid w:val="00A55AFE"/>
    <w:rsid w:val="00A55E9F"/>
    <w:rsid w:val="00A564F3"/>
    <w:rsid w:val="00A56B57"/>
    <w:rsid w:val="00A60C22"/>
    <w:rsid w:val="00A60CA3"/>
    <w:rsid w:val="00A622B5"/>
    <w:rsid w:val="00A63131"/>
    <w:rsid w:val="00A64DC9"/>
    <w:rsid w:val="00A67172"/>
    <w:rsid w:val="00A67374"/>
    <w:rsid w:val="00A67CEB"/>
    <w:rsid w:val="00A67D15"/>
    <w:rsid w:val="00A67D65"/>
    <w:rsid w:val="00A67FDB"/>
    <w:rsid w:val="00A70520"/>
    <w:rsid w:val="00A70A4F"/>
    <w:rsid w:val="00A70F54"/>
    <w:rsid w:val="00A723DF"/>
    <w:rsid w:val="00A7280A"/>
    <w:rsid w:val="00A731A2"/>
    <w:rsid w:val="00A73E2D"/>
    <w:rsid w:val="00A76288"/>
    <w:rsid w:val="00A76E27"/>
    <w:rsid w:val="00A80C9A"/>
    <w:rsid w:val="00A81297"/>
    <w:rsid w:val="00A815D9"/>
    <w:rsid w:val="00A815F9"/>
    <w:rsid w:val="00A818C6"/>
    <w:rsid w:val="00A835FE"/>
    <w:rsid w:val="00A84ABA"/>
    <w:rsid w:val="00A84C65"/>
    <w:rsid w:val="00A86120"/>
    <w:rsid w:val="00A86C08"/>
    <w:rsid w:val="00A909F5"/>
    <w:rsid w:val="00A9111F"/>
    <w:rsid w:val="00A91B13"/>
    <w:rsid w:val="00A92806"/>
    <w:rsid w:val="00A92BDB"/>
    <w:rsid w:val="00A9337C"/>
    <w:rsid w:val="00A93486"/>
    <w:rsid w:val="00A95020"/>
    <w:rsid w:val="00A95AEE"/>
    <w:rsid w:val="00A97479"/>
    <w:rsid w:val="00A97655"/>
    <w:rsid w:val="00AA0126"/>
    <w:rsid w:val="00AA0509"/>
    <w:rsid w:val="00AA0B7D"/>
    <w:rsid w:val="00AA1654"/>
    <w:rsid w:val="00AA1C46"/>
    <w:rsid w:val="00AA2013"/>
    <w:rsid w:val="00AA3700"/>
    <w:rsid w:val="00AA38A8"/>
    <w:rsid w:val="00AA402E"/>
    <w:rsid w:val="00AA45A7"/>
    <w:rsid w:val="00AA578A"/>
    <w:rsid w:val="00AA752B"/>
    <w:rsid w:val="00AA7BAB"/>
    <w:rsid w:val="00AB098B"/>
    <w:rsid w:val="00AB0BE6"/>
    <w:rsid w:val="00AB21C2"/>
    <w:rsid w:val="00AB3621"/>
    <w:rsid w:val="00AB4005"/>
    <w:rsid w:val="00AB45F9"/>
    <w:rsid w:val="00AB6598"/>
    <w:rsid w:val="00AB6ED0"/>
    <w:rsid w:val="00AB7170"/>
    <w:rsid w:val="00AC113B"/>
    <w:rsid w:val="00AC1A6A"/>
    <w:rsid w:val="00AC2106"/>
    <w:rsid w:val="00AC2DC5"/>
    <w:rsid w:val="00AC3266"/>
    <w:rsid w:val="00AC414F"/>
    <w:rsid w:val="00AC4ECC"/>
    <w:rsid w:val="00AD135A"/>
    <w:rsid w:val="00AD1A7F"/>
    <w:rsid w:val="00AD1F70"/>
    <w:rsid w:val="00AD2315"/>
    <w:rsid w:val="00AD2585"/>
    <w:rsid w:val="00AD3A6B"/>
    <w:rsid w:val="00AD4511"/>
    <w:rsid w:val="00AD45EF"/>
    <w:rsid w:val="00AD49C1"/>
    <w:rsid w:val="00AD53EF"/>
    <w:rsid w:val="00AD76A8"/>
    <w:rsid w:val="00AD76C3"/>
    <w:rsid w:val="00AD77F2"/>
    <w:rsid w:val="00AD7D0C"/>
    <w:rsid w:val="00AE0346"/>
    <w:rsid w:val="00AE0FFC"/>
    <w:rsid w:val="00AE119D"/>
    <w:rsid w:val="00AE2245"/>
    <w:rsid w:val="00AE2C3A"/>
    <w:rsid w:val="00AE5A4A"/>
    <w:rsid w:val="00AE5D7D"/>
    <w:rsid w:val="00AE5EAF"/>
    <w:rsid w:val="00AE7404"/>
    <w:rsid w:val="00AE7833"/>
    <w:rsid w:val="00AF04D7"/>
    <w:rsid w:val="00AF09C3"/>
    <w:rsid w:val="00AF0B16"/>
    <w:rsid w:val="00AF11BA"/>
    <w:rsid w:val="00AF140B"/>
    <w:rsid w:val="00AF3CC5"/>
    <w:rsid w:val="00AF5982"/>
    <w:rsid w:val="00AF6419"/>
    <w:rsid w:val="00AF6FC9"/>
    <w:rsid w:val="00AF7938"/>
    <w:rsid w:val="00AF7F67"/>
    <w:rsid w:val="00B00C50"/>
    <w:rsid w:val="00B0126A"/>
    <w:rsid w:val="00B01885"/>
    <w:rsid w:val="00B0397B"/>
    <w:rsid w:val="00B046E0"/>
    <w:rsid w:val="00B05234"/>
    <w:rsid w:val="00B060A0"/>
    <w:rsid w:val="00B0653F"/>
    <w:rsid w:val="00B0655D"/>
    <w:rsid w:val="00B100FE"/>
    <w:rsid w:val="00B10E27"/>
    <w:rsid w:val="00B10E45"/>
    <w:rsid w:val="00B12790"/>
    <w:rsid w:val="00B152CC"/>
    <w:rsid w:val="00B1550F"/>
    <w:rsid w:val="00B15CCB"/>
    <w:rsid w:val="00B15D8F"/>
    <w:rsid w:val="00B16297"/>
    <w:rsid w:val="00B16333"/>
    <w:rsid w:val="00B16DDD"/>
    <w:rsid w:val="00B221B7"/>
    <w:rsid w:val="00B231C6"/>
    <w:rsid w:val="00B236B1"/>
    <w:rsid w:val="00B2445B"/>
    <w:rsid w:val="00B24ACD"/>
    <w:rsid w:val="00B27796"/>
    <w:rsid w:val="00B3028C"/>
    <w:rsid w:val="00B304AB"/>
    <w:rsid w:val="00B306FF"/>
    <w:rsid w:val="00B30A87"/>
    <w:rsid w:val="00B317DB"/>
    <w:rsid w:val="00B3192D"/>
    <w:rsid w:val="00B31AA8"/>
    <w:rsid w:val="00B320FC"/>
    <w:rsid w:val="00B32901"/>
    <w:rsid w:val="00B34681"/>
    <w:rsid w:val="00B35883"/>
    <w:rsid w:val="00B3592B"/>
    <w:rsid w:val="00B36622"/>
    <w:rsid w:val="00B36C00"/>
    <w:rsid w:val="00B36C46"/>
    <w:rsid w:val="00B37BE2"/>
    <w:rsid w:val="00B402E4"/>
    <w:rsid w:val="00B40E2A"/>
    <w:rsid w:val="00B42264"/>
    <w:rsid w:val="00B422CD"/>
    <w:rsid w:val="00B4249B"/>
    <w:rsid w:val="00B42B96"/>
    <w:rsid w:val="00B42BA3"/>
    <w:rsid w:val="00B42C4D"/>
    <w:rsid w:val="00B42CE2"/>
    <w:rsid w:val="00B4411A"/>
    <w:rsid w:val="00B456B1"/>
    <w:rsid w:val="00B45DBD"/>
    <w:rsid w:val="00B464A1"/>
    <w:rsid w:val="00B4680F"/>
    <w:rsid w:val="00B47811"/>
    <w:rsid w:val="00B5070C"/>
    <w:rsid w:val="00B50FA7"/>
    <w:rsid w:val="00B513AC"/>
    <w:rsid w:val="00B51462"/>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093F"/>
    <w:rsid w:val="00B7112B"/>
    <w:rsid w:val="00B71539"/>
    <w:rsid w:val="00B7170D"/>
    <w:rsid w:val="00B721D5"/>
    <w:rsid w:val="00B724EB"/>
    <w:rsid w:val="00B73086"/>
    <w:rsid w:val="00B733D1"/>
    <w:rsid w:val="00B75278"/>
    <w:rsid w:val="00B75A37"/>
    <w:rsid w:val="00B76640"/>
    <w:rsid w:val="00B76EF7"/>
    <w:rsid w:val="00B77628"/>
    <w:rsid w:val="00B80503"/>
    <w:rsid w:val="00B805CC"/>
    <w:rsid w:val="00B82E41"/>
    <w:rsid w:val="00B8431C"/>
    <w:rsid w:val="00B84325"/>
    <w:rsid w:val="00B845AA"/>
    <w:rsid w:val="00B84698"/>
    <w:rsid w:val="00B8484C"/>
    <w:rsid w:val="00B852B1"/>
    <w:rsid w:val="00B87DCC"/>
    <w:rsid w:val="00B9171C"/>
    <w:rsid w:val="00B921C3"/>
    <w:rsid w:val="00B9246B"/>
    <w:rsid w:val="00B9326D"/>
    <w:rsid w:val="00B94772"/>
    <w:rsid w:val="00B94AE5"/>
    <w:rsid w:val="00B95C43"/>
    <w:rsid w:val="00B95F14"/>
    <w:rsid w:val="00B9648C"/>
    <w:rsid w:val="00B96FBF"/>
    <w:rsid w:val="00B97FD5"/>
    <w:rsid w:val="00BA126A"/>
    <w:rsid w:val="00BA12D8"/>
    <w:rsid w:val="00BA1B4A"/>
    <w:rsid w:val="00BA2579"/>
    <w:rsid w:val="00BA2CE1"/>
    <w:rsid w:val="00BA3105"/>
    <w:rsid w:val="00BA316E"/>
    <w:rsid w:val="00BA3336"/>
    <w:rsid w:val="00BA4F83"/>
    <w:rsid w:val="00BA545C"/>
    <w:rsid w:val="00BA75D7"/>
    <w:rsid w:val="00BA7CB9"/>
    <w:rsid w:val="00BB01C7"/>
    <w:rsid w:val="00BB085C"/>
    <w:rsid w:val="00BB17A0"/>
    <w:rsid w:val="00BB1845"/>
    <w:rsid w:val="00BB3463"/>
    <w:rsid w:val="00BB4564"/>
    <w:rsid w:val="00BB4A72"/>
    <w:rsid w:val="00BB7315"/>
    <w:rsid w:val="00BB77F2"/>
    <w:rsid w:val="00BB7DB8"/>
    <w:rsid w:val="00BC0912"/>
    <w:rsid w:val="00BC192A"/>
    <w:rsid w:val="00BC2372"/>
    <w:rsid w:val="00BC24AC"/>
    <w:rsid w:val="00BC26E1"/>
    <w:rsid w:val="00BC2A47"/>
    <w:rsid w:val="00BC5452"/>
    <w:rsid w:val="00BC54B4"/>
    <w:rsid w:val="00BC663F"/>
    <w:rsid w:val="00BC6640"/>
    <w:rsid w:val="00BC681E"/>
    <w:rsid w:val="00BC6CE7"/>
    <w:rsid w:val="00BD0374"/>
    <w:rsid w:val="00BD0A02"/>
    <w:rsid w:val="00BD12D2"/>
    <w:rsid w:val="00BD1711"/>
    <w:rsid w:val="00BD1C9E"/>
    <w:rsid w:val="00BD3773"/>
    <w:rsid w:val="00BD5094"/>
    <w:rsid w:val="00BD51BF"/>
    <w:rsid w:val="00BD5D09"/>
    <w:rsid w:val="00BE025B"/>
    <w:rsid w:val="00BE0564"/>
    <w:rsid w:val="00BE1622"/>
    <w:rsid w:val="00BE1DDF"/>
    <w:rsid w:val="00BE2D42"/>
    <w:rsid w:val="00BE54EE"/>
    <w:rsid w:val="00BE72B3"/>
    <w:rsid w:val="00BE7313"/>
    <w:rsid w:val="00BE741A"/>
    <w:rsid w:val="00BE7A01"/>
    <w:rsid w:val="00BF214C"/>
    <w:rsid w:val="00BF3863"/>
    <w:rsid w:val="00BF3F95"/>
    <w:rsid w:val="00BF47D7"/>
    <w:rsid w:val="00BF5651"/>
    <w:rsid w:val="00BF63C2"/>
    <w:rsid w:val="00BF6A44"/>
    <w:rsid w:val="00BF6E17"/>
    <w:rsid w:val="00C004EF"/>
    <w:rsid w:val="00C00601"/>
    <w:rsid w:val="00C01FF8"/>
    <w:rsid w:val="00C03BCC"/>
    <w:rsid w:val="00C04730"/>
    <w:rsid w:val="00C049A9"/>
    <w:rsid w:val="00C04C46"/>
    <w:rsid w:val="00C0606C"/>
    <w:rsid w:val="00C0738A"/>
    <w:rsid w:val="00C07D45"/>
    <w:rsid w:val="00C103B9"/>
    <w:rsid w:val="00C10B33"/>
    <w:rsid w:val="00C1292C"/>
    <w:rsid w:val="00C14A69"/>
    <w:rsid w:val="00C15324"/>
    <w:rsid w:val="00C15A00"/>
    <w:rsid w:val="00C17328"/>
    <w:rsid w:val="00C2033A"/>
    <w:rsid w:val="00C21B75"/>
    <w:rsid w:val="00C22D97"/>
    <w:rsid w:val="00C25FA7"/>
    <w:rsid w:val="00C2724E"/>
    <w:rsid w:val="00C27FC3"/>
    <w:rsid w:val="00C310D1"/>
    <w:rsid w:val="00C316DD"/>
    <w:rsid w:val="00C31E3F"/>
    <w:rsid w:val="00C32907"/>
    <w:rsid w:val="00C32D93"/>
    <w:rsid w:val="00C33F71"/>
    <w:rsid w:val="00C3526B"/>
    <w:rsid w:val="00C36135"/>
    <w:rsid w:val="00C36379"/>
    <w:rsid w:val="00C368BA"/>
    <w:rsid w:val="00C36A68"/>
    <w:rsid w:val="00C36FE9"/>
    <w:rsid w:val="00C37FE8"/>
    <w:rsid w:val="00C407F7"/>
    <w:rsid w:val="00C40DA1"/>
    <w:rsid w:val="00C41324"/>
    <w:rsid w:val="00C41834"/>
    <w:rsid w:val="00C41A80"/>
    <w:rsid w:val="00C41C39"/>
    <w:rsid w:val="00C42808"/>
    <w:rsid w:val="00C42A10"/>
    <w:rsid w:val="00C43255"/>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6321"/>
    <w:rsid w:val="00C573F9"/>
    <w:rsid w:val="00C57901"/>
    <w:rsid w:val="00C5797D"/>
    <w:rsid w:val="00C57CE2"/>
    <w:rsid w:val="00C619EA"/>
    <w:rsid w:val="00C61AA2"/>
    <w:rsid w:val="00C61C37"/>
    <w:rsid w:val="00C620AD"/>
    <w:rsid w:val="00C620E7"/>
    <w:rsid w:val="00C622F4"/>
    <w:rsid w:val="00C63338"/>
    <w:rsid w:val="00C63800"/>
    <w:rsid w:val="00C638FA"/>
    <w:rsid w:val="00C654BA"/>
    <w:rsid w:val="00C65B4F"/>
    <w:rsid w:val="00C65D5E"/>
    <w:rsid w:val="00C66216"/>
    <w:rsid w:val="00C6764A"/>
    <w:rsid w:val="00C701EB"/>
    <w:rsid w:val="00C70D0A"/>
    <w:rsid w:val="00C7193A"/>
    <w:rsid w:val="00C72FCC"/>
    <w:rsid w:val="00C74F73"/>
    <w:rsid w:val="00C7562E"/>
    <w:rsid w:val="00C76C12"/>
    <w:rsid w:val="00C77128"/>
    <w:rsid w:val="00C773A6"/>
    <w:rsid w:val="00C80CAD"/>
    <w:rsid w:val="00C81682"/>
    <w:rsid w:val="00C820A4"/>
    <w:rsid w:val="00C82995"/>
    <w:rsid w:val="00C84E1D"/>
    <w:rsid w:val="00C850F4"/>
    <w:rsid w:val="00C85443"/>
    <w:rsid w:val="00C864F7"/>
    <w:rsid w:val="00C90A36"/>
    <w:rsid w:val="00C911CC"/>
    <w:rsid w:val="00C91440"/>
    <w:rsid w:val="00C92638"/>
    <w:rsid w:val="00C92FBE"/>
    <w:rsid w:val="00C93FA3"/>
    <w:rsid w:val="00C95E3B"/>
    <w:rsid w:val="00C97107"/>
    <w:rsid w:val="00C97CF8"/>
    <w:rsid w:val="00CA055E"/>
    <w:rsid w:val="00CA0577"/>
    <w:rsid w:val="00CA0746"/>
    <w:rsid w:val="00CA07EF"/>
    <w:rsid w:val="00CA1E67"/>
    <w:rsid w:val="00CA1E81"/>
    <w:rsid w:val="00CA2258"/>
    <w:rsid w:val="00CA2433"/>
    <w:rsid w:val="00CA3522"/>
    <w:rsid w:val="00CA4FE2"/>
    <w:rsid w:val="00CA51CA"/>
    <w:rsid w:val="00CA6FC1"/>
    <w:rsid w:val="00CA7A51"/>
    <w:rsid w:val="00CA7AD0"/>
    <w:rsid w:val="00CB1A2D"/>
    <w:rsid w:val="00CB3488"/>
    <w:rsid w:val="00CB3498"/>
    <w:rsid w:val="00CB44E7"/>
    <w:rsid w:val="00CB4694"/>
    <w:rsid w:val="00CB4819"/>
    <w:rsid w:val="00CB5125"/>
    <w:rsid w:val="00CB74AE"/>
    <w:rsid w:val="00CB7CB2"/>
    <w:rsid w:val="00CC0F30"/>
    <w:rsid w:val="00CC1BCA"/>
    <w:rsid w:val="00CC2512"/>
    <w:rsid w:val="00CC25BB"/>
    <w:rsid w:val="00CC3924"/>
    <w:rsid w:val="00CC3C92"/>
    <w:rsid w:val="00CC459A"/>
    <w:rsid w:val="00CC7AA1"/>
    <w:rsid w:val="00CD0337"/>
    <w:rsid w:val="00CD158C"/>
    <w:rsid w:val="00CD1CD5"/>
    <w:rsid w:val="00CD1F3A"/>
    <w:rsid w:val="00CD37D3"/>
    <w:rsid w:val="00CD3859"/>
    <w:rsid w:val="00CD5371"/>
    <w:rsid w:val="00CD553D"/>
    <w:rsid w:val="00CD5B3A"/>
    <w:rsid w:val="00CD6BA3"/>
    <w:rsid w:val="00CD7226"/>
    <w:rsid w:val="00CD728E"/>
    <w:rsid w:val="00CD74E5"/>
    <w:rsid w:val="00CD758C"/>
    <w:rsid w:val="00CE086B"/>
    <w:rsid w:val="00CE0892"/>
    <w:rsid w:val="00CE179E"/>
    <w:rsid w:val="00CE3168"/>
    <w:rsid w:val="00CE35FD"/>
    <w:rsid w:val="00CE3B1B"/>
    <w:rsid w:val="00CE3BE8"/>
    <w:rsid w:val="00CE4D53"/>
    <w:rsid w:val="00CE605F"/>
    <w:rsid w:val="00CE6530"/>
    <w:rsid w:val="00CE6BFC"/>
    <w:rsid w:val="00CE6CC0"/>
    <w:rsid w:val="00CE7628"/>
    <w:rsid w:val="00CF060A"/>
    <w:rsid w:val="00CF0AF9"/>
    <w:rsid w:val="00CF1020"/>
    <w:rsid w:val="00CF116C"/>
    <w:rsid w:val="00CF77B2"/>
    <w:rsid w:val="00CF7D1B"/>
    <w:rsid w:val="00CF7D56"/>
    <w:rsid w:val="00D0109E"/>
    <w:rsid w:val="00D02DFD"/>
    <w:rsid w:val="00D03F6E"/>
    <w:rsid w:val="00D046F8"/>
    <w:rsid w:val="00D06106"/>
    <w:rsid w:val="00D0617C"/>
    <w:rsid w:val="00D07148"/>
    <w:rsid w:val="00D0758D"/>
    <w:rsid w:val="00D078B5"/>
    <w:rsid w:val="00D07F47"/>
    <w:rsid w:val="00D1010A"/>
    <w:rsid w:val="00D1164B"/>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5C93"/>
    <w:rsid w:val="00D262EB"/>
    <w:rsid w:val="00D274FC"/>
    <w:rsid w:val="00D2751E"/>
    <w:rsid w:val="00D27D65"/>
    <w:rsid w:val="00D32262"/>
    <w:rsid w:val="00D3253A"/>
    <w:rsid w:val="00D32652"/>
    <w:rsid w:val="00D3409E"/>
    <w:rsid w:val="00D34E95"/>
    <w:rsid w:val="00D3527B"/>
    <w:rsid w:val="00D358F6"/>
    <w:rsid w:val="00D363AF"/>
    <w:rsid w:val="00D36BC5"/>
    <w:rsid w:val="00D40735"/>
    <w:rsid w:val="00D4083D"/>
    <w:rsid w:val="00D410AC"/>
    <w:rsid w:val="00D41B26"/>
    <w:rsid w:val="00D41BD2"/>
    <w:rsid w:val="00D42A69"/>
    <w:rsid w:val="00D42F46"/>
    <w:rsid w:val="00D43088"/>
    <w:rsid w:val="00D439B1"/>
    <w:rsid w:val="00D440A8"/>
    <w:rsid w:val="00D45703"/>
    <w:rsid w:val="00D50BDE"/>
    <w:rsid w:val="00D515FC"/>
    <w:rsid w:val="00D51B4E"/>
    <w:rsid w:val="00D51C6D"/>
    <w:rsid w:val="00D525D5"/>
    <w:rsid w:val="00D53C6C"/>
    <w:rsid w:val="00D5465B"/>
    <w:rsid w:val="00D546E3"/>
    <w:rsid w:val="00D55569"/>
    <w:rsid w:val="00D5681E"/>
    <w:rsid w:val="00D56EEC"/>
    <w:rsid w:val="00D601C0"/>
    <w:rsid w:val="00D60C1C"/>
    <w:rsid w:val="00D60C59"/>
    <w:rsid w:val="00D61D9D"/>
    <w:rsid w:val="00D623C3"/>
    <w:rsid w:val="00D62D8F"/>
    <w:rsid w:val="00D62E93"/>
    <w:rsid w:val="00D63381"/>
    <w:rsid w:val="00D63FC4"/>
    <w:rsid w:val="00D65923"/>
    <w:rsid w:val="00D661E4"/>
    <w:rsid w:val="00D6683B"/>
    <w:rsid w:val="00D709A2"/>
    <w:rsid w:val="00D709CF"/>
    <w:rsid w:val="00D70F57"/>
    <w:rsid w:val="00D721E6"/>
    <w:rsid w:val="00D729A8"/>
    <w:rsid w:val="00D7449C"/>
    <w:rsid w:val="00D756D3"/>
    <w:rsid w:val="00D75EA0"/>
    <w:rsid w:val="00D76EEB"/>
    <w:rsid w:val="00D77B34"/>
    <w:rsid w:val="00D8028C"/>
    <w:rsid w:val="00D807EA"/>
    <w:rsid w:val="00D838B0"/>
    <w:rsid w:val="00D83D47"/>
    <w:rsid w:val="00D83FA3"/>
    <w:rsid w:val="00D84793"/>
    <w:rsid w:val="00D8488D"/>
    <w:rsid w:val="00D85DD8"/>
    <w:rsid w:val="00D869A8"/>
    <w:rsid w:val="00D86C7B"/>
    <w:rsid w:val="00D9091F"/>
    <w:rsid w:val="00D91795"/>
    <w:rsid w:val="00D91B15"/>
    <w:rsid w:val="00D92222"/>
    <w:rsid w:val="00D92E35"/>
    <w:rsid w:val="00D93269"/>
    <w:rsid w:val="00D93740"/>
    <w:rsid w:val="00D95CDF"/>
    <w:rsid w:val="00D96FE3"/>
    <w:rsid w:val="00D9757A"/>
    <w:rsid w:val="00D9769C"/>
    <w:rsid w:val="00D97F9F"/>
    <w:rsid w:val="00DA14E8"/>
    <w:rsid w:val="00DA2692"/>
    <w:rsid w:val="00DA3CBA"/>
    <w:rsid w:val="00DA4C65"/>
    <w:rsid w:val="00DA4E65"/>
    <w:rsid w:val="00DA506B"/>
    <w:rsid w:val="00DA5A2E"/>
    <w:rsid w:val="00DA63E1"/>
    <w:rsid w:val="00DA7194"/>
    <w:rsid w:val="00DB1FC4"/>
    <w:rsid w:val="00DB2143"/>
    <w:rsid w:val="00DB3289"/>
    <w:rsid w:val="00DB4A73"/>
    <w:rsid w:val="00DB5141"/>
    <w:rsid w:val="00DB5A98"/>
    <w:rsid w:val="00DB5FEF"/>
    <w:rsid w:val="00DB62D2"/>
    <w:rsid w:val="00DB64F0"/>
    <w:rsid w:val="00DC0E17"/>
    <w:rsid w:val="00DC22F7"/>
    <w:rsid w:val="00DC29A9"/>
    <w:rsid w:val="00DC54F8"/>
    <w:rsid w:val="00DC5720"/>
    <w:rsid w:val="00DC70E0"/>
    <w:rsid w:val="00DC728C"/>
    <w:rsid w:val="00DC752A"/>
    <w:rsid w:val="00DC7635"/>
    <w:rsid w:val="00DD02C9"/>
    <w:rsid w:val="00DD0751"/>
    <w:rsid w:val="00DD0A92"/>
    <w:rsid w:val="00DD1891"/>
    <w:rsid w:val="00DD4806"/>
    <w:rsid w:val="00DD4888"/>
    <w:rsid w:val="00DD5009"/>
    <w:rsid w:val="00DD64CF"/>
    <w:rsid w:val="00DD75BE"/>
    <w:rsid w:val="00DE095D"/>
    <w:rsid w:val="00DE1BF3"/>
    <w:rsid w:val="00DE1D90"/>
    <w:rsid w:val="00DE376D"/>
    <w:rsid w:val="00DE44ED"/>
    <w:rsid w:val="00DE71ED"/>
    <w:rsid w:val="00DF0160"/>
    <w:rsid w:val="00DF1F3C"/>
    <w:rsid w:val="00DF265E"/>
    <w:rsid w:val="00DF389B"/>
    <w:rsid w:val="00DF6D87"/>
    <w:rsid w:val="00DF776F"/>
    <w:rsid w:val="00E00020"/>
    <w:rsid w:val="00E01487"/>
    <w:rsid w:val="00E02436"/>
    <w:rsid w:val="00E027DC"/>
    <w:rsid w:val="00E02A89"/>
    <w:rsid w:val="00E02E71"/>
    <w:rsid w:val="00E03C4C"/>
    <w:rsid w:val="00E03CC8"/>
    <w:rsid w:val="00E04ECB"/>
    <w:rsid w:val="00E10CA3"/>
    <w:rsid w:val="00E11656"/>
    <w:rsid w:val="00E11985"/>
    <w:rsid w:val="00E1231C"/>
    <w:rsid w:val="00E12A78"/>
    <w:rsid w:val="00E13188"/>
    <w:rsid w:val="00E13C0E"/>
    <w:rsid w:val="00E13CBA"/>
    <w:rsid w:val="00E13D77"/>
    <w:rsid w:val="00E140A1"/>
    <w:rsid w:val="00E146F6"/>
    <w:rsid w:val="00E150BE"/>
    <w:rsid w:val="00E16045"/>
    <w:rsid w:val="00E17C29"/>
    <w:rsid w:val="00E202CC"/>
    <w:rsid w:val="00E21206"/>
    <w:rsid w:val="00E21997"/>
    <w:rsid w:val="00E21F7F"/>
    <w:rsid w:val="00E2275C"/>
    <w:rsid w:val="00E236EC"/>
    <w:rsid w:val="00E24687"/>
    <w:rsid w:val="00E24AD0"/>
    <w:rsid w:val="00E250DE"/>
    <w:rsid w:val="00E254F0"/>
    <w:rsid w:val="00E25D52"/>
    <w:rsid w:val="00E262B2"/>
    <w:rsid w:val="00E269BA"/>
    <w:rsid w:val="00E26EC0"/>
    <w:rsid w:val="00E27E50"/>
    <w:rsid w:val="00E30183"/>
    <w:rsid w:val="00E3100F"/>
    <w:rsid w:val="00E326FA"/>
    <w:rsid w:val="00E328B9"/>
    <w:rsid w:val="00E34938"/>
    <w:rsid w:val="00E35CA9"/>
    <w:rsid w:val="00E35F12"/>
    <w:rsid w:val="00E367E4"/>
    <w:rsid w:val="00E36FC2"/>
    <w:rsid w:val="00E3746C"/>
    <w:rsid w:val="00E37CF5"/>
    <w:rsid w:val="00E37F1F"/>
    <w:rsid w:val="00E40E3A"/>
    <w:rsid w:val="00E41938"/>
    <w:rsid w:val="00E431A8"/>
    <w:rsid w:val="00E444F6"/>
    <w:rsid w:val="00E44A3E"/>
    <w:rsid w:val="00E45827"/>
    <w:rsid w:val="00E4586A"/>
    <w:rsid w:val="00E45A24"/>
    <w:rsid w:val="00E46435"/>
    <w:rsid w:val="00E464FA"/>
    <w:rsid w:val="00E472BF"/>
    <w:rsid w:val="00E47701"/>
    <w:rsid w:val="00E53723"/>
    <w:rsid w:val="00E53D7F"/>
    <w:rsid w:val="00E53E2B"/>
    <w:rsid w:val="00E55949"/>
    <w:rsid w:val="00E56080"/>
    <w:rsid w:val="00E56424"/>
    <w:rsid w:val="00E60568"/>
    <w:rsid w:val="00E609DB"/>
    <w:rsid w:val="00E61F48"/>
    <w:rsid w:val="00E62A2A"/>
    <w:rsid w:val="00E6386F"/>
    <w:rsid w:val="00E64334"/>
    <w:rsid w:val="00E64461"/>
    <w:rsid w:val="00E65AE7"/>
    <w:rsid w:val="00E65BCA"/>
    <w:rsid w:val="00E65C36"/>
    <w:rsid w:val="00E662F1"/>
    <w:rsid w:val="00E66CA9"/>
    <w:rsid w:val="00E7067F"/>
    <w:rsid w:val="00E71BDD"/>
    <w:rsid w:val="00E71D15"/>
    <w:rsid w:val="00E73EE2"/>
    <w:rsid w:val="00E74F19"/>
    <w:rsid w:val="00E76425"/>
    <w:rsid w:val="00E768E6"/>
    <w:rsid w:val="00E76EF6"/>
    <w:rsid w:val="00E777DA"/>
    <w:rsid w:val="00E814D2"/>
    <w:rsid w:val="00E83136"/>
    <w:rsid w:val="00E834AF"/>
    <w:rsid w:val="00E842D0"/>
    <w:rsid w:val="00E843DA"/>
    <w:rsid w:val="00E84B9B"/>
    <w:rsid w:val="00E900E7"/>
    <w:rsid w:val="00E9112C"/>
    <w:rsid w:val="00E9116D"/>
    <w:rsid w:val="00E9166E"/>
    <w:rsid w:val="00E92750"/>
    <w:rsid w:val="00E93259"/>
    <w:rsid w:val="00E93E44"/>
    <w:rsid w:val="00E943E3"/>
    <w:rsid w:val="00E95C5E"/>
    <w:rsid w:val="00E96895"/>
    <w:rsid w:val="00E96982"/>
    <w:rsid w:val="00E97387"/>
    <w:rsid w:val="00E977BC"/>
    <w:rsid w:val="00E978F5"/>
    <w:rsid w:val="00EA06F4"/>
    <w:rsid w:val="00EA177B"/>
    <w:rsid w:val="00EA1CC0"/>
    <w:rsid w:val="00EA237A"/>
    <w:rsid w:val="00EA28AE"/>
    <w:rsid w:val="00EA4D99"/>
    <w:rsid w:val="00EA4DF1"/>
    <w:rsid w:val="00EA57A2"/>
    <w:rsid w:val="00EA5B66"/>
    <w:rsid w:val="00EA7681"/>
    <w:rsid w:val="00EB095E"/>
    <w:rsid w:val="00EB0DA9"/>
    <w:rsid w:val="00EB1184"/>
    <w:rsid w:val="00EB1957"/>
    <w:rsid w:val="00EB24A9"/>
    <w:rsid w:val="00EB35B4"/>
    <w:rsid w:val="00EB3724"/>
    <w:rsid w:val="00EB3CE7"/>
    <w:rsid w:val="00EB3F7B"/>
    <w:rsid w:val="00EB441B"/>
    <w:rsid w:val="00EB4BAF"/>
    <w:rsid w:val="00EB676A"/>
    <w:rsid w:val="00EB68E6"/>
    <w:rsid w:val="00EB7310"/>
    <w:rsid w:val="00EB7A4C"/>
    <w:rsid w:val="00EC0561"/>
    <w:rsid w:val="00EC15B7"/>
    <w:rsid w:val="00EC2038"/>
    <w:rsid w:val="00EC2800"/>
    <w:rsid w:val="00EC3315"/>
    <w:rsid w:val="00EC657B"/>
    <w:rsid w:val="00ED0216"/>
    <w:rsid w:val="00ED04D4"/>
    <w:rsid w:val="00ED0C95"/>
    <w:rsid w:val="00ED318B"/>
    <w:rsid w:val="00ED345D"/>
    <w:rsid w:val="00ED399B"/>
    <w:rsid w:val="00ED5AB3"/>
    <w:rsid w:val="00ED6362"/>
    <w:rsid w:val="00ED71C8"/>
    <w:rsid w:val="00ED749B"/>
    <w:rsid w:val="00EE0D44"/>
    <w:rsid w:val="00EE26E8"/>
    <w:rsid w:val="00EE4B61"/>
    <w:rsid w:val="00EE4BA9"/>
    <w:rsid w:val="00EE7A53"/>
    <w:rsid w:val="00EE7A93"/>
    <w:rsid w:val="00EF073A"/>
    <w:rsid w:val="00EF0C15"/>
    <w:rsid w:val="00EF0EE5"/>
    <w:rsid w:val="00EF271A"/>
    <w:rsid w:val="00EF2A2B"/>
    <w:rsid w:val="00EF2A5A"/>
    <w:rsid w:val="00EF3510"/>
    <w:rsid w:val="00EF5D72"/>
    <w:rsid w:val="00EF6051"/>
    <w:rsid w:val="00EF73CA"/>
    <w:rsid w:val="00EF7E31"/>
    <w:rsid w:val="00F022A2"/>
    <w:rsid w:val="00F0294E"/>
    <w:rsid w:val="00F02C33"/>
    <w:rsid w:val="00F03785"/>
    <w:rsid w:val="00F042D3"/>
    <w:rsid w:val="00F04797"/>
    <w:rsid w:val="00F05A5C"/>
    <w:rsid w:val="00F05D9A"/>
    <w:rsid w:val="00F11706"/>
    <w:rsid w:val="00F11776"/>
    <w:rsid w:val="00F12732"/>
    <w:rsid w:val="00F12D98"/>
    <w:rsid w:val="00F1345A"/>
    <w:rsid w:val="00F15A54"/>
    <w:rsid w:val="00F15C00"/>
    <w:rsid w:val="00F16E64"/>
    <w:rsid w:val="00F17FCD"/>
    <w:rsid w:val="00F20451"/>
    <w:rsid w:val="00F2187B"/>
    <w:rsid w:val="00F24791"/>
    <w:rsid w:val="00F24CFB"/>
    <w:rsid w:val="00F25957"/>
    <w:rsid w:val="00F25E06"/>
    <w:rsid w:val="00F2678B"/>
    <w:rsid w:val="00F274F6"/>
    <w:rsid w:val="00F278CC"/>
    <w:rsid w:val="00F2798F"/>
    <w:rsid w:val="00F27BE9"/>
    <w:rsid w:val="00F27F4A"/>
    <w:rsid w:val="00F3083F"/>
    <w:rsid w:val="00F30BBA"/>
    <w:rsid w:val="00F30F21"/>
    <w:rsid w:val="00F31334"/>
    <w:rsid w:val="00F319A3"/>
    <w:rsid w:val="00F32B15"/>
    <w:rsid w:val="00F340BF"/>
    <w:rsid w:val="00F3468F"/>
    <w:rsid w:val="00F35BFE"/>
    <w:rsid w:val="00F35D20"/>
    <w:rsid w:val="00F37A38"/>
    <w:rsid w:val="00F37D59"/>
    <w:rsid w:val="00F37FD9"/>
    <w:rsid w:val="00F40F2E"/>
    <w:rsid w:val="00F41DCF"/>
    <w:rsid w:val="00F424BF"/>
    <w:rsid w:val="00F43962"/>
    <w:rsid w:val="00F43E17"/>
    <w:rsid w:val="00F4595A"/>
    <w:rsid w:val="00F46088"/>
    <w:rsid w:val="00F46890"/>
    <w:rsid w:val="00F46E1B"/>
    <w:rsid w:val="00F47840"/>
    <w:rsid w:val="00F50DBD"/>
    <w:rsid w:val="00F51C76"/>
    <w:rsid w:val="00F51DEA"/>
    <w:rsid w:val="00F520DA"/>
    <w:rsid w:val="00F53A99"/>
    <w:rsid w:val="00F53FD8"/>
    <w:rsid w:val="00F54C8F"/>
    <w:rsid w:val="00F5556F"/>
    <w:rsid w:val="00F5563D"/>
    <w:rsid w:val="00F55A3E"/>
    <w:rsid w:val="00F563AB"/>
    <w:rsid w:val="00F56748"/>
    <w:rsid w:val="00F56840"/>
    <w:rsid w:val="00F5691C"/>
    <w:rsid w:val="00F57511"/>
    <w:rsid w:val="00F579B6"/>
    <w:rsid w:val="00F60BE8"/>
    <w:rsid w:val="00F62167"/>
    <w:rsid w:val="00F622B4"/>
    <w:rsid w:val="00F62AA2"/>
    <w:rsid w:val="00F63240"/>
    <w:rsid w:val="00F638BF"/>
    <w:rsid w:val="00F63996"/>
    <w:rsid w:val="00F63A55"/>
    <w:rsid w:val="00F63E2F"/>
    <w:rsid w:val="00F6485E"/>
    <w:rsid w:val="00F64FA5"/>
    <w:rsid w:val="00F65AEC"/>
    <w:rsid w:val="00F6716B"/>
    <w:rsid w:val="00F67629"/>
    <w:rsid w:val="00F67BF5"/>
    <w:rsid w:val="00F67F40"/>
    <w:rsid w:val="00F71001"/>
    <w:rsid w:val="00F71897"/>
    <w:rsid w:val="00F72C8F"/>
    <w:rsid w:val="00F74096"/>
    <w:rsid w:val="00F76294"/>
    <w:rsid w:val="00F76686"/>
    <w:rsid w:val="00F768D3"/>
    <w:rsid w:val="00F76B24"/>
    <w:rsid w:val="00F7724A"/>
    <w:rsid w:val="00F80466"/>
    <w:rsid w:val="00F80FB2"/>
    <w:rsid w:val="00F81867"/>
    <w:rsid w:val="00F83DBC"/>
    <w:rsid w:val="00F8472B"/>
    <w:rsid w:val="00F84FFD"/>
    <w:rsid w:val="00F86251"/>
    <w:rsid w:val="00F86D05"/>
    <w:rsid w:val="00F873E6"/>
    <w:rsid w:val="00F87CE0"/>
    <w:rsid w:val="00F91553"/>
    <w:rsid w:val="00F9168A"/>
    <w:rsid w:val="00F91815"/>
    <w:rsid w:val="00F91AFA"/>
    <w:rsid w:val="00F9222A"/>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7B0"/>
    <w:rsid w:val="00FA687A"/>
    <w:rsid w:val="00FA73BF"/>
    <w:rsid w:val="00FA796B"/>
    <w:rsid w:val="00FB0282"/>
    <w:rsid w:val="00FB05E1"/>
    <w:rsid w:val="00FB0D1F"/>
    <w:rsid w:val="00FB4018"/>
    <w:rsid w:val="00FB5B12"/>
    <w:rsid w:val="00FB63F2"/>
    <w:rsid w:val="00FB74DE"/>
    <w:rsid w:val="00FB7558"/>
    <w:rsid w:val="00FB7650"/>
    <w:rsid w:val="00FC0FDE"/>
    <w:rsid w:val="00FC102F"/>
    <w:rsid w:val="00FC17EA"/>
    <w:rsid w:val="00FC19E3"/>
    <w:rsid w:val="00FC2F17"/>
    <w:rsid w:val="00FC3560"/>
    <w:rsid w:val="00FC3C6E"/>
    <w:rsid w:val="00FC4189"/>
    <w:rsid w:val="00FC5D3D"/>
    <w:rsid w:val="00FC601A"/>
    <w:rsid w:val="00FC6AB0"/>
    <w:rsid w:val="00FC6BB8"/>
    <w:rsid w:val="00FC7650"/>
    <w:rsid w:val="00FC7E5F"/>
    <w:rsid w:val="00FD0512"/>
    <w:rsid w:val="00FD1061"/>
    <w:rsid w:val="00FD246D"/>
    <w:rsid w:val="00FD24BC"/>
    <w:rsid w:val="00FD5F42"/>
    <w:rsid w:val="00FD6657"/>
    <w:rsid w:val="00FD7020"/>
    <w:rsid w:val="00FD7102"/>
    <w:rsid w:val="00FD7308"/>
    <w:rsid w:val="00FD784F"/>
    <w:rsid w:val="00FE0D74"/>
    <w:rsid w:val="00FE20E2"/>
    <w:rsid w:val="00FE3AAC"/>
    <w:rsid w:val="00FE52C0"/>
    <w:rsid w:val="00FE5C72"/>
    <w:rsid w:val="00FE6AED"/>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B014342B-246C-4A20-90FF-A80F5C8E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75C"/>
    <w:pPr>
      <w:spacing w:after="200" w:line="276" w:lineRule="auto"/>
    </w:pPr>
    <w:rPr>
      <w:rFonts w:ascii="Calibri" w:hAnsi="Calibri"/>
      <w:sz w:val="22"/>
      <w:szCs w:val="22"/>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F4BD6"/>
    <w:pPr>
      <w:keepNext/>
      <w:widowControl w:val="0"/>
      <w:autoSpaceDE w:val="0"/>
      <w:autoSpaceDN w:val="0"/>
      <w:adjustRightInd w:val="0"/>
      <w:spacing w:after="0" w:line="240" w:lineRule="auto"/>
      <w:ind w:firstLine="600"/>
      <w:jc w:val="center"/>
      <w:outlineLvl w:val="1"/>
    </w:pPr>
    <w:rPr>
      <w:rFonts w:ascii="Times New Roman" w:hAnsi="Times New Roman"/>
      <w:b/>
      <w:bCs/>
      <w:sz w:val="28"/>
      <w:szCs w:val="20"/>
      <w:lang w:val="sq-AL"/>
    </w:rPr>
  </w:style>
  <w:style w:type="paragraph" w:styleId="Heading3">
    <w:name w:val="heading 3"/>
    <w:basedOn w:val="Normal"/>
    <w:next w:val="Normal"/>
    <w:qFormat/>
    <w:rsid w:val="008F4BD6"/>
    <w:pPr>
      <w:keepNext/>
      <w:spacing w:after="0" w:line="240" w:lineRule="auto"/>
      <w:ind w:left="5580"/>
      <w:jc w:val="center"/>
      <w:outlineLvl w:val="2"/>
    </w:pPr>
    <w:rPr>
      <w:rFonts w:ascii="Times New Roman" w:hAnsi="Times New Roman"/>
      <w:bCs/>
      <w:sz w:val="28"/>
      <w:szCs w:val="28"/>
      <w:lang w:val="it-IT"/>
    </w:rPr>
  </w:style>
  <w:style w:type="paragraph" w:styleId="Heading4">
    <w:name w:val="heading 4"/>
    <w:basedOn w:val="Normal"/>
    <w:next w:val="Normal"/>
    <w:qFormat/>
    <w:rsid w:val="008F4BD6"/>
    <w:pPr>
      <w:keepNext/>
      <w:spacing w:after="0" w:line="240" w:lineRule="auto"/>
      <w:ind w:left="360"/>
      <w:jc w:val="center"/>
      <w:outlineLvl w:val="3"/>
    </w:pPr>
    <w:rPr>
      <w:rFonts w:ascii="Times New Roman" w:hAnsi="Times New Roman"/>
      <w:sz w:val="28"/>
      <w:szCs w:val="24"/>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653445"/>
    <w:rPr>
      <w:rFonts w:ascii="CG Times" w:hAnsi="CG Times"/>
      <w:sz w:val="22"/>
      <w:lang w:eastAsia="en-US"/>
    </w:rPr>
  </w:style>
  <w:style w:type="paragraph" w:customStyle="1" w:styleId="AneksiNr">
    <w:name w:val="Aneksi_Nr"/>
    <w:next w:val="Normal"/>
    <w:rsid w:val="00653445"/>
    <w:pPr>
      <w:keepNext/>
      <w:widowControl w:val="0"/>
      <w:jc w:val="center"/>
    </w:pPr>
    <w:rPr>
      <w:rFonts w:ascii="CG Times" w:hAnsi="CG Times"/>
      <w:caps/>
      <w:sz w:val="22"/>
      <w:szCs w:val="22"/>
      <w:lang w:eastAsia="en-US"/>
    </w:rPr>
  </w:style>
  <w:style w:type="paragraph" w:customStyle="1" w:styleId="AneksiTitull">
    <w:name w:val="Aneksi_Titull"/>
    <w:next w:val="Normal"/>
    <w:rsid w:val="00653445"/>
    <w:pPr>
      <w:jc w:val="center"/>
    </w:pPr>
    <w:rPr>
      <w:rFonts w:ascii="CG Times" w:hAnsi="CG Times"/>
      <w:sz w:val="24"/>
      <w:szCs w:val="24"/>
      <w:lang w:eastAsia="en-US"/>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65344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eastAsia="en-US"/>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lang w:val="en-US" w:eastAsia="en-US"/>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lang w:val="en-US" w:eastAsia="en-US"/>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eastAsia="en-US"/>
    </w:rPr>
  </w:style>
  <w:style w:type="paragraph" w:customStyle="1" w:styleId="Kapakufund">
    <w:name w:val="Kapaku_fund"/>
    <w:next w:val="Normal"/>
    <w:rsid w:val="00653445"/>
    <w:pPr>
      <w:pageBreakBefore/>
    </w:pPr>
    <w:rPr>
      <w:rFonts w:ascii="CG Times" w:hAnsi="CG Times"/>
      <w:b/>
      <w:sz w:val="22"/>
      <w:szCs w:val="22"/>
      <w:lang w:val="en-US" w:eastAsia="en-US"/>
    </w:rPr>
  </w:style>
  <w:style w:type="paragraph" w:customStyle="1" w:styleId="KapitulliNr">
    <w:name w:val="Kapitulli_Nr"/>
    <w:rsid w:val="00653445"/>
    <w:pPr>
      <w:keepNext/>
      <w:widowControl w:val="0"/>
      <w:jc w:val="center"/>
    </w:pPr>
    <w:rPr>
      <w:rFonts w:ascii="CG Times" w:hAnsi="CG Times"/>
      <w:caps/>
      <w:sz w:val="22"/>
      <w:szCs w:val="22"/>
      <w:lang w:eastAsia="en-US"/>
    </w:rPr>
  </w:style>
  <w:style w:type="paragraph" w:customStyle="1" w:styleId="KapitulliTitull">
    <w:name w:val="Kapitulli_Titull"/>
    <w:rsid w:val="00653445"/>
    <w:pPr>
      <w:keepNext/>
      <w:widowControl w:val="0"/>
      <w:jc w:val="center"/>
    </w:pPr>
    <w:rPr>
      <w:rFonts w:ascii="CG Times" w:hAnsi="CG Times"/>
      <w:caps/>
      <w:sz w:val="22"/>
      <w:szCs w:val="22"/>
      <w:lang w:eastAsia="en-US"/>
    </w:rPr>
  </w:style>
  <w:style w:type="paragraph" w:customStyle="1" w:styleId="KreuNr">
    <w:name w:val="Kreu_Nr"/>
    <w:rsid w:val="0065344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53445"/>
    <w:pPr>
      <w:keepNext/>
      <w:widowControl w:val="0"/>
      <w:jc w:val="center"/>
    </w:pPr>
    <w:rPr>
      <w:rFonts w:ascii="CG Times" w:hAnsi="CG Times"/>
      <w:caps/>
      <w:sz w:val="22"/>
      <w:szCs w:val="22"/>
      <w:lang w:val="en-US" w:eastAsia="en-US"/>
    </w:rPr>
  </w:style>
  <w:style w:type="paragraph" w:customStyle="1" w:styleId="Ndryshimet">
    <w:name w:val="Ndryshimet"/>
    <w:next w:val="Normal"/>
    <w:rsid w:val="00653445"/>
    <w:pPr>
      <w:keepNext/>
      <w:widowControl w:val="0"/>
      <w:jc w:val="center"/>
    </w:pPr>
    <w:rPr>
      <w:rFonts w:ascii="CG Times" w:hAnsi="CG Times"/>
      <w:i/>
      <w:sz w:val="22"/>
      <w:lang w:val="en-US" w:eastAsia="en-US"/>
    </w:rPr>
  </w:style>
  <w:style w:type="paragraph" w:customStyle="1" w:styleId="NeniNr">
    <w:name w:val="Neni_Nr"/>
    <w:next w:val="Normal"/>
    <w:rsid w:val="00653445"/>
    <w:pPr>
      <w:keepNext/>
      <w:widowControl w:val="0"/>
      <w:jc w:val="center"/>
    </w:pPr>
    <w:rPr>
      <w:rFonts w:ascii="CG Times" w:hAnsi="CG Times"/>
      <w:sz w:val="22"/>
      <w:lang w:eastAsia="en-US"/>
    </w:rPr>
  </w:style>
  <w:style w:type="paragraph" w:customStyle="1" w:styleId="NeniTitull">
    <w:name w:val="Neni_Titull"/>
    <w:next w:val="Normal"/>
    <w:rsid w:val="00653445"/>
    <w:pPr>
      <w:keepNext/>
      <w:widowControl w:val="0"/>
      <w:jc w:val="center"/>
      <w:outlineLvl w:val="2"/>
    </w:pPr>
    <w:rPr>
      <w:rFonts w:ascii="CG Times" w:hAnsi="CG Times"/>
      <w:b/>
      <w:sz w:val="22"/>
      <w:lang w:eastAsia="en-US"/>
    </w:rPr>
  </w:style>
  <w:style w:type="paragraph" w:customStyle="1" w:styleId="NenkreuNr">
    <w:name w:val="Nenkreu_Nr"/>
    <w:rsid w:val="00653445"/>
    <w:pPr>
      <w:keepNext/>
      <w:widowControl w:val="0"/>
      <w:jc w:val="center"/>
    </w:pPr>
    <w:rPr>
      <w:rFonts w:ascii="CG Times" w:hAnsi="CG Times"/>
      <w:caps/>
      <w:sz w:val="22"/>
      <w:szCs w:val="22"/>
      <w:lang w:eastAsia="en-US"/>
    </w:rPr>
  </w:style>
  <w:style w:type="paragraph" w:customStyle="1" w:styleId="NenkreuTitull">
    <w:name w:val="Nenkreu_Titull"/>
    <w:rsid w:val="00653445"/>
    <w:pPr>
      <w:jc w:val="center"/>
    </w:pPr>
    <w:rPr>
      <w:rFonts w:ascii="CG Times" w:hAnsi="CG Times"/>
      <w:caps/>
      <w:sz w:val="22"/>
      <w:szCs w:val="22"/>
      <w:lang w:eastAsia="en-US"/>
    </w:rPr>
  </w:style>
  <w:style w:type="paragraph" w:customStyle="1" w:styleId="Nenpika">
    <w:name w:val="Nenpika"/>
    <w:next w:val="Normal"/>
    <w:autoRedefine/>
    <w:rsid w:val="0065344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eastAsia="en-US"/>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link w:val="ParagrafiChar"/>
    <w:rsid w:val="00653445"/>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653445"/>
    <w:pPr>
      <w:ind w:firstLine="720"/>
    </w:pPr>
    <w:rPr>
      <w:rFonts w:ascii="CG Times" w:hAnsi="CG Times"/>
      <w:sz w:val="22"/>
      <w:lang w:val="en-US" w:eastAsia="en-US"/>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eastAsia="en-US"/>
    </w:rPr>
  </w:style>
  <w:style w:type="paragraph" w:customStyle="1" w:styleId="PjesaTitull">
    <w:name w:val="Pjesa_Titull"/>
    <w:rsid w:val="00653445"/>
    <w:pPr>
      <w:keepNext/>
      <w:widowControl w:val="0"/>
      <w:jc w:val="center"/>
    </w:pPr>
    <w:rPr>
      <w:rFonts w:ascii="CG Times" w:hAnsi="CG Times"/>
      <w:caps/>
      <w:sz w:val="22"/>
      <w:szCs w:val="22"/>
      <w:lang w:eastAsia="en-US"/>
    </w:rPr>
  </w:style>
  <w:style w:type="paragraph" w:customStyle="1" w:styleId="Shpallja">
    <w:name w:val="Shpallja"/>
    <w:rsid w:val="00653445"/>
    <w:pPr>
      <w:widowControl w:val="0"/>
      <w:jc w:val="both"/>
    </w:pPr>
    <w:rPr>
      <w:rFonts w:ascii="CG Times" w:hAnsi="CG Times"/>
      <w:b/>
      <w:color w:val="000000"/>
      <w:sz w:val="22"/>
      <w:szCs w:val="22"/>
      <w:lang w:val="sq-AL" w:eastAsia="en-US"/>
    </w:rPr>
  </w:style>
  <w:style w:type="paragraph" w:customStyle="1" w:styleId="Tabele">
    <w:name w:val="Tabele"/>
    <w:rsid w:val="00653445"/>
    <w:rPr>
      <w:rFonts w:ascii="CG Times" w:eastAsia="MS Mincho" w:hAnsi="CG Times"/>
      <w:sz w:val="22"/>
      <w:lang w:eastAsia="en-US"/>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eastAsia="en-US"/>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table" w:styleId="TableGrid">
    <w:name w:val="Table Grid"/>
    <w:basedOn w:val="TableNormal"/>
    <w:rsid w:val="00891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C6ED5"/>
    <w:pPr>
      <w:tabs>
        <w:tab w:val="center" w:pos="4320"/>
        <w:tab w:val="right" w:pos="8640"/>
      </w:tabs>
    </w:pPr>
  </w:style>
  <w:style w:type="character" w:styleId="PageNumber">
    <w:name w:val="page number"/>
    <w:basedOn w:val="DefaultParagraphFont"/>
    <w:rsid w:val="001C6ED5"/>
  </w:style>
  <w:style w:type="paragraph" w:styleId="Title">
    <w:name w:val="Title"/>
    <w:basedOn w:val="Normal"/>
    <w:qFormat/>
    <w:rsid w:val="00474091"/>
    <w:pPr>
      <w:widowControl w:val="0"/>
      <w:autoSpaceDE w:val="0"/>
      <w:autoSpaceDN w:val="0"/>
      <w:adjustRightInd w:val="0"/>
      <w:jc w:val="center"/>
    </w:pPr>
    <w:rPr>
      <w:b/>
      <w:bCs/>
      <w:sz w:val="28"/>
      <w:szCs w:val="20"/>
      <w:lang w:val="sq-AL"/>
    </w:rPr>
  </w:style>
  <w:style w:type="paragraph" w:styleId="BodyTextIndent3">
    <w:name w:val="Body Text Indent 3"/>
    <w:basedOn w:val="Normal"/>
    <w:rsid w:val="00474091"/>
    <w:pPr>
      <w:widowControl w:val="0"/>
      <w:autoSpaceDE w:val="0"/>
      <w:autoSpaceDN w:val="0"/>
      <w:adjustRightInd w:val="0"/>
      <w:ind w:firstLine="600"/>
    </w:pPr>
    <w:rPr>
      <w:sz w:val="20"/>
      <w:szCs w:val="20"/>
      <w:lang w:val="sq-AL"/>
    </w:rPr>
  </w:style>
  <w:style w:type="character" w:customStyle="1" w:styleId="ParagrafiChar">
    <w:name w:val="Paragrafi Char"/>
    <w:basedOn w:val="DefaultParagraphFont"/>
    <w:link w:val="Paragrafi0"/>
    <w:rsid w:val="007667F8"/>
    <w:rPr>
      <w:rFonts w:ascii="CG Times" w:eastAsia="MS Mincho" w:hAnsi="CG Times"/>
      <w:sz w:val="22"/>
      <w:lang w:val="en-US" w:eastAsia="en-US" w:bidi="ar-SA"/>
    </w:rPr>
  </w:style>
  <w:style w:type="paragraph" w:styleId="BodyText">
    <w:name w:val="Body Text"/>
    <w:basedOn w:val="Normal"/>
    <w:rsid w:val="008F4BD6"/>
    <w:pPr>
      <w:tabs>
        <w:tab w:val="left" w:pos="0"/>
      </w:tabs>
      <w:spacing w:after="432" w:line="240" w:lineRule="auto"/>
      <w:jc w:val="center"/>
    </w:pPr>
    <w:rPr>
      <w:rFonts w:ascii="Times New Roman" w:hAnsi="Times New Roman"/>
      <w:spacing w:val="8"/>
      <w:sz w:val="24"/>
      <w:szCs w:val="24"/>
      <w:lang w:val="sq-AL"/>
    </w:rPr>
  </w:style>
  <w:style w:type="paragraph" w:styleId="BodyTextIndent">
    <w:name w:val="Body Text Indent"/>
    <w:basedOn w:val="Normal"/>
    <w:rsid w:val="008F4BD6"/>
    <w:pPr>
      <w:tabs>
        <w:tab w:val="left" w:pos="8064"/>
      </w:tabs>
      <w:spacing w:after="216" w:line="240" w:lineRule="auto"/>
      <w:ind w:firstLine="576"/>
    </w:pPr>
    <w:rPr>
      <w:rFonts w:ascii="Times New Roman" w:hAnsi="Times New Roman"/>
      <w:spacing w:val="8"/>
      <w:sz w:val="24"/>
      <w:szCs w:val="24"/>
      <w:lang w:val="sq-AL"/>
    </w:rPr>
  </w:style>
  <w:style w:type="paragraph" w:styleId="BodyText2">
    <w:name w:val="Body Text 2"/>
    <w:basedOn w:val="Normal"/>
    <w:rsid w:val="008F4BD6"/>
    <w:pPr>
      <w:spacing w:after="0" w:line="240" w:lineRule="auto"/>
      <w:jc w:val="both"/>
    </w:pPr>
    <w:rPr>
      <w:rFonts w:ascii="Times New Roman" w:hAnsi="Times New Roman"/>
      <w:bCs/>
      <w:sz w:val="28"/>
      <w:szCs w:val="28"/>
      <w:lang w:val="it-IT"/>
    </w:rPr>
  </w:style>
  <w:style w:type="paragraph" w:styleId="BodyText3">
    <w:name w:val="Body Text 3"/>
    <w:basedOn w:val="Normal"/>
    <w:rsid w:val="008F4BD6"/>
    <w:pPr>
      <w:spacing w:after="0" w:line="240" w:lineRule="auto"/>
      <w:jc w:val="center"/>
    </w:pPr>
    <w:rPr>
      <w:rFonts w:ascii="Times New Roman" w:hAnsi="Times New Roman"/>
      <w:b/>
      <w:bCs/>
      <w:sz w:val="28"/>
      <w:szCs w:val="24"/>
      <w:lang w:val="it-IT"/>
    </w:rPr>
  </w:style>
  <w:style w:type="character" w:styleId="Hyperlink">
    <w:name w:val="Hyperlink"/>
    <w:basedOn w:val="DefaultParagraphFont"/>
    <w:rsid w:val="008F03BE"/>
    <w:rPr>
      <w:color w:val="0000FF"/>
      <w:u w:val="single"/>
    </w:rPr>
  </w:style>
  <w:style w:type="character" w:customStyle="1" w:styleId="TitulliChar">
    <w:name w:val="Titulli Char"/>
    <w:basedOn w:val="DefaultParagraphFont"/>
    <w:link w:val="Titulli0"/>
    <w:rsid w:val="007F6C45"/>
    <w:rPr>
      <w:rFonts w:ascii="CG Times" w:eastAsia="MS Mincho" w:hAnsi="CG Times"/>
      <w:b/>
      <w:caps/>
      <w:sz w:val="22"/>
      <w:szCs w:val="22"/>
      <w:lang w:val="en-GB" w:eastAsia="en-US" w:bidi="ar-SA"/>
    </w:rPr>
  </w:style>
  <w:style w:type="paragraph" w:styleId="Header">
    <w:name w:val="header"/>
    <w:basedOn w:val="Normal"/>
    <w:rsid w:val="00411789"/>
    <w:pPr>
      <w:tabs>
        <w:tab w:val="center" w:pos="4320"/>
        <w:tab w:val="right" w:pos="8640"/>
      </w:tabs>
    </w:pPr>
  </w:style>
  <w:style w:type="paragraph" w:styleId="FootnoteText">
    <w:name w:val="footnote text"/>
    <w:basedOn w:val="Normal"/>
    <w:semiHidden/>
    <w:rsid w:val="00F873E6"/>
    <w:rPr>
      <w:sz w:val="20"/>
      <w:szCs w:val="20"/>
    </w:rPr>
  </w:style>
  <w:style w:type="character" w:styleId="FootnoteReference">
    <w:name w:val="footnote reference"/>
    <w:basedOn w:val="DefaultParagraphFont"/>
    <w:semiHidden/>
    <w:rsid w:val="00F87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wipo.int/treaties/en/ip/plt/trtdocs_wo038.html" TargetMode="External"/><Relationship Id="rId13" Type="http://schemas.openxmlformats.org/officeDocument/2006/relationships/hyperlink" Target="http://www.wipo.int/treaties/en/ip/plt/trtdocs_wo038.html" TargetMode="External"/><Relationship Id="rId3" Type="http://schemas.openxmlformats.org/officeDocument/2006/relationships/settings" Target="settings.xml"/><Relationship Id="rId7" Type="http://schemas.openxmlformats.org/officeDocument/2006/relationships/hyperlink" Target="http://www.wipo.int/treaties/en/ip/plt/trtdocs_wo038.html" TargetMode="External"/><Relationship Id="rId12" Type="http://schemas.openxmlformats.org/officeDocument/2006/relationships/hyperlink" Target="http://www.wipo.int/treaties/en/ip/plt/trtdocs_wo038.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po.int/treaties/en/ip/plt/trtdocs_wo038.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wipo.int/treaties/en/ip/plt/trtdocs_wo038.html" TargetMode="External"/><Relationship Id="rId4" Type="http://schemas.openxmlformats.org/officeDocument/2006/relationships/webSettings" Target="webSettings.xml"/><Relationship Id="rId9" Type="http://schemas.openxmlformats.org/officeDocument/2006/relationships/hyperlink" Target="http://www.wipo.int/treaties/en/ip/plt/trtdocs_wo038.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17545</Words>
  <Characters>100013</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117324</CharactersWithSpaces>
  <SharedDoc>false</SharedDoc>
  <HLinks>
    <vt:vector size="48" baseType="variant">
      <vt:variant>
        <vt:i4>3538960</vt:i4>
      </vt:variant>
      <vt:variant>
        <vt:i4>21</vt:i4>
      </vt:variant>
      <vt:variant>
        <vt:i4>0</vt:i4>
      </vt:variant>
      <vt:variant>
        <vt:i4>5</vt:i4>
      </vt:variant>
      <vt:variant>
        <vt:lpwstr>http://www.wipo.int/treaties/en/ip/plt/trtdocs_wo038.html</vt:lpwstr>
      </vt:variant>
      <vt:variant>
        <vt:lpwstr>P255_40814#P255_40814</vt:lpwstr>
      </vt:variant>
      <vt:variant>
        <vt:i4>3866652</vt:i4>
      </vt:variant>
      <vt:variant>
        <vt:i4>18</vt:i4>
      </vt:variant>
      <vt:variant>
        <vt:i4>0</vt:i4>
      </vt:variant>
      <vt:variant>
        <vt:i4>5</vt:i4>
      </vt:variant>
      <vt:variant>
        <vt:lpwstr>http://www.wipo.int/treaties/en/ip/plt/trtdocs_wo038.html</vt:lpwstr>
      </vt:variant>
      <vt:variant>
        <vt:lpwstr>P220_34155#P220_34155</vt:lpwstr>
      </vt:variant>
      <vt:variant>
        <vt:i4>3997725</vt:i4>
      </vt:variant>
      <vt:variant>
        <vt:i4>15</vt:i4>
      </vt:variant>
      <vt:variant>
        <vt:i4>0</vt:i4>
      </vt:variant>
      <vt:variant>
        <vt:i4>5</vt:i4>
      </vt:variant>
      <vt:variant>
        <vt:lpwstr>http://www.wipo.int/treaties/en/ip/plt/trtdocs_wo038.html</vt:lpwstr>
      </vt:variant>
      <vt:variant>
        <vt:lpwstr>P211_32892#P211_32892</vt:lpwstr>
      </vt:variant>
      <vt:variant>
        <vt:i4>3866655</vt:i4>
      </vt:variant>
      <vt:variant>
        <vt:i4>12</vt:i4>
      </vt:variant>
      <vt:variant>
        <vt:i4>0</vt:i4>
      </vt:variant>
      <vt:variant>
        <vt:i4>5</vt:i4>
      </vt:variant>
      <vt:variant>
        <vt:lpwstr>http://www.wipo.int/treaties/en/ip/plt/trtdocs_wo038.html</vt:lpwstr>
      </vt:variant>
      <vt:variant>
        <vt:lpwstr>P210_32756#P210_32756</vt:lpwstr>
      </vt:variant>
      <vt:variant>
        <vt:i4>3276819</vt:i4>
      </vt:variant>
      <vt:variant>
        <vt:i4>9</vt:i4>
      </vt:variant>
      <vt:variant>
        <vt:i4>0</vt:i4>
      </vt:variant>
      <vt:variant>
        <vt:i4>5</vt:i4>
      </vt:variant>
      <vt:variant>
        <vt:lpwstr>http://www.wipo.int/treaties/en/ip/plt/trtdocs_wo038.html</vt:lpwstr>
      </vt:variant>
      <vt:variant>
        <vt:lpwstr>P136_19003#P136_19003</vt:lpwstr>
      </vt:variant>
      <vt:variant>
        <vt:i4>4063259</vt:i4>
      </vt:variant>
      <vt:variant>
        <vt:i4>6</vt:i4>
      </vt:variant>
      <vt:variant>
        <vt:i4>0</vt:i4>
      </vt:variant>
      <vt:variant>
        <vt:i4>5</vt:i4>
      </vt:variant>
      <vt:variant>
        <vt:lpwstr>http://www.wipo.int/treaties/en/ip/plt/trtdocs_wo038.html</vt:lpwstr>
      </vt:variant>
      <vt:variant>
        <vt:lpwstr>P114_14417#P114_14417</vt:lpwstr>
      </vt:variant>
      <vt:variant>
        <vt:i4>4063259</vt:i4>
      </vt:variant>
      <vt:variant>
        <vt:i4>3</vt:i4>
      </vt:variant>
      <vt:variant>
        <vt:i4>0</vt:i4>
      </vt:variant>
      <vt:variant>
        <vt:i4>5</vt:i4>
      </vt:variant>
      <vt:variant>
        <vt:lpwstr>http://www.wipo.int/treaties/en/ip/plt/trtdocs_wo038.html</vt:lpwstr>
      </vt:variant>
      <vt:variant>
        <vt:lpwstr>P113_14207#P113_14207</vt:lpwstr>
      </vt:variant>
      <vt:variant>
        <vt:i4>3932186</vt:i4>
      </vt:variant>
      <vt:variant>
        <vt:i4>0</vt:i4>
      </vt:variant>
      <vt:variant>
        <vt:i4>0</vt:i4>
      </vt:variant>
      <vt:variant>
        <vt:i4>5</vt:i4>
      </vt:variant>
      <vt:variant>
        <vt:lpwstr>http://www.wipo.int/treaties/en/ip/plt/trtdocs_wo038.html</vt:lpwstr>
      </vt:variant>
      <vt:variant>
        <vt:lpwstr>P110_13164#P110_13164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cp:lastPrinted>2009-12-03T22:42:00Z</cp:lastPrinted>
  <dcterms:created xsi:type="dcterms:W3CDTF">2019-02-20T18:08:00Z</dcterms:created>
  <dcterms:modified xsi:type="dcterms:W3CDTF">2019-02-20T18:08:00Z</dcterms:modified>
</cp:coreProperties>
</file>