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0F8" w:rsidRPr="00D035B7" w:rsidRDefault="000470F8" w:rsidP="009853A6">
      <w:pPr>
        <w:pStyle w:val="Akti"/>
        <w:keepNext w:val="0"/>
      </w:pPr>
      <w:bookmarkStart w:id="0" w:name="_GoBack"/>
      <w:bookmarkEnd w:id="0"/>
      <w:r w:rsidRPr="00D035B7">
        <w:t>L</w:t>
      </w:r>
      <w:r w:rsidR="00D035B7">
        <w:t>IG</w:t>
      </w:r>
      <w:r w:rsidRPr="00D035B7">
        <w:t>J</w:t>
      </w:r>
    </w:p>
    <w:p w:rsidR="000470F8" w:rsidRPr="00D035B7" w:rsidRDefault="000470F8" w:rsidP="009853A6">
      <w:pPr>
        <w:pStyle w:val="NumriData"/>
        <w:keepNext w:val="0"/>
      </w:pPr>
      <w:r w:rsidRPr="00D035B7">
        <w:t>Nr.10 066, datë 2.2.2009</w:t>
      </w:r>
    </w:p>
    <w:p w:rsidR="000470F8" w:rsidRPr="00D035B7" w:rsidRDefault="000470F8" w:rsidP="009853A6">
      <w:pPr>
        <w:pStyle w:val="Paragrafi"/>
      </w:pPr>
    </w:p>
    <w:p w:rsidR="000470F8" w:rsidRPr="00D035B7" w:rsidRDefault="000470F8" w:rsidP="00FE1D2D">
      <w:pPr>
        <w:pStyle w:val="Titulli"/>
        <w:keepNext w:val="0"/>
      </w:pPr>
      <w:r w:rsidRPr="00D035B7">
        <w:t>PËR NJË NDRYSHIM NË LIGJIN NR.8952, DATË 10.10.2002 “PËR DOKUMENTIN E IDENTITETIT TË SHTETASVE SHQIPTARË”</w:t>
      </w:r>
    </w:p>
    <w:p w:rsidR="000470F8" w:rsidRPr="00D035B7" w:rsidRDefault="000470F8" w:rsidP="009853A6">
      <w:pPr>
        <w:pStyle w:val="Paragrafi"/>
      </w:pPr>
    </w:p>
    <w:p w:rsidR="000470F8" w:rsidRPr="00D035B7" w:rsidRDefault="000470F8" w:rsidP="009853A6">
      <w:pPr>
        <w:pStyle w:val="Paragrafi"/>
      </w:pPr>
      <w:r w:rsidRPr="00D035B7">
        <w:t xml:space="preserve">Në mbështetje të neneve 78 dhe 83 pika 1  të Kushtetutës, me propozimin e Këshillit të Ministrave, </w:t>
      </w:r>
    </w:p>
    <w:p w:rsidR="000470F8" w:rsidRPr="00D035B7" w:rsidRDefault="000470F8" w:rsidP="009853A6">
      <w:pPr>
        <w:pStyle w:val="Paragrafi"/>
      </w:pPr>
    </w:p>
    <w:p w:rsidR="000470F8" w:rsidRPr="00D035B7" w:rsidRDefault="00D035B7" w:rsidP="009853A6">
      <w:pPr>
        <w:pStyle w:val="Institucioni"/>
        <w:keepNext w:val="0"/>
      </w:pPr>
      <w:r>
        <w:t>KUVEND</w:t>
      </w:r>
      <w:r w:rsidR="000470F8" w:rsidRPr="00D035B7">
        <w:t xml:space="preserve">I </w:t>
      </w:r>
    </w:p>
    <w:p w:rsidR="000470F8" w:rsidRPr="00D035B7" w:rsidRDefault="000470F8" w:rsidP="009853A6">
      <w:pPr>
        <w:pStyle w:val="Institucioni"/>
        <w:keepNext w:val="0"/>
      </w:pPr>
      <w:r w:rsidRPr="00D035B7">
        <w:t>I REPUBLIKËS SË SHQIPËRISË</w:t>
      </w:r>
    </w:p>
    <w:p w:rsidR="000470F8" w:rsidRPr="00D035B7" w:rsidRDefault="000470F8" w:rsidP="009853A6">
      <w:pPr>
        <w:pStyle w:val="Paragrafi"/>
      </w:pPr>
    </w:p>
    <w:p w:rsidR="000470F8" w:rsidRPr="00D035B7" w:rsidRDefault="00D035B7" w:rsidP="009853A6">
      <w:pPr>
        <w:pStyle w:val="VENDOSI"/>
        <w:keepNext w:val="0"/>
      </w:pPr>
      <w:r>
        <w:t>VENDOS</w:t>
      </w:r>
      <w:r w:rsidR="000470F8" w:rsidRPr="00D035B7">
        <w:t>I:</w:t>
      </w:r>
    </w:p>
    <w:p w:rsidR="000470F8" w:rsidRPr="00D035B7" w:rsidRDefault="000470F8" w:rsidP="009853A6">
      <w:pPr>
        <w:pStyle w:val="Paragrafi"/>
      </w:pPr>
    </w:p>
    <w:p w:rsidR="000470F8" w:rsidRPr="00D035B7" w:rsidRDefault="000470F8" w:rsidP="009853A6">
      <w:pPr>
        <w:pStyle w:val="Paragrafi"/>
      </w:pPr>
      <w:r w:rsidRPr="00D035B7">
        <w:t>Në ligjin nr.8952, datë 10.10.2002 “Për dokumentin e identitetit të shtetasve shqiptarë”, bëhet ky ndryshim:</w:t>
      </w:r>
    </w:p>
    <w:p w:rsidR="000470F8" w:rsidRPr="00D035B7" w:rsidRDefault="000470F8" w:rsidP="009853A6">
      <w:pPr>
        <w:pStyle w:val="Paragrafi"/>
      </w:pPr>
    </w:p>
    <w:p w:rsidR="000470F8" w:rsidRPr="00D035B7" w:rsidRDefault="000470F8" w:rsidP="009853A6">
      <w:pPr>
        <w:pStyle w:val="NeniNr"/>
        <w:keepNext w:val="0"/>
      </w:pPr>
      <w:r w:rsidRPr="00D035B7">
        <w:t>Neni 1</w:t>
      </w:r>
    </w:p>
    <w:p w:rsidR="000470F8" w:rsidRPr="00D035B7" w:rsidRDefault="000470F8" w:rsidP="009853A6">
      <w:pPr>
        <w:pStyle w:val="Paragrafi"/>
      </w:pPr>
    </w:p>
    <w:p w:rsidR="000470F8" w:rsidRPr="00D035B7" w:rsidRDefault="000470F8" w:rsidP="009853A6">
      <w:pPr>
        <w:pStyle w:val="Paragrafi"/>
      </w:pPr>
      <w:r w:rsidRPr="00D035B7">
        <w:t>Kudo në ligj fjalët “dokument identiteti” zëvendësohen me fjalën “letërnjoftim”.</w:t>
      </w:r>
    </w:p>
    <w:p w:rsidR="000470F8" w:rsidRPr="00D035B7" w:rsidRDefault="000470F8" w:rsidP="009853A6">
      <w:pPr>
        <w:pStyle w:val="Paragrafi"/>
      </w:pPr>
    </w:p>
    <w:p w:rsidR="000470F8" w:rsidRPr="00D035B7" w:rsidRDefault="000470F8" w:rsidP="009853A6">
      <w:pPr>
        <w:pStyle w:val="NeniNr"/>
        <w:keepNext w:val="0"/>
      </w:pPr>
      <w:r w:rsidRPr="00D035B7">
        <w:t>Neni 2</w:t>
      </w:r>
    </w:p>
    <w:p w:rsidR="000470F8" w:rsidRPr="00D035B7" w:rsidRDefault="000470F8" w:rsidP="009853A6">
      <w:pPr>
        <w:pStyle w:val="Paragrafi"/>
      </w:pPr>
    </w:p>
    <w:p w:rsidR="000470F8" w:rsidRPr="00D035B7" w:rsidRDefault="000470F8" w:rsidP="009853A6">
      <w:pPr>
        <w:pStyle w:val="Paragrafi"/>
      </w:pPr>
      <w:r w:rsidRPr="00D035B7">
        <w:t>Në të gjitha aktet ligjore e nënligjore, të dala në zbatim të këtij ligji, fjalët “dokument identiteti” zëvendësohen me fjalën “letërnjoftim”.</w:t>
      </w:r>
    </w:p>
    <w:p w:rsidR="000470F8" w:rsidRPr="00D035B7" w:rsidRDefault="000470F8" w:rsidP="009853A6">
      <w:pPr>
        <w:pStyle w:val="Paragrafi"/>
      </w:pPr>
    </w:p>
    <w:p w:rsidR="000470F8" w:rsidRPr="00D035B7" w:rsidRDefault="000470F8" w:rsidP="009853A6">
      <w:pPr>
        <w:pStyle w:val="NeniNr"/>
        <w:keepNext w:val="0"/>
      </w:pPr>
      <w:r w:rsidRPr="00D035B7">
        <w:t>Neni 3</w:t>
      </w:r>
    </w:p>
    <w:p w:rsidR="000470F8" w:rsidRPr="00D035B7" w:rsidRDefault="000470F8" w:rsidP="009853A6">
      <w:pPr>
        <w:pStyle w:val="Paragrafi"/>
      </w:pPr>
    </w:p>
    <w:p w:rsidR="000470F8" w:rsidRPr="00D035B7" w:rsidRDefault="000470F8" w:rsidP="009853A6">
      <w:pPr>
        <w:pStyle w:val="Paragrafi"/>
      </w:pPr>
      <w:r w:rsidRPr="00D035B7">
        <w:t>Ky ligj hyn në fuqi 15 ditë pas botimit në Fletoren Zyrtare.</w:t>
      </w:r>
    </w:p>
    <w:p w:rsidR="000470F8" w:rsidRPr="00D035B7" w:rsidRDefault="000470F8" w:rsidP="009853A6">
      <w:pPr>
        <w:pStyle w:val="Paragrafi"/>
      </w:pPr>
    </w:p>
    <w:p w:rsidR="00813CBA" w:rsidRPr="00AD6626" w:rsidRDefault="00813CBA" w:rsidP="009853A6">
      <w:pPr>
        <w:pStyle w:val="Shpallja"/>
      </w:pPr>
      <w:r w:rsidRPr="00AD6626">
        <w:t>Shpallur me dekretin nr.</w:t>
      </w:r>
      <w:r w:rsidR="00602000" w:rsidRPr="00AD6626">
        <w:t xml:space="preserve">6065, datë 20.2.2009 </w:t>
      </w:r>
      <w:r w:rsidRPr="00AD6626">
        <w:t>të Presidentit të Republikës së Shqipërisë, Bamir Topi</w:t>
      </w:r>
    </w:p>
    <w:p w:rsidR="0050161C" w:rsidRDefault="0050161C" w:rsidP="009853A6">
      <w:pPr>
        <w:pStyle w:val="Akti"/>
        <w:keepNext w:val="0"/>
        <w:jc w:val="left"/>
        <w:rPr>
          <w:rFonts w:ascii="Times New Roman" w:hAnsi="Times New Roman"/>
          <w:sz w:val="24"/>
          <w:szCs w:val="24"/>
          <w:lang w:val="sq-AL"/>
        </w:rPr>
      </w:pPr>
    </w:p>
    <w:p w:rsidR="0050161C" w:rsidRDefault="0050161C"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FE1D2D" w:rsidRDefault="00FE1D2D" w:rsidP="009853A6">
      <w:pPr>
        <w:pStyle w:val="Akti"/>
        <w:keepNext w:val="0"/>
        <w:rPr>
          <w:rFonts w:ascii="Times New Roman" w:hAnsi="Times New Roman"/>
          <w:sz w:val="24"/>
          <w:szCs w:val="24"/>
          <w:lang w:val="sq-AL"/>
        </w:rPr>
      </w:pPr>
    </w:p>
    <w:p w:rsidR="00C41A1D" w:rsidRDefault="00C41A1D" w:rsidP="009853A6">
      <w:pPr>
        <w:pStyle w:val="Akti"/>
        <w:keepNext w:val="0"/>
        <w:rPr>
          <w:rFonts w:ascii="Times New Roman" w:hAnsi="Times New Roman"/>
          <w:sz w:val="24"/>
          <w:szCs w:val="24"/>
          <w:lang w:val="sq-AL"/>
        </w:rPr>
      </w:pPr>
    </w:p>
    <w:p w:rsidR="000470F8" w:rsidRPr="00D035B7" w:rsidRDefault="004515EC" w:rsidP="009853A6">
      <w:pPr>
        <w:pStyle w:val="Akti"/>
        <w:keepNext w:val="0"/>
      </w:pPr>
      <w:r>
        <w:t>LIG</w:t>
      </w:r>
      <w:r w:rsidR="000470F8" w:rsidRPr="00D035B7">
        <w:t>J</w:t>
      </w:r>
    </w:p>
    <w:p w:rsidR="000470F8" w:rsidRPr="00D035B7" w:rsidRDefault="000470F8" w:rsidP="009853A6">
      <w:pPr>
        <w:pStyle w:val="NumriData"/>
        <w:keepNext w:val="0"/>
      </w:pPr>
      <w:r w:rsidRPr="00D035B7">
        <w:lastRenderedPageBreak/>
        <w:t>Nr.10 068, datë 2.2.2009</w:t>
      </w:r>
    </w:p>
    <w:p w:rsidR="000470F8" w:rsidRPr="00D035B7" w:rsidRDefault="000470F8" w:rsidP="009853A6">
      <w:pPr>
        <w:pStyle w:val="Paragrafi"/>
      </w:pPr>
    </w:p>
    <w:p w:rsidR="000470F8" w:rsidRPr="00D035B7" w:rsidRDefault="000470F8" w:rsidP="009853A6">
      <w:pPr>
        <w:pStyle w:val="Titulli"/>
        <w:keepNext w:val="0"/>
      </w:pPr>
      <w:r w:rsidRPr="00D035B7">
        <w:t>PËR NJË NDRYSHIM DHE SHTESË NË LIGJIN NR.7928, DATË 27.4.1995 “PËR TATIMIN MBI VLERËN E SHTUAR”, TË NDRYSHUAR</w:t>
      </w:r>
    </w:p>
    <w:p w:rsidR="000470F8" w:rsidRPr="00D035B7" w:rsidRDefault="000470F8" w:rsidP="009853A6">
      <w:pPr>
        <w:pStyle w:val="Paragrafi"/>
        <w:ind w:firstLine="0"/>
      </w:pPr>
    </w:p>
    <w:p w:rsidR="000470F8" w:rsidRPr="00D035B7" w:rsidRDefault="000470F8" w:rsidP="009853A6">
      <w:pPr>
        <w:pStyle w:val="Paragrafi"/>
      </w:pPr>
      <w:r w:rsidRPr="00D035B7">
        <w:t xml:space="preserve">Në mbështetje të neneve 78, 83 pika 1 dhe 155 të Kushtetutës, me propozimin e Këshillit të Ministrave, </w:t>
      </w:r>
    </w:p>
    <w:p w:rsidR="00214529" w:rsidRDefault="00214529" w:rsidP="009853A6">
      <w:pPr>
        <w:pStyle w:val="Institucioni"/>
        <w:keepNext w:val="0"/>
        <w:jc w:val="left"/>
      </w:pPr>
    </w:p>
    <w:p w:rsidR="000470F8" w:rsidRPr="00D035B7" w:rsidRDefault="004515EC" w:rsidP="009853A6">
      <w:pPr>
        <w:pStyle w:val="Institucioni"/>
        <w:keepNext w:val="0"/>
      </w:pPr>
      <w:r>
        <w:t>KUVEND</w:t>
      </w:r>
      <w:r w:rsidR="000470F8" w:rsidRPr="00D035B7">
        <w:t xml:space="preserve">I </w:t>
      </w:r>
    </w:p>
    <w:p w:rsidR="000470F8" w:rsidRPr="00D035B7" w:rsidRDefault="000470F8" w:rsidP="009853A6">
      <w:pPr>
        <w:pStyle w:val="Institucioni"/>
        <w:keepNext w:val="0"/>
      </w:pPr>
      <w:r w:rsidRPr="00D035B7">
        <w:t>I REPUBLIKËS SË SHQIPËRISË</w:t>
      </w:r>
    </w:p>
    <w:p w:rsidR="000470F8" w:rsidRPr="00D035B7" w:rsidRDefault="000470F8" w:rsidP="009853A6">
      <w:pPr>
        <w:pStyle w:val="Paragrafi"/>
      </w:pPr>
    </w:p>
    <w:p w:rsidR="000470F8" w:rsidRPr="00D035B7" w:rsidRDefault="004515EC" w:rsidP="009853A6">
      <w:pPr>
        <w:pStyle w:val="VENDOSI"/>
        <w:keepNext w:val="0"/>
      </w:pPr>
      <w:r>
        <w:t>VENDOS</w:t>
      </w:r>
      <w:r w:rsidR="000470F8" w:rsidRPr="00D035B7">
        <w:t>I:</w:t>
      </w:r>
    </w:p>
    <w:p w:rsidR="000470F8" w:rsidRPr="00D035B7" w:rsidRDefault="000470F8" w:rsidP="009853A6">
      <w:pPr>
        <w:pStyle w:val="Paragrafi"/>
      </w:pPr>
    </w:p>
    <w:p w:rsidR="000470F8" w:rsidRPr="00D035B7" w:rsidRDefault="000470F8" w:rsidP="009853A6">
      <w:pPr>
        <w:pStyle w:val="Paragrafi"/>
      </w:pPr>
      <w:r w:rsidRPr="00D035B7">
        <w:tab/>
      </w:r>
    </w:p>
    <w:p w:rsidR="000470F8" w:rsidRPr="00D035B7" w:rsidRDefault="000470F8" w:rsidP="009853A6">
      <w:pPr>
        <w:pStyle w:val="Paragrafi"/>
      </w:pPr>
      <w:r w:rsidRPr="00D035B7">
        <w:t>Në ligjin nr.7928, datë 27.4.1995 “Për tatimin mbi vlerën e shtuar”, të ndryshuar, bëhen ky ndryshim dhe kjo shtesë:</w:t>
      </w:r>
    </w:p>
    <w:p w:rsidR="000470F8" w:rsidRPr="00D035B7" w:rsidRDefault="000470F8" w:rsidP="009853A6">
      <w:pPr>
        <w:pStyle w:val="Paragrafi"/>
      </w:pPr>
    </w:p>
    <w:p w:rsidR="000470F8" w:rsidRPr="00D035B7" w:rsidRDefault="000470F8" w:rsidP="009853A6">
      <w:pPr>
        <w:pStyle w:val="NeniNr"/>
        <w:keepNext w:val="0"/>
      </w:pPr>
      <w:r w:rsidRPr="00D035B7">
        <w:t>Neni 1</w:t>
      </w:r>
    </w:p>
    <w:p w:rsidR="000470F8" w:rsidRPr="00D035B7" w:rsidRDefault="000470F8" w:rsidP="009853A6">
      <w:pPr>
        <w:pStyle w:val="Paragrafi"/>
      </w:pPr>
    </w:p>
    <w:p w:rsidR="000470F8" w:rsidRPr="00D035B7" w:rsidRDefault="000470F8" w:rsidP="009853A6">
      <w:pPr>
        <w:pStyle w:val="Paragrafi"/>
      </w:pPr>
      <w:r w:rsidRPr="00D035B7">
        <w:t>Në nenin 19 “Furnizimet e përjashtuara”, pika 1 ndryshohet si më poshtë:</w:t>
      </w:r>
    </w:p>
    <w:p w:rsidR="000470F8" w:rsidRPr="00D035B7" w:rsidRDefault="000470F8" w:rsidP="009853A6">
      <w:pPr>
        <w:pStyle w:val="Paragrafi"/>
      </w:pPr>
      <w:r w:rsidRPr="00D035B7">
        <w:t>“l. Furnizimi është një furnizim i përjashtuar nëse ai përcaktohet në nenet 20 deri në 25 dhe në nenet 25.1, 25.2, 25.3, 25.5, 25.6, 25.7, 25.8 dhe 26.1 të këtij ligji.”.</w:t>
      </w:r>
    </w:p>
    <w:p w:rsidR="000470F8" w:rsidRPr="00D035B7" w:rsidRDefault="000470F8" w:rsidP="009853A6">
      <w:pPr>
        <w:pStyle w:val="Paragrafi"/>
      </w:pPr>
    </w:p>
    <w:p w:rsidR="000470F8" w:rsidRPr="00D035B7" w:rsidRDefault="000470F8" w:rsidP="009853A6">
      <w:pPr>
        <w:pStyle w:val="NeniNr"/>
        <w:keepNext w:val="0"/>
      </w:pPr>
      <w:r w:rsidRPr="00D035B7">
        <w:t>Neni 2</w:t>
      </w:r>
    </w:p>
    <w:p w:rsidR="000470F8" w:rsidRPr="00D035B7" w:rsidRDefault="000470F8" w:rsidP="009853A6">
      <w:pPr>
        <w:pStyle w:val="Paragrafi"/>
      </w:pPr>
    </w:p>
    <w:p w:rsidR="000470F8" w:rsidRPr="00D035B7" w:rsidRDefault="000470F8" w:rsidP="009853A6">
      <w:pPr>
        <w:pStyle w:val="Paragrafi"/>
      </w:pPr>
      <w:r w:rsidRPr="00D035B7">
        <w:t>Pas nenit 25.7 shtohet neni 25.8 me këtë përmbajtje:</w:t>
      </w:r>
    </w:p>
    <w:p w:rsidR="000470F8" w:rsidRPr="00FE1D2D" w:rsidRDefault="000470F8" w:rsidP="009853A6">
      <w:pPr>
        <w:pStyle w:val="Paragrafi"/>
        <w:rPr>
          <w:sz w:val="16"/>
        </w:rPr>
      </w:pPr>
    </w:p>
    <w:p w:rsidR="000470F8" w:rsidRPr="00D035B7" w:rsidRDefault="000470F8" w:rsidP="009853A6">
      <w:pPr>
        <w:pStyle w:val="NeniNr"/>
        <w:keepNext w:val="0"/>
      </w:pPr>
      <w:r w:rsidRPr="00D035B7">
        <w:t>“Neni 25.8</w:t>
      </w:r>
    </w:p>
    <w:p w:rsidR="000470F8" w:rsidRPr="00D035B7" w:rsidRDefault="000470F8" w:rsidP="009853A6">
      <w:pPr>
        <w:pStyle w:val="Paragrafi"/>
      </w:pPr>
    </w:p>
    <w:p w:rsidR="000470F8" w:rsidRPr="00D035B7" w:rsidRDefault="000470F8" w:rsidP="009853A6">
      <w:pPr>
        <w:pStyle w:val="Paragrafi"/>
      </w:pPr>
      <w:r w:rsidRPr="00D035B7">
        <w:t>Furnizimi i kartave të identitetit është furnizim i përjashtuar.”.</w:t>
      </w:r>
    </w:p>
    <w:p w:rsidR="000470F8" w:rsidRPr="00FE1D2D" w:rsidRDefault="000470F8" w:rsidP="009853A6">
      <w:pPr>
        <w:pStyle w:val="Paragrafi"/>
        <w:rPr>
          <w:sz w:val="16"/>
        </w:rPr>
      </w:pPr>
    </w:p>
    <w:p w:rsidR="000470F8" w:rsidRPr="00D035B7" w:rsidRDefault="000470F8" w:rsidP="009853A6">
      <w:pPr>
        <w:pStyle w:val="NeniNr"/>
        <w:keepNext w:val="0"/>
      </w:pPr>
      <w:r w:rsidRPr="00D035B7">
        <w:t>Neni 3</w:t>
      </w:r>
    </w:p>
    <w:p w:rsidR="000470F8" w:rsidRPr="00FE1D2D" w:rsidRDefault="000470F8" w:rsidP="009853A6">
      <w:pPr>
        <w:pStyle w:val="Paragrafi"/>
        <w:rPr>
          <w:sz w:val="16"/>
        </w:rPr>
      </w:pPr>
    </w:p>
    <w:p w:rsidR="000470F8" w:rsidRPr="00D035B7" w:rsidRDefault="000470F8" w:rsidP="009853A6">
      <w:pPr>
        <w:pStyle w:val="Paragrafi"/>
      </w:pPr>
      <w:r w:rsidRPr="00D035B7">
        <w:t>Neni 26/1 ndryshohet si më poshtë:</w:t>
      </w:r>
    </w:p>
    <w:p w:rsidR="000470F8" w:rsidRPr="00D035B7" w:rsidRDefault="000470F8" w:rsidP="009853A6">
      <w:pPr>
        <w:pStyle w:val="Paragrafi"/>
      </w:pPr>
    </w:p>
    <w:p w:rsidR="000470F8" w:rsidRPr="00D035B7" w:rsidRDefault="000470F8" w:rsidP="009853A6">
      <w:pPr>
        <w:pStyle w:val="NeniNr"/>
        <w:keepNext w:val="0"/>
      </w:pPr>
      <w:r w:rsidRPr="00D035B7">
        <w:t>“Neni 26/1</w:t>
      </w:r>
    </w:p>
    <w:p w:rsidR="000470F8" w:rsidRPr="00FE1D2D" w:rsidRDefault="000470F8" w:rsidP="009853A6">
      <w:pPr>
        <w:pStyle w:val="Paragrafi"/>
        <w:rPr>
          <w:sz w:val="16"/>
        </w:rPr>
      </w:pPr>
    </w:p>
    <w:p w:rsidR="000470F8" w:rsidRPr="00D035B7" w:rsidRDefault="000470F8" w:rsidP="009853A6">
      <w:pPr>
        <w:pStyle w:val="Paragrafi"/>
      </w:pPr>
      <w:r w:rsidRPr="00D035B7">
        <w:t>Është furnizim i përjashtuar nga TVSH-ja:</w:t>
      </w:r>
    </w:p>
    <w:p w:rsidR="000470F8" w:rsidRPr="00D035B7" w:rsidRDefault="000470F8" w:rsidP="009853A6">
      <w:pPr>
        <w:pStyle w:val="Paragrafi"/>
      </w:pPr>
      <w:r w:rsidRPr="00D035B7">
        <w:t xml:space="preserve">a) importimi përfundimtar i të gjitha mallrave prej një personi të tatueshëm, kur furnizimi i tyre në të gjitha rrethanat, brenda vendit, është furnizim i përjashtuar nga tatimi mbi vlerën e shtuar. Kjo shkronjë nuk zbatohet për furnizimin në import të shtypshkrimeve dhe librave të çdo lloji; </w:t>
      </w:r>
    </w:p>
    <w:p w:rsidR="000470F8" w:rsidRPr="00D035B7" w:rsidRDefault="000470F8" w:rsidP="009853A6">
      <w:pPr>
        <w:pStyle w:val="Paragrafi"/>
      </w:pPr>
      <w:r w:rsidRPr="00D035B7">
        <w:t>b) importimi i mallrave të vendosura në regjimin e tranzitit;</w:t>
      </w:r>
    </w:p>
    <w:p w:rsidR="000470F8" w:rsidRPr="00D035B7" w:rsidRDefault="000470F8" w:rsidP="009853A6">
      <w:pPr>
        <w:pStyle w:val="Paragrafi"/>
      </w:pPr>
      <w:r w:rsidRPr="00D035B7">
        <w:t>c) importimi i mallrave të deklaruara për të qenë nën regjimin e lejimit të përkohshëm dhe atë të përpunimit aktiv;</w:t>
      </w:r>
    </w:p>
    <w:p w:rsidR="000470F8" w:rsidRPr="00D035B7" w:rsidRDefault="000470F8" w:rsidP="009853A6">
      <w:pPr>
        <w:pStyle w:val="Paragrafi"/>
      </w:pPr>
      <w:r w:rsidRPr="00D035B7">
        <w:t>ç) importimi i mallrave dhe i shërbimeve që lidhen me realizimin e fazave të kërkimit dhe të zhvillimit të operacioneve hidrokarbure, të kryera nga kontraktorët ose nënkontraktorët që punojnë për këto operacione. Kontraktorët dhe nënkontraktorët vërtetohen si të tillë nga Agjencia Kombëtare e Burimeve Natyrore.</w:t>
      </w:r>
    </w:p>
    <w:p w:rsidR="000470F8" w:rsidRPr="00D035B7" w:rsidRDefault="000470F8" w:rsidP="009853A6">
      <w:pPr>
        <w:pStyle w:val="Paragrafi"/>
      </w:pPr>
      <w:r w:rsidRPr="00D035B7">
        <w:t>“Operacione hidrokarbure”, për efekt të këtij paragrafi, ka të njëjtin kuptim si në ligjin nr. 7746, datë 28.7.1993 “Për hidrokarburet”, të ndryshuar;</w:t>
      </w:r>
    </w:p>
    <w:p w:rsidR="000470F8" w:rsidRPr="00D035B7" w:rsidRDefault="000470F8" w:rsidP="009853A6">
      <w:pPr>
        <w:pStyle w:val="Paragrafi"/>
      </w:pPr>
      <w:r w:rsidRPr="00D035B7">
        <w:t>d) importimi i kafshëve të gjalla të racës, të dhuruara nga donatorë të ndryshëm;</w:t>
      </w:r>
    </w:p>
    <w:p w:rsidR="000470F8" w:rsidRPr="00D035B7" w:rsidRDefault="000470F8" w:rsidP="009853A6">
      <w:pPr>
        <w:pStyle w:val="Paragrafi"/>
      </w:pPr>
      <w:r w:rsidRPr="00D035B7">
        <w:lastRenderedPageBreak/>
        <w:t>dh) importimi i mallrave nga NATO-ja dhe organizmat e saj, në kuadër të operacioneve, në bazë të marrëveshjeve ndërkombëtare;</w:t>
      </w:r>
    </w:p>
    <w:p w:rsidR="000470F8" w:rsidRDefault="000470F8" w:rsidP="009853A6">
      <w:pPr>
        <w:pStyle w:val="Paragrafi"/>
      </w:pPr>
      <w:r w:rsidRPr="00D035B7">
        <w:t>e) importimi i materialeve ushtarake për Forcat e Armatosura, të dhuruara nga vendet e Aleancës së NATO-s dhe ato partnere;</w:t>
      </w:r>
    </w:p>
    <w:p w:rsidR="000470F8" w:rsidRPr="00D035B7" w:rsidRDefault="000470F8" w:rsidP="009853A6">
      <w:pPr>
        <w:pStyle w:val="Paragrafi"/>
      </w:pPr>
      <w:r w:rsidRPr="00D035B7">
        <w:t xml:space="preserve"> ë) importimi i mjeteve, të cilat ndihmojnë në integrimin në jetë të invalidëve paraplegjikë dhe tetraplegjikë, përfshirë këtu dhe autovetura të përshtatura për përdorim prej tyre;</w:t>
      </w:r>
    </w:p>
    <w:p w:rsidR="000470F8" w:rsidRPr="00D035B7" w:rsidRDefault="000470F8" w:rsidP="009853A6">
      <w:pPr>
        <w:pStyle w:val="Paragrafi"/>
      </w:pPr>
      <w:r w:rsidRPr="00D035B7">
        <w:t>f) importimi i anijeve, sipas nënkrerëve 8901 20, 8901 30, 8901 90, 8902 00 të Nomenklaturës së Kombinuar të Mallrave.”.</w:t>
      </w:r>
    </w:p>
    <w:p w:rsidR="000470F8" w:rsidRPr="00D035B7" w:rsidRDefault="000470F8" w:rsidP="009853A6">
      <w:pPr>
        <w:pStyle w:val="Paragrafi"/>
      </w:pPr>
    </w:p>
    <w:p w:rsidR="000470F8" w:rsidRPr="00D035B7" w:rsidRDefault="000470F8" w:rsidP="009853A6">
      <w:pPr>
        <w:pStyle w:val="NeniNr"/>
        <w:keepNext w:val="0"/>
      </w:pPr>
      <w:r w:rsidRPr="00D035B7">
        <w:t>Neni 4</w:t>
      </w:r>
    </w:p>
    <w:p w:rsidR="000470F8" w:rsidRPr="00D035B7" w:rsidRDefault="000470F8" w:rsidP="009853A6">
      <w:pPr>
        <w:pStyle w:val="Paragrafi"/>
      </w:pPr>
    </w:p>
    <w:p w:rsidR="000470F8" w:rsidRPr="00D035B7" w:rsidRDefault="000470F8" w:rsidP="009853A6">
      <w:pPr>
        <w:pStyle w:val="Paragrafi"/>
      </w:pPr>
      <w:r w:rsidRPr="00D035B7">
        <w:t>Ky ligj hyn në fuqi 15 ditë pas botimit në Fletoren Zyrtare.</w:t>
      </w:r>
    </w:p>
    <w:p w:rsidR="000470F8" w:rsidRPr="00D035B7" w:rsidRDefault="000470F8" w:rsidP="009853A6">
      <w:pPr>
        <w:pStyle w:val="Paragrafi"/>
      </w:pPr>
    </w:p>
    <w:p w:rsidR="00EC3228" w:rsidRPr="009B5DD7" w:rsidRDefault="00EC3228" w:rsidP="009853A6">
      <w:pPr>
        <w:pStyle w:val="Shpallja"/>
        <w:rPr>
          <w:sz w:val="23"/>
          <w:szCs w:val="23"/>
        </w:rPr>
      </w:pPr>
      <w:r w:rsidRPr="009B5DD7">
        <w:rPr>
          <w:sz w:val="23"/>
          <w:szCs w:val="23"/>
        </w:rPr>
        <w:t>Shpallur me dekretin nr.</w:t>
      </w:r>
      <w:r w:rsidR="008C5DF4">
        <w:rPr>
          <w:sz w:val="23"/>
          <w:szCs w:val="23"/>
        </w:rPr>
        <w:t>6067</w:t>
      </w:r>
      <w:r>
        <w:rPr>
          <w:sz w:val="23"/>
          <w:szCs w:val="23"/>
        </w:rPr>
        <w:t xml:space="preserve">, datë 20.2.2009  </w:t>
      </w:r>
      <w:r w:rsidRPr="009B5DD7">
        <w:rPr>
          <w:sz w:val="23"/>
          <w:szCs w:val="23"/>
        </w:rPr>
        <w:t>të President</w:t>
      </w:r>
      <w:r>
        <w:rPr>
          <w:sz w:val="23"/>
          <w:szCs w:val="23"/>
        </w:rPr>
        <w:t xml:space="preserve">it të Republikës së Shqipërisë, </w:t>
      </w:r>
      <w:r w:rsidRPr="009B5DD7">
        <w:rPr>
          <w:sz w:val="23"/>
          <w:szCs w:val="23"/>
        </w:rPr>
        <w:t>Bamir Topi</w:t>
      </w:r>
    </w:p>
    <w:p w:rsidR="000470F8" w:rsidRPr="00D035B7" w:rsidRDefault="000470F8" w:rsidP="009853A6">
      <w:pPr>
        <w:pStyle w:val="Paragrafi"/>
      </w:pPr>
    </w:p>
    <w:p w:rsidR="000470F8" w:rsidRDefault="000470F8" w:rsidP="009853A6">
      <w:pPr>
        <w:pStyle w:val="Paragrafi"/>
      </w:pPr>
    </w:p>
    <w:p w:rsidR="000470F8" w:rsidRPr="00D035B7" w:rsidRDefault="004515EC" w:rsidP="009853A6">
      <w:pPr>
        <w:pStyle w:val="Akti"/>
        <w:keepNext w:val="0"/>
      </w:pPr>
      <w:r>
        <w:t>LIG</w:t>
      </w:r>
      <w:r w:rsidR="000470F8" w:rsidRPr="00D035B7">
        <w:t>J</w:t>
      </w:r>
    </w:p>
    <w:p w:rsidR="000470F8" w:rsidRPr="00D035B7" w:rsidRDefault="000470F8" w:rsidP="009853A6">
      <w:pPr>
        <w:pStyle w:val="NumriData"/>
        <w:keepNext w:val="0"/>
      </w:pPr>
      <w:r w:rsidRPr="00D035B7">
        <w:t>Nr.10 069, datë 5.2.2009</w:t>
      </w:r>
    </w:p>
    <w:p w:rsidR="000470F8" w:rsidRPr="00D035B7" w:rsidRDefault="000470F8" w:rsidP="009853A6">
      <w:pPr>
        <w:pStyle w:val="Paragrafi"/>
        <w:rPr>
          <w:rFonts w:eastAsia="Arial Unicode MS"/>
        </w:rPr>
      </w:pPr>
    </w:p>
    <w:p w:rsidR="000470F8" w:rsidRPr="00D035B7" w:rsidRDefault="000470F8" w:rsidP="009853A6">
      <w:pPr>
        <w:pStyle w:val="Titulli"/>
        <w:keepNext w:val="0"/>
      </w:pPr>
      <w:r w:rsidRPr="00D035B7">
        <w:t>PËR RATIFIKIMIN E “MARRËVESHJES KUADËR NDËRMJET</w:t>
      </w:r>
      <w:r w:rsidR="00AE25E2">
        <w:t xml:space="preserve"> </w:t>
      </w:r>
      <w:r w:rsidRPr="00D035B7">
        <w:t>KËSHILLIT TË MINISTRAVE TË REPUBLIKËS SË SHQIPËRISË</w:t>
      </w:r>
      <w:r w:rsidR="00AE25E2">
        <w:t xml:space="preserve"> </w:t>
      </w:r>
      <w:r w:rsidRPr="00D035B7">
        <w:t>DHE QEVERISË SË REPUBLIKËS SË ITALISË PËR BASHKËPUNIMIN PËR ZHVILLIM”</w:t>
      </w:r>
    </w:p>
    <w:p w:rsidR="000470F8" w:rsidRPr="00D035B7" w:rsidRDefault="000470F8" w:rsidP="009853A6">
      <w:pPr>
        <w:pStyle w:val="Paragrafi"/>
        <w:ind w:firstLine="0"/>
      </w:pPr>
    </w:p>
    <w:p w:rsidR="000470F8" w:rsidRPr="00D035B7" w:rsidRDefault="000470F8" w:rsidP="009853A6">
      <w:pPr>
        <w:pStyle w:val="Paragrafi"/>
      </w:pPr>
      <w:r w:rsidRPr="00D035B7">
        <w:t xml:space="preserve">Në mbështetje të neneve 78, 83 pika 1 dhe 121 të Kushtetutës, me propozimin e Këshillit të Ministrave, </w:t>
      </w:r>
    </w:p>
    <w:p w:rsidR="000470F8" w:rsidRPr="00D035B7" w:rsidRDefault="000470F8" w:rsidP="009853A6">
      <w:pPr>
        <w:pStyle w:val="Paragrafi"/>
      </w:pPr>
    </w:p>
    <w:p w:rsidR="000470F8" w:rsidRPr="00D035B7" w:rsidRDefault="00AE25E2" w:rsidP="009853A6">
      <w:pPr>
        <w:pStyle w:val="Institucioni"/>
        <w:keepNext w:val="0"/>
      </w:pPr>
      <w:r>
        <w:t>KUV</w:t>
      </w:r>
      <w:r w:rsidR="000470F8" w:rsidRPr="00D035B7">
        <w:t>E</w:t>
      </w:r>
      <w:r>
        <w:t>ND</w:t>
      </w:r>
      <w:r w:rsidR="000470F8" w:rsidRPr="00D035B7">
        <w:t xml:space="preserve">I </w:t>
      </w:r>
    </w:p>
    <w:p w:rsidR="000470F8" w:rsidRPr="00D035B7" w:rsidRDefault="000470F8" w:rsidP="009853A6">
      <w:pPr>
        <w:pStyle w:val="Institucioni"/>
        <w:keepNext w:val="0"/>
      </w:pPr>
      <w:r w:rsidRPr="00D035B7">
        <w:t>I REPUBLIKËS SË SHQIPËRISË</w:t>
      </w:r>
    </w:p>
    <w:p w:rsidR="000470F8" w:rsidRPr="00D035B7" w:rsidRDefault="000470F8" w:rsidP="009853A6">
      <w:pPr>
        <w:pStyle w:val="Paragrafi"/>
      </w:pPr>
    </w:p>
    <w:p w:rsidR="000470F8" w:rsidRPr="00D035B7" w:rsidRDefault="00AE25E2" w:rsidP="009853A6">
      <w:pPr>
        <w:pStyle w:val="VENDOSI"/>
        <w:keepNext w:val="0"/>
      </w:pPr>
      <w:r>
        <w:t>VEND</w:t>
      </w:r>
      <w:r w:rsidR="000470F8" w:rsidRPr="00D035B7">
        <w:t>O</w:t>
      </w:r>
      <w:r>
        <w:t>S</w:t>
      </w:r>
      <w:r w:rsidR="000470F8" w:rsidRPr="00D035B7">
        <w:t>I:</w:t>
      </w:r>
    </w:p>
    <w:p w:rsidR="000470F8" w:rsidRPr="00D035B7" w:rsidRDefault="000470F8" w:rsidP="009853A6">
      <w:pPr>
        <w:pStyle w:val="Paragrafi"/>
      </w:pPr>
    </w:p>
    <w:p w:rsidR="000470F8" w:rsidRPr="00D035B7" w:rsidRDefault="000470F8" w:rsidP="009853A6">
      <w:pPr>
        <w:pStyle w:val="NeniNr"/>
        <w:keepNext w:val="0"/>
      </w:pPr>
      <w:r w:rsidRPr="00D035B7">
        <w:t>Neni 1</w:t>
      </w:r>
    </w:p>
    <w:p w:rsidR="000470F8" w:rsidRPr="00D035B7" w:rsidRDefault="000470F8" w:rsidP="009853A6">
      <w:pPr>
        <w:pStyle w:val="Paragrafi"/>
      </w:pPr>
    </w:p>
    <w:p w:rsidR="000470F8" w:rsidRPr="00D035B7" w:rsidRDefault="00AE25E2" w:rsidP="009853A6">
      <w:pPr>
        <w:pStyle w:val="Paragrafi"/>
      </w:pPr>
      <w:r>
        <w:t xml:space="preserve">Ratifikohet </w:t>
      </w:r>
      <w:r w:rsidR="000470F8" w:rsidRPr="00D035B7">
        <w:t>“Marrëveshja kuadër ndërmjet Këshillit të Ministrave të Republikës së Shqipërisë dhe Qeverisë së Republikës së Italisë për bashkëpunimin për zhvillim”.</w:t>
      </w:r>
    </w:p>
    <w:p w:rsidR="000470F8" w:rsidRPr="00D035B7" w:rsidRDefault="000470F8" w:rsidP="009853A6">
      <w:pPr>
        <w:pStyle w:val="Paragrafi"/>
      </w:pPr>
    </w:p>
    <w:p w:rsidR="000470F8" w:rsidRPr="00D035B7" w:rsidRDefault="000470F8" w:rsidP="009853A6">
      <w:pPr>
        <w:pStyle w:val="NeniNr"/>
        <w:keepNext w:val="0"/>
      </w:pPr>
      <w:r w:rsidRPr="00D035B7">
        <w:t>Neni 2</w:t>
      </w:r>
    </w:p>
    <w:p w:rsidR="000470F8" w:rsidRPr="00D035B7" w:rsidRDefault="000470F8" w:rsidP="009853A6">
      <w:pPr>
        <w:pStyle w:val="Paragrafi"/>
      </w:pPr>
    </w:p>
    <w:p w:rsidR="000470F8" w:rsidRPr="00D035B7" w:rsidRDefault="000470F8" w:rsidP="009853A6">
      <w:pPr>
        <w:pStyle w:val="Paragrafi"/>
      </w:pPr>
      <w:r w:rsidRPr="00D035B7">
        <w:t>Ky ligj hyn në fuqi 15 ditë pas botimit në Fletoren Zyrtare.</w:t>
      </w:r>
    </w:p>
    <w:p w:rsidR="000470F8" w:rsidRPr="00D035B7" w:rsidRDefault="000470F8" w:rsidP="009853A6">
      <w:pPr>
        <w:pStyle w:val="Paragrafi"/>
      </w:pPr>
    </w:p>
    <w:p w:rsidR="006456D2" w:rsidRPr="00AD7E02" w:rsidRDefault="006456D2" w:rsidP="009853A6">
      <w:pPr>
        <w:pStyle w:val="Shpallja"/>
      </w:pPr>
      <w:r w:rsidRPr="00AD7E02">
        <w:t>Shpallur me dekretin nr.6068, datë 29.2.2009  të Presidentit të Republikës së Shqipërisë, Bamir Topi</w:t>
      </w:r>
    </w:p>
    <w:p w:rsidR="00AD7E02" w:rsidRDefault="00AD7E02" w:rsidP="009853A6">
      <w:pPr>
        <w:pStyle w:val="Titulli"/>
        <w:keepNext w:val="0"/>
      </w:pPr>
    </w:p>
    <w:p w:rsidR="0043751D" w:rsidRPr="00D035B7" w:rsidRDefault="0043751D" w:rsidP="009853A6">
      <w:pPr>
        <w:pStyle w:val="Titulli"/>
        <w:keepNext w:val="0"/>
      </w:pPr>
      <w:r w:rsidRPr="00D035B7">
        <w:t>Marrëveshje kuadër</w:t>
      </w:r>
    </w:p>
    <w:p w:rsidR="0043751D" w:rsidRPr="00D035B7" w:rsidRDefault="0043751D" w:rsidP="009853A6">
      <w:pPr>
        <w:pStyle w:val="TitulliTitull"/>
        <w:keepNext w:val="0"/>
      </w:pPr>
      <w:r w:rsidRPr="00D035B7">
        <w:t>Mbi bashkëpunimin për zhvillim midis Këshillit të Ministrave të Republikës së Shqipërisë dhe Qeverisë së Republikës së Italisë</w:t>
      </w:r>
    </w:p>
    <w:p w:rsidR="0043751D" w:rsidRPr="00D035B7" w:rsidRDefault="0043751D" w:rsidP="009853A6">
      <w:pPr>
        <w:pStyle w:val="Paragrafi"/>
      </w:pPr>
    </w:p>
    <w:p w:rsidR="0043751D" w:rsidRPr="00D035B7" w:rsidRDefault="0043751D" w:rsidP="009853A6">
      <w:pPr>
        <w:pStyle w:val="Paragrafi"/>
      </w:pPr>
      <w:r w:rsidRPr="00D035B7">
        <w:t>Duke konsideruar që</w:t>
      </w:r>
      <w:r w:rsidR="009853A6">
        <w:t>:</w:t>
      </w:r>
    </w:p>
    <w:p w:rsidR="0043751D" w:rsidRPr="00D035B7" w:rsidRDefault="00122ED3" w:rsidP="009853A6">
      <w:pPr>
        <w:pStyle w:val="Paragrafi"/>
      </w:pPr>
      <w:r>
        <w:t>- të</w:t>
      </w:r>
      <w:r w:rsidR="0043751D" w:rsidRPr="00D035B7">
        <w:t xml:space="preserve"> vetëdijshme për lidhjet ekzistuese të miqësisë, dy vendet kanë për qëllim të forcojnë këto marrëdhënie mbi bazën e barazisë dhe interesit reciprok, edhe nëpërmjet zgjerimit dhe </w:t>
      </w:r>
      <w:r w:rsidR="0043751D" w:rsidRPr="00D035B7">
        <w:lastRenderedPageBreak/>
        <w:t>intensifikimit të aktiviteteve të bashkëpunimit për zhvillim;</w:t>
      </w:r>
    </w:p>
    <w:p w:rsidR="0043751D" w:rsidRPr="00D035B7" w:rsidRDefault="0043751D" w:rsidP="009853A6">
      <w:pPr>
        <w:pStyle w:val="Paragrafi"/>
      </w:pPr>
      <w:r w:rsidRPr="00D035B7">
        <w:t>- të dyja qeveritë synojnë të realizojnë aktivitete bashkëpunimi sipas strategjive të zhvillimit të Këshillit të Ministrave të Republikës së Shqipërisë dhe koherente me linjat e drejtimit dhe programin e</w:t>
      </w:r>
      <w:r w:rsidR="002E0815">
        <w:t xml:space="preserve"> Ministrinë e Punëve të Jashtme–</w:t>
      </w:r>
      <w:r w:rsidRPr="00D035B7">
        <w:t xml:space="preserve">Drejtoria e Përgjithshme e Bashkëpunimit për Zhvillimit </w:t>
      </w:r>
      <w:r w:rsidR="003F3217">
        <w:t>(në vijim Kooperacioni Italian)</w:t>
      </w:r>
      <w:r w:rsidR="004D750C">
        <w:t>,</w:t>
      </w:r>
    </w:p>
    <w:p w:rsidR="0043751D" w:rsidRPr="00D035B7" w:rsidRDefault="00D254D5" w:rsidP="009853A6">
      <w:pPr>
        <w:pStyle w:val="Paragrafi"/>
      </w:pPr>
      <w:r>
        <w:t>d</w:t>
      </w:r>
      <w:r w:rsidR="0043751D" w:rsidRPr="00D035B7">
        <w:t>uke konsideruar të gjitha këto, qeveritë bien dakord për sa vijon:</w:t>
      </w:r>
    </w:p>
    <w:p w:rsidR="0043751D" w:rsidRPr="00D035B7" w:rsidRDefault="0043751D" w:rsidP="009853A6">
      <w:pPr>
        <w:pStyle w:val="Paragrafi"/>
      </w:pPr>
    </w:p>
    <w:p w:rsidR="0043751D" w:rsidRPr="00D035B7" w:rsidRDefault="0043751D" w:rsidP="009853A6">
      <w:pPr>
        <w:pStyle w:val="KapitulliNr"/>
        <w:keepNext w:val="0"/>
      </w:pPr>
      <w:r w:rsidRPr="00D035B7">
        <w:t>Kreu I</w:t>
      </w:r>
    </w:p>
    <w:p w:rsidR="0043751D" w:rsidRPr="00D035B7" w:rsidRDefault="0043751D" w:rsidP="009853A6">
      <w:pPr>
        <w:pStyle w:val="KapitulliTitull"/>
        <w:keepNext w:val="0"/>
      </w:pPr>
      <w:r w:rsidRPr="00D035B7">
        <w:t>Dispozita të përgjithshme</w:t>
      </w:r>
    </w:p>
    <w:p w:rsidR="0043751D" w:rsidRPr="00D035B7" w:rsidRDefault="0043751D" w:rsidP="009853A6">
      <w:pPr>
        <w:pStyle w:val="Paragrafi"/>
      </w:pPr>
    </w:p>
    <w:p w:rsidR="0043751D" w:rsidRPr="00D035B7" w:rsidRDefault="0043751D" w:rsidP="009853A6">
      <w:pPr>
        <w:pStyle w:val="NeniNr"/>
        <w:keepNext w:val="0"/>
      </w:pPr>
      <w:r w:rsidRPr="00D035B7">
        <w:t>Neni 1</w:t>
      </w:r>
    </w:p>
    <w:p w:rsidR="0043751D" w:rsidRPr="00D035B7" w:rsidRDefault="0043751D" w:rsidP="009853A6">
      <w:pPr>
        <w:pStyle w:val="NeniTitull"/>
        <w:keepNext w:val="0"/>
      </w:pPr>
      <w:r w:rsidRPr="00D035B7">
        <w:t>Qëllimi dhe kuadri i aplikimit të Marrëveshjes</w:t>
      </w:r>
    </w:p>
    <w:p w:rsidR="0043751D" w:rsidRPr="00D035B7" w:rsidRDefault="0043751D" w:rsidP="009853A6">
      <w:pPr>
        <w:pStyle w:val="Paragrafi"/>
      </w:pPr>
    </w:p>
    <w:p w:rsidR="0043751D" w:rsidRPr="00D035B7" w:rsidRDefault="0043751D" w:rsidP="009853A6">
      <w:pPr>
        <w:pStyle w:val="Paragrafi"/>
      </w:pPr>
      <w:r w:rsidRPr="00D035B7">
        <w:t>1. Marrëveshja kuadër e bashkëpunimit (në vijim marrëveshja) tregon afatet dhe kushtet përmes së cilave qeveria italiane, nëpërmjet Kooperacionit Italian dhe enteve zbatuese të iniciativave të financuara nga kjo zyrë, zotohet të ndihmojë qeverinë shqiptare.</w:t>
      </w:r>
    </w:p>
    <w:p w:rsidR="0043751D" w:rsidRPr="00D035B7" w:rsidRDefault="0043751D" w:rsidP="009853A6">
      <w:pPr>
        <w:pStyle w:val="Paragrafi"/>
      </w:pPr>
      <w:r w:rsidRPr="00D035B7">
        <w:t>2. Marrëveshja do të gjejë zbatim në të gjitha aktivitetet mbështetëse të ofruara nga Kooperacioni Italian, përfshirë këtu ato të rregulluara nga marrëveshjet e projekteve ose nga akte të tjera midis palëve, që kanë për qëllim të disiplinojnë projekte specifike, në tërësi ose pjesërisht.</w:t>
      </w:r>
    </w:p>
    <w:p w:rsidR="0043751D" w:rsidRPr="00D035B7" w:rsidRDefault="0043751D" w:rsidP="009853A6">
      <w:pPr>
        <w:pStyle w:val="Paragrafi"/>
      </w:pPr>
    </w:p>
    <w:p w:rsidR="0043751D" w:rsidRPr="00D035B7" w:rsidRDefault="0043751D" w:rsidP="009853A6">
      <w:pPr>
        <w:pStyle w:val="NeniNr"/>
        <w:keepNext w:val="0"/>
      </w:pPr>
      <w:r w:rsidRPr="00D035B7">
        <w:t>Neni 2</w:t>
      </w:r>
    </w:p>
    <w:p w:rsidR="0043751D" w:rsidRPr="00D035B7" w:rsidRDefault="0043751D" w:rsidP="009853A6">
      <w:pPr>
        <w:pStyle w:val="NeniTitull"/>
        <w:keepNext w:val="0"/>
      </w:pPr>
      <w:r w:rsidRPr="00D035B7">
        <w:t>Autoritetet kompetente</w:t>
      </w:r>
    </w:p>
    <w:p w:rsidR="0043751D" w:rsidRPr="00D035B7" w:rsidRDefault="0043751D" w:rsidP="009853A6">
      <w:pPr>
        <w:pStyle w:val="Paragrafi"/>
      </w:pPr>
    </w:p>
    <w:p w:rsidR="0043751D" w:rsidRPr="00D035B7" w:rsidRDefault="0043751D" w:rsidP="009853A6">
      <w:pPr>
        <w:pStyle w:val="Paragrafi"/>
      </w:pPr>
      <w:r w:rsidRPr="00D035B7">
        <w:t>1. Me qëllim vënien në jetë të kësaj Marrëveshjeje dhe marrëveshjeve specifike të projekteve, Ministria e Financave e Republikës së Shqipërisë dhe Departamenti për Ba</w:t>
      </w:r>
      <w:r w:rsidR="003F3217">
        <w:t>shkërendimin e Strategjive dhe K</w:t>
      </w:r>
      <w:r w:rsidRPr="00D035B7">
        <w:t>oordinimin e Ndihmës së Huaj do të përfaqësojnë Këshillin e Ministrave të Republikës së Shqipërisë. Ministria e Punëve të Jashtme–Drejtoria e Përgjithshme e Bashkëpunimit për Zhvillim (MPJ-DPBZH), edhe nëpërmjet Ambasadës Italiane në Tiranë  dhe/ose zyrës për të cilën do të flitet në nenin 7, do të përfaqësojë Qeverinë e Republikës Italiane. Në vazhdim subjektet e lartpërmendura do të quhen së bashku “palë” ose në mënyrë të veçantë “pala”.</w:t>
      </w:r>
    </w:p>
    <w:p w:rsidR="0043751D" w:rsidRPr="00D035B7" w:rsidRDefault="0043751D" w:rsidP="009853A6">
      <w:pPr>
        <w:pStyle w:val="Paragrafi"/>
      </w:pPr>
    </w:p>
    <w:p w:rsidR="0043751D" w:rsidRPr="00D035B7" w:rsidRDefault="0043751D" w:rsidP="009853A6">
      <w:pPr>
        <w:pStyle w:val="NeniNr"/>
        <w:keepNext w:val="0"/>
      </w:pPr>
      <w:r w:rsidRPr="00D035B7">
        <w:t>Neni 3</w:t>
      </w:r>
    </w:p>
    <w:p w:rsidR="0043751D" w:rsidRPr="00D035B7" w:rsidRDefault="0043751D" w:rsidP="009853A6">
      <w:pPr>
        <w:pStyle w:val="NeniTitull"/>
        <w:keepNext w:val="0"/>
      </w:pPr>
      <w:r w:rsidRPr="00D035B7">
        <w:t>Objektivat dhe parimet e përgjithshme të bashkëpunimit</w:t>
      </w:r>
    </w:p>
    <w:p w:rsidR="0043751D" w:rsidRPr="00D035B7" w:rsidRDefault="0043751D" w:rsidP="009853A6">
      <w:pPr>
        <w:pStyle w:val="Paragrafi"/>
      </w:pPr>
    </w:p>
    <w:p w:rsidR="0043751D" w:rsidRPr="00D035B7" w:rsidRDefault="0043751D" w:rsidP="009853A6">
      <w:pPr>
        <w:pStyle w:val="Paragrafi"/>
      </w:pPr>
      <w:r w:rsidRPr="00D035B7">
        <w:t>1. Palët impenjohen të promovojnë, në kuadrin e legjislacioneve përkatëse të çdo vendi, programe dhe projekte të përbashkëta të bashkëpunimit për zhvillim.</w:t>
      </w:r>
    </w:p>
    <w:p w:rsidR="0043751D" w:rsidRPr="00D035B7" w:rsidRDefault="0043751D" w:rsidP="009853A6">
      <w:pPr>
        <w:pStyle w:val="Paragrafi"/>
      </w:pPr>
      <w:r w:rsidRPr="00D035B7">
        <w:t>2. Palët impenjohen të fokusojnë aktivitetin e bashkëpunimit për zhvillim në parimet e vendosura nga Deklarata e Parisit mbi efikasitetin e ndihmave dhe të ndërmarrin veprime mbi realizimin e parimeve të pronësisë, bashkërendimit, harmonizimit, administrimit të rezultateve dhe përgjegjësive reciproke.</w:t>
      </w:r>
    </w:p>
    <w:p w:rsidR="0043751D" w:rsidRPr="00D035B7" w:rsidRDefault="0043751D" w:rsidP="009853A6">
      <w:pPr>
        <w:pStyle w:val="KapitulliNr"/>
        <w:keepNext w:val="0"/>
      </w:pPr>
      <w:r w:rsidRPr="00D035B7">
        <w:t>Kreu II</w:t>
      </w:r>
    </w:p>
    <w:p w:rsidR="0043751D" w:rsidRPr="00D035B7" w:rsidRDefault="0043751D" w:rsidP="009853A6">
      <w:pPr>
        <w:pStyle w:val="KreuTitull"/>
        <w:keepNext w:val="0"/>
      </w:pPr>
      <w:r w:rsidRPr="00D035B7">
        <w:t>Zbatimi i projekteve</w:t>
      </w:r>
    </w:p>
    <w:p w:rsidR="0043751D" w:rsidRPr="00D035B7" w:rsidRDefault="0043751D" w:rsidP="009853A6">
      <w:pPr>
        <w:pStyle w:val="Paragrafi"/>
      </w:pPr>
    </w:p>
    <w:p w:rsidR="0043751D" w:rsidRPr="00D035B7" w:rsidRDefault="0043751D" w:rsidP="009853A6">
      <w:pPr>
        <w:pStyle w:val="NeniNr"/>
        <w:keepNext w:val="0"/>
      </w:pPr>
      <w:r w:rsidRPr="00D035B7">
        <w:t>Neni 4</w:t>
      </w:r>
    </w:p>
    <w:p w:rsidR="0043751D" w:rsidRPr="00D035B7" w:rsidRDefault="0043751D" w:rsidP="009853A6">
      <w:pPr>
        <w:pStyle w:val="NeniTitull"/>
        <w:keepNext w:val="0"/>
      </w:pPr>
      <w:r w:rsidRPr="00D035B7">
        <w:t>Mënyrat e identifikimit të programeve dhe projekteve</w:t>
      </w:r>
    </w:p>
    <w:p w:rsidR="0043751D" w:rsidRPr="00D035B7" w:rsidRDefault="0043751D" w:rsidP="009853A6">
      <w:pPr>
        <w:pStyle w:val="Paragrafi"/>
      </w:pPr>
    </w:p>
    <w:p w:rsidR="0043751D" w:rsidRPr="00D035B7" w:rsidRDefault="0043751D" w:rsidP="009853A6">
      <w:pPr>
        <w:pStyle w:val="Paragrafi"/>
      </w:pPr>
      <w:r w:rsidRPr="00D035B7">
        <w:t>1. Iniciativat e Kooperacionit Italian nisin pas një kërkese me shkrim të paraqitur nga Ministria e Financave e Republikës së Shqipërisë. Kjo kërkesë bazohet në propozimin e bërë më parë në Ministrinë e Financave nga Departamenti për Bashkërendimin e Strategjive dhe Koordinimin e Ndihmës së Huaj. Kooper</w:t>
      </w:r>
      <w:r w:rsidR="004D750C">
        <w:t>acioni Italian vlerëson çdo inic</w:t>
      </w:r>
      <w:r w:rsidRPr="00D035B7">
        <w:t xml:space="preserve">iativë në bazë të </w:t>
      </w:r>
      <w:r w:rsidRPr="00D035B7">
        <w:lastRenderedPageBreak/>
        <w:t>procedurave të veta dhe duke vlerësuar burimet financiare të disponueshme.</w:t>
      </w:r>
    </w:p>
    <w:p w:rsidR="0043751D" w:rsidRPr="00D035B7" w:rsidRDefault="0043751D" w:rsidP="009853A6">
      <w:pPr>
        <w:pStyle w:val="Paragrafi"/>
      </w:pPr>
      <w:r w:rsidRPr="00D035B7">
        <w:t>2. Çdo iniciativë uniformohet me linjat orientuese të vendosura në programin e vendit dhe protokollin e bashkëpunimit të miratuar midis palëve (në vijim i referuar si “Protokolli i bashkëpunimit”). Përkufizimi i protokollit të bashkëpunimit përfaqëson pikën e referimit për të identifikuar, përgatitur dhe vlerësuar çdo projekt për zhvillim.</w:t>
      </w:r>
    </w:p>
    <w:p w:rsidR="0043751D" w:rsidRPr="00D035B7" w:rsidRDefault="0043751D" w:rsidP="009853A6">
      <w:pPr>
        <w:pStyle w:val="Paragrafi"/>
      </w:pPr>
      <w:r w:rsidRPr="00D035B7">
        <w:t>3. Çdo projekt rregullohet sipas një marrëveshjeje specifike të projektit dhe, nëse është e nevojshme, nga një marrëveshje financiare, të cilat tregojnë me detaje të drejtat dhe detyrimet specifike të çdonjërit prej subjekteve të përfshira në zbatimin e këtij projekti.</w:t>
      </w:r>
    </w:p>
    <w:p w:rsidR="0043751D" w:rsidRPr="00D035B7" w:rsidRDefault="0043751D" w:rsidP="009853A6">
      <w:pPr>
        <w:pStyle w:val="Paragrafi"/>
      </w:pPr>
      <w:r w:rsidRPr="00D035B7">
        <w:t>4. Mënyrat e përzgjedhjes së furnizuesve të të mirave, shërbimeve dhe punimeve përcaktohen nga normat mbi prokurimin, të parashikuara nga Komisioni Europian për ndihmat në vendet e treta, përveç rasteve kur marrëveshja e projektit i parashikon shprehimisht ndry</w:t>
      </w:r>
      <w:r w:rsidR="00E60879">
        <w:t>she. Të gjitha dokumente</w:t>
      </w:r>
      <w:r w:rsidRPr="00D035B7">
        <w:t>t që kanë të bëjnë me projektin do të përcaktojnë shprehimisht ligjin e zbatueshëm.</w:t>
      </w:r>
    </w:p>
    <w:p w:rsidR="0043751D" w:rsidRPr="00D035B7" w:rsidRDefault="0043751D" w:rsidP="009853A6">
      <w:pPr>
        <w:pStyle w:val="Paragrafi"/>
      </w:pPr>
    </w:p>
    <w:p w:rsidR="0043751D" w:rsidRPr="00D035B7" w:rsidRDefault="0043751D" w:rsidP="009853A6">
      <w:pPr>
        <w:pStyle w:val="NeniNr"/>
        <w:keepNext w:val="0"/>
      </w:pPr>
      <w:r w:rsidRPr="00D035B7">
        <w:t>Neni 5</w:t>
      </w:r>
    </w:p>
    <w:p w:rsidR="0043751D" w:rsidRPr="00D035B7" w:rsidRDefault="0043751D" w:rsidP="009853A6">
      <w:pPr>
        <w:pStyle w:val="NeniTitull"/>
        <w:keepNext w:val="0"/>
      </w:pPr>
      <w:r w:rsidRPr="00D035B7">
        <w:t>Enti zbatues</w:t>
      </w:r>
    </w:p>
    <w:p w:rsidR="0043751D" w:rsidRPr="00D035B7" w:rsidRDefault="0043751D" w:rsidP="009853A6">
      <w:pPr>
        <w:pStyle w:val="Paragrafi"/>
      </w:pPr>
    </w:p>
    <w:p w:rsidR="0043751D" w:rsidRPr="00D035B7" w:rsidRDefault="0043751D" w:rsidP="009853A6">
      <w:pPr>
        <w:pStyle w:val="Paragrafi"/>
      </w:pPr>
      <w:r w:rsidRPr="00D035B7">
        <w:t>1. Çdonjëra nga palët, në hapësirat respektive, mund të emërojë cilindo autoritet qeverisës ose cilëndo organizatë tjetër si enti zbatues përgjegjës për realizimin e iniciativave të bashkëpunimit, të përmendura në këtë Marrëveshje, sipas afateve dhe kushteve të vendosura mes vetë palëve.</w:t>
      </w:r>
    </w:p>
    <w:p w:rsidR="0043751D" w:rsidRPr="00D035B7" w:rsidRDefault="0043751D" w:rsidP="009853A6">
      <w:pPr>
        <w:pStyle w:val="Paragrafi"/>
      </w:pPr>
      <w:r w:rsidRPr="00D035B7">
        <w:t>2. Mund të marrë rolin e entit zbatues:</w:t>
      </w:r>
    </w:p>
    <w:p w:rsidR="0043751D" w:rsidRPr="00D035B7" w:rsidRDefault="0043751D" w:rsidP="009853A6">
      <w:pPr>
        <w:pStyle w:val="Paragrafi"/>
      </w:pPr>
      <w:r w:rsidRPr="00D035B7">
        <w:t>a) një institucion apo një organizatë joqeveritare italiane;</w:t>
      </w:r>
    </w:p>
    <w:p w:rsidR="0043751D" w:rsidRPr="00D035B7" w:rsidRDefault="0043751D" w:rsidP="009853A6">
      <w:pPr>
        <w:pStyle w:val="Paragrafi"/>
      </w:pPr>
      <w:r w:rsidRPr="00D035B7">
        <w:t>b) një institucion shqiptar;</w:t>
      </w:r>
    </w:p>
    <w:p w:rsidR="0043751D" w:rsidRPr="00D035B7" w:rsidRDefault="0043751D" w:rsidP="009853A6">
      <w:pPr>
        <w:pStyle w:val="Paragrafi"/>
      </w:pPr>
      <w:r w:rsidRPr="00D035B7">
        <w:t>c)</w:t>
      </w:r>
      <w:r w:rsidR="00AE25E2">
        <w:t xml:space="preserve"> </w:t>
      </w:r>
      <w:r w:rsidRPr="00D035B7">
        <w:t>një organizatë ndërkombëtare.</w:t>
      </w:r>
    </w:p>
    <w:p w:rsidR="0043751D" w:rsidRPr="00D035B7" w:rsidRDefault="0043751D" w:rsidP="009853A6">
      <w:pPr>
        <w:pStyle w:val="Paragrafi"/>
      </w:pPr>
      <w:r w:rsidRPr="00D035B7">
        <w:t xml:space="preserve">3. Enti zbatues zbaton projektin ose pjesë të tij sipas modaliteteve dhe termave specifikë që rregullohen në Marrëveshjen përkatëse të projektit, në kontrata, marrëveshje financiare ose </w:t>
      </w:r>
      <w:r w:rsidR="00C27AE8">
        <w:t>në instrumente të tjera</w:t>
      </w:r>
      <w:r w:rsidRPr="00D035B7">
        <w:t xml:space="preserve"> ekzekutive të besuara.</w:t>
      </w:r>
    </w:p>
    <w:p w:rsidR="0043751D" w:rsidRPr="00D035B7" w:rsidRDefault="0043751D" w:rsidP="009853A6">
      <w:pPr>
        <w:pStyle w:val="Paragrafi"/>
      </w:pPr>
      <w:r w:rsidRPr="00D035B7">
        <w:t>4. Nëse zbatimi i besohet direkt Kooperacionit Italian, referimet mbi entin zbatues që përfshihen në këtë Marrëveshje, duhet të nënkuptohen të referuara ndaj vetë Kooperacionit Italian, vetëm nëse nuk përcaktohet ndryshe në Marrëveshjen e projektit.</w:t>
      </w:r>
    </w:p>
    <w:p w:rsidR="0043751D" w:rsidRPr="00D035B7" w:rsidRDefault="0043751D" w:rsidP="009853A6">
      <w:pPr>
        <w:pStyle w:val="Paragrafi"/>
      </w:pPr>
    </w:p>
    <w:p w:rsidR="0043751D" w:rsidRPr="00D035B7" w:rsidRDefault="0043751D" w:rsidP="009853A6">
      <w:pPr>
        <w:pStyle w:val="NeniNr"/>
        <w:keepNext w:val="0"/>
      </w:pPr>
      <w:r w:rsidRPr="00D035B7">
        <w:t>Neni 6</w:t>
      </w:r>
    </w:p>
    <w:p w:rsidR="0043751D" w:rsidRPr="00D035B7" w:rsidRDefault="0043751D" w:rsidP="009853A6">
      <w:pPr>
        <w:pStyle w:val="NeniTitull"/>
        <w:keepNext w:val="0"/>
      </w:pPr>
      <w:r w:rsidRPr="00D035B7">
        <w:t>Format e bashkëpunimit</w:t>
      </w:r>
    </w:p>
    <w:p w:rsidR="0043751D" w:rsidRPr="00D035B7" w:rsidRDefault="0043751D" w:rsidP="009853A6">
      <w:pPr>
        <w:pStyle w:val="Paragrafi"/>
      </w:pPr>
    </w:p>
    <w:p w:rsidR="0043751D" w:rsidRDefault="0043751D" w:rsidP="009853A6">
      <w:pPr>
        <w:pStyle w:val="Paragrafi"/>
      </w:pPr>
      <w:r w:rsidRPr="00D035B7">
        <w:t>1. Kooperacioni italian mund të ofrojë bashkëpunim teknik, financiar, ndihmë humanitare ose ndihmë për emergjenca. Ndërhyrjet mund të jenë të kanalizuara në mënyrë dypalëshe ose në bashkëpunim me donatorë të tjerë apo organizata shumëpalëshe.</w:t>
      </w:r>
    </w:p>
    <w:p w:rsidR="00AE018E" w:rsidRPr="00D035B7" w:rsidRDefault="00AE018E" w:rsidP="009853A6">
      <w:pPr>
        <w:pStyle w:val="Paragrafi"/>
      </w:pPr>
    </w:p>
    <w:p w:rsidR="0043751D" w:rsidRPr="00D035B7" w:rsidRDefault="0043751D" w:rsidP="009853A6">
      <w:pPr>
        <w:pStyle w:val="Paragrafi"/>
      </w:pPr>
      <w:r w:rsidRPr="00D035B7">
        <w:t>2. Instrumentet financiare të adaptuara nga Kooperacioni Italian për Zhvillim mund të jenë vijuese:</w:t>
      </w:r>
    </w:p>
    <w:p w:rsidR="0043751D" w:rsidRPr="00D035B7" w:rsidRDefault="0043751D" w:rsidP="009853A6">
      <w:pPr>
        <w:pStyle w:val="Paragrafi"/>
      </w:pPr>
      <w:r w:rsidRPr="00D035B7">
        <w:t>a) dhurata;</w:t>
      </w:r>
    </w:p>
    <w:p w:rsidR="0043751D" w:rsidRPr="00D035B7" w:rsidRDefault="0043751D" w:rsidP="009853A6">
      <w:pPr>
        <w:pStyle w:val="Paragrafi"/>
      </w:pPr>
      <w:r w:rsidRPr="00D035B7">
        <w:t>b) kredi ndihme;</w:t>
      </w:r>
    </w:p>
    <w:p w:rsidR="0043751D" w:rsidRPr="00D035B7" w:rsidRDefault="0043751D" w:rsidP="009853A6">
      <w:pPr>
        <w:pStyle w:val="Paragrafi"/>
      </w:pPr>
      <w:r w:rsidRPr="00D035B7">
        <w:t xml:space="preserve">c) kredi të kushtëzuara, në rastin e formimit të </w:t>
      </w:r>
      <w:r w:rsidRPr="008A3FD9">
        <w:rPr>
          <w:i/>
        </w:rPr>
        <w:t>joint ventures</w:t>
      </w:r>
      <w:r w:rsidRPr="00D035B7">
        <w:t>.</w:t>
      </w:r>
    </w:p>
    <w:p w:rsidR="0043751D" w:rsidRPr="00D035B7" w:rsidRDefault="0043751D" w:rsidP="009853A6">
      <w:pPr>
        <w:pStyle w:val="Paragrafi"/>
      </w:pPr>
      <w:r w:rsidRPr="00D035B7">
        <w:t>3. Llojet e kontributeve financiare që mund të akordohen jashtë kuadrit të protokollit të bashkëpunimit janë vijueset:</w:t>
      </w:r>
    </w:p>
    <w:p w:rsidR="0043751D" w:rsidRPr="00D035B7" w:rsidRDefault="0043751D" w:rsidP="009853A6">
      <w:pPr>
        <w:pStyle w:val="Paragrafi"/>
      </w:pPr>
      <w:r w:rsidRPr="00D035B7">
        <w:t>a) ndihma emergjence;</w:t>
      </w:r>
    </w:p>
    <w:p w:rsidR="0043751D" w:rsidRPr="00D035B7" w:rsidRDefault="0043751D" w:rsidP="009853A6">
      <w:pPr>
        <w:pStyle w:val="Paragrafi"/>
      </w:pPr>
      <w:r w:rsidRPr="00D035B7">
        <w:t>b) kontribute për projekte të nxitura nga OJQ italiane dhe autoritetet lokale;</w:t>
      </w:r>
    </w:p>
    <w:p w:rsidR="0043751D" w:rsidRPr="00D035B7" w:rsidRDefault="0043751D" w:rsidP="009853A6">
      <w:pPr>
        <w:pStyle w:val="Paragrafi"/>
      </w:pPr>
      <w:r w:rsidRPr="00D035B7">
        <w:t xml:space="preserve">c) kontribute financiare për </w:t>
      </w:r>
      <w:r w:rsidRPr="008A3FD9">
        <w:rPr>
          <w:i/>
        </w:rPr>
        <w:t>joint-ventures</w:t>
      </w:r>
      <w:r w:rsidRPr="00D035B7">
        <w:t>;</w:t>
      </w:r>
    </w:p>
    <w:p w:rsidR="0043751D" w:rsidRPr="00D035B7" w:rsidRDefault="0043751D" w:rsidP="009853A6">
      <w:pPr>
        <w:pStyle w:val="Paragrafi"/>
      </w:pPr>
      <w:r w:rsidRPr="00D035B7">
        <w:t>d) konvertim i huasë;</w:t>
      </w:r>
    </w:p>
    <w:p w:rsidR="0043751D" w:rsidRPr="00D035B7" w:rsidRDefault="0043751D" w:rsidP="009853A6">
      <w:pPr>
        <w:pStyle w:val="Paragrafi"/>
      </w:pPr>
      <w:r w:rsidRPr="00D035B7">
        <w:t>e) bursa studimi.</w:t>
      </w:r>
    </w:p>
    <w:p w:rsidR="0043751D" w:rsidRPr="00D035B7" w:rsidRDefault="0043751D" w:rsidP="009853A6">
      <w:pPr>
        <w:pStyle w:val="Paragrafi"/>
      </w:pPr>
    </w:p>
    <w:p w:rsidR="0043751D" w:rsidRPr="00D035B7" w:rsidRDefault="0043751D" w:rsidP="009853A6">
      <w:pPr>
        <w:pStyle w:val="NeniNr"/>
        <w:keepNext w:val="0"/>
      </w:pPr>
      <w:r w:rsidRPr="00D035B7">
        <w:t>Neni 7</w:t>
      </w:r>
    </w:p>
    <w:p w:rsidR="0043751D" w:rsidRPr="00D035B7" w:rsidRDefault="0043751D" w:rsidP="009853A6">
      <w:pPr>
        <w:pStyle w:val="NeniTitull"/>
        <w:keepNext w:val="0"/>
      </w:pPr>
      <w:r w:rsidRPr="00D035B7">
        <w:t>Bashkëpunimi i decentralizuar</w:t>
      </w:r>
    </w:p>
    <w:p w:rsidR="0043751D" w:rsidRPr="00D035B7" w:rsidRDefault="0043751D" w:rsidP="009853A6">
      <w:pPr>
        <w:pStyle w:val="Paragrafi"/>
      </w:pPr>
    </w:p>
    <w:p w:rsidR="0043751D" w:rsidRPr="00D035B7" w:rsidRDefault="0043751D" w:rsidP="009853A6">
      <w:pPr>
        <w:pStyle w:val="Paragrafi"/>
      </w:pPr>
      <w:r w:rsidRPr="00D035B7">
        <w:t>1. Me bashkëpunim të decentralizuar do të kuptohet çdo lloj bashkëpunimi dhe veprimtarie ndërkombëtare e realizuar mes subjekteve territoriale italiane dhe shqiptare edhe me pjesëmarrjen e aktorëve përkatës të shoqërisë civile, duke pasur si objektiv fuqizimin e mar</w:t>
      </w:r>
      <w:r w:rsidR="00F94854">
        <w:t>r</w:t>
      </w:r>
      <w:r w:rsidRPr="00D035B7">
        <w:t>ëdhënieve mes dy vendeve, sipas politikave të jashtme të të dyjave qeverive.</w:t>
      </w:r>
    </w:p>
    <w:p w:rsidR="0043751D" w:rsidRPr="00D035B7" w:rsidRDefault="0043751D" w:rsidP="009853A6">
      <w:pPr>
        <w:pStyle w:val="Paragrafi"/>
      </w:pPr>
      <w:r w:rsidRPr="00D035B7">
        <w:t>2. Palët zotohen të favorizojnë bashkëpunimin e decentralizuar ndërmjet autoriteteve vendore në forma të ndryshme sipas dispozitave kushtetuese dhe legjislative përkatëse.</w:t>
      </w:r>
    </w:p>
    <w:p w:rsidR="0043751D" w:rsidRPr="00D035B7" w:rsidRDefault="0043751D" w:rsidP="009853A6">
      <w:pPr>
        <w:pStyle w:val="Paragrafi"/>
      </w:pPr>
      <w:r w:rsidRPr="00D035B7">
        <w:t>3. Palët janë të ndërgjegjshme që kjo formë e re bashkëpunimi, e karakterizuar nga një pjesëmarrje e gjerë popullore dhe nga të mira reciproke ka specifikën dhe vlerën e vet, në sektorë, si për shembull, lufta kundër urisë dhe varfërisë, përfshirja sociale, promovimi i proceseve të demokracisë pjesëmarrëse dhe mbështetja e zhvillimit të qëndrueshëm social, ekonomik dhe territorial.</w:t>
      </w:r>
    </w:p>
    <w:p w:rsidR="0043751D" w:rsidRPr="00D035B7" w:rsidRDefault="0043751D" w:rsidP="009853A6">
      <w:pPr>
        <w:pStyle w:val="Paragrafi"/>
      </w:pPr>
      <w:r w:rsidRPr="00D035B7">
        <w:t>4. Palët njohin të drejtën që pushteti vendor të nënshkruajë marrëveshje me entet homologe për aktivitete bashkëpunimi. Këto marrëveshje duhet të përcaktojnë objektivat dhe sektorët e ndërhyrjes dhe mund të tregojnë parashikimet e impenjimeve financiare. Për të përfituar nga kjo Marrëveshje, aktet duhet t’u dërgohen për dijeni autoriteteve kombëtare kompetente sipas procedurave të parashikuara nga rregullat përkatëse të çdo vendi, dhe të bëjnë pjesë në programe dhe marrëveshje kuadër bashkëpunimi, për të cilat qeveritë përkatëse kanë rënë dakord.</w:t>
      </w:r>
    </w:p>
    <w:p w:rsidR="0043751D" w:rsidRPr="00D035B7" w:rsidRDefault="0043751D" w:rsidP="009853A6">
      <w:pPr>
        <w:pStyle w:val="Paragrafi"/>
      </w:pPr>
      <w:r w:rsidRPr="00D035B7">
        <w:t>5. Palët zotohen t’i orientojnë veprimtaritë e bashkëpunimit të decentralizuar, duke i futur ato në protokollin e bashkëpunimit ose në programe kuadër tripalëshe ose shumëpalëshe që parashikojnë linja dhe tregues të prioriteteve tematike dhe teritoriale, si dhe mënyrat e përshtatshme të bashkëfinancimit.</w:t>
      </w:r>
    </w:p>
    <w:p w:rsidR="0043751D" w:rsidRPr="00D035B7" w:rsidRDefault="0043751D" w:rsidP="009853A6">
      <w:pPr>
        <w:pStyle w:val="Paragrafi"/>
      </w:pPr>
      <w:r w:rsidRPr="00D035B7">
        <w:t>6. Me përjashtim të disa parashikimeve për të cilat palët bien dakord rast për rasti, veprimtaritë e bashkëpunimit të decentralizuar mund të parashikojnë:</w:t>
      </w:r>
    </w:p>
    <w:p w:rsidR="0043751D" w:rsidRPr="00D035B7" w:rsidRDefault="0043751D" w:rsidP="009853A6">
      <w:pPr>
        <w:pStyle w:val="Paragrafi"/>
      </w:pPr>
      <w:r w:rsidRPr="00D035B7">
        <w:t>a) dërgimin, nga ana e pushtetit vendor, të ekspertëve, konsulentëve dhe personelit teknik dhe/ose administrativ;</w:t>
      </w:r>
    </w:p>
    <w:p w:rsidR="0043751D" w:rsidRPr="00D035B7" w:rsidRDefault="0043751D" w:rsidP="009853A6">
      <w:pPr>
        <w:pStyle w:val="Paragrafi"/>
      </w:pPr>
      <w:r w:rsidRPr="00D035B7">
        <w:t>b) rekrutimin në vend të ekspertëve, konsulentëve dhe personelit mbështetës;</w:t>
      </w:r>
    </w:p>
    <w:p w:rsidR="0043751D" w:rsidRPr="00D035B7" w:rsidRDefault="0043751D" w:rsidP="009853A6">
      <w:pPr>
        <w:pStyle w:val="Paragrafi"/>
      </w:pPr>
      <w:r w:rsidRPr="00D035B7">
        <w:t>c) aktivitete të enteve publike ose private të bazuara në territor ose të lidhura me partnerë territorialë (universitete, dhoma tregtie, sindikata, institute, agjenci ndërmarrje, organizata joqeveritare);</w:t>
      </w:r>
    </w:p>
    <w:p w:rsidR="0043751D" w:rsidRPr="00D035B7" w:rsidRDefault="0043751D" w:rsidP="009853A6">
      <w:pPr>
        <w:pStyle w:val="Paragrafi"/>
      </w:pPr>
      <w:r w:rsidRPr="00D035B7">
        <w:t>d) dërgimin e të mirave materiale dhe blerjen e shërbimeve të nevojshme për realizimin e veprimtarive për të cilat është rënë dakord;</w:t>
      </w:r>
    </w:p>
    <w:p w:rsidR="0043751D" w:rsidRPr="00D035B7" w:rsidRDefault="0043751D" w:rsidP="009853A6">
      <w:pPr>
        <w:pStyle w:val="Paragrafi"/>
      </w:pPr>
      <w:r w:rsidRPr="00D035B7">
        <w:t>e) dhënien e bursave të studimit;</w:t>
      </w:r>
    </w:p>
    <w:p w:rsidR="0043751D" w:rsidRPr="00D035B7" w:rsidRDefault="0043751D" w:rsidP="009853A6">
      <w:pPr>
        <w:pStyle w:val="Paragrafi"/>
      </w:pPr>
      <w:r w:rsidRPr="00D035B7">
        <w:t>f) pjesëmarrje financiare në programe dhe projekte zhvillimi të organizmave ndërkombëtarë;</w:t>
      </w:r>
    </w:p>
    <w:p w:rsidR="0043751D" w:rsidRPr="00D035B7" w:rsidRDefault="0043751D" w:rsidP="009853A6">
      <w:pPr>
        <w:pStyle w:val="Paragrafi"/>
      </w:pPr>
      <w:r w:rsidRPr="00D035B7">
        <w:t>g) pjesëmarrje e pushtetit vendor, nëpërmjet teknikëve dhe funksionarëve të tyre, në misione të bashkëpunimit dypalësh ose tripalësh.</w:t>
      </w:r>
    </w:p>
    <w:p w:rsidR="0043751D" w:rsidRPr="00D035B7" w:rsidRDefault="0043751D" w:rsidP="009853A6">
      <w:pPr>
        <w:pStyle w:val="Paragrafi"/>
      </w:pPr>
      <w:r w:rsidRPr="00D035B7">
        <w:t>7. Për të verifikuar shkallën e aplikimit të këtij neni dhe për të gjetur instrumente të reja që mund të rrisin efikasitetin, vizibilitetin dhe impaktin e bashkëpunimit të decentralizuar, palët zotohen të krijojnë një komitetit të përbashkët të përbërë nga qeveritë kombëtare përkatëse dhe nga institucione vendore të të dy vendeve të interesuara për çështjen, i cili do të mblidhet çdo vit.</w:t>
      </w:r>
    </w:p>
    <w:p w:rsidR="0043751D" w:rsidRPr="00D035B7" w:rsidRDefault="0043751D" w:rsidP="009853A6">
      <w:pPr>
        <w:pStyle w:val="Paragrafi"/>
      </w:pPr>
      <w:r w:rsidRPr="00D035B7">
        <w:t>8. Palët zotohen të realizojnë në mënyrë periodike forume dhe takime direkte për formulimin e strategjive të përbashkëta dhe për të stimuluar krijimin e rrjeteve të enteve vendore.</w:t>
      </w:r>
    </w:p>
    <w:p w:rsidR="0043751D" w:rsidRPr="00D035B7" w:rsidRDefault="0043751D" w:rsidP="009853A6">
      <w:pPr>
        <w:pStyle w:val="Paragrafi"/>
      </w:pPr>
      <w:r w:rsidRPr="00D035B7">
        <w:t>9. Për iniciativat e bashkëpunimit të decentralizuar dhe për personelin që lidhet me to, aplikohen dispozitat për të cilat flitet në nenet 12 deri në 15 të kësaj Marrëveshjeje.</w:t>
      </w:r>
    </w:p>
    <w:p w:rsidR="0043751D" w:rsidRPr="00D035B7" w:rsidRDefault="0043751D" w:rsidP="009853A6">
      <w:pPr>
        <w:pStyle w:val="Paragrafi"/>
      </w:pPr>
    </w:p>
    <w:p w:rsidR="0043751D" w:rsidRPr="00D035B7" w:rsidRDefault="0043751D" w:rsidP="009853A6">
      <w:pPr>
        <w:pStyle w:val="NeniNr"/>
        <w:keepNext w:val="0"/>
      </w:pPr>
      <w:r w:rsidRPr="00D035B7">
        <w:t>Neni 8</w:t>
      </w:r>
    </w:p>
    <w:p w:rsidR="0043751D" w:rsidRPr="00D035B7" w:rsidRDefault="0043751D" w:rsidP="009853A6">
      <w:pPr>
        <w:pStyle w:val="NeniTitull"/>
        <w:keepNext w:val="0"/>
      </w:pPr>
      <w:r w:rsidRPr="00D035B7">
        <w:t>Klauzola antikorrupsion</w:t>
      </w:r>
    </w:p>
    <w:p w:rsidR="0043751D" w:rsidRPr="00D035B7" w:rsidRDefault="0043751D" w:rsidP="009853A6">
      <w:pPr>
        <w:pStyle w:val="Paragrafi"/>
      </w:pPr>
    </w:p>
    <w:p w:rsidR="0043751D" w:rsidRPr="00D035B7" w:rsidRDefault="0043751D" w:rsidP="009853A6">
      <w:pPr>
        <w:pStyle w:val="Paragrafi"/>
      </w:pPr>
      <w:r w:rsidRPr="00D035B7">
        <w:t>1.</w:t>
      </w:r>
      <w:r w:rsidR="002B5824">
        <w:t xml:space="preserve"> </w:t>
      </w:r>
      <w:r w:rsidRPr="00D035B7">
        <w:t>Palët kanë një interes të përbashkët në luftën kundër korrupsionit, që dëmton qeverisjen e mirë dhe përdorimin korrekt të burimeve të nevojshme për zhvillimin dhe që për më tepër dëmton konkurrencën e drejtë dhe të hapur, bazuar mbi cilësinë dhe çmimet. Deklarojnë pra qëllimin për të bashkuar përpjekjet e tyre në luftën kundër korrupsionit dhe që, për pasojë, asnjë ofertë, dhuratë, pagesë apo përfitim o ndonjë lloji që do të përbënte një akt jo ligjor korrupsioni, nuk do të ndodhë apo kryhet si drejtpërdrejt</w:t>
      </w:r>
      <w:r w:rsidR="002B5824">
        <w:t>,</w:t>
      </w:r>
      <w:r w:rsidRPr="00D035B7">
        <w:t xml:space="preserve"> ashtu dhe jodrejtpërdrejt, me qëllim ekzekutimin, apo si shpërblim për zbatimin e kësaj Marrëveshjeje.</w:t>
      </w:r>
    </w:p>
    <w:p w:rsidR="0043751D" w:rsidRPr="00D035B7" w:rsidRDefault="0043751D" w:rsidP="009853A6">
      <w:pPr>
        <w:pStyle w:val="Paragrafi"/>
      </w:pPr>
      <w:r w:rsidRPr="00D035B7">
        <w:t>2. Çdo akt apo fakt që të çon në këtë lloj veprimi, përbën një element të mjaftueshëm për t’u tërhequr nga Marrëveshja ose për të ndërmarrë çdo masë tjetër korrigjuese të parashikuar nga legjislacioni i palëve.</w:t>
      </w:r>
    </w:p>
    <w:p w:rsidR="0043751D" w:rsidRPr="00D035B7" w:rsidRDefault="0043751D" w:rsidP="009853A6">
      <w:pPr>
        <w:pStyle w:val="Paragrafi"/>
      </w:pPr>
    </w:p>
    <w:p w:rsidR="0043751D" w:rsidRPr="00D035B7" w:rsidRDefault="0043751D" w:rsidP="009853A6">
      <w:pPr>
        <w:pStyle w:val="NeniNr"/>
        <w:keepNext w:val="0"/>
      </w:pPr>
      <w:r w:rsidRPr="00D035B7">
        <w:t>Neni 9</w:t>
      </w:r>
    </w:p>
    <w:p w:rsidR="0043751D" w:rsidRPr="00D035B7" w:rsidRDefault="0043751D" w:rsidP="009853A6">
      <w:pPr>
        <w:pStyle w:val="NeniTitull"/>
        <w:keepNext w:val="0"/>
      </w:pPr>
      <w:r w:rsidRPr="00D035B7">
        <w:t>Verifikime administrative kontabël</w:t>
      </w:r>
    </w:p>
    <w:p w:rsidR="0043751D" w:rsidRPr="00D035B7" w:rsidRDefault="0043751D" w:rsidP="009853A6">
      <w:pPr>
        <w:pStyle w:val="Paragrafi"/>
      </w:pPr>
    </w:p>
    <w:p w:rsidR="0043751D" w:rsidRPr="00D035B7" w:rsidRDefault="0043751D" w:rsidP="009853A6">
      <w:pPr>
        <w:pStyle w:val="Paragrafi"/>
      </w:pPr>
      <w:r w:rsidRPr="00D035B7">
        <w:t>1. Qeveria e Republikës Italiane mund të kryejë pranë enteve zbatuese të gjitha rishikimet e llogarive ose kontrollet administrative që i quan të nevojshme dhe që kanë të bëjnë me përdorimin e fondit italian në kuadër të zbatimit të kësaj Marrëveshjeje.</w:t>
      </w:r>
    </w:p>
    <w:p w:rsidR="0043751D" w:rsidRPr="00D035B7" w:rsidRDefault="0043751D" w:rsidP="009853A6">
      <w:pPr>
        <w:pStyle w:val="Paragrafi"/>
      </w:pPr>
    </w:p>
    <w:p w:rsidR="0043751D" w:rsidRPr="00D035B7" w:rsidRDefault="0043751D" w:rsidP="009853A6">
      <w:pPr>
        <w:pStyle w:val="NeniNr"/>
        <w:keepNext w:val="0"/>
      </w:pPr>
      <w:r w:rsidRPr="00D035B7">
        <w:t>Neni 10</w:t>
      </w:r>
    </w:p>
    <w:p w:rsidR="0043751D" w:rsidRPr="00D035B7" w:rsidRDefault="0043751D" w:rsidP="009853A6">
      <w:pPr>
        <w:pStyle w:val="NeniTitull"/>
        <w:keepNext w:val="0"/>
      </w:pPr>
      <w:r w:rsidRPr="00D035B7">
        <w:t>Konsultimet</w:t>
      </w:r>
    </w:p>
    <w:p w:rsidR="0043751D" w:rsidRPr="00D035B7" w:rsidRDefault="0043751D" w:rsidP="009853A6">
      <w:pPr>
        <w:pStyle w:val="Paragrafi"/>
      </w:pPr>
    </w:p>
    <w:p w:rsidR="0043751D" w:rsidRPr="00D035B7" w:rsidRDefault="0043751D" w:rsidP="009853A6">
      <w:pPr>
        <w:pStyle w:val="Paragrafi"/>
      </w:pPr>
      <w:r w:rsidRPr="00D035B7">
        <w:t>1. Për të vlerësuar iniciativat në zbatim dhe për të planifikuar ato të ardhshmet, palët konsultohen në mënyrë të vazhdueshme dhe shkëmbejnë gjithë informacionin e nevojshëm për arritjen e qëllimit të kësaj Marrëveshjeje.</w:t>
      </w:r>
    </w:p>
    <w:p w:rsidR="0043751D" w:rsidRPr="00D035B7" w:rsidRDefault="0043751D" w:rsidP="009853A6">
      <w:pPr>
        <w:pStyle w:val="Paragrafi"/>
      </w:pPr>
      <w:r w:rsidRPr="00D035B7">
        <w:t>2. Palët takohen të paktën një herë n</w:t>
      </w:r>
      <w:r w:rsidR="0047544D">
        <w:t>ë vit dhe çdo rast tjetër që një</w:t>
      </w:r>
      <w:r w:rsidRPr="00D035B7">
        <w:t>ra prej tyre e quan të nevojshme, për të verifikuar gjendjen e zbatimit të programeve të parashikuara në protokollin e bashkëpunimit, për të rënë dakord mbi prioritetet e përbashkëta dhe mbi parimet e bashkëpunimit, për të gjetur orientimet e duhura për realizimin e programeve dhe projekteve të ardhshme të bashkëpunimit për zhvillim. Në përfundim të çdo takimi përpilohet një procesverbal që nënshkruhet nga përfaqësuesit e palëve.</w:t>
      </w:r>
    </w:p>
    <w:p w:rsidR="0043751D" w:rsidRDefault="0043751D" w:rsidP="009853A6">
      <w:pPr>
        <w:pStyle w:val="Paragrafi"/>
      </w:pPr>
    </w:p>
    <w:p w:rsidR="0043751D" w:rsidRPr="00D035B7" w:rsidRDefault="0043751D" w:rsidP="009853A6">
      <w:pPr>
        <w:pStyle w:val="KapitulliNr"/>
        <w:keepNext w:val="0"/>
      </w:pPr>
      <w:r w:rsidRPr="00D035B7">
        <w:t>Kreu III</w:t>
      </w:r>
    </w:p>
    <w:p w:rsidR="0043751D" w:rsidRPr="00D035B7" w:rsidRDefault="0043751D" w:rsidP="009853A6">
      <w:pPr>
        <w:pStyle w:val="KapitulliTitull"/>
        <w:keepNext w:val="0"/>
      </w:pPr>
      <w:r w:rsidRPr="00D035B7">
        <w:t>Lehtësime për kryerjen e aktiviteteve të bashkëpunimit</w:t>
      </w:r>
    </w:p>
    <w:p w:rsidR="0043751D" w:rsidRPr="00D035B7" w:rsidRDefault="0043751D" w:rsidP="009853A6">
      <w:pPr>
        <w:pStyle w:val="Paragrafi"/>
      </w:pPr>
    </w:p>
    <w:p w:rsidR="0043751D" w:rsidRPr="00D035B7" w:rsidRDefault="0043751D" w:rsidP="009853A6">
      <w:pPr>
        <w:pStyle w:val="NeniNr"/>
        <w:keepNext w:val="0"/>
      </w:pPr>
      <w:r w:rsidRPr="00D035B7">
        <w:t>Neni 11</w:t>
      </w:r>
    </w:p>
    <w:p w:rsidR="0043751D" w:rsidRPr="00D035B7" w:rsidRDefault="0043751D" w:rsidP="009853A6">
      <w:pPr>
        <w:pStyle w:val="NeniTitull"/>
        <w:keepNext w:val="0"/>
      </w:pPr>
      <w:r w:rsidRPr="00D035B7">
        <w:t>Zyra e Kooperacionit</w:t>
      </w:r>
    </w:p>
    <w:p w:rsidR="0043751D" w:rsidRPr="00D035B7" w:rsidRDefault="0043751D" w:rsidP="009853A6">
      <w:pPr>
        <w:pStyle w:val="Paragrafi"/>
      </w:pPr>
    </w:p>
    <w:p w:rsidR="0043751D" w:rsidRPr="00D035B7" w:rsidRDefault="005C0CAF" w:rsidP="009853A6">
      <w:pPr>
        <w:pStyle w:val="Paragrafi"/>
      </w:pPr>
      <w:r>
        <w:t>1. Qeveria e Republikës I</w:t>
      </w:r>
      <w:r w:rsidR="0043751D" w:rsidRPr="00D035B7">
        <w:t>taliane mund të krijojnë pranë Ambasadës Italiane në Tiranë një</w:t>
      </w:r>
      <w:r w:rsidR="001F1784">
        <w:t xml:space="preserve"> z</w:t>
      </w:r>
      <w:r w:rsidR="0043751D" w:rsidRPr="00D035B7">
        <w:t>yrë të Kooperacionit Itali</w:t>
      </w:r>
      <w:r>
        <w:t>an me qëllim lehtësimin e komun</w:t>
      </w:r>
      <w:r w:rsidR="0043751D" w:rsidRPr="00D035B7">
        <w:t>ikimit dhe koordinimit me autoritetet shqiptare për çështjet që janë objekt i</w:t>
      </w:r>
      <w:r w:rsidR="00EC2FAE">
        <w:t xml:space="preserve"> kësaj Marrëveshjeje. Ambasada I</w:t>
      </w:r>
      <w:r w:rsidR="0043751D" w:rsidRPr="00D035B7">
        <w:t>taliane në Tiranë i bën të ditur autoriteteve shqiptare ngritjen e zyrës së Kooperacionit Italian.</w:t>
      </w:r>
    </w:p>
    <w:p w:rsidR="0043751D" w:rsidRPr="00D035B7" w:rsidRDefault="0043751D" w:rsidP="009853A6">
      <w:pPr>
        <w:pStyle w:val="Paragrafi"/>
      </w:pPr>
      <w:r w:rsidRPr="00D035B7">
        <w:t>2. Zyra e Kooperacionit Italian përbëhet nga personel i dërguar nga Ministria e Jashtme Italiane dhe nga personel i punësuar në vend.</w:t>
      </w:r>
    </w:p>
    <w:p w:rsidR="0043751D" w:rsidRPr="00D035B7" w:rsidRDefault="0043751D" w:rsidP="009853A6">
      <w:pPr>
        <w:pStyle w:val="Paragrafi"/>
      </w:pPr>
      <w:r w:rsidRPr="00D035B7">
        <w:t>3. Ambasada Italiane në Tiranë i bën të ditur Ministrisë së Punëve të Jashtme të Republikës së Shqipërisë emr</w:t>
      </w:r>
      <w:r w:rsidR="00573F70">
        <w:t>at e anëtarëve të Z</w:t>
      </w:r>
      <w:r w:rsidRPr="00D035B7">
        <w:t>yrës së Kooperacionit Italian, duke përcaktuar se për cilin prej tyre mund të aplikohet Konventa e Vjenës e vitit 1961 mbi marrëdhëniet diplomatike. Ministria e Punëve të Jashtme e Republikës së Shqipërisë lëshon një kartë korresponduese, në të cilën tregohet qartë titulli “Punonjës i Zyrës së Kooperacionit Italian në Republikën e Shqipërisë”.</w:t>
      </w:r>
    </w:p>
    <w:p w:rsidR="0043751D" w:rsidRPr="00D035B7" w:rsidRDefault="0043751D" w:rsidP="009853A6">
      <w:pPr>
        <w:pStyle w:val="Paragrafi"/>
      </w:pPr>
      <w:r w:rsidRPr="00D035B7">
        <w:t>4.</w:t>
      </w:r>
      <w:r w:rsidR="00573F70">
        <w:t xml:space="preserve"> Në Zyrën e Kooperacionit I</w:t>
      </w:r>
      <w:r w:rsidRPr="00D035B7">
        <w:t>talian mund të veprojnë stazhierë që kryejnë veprimtari të shkurtra praktike trajnimi. Stazhierët nuk janë pjesë e personelit të Zyrës së Kooperacionit Italian. Ata rekrutohen mbi bazën e normativave italiane. Me kërkesë të ambasadës italiane në Tiranë, drejtuar Ministrisë së Punëve të Jashtme, autoritetet kompetente shqiptare pajisin st</w:t>
      </w:r>
      <w:r w:rsidR="000A0056">
        <w:t>azhierët me vizë dhe lejeqëndri</w:t>
      </w:r>
      <w:r w:rsidRPr="00D035B7">
        <w:t>mi për kohëzgjatjen e qëndrimit të tyre.</w:t>
      </w:r>
    </w:p>
    <w:p w:rsidR="0043751D" w:rsidRPr="00D035B7" w:rsidRDefault="0043751D" w:rsidP="009853A6">
      <w:pPr>
        <w:pStyle w:val="Paragrafi"/>
      </w:pPr>
      <w:r w:rsidRPr="00D035B7">
        <w:t>5.Pasuritë e tundshme dhe të patundshme të Zyrës së Kooperacionit Italian janë pronë e Qeverisë së Republikës Italiane dhe gëzojnë privilegjet, përjashtimet dhe imunitetet e parashikuara nga Konventa e Vjenës e vitit 1961 mbi marrëdhëniet diplomatike. Përdorimi i këtyre të mirave materiale</w:t>
      </w:r>
      <w:r w:rsidR="00C74DFB">
        <w:t>,</w:t>
      </w:r>
      <w:r w:rsidRPr="00D035B7">
        <w:t xml:space="preserve"> të tundshme ose të patundshme, për qëllimet e parashikuara nga kjo Marrëveshje, nuk mund të përbëjë s</w:t>
      </w:r>
      <w:r w:rsidR="00C74DFB">
        <w:t>hkak për përjashtimin nga privi</w:t>
      </w:r>
      <w:r w:rsidRPr="00D035B7">
        <w:t>l</w:t>
      </w:r>
      <w:r w:rsidR="00C74DFB">
        <w:t>e</w:t>
      </w:r>
      <w:r w:rsidRPr="00D035B7">
        <w:t>gjet, përjashtimet dhe imunitetet e parashikuara nga Konventa e Vjenës e vitit 1961 mbi marrëdhëniet diplomatike.</w:t>
      </w:r>
    </w:p>
    <w:p w:rsidR="0043751D" w:rsidRPr="00D035B7" w:rsidRDefault="0043751D" w:rsidP="009853A6">
      <w:pPr>
        <w:pStyle w:val="Paragrafi"/>
      </w:pPr>
    </w:p>
    <w:p w:rsidR="0043751D" w:rsidRPr="00D035B7" w:rsidRDefault="0043751D" w:rsidP="009853A6">
      <w:pPr>
        <w:pStyle w:val="NeniNr"/>
        <w:keepNext w:val="0"/>
      </w:pPr>
      <w:r w:rsidRPr="00D035B7">
        <w:t>Neni 12</w:t>
      </w:r>
    </w:p>
    <w:p w:rsidR="0043751D" w:rsidRPr="00D035B7" w:rsidRDefault="0043751D" w:rsidP="009853A6">
      <w:pPr>
        <w:pStyle w:val="NeniTitull"/>
        <w:keepNext w:val="0"/>
      </w:pPr>
      <w:r w:rsidRPr="00D035B7">
        <w:t>Parashikime të përgjithshme lidhur me përjashtimin nga taksat fiskale dhe doganore</w:t>
      </w:r>
    </w:p>
    <w:p w:rsidR="0043751D" w:rsidRPr="00D035B7" w:rsidRDefault="0043751D" w:rsidP="009853A6">
      <w:pPr>
        <w:pStyle w:val="Paragrafi"/>
      </w:pPr>
    </w:p>
    <w:p w:rsidR="0043751D" w:rsidRPr="00D035B7" w:rsidRDefault="0043751D" w:rsidP="009853A6">
      <w:pPr>
        <w:pStyle w:val="Paragrafi"/>
      </w:pPr>
      <w:r w:rsidRPr="00D035B7">
        <w:t>1. Në kuadrin e projekteve të përfshira në zbatimin e Marrëveshjes, pala shqiptare:</w:t>
      </w:r>
    </w:p>
    <w:p w:rsidR="0043751D" w:rsidRPr="00D035B7" w:rsidRDefault="0043751D" w:rsidP="009853A6">
      <w:pPr>
        <w:pStyle w:val="Paragrafi"/>
      </w:pPr>
      <w:r w:rsidRPr="00D035B7">
        <w:t>a) përjashton nga çdo detyrim doganor, taksë dhe tatim ose ndryshe të emëruar (duke përfshirë TVSH) të gjitha të mirat, përfshirë pajisjet, materialet, punët dhe shërbimet e ofruara ose financuara si dhuratë nga Republika Italiane;</w:t>
      </w:r>
    </w:p>
    <w:p w:rsidR="0043751D" w:rsidRPr="00D035B7" w:rsidRDefault="0043751D" w:rsidP="009853A6">
      <w:pPr>
        <w:pStyle w:val="Paragrafi"/>
      </w:pPr>
      <w:r w:rsidRPr="00D035B7">
        <w:t>b) jep të gjitha lejet, autorizimet, licencat, aprovimet dhe çdo dokument të nevojshëm për importimin, qoftë ky përf</w:t>
      </w:r>
      <w:r w:rsidR="00B83319">
        <w:t>undimtar ose i përkohshëm, dhe</w:t>
      </w:r>
      <w:r w:rsidRPr="00D035B7">
        <w:t xml:space="preserve"> rieksportimin e pajisjeve dhe të mirave të nevojshme me qëllim realizimin e projekteve.</w:t>
      </w:r>
    </w:p>
    <w:p w:rsidR="0043751D" w:rsidRPr="00D035B7" w:rsidRDefault="0043751D" w:rsidP="009853A6">
      <w:pPr>
        <w:pStyle w:val="Paragrafi"/>
      </w:pPr>
    </w:p>
    <w:p w:rsidR="0043751D" w:rsidRPr="00D035B7" w:rsidRDefault="0043751D" w:rsidP="009853A6">
      <w:pPr>
        <w:pStyle w:val="NeniNr"/>
        <w:keepNext w:val="0"/>
      </w:pPr>
      <w:r w:rsidRPr="00D035B7">
        <w:t>Neni 13</w:t>
      </w:r>
    </w:p>
    <w:p w:rsidR="0043751D" w:rsidRPr="00D035B7" w:rsidRDefault="0043751D" w:rsidP="009853A6">
      <w:pPr>
        <w:pStyle w:val="NeniTitull"/>
        <w:keepNext w:val="0"/>
      </w:pPr>
      <w:r w:rsidRPr="00D035B7">
        <w:t>Kushtet që kanë të bëjnë me institucionet e huaja, organizatat joqeveritare dhe ndërmarrjet</w:t>
      </w:r>
    </w:p>
    <w:p w:rsidR="0043751D" w:rsidRPr="00D035B7" w:rsidRDefault="0043751D" w:rsidP="009853A6">
      <w:pPr>
        <w:pStyle w:val="Paragrafi"/>
      </w:pPr>
    </w:p>
    <w:p w:rsidR="0043751D" w:rsidRPr="00D035B7" w:rsidRDefault="0043751D" w:rsidP="009853A6">
      <w:pPr>
        <w:pStyle w:val="Paragrafi"/>
      </w:pPr>
      <w:r w:rsidRPr="00D035B7">
        <w:t>1.</w:t>
      </w:r>
      <w:r w:rsidR="00B83319">
        <w:t xml:space="preserve"> </w:t>
      </w:r>
      <w:r w:rsidRPr="00D035B7">
        <w:t>Institucione ndërkombëtare, organizata joqeveritare, ndërmarrje apo çdo person tjetër juridik me nënshtetësi jo shqiptare mund të marrin pjesë në aktivitete të bashkëpunimit të financuar nga pala italiane dhe të zhvillojnë aktivitete në territorin e Republikës së Shqipërisë në kuadër të bashkëpunimit për zhvillim mes palëve.</w:t>
      </w:r>
    </w:p>
    <w:p w:rsidR="0043751D" w:rsidRPr="00D035B7" w:rsidRDefault="0043751D" w:rsidP="009853A6">
      <w:pPr>
        <w:pStyle w:val="Paragrafi"/>
      </w:pPr>
      <w:r w:rsidRPr="00D035B7">
        <w:t>2. Vetëm për aktivitetet e vëna në jetë në kuadrin e zbatimit të Marrëveshjes, subjektet e përmendura në pikën e mësipërme:</w:t>
      </w:r>
    </w:p>
    <w:p w:rsidR="0043751D" w:rsidRPr="00D035B7" w:rsidRDefault="0043751D" w:rsidP="009853A6">
      <w:pPr>
        <w:pStyle w:val="Paragrafi"/>
      </w:pPr>
      <w:r w:rsidRPr="00D035B7">
        <w:t>a) nuk konsiderohen përgjegjëse për mospërmbushjen e detyrimeve të tyre në rastet kur kjo mospërmbushje ndodh për shkak të urdhrave apo instruksioneve të lidhura me sigurinë, të dhëna nga Qeverinë e Republikës Italiane;</w:t>
      </w:r>
    </w:p>
    <w:p w:rsidR="0043751D" w:rsidRPr="00D035B7" w:rsidRDefault="0043751D" w:rsidP="009853A6">
      <w:pPr>
        <w:pStyle w:val="Paragrafi"/>
      </w:pPr>
      <w:r w:rsidRPr="00D035B7">
        <w:t>b) gëzojnë të drejtën të importojnë dhe rieksportojnë, të përjashtuar nga taksat doganore dhe çdo tatim i ngjashëm, aparaturat profesionale dhe të mirat e nevojshme me qëllim vazhdimësinë e detyrimeve të marra, apo të shesin /dhurojnë këto mjete në Republikën e Shqipërisë, kur të mos jenë më të nevojshme për arsye shërbimi pas shlyerjes së taksave doganore dhe tatimeve të ngjashme;</w:t>
      </w:r>
    </w:p>
    <w:p w:rsidR="0043751D" w:rsidRPr="00D035B7" w:rsidRDefault="0043751D" w:rsidP="009853A6">
      <w:pPr>
        <w:pStyle w:val="Paragrafi"/>
      </w:pPr>
      <w:r w:rsidRPr="00D035B7">
        <w:t>c) përjashtohen nga taksat dhe nga tatime të tjera të ngjashme mbi fitimet, mbi bazën e xhiros apo çdo bazë tjetër, si edhe mbi pagesat dhe shpërblimet që u paguhen atyre nga qeveria italiane për shërbimet e ofruara në kuadrin e programeve/projekteve të bashkëpunimit për zhvillim;</w:t>
      </w:r>
    </w:p>
    <w:p w:rsidR="0043751D" w:rsidRPr="00D035B7" w:rsidRDefault="0043751D" w:rsidP="009853A6">
      <w:pPr>
        <w:pStyle w:val="Paragrafi"/>
      </w:pPr>
      <w:r w:rsidRPr="00D035B7">
        <w:t>d) kanë të drejtë të hapin llogari bankare dhe të kryejë çdo lloj operacioni bankar për përmbushjen e detyrimeve që kanë marrë përsipër në kuadër të zbatimit të kësaj marrëveshjeje. Mbajtja në efikasitet e këtyre llogarive nuk do të pengohet nga kontrollet mbi shkëmbimet financiare të huaja apo detyrime të vëna në përputhje me legjislacionin shqiptar në fuqi. Shumat në këto llogari janë lehtësisht të transferueshme në çfarëdo monedhe të konvertueshme;</w:t>
      </w:r>
    </w:p>
    <w:p w:rsidR="0043751D" w:rsidRPr="00D035B7" w:rsidRDefault="0043751D" w:rsidP="009853A6">
      <w:pPr>
        <w:pStyle w:val="Paragrafi"/>
      </w:pPr>
      <w:r w:rsidRPr="00D035B7">
        <w:t>e)</w:t>
      </w:r>
      <w:r w:rsidR="0080422E">
        <w:t xml:space="preserve"> </w:t>
      </w:r>
      <w:r w:rsidRPr="00D035B7">
        <w:t>përjashtohen gjithashtu nga çdo detyrim që ka të bëjë me regjistrimin në Republikën e Shqipërisë, për</w:t>
      </w:r>
      <w:r w:rsidR="0080422E">
        <w:t xml:space="preserve"> </w:t>
      </w:r>
      <w:r w:rsidRPr="00D035B7">
        <w:t>sa u përket autorizimeve profesionale, fiskale ose për çfarëdo arsye tjetër;</w:t>
      </w:r>
    </w:p>
    <w:p w:rsidR="0043751D" w:rsidRPr="00D035B7" w:rsidRDefault="0043751D" w:rsidP="009853A6">
      <w:pPr>
        <w:pStyle w:val="Paragrafi"/>
      </w:pPr>
      <w:r w:rsidRPr="00D035B7">
        <w:t>f) nuk janë të detyruar t’u japin asnjë informacion autoriteteve tatimore shqiptare, për aktivitete që bëjnë pjesë në kuadrin e zbatimit të kësaj Marrëveshjeje;</w:t>
      </w:r>
    </w:p>
    <w:p w:rsidR="0043751D" w:rsidRPr="00D035B7" w:rsidRDefault="0043751D" w:rsidP="009853A6">
      <w:pPr>
        <w:pStyle w:val="Paragrafi"/>
      </w:pPr>
      <w:r w:rsidRPr="00D035B7">
        <w:t>g)</w:t>
      </w:r>
      <w:r w:rsidR="003D1A83">
        <w:t xml:space="preserve"> </w:t>
      </w:r>
      <w:r w:rsidRPr="00D035B7">
        <w:t>përjashtohen nga çdo lloj detyrimi ose tatimi në rastet kur në përfundim të projektit, siç është parashikuar në Marrëveshjen  e projektit, do të duhet të transferojnë pronësinë e të mirave të tundshme, të patundshme dhe të regjistruara në emër të kundërpalës lokale ose mbi përfi</w:t>
      </w:r>
      <w:r w:rsidR="002233D0">
        <w:t>tuesin final. Të gjitha detyrime</w:t>
      </w:r>
      <w:r w:rsidRPr="00D035B7">
        <w:t xml:space="preserve">t fiskale do të mbeten </w:t>
      </w:r>
      <w:r w:rsidR="0071526D">
        <w:t>në ngarkim të përfituesit final.</w:t>
      </w:r>
    </w:p>
    <w:p w:rsidR="0043751D" w:rsidRPr="00D035B7" w:rsidRDefault="0043751D" w:rsidP="009853A6">
      <w:pPr>
        <w:pStyle w:val="Paragrafi"/>
      </w:pPr>
    </w:p>
    <w:p w:rsidR="0043751D" w:rsidRPr="00D035B7" w:rsidRDefault="0043751D" w:rsidP="009853A6">
      <w:pPr>
        <w:pStyle w:val="NeniNr"/>
        <w:keepNext w:val="0"/>
      </w:pPr>
      <w:r w:rsidRPr="00D035B7">
        <w:t>Neni 14</w:t>
      </w:r>
    </w:p>
    <w:p w:rsidR="0043751D" w:rsidRPr="00D035B7" w:rsidRDefault="0043751D" w:rsidP="009853A6">
      <w:pPr>
        <w:pStyle w:val="NeniTitull"/>
        <w:keepNext w:val="0"/>
      </w:pPr>
      <w:r w:rsidRPr="00D035B7">
        <w:t>Kushte që aplikohen për personelin e huaj</w:t>
      </w:r>
    </w:p>
    <w:p w:rsidR="0043751D" w:rsidRPr="00D035B7" w:rsidRDefault="0043751D" w:rsidP="009853A6">
      <w:pPr>
        <w:pStyle w:val="Paragrafi"/>
      </w:pPr>
    </w:p>
    <w:p w:rsidR="0043751D" w:rsidRPr="00D035B7" w:rsidRDefault="0043751D" w:rsidP="009853A6">
      <w:pPr>
        <w:pStyle w:val="Paragrafi"/>
      </w:pPr>
      <w:r w:rsidRPr="00D035B7">
        <w:t>1. Këshilli i Ministrave i Republikës së Shqipërisë impenjohet të marrë të gjitha masat që mund të jenë të nevojshme me qëllim përjashtimin e qeverisë italiane, enteve të saj zbatuese, ekspertëve të saj dhe në përgjithësi gjithë personelit të huaj nga çdo rregullore ose akt normativ që mund të ndërhyjë në zhvillimin efikas të aktiviteteve të parashikuara në këtë Marrëveshje; gjithashtu impenjohet të garantojë çdo masë tjetër që mund të jetë e nevojshme me qëllim që të sigurojë shpejtësinë dhe efikasitetin e ndihmës italiane.</w:t>
      </w:r>
    </w:p>
    <w:p w:rsidR="0043751D" w:rsidRPr="00D035B7" w:rsidRDefault="0043751D" w:rsidP="009853A6">
      <w:pPr>
        <w:pStyle w:val="Paragrafi"/>
      </w:pPr>
      <w:r w:rsidRPr="00D035B7">
        <w:t>2. Kushtet vijuese do të aplikohen në Republikën e Shqipërisë ndaj personelit të huaj, jo përfundimisht rezident në vend, duke përfshirë qytetarët shqiptarë, që:</w:t>
      </w:r>
    </w:p>
    <w:p w:rsidR="0043751D" w:rsidRPr="00D035B7" w:rsidRDefault="0043751D" w:rsidP="009853A6">
      <w:pPr>
        <w:pStyle w:val="Paragrafi"/>
      </w:pPr>
      <w:r w:rsidRPr="00D035B7">
        <w:t>a) janë të punësuar ose në shërbimin, kryejnë në Shqipëri aktivitete të lidhura me programet/projektet e bashkëpunimit për zhvillim, të financuara këto nga pala italiane, përfshirë vullnetarët, qofshin ata laikë ose fetarë, konsulentët dhe personelin jo shqiptar të punësuar në Zyrën e Kooperacionit për Zhvillim-njësia teknike lokale e ambasadës italiane në Tiranë;</w:t>
      </w:r>
    </w:p>
    <w:p w:rsidR="0043751D" w:rsidRPr="00D035B7" w:rsidRDefault="0043751D" w:rsidP="009853A6">
      <w:pPr>
        <w:pStyle w:val="Paragrafi"/>
      </w:pPr>
      <w:r w:rsidRPr="00D035B7">
        <w:t>b) qofshin të martuar, bashkëjetues, të varur nga subjektet që u përg</w:t>
      </w:r>
      <w:r w:rsidR="00AA43F2">
        <w:t>jigjen pikave të lartpërmendura.</w:t>
      </w:r>
    </w:p>
    <w:p w:rsidR="0043751D" w:rsidRPr="00D035B7" w:rsidRDefault="0043751D" w:rsidP="009853A6">
      <w:pPr>
        <w:pStyle w:val="Paragrafi"/>
      </w:pPr>
      <w:r w:rsidRPr="00D035B7">
        <w:t>3. Pala shqiptare impenjohet t’i garantojë këtij personeli:</w:t>
      </w:r>
    </w:p>
    <w:p w:rsidR="0043751D" w:rsidRDefault="0043751D" w:rsidP="009853A6">
      <w:pPr>
        <w:pStyle w:val="Paragrafi"/>
      </w:pPr>
      <w:r w:rsidRPr="00D035B7">
        <w:t>a) pajisje të shpejtë, të përjashtuar nga çdo detyrim, me viza me shumë hyrje dhe dalje për gjithë periudhën e aktivitetit të tyre në Republikën e Shqipërisë;</w:t>
      </w:r>
    </w:p>
    <w:p w:rsidR="009058F4" w:rsidRPr="00D035B7" w:rsidRDefault="009058F4" w:rsidP="009853A6">
      <w:pPr>
        <w:pStyle w:val="Paragrafi"/>
      </w:pPr>
    </w:p>
    <w:p w:rsidR="0043751D" w:rsidRPr="00D035B7" w:rsidRDefault="0043751D" w:rsidP="009853A6">
      <w:pPr>
        <w:pStyle w:val="Paragrafi"/>
      </w:pPr>
      <w:r w:rsidRPr="00D035B7">
        <w:t>b) liri të plotë lëvizjeje brenda vendit dhe të drejtën e hyrje-daljes në masën e nevojshme për realizimin e programit/projektit ose për aktivitetet që kanë të bëjnë me Zyrën e Kooperacionit Italian;</w:t>
      </w:r>
    </w:p>
    <w:p w:rsidR="0043751D" w:rsidRPr="00D035B7" w:rsidRDefault="0043751D" w:rsidP="009853A6">
      <w:pPr>
        <w:pStyle w:val="Paragrafi"/>
      </w:pPr>
      <w:r w:rsidRPr="00D035B7">
        <w:t>c) pajisje të shpejtë me çdo leje apo li</w:t>
      </w:r>
      <w:r w:rsidR="000D63C9">
        <w:t>cencë, si ndër të tjera, leje që</w:t>
      </w:r>
      <w:r w:rsidRPr="00D035B7">
        <w:t>ndrimi, leje pune, leje kërkimore dhe profesionale, përveç përjashtimit nga kushtëzimet mbi emigracionin dhe regjistrimin e të huajve për periudhën kur do të përfshihen në këtë Marrëveshje;</w:t>
      </w:r>
    </w:p>
    <w:p w:rsidR="0043751D" w:rsidRPr="00D035B7" w:rsidRDefault="0043751D" w:rsidP="009853A6">
      <w:pPr>
        <w:pStyle w:val="Paragrafi"/>
      </w:pPr>
      <w:r w:rsidRPr="00D035B7">
        <w:t>d) përjashtim nga tatimi mbi të ardhurat personale dhe nga çdo tatim tjetër që ka të bëjë me pagën që jepet nga qeveria italiane apo nga një punëdhënës, i cili duhet të furnizojë me të mira apo shërbime mbi bazën e një kontrate të nënshkruar drejtpërdrejtë, me Italinë ose me Shqipërinë, apo si nënkontraktues;</w:t>
      </w:r>
    </w:p>
    <w:p w:rsidR="0043751D" w:rsidRPr="00D035B7" w:rsidRDefault="0043751D" w:rsidP="009853A6">
      <w:pPr>
        <w:pStyle w:val="Paragrafi"/>
      </w:pPr>
      <w:r w:rsidRPr="00D035B7">
        <w:t>e) kushte të riatdhesimit, në rast krize kombëtare ose ndërkombëtare tërësisht të njëjta me ato të parashiku</w:t>
      </w:r>
      <w:r w:rsidR="00677530">
        <w:t>ara për anëtarët e misioneve di</w:t>
      </w:r>
      <w:r w:rsidRPr="00D035B7">
        <w:t>plomatike;</w:t>
      </w:r>
    </w:p>
    <w:p w:rsidR="0043751D" w:rsidRPr="00D035B7" w:rsidRDefault="0043751D" w:rsidP="009853A6">
      <w:pPr>
        <w:pStyle w:val="Paragrafi"/>
      </w:pPr>
      <w:r w:rsidRPr="00D035B7">
        <w:t>f) të drejtë për të importuar ose rieksportuar të mira dhe pajisje  profesionale të nevojshme për vazhdimin e misionit të tyre, duke përjashtuar nga detyrimet doganor</w:t>
      </w:r>
      <w:r w:rsidR="00A57B02">
        <w:t>e dhe çdo detyrim tjetër fiskal.</w:t>
      </w:r>
    </w:p>
    <w:p w:rsidR="0043751D" w:rsidRPr="00D035B7" w:rsidRDefault="0043751D" w:rsidP="009853A6">
      <w:pPr>
        <w:pStyle w:val="Paragrafi"/>
      </w:pPr>
      <w:r w:rsidRPr="00D035B7">
        <w:t>4. Personelit që do të mbetet në shërbim për një periudhë më të gjatë se 6 (gjashtë) muaj duhet gjithashtu t’i garantohet:</w:t>
      </w:r>
    </w:p>
    <w:p w:rsidR="0043751D" w:rsidRPr="00D035B7" w:rsidRDefault="0043751D" w:rsidP="009853A6">
      <w:pPr>
        <w:pStyle w:val="Paragrafi"/>
      </w:pPr>
      <w:r w:rsidRPr="00D035B7">
        <w:t>a) e drejta për të hapur dhe vepruar në një llogari bankare në Republikën e Shqipërisë për nevojat e tij personale. Kjo llogari duhet të jetë e lirë dhe të mos i nënshtrohet asnjë kontrolli mbi kurset ose tatimet shqiptare, shuma gjithashtu duhet të jetë lehtësisht e transferueshme në çdo valutë të konvertueshme;</w:t>
      </w:r>
    </w:p>
    <w:p w:rsidR="0043751D" w:rsidRPr="00D035B7" w:rsidRDefault="0043751D" w:rsidP="009853A6">
      <w:pPr>
        <w:pStyle w:val="Paragrafi"/>
      </w:pPr>
      <w:r w:rsidRPr="00D035B7">
        <w:t>b) përjashtimi nga çdo detyrim doganor importimi ose eksportimi, tarifë doganore apo tjetër taksë, tatime, detyrime, barrë dhe çdo tarifë tjetër e ngjashme, përfshirë dhe TVSH mbi të mirat personale dhe shtëpiake, përfshirë, por jo kufizuar në, të mirat e lidhura me banesën, të mira personale dhe automjete. Këto të mira mund t’u shiten vetëm subjekteve që gëzojnë gjithashtu të drejtën e përjashtimit tat</w:t>
      </w:r>
      <w:r w:rsidR="00A57B02">
        <w:t>imor. Në rast të kundërt, të mir</w:t>
      </w:r>
      <w:r w:rsidRPr="00D035B7">
        <w:t>at e importuara duhet t’u nënshtrohen pagesave të taksave dhe tatimeve përkatëse.</w:t>
      </w:r>
    </w:p>
    <w:p w:rsidR="0043751D" w:rsidRPr="00D035B7" w:rsidRDefault="0043751D" w:rsidP="009853A6">
      <w:pPr>
        <w:pStyle w:val="Paragrafi"/>
      </w:pPr>
      <w:r w:rsidRPr="00D035B7">
        <w:t>5. Këshilli i Ministrave i Republikës së Shqipërisë mundet, me një akt të motivuar, të kërkojë largimin apo zëvendësimin e çdo anëtari të personelit, që është vënë në dispozicion nga Italia, shërbimi në punë apo sjellja e të cilit do të konsiderohet jo e kënaqshme. Italia mundet, në të njëjtën mënyrë, të kthejë në atdhe personelin në çdo moment.</w:t>
      </w:r>
    </w:p>
    <w:p w:rsidR="0043751D" w:rsidRPr="00D035B7" w:rsidRDefault="0043751D" w:rsidP="009853A6">
      <w:pPr>
        <w:pStyle w:val="Paragrafi"/>
      </w:pPr>
      <w:r w:rsidRPr="00D035B7">
        <w:t>6. Për sa nuk është parashikuar shprehimisht në këtë Marrëveshje apo në marrëveshje të tjera të nënshkruara mes palëve, ato impenjohen të gjejnë një zgjidhje miqësore, duke pasur parasysh normativën përkatëse italiane dhe shqiptare në fjalë dhe me qëllim lehtësimin e aktiviteteve të bashkëpunimit.</w:t>
      </w:r>
    </w:p>
    <w:p w:rsidR="0043751D" w:rsidRPr="00D035B7" w:rsidRDefault="0043751D" w:rsidP="009853A6">
      <w:pPr>
        <w:pStyle w:val="Paragrafi"/>
      </w:pPr>
    </w:p>
    <w:p w:rsidR="0043751D" w:rsidRPr="00D035B7" w:rsidRDefault="0043751D" w:rsidP="009853A6">
      <w:pPr>
        <w:pStyle w:val="NeniNr"/>
        <w:keepNext w:val="0"/>
      </w:pPr>
      <w:r w:rsidRPr="00D035B7">
        <w:t>Neni 15</w:t>
      </w:r>
    </w:p>
    <w:p w:rsidR="0043751D" w:rsidRPr="00D035B7" w:rsidRDefault="0043751D" w:rsidP="009853A6">
      <w:pPr>
        <w:pStyle w:val="NeniTitull"/>
        <w:keepNext w:val="0"/>
      </w:pPr>
      <w:r w:rsidRPr="00D035B7">
        <w:t>Përgjegjësitë ndaj të tretëve</w:t>
      </w:r>
    </w:p>
    <w:p w:rsidR="0043751D" w:rsidRPr="00D035B7" w:rsidRDefault="0043751D" w:rsidP="009853A6">
      <w:pPr>
        <w:pStyle w:val="Paragrafi"/>
      </w:pPr>
    </w:p>
    <w:p w:rsidR="0043751D" w:rsidRPr="00D035B7" w:rsidRDefault="0043751D" w:rsidP="009853A6">
      <w:pPr>
        <w:pStyle w:val="Paragrafi"/>
      </w:pPr>
      <w:r w:rsidRPr="00D035B7">
        <w:t>1. Pala shqiptare impenjohet të garantojë imunitetin e Kooperacionit Italianit për Zhvillim dhe të enteve zbatuese në lidhje me veprimet ligjore të tentuara nga palë të treta në drejtim të tyre, apo kundër personelit në varësi të tyre, ose të subjekteve të tjera që veprojnë në emër dhe për llogari të tyre në ushtrimin e funksionev</w:t>
      </w:r>
      <w:r w:rsidR="00267C60">
        <w:t>e të nevojshme për zbatimin e k</w:t>
      </w:r>
      <w:r w:rsidRPr="00D035B7">
        <w:t>ë</w:t>
      </w:r>
      <w:r w:rsidR="00267C60">
        <w:t>s</w:t>
      </w:r>
      <w:r w:rsidRPr="00D035B7">
        <w:t>aj marrëveshjeje.</w:t>
      </w:r>
    </w:p>
    <w:p w:rsidR="0043751D" w:rsidRPr="00D035B7" w:rsidRDefault="0043751D" w:rsidP="009853A6">
      <w:pPr>
        <w:pStyle w:val="Paragrafi"/>
      </w:pPr>
      <w:r w:rsidRPr="00D035B7">
        <w:t>2. Kjo dispozitë nuk aplikohet në rastet kur veprimi ligjor rrjedh nga një veprim apo mosveprim i subjekteve të lartpërmendura i kualifikuar si i</w:t>
      </w:r>
      <w:r w:rsidR="001E0E37">
        <w:t xml:space="preserve"> qëllimshëm, ose pasojë e një f</w:t>
      </w:r>
      <w:r w:rsidRPr="00D035B7">
        <w:t>a</w:t>
      </w:r>
      <w:r w:rsidR="001E0E37">
        <w:t>j</w:t>
      </w:r>
      <w:r w:rsidRPr="00D035B7">
        <w:t>i të rëndë.</w:t>
      </w:r>
    </w:p>
    <w:p w:rsidR="0043751D" w:rsidRDefault="0043751D" w:rsidP="009853A6">
      <w:pPr>
        <w:pStyle w:val="Paragrafi"/>
      </w:pPr>
    </w:p>
    <w:p w:rsidR="000D1998" w:rsidRDefault="000D1998" w:rsidP="009853A6">
      <w:pPr>
        <w:pStyle w:val="Paragrafi"/>
      </w:pPr>
    </w:p>
    <w:p w:rsidR="0043751D" w:rsidRPr="00D035B7" w:rsidRDefault="0043751D" w:rsidP="009853A6">
      <w:pPr>
        <w:pStyle w:val="KapitulliNr"/>
        <w:keepNext w:val="0"/>
      </w:pPr>
      <w:r w:rsidRPr="00D035B7">
        <w:t>Kreu IV</w:t>
      </w:r>
    </w:p>
    <w:p w:rsidR="0043751D" w:rsidRPr="00D035B7" w:rsidRDefault="0043751D" w:rsidP="009853A6">
      <w:pPr>
        <w:pStyle w:val="KapitulliTitull"/>
        <w:keepNext w:val="0"/>
      </w:pPr>
      <w:r w:rsidRPr="00D035B7">
        <w:t>Dispozita të përkohshme dhe përfundimtare</w:t>
      </w:r>
    </w:p>
    <w:p w:rsidR="0043751D" w:rsidRPr="00D035B7" w:rsidRDefault="0043751D" w:rsidP="009853A6">
      <w:pPr>
        <w:pStyle w:val="Paragrafi"/>
      </w:pPr>
    </w:p>
    <w:p w:rsidR="0043751D" w:rsidRPr="00D035B7" w:rsidRDefault="0043751D" w:rsidP="009853A6">
      <w:pPr>
        <w:pStyle w:val="NeniNr"/>
        <w:keepNext w:val="0"/>
      </w:pPr>
      <w:r w:rsidRPr="00D035B7">
        <w:t>Neni 16</w:t>
      </w:r>
    </w:p>
    <w:p w:rsidR="0043751D" w:rsidRPr="00D035B7" w:rsidRDefault="0043751D" w:rsidP="009853A6">
      <w:pPr>
        <w:pStyle w:val="NeniTitull"/>
        <w:keepNext w:val="0"/>
      </w:pPr>
      <w:r w:rsidRPr="00D035B7">
        <w:t>Ndryshime, interpretime dhe mosmarrëveshje</w:t>
      </w:r>
    </w:p>
    <w:p w:rsidR="0043751D" w:rsidRPr="00D035B7" w:rsidRDefault="0043751D" w:rsidP="009853A6">
      <w:pPr>
        <w:pStyle w:val="Paragrafi"/>
      </w:pPr>
    </w:p>
    <w:p w:rsidR="0043751D" w:rsidRPr="00D035B7" w:rsidRDefault="0043751D" w:rsidP="009853A6">
      <w:pPr>
        <w:pStyle w:val="Paragrafi"/>
      </w:pPr>
      <w:r w:rsidRPr="00D035B7">
        <w:t>1.</w:t>
      </w:r>
      <w:r w:rsidR="00B871AD">
        <w:t xml:space="preserve"> </w:t>
      </w:r>
      <w:r w:rsidRPr="00D035B7">
        <w:t xml:space="preserve">Çdo ndryshim i marrëveshjes në fjalë, duhet të bëhet me shkrim. Këto ndryshime hyjnë në fuqi ditën e parë të muajit që vjen pas atij në </w:t>
      </w:r>
      <w:r w:rsidR="00A57BBE">
        <w:t>të cilin palët kanë njoftuar një</w:t>
      </w:r>
      <w:r w:rsidRPr="00D035B7">
        <w:t>ra-tjetrën për plotësimin e të gjitha procedurave të brendshme të nevojshme për hyrjen në fuqi.</w:t>
      </w:r>
    </w:p>
    <w:p w:rsidR="0043751D" w:rsidRPr="00D035B7" w:rsidRDefault="0043751D" w:rsidP="009853A6">
      <w:pPr>
        <w:pStyle w:val="Paragrafi"/>
      </w:pPr>
      <w:r w:rsidRPr="00D035B7">
        <w:t>2. Çdo mosmarrëveshje për</w:t>
      </w:r>
      <w:r w:rsidR="006616A8">
        <w:t xml:space="preserve"> </w:t>
      </w:r>
      <w:r w:rsidRPr="00D035B7">
        <w:t>sa i përket aplikimit ose interpretimit të kësaj Marrëveshjeje, do të zgjidhet në rrugë diplomatike.</w:t>
      </w:r>
    </w:p>
    <w:p w:rsidR="0043751D" w:rsidRPr="00D035B7" w:rsidRDefault="0043751D" w:rsidP="009853A6">
      <w:pPr>
        <w:pStyle w:val="Paragrafi"/>
      </w:pPr>
    </w:p>
    <w:p w:rsidR="0043751D" w:rsidRPr="00D035B7" w:rsidRDefault="0043751D" w:rsidP="009853A6">
      <w:pPr>
        <w:pStyle w:val="NeniNr"/>
        <w:keepNext w:val="0"/>
      </w:pPr>
      <w:r w:rsidRPr="00D035B7">
        <w:t>Neni 17</w:t>
      </w:r>
    </w:p>
    <w:p w:rsidR="0043751D" w:rsidRPr="00D035B7" w:rsidRDefault="0043751D" w:rsidP="009853A6">
      <w:pPr>
        <w:pStyle w:val="NeniTitull"/>
        <w:keepNext w:val="0"/>
      </w:pPr>
      <w:r w:rsidRPr="00D035B7">
        <w:t>Hyrja në fuqi, tërheqja nga marrëveshja dhe kohëzgjatja</w:t>
      </w:r>
    </w:p>
    <w:p w:rsidR="0043751D" w:rsidRPr="00D035B7" w:rsidRDefault="0043751D" w:rsidP="009853A6">
      <w:pPr>
        <w:pStyle w:val="Paragrafi"/>
      </w:pPr>
    </w:p>
    <w:p w:rsidR="0043751D" w:rsidRPr="00D035B7" w:rsidRDefault="0043751D" w:rsidP="009853A6">
      <w:pPr>
        <w:pStyle w:val="Paragrafi"/>
      </w:pPr>
      <w:r w:rsidRPr="00D035B7">
        <w:t xml:space="preserve">1. Marrëveshja do të hyjë në fuqi ditën e parë të muajit që vjen pas atij në </w:t>
      </w:r>
      <w:r w:rsidR="00402897">
        <w:t>të cilin palët kanë njoftuar një</w:t>
      </w:r>
      <w:r w:rsidRPr="00D035B7">
        <w:t>ra-tjetrën për plotësimin e të gjitha procedurave të brendshme të nevojshme për hyrjen në fuqi.</w:t>
      </w:r>
    </w:p>
    <w:p w:rsidR="0043751D" w:rsidRPr="00D035B7" w:rsidRDefault="005A658E" w:rsidP="009853A6">
      <w:pPr>
        <w:pStyle w:val="Paragrafi"/>
      </w:pPr>
      <w:r>
        <w:t>2. Secila nga p</w:t>
      </w:r>
      <w:r w:rsidR="0043751D" w:rsidRPr="00D035B7">
        <w:t>alët mund të heqë dorë me shkrim nga Marrëveshja në çdo moment. Tërheqja do të ketë efekt duke filluar nga dita e parë e muajit të tretë pas lajmërimit, nëpërmjet kanaleve diplomatike, vullnetit për tërheqje. Në çdo rast dispozitat e kësaj Marrëveshjeje mbeten tërësisht të aplikueshme për programet dhe projektet e nisura deri në momentin e lajmërimit për tërheqje ose të mosrinovimit.</w:t>
      </w:r>
    </w:p>
    <w:p w:rsidR="0043751D" w:rsidRPr="00D035B7" w:rsidRDefault="0043751D" w:rsidP="009853A6">
      <w:pPr>
        <w:pStyle w:val="Paragrafi"/>
      </w:pPr>
      <w:r w:rsidRPr="00D035B7">
        <w:t>3. Marrëveshja aplikohet në të gjitha projektet në zbatim dhe në proces programimi, datën e hyrjes në fuqi, përveç ndonjë parashikimi të ndryshëm në Marrëveshjen e projektit.</w:t>
      </w:r>
    </w:p>
    <w:p w:rsidR="0043751D" w:rsidRPr="00D035B7" w:rsidRDefault="0043751D" w:rsidP="009853A6">
      <w:pPr>
        <w:pStyle w:val="Paragrafi"/>
      </w:pPr>
      <w:r w:rsidRPr="00D035B7">
        <w:t>Në mirëbesim, personat e poshtëshënuar, të autorizuar  si duhet nga qeveritë përkatëse, nënshkruajnë këtë Marrëveshje në emër të palëve.</w:t>
      </w:r>
    </w:p>
    <w:p w:rsidR="0043751D" w:rsidRPr="00D035B7" w:rsidRDefault="0043751D" w:rsidP="009853A6">
      <w:pPr>
        <w:pStyle w:val="Paragrafi"/>
      </w:pPr>
      <w:r w:rsidRPr="00D035B7">
        <w:t>Nënshkruar në Tiranë më 2 dhjetor 2008 në dy kopje origjinale, respektivisht në gjuhën shqipe dhe italiane, të dyja tekstet njësoj të vlefshme.</w:t>
      </w:r>
    </w:p>
    <w:p w:rsidR="0043751D" w:rsidRPr="00D035B7" w:rsidRDefault="0043751D" w:rsidP="00C4728B">
      <w:pPr>
        <w:pStyle w:val="Paragrafi"/>
        <w:ind w:firstLine="0"/>
      </w:pPr>
    </w:p>
    <w:p w:rsidR="000470F8" w:rsidRPr="00D035B7" w:rsidRDefault="00AE25E2" w:rsidP="009853A6">
      <w:pPr>
        <w:pStyle w:val="Akti"/>
        <w:keepNext w:val="0"/>
      </w:pPr>
      <w:r>
        <w:t>LIG</w:t>
      </w:r>
      <w:r w:rsidR="000470F8" w:rsidRPr="00D035B7">
        <w:t>J</w:t>
      </w:r>
    </w:p>
    <w:p w:rsidR="000470F8" w:rsidRPr="00D035B7" w:rsidRDefault="000470F8" w:rsidP="009853A6">
      <w:pPr>
        <w:pStyle w:val="NumriData"/>
        <w:keepNext w:val="0"/>
      </w:pPr>
      <w:r w:rsidRPr="00D035B7">
        <w:t>Nr.10 070, datë 5.2.2009</w:t>
      </w:r>
    </w:p>
    <w:p w:rsidR="000470F8" w:rsidRPr="00D035B7" w:rsidRDefault="000470F8" w:rsidP="009853A6">
      <w:pPr>
        <w:pStyle w:val="Paragrafi"/>
      </w:pPr>
    </w:p>
    <w:p w:rsidR="000470F8" w:rsidRPr="00D035B7" w:rsidRDefault="000470F8" w:rsidP="009853A6">
      <w:pPr>
        <w:pStyle w:val="Titulli"/>
        <w:keepNext w:val="0"/>
      </w:pPr>
      <w:r w:rsidRPr="00D035B7">
        <w:t>PËR DISA NDRYSHIME NË LIGJIN NR.7703, DATË 11.5.1993 “PËR SIGURIMET SHOQËRORE NË REPUBLIKËN E SHQIPËRISË”, TË NDRYSHUAR</w:t>
      </w:r>
    </w:p>
    <w:p w:rsidR="000470F8" w:rsidRPr="00D035B7" w:rsidRDefault="000470F8" w:rsidP="009853A6">
      <w:pPr>
        <w:pStyle w:val="Paragrafi"/>
      </w:pPr>
    </w:p>
    <w:p w:rsidR="000470F8" w:rsidRPr="00D035B7" w:rsidRDefault="000470F8" w:rsidP="009853A6">
      <w:pPr>
        <w:pStyle w:val="Paragrafi"/>
      </w:pPr>
      <w:r w:rsidRPr="00D035B7">
        <w:t xml:space="preserve">Në mbështetje të neneve 78 dhe 83 pika 1 të Kushtetutës, me propozimin e Këshillit të Ministrave, </w:t>
      </w:r>
    </w:p>
    <w:p w:rsidR="000470F8" w:rsidRPr="00D035B7" w:rsidRDefault="000470F8" w:rsidP="009853A6">
      <w:pPr>
        <w:pStyle w:val="Paragrafi"/>
        <w:ind w:firstLine="0"/>
      </w:pPr>
    </w:p>
    <w:p w:rsidR="000470F8" w:rsidRPr="00D035B7" w:rsidRDefault="00AE25E2" w:rsidP="009853A6">
      <w:pPr>
        <w:pStyle w:val="Institucioni"/>
        <w:keepNext w:val="0"/>
      </w:pPr>
      <w:r>
        <w:t>KUVEN</w:t>
      </w:r>
      <w:r w:rsidR="000470F8" w:rsidRPr="00D035B7">
        <w:t xml:space="preserve">DI </w:t>
      </w:r>
    </w:p>
    <w:p w:rsidR="000470F8" w:rsidRPr="00D035B7" w:rsidRDefault="000470F8" w:rsidP="009853A6">
      <w:pPr>
        <w:pStyle w:val="Institucioni"/>
        <w:keepNext w:val="0"/>
      </w:pPr>
      <w:r w:rsidRPr="00D035B7">
        <w:t>I REPUBLIKËS SË SHQIPËRISË</w:t>
      </w:r>
    </w:p>
    <w:p w:rsidR="000470F8" w:rsidRPr="00D035B7" w:rsidRDefault="000470F8" w:rsidP="009853A6">
      <w:pPr>
        <w:pStyle w:val="Paragrafi"/>
      </w:pPr>
    </w:p>
    <w:p w:rsidR="000470F8" w:rsidRPr="00D035B7" w:rsidRDefault="00AE25E2" w:rsidP="009853A6">
      <w:pPr>
        <w:pStyle w:val="VENDOSI"/>
        <w:keepNext w:val="0"/>
      </w:pPr>
      <w:r>
        <w:t>VENDOS</w:t>
      </w:r>
      <w:r w:rsidR="000470F8" w:rsidRPr="00D035B7">
        <w:t>I:</w:t>
      </w:r>
    </w:p>
    <w:p w:rsidR="000470F8" w:rsidRPr="00D035B7" w:rsidRDefault="000470F8" w:rsidP="009853A6">
      <w:pPr>
        <w:pStyle w:val="Paragrafi"/>
        <w:ind w:firstLine="0"/>
      </w:pPr>
    </w:p>
    <w:p w:rsidR="000470F8" w:rsidRPr="00D035B7" w:rsidRDefault="000470F8" w:rsidP="009853A6">
      <w:pPr>
        <w:pStyle w:val="Paragrafi"/>
      </w:pPr>
      <w:r w:rsidRPr="00D035B7">
        <w:t>Në ligjin nr.7703, datë 11.5.1993 “Për sigurimet shoqërore në Republikën e Shqipërisë”, të ndryshuar, bëhen këto ndryshime:</w:t>
      </w:r>
    </w:p>
    <w:p w:rsidR="000470F8" w:rsidRPr="00D035B7" w:rsidRDefault="000470F8" w:rsidP="009853A6">
      <w:pPr>
        <w:pStyle w:val="NeniNr"/>
        <w:keepNext w:val="0"/>
      </w:pPr>
      <w:r w:rsidRPr="00D035B7">
        <w:t>Neni 1</w:t>
      </w:r>
    </w:p>
    <w:p w:rsidR="000470F8" w:rsidRPr="00D035B7" w:rsidRDefault="000470F8" w:rsidP="009853A6">
      <w:pPr>
        <w:pStyle w:val="Paragrafi"/>
      </w:pPr>
    </w:p>
    <w:p w:rsidR="000470F8" w:rsidRPr="00D035B7" w:rsidRDefault="000470F8" w:rsidP="009853A6">
      <w:pPr>
        <w:pStyle w:val="Paragrafi"/>
      </w:pPr>
      <w:r w:rsidRPr="00D035B7">
        <w:t>Në nenin 10 paragrafi i parë shkronja “a”  shifra “17,5” bëhet “13,8”.</w:t>
      </w:r>
    </w:p>
    <w:p w:rsidR="000470F8" w:rsidRPr="00D035B7" w:rsidRDefault="000470F8" w:rsidP="009853A6">
      <w:pPr>
        <w:pStyle w:val="NeniNr"/>
        <w:keepNext w:val="0"/>
      </w:pPr>
      <w:r w:rsidRPr="00D035B7">
        <w:t>Neni 2</w:t>
      </w:r>
    </w:p>
    <w:p w:rsidR="000470F8" w:rsidRPr="00A2689A" w:rsidRDefault="000470F8" w:rsidP="009853A6">
      <w:pPr>
        <w:pStyle w:val="Paragrafi"/>
        <w:rPr>
          <w:sz w:val="12"/>
        </w:rPr>
      </w:pPr>
    </w:p>
    <w:p w:rsidR="000470F8" w:rsidRPr="00D035B7" w:rsidRDefault="000470F8" w:rsidP="009853A6">
      <w:pPr>
        <w:pStyle w:val="Paragrafi"/>
      </w:pPr>
      <w:r w:rsidRPr="00D035B7">
        <w:t>Në nenin 14 bëhen këto ndryshime:</w:t>
      </w:r>
    </w:p>
    <w:p w:rsidR="000470F8" w:rsidRPr="00D035B7" w:rsidRDefault="000470F8" w:rsidP="009853A6">
      <w:pPr>
        <w:pStyle w:val="Paragrafi"/>
      </w:pPr>
      <w:r w:rsidRPr="00D035B7">
        <w:t>a) Në pikën 1 bëhen ndryshimet si më poshtë:</w:t>
      </w:r>
    </w:p>
    <w:p w:rsidR="000470F8" w:rsidRPr="00D035B7" w:rsidRDefault="000470F8" w:rsidP="009853A6">
      <w:pPr>
        <w:pStyle w:val="Paragrafi"/>
      </w:pPr>
      <w:r w:rsidRPr="00D035B7">
        <w:t>i) në shkronjën “a” shifra “0,8” bëhet “0,3”;</w:t>
      </w:r>
    </w:p>
    <w:p w:rsidR="000470F8" w:rsidRPr="00D035B7" w:rsidRDefault="000470F8" w:rsidP="009853A6">
      <w:pPr>
        <w:pStyle w:val="Paragrafi"/>
      </w:pPr>
      <w:r w:rsidRPr="00D035B7">
        <w:t>ii) në shkronjën “b” shifra “2,3” bëhet “1,4”;</w:t>
      </w:r>
    </w:p>
    <w:p w:rsidR="000470F8" w:rsidRPr="00D035B7" w:rsidRDefault="000470F8" w:rsidP="009853A6">
      <w:pPr>
        <w:pStyle w:val="Paragrafi"/>
      </w:pPr>
      <w:r w:rsidRPr="00D035B7">
        <w:t>iii) në shkronjën “c” shifra “23,9” bëhet “21,6”.</w:t>
      </w:r>
    </w:p>
    <w:p w:rsidR="000470F8" w:rsidRPr="00D035B7" w:rsidRDefault="000470F8" w:rsidP="009853A6">
      <w:pPr>
        <w:pStyle w:val="Paragrafi"/>
      </w:pPr>
      <w:r w:rsidRPr="00D035B7">
        <w:t>b) Në pikën 2 bëhen ndryshimet e mëposhtme:</w:t>
      </w:r>
    </w:p>
    <w:p w:rsidR="000470F8" w:rsidRPr="00D035B7" w:rsidRDefault="004D4448" w:rsidP="009853A6">
      <w:pPr>
        <w:pStyle w:val="Paragrafi"/>
      </w:pPr>
      <w:r>
        <w:t xml:space="preserve">i) </w:t>
      </w:r>
      <w:r w:rsidR="000470F8" w:rsidRPr="00D035B7">
        <w:t xml:space="preserve">në shkronjën “a” shifra “0,5” bëhet “0,3”; </w:t>
      </w:r>
    </w:p>
    <w:p w:rsidR="00AE25E2" w:rsidRDefault="000470F8" w:rsidP="009853A6">
      <w:pPr>
        <w:pStyle w:val="Paragrafi"/>
      </w:pPr>
      <w:r w:rsidRPr="00D035B7">
        <w:t>ii) në shkronjën “b” shifra “2,0” bëhet “0,9”.</w:t>
      </w:r>
    </w:p>
    <w:p w:rsidR="00AE25E2" w:rsidRPr="00A2689A" w:rsidRDefault="00AE25E2" w:rsidP="009853A6">
      <w:pPr>
        <w:pStyle w:val="Paragrafi"/>
        <w:rPr>
          <w:sz w:val="14"/>
        </w:rPr>
      </w:pPr>
    </w:p>
    <w:p w:rsidR="000470F8" w:rsidRPr="00D035B7" w:rsidRDefault="000470F8" w:rsidP="009853A6">
      <w:pPr>
        <w:pStyle w:val="NeniNr"/>
        <w:keepNext w:val="0"/>
      </w:pPr>
      <w:r w:rsidRPr="00D035B7">
        <w:t>Neni 3</w:t>
      </w:r>
    </w:p>
    <w:p w:rsidR="000470F8" w:rsidRPr="00A2689A" w:rsidRDefault="000470F8" w:rsidP="009853A6">
      <w:pPr>
        <w:pStyle w:val="Paragrafi"/>
        <w:rPr>
          <w:sz w:val="14"/>
        </w:rPr>
      </w:pPr>
    </w:p>
    <w:p w:rsidR="000470F8" w:rsidRPr="00D035B7" w:rsidRDefault="000470F8" w:rsidP="009853A6">
      <w:pPr>
        <w:pStyle w:val="Paragrafi"/>
      </w:pPr>
      <w:r w:rsidRPr="00D035B7">
        <w:t>Neni 79 ndryshohet si më poshtë:</w:t>
      </w:r>
    </w:p>
    <w:p w:rsidR="000470F8" w:rsidRPr="00A2689A" w:rsidRDefault="000470F8" w:rsidP="009853A6">
      <w:pPr>
        <w:pStyle w:val="Paragrafi"/>
        <w:rPr>
          <w:sz w:val="14"/>
        </w:rPr>
      </w:pPr>
    </w:p>
    <w:p w:rsidR="000470F8" w:rsidRPr="00D035B7" w:rsidRDefault="000470F8" w:rsidP="009853A6">
      <w:pPr>
        <w:pStyle w:val="NeniNr"/>
        <w:keepNext w:val="0"/>
      </w:pPr>
      <w:r w:rsidRPr="00D035B7">
        <w:t>“Neni 79</w:t>
      </w:r>
    </w:p>
    <w:p w:rsidR="000470F8" w:rsidRPr="00A2689A" w:rsidRDefault="000470F8" w:rsidP="009853A6">
      <w:pPr>
        <w:pStyle w:val="Paragrafi"/>
        <w:rPr>
          <w:sz w:val="14"/>
        </w:rPr>
      </w:pPr>
    </w:p>
    <w:p w:rsidR="000470F8" w:rsidRPr="00D035B7" w:rsidRDefault="000470F8" w:rsidP="009853A6">
      <w:pPr>
        <w:pStyle w:val="NeniTitull"/>
        <w:keepNext w:val="0"/>
      </w:pPr>
      <w:r w:rsidRPr="00D035B7">
        <w:t>Detyrimet e punëdhënësit dhe të të vetëpunësuarit</w:t>
      </w:r>
    </w:p>
    <w:p w:rsidR="000470F8" w:rsidRPr="00A2689A" w:rsidRDefault="000470F8" w:rsidP="009853A6">
      <w:pPr>
        <w:pStyle w:val="Paragrafi"/>
        <w:rPr>
          <w:sz w:val="14"/>
        </w:rPr>
      </w:pPr>
    </w:p>
    <w:p w:rsidR="000470F8" w:rsidRPr="00D035B7" w:rsidRDefault="000470F8" w:rsidP="009853A6">
      <w:pPr>
        <w:pStyle w:val="Paragrafi"/>
      </w:pPr>
      <w:r w:rsidRPr="00D035B7">
        <w:t>Punëdhënësi dhe i vetëpunësuari janë të detyruar:</w:t>
      </w:r>
    </w:p>
    <w:p w:rsidR="000470F8" w:rsidRPr="00D035B7" w:rsidRDefault="000470F8" w:rsidP="009853A6">
      <w:pPr>
        <w:pStyle w:val="Paragrafi"/>
      </w:pPr>
      <w:r w:rsidRPr="00D035B7">
        <w:t>a) të regjistrojnë në regjistrin vjetor të gjithë të punësuarit;</w:t>
      </w:r>
    </w:p>
    <w:p w:rsidR="000470F8" w:rsidRPr="00D035B7" w:rsidRDefault="000470F8" w:rsidP="009853A6">
      <w:pPr>
        <w:pStyle w:val="Paragrafi"/>
      </w:pPr>
      <w:r w:rsidRPr="00D035B7">
        <w:t>b) të  njoftojnë  në  organet tatimore  për ndryshimet  dhe  lëvizjen  e punonjësve, sipas procedurave të përcaktuara me ligj;</w:t>
      </w:r>
    </w:p>
    <w:p w:rsidR="000470F8" w:rsidRPr="00D035B7" w:rsidRDefault="000470F8" w:rsidP="009853A6">
      <w:pPr>
        <w:pStyle w:val="Paragrafi"/>
      </w:pPr>
      <w:r w:rsidRPr="00D035B7">
        <w:t>c) të bëjnë sigurimin nga dita e parë, kur i punësuari fillon punë;</w:t>
      </w:r>
    </w:p>
    <w:p w:rsidR="000470F8" w:rsidRPr="00D035B7" w:rsidRDefault="000470F8" w:rsidP="009853A6">
      <w:pPr>
        <w:pStyle w:val="Paragrafi"/>
      </w:pPr>
      <w:r w:rsidRPr="00D035B7">
        <w:t>ç) të dorëzojnë në organet tatimore dokumentacionin, ku evidentohen paga dhe kontributi për çdo të punësuar, sipas formatit dhe afateve të përcaktuara me ligj.</w:t>
      </w:r>
    </w:p>
    <w:p w:rsidR="000470F8" w:rsidRPr="00D035B7" w:rsidRDefault="000470F8" w:rsidP="009853A6">
      <w:pPr>
        <w:pStyle w:val="Paragrafi"/>
      </w:pPr>
      <w:r w:rsidRPr="00D035B7">
        <w:t>Rregullat e lëvizjes së informacionit dhe të dokumentacionit ndërmjet punëdhënësit, strukturave tatimore dhe strukturave të sigurimeve shoqërore përcaktohen me vendim të Këshillit të Ministrave.”.</w:t>
      </w:r>
    </w:p>
    <w:p w:rsidR="000470F8" w:rsidRPr="00D035B7" w:rsidRDefault="000470F8" w:rsidP="009853A6">
      <w:pPr>
        <w:pStyle w:val="Paragrafi"/>
      </w:pPr>
    </w:p>
    <w:p w:rsidR="000470F8" w:rsidRPr="00D035B7" w:rsidRDefault="000470F8" w:rsidP="009853A6">
      <w:pPr>
        <w:pStyle w:val="NeniNr"/>
        <w:keepNext w:val="0"/>
      </w:pPr>
      <w:r w:rsidRPr="00D035B7">
        <w:t>Neni 4</w:t>
      </w:r>
    </w:p>
    <w:p w:rsidR="000470F8" w:rsidRPr="00D035B7" w:rsidRDefault="000470F8" w:rsidP="009853A6">
      <w:pPr>
        <w:pStyle w:val="Paragrafi"/>
      </w:pPr>
    </w:p>
    <w:p w:rsidR="000470F8" w:rsidRPr="00D035B7" w:rsidRDefault="000470F8" w:rsidP="009853A6">
      <w:pPr>
        <w:pStyle w:val="Paragrafi"/>
      </w:pPr>
      <w:r w:rsidRPr="00D035B7">
        <w:t>Neni 81 ndryshohet si më poshtë:</w:t>
      </w:r>
    </w:p>
    <w:p w:rsidR="000470F8" w:rsidRPr="00A2689A" w:rsidRDefault="000470F8" w:rsidP="009853A6">
      <w:pPr>
        <w:pStyle w:val="Paragrafi"/>
        <w:rPr>
          <w:sz w:val="16"/>
        </w:rPr>
      </w:pPr>
    </w:p>
    <w:p w:rsidR="000470F8" w:rsidRPr="00D035B7" w:rsidRDefault="000470F8" w:rsidP="009853A6">
      <w:pPr>
        <w:pStyle w:val="NeniNr"/>
        <w:keepNext w:val="0"/>
      </w:pPr>
      <w:r w:rsidRPr="00D035B7">
        <w:t>“Neni 81</w:t>
      </w:r>
    </w:p>
    <w:p w:rsidR="000470F8" w:rsidRPr="00D035B7" w:rsidRDefault="000470F8" w:rsidP="009853A6">
      <w:pPr>
        <w:pStyle w:val="NeniTitull"/>
        <w:keepNext w:val="0"/>
      </w:pPr>
      <w:r w:rsidRPr="00D035B7">
        <w:t>Regjistrimi</w:t>
      </w:r>
    </w:p>
    <w:p w:rsidR="000470F8" w:rsidRPr="00D035B7" w:rsidRDefault="000470F8" w:rsidP="009853A6">
      <w:pPr>
        <w:pStyle w:val="Paragrafi"/>
      </w:pPr>
    </w:p>
    <w:p w:rsidR="000470F8" w:rsidRPr="00D035B7" w:rsidRDefault="000470F8" w:rsidP="009853A6">
      <w:pPr>
        <w:pStyle w:val="Paragrafi"/>
      </w:pPr>
      <w:r w:rsidRPr="00D035B7">
        <w:t>Personat juridikë, publikë, privatë dhe personat fizikë, që fillojnë veprimtari ekonomike për herë të parë, janë të detyruar të regjistrohen në Qendrën Kombëtare të Regjistrimit dhe në strukturat tatimore, sipas rregullave të përcaktuara me ligj. Regjistrimi i subjekteve, në bazë të të dhënave të sigurimeve shoqërore dhe mbyllja e veprimtarisë bëhen sipas rregullave të përcaktuara me vendim të Këshillit të Ministrave.</w:t>
      </w:r>
    </w:p>
    <w:p w:rsidR="000470F8" w:rsidRPr="00D035B7" w:rsidRDefault="000470F8" w:rsidP="009853A6">
      <w:pPr>
        <w:pStyle w:val="Paragrafi"/>
      </w:pPr>
      <w:r w:rsidRPr="00D035B7">
        <w:t>Regjistrimi është akt administrativ, që nuk tregon detyrim për mbulimin me sigurime shoqërore.”.</w:t>
      </w:r>
    </w:p>
    <w:p w:rsidR="000470F8" w:rsidRPr="00A2689A" w:rsidRDefault="000470F8" w:rsidP="009853A6">
      <w:pPr>
        <w:pStyle w:val="Paragrafi"/>
        <w:rPr>
          <w:sz w:val="16"/>
        </w:rPr>
      </w:pPr>
    </w:p>
    <w:p w:rsidR="000470F8" w:rsidRPr="00D035B7" w:rsidRDefault="000470F8" w:rsidP="009853A6">
      <w:pPr>
        <w:pStyle w:val="NeniNr"/>
        <w:keepNext w:val="0"/>
      </w:pPr>
      <w:r w:rsidRPr="00D035B7">
        <w:t xml:space="preserve">Neni 5         </w:t>
      </w:r>
    </w:p>
    <w:p w:rsidR="000470F8" w:rsidRPr="00A2689A" w:rsidRDefault="000470F8" w:rsidP="009853A6">
      <w:pPr>
        <w:pStyle w:val="Paragrafi"/>
        <w:rPr>
          <w:sz w:val="16"/>
        </w:rPr>
      </w:pPr>
    </w:p>
    <w:p w:rsidR="000470F8" w:rsidRPr="00D035B7" w:rsidRDefault="000470F8" w:rsidP="009853A6">
      <w:pPr>
        <w:pStyle w:val="Paragrafi"/>
      </w:pPr>
      <w:r w:rsidRPr="00D035B7">
        <w:t>Ky ligj hyn në fuqi 15 ditë pas botimit në Fletoren Zyrtare dhe i  shtrin efektet financiare nga data 1.5.2009.</w:t>
      </w:r>
    </w:p>
    <w:p w:rsidR="000470F8" w:rsidRPr="00D035B7" w:rsidRDefault="000470F8" w:rsidP="009853A6">
      <w:pPr>
        <w:pStyle w:val="Paragrafi"/>
      </w:pPr>
    </w:p>
    <w:p w:rsidR="00D63BF8" w:rsidRPr="00A2689A" w:rsidRDefault="00D63BF8" w:rsidP="009853A6">
      <w:pPr>
        <w:pStyle w:val="Shpallja"/>
      </w:pPr>
      <w:r w:rsidRPr="00A2689A">
        <w:t>Shpallur me dekretin nr.6069, datë 20.2.2009  të Presidentit të Republikës së Shqipërisë, Bamir Topi</w:t>
      </w:r>
    </w:p>
    <w:p w:rsidR="00892518" w:rsidRPr="008A0BD3" w:rsidRDefault="00892518" w:rsidP="009853A6">
      <w:pPr>
        <w:pStyle w:val="Akti"/>
        <w:keepNext w:val="0"/>
        <w:rPr>
          <w:lang w:val="sq-AL"/>
        </w:rPr>
      </w:pPr>
      <w:r w:rsidRPr="008A0BD3">
        <w:rPr>
          <w:lang w:val="sq-AL"/>
        </w:rPr>
        <w:t>VENDIM</w:t>
      </w:r>
    </w:p>
    <w:p w:rsidR="00892518" w:rsidRPr="008A0BD3" w:rsidRDefault="00892518" w:rsidP="009853A6">
      <w:pPr>
        <w:pStyle w:val="NumriData"/>
        <w:keepNext w:val="0"/>
        <w:rPr>
          <w:lang w:val="sq-AL"/>
        </w:rPr>
      </w:pPr>
      <w:r w:rsidRPr="008A0BD3">
        <w:rPr>
          <w:lang w:val="sq-AL"/>
        </w:rPr>
        <w:t xml:space="preserve">Nr.237, datë 5.2.2009  </w:t>
      </w:r>
    </w:p>
    <w:p w:rsidR="00892518" w:rsidRPr="008A0BD3" w:rsidRDefault="00892518" w:rsidP="009853A6">
      <w:pPr>
        <w:pStyle w:val="Paragrafi"/>
        <w:rPr>
          <w:lang w:val="sq-AL"/>
        </w:rPr>
      </w:pPr>
    </w:p>
    <w:p w:rsidR="00892518" w:rsidRPr="008A0BD3" w:rsidRDefault="00892518" w:rsidP="009853A6">
      <w:pPr>
        <w:pStyle w:val="Titulli"/>
        <w:keepNext w:val="0"/>
        <w:rPr>
          <w:lang w:val="sq-AL"/>
        </w:rPr>
      </w:pPr>
      <w:r w:rsidRPr="008A0BD3">
        <w:rPr>
          <w:lang w:val="sq-AL"/>
        </w:rPr>
        <w:t>PËR EMËRIMIN E NJË ANËTARI TË BORDIT TË KOMISIONERËVE TË ENTIT RREGULLATOR TË ENERGJISË (ERE)</w:t>
      </w:r>
    </w:p>
    <w:p w:rsidR="00892518" w:rsidRPr="008A0BD3" w:rsidRDefault="00892518" w:rsidP="009853A6">
      <w:pPr>
        <w:pStyle w:val="Paragrafi"/>
        <w:rPr>
          <w:lang w:val="sq-AL"/>
        </w:rPr>
      </w:pPr>
    </w:p>
    <w:p w:rsidR="00892518" w:rsidRPr="008A0BD3" w:rsidRDefault="00892518" w:rsidP="009853A6">
      <w:pPr>
        <w:pStyle w:val="BazLigjPropozues"/>
        <w:keepNext w:val="0"/>
        <w:rPr>
          <w:lang w:val="sq-AL"/>
        </w:rPr>
      </w:pPr>
      <w:r w:rsidRPr="008A0BD3">
        <w:rPr>
          <w:lang w:val="sq-AL"/>
        </w:rPr>
        <w:t>Në mbështetje të nenit 78 të Kushtetutës, të nenit 4 të ligjit nr.9072, datë 22.5.2003 “Për sektorin e energjisë elektrike”, të ndryshuar dhe të nenit 88 të Rregullores së Kuvendit, me propozimin e Ekipit Përzgjedhës,</w:t>
      </w:r>
    </w:p>
    <w:p w:rsidR="00892518" w:rsidRPr="008A0BD3" w:rsidRDefault="00892518" w:rsidP="009853A6">
      <w:pPr>
        <w:pStyle w:val="Paragrafi"/>
        <w:rPr>
          <w:lang w:val="sq-AL"/>
        </w:rPr>
      </w:pPr>
    </w:p>
    <w:p w:rsidR="00892518" w:rsidRPr="008A0BD3" w:rsidRDefault="00892518" w:rsidP="009853A6">
      <w:pPr>
        <w:pStyle w:val="Institucioni"/>
        <w:keepNext w:val="0"/>
        <w:rPr>
          <w:lang w:val="sq-AL"/>
        </w:rPr>
      </w:pPr>
      <w:r w:rsidRPr="008A0BD3">
        <w:rPr>
          <w:lang w:val="sq-AL"/>
        </w:rPr>
        <w:t>KUVENDI</w:t>
      </w:r>
    </w:p>
    <w:p w:rsidR="00892518" w:rsidRPr="008A0BD3" w:rsidRDefault="00892518" w:rsidP="009853A6">
      <w:pPr>
        <w:pStyle w:val="Institucioni"/>
        <w:keepNext w:val="0"/>
        <w:rPr>
          <w:lang w:val="sq-AL"/>
        </w:rPr>
      </w:pPr>
      <w:r w:rsidRPr="008A0BD3">
        <w:rPr>
          <w:lang w:val="sq-AL"/>
        </w:rPr>
        <w:t>I REPUBLIKËS SË SHQIPËRISË</w:t>
      </w:r>
    </w:p>
    <w:p w:rsidR="00892518" w:rsidRPr="008A0BD3" w:rsidRDefault="00892518" w:rsidP="009853A6">
      <w:pPr>
        <w:pStyle w:val="Paragrafi"/>
        <w:rPr>
          <w:lang w:val="sq-AL"/>
        </w:rPr>
      </w:pPr>
    </w:p>
    <w:p w:rsidR="00892518" w:rsidRPr="008A0BD3" w:rsidRDefault="00892518" w:rsidP="009853A6">
      <w:pPr>
        <w:pStyle w:val="VENDOSI"/>
        <w:keepNext w:val="0"/>
        <w:rPr>
          <w:lang w:val="sq-AL"/>
        </w:rPr>
      </w:pPr>
      <w:r w:rsidRPr="008A0BD3">
        <w:rPr>
          <w:lang w:val="sq-AL"/>
        </w:rPr>
        <w:t>VENDOSI:</w:t>
      </w:r>
    </w:p>
    <w:p w:rsidR="00892518" w:rsidRPr="008A0BD3" w:rsidRDefault="00892518" w:rsidP="009853A6">
      <w:pPr>
        <w:pStyle w:val="Paragrafi"/>
        <w:rPr>
          <w:lang w:val="sq-AL"/>
        </w:rPr>
      </w:pPr>
    </w:p>
    <w:p w:rsidR="00892518" w:rsidRPr="008A0BD3" w:rsidRDefault="00892518" w:rsidP="009853A6">
      <w:pPr>
        <w:pStyle w:val="Paragrafi"/>
        <w:rPr>
          <w:lang w:val="sq-AL"/>
        </w:rPr>
      </w:pPr>
      <w:r w:rsidRPr="008A0BD3">
        <w:rPr>
          <w:lang w:val="sq-AL"/>
        </w:rPr>
        <w:t xml:space="preserve">I. Zoti Shkëlqim Bozgo emërohet anëtar i Bordit të Komisionerëve të Entit Rregullator të Energjisë. </w:t>
      </w:r>
    </w:p>
    <w:p w:rsidR="00892518" w:rsidRPr="008A0BD3" w:rsidRDefault="00892518" w:rsidP="009853A6">
      <w:pPr>
        <w:pStyle w:val="Paragrafi"/>
        <w:rPr>
          <w:lang w:val="sq-AL"/>
        </w:rPr>
      </w:pPr>
      <w:r w:rsidRPr="008A0BD3">
        <w:rPr>
          <w:lang w:val="sq-AL"/>
        </w:rPr>
        <w:t>II. Ky vendim hyn në fuqi menjëherë.</w:t>
      </w:r>
    </w:p>
    <w:p w:rsidR="00892518" w:rsidRPr="008A0BD3" w:rsidRDefault="00892518" w:rsidP="009853A6">
      <w:pPr>
        <w:pStyle w:val="Paragrafi"/>
        <w:rPr>
          <w:lang w:val="sq-AL"/>
        </w:rPr>
      </w:pPr>
    </w:p>
    <w:p w:rsidR="00892518" w:rsidRPr="008A0BD3" w:rsidRDefault="00892518" w:rsidP="009853A6">
      <w:pPr>
        <w:pStyle w:val="Autoriteti"/>
        <w:keepNext w:val="0"/>
        <w:rPr>
          <w:lang w:val="sq-AL"/>
        </w:rPr>
      </w:pPr>
      <w:r w:rsidRPr="008A0BD3">
        <w:rPr>
          <w:lang w:val="sq-AL"/>
        </w:rPr>
        <w:t>KRYETARE</w:t>
      </w:r>
    </w:p>
    <w:p w:rsidR="00892518" w:rsidRPr="008A0BD3" w:rsidRDefault="00892518" w:rsidP="009853A6">
      <w:pPr>
        <w:pStyle w:val="AutoritetiEmer"/>
        <w:rPr>
          <w:lang w:val="sq-AL"/>
        </w:rPr>
      </w:pPr>
      <w:r w:rsidRPr="008A0BD3">
        <w:rPr>
          <w:lang w:val="sq-AL"/>
        </w:rPr>
        <w:t xml:space="preserve">Jozefina Topalli (Çoba) </w:t>
      </w:r>
    </w:p>
    <w:p w:rsidR="00892518" w:rsidRPr="008A0BD3" w:rsidRDefault="00892518" w:rsidP="009853A6">
      <w:pPr>
        <w:pStyle w:val="Paragrafi"/>
        <w:rPr>
          <w:lang w:val="sq-AL"/>
        </w:rPr>
      </w:pPr>
    </w:p>
    <w:p w:rsidR="00892518" w:rsidRPr="008A0BD3" w:rsidRDefault="00892518" w:rsidP="009853A6">
      <w:pPr>
        <w:pStyle w:val="Paragrafi"/>
        <w:rPr>
          <w:lang w:val="sq-AL"/>
        </w:rPr>
      </w:pPr>
    </w:p>
    <w:p w:rsidR="001C13A7" w:rsidRDefault="001C13A7" w:rsidP="009853A6">
      <w:pPr>
        <w:pStyle w:val="Akti"/>
        <w:keepNext w:val="0"/>
        <w:rPr>
          <w:lang w:val="sq-AL"/>
        </w:rPr>
      </w:pPr>
    </w:p>
    <w:p w:rsidR="00892518" w:rsidRPr="008A0BD3" w:rsidRDefault="00892518" w:rsidP="009853A6">
      <w:pPr>
        <w:pStyle w:val="Akti"/>
        <w:keepNext w:val="0"/>
        <w:rPr>
          <w:lang w:val="sq-AL"/>
        </w:rPr>
      </w:pPr>
      <w:r w:rsidRPr="008A0BD3">
        <w:rPr>
          <w:lang w:val="sq-AL"/>
        </w:rPr>
        <w:t>VENDIM</w:t>
      </w:r>
    </w:p>
    <w:p w:rsidR="00892518" w:rsidRPr="008A0BD3" w:rsidRDefault="00892518" w:rsidP="009853A6">
      <w:pPr>
        <w:pStyle w:val="NumriData"/>
        <w:keepNext w:val="0"/>
        <w:rPr>
          <w:lang w:val="sq-AL"/>
        </w:rPr>
      </w:pPr>
      <w:r w:rsidRPr="008A0BD3">
        <w:rPr>
          <w:lang w:val="sq-AL"/>
        </w:rPr>
        <w:t>Nr. 238, datë 5.2.2009</w:t>
      </w:r>
    </w:p>
    <w:p w:rsidR="00892518" w:rsidRPr="008A0BD3" w:rsidRDefault="00892518" w:rsidP="009853A6">
      <w:pPr>
        <w:pStyle w:val="Paragrafi"/>
        <w:rPr>
          <w:lang w:val="sq-AL"/>
        </w:rPr>
      </w:pPr>
    </w:p>
    <w:p w:rsidR="00892518" w:rsidRPr="008A0BD3" w:rsidRDefault="00892518" w:rsidP="009853A6">
      <w:pPr>
        <w:pStyle w:val="Titulli"/>
        <w:keepNext w:val="0"/>
        <w:rPr>
          <w:lang w:val="sq-AL"/>
        </w:rPr>
      </w:pPr>
      <w:r w:rsidRPr="008A0BD3">
        <w:rPr>
          <w:lang w:val="sq-AL"/>
        </w:rPr>
        <w:t>PËR RIEMËRIMIN E KRYETARIT TË BORDIT TË KOMISIONERËVE TË ENTIT RREGULLATOR TË ENERGJISË (ERE)</w:t>
      </w:r>
    </w:p>
    <w:p w:rsidR="00892518" w:rsidRPr="008A0BD3" w:rsidRDefault="00892518" w:rsidP="009853A6">
      <w:pPr>
        <w:pStyle w:val="Paragrafi"/>
        <w:rPr>
          <w:lang w:val="sq-AL"/>
        </w:rPr>
      </w:pPr>
    </w:p>
    <w:p w:rsidR="00892518" w:rsidRPr="008A0BD3" w:rsidRDefault="00892518" w:rsidP="009853A6">
      <w:pPr>
        <w:pStyle w:val="Paragrafi"/>
        <w:rPr>
          <w:lang w:val="sq-AL"/>
        </w:rPr>
      </w:pPr>
      <w:r w:rsidRPr="008A0BD3">
        <w:rPr>
          <w:lang w:val="sq-AL"/>
        </w:rPr>
        <w:t>Në mbështetje të nenit 78 të Kushtetutës, të nenit 4 të ligjit nr.9072, datë 22.5.2003 “Për sektorin e energjisë elektrike”, të ndryshuar dhe të nenit 88 të Rregullores së Kuvendit, me propozimin e Ekipit Përzgjedhës,</w:t>
      </w:r>
    </w:p>
    <w:p w:rsidR="00892518" w:rsidRPr="008A0BD3" w:rsidRDefault="00892518" w:rsidP="009853A6">
      <w:pPr>
        <w:pStyle w:val="Paragrafi"/>
        <w:rPr>
          <w:lang w:val="sq-AL"/>
        </w:rPr>
      </w:pPr>
    </w:p>
    <w:p w:rsidR="00892518" w:rsidRPr="008A0BD3" w:rsidRDefault="00892518" w:rsidP="009853A6">
      <w:pPr>
        <w:pStyle w:val="Institucioni"/>
        <w:keepNext w:val="0"/>
        <w:rPr>
          <w:lang w:val="sq-AL"/>
        </w:rPr>
      </w:pPr>
      <w:r w:rsidRPr="008A0BD3">
        <w:rPr>
          <w:lang w:val="sq-AL"/>
        </w:rPr>
        <w:t>KUVENDI</w:t>
      </w:r>
    </w:p>
    <w:p w:rsidR="00892518" w:rsidRPr="008A0BD3" w:rsidRDefault="00892518" w:rsidP="009853A6">
      <w:pPr>
        <w:pStyle w:val="Institucioni"/>
        <w:keepNext w:val="0"/>
        <w:rPr>
          <w:lang w:val="sq-AL"/>
        </w:rPr>
      </w:pPr>
      <w:r w:rsidRPr="008A0BD3">
        <w:rPr>
          <w:lang w:val="sq-AL"/>
        </w:rPr>
        <w:t>I REPUBLIKËS SË SHQIPËRISË</w:t>
      </w:r>
    </w:p>
    <w:p w:rsidR="00892518" w:rsidRPr="008A0BD3" w:rsidRDefault="00892518" w:rsidP="009853A6">
      <w:pPr>
        <w:pStyle w:val="Paragrafi"/>
        <w:rPr>
          <w:lang w:val="sq-AL"/>
        </w:rPr>
      </w:pPr>
    </w:p>
    <w:p w:rsidR="00892518" w:rsidRPr="008A0BD3" w:rsidRDefault="00892518" w:rsidP="009853A6">
      <w:pPr>
        <w:pStyle w:val="VENDOSI"/>
        <w:keepNext w:val="0"/>
        <w:rPr>
          <w:lang w:val="sq-AL"/>
        </w:rPr>
      </w:pPr>
      <w:r w:rsidRPr="008A0BD3">
        <w:rPr>
          <w:lang w:val="sq-AL"/>
        </w:rPr>
        <w:t>VENDOSI:</w:t>
      </w:r>
    </w:p>
    <w:p w:rsidR="00892518" w:rsidRPr="008A0BD3" w:rsidRDefault="00892518" w:rsidP="009853A6">
      <w:pPr>
        <w:pStyle w:val="Paragrafi"/>
        <w:rPr>
          <w:lang w:val="sq-AL"/>
        </w:rPr>
      </w:pPr>
    </w:p>
    <w:p w:rsidR="00892518" w:rsidRPr="008A0BD3" w:rsidRDefault="00892518" w:rsidP="009853A6">
      <w:pPr>
        <w:pStyle w:val="Paragrafi"/>
        <w:rPr>
          <w:lang w:val="sq-AL"/>
        </w:rPr>
      </w:pPr>
      <w:r w:rsidRPr="008A0BD3">
        <w:rPr>
          <w:lang w:val="sq-AL"/>
        </w:rPr>
        <w:t>I. Zoti Bujar Nepravishta riemërohet Kryetar i Bordit të Komisionerëve të Entit Rregullator të Energjisë.</w:t>
      </w:r>
    </w:p>
    <w:p w:rsidR="00892518" w:rsidRPr="008A0BD3" w:rsidRDefault="00892518" w:rsidP="009853A6">
      <w:pPr>
        <w:pStyle w:val="Paragrafi"/>
        <w:rPr>
          <w:lang w:val="sq-AL"/>
        </w:rPr>
      </w:pPr>
      <w:r w:rsidRPr="008A0BD3">
        <w:rPr>
          <w:lang w:val="sq-AL"/>
        </w:rPr>
        <w:t>II. Ky vendim hyn në fuqi menjëherë.</w:t>
      </w:r>
    </w:p>
    <w:p w:rsidR="00892518" w:rsidRPr="008A0BD3" w:rsidRDefault="00892518" w:rsidP="009853A6">
      <w:pPr>
        <w:pStyle w:val="Paragrafi"/>
        <w:rPr>
          <w:lang w:val="sq-AL"/>
        </w:rPr>
      </w:pPr>
    </w:p>
    <w:p w:rsidR="00892518" w:rsidRPr="008A0BD3" w:rsidRDefault="00892518" w:rsidP="009853A6">
      <w:pPr>
        <w:pStyle w:val="Paragrafi"/>
        <w:rPr>
          <w:lang w:val="sq-AL"/>
        </w:rPr>
      </w:pPr>
    </w:p>
    <w:p w:rsidR="00892518" w:rsidRPr="008A0BD3" w:rsidRDefault="00892518" w:rsidP="009853A6">
      <w:pPr>
        <w:pStyle w:val="Autoriteti"/>
        <w:keepNext w:val="0"/>
        <w:rPr>
          <w:lang w:val="sq-AL"/>
        </w:rPr>
      </w:pPr>
      <w:r w:rsidRPr="008A0BD3">
        <w:rPr>
          <w:lang w:val="sq-AL"/>
        </w:rPr>
        <w:t>KRYETARE</w:t>
      </w:r>
    </w:p>
    <w:p w:rsidR="00892518" w:rsidRPr="008A0BD3" w:rsidRDefault="00892518" w:rsidP="009853A6">
      <w:pPr>
        <w:pStyle w:val="AutoritetiEmer"/>
        <w:rPr>
          <w:lang w:val="sq-AL"/>
        </w:rPr>
      </w:pPr>
      <w:r w:rsidRPr="008A0BD3">
        <w:rPr>
          <w:lang w:val="sq-AL"/>
        </w:rPr>
        <w:t>Jozefina Topalli (Çoba)</w:t>
      </w:r>
    </w:p>
    <w:p w:rsidR="00AE25E2" w:rsidRDefault="00AE25E2" w:rsidP="009853A6">
      <w:pPr>
        <w:pStyle w:val="Paragrafi"/>
      </w:pPr>
    </w:p>
    <w:p w:rsidR="00AE25E2" w:rsidRDefault="00AE25E2" w:rsidP="009853A6">
      <w:pPr>
        <w:pStyle w:val="Paragrafi"/>
        <w:ind w:firstLine="0"/>
      </w:pPr>
    </w:p>
    <w:p w:rsidR="009F4F1E" w:rsidRDefault="009F4F1E" w:rsidP="009853A6">
      <w:pPr>
        <w:pStyle w:val="Paragrafi"/>
        <w:ind w:firstLine="0"/>
      </w:pPr>
    </w:p>
    <w:p w:rsidR="0051301C" w:rsidRPr="00D035B7" w:rsidRDefault="0051301C" w:rsidP="009853A6">
      <w:pPr>
        <w:pStyle w:val="Akti"/>
        <w:keepNext w:val="0"/>
      </w:pPr>
      <w:r w:rsidRPr="00D035B7">
        <w:t>Dekret</w:t>
      </w:r>
    </w:p>
    <w:p w:rsidR="0051301C" w:rsidRPr="00D035B7" w:rsidRDefault="0051301C" w:rsidP="009853A6">
      <w:pPr>
        <w:pStyle w:val="NumriData"/>
        <w:keepNext w:val="0"/>
      </w:pPr>
      <w:r w:rsidRPr="00D035B7">
        <w:t>Nr.6064, datë 19.2.2009</w:t>
      </w:r>
    </w:p>
    <w:p w:rsidR="0051301C" w:rsidRPr="00D035B7" w:rsidRDefault="0051301C" w:rsidP="009853A6">
      <w:pPr>
        <w:pStyle w:val="Paragrafi"/>
      </w:pPr>
    </w:p>
    <w:p w:rsidR="0051301C" w:rsidRPr="00D035B7" w:rsidRDefault="0051301C" w:rsidP="009853A6">
      <w:pPr>
        <w:pStyle w:val="Titulli"/>
        <w:keepNext w:val="0"/>
      </w:pPr>
      <w:r w:rsidRPr="00D035B7">
        <w:t>Për lejim lënie të shtetësisë shqiptare</w:t>
      </w:r>
    </w:p>
    <w:p w:rsidR="0051301C" w:rsidRPr="00D035B7" w:rsidRDefault="0051301C" w:rsidP="009853A6">
      <w:pPr>
        <w:pStyle w:val="Paragrafi"/>
      </w:pPr>
    </w:p>
    <w:p w:rsidR="0051301C" w:rsidRPr="00D035B7" w:rsidRDefault="004D4448" w:rsidP="009853A6">
      <w:pPr>
        <w:pStyle w:val="Paragrafi"/>
      </w:pPr>
      <w:r>
        <w:t>Në mbështetje të nenit 92 pika “c”</w:t>
      </w:r>
      <w:r w:rsidR="0051301C" w:rsidRPr="00D035B7">
        <w:t xml:space="preserve"> të Kushtetutës, të neneve 15, 19 dhe 20 të ligjit nr.8389, datë 5.8.1998 “Për shtetësinë shqiptare”</w:t>
      </w:r>
      <w:r w:rsidR="00A63E51">
        <w:t>,</w:t>
      </w:r>
      <w:r w:rsidR="0051301C" w:rsidRPr="00D035B7">
        <w:t xml:space="preserve"> bazuar edhe në propozimin e Ministrit të Brendshëm</w:t>
      </w:r>
      <w:r w:rsidR="00573BD1">
        <w:t>,</w:t>
      </w:r>
    </w:p>
    <w:p w:rsidR="0051301C" w:rsidRPr="00D035B7" w:rsidRDefault="0051301C" w:rsidP="009853A6">
      <w:pPr>
        <w:pStyle w:val="Paragrafi"/>
      </w:pPr>
    </w:p>
    <w:p w:rsidR="0051301C" w:rsidRPr="00D035B7" w:rsidRDefault="0051301C" w:rsidP="009853A6">
      <w:pPr>
        <w:pStyle w:val="VENDOSI"/>
        <w:keepNext w:val="0"/>
      </w:pPr>
      <w:r w:rsidRPr="00D035B7">
        <w:t>Dekretoj:</w:t>
      </w:r>
    </w:p>
    <w:p w:rsidR="0051301C" w:rsidRPr="00D035B7" w:rsidRDefault="0051301C" w:rsidP="009853A6">
      <w:pPr>
        <w:pStyle w:val="Paragrafi"/>
      </w:pPr>
    </w:p>
    <w:p w:rsidR="0051301C" w:rsidRPr="00D035B7" w:rsidRDefault="0051301C" w:rsidP="009853A6">
      <w:pPr>
        <w:pStyle w:val="NeniNr"/>
        <w:keepNext w:val="0"/>
      </w:pPr>
      <w:r w:rsidRPr="00D035B7">
        <w:t>Neni 1</w:t>
      </w:r>
    </w:p>
    <w:p w:rsidR="0051301C" w:rsidRPr="00D035B7" w:rsidRDefault="0051301C" w:rsidP="009853A6">
      <w:pPr>
        <w:pStyle w:val="Paragrafi"/>
      </w:pPr>
    </w:p>
    <w:p w:rsidR="0051301C" w:rsidRPr="00D035B7" w:rsidRDefault="0051301C" w:rsidP="009853A6">
      <w:pPr>
        <w:pStyle w:val="Paragrafi"/>
      </w:pPr>
      <w:r w:rsidRPr="00D035B7">
        <w:t>U lejohet lënia e shtetësisë shqiptare me kërkesë të tyre pe</w:t>
      </w:r>
      <w:r w:rsidR="005D2DD9">
        <w:t>r</w:t>
      </w:r>
      <w:r w:rsidRPr="00D035B7">
        <w:t>sonave të mëposhtëm:</w:t>
      </w:r>
    </w:p>
    <w:p w:rsidR="0051301C" w:rsidRPr="00D035B7" w:rsidRDefault="0051301C" w:rsidP="009853A6">
      <w:pPr>
        <w:pStyle w:val="Paragrafi"/>
      </w:pPr>
    </w:p>
    <w:tbl>
      <w:tblPr>
        <w:tblW w:w="0" w:type="auto"/>
        <w:tblLook w:val="01E0" w:firstRow="1" w:lastRow="1" w:firstColumn="1" w:lastColumn="1" w:noHBand="0" w:noVBand="0"/>
      </w:tblPr>
      <w:tblGrid>
        <w:gridCol w:w="4423"/>
        <w:gridCol w:w="4433"/>
      </w:tblGrid>
      <w:tr w:rsidR="0051301C" w:rsidRPr="00D035B7" w:rsidTr="0040557E">
        <w:tc>
          <w:tcPr>
            <w:tcW w:w="4644" w:type="dxa"/>
            <w:shd w:val="clear" w:color="auto" w:fill="auto"/>
          </w:tcPr>
          <w:p w:rsidR="0051301C" w:rsidRPr="00D035B7" w:rsidRDefault="0051301C" w:rsidP="0040557E">
            <w:pPr>
              <w:pStyle w:val="Paragrafi"/>
              <w:autoSpaceDE w:val="0"/>
              <w:autoSpaceDN w:val="0"/>
              <w:adjustRightInd w:val="0"/>
            </w:pPr>
            <w:r w:rsidRPr="00D035B7">
              <w:t>1. Arben Qazim Krasniqi</w:t>
            </w:r>
          </w:p>
        </w:tc>
        <w:tc>
          <w:tcPr>
            <w:tcW w:w="4645" w:type="dxa"/>
            <w:shd w:val="clear" w:color="auto" w:fill="auto"/>
          </w:tcPr>
          <w:p w:rsidR="0051301C" w:rsidRPr="00D035B7" w:rsidRDefault="0051301C" w:rsidP="0040557E">
            <w:pPr>
              <w:pStyle w:val="Paragrafi"/>
              <w:autoSpaceDE w:val="0"/>
              <w:autoSpaceDN w:val="0"/>
              <w:adjustRightInd w:val="0"/>
              <w:ind w:firstLine="0"/>
            </w:pPr>
            <w:r w:rsidRPr="00D035B7">
              <w:t>11.</w:t>
            </w:r>
            <w:r w:rsidR="00E7057A">
              <w:t xml:space="preserve"> </w:t>
            </w:r>
            <w:r w:rsidRPr="00D035B7">
              <w:t>Jonida Kujtim Xhyra-Entorf (Xhyra)</w:t>
            </w:r>
          </w:p>
        </w:tc>
      </w:tr>
      <w:tr w:rsidR="0051301C" w:rsidRPr="00D035B7" w:rsidTr="0040557E">
        <w:tc>
          <w:tcPr>
            <w:tcW w:w="4644" w:type="dxa"/>
            <w:shd w:val="clear" w:color="auto" w:fill="auto"/>
          </w:tcPr>
          <w:p w:rsidR="0051301C" w:rsidRPr="00D035B7" w:rsidRDefault="000E1058" w:rsidP="0040557E">
            <w:pPr>
              <w:pStyle w:val="Paragrafi"/>
              <w:autoSpaceDE w:val="0"/>
              <w:autoSpaceDN w:val="0"/>
              <w:adjustRightInd w:val="0"/>
            </w:pPr>
            <w:r>
              <w:t>2. Eva S</w:t>
            </w:r>
            <w:r w:rsidR="0051301C" w:rsidRPr="00D035B7">
              <w:t>imon Ja</w:t>
            </w:r>
            <w:r>
              <w:t>n</w:t>
            </w:r>
            <w:r w:rsidR="0051301C" w:rsidRPr="00D035B7">
              <w:t>çe (Janaqi)</w:t>
            </w:r>
          </w:p>
        </w:tc>
        <w:tc>
          <w:tcPr>
            <w:tcW w:w="4645" w:type="dxa"/>
            <w:shd w:val="clear" w:color="auto" w:fill="auto"/>
          </w:tcPr>
          <w:p w:rsidR="0051301C" w:rsidRPr="00D035B7" w:rsidRDefault="0051301C" w:rsidP="0040557E">
            <w:pPr>
              <w:pStyle w:val="Paragrafi"/>
              <w:autoSpaceDE w:val="0"/>
              <w:autoSpaceDN w:val="0"/>
              <w:adjustRightInd w:val="0"/>
              <w:ind w:firstLine="0"/>
            </w:pPr>
            <w:r w:rsidRPr="00D035B7">
              <w:t>12.</w:t>
            </w:r>
            <w:r w:rsidR="00E7057A">
              <w:t xml:space="preserve"> </w:t>
            </w:r>
            <w:r w:rsidRPr="00D035B7">
              <w:t>Gentian Halim Stafa</w:t>
            </w:r>
          </w:p>
        </w:tc>
      </w:tr>
      <w:tr w:rsidR="0051301C" w:rsidRPr="00D035B7" w:rsidTr="0040557E">
        <w:tc>
          <w:tcPr>
            <w:tcW w:w="4644" w:type="dxa"/>
            <w:shd w:val="clear" w:color="auto" w:fill="auto"/>
          </w:tcPr>
          <w:p w:rsidR="0051301C" w:rsidRPr="00D035B7" w:rsidRDefault="0051301C" w:rsidP="0040557E">
            <w:pPr>
              <w:pStyle w:val="Paragrafi"/>
              <w:autoSpaceDE w:val="0"/>
              <w:autoSpaceDN w:val="0"/>
              <w:adjustRightInd w:val="0"/>
            </w:pPr>
            <w:r w:rsidRPr="00D035B7">
              <w:t>3. Ergin Ardjan Jançe</w:t>
            </w:r>
          </w:p>
        </w:tc>
        <w:tc>
          <w:tcPr>
            <w:tcW w:w="4645" w:type="dxa"/>
            <w:shd w:val="clear" w:color="auto" w:fill="auto"/>
          </w:tcPr>
          <w:p w:rsidR="0051301C" w:rsidRPr="00D035B7" w:rsidRDefault="0051301C" w:rsidP="0040557E">
            <w:pPr>
              <w:pStyle w:val="Paragrafi"/>
              <w:autoSpaceDE w:val="0"/>
              <w:autoSpaceDN w:val="0"/>
              <w:adjustRightInd w:val="0"/>
              <w:ind w:firstLine="0"/>
            </w:pPr>
            <w:r w:rsidRPr="00D035B7">
              <w:t>13.</w:t>
            </w:r>
            <w:r w:rsidR="00E7057A">
              <w:t xml:space="preserve"> </w:t>
            </w:r>
            <w:r w:rsidRPr="00D035B7">
              <w:t>Aleksandër Gjergji Kuqi</w:t>
            </w:r>
          </w:p>
        </w:tc>
      </w:tr>
      <w:tr w:rsidR="0051301C" w:rsidRPr="00D035B7" w:rsidTr="0040557E">
        <w:tc>
          <w:tcPr>
            <w:tcW w:w="4644" w:type="dxa"/>
            <w:shd w:val="clear" w:color="auto" w:fill="auto"/>
          </w:tcPr>
          <w:p w:rsidR="0051301C" w:rsidRPr="00D035B7" w:rsidRDefault="0051301C" w:rsidP="0040557E">
            <w:pPr>
              <w:pStyle w:val="Paragrafi"/>
              <w:autoSpaceDE w:val="0"/>
              <w:autoSpaceDN w:val="0"/>
              <w:adjustRightInd w:val="0"/>
            </w:pPr>
            <w:r w:rsidRPr="00D035B7">
              <w:t>4. Ardjan Isuf Jançe</w:t>
            </w:r>
          </w:p>
        </w:tc>
        <w:tc>
          <w:tcPr>
            <w:tcW w:w="4645" w:type="dxa"/>
            <w:shd w:val="clear" w:color="auto" w:fill="auto"/>
          </w:tcPr>
          <w:p w:rsidR="0051301C" w:rsidRPr="00D035B7" w:rsidRDefault="0051301C" w:rsidP="0040557E">
            <w:pPr>
              <w:pStyle w:val="Paragrafi"/>
              <w:autoSpaceDE w:val="0"/>
              <w:autoSpaceDN w:val="0"/>
              <w:adjustRightInd w:val="0"/>
              <w:ind w:firstLine="0"/>
            </w:pPr>
            <w:r w:rsidRPr="00D035B7">
              <w:t>14.</w:t>
            </w:r>
            <w:r w:rsidR="00E7057A">
              <w:t xml:space="preserve"> </w:t>
            </w:r>
            <w:r w:rsidRPr="00D035B7">
              <w:t>Pranvera Qerim Rreci (Myftari)</w:t>
            </w:r>
          </w:p>
        </w:tc>
      </w:tr>
      <w:tr w:rsidR="0051301C" w:rsidRPr="00D035B7" w:rsidTr="0040557E">
        <w:tc>
          <w:tcPr>
            <w:tcW w:w="4644" w:type="dxa"/>
            <w:shd w:val="clear" w:color="auto" w:fill="auto"/>
          </w:tcPr>
          <w:p w:rsidR="0051301C" w:rsidRPr="00D035B7" w:rsidRDefault="0051301C" w:rsidP="0040557E">
            <w:pPr>
              <w:pStyle w:val="Paragrafi"/>
              <w:autoSpaceDE w:val="0"/>
              <w:autoSpaceDN w:val="0"/>
              <w:adjustRightInd w:val="0"/>
            </w:pPr>
            <w:r w:rsidRPr="00D035B7">
              <w:t>5. Eduard Besnik Berisha</w:t>
            </w:r>
          </w:p>
        </w:tc>
        <w:tc>
          <w:tcPr>
            <w:tcW w:w="4645" w:type="dxa"/>
            <w:shd w:val="clear" w:color="auto" w:fill="auto"/>
          </w:tcPr>
          <w:p w:rsidR="0051301C" w:rsidRPr="00D035B7" w:rsidRDefault="0051301C" w:rsidP="0040557E">
            <w:pPr>
              <w:pStyle w:val="Paragrafi"/>
              <w:autoSpaceDE w:val="0"/>
              <w:autoSpaceDN w:val="0"/>
              <w:adjustRightInd w:val="0"/>
              <w:ind w:firstLine="0"/>
            </w:pPr>
            <w:r w:rsidRPr="00D035B7">
              <w:t>15.</w:t>
            </w:r>
            <w:r w:rsidR="00E7057A">
              <w:t xml:space="preserve"> </w:t>
            </w:r>
            <w:r w:rsidRPr="00D035B7">
              <w:t>Drenica Bekim Rreci</w:t>
            </w:r>
          </w:p>
        </w:tc>
      </w:tr>
      <w:tr w:rsidR="0051301C" w:rsidRPr="00D035B7" w:rsidTr="0040557E">
        <w:tc>
          <w:tcPr>
            <w:tcW w:w="4644" w:type="dxa"/>
            <w:shd w:val="clear" w:color="auto" w:fill="auto"/>
          </w:tcPr>
          <w:p w:rsidR="0051301C" w:rsidRPr="00D035B7" w:rsidRDefault="0051301C" w:rsidP="0040557E">
            <w:pPr>
              <w:pStyle w:val="Paragrafi"/>
              <w:autoSpaceDE w:val="0"/>
              <w:autoSpaceDN w:val="0"/>
              <w:adjustRightInd w:val="0"/>
            </w:pPr>
            <w:r w:rsidRPr="00D035B7">
              <w:t>6. Halil Shyqyri Zaja</w:t>
            </w:r>
          </w:p>
        </w:tc>
        <w:tc>
          <w:tcPr>
            <w:tcW w:w="4645" w:type="dxa"/>
            <w:shd w:val="clear" w:color="auto" w:fill="auto"/>
          </w:tcPr>
          <w:p w:rsidR="0051301C" w:rsidRPr="00D035B7" w:rsidRDefault="0051301C" w:rsidP="0040557E">
            <w:pPr>
              <w:pStyle w:val="Paragrafi"/>
              <w:autoSpaceDE w:val="0"/>
              <w:autoSpaceDN w:val="0"/>
              <w:adjustRightInd w:val="0"/>
              <w:ind w:firstLine="0"/>
            </w:pPr>
            <w:r w:rsidRPr="00D035B7">
              <w:t>16.</w:t>
            </w:r>
            <w:r w:rsidR="00E7057A">
              <w:t xml:space="preserve"> </w:t>
            </w:r>
            <w:r w:rsidRPr="00D035B7">
              <w:t>Drenis Bekim Rreci</w:t>
            </w:r>
          </w:p>
        </w:tc>
      </w:tr>
      <w:tr w:rsidR="0051301C" w:rsidRPr="00D035B7" w:rsidTr="0040557E">
        <w:tc>
          <w:tcPr>
            <w:tcW w:w="4644" w:type="dxa"/>
            <w:shd w:val="clear" w:color="auto" w:fill="auto"/>
          </w:tcPr>
          <w:p w:rsidR="0051301C" w:rsidRPr="00D035B7" w:rsidRDefault="0051301C" w:rsidP="0040557E">
            <w:pPr>
              <w:pStyle w:val="Paragrafi"/>
              <w:autoSpaceDE w:val="0"/>
              <w:autoSpaceDN w:val="0"/>
              <w:adjustRightInd w:val="0"/>
            </w:pPr>
            <w:r w:rsidRPr="00D035B7">
              <w:t>7. Margarita Ahmet Zaja (Doçi)</w:t>
            </w:r>
          </w:p>
        </w:tc>
        <w:tc>
          <w:tcPr>
            <w:tcW w:w="4645" w:type="dxa"/>
            <w:shd w:val="clear" w:color="auto" w:fill="auto"/>
          </w:tcPr>
          <w:p w:rsidR="0051301C" w:rsidRPr="00D035B7" w:rsidRDefault="0051301C" w:rsidP="0040557E">
            <w:pPr>
              <w:pStyle w:val="Paragrafi"/>
              <w:autoSpaceDE w:val="0"/>
              <w:autoSpaceDN w:val="0"/>
              <w:adjustRightInd w:val="0"/>
              <w:ind w:firstLine="0"/>
            </w:pPr>
            <w:r w:rsidRPr="00D035B7">
              <w:t>17.</w:t>
            </w:r>
            <w:r w:rsidR="00E7057A">
              <w:t xml:space="preserve"> </w:t>
            </w:r>
            <w:r w:rsidRPr="00D035B7">
              <w:t>Florid</w:t>
            </w:r>
            <w:r w:rsidR="001D43A0">
              <w:t>i</w:t>
            </w:r>
            <w:r w:rsidRPr="00D035B7">
              <w:t>an Bekim Rreci</w:t>
            </w:r>
          </w:p>
        </w:tc>
      </w:tr>
      <w:tr w:rsidR="0051301C" w:rsidRPr="00D035B7" w:rsidTr="0040557E">
        <w:tc>
          <w:tcPr>
            <w:tcW w:w="4644" w:type="dxa"/>
            <w:shd w:val="clear" w:color="auto" w:fill="auto"/>
          </w:tcPr>
          <w:p w:rsidR="0051301C" w:rsidRPr="00D035B7" w:rsidRDefault="0051301C" w:rsidP="0040557E">
            <w:pPr>
              <w:pStyle w:val="Paragrafi"/>
              <w:autoSpaceDE w:val="0"/>
              <w:autoSpaceDN w:val="0"/>
              <w:adjustRightInd w:val="0"/>
            </w:pPr>
            <w:r w:rsidRPr="00D035B7">
              <w:t>8. Ingrid Halil Zaja</w:t>
            </w:r>
          </w:p>
        </w:tc>
        <w:tc>
          <w:tcPr>
            <w:tcW w:w="4645" w:type="dxa"/>
            <w:shd w:val="clear" w:color="auto" w:fill="auto"/>
          </w:tcPr>
          <w:p w:rsidR="0051301C" w:rsidRPr="00D035B7" w:rsidRDefault="0051301C" w:rsidP="0040557E">
            <w:pPr>
              <w:pStyle w:val="Paragrafi"/>
              <w:autoSpaceDE w:val="0"/>
              <w:autoSpaceDN w:val="0"/>
              <w:adjustRightInd w:val="0"/>
              <w:ind w:firstLine="0"/>
            </w:pPr>
            <w:r w:rsidRPr="00D035B7">
              <w:t>18.</w:t>
            </w:r>
            <w:r w:rsidR="00E7057A">
              <w:t xml:space="preserve"> </w:t>
            </w:r>
            <w:r w:rsidRPr="00D035B7">
              <w:t>Ariana Vasil Pedersen (Shabani)</w:t>
            </w:r>
          </w:p>
        </w:tc>
      </w:tr>
      <w:tr w:rsidR="0051301C" w:rsidRPr="00D035B7" w:rsidTr="0040557E">
        <w:tc>
          <w:tcPr>
            <w:tcW w:w="4644" w:type="dxa"/>
            <w:shd w:val="clear" w:color="auto" w:fill="auto"/>
          </w:tcPr>
          <w:p w:rsidR="0051301C" w:rsidRPr="00D035B7" w:rsidRDefault="0051301C" w:rsidP="0040557E">
            <w:pPr>
              <w:pStyle w:val="Paragrafi"/>
              <w:autoSpaceDE w:val="0"/>
              <w:autoSpaceDN w:val="0"/>
              <w:adjustRightInd w:val="0"/>
            </w:pPr>
            <w:r w:rsidRPr="00D035B7">
              <w:t>9. Mario Halil Zaja</w:t>
            </w:r>
          </w:p>
        </w:tc>
        <w:tc>
          <w:tcPr>
            <w:tcW w:w="4645" w:type="dxa"/>
            <w:shd w:val="clear" w:color="auto" w:fill="auto"/>
          </w:tcPr>
          <w:p w:rsidR="0051301C" w:rsidRPr="00D035B7" w:rsidRDefault="0051301C" w:rsidP="0040557E">
            <w:pPr>
              <w:pStyle w:val="Paragrafi"/>
              <w:autoSpaceDE w:val="0"/>
              <w:autoSpaceDN w:val="0"/>
              <w:adjustRightInd w:val="0"/>
              <w:ind w:firstLine="0"/>
            </w:pPr>
            <w:r w:rsidRPr="00D035B7">
              <w:t>19.</w:t>
            </w:r>
            <w:r w:rsidR="00E7057A">
              <w:t xml:space="preserve"> </w:t>
            </w:r>
            <w:r w:rsidRPr="00D035B7">
              <w:t>David Elvis Përmeti</w:t>
            </w:r>
          </w:p>
        </w:tc>
      </w:tr>
      <w:tr w:rsidR="0051301C" w:rsidRPr="00D035B7" w:rsidTr="0040557E">
        <w:tc>
          <w:tcPr>
            <w:tcW w:w="4644" w:type="dxa"/>
            <w:shd w:val="clear" w:color="auto" w:fill="auto"/>
          </w:tcPr>
          <w:p w:rsidR="0051301C" w:rsidRPr="00D035B7" w:rsidRDefault="0051301C" w:rsidP="0040557E">
            <w:pPr>
              <w:pStyle w:val="Paragrafi"/>
              <w:autoSpaceDE w:val="0"/>
              <w:autoSpaceDN w:val="0"/>
              <w:adjustRightInd w:val="0"/>
            </w:pPr>
            <w:r w:rsidRPr="00D035B7">
              <w:t>10. Kreshnik Zef Çuka</w:t>
            </w:r>
          </w:p>
        </w:tc>
        <w:tc>
          <w:tcPr>
            <w:tcW w:w="4645" w:type="dxa"/>
            <w:shd w:val="clear" w:color="auto" w:fill="auto"/>
          </w:tcPr>
          <w:p w:rsidR="0051301C" w:rsidRPr="00D035B7" w:rsidRDefault="0051301C" w:rsidP="0040557E">
            <w:pPr>
              <w:pStyle w:val="Paragrafi"/>
              <w:autoSpaceDE w:val="0"/>
              <w:autoSpaceDN w:val="0"/>
              <w:adjustRightInd w:val="0"/>
            </w:pPr>
          </w:p>
        </w:tc>
      </w:tr>
    </w:tbl>
    <w:p w:rsidR="0051301C" w:rsidRPr="00D035B7" w:rsidRDefault="0051301C" w:rsidP="009853A6">
      <w:pPr>
        <w:pStyle w:val="Paragrafi"/>
      </w:pPr>
    </w:p>
    <w:p w:rsidR="0051301C" w:rsidRPr="00D035B7" w:rsidRDefault="0051301C" w:rsidP="009853A6">
      <w:pPr>
        <w:pStyle w:val="NeniNr"/>
        <w:keepNext w:val="0"/>
      </w:pPr>
      <w:r w:rsidRPr="00D035B7">
        <w:t>Neni 2</w:t>
      </w:r>
    </w:p>
    <w:p w:rsidR="0051301C" w:rsidRPr="00D035B7" w:rsidRDefault="0051301C" w:rsidP="009853A6">
      <w:pPr>
        <w:pStyle w:val="Paragrafi"/>
      </w:pPr>
    </w:p>
    <w:p w:rsidR="0051301C" w:rsidRPr="00D035B7" w:rsidRDefault="0051301C" w:rsidP="009853A6">
      <w:pPr>
        <w:pStyle w:val="Paragrafi"/>
      </w:pPr>
      <w:r w:rsidRPr="00D035B7">
        <w:t>Ky dekret hyn në fuqi menjëherë.</w:t>
      </w:r>
    </w:p>
    <w:p w:rsidR="0051301C" w:rsidRPr="00D035B7" w:rsidRDefault="0051301C" w:rsidP="009853A6">
      <w:pPr>
        <w:pStyle w:val="Paragrafi"/>
      </w:pPr>
    </w:p>
    <w:p w:rsidR="0051301C" w:rsidRPr="00D035B7" w:rsidRDefault="0051301C" w:rsidP="009853A6">
      <w:pPr>
        <w:pStyle w:val="Autoriteti"/>
        <w:keepNext w:val="0"/>
      </w:pPr>
      <w:r w:rsidRPr="00D035B7">
        <w:t>Presidenti i Republikës së Shqipërisë</w:t>
      </w:r>
    </w:p>
    <w:p w:rsidR="0051301C" w:rsidRPr="00D035B7" w:rsidRDefault="00712562" w:rsidP="009853A6">
      <w:pPr>
        <w:pStyle w:val="AutoritetiEmer"/>
      </w:pPr>
      <w:r>
        <w:t>Bamir T</w:t>
      </w:r>
      <w:r w:rsidR="0051301C" w:rsidRPr="00D035B7">
        <w:t>opi</w:t>
      </w:r>
    </w:p>
    <w:p w:rsidR="0051301C" w:rsidRPr="00D035B7" w:rsidRDefault="0051301C" w:rsidP="009853A6">
      <w:pPr>
        <w:pStyle w:val="Paragrafi"/>
      </w:pPr>
    </w:p>
    <w:p w:rsidR="00CA6F9B" w:rsidRPr="00D035B7" w:rsidRDefault="00CA6F9B" w:rsidP="009853A6">
      <w:pPr>
        <w:pStyle w:val="Paragrafi"/>
      </w:pPr>
    </w:p>
    <w:p w:rsidR="00152E83" w:rsidRDefault="00152E83" w:rsidP="009853A6">
      <w:pPr>
        <w:pStyle w:val="Paragrafi"/>
        <w:ind w:firstLine="0"/>
        <w:rPr>
          <w:lang w:val="sq-AL"/>
        </w:rPr>
      </w:pPr>
    </w:p>
    <w:p w:rsidR="00135FED" w:rsidRDefault="00135FED" w:rsidP="009853A6">
      <w:pPr>
        <w:pStyle w:val="Paragrafi"/>
        <w:ind w:firstLine="0"/>
        <w:rPr>
          <w:lang w:val="sq-AL"/>
        </w:rPr>
      </w:pPr>
    </w:p>
    <w:p w:rsidR="00135FED" w:rsidRDefault="00135FED" w:rsidP="009853A6">
      <w:pPr>
        <w:pStyle w:val="Paragrafi"/>
        <w:ind w:firstLine="0"/>
        <w:rPr>
          <w:lang w:val="sq-AL"/>
        </w:rPr>
      </w:pPr>
    </w:p>
    <w:p w:rsidR="001C13A7" w:rsidRDefault="001C13A7" w:rsidP="009853A6">
      <w:pPr>
        <w:pStyle w:val="Paragrafi"/>
        <w:ind w:firstLine="0"/>
        <w:rPr>
          <w:lang w:val="sq-AL"/>
        </w:rPr>
      </w:pPr>
    </w:p>
    <w:p w:rsidR="001C13A7" w:rsidRDefault="001C13A7" w:rsidP="009853A6">
      <w:pPr>
        <w:pStyle w:val="Paragrafi"/>
        <w:ind w:firstLine="0"/>
        <w:rPr>
          <w:lang w:val="sq-AL"/>
        </w:rPr>
      </w:pPr>
    </w:p>
    <w:p w:rsidR="001C13A7" w:rsidRDefault="001C13A7" w:rsidP="009853A6">
      <w:pPr>
        <w:pStyle w:val="Paragrafi"/>
        <w:ind w:firstLine="0"/>
        <w:rPr>
          <w:lang w:val="sq-AL"/>
        </w:rPr>
      </w:pPr>
    </w:p>
    <w:p w:rsidR="001C13A7" w:rsidRDefault="001C13A7" w:rsidP="009853A6">
      <w:pPr>
        <w:pStyle w:val="Paragrafi"/>
        <w:ind w:firstLine="0"/>
        <w:rPr>
          <w:lang w:val="sq-AL"/>
        </w:rPr>
      </w:pPr>
    </w:p>
    <w:p w:rsidR="001C13A7" w:rsidRDefault="001C13A7" w:rsidP="009853A6">
      <w:pPr>
        <w:pStyle w:val="Paragrafi"/>
        <w:ind w:firstLine="0"/>
        <w:rPr>
          <w:lang w:val="sq-AL"/>
        </w:rPr>
      </w:pPr>
    </w:p>
    <w:p w:rsidR="001C13A7" w:rsidRDefault="001C13A7" w:rsidP="009853A6">
      <w:pPr>
        <w:pStyle w:val="Paragrafi"/>
        <w:ind w:firstLine="0"/>
        <w:rPr>
          <w:lang w:val="sq-AL"/>
        </w:rPr>
      </w:pPr>
    </w:p>
    <w:p w:rsidR="001C13A7" w:rsidRDefault="001C13A7" w:rsidP="009853A6">
      <w:pPr>
        <w:pStyle w:val="Paragrafi"/>
        <w:ind w:firstLine="0"/>
        <w:rPr>
          <w:lang w:val="sq-AL"/>
        </w:rPr>
      </w:pPr>
    </w:p>
    <w:p w:rsidR="001C13A7" w:rsidRDefault="001C13A7" w:rsidP="009853A6">
      <w:pPr>
        <w:pStyle w:val="Paragrafi"/>
        <w:ind w:firstLine="0"/>
        <w:rPr>
          <w:lang w:val="sq-AL"/>
        </w:rPr>
      </w:pPr>
    </w:p>
    <w:p w:rsidR="001C13A7" w:rsidRDefault="001C13A7" w:rsidP="009853A6">
      <w:pPr>
        <w:pStyle w:val="Paragrafi"/>
        <w:ind w:firstLine="0"/>
        <w:rPr>
          <w:lang w:val="sq-AL"/>
        </w:rPr>
      </w:pPr>
    </w:p>
    <w:p w:rsidR="00135FED" w:rsidRDefault="00135FED" w:rsidP="009853A6">
      <w:pPr>
        <w:pStyle w:val="Paragrafi"/>
        <w:ind w:firstLine="0"/>
        <w:rPr>
          <w:lang w:val="sq-AL"/>
        </w:rPr>
      </w:pPr>
    </w:p>
    <w:p w:rsidR="00135FED" w:rsidRDefault="00135FED" w:rsidP="009853A6">
      <w:pPr>
        <w:pStyle w:val="Paragrafi"/>
        <w:ind w:firstLine="0"/>
        <w:rPr>
          <w:lang w:val="sq-AL"/>
        </w:rPr>
      </w:pPr>
    </w:p>
    <w:p w:rsidR="00CD27D7" w:rsidRPr="008A0BD3" w:rsidRDefault="00CD27D7" w:rsidP="009853A6">
      <w:pPr>
        <w:pStyle w:val="Paragrafi"/>
        <w:ind w:firstLine="0"/>
        <w:rPr>
          <w:lang w:val="sq-AL"/>
        </w:rPr>
      </w:pPr>
    </w:p>
    <w:p w:rsidR="00152E83" w:rsidRPr="008A0BD3" w:rsidRDefault="00152E83" w:rsidP="009853A6">
      <w:pPr>
        <w:pStyle w:val="Akti"/>
        <w:keepNext w:val="0"/>
        <w:rPr>
          <w:lang w:val="sq-AL"/>
        </w:rPr>
      </w:pPr>
      <w:r w:rsidRPr="008A0BD3">
        <w:rPr>
          <w:lang w:val="sq-AL"/>
        </w:rPr>
        <w:t>Udhëzim</w:t>
      </w:r>
    </w:p>
    <w:p w:rsidR="00152E83" w:rsidRPr="008A0BD3" w:rsidRDefault="00152E83" w:rsidP="009853A6">
      <w:pPr>
        <w:pStyle w:val="NumriData"/>
        <w:keepNext w:val="0"/>
        <w:rPr>
          <w:lang w:val="sq-AL"/>
        </w:rPr>
      </w:pPr>
      <w:r w:rsidRPr="008A0BD3">
        <w:rPr>
          <w:lang w:val="sq-AL"/>
        </w:rPr>
        <w:t>Nr.10,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përcaktimin e tarifës së shërbimit për pajisjen me pasaportë lundrimi</w:t>
      </w:r>
    </w:p>
    <w:p w:rsidR="00152E83" w:rsidRPr="008A0BD3" w:rsidRDefault="00152E83" w:rsidP="009853A6">
      <w:pPr>
        <w:pStyle w:val="Paragrafi"/>
        <w:rPr>
          <w:lang w:val="sq-AL"/>
        </w:rPr>
      </w:pPr>
    </w:p>
    <w:p w:rsidR="00152E83" w:rsidRPr="008A0BD3" w:rsidRDefault="00152E83" w:rsidP="009853A6">
      <w:pPr>
        <w:pStyle w:val="BazLigjPropozues"/>
        <w:keepNext w:val="0"/>
        <w:rPr>
          <w:lang w:val="sq-AL"/>
        </w:rPr>
      </w:pPr>
      <w:r w:rsidRPr="008A0BD3">
        <w:rPr>
          <w:lang w:val="sq-AL"/>
        </w:rPr>
        <w:t>Në mbështetje të nenit 102 pika 4 të Kushtetutës dhe të nenit 11 të ligjit nr.9975, datë 28.7.2008 “Për taksat kombëtare”, Ministri i Financave dhe Ministri i Punëve Publike, Transportit dhe Telekomunikacionit</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Udhëzojnë:</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Pasapor</w:t>
      </w:r>
      <w:r w:rsidR="006F5718">
        <w:rPr>
          <w:lang w:val="sq-AL"/>
        </w:rPr>
        <w:t>ta e lundrimit është dokument i</w:t>
      </w:r>
      <w:r w:rsidRPr="008A0BD3">
        <w:rPr>
          <w:lang w:val="sq-AL"/>
        </w:rPr>
        <w:t>dentifikimi i pjesëtarëve të ekuipazheve të anijes ose personave të tjerë që mund të punojnë dhe udhëtojnë me këtë anije.</w:t>
      </w:r>
    </w:p>
    <w:p w:rsidR="00152E83" w:rsidRPr="008A0BD3" w:rsidRDefault="00152E83" w:rsidP="009853A6">
      <w:pPr>
        <w:pStyle w:val="Paragrafi"/>
        <w:rPr>
          <w:lang w:val="sq-AL"/>
        </w:rPr>
      </w:pPr>
      <w:r w:rsidRPr="008A0BD3">
        <w:rPr>
          <w:lang w:val="sq-AL"/>
        </w:rPr>
        <w:t xml:space="preserve">2. Personat </w:t>
      </w:r>
      <w:r w:rsidR="00892509">
        <w:rPr>
          <w:lang w:val="sq-AL"/>
        </w:rPr>
        <w:t xml:space="preserve"> </w:t>
      </w:r>
      <w:r w:rsidRPr="008A0BD3">
        <w:rPr>
          <w:lang w:val="sq-AL"/>
        </w:rPr>
        <w:t>të</w:t>
      </w:r>
      <w:r>
        <w:rPr>
          <w:lang w:val="sq-AL"/>
        </w:rPr>
        <w:t xml:space="preserve"> </w:t>
      </w:r>
      <w:r w:rsidR="00892509">
        <w:rPr>
          <w:lang w:val="sq-AL"/>
        </w:rPr>
        <w:t xml:space="preserve"> </w:t>
      </w:r>
      <w:r>
        <w:rPr>
          <w:lang w:val="sq-AL"/>
        </w:rPr>
        <w:t>cilë</w:t>
      </w:r>
      <w:r w:rsidRPr="008A0BD3">
        <w:rPr>
          <w:lang w:val="sq-AL"/>
        </w:rPr>
        <w:t xml:space="preserve">t </w:t>
      </w:r>
      <w:r w:rsidR="00892509">
        <w:rPr>
          <w:lang w:val="sq-AL"/>
        </w:rPr>
        <w:t xml:space="preserve"> </w:t>
      </w:r>
      <w:r w:rsidRPr="008A0BD3">
        <w:rPr>
          <w:lang w:val="sq-AL"/>
        </w:rPr>
        <w:t xml:space="preserve">pajisen </w:t>
      </w:r>
      <w:r w:rsidR="00892509">
        <w:rPr>
          <w:lang w:val="sq-AL"/>
        </w:rPr>
        <w:t xml:space="preserve"> </w:t>
      </w:r>
      <w:r w:rsidRPr="008A0BD3">
        <w:rPr>
          <w:lang w:val="sq-AL"/>
        </w:rPr>
        <w:t xml:space="preserve">me </w:t>
      </w:r>
      <w:r w:rsidR="00892509">
        <w:rPr>
          <w:lang w:val="sq-AL"/>
        </w:rPr>
        <w:t xml:space="preserve"> </w:t>
      </w:r>
      <w:r w:rsidRPr="008A0BD3">
        <w:rPr>
          <w:lang w:val="sq-AL"/>
        </w:rPr>
        <w:t xml:space="preserve">pasaportë </w:t>
      </w:r>
      <w:r w:rsidR="00892509">
        <w:rPr>
          <w:lang w:val="sq-AL"/>
        </w:rPr>
        <w:t xml:space="preserve"> </w:t>
      </w:r>
      <w:r w:rsidRPr="008A0BD3">
        <w:rPr>
          <w:lang w:val="sq-AL"/>
        </w:rPr>
        <w:t>lundrimi paguajnë një tarifë shërbi</w:t>
      </w:r>
      <w:r w:rsidR="00892509">
        <w:rPr>
          <w:lang w:val="sq-AL"/>
        </w:rPr>
        <w:t xml:space="preserve">mi prej 5 </w:t>
      </w:r>
      <w:r w:rsidRPr="008A0BD3">
        <w:rPr>
          <w:lang w:val="sq-AL"/>
        </w:rPr>
        <w:t>750 (pesë mijë e shtatëqind e pesëdhjetë) lekë/person, për të cilën nuk aplikohet TVSH.</w:t>
      </w:r>
    </w:p>
    <w:p w:rsidR="00152E83" w:rsidRPr="008A0BD3" w:rsidRDefault="00152E83" w:rsidP="009853A6">
      <w:pPr>
        <w:pStyle w:val="Paragrafi"/>
        <w:rPr>
          <w:lang w:val="sq-AL"/>
        </w:rPr>
      </w:pPr>
      <w:r w:rsidRPr="008A0BD3">
        <w:rPr>
          <w:lang w:val="sq-AL"/>
        </w:rPr>
        <w:t>3. Vjelja e kësaj tarife bëhet nga Kapiteneria e Porteve të rretheve përkatëse, të cilat l</w:t>
      </w:r>
      <w:r>
        <w:rPr>
          <w:lang w:val="sq-AL"/>
        </w:rPr>
        <w:t>ë</w:t>
      </w:r>
      <w:r w:rsidRPr="008A0BD3">
        <w:rPr>
          <w:lang w:val="sq-AL"/>
        </w:rPr>
        <w:t>shojnë pasaportën e lundrimit.</w:t>
      </w:r>
    </w:p>
    <w:p w:rsidR="00152E83" w:rsidRPr="008A0BD3" w:rsidRDefault="00152E83" w:rsidP="009853A6">
      <w:pPr>
        <w:pStyle w:val="Paragrafi"/>
        <w:rPr>
          <w:lang w:val="sq-AL"/>
        </w:rPr>
      </w:pPr>
      <w:r w:rsidRPr="008A0BD3">
        <w:rPr>
          <w:lang w:val="sq-AL"/>
        </w:rPr>
        <w:t>4. Tarifat e arkëtuara, brenda 5 ditësh nga momenti i arkëtimit, derdhen në llogarinë bankare të të ardhurave të thesarit të rrethit përkatës.</w:t>
      </w:r>
    </w:p>
    <w:p w:rsidR="00152E83" w:rsidRPr="008A0BD3" w:rsidRDefault="00152E83" w:rsidP="009853A6">
      <w:pPr>
        <w:pStyle w:val="Paragrafi"/>
        <w:rPr>
          <w:lang w:val="sq-AL"/>
        </w:rPr>
      </w:pPr>
      <w:r w:rsidRPr="008A0BD3">
        <w:rPr>
          <w:lang w:val="sq-AL"/>
        </w:rPr>
        <w:t>5. Shuma e tarifave të arkëtuara sipas këtij udhëzimi, i takon 100% Buxhetit të Shtetit.</w:t>
      </w:r>
    </w:p>
    <w:p w:rsidR="00152E83" w:rsidRPr="008A0BD3" w:rsidRDefault="00152E83" w:rsidP="009853A6">
      <w:pPr>
        <w:pStyle w:val="Paragrafi"/>
        <w:rPr>
          <w:lang w:val="sq-AL"/>
        </w:rPr>
      </w:pPr>
      <w:r w:rsidRPr="008A0BD3">
        <w:rPr>
          <w:lang w:val="sq-AL"/>
        </w:rPr>
        <w:t>6. Modeli i pasaportës dhe procedurat e dhënies së saj përcaktohen nga Ministria e Punëve Publike, Transportit dhe Telekomunikacionit.</w:t>
      </w:r>
    </w:p>
    <w:p w:rsidR="00152E83" w:rsidRPr="008A0BD3" w:rsidRDefault="00152E83" w:rsidP="009853A6">
      <w:pPr>
        <w:pStyle w:val="Paragrafi"/>
        <w:rPr>
          <w:lang w:val="sq-AL"/>
        </w:rPr>
      </w:pPr>
      <w:r w:rsidRPr="008A0BD3">
        <w:rPr>
          <w:lang w:val="sq-AL"/>
        </w:rPr>
        <w:t>7. Të gjitha udhëzimet të cilat bien në kundërshtim me këtë udhëzim, shfuqizohen.</w:t>
      </w:r>
    </w:p>
    <w:p w:rsidR="00152E83" w:rsidRDefault="00152E83" w:rsidP="009853A6">
      <w:pPr>
        <w:pStyle w:val="Paragrafi"/>
        <w:rPr>
          <w:lang w:val="sq-AL"/>
        </w:rPr>
      </w:pPr>
      <w:r w:rsidRPr="008A0BD3">
        <w:rPr>
          <w:lang w:val="sq-AL"/>
        </w:rPr>
        <w:t>8. Ky udhëzim hyn në fuqi menjëherë.</w:t>
      </w:r>
    </w:p>
    <w:p w:rsidR="00892518" w:rsidRPr="008A0BD3" w:rsidRDefault="00892518" w:rsidP="009853A6">
      <w:pPr>
        <w:pStyle w:val="Paragrafi"/>
        <w:rPr>
          <w:lang w:val="sq-AL"/>
        </w:rPr>
      </w:pPr>
    </w:p>
    <w:tbl>
      <w:tblPr>
        <w:tblW w:w="0" w:type="auto"/>
        <w:tblLook w:val="01E0" w:firstRow="1" w:lastRow="1" w:firstColumn="1" w:lastColumn="1" w:noHBand="0" w:noVBand="0"/>
      </w:tblPr>
      <w:tblGrid>
        <w:gridCol w:w="4360"/>
        <w:gridCol w:w="4361"/>
      </w:tblGrid>
      <w:tr w:rsidR="00892518" w:rsidRPr="0040557E" w:rsidTr="0040557E">
        <w:tc>
          <w:tcPr>
            <w:tcW w:w="4360" w:type="dxa"/>
            <w:shd w:val="clear" w:color="auto" w:fill="auto"/>
          </w:tcPr>
          <w:p w:rsidR="00892518" w:rsidRPr="0040557E" w:rsidRDefault="00892518" w:rsidP="0040557E">
            <w:pPr>
              <w:pStyle w:val="Paragrafi"/>
              <w:autoSpaceDE w:val="0"/>
              <w:autoSpaceDN w:val="0"/>
              <w:adjustRightInd w:val="0"/>
              <w:ind w:firstLine="0"/>
              <w:jc w:val="center"/>
              <w:rPr>
                <w:lang w:val="sq-AL"/>
              </w:rPr>
            </w:pPr>
            <w:r w:rsidRPr="0040557E">
              <w:rPr>
                <w:lang w:val="sq-AL"/>
              </w:rPr>
              <w:t>MINISTRI I FINACAVE</w:t>
            </w:r>
          </w:p>
          <w:p w:rsidR="00892518" w:rsidRPr="0040557E" w:rsidRDefault="00892518" w:rsidP="0040557E">
            <w:pPr>
              <w:pStyle w:val="Paragrafi"/>
              <w:autoSpaceDE w:val="0"/>
              <w:autoSpaceDN w:val="0"/>
              <w:adjustRightInd w:val="0"/>
              <w:ind w:firstLine="0"/>
              <w:jc w:val="center"/>
              <w:rPr>
                <w:lang w:val="sq-AL"/>
              </w:rPr>
            </w:pPr>
            <w:r w:rsidRPr="0040557E">
              <w:rPr>
                <w:b/>
                <w:lang w:val="sq-AL"/>
              </w:rPr>
              <w:t>Ridvan Bode</w:t>
            </w:r>
            <w:r w:rsidRPr="0040557E">
              <w:rPr>
                <w:lang w:val="sq-AL"/>
              </w:rPr>
              <w:t xml:space="preserve">  </w:t>
            </w:r>
          </w:p>
        </w:tc>
        <w:tc>
          <w:tcPr>
            <w:tcW w:w="4361" w:type="dxa"/>
            <w:shd w:val="clear" w:color="auto" w:fill="auto"/>
          </w:tcPr>
          <w:p w:rsidR="00892518" w:rsidRDefault="00892518" w:rsidP="0040557E">
            <w:pPr>
              <w:pStyle w:val="Paragrafi"/>
              <w:autoSpaceDE w:val="0"/>
              <w:autoSpaceDN w:val="0"/>
              <w:adjustRightInd w:val="0"/>
              <w:ind w:firstLine="0"/>
              <w:jc w:val="center"/>
            </w:pPr>
            <w:r>
              <w:t>MINIST</w:t>
            </w:r>
            <w:r w:rsidRPr="008A0BD3">
              <w:t>R</w:t>
            </w:r>
            <w:r>
              <w:t xml:space="preserve">I I PUNËVE PUBLIKE </w:t>
            </w:r>
            <w:r w:rsidRPr="008A0BD3">
              <w:t>TRA</w:t>
            </w:r>
            <w:r>
              <w:t>N</w:t>
            </w:r>
            <w:r w:rsidRPr="008A0BD3">
              <w:t>SPORTI</w:t>
            </w:r>
            <w:r>
              <w:t xml:space="preserve">T DHE </w:t>
            </w:r>
            <w:r w:rsidRPr="008A0BD3">
              <w:t>TEKOMUNIKACIONIT</w:t>
            </w:r>
          </w:p>
          <w:p w:rsidR="00892518" w:rsidRPr="0040557E" w:rsidRDefault="00892518" w:rsidP="0040557E">
            <w:pPr>
              <w:pStyle w:val="Paragrafi"/>
              <w:autoSpaceDE w:val="0"/>
              <w:autoSpaceDN w:val="0"/>
              <w:adjustRightInd w:val="0"/>
              <w:ind w:left="720"/>
              <w:rPr>
                <w:b/>
                <w:lang w:val="sq-AL"/>
              </w:rPr>
            </w:pPr>
            <w:r w:rsidRPr="0040557E">
              <w:rPr>
                <w:b/>
                <w:lang w:val="sq-AL"/>
              </w:rPr>
              <w:t>Sokol Olldashi</w:t>
            </w:r>
          </w:p>
          <w:p w:rsidR="00892518" w:rsidRPr="0040557E" w:rsidRDefault="00892518" w:rsidP="0040557E">
            <w:pPr>
              <w:pStyle w:val="Paragrafi"/>
              <w:autoSpaceDE w:val="0"/>
              <w:autoSpaceDN w:val="0"/>
              <w:adjustRightInd w:val="0"/>
              <w:ind w:firstLine="0"/>
              <w:jc w:val="center"/>
              <w:rPr>
                <w:lang w:val="sq-AL"/>
              </w:rPr>
            </w:pPr>
          </w:p>
        </w:tc>
      </w:tr>
    </w:tbl>
    <w:p w:rsidR="00152E83" w:rsidRPr="008A0BD3" w:rsidRDefault="00152E83" w:rsidP="009853A6">
      <w:pPr>
        <w:pStyle w:val="Paragrafi"/>
        <w:jc w:val="center"/>
        <w:rPr>
          <w:lang w:val="sq-AL"/>
        </w:rPr>
      </w:pPr>
    </w:p>
    <w:p w:rsidR="0062475A" w:rsidRDefault="0062475A" w:rsidP="009853A6">
      <w:pPr>
        <w:pStyle w:val="Akti"/>
        <w:keepNext w:val="0"/>
      </w:pPr>
    </w:p>
    <w:p w:rsidR="0062475A" w:rsidRDefault="0062475A"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CC1F76" w:rsidRDefault="00CC1F76" w:rsidP="009853A6">
      <w:pPr>
        <w:pStyle w:val="Akti"/>
        <w:keepNext w:val="0"/>
      </w:pPr>
    </w:p>
    <w:p w:rsidR="0062475A" w:rsidRPr="00AF24D0" w:rsidRDefault="0062475A" w:rsidP="009853A6">
      <w:pPr>
        <w:pStyle w:val="Akti"/>
        <w:keepNext w:val="0"/>
      </w:pPr>
      <w:r w:rsidRPr="00AF24D0">
        <w:t>RREGULLORE</w:t>
      </w:r>
    </w:p>
    <w:p w:rsidR="0062475A" w:rsidRPr="00AF24D0" w:rsidRDefault="0062475A" w:rsidP="009853A6">
      <w:pPr>
        <w:pStyle w:val="NumriData"/>
        <w:keepNext w:val="0"/>
      </w:pPr>
      <w:r w:rsidRPr="00AF24D0">
        <w:t>Nr.6, datë 13.2. 2009</w:t>
      </w:r>
    </w:p>
    <w:p w:rsidR="0062475A" w:rsidRPr="00AF24D0" w:rsidRDefault="0062475A" w:rsidP="009853A6">
      <w:pPr>
        <w:pStyle w:val="Paragrafi"/>
        <w:rPr>
          <w:lang w:val="sq-AL"/>
        </w:rPr>
      </w:pPr>
    </w:p>
    <w:p w:rsidR="0062475A" w:rsidRPr="00AF24D0" w:rsidRDefault="0062475A" w:rsidP="009853A6">
      <w:pPr>
        <w:pStyle w:val="Titulli"/>
        <w:keepNext w:val="0"/>
        <w:rPr>
          <w:lang w:val="sq-AL"/>
        </w:rPr>
      </w:pPr>
      <w:r w:rsidRPr="00AF24D0">
        <w:rPr>
          <w:lang w:val="sq-AL"/>
        </w:rPr>
        <w:t>PËR  PËRCAKTIMIN E MËNYRËS SË REGJISTRIMIT TË INFORMACIONEVE TË NEVOJSHME NË LIDHJE ME ZËNIET E PESHKUT</w:t>
      </w:r>
      <w:r w:rsidRPr="009508ED">
        <w:rPr>
          <w:vertAlign w:val="superscript"/>
          <w:lang w:val="sq-AL"/>
        </w:rPr>
        <w:footnoteReference w:id="1"/>
      </w:r>
      <w:r w:rsidRPr="00AF24D0">
        <w:rPr>
          <w:lang w:val="sq-AL"/>
        </w:rPr>
        <w:t xml:space="preserve"> </w:t>
      </w:r>
    </w:p>
    <w:p w:rsidR="0062475A" w:rsidRPr="00AF24D0" w:rsidRDefault="0062475A" w:rsidP="009853A6">
      <w:pPr>
        <w:pStyle w:val="Paragrafi"/>
        <w:rPr>
          <w:lang w:val="sq-AL"/>
        </w:rPr>
      </w:pPr>
    </w:p>
    <w:p w:rsidR="0062475A" w:rsidRPr="00AF24D0" w:rsidRDefault="0062475A" w:rsidP="009853A6">
      <w:pPr>
        <w:pStyle w:val="BazLigjPropozues"/>
        <w:keepNext w:val="0"/>
        <w:rPr>
          <w:lang w:val="sq-AL"/>
        </w:rPr>
      </w:pPr>
      <w:r w:rsidRPr="00AF24D0">
        <w:rPr>
          <w:lang w:val="sq-AL"/>
        </w:rPr>
        <w:t xml:space="preserve">Në </w:t>
      </w:r>
      <w:r w:rsidR="00C947BA">
        <w:rPr>
          <w:lang w:val="sq-AL"/>
        </w:rPr>
        <w:t>mbështetje të nenit 102</w:t>
      </w:r>
      <w:r w:rsidR="005656B8">
        <w:rPr>
          <w:lang w:val="sq-AL"/>
        </w:rPr>
        <w:t xml:space="preserve"> pika 4</w:t>
      </w:r>
      <w:r w:rsidRPr="00AF24D0">
        <w:rPr>
          <w:lang w:val="sq-AL"/>
        </w:rPr>
        <w:t xml:space="preserve"> të Kushtetutës, të nenit 32 të pikës 1 të nenit 38 të ligjit nr.7908, datë 5.4.1995 “Për peshkimin dhe akuakulturën” të ndryshuar, dhe të pikës 24 të </w:t>
      </w:r>
      <w:r>
        <w:rPr>
          <w:lang w:val="sq-AL"/>
        </w:rPr>
        <w:t>vendimit të Këshillit të Ministrave</w:t>
      </w:r>
      <w:r w:rsidRPr="00AF24D0">
        <w:rPr>
          <w:lang w:val="sq-AL"/>
        </w:rPr>
        <w:t xml:space="preserve"> </w:t>
      </w:r>
      <w:r>
        <w:rPr>
          <w:lang w:val="sq-AL"/>
        </w:rPr>
        <w:t>nr.</w:t>
      </w:r>
      <w:r w:rsidRPr="00AF24D0">
        <w:rPr>
          <w:lang w:val="sq-AL"/>
        </w:rPr>
        <w:t>1062</w:t>
      </w:r>
      <w:r w:rsidR="00054D9D">
        <w:rPr>
          <w:lang w:val="sq-AL"/>
        </w:rPr>
        <w:t>,</w:t>
      </w:r>
      <w:r w:rsidRPr="00AF24D0">
        <w:rPr>
          <w:lang w:val="sq-AL"/>
        </w:rPr>
        <w:t xml:space="preserve"> datë 16.7.2008 “Për përcaktimin e ko</w:t>
      </w:r>
      <w:r w:rsidR="00054D9D">
        <w:rPr>
          <w:lang w:val="sq-AL"/>
        </w:rPr>
        <w:t>mpetencave të Inspektoratit të P</w:t>
      </w:r>
      <w:r w:rsidRPr="00AF24D0">
        <w:rPr>
          <w:lang w:val="sq-AL"/>
        </w:rPr>
        <w:t>eshkimit dhe ngritjen e sistemit të kontrollit, për zbatimin e politikave menaxhuese në peshkim”, Ministri i Mjedisit, Pyjeve dhe Administrimit të Ujërave miraton rregulloren si më poshtë.</w:t>
      </w:r>
    </w:p>
    <w:p w:rsidR="0062475A" w:rsidRPr="00AF24D0" w:rsidRDefault="0062475A" w:rsidP="009853A6">
      <w:pPr>
        <w:pStyle w:val="Paragrafi"/>
        <w:rPr>
          <w:lang w:val="sq-AL"/>
        </w:rPr>
      </w:pPr>
    </w:p>
    <w:p w:rsidR="0062475A" w:rsidRPr="00AF24D0" w:rsidRDefault="0062475A" w:rsidP="009853A6">
      <w:pPr>
        <w:pStyle w:val="NeniNr"/>
        <w:keepNext w:val="0"/>
        <w:rPr>
          <w:rFonts w:eastAsia="Times New Roman Bold+ 25"/>
          <w:lang w:val="sq-AL"/>
        </w:rPr>
      </w:pPr>
      <w:r w:rsidRPr="00AF24D0">
        <w:rPr>
          <w:rFonts w:eastAsia="Times New Roman Bold+ 25"/>
          <w:lang w:val="sq-AL"/>
        </w:rPr>
        <w:t>Neni 1</w:t>
      </w:r>
    </w:p>
    <w:p w:rsidR="0062475A" w:rsidRPr="009E3226" w:rsidRDefault="0062475A" w:rsidP="009853A6">
      <w:pPr>
        <w:pStyle w:val="Paragrafi"/>
        <w:rPr>
          <w:sz w:val="16"/>
          <w:lang w:val="sq-AL"/>
        </w:rPr>
      </w:pPr>
    </w:p>
    <w:p w:rsidR="0062475A" w:rsidRPr="00AF24D0" w:rsidRDefault="0062475A" w:rsidP="009853A6">
      <w:pPr>
        <w:pStyle w:val="Paragrafi"/>
        <w:rPr>
          <w:lang w:val="sq-AL"/>
        </w:rPr>
      </w:pPr>
      <w:bookmarkStart w:id="1" w:name="OLE_LINK1"/>
      <w:bookmarkStart w:id="2" w:name="OLE_LINK2"/>
      <w:r w:rsidRPr="00AF24D0">
        <w:rPr>
          <w:lang w:val="sq-AL"/>
        </w:rPr>
        <w:t xml:space="preserve">1. Kapitenët e anijeve të peshkimit </w:t>
      </w:r>
      <w:bookmarkEnd w:id="1"/>
      <w:bookmarkEnd w:id="2"/>
      <w:r w:rsidRPr="00AF24D0">
        <w:rPr>
          <w:lang w:val="sq-AL"/>
        </w:rPr>
        <w:t xml:space="preserve">me gjatësi totale më të madhe se 10 metra regjistrojnë të dhënat në librin e anijes, sipas </w:t>
      </w:r>
      <w:r>
        <w:rPr>
          <w:lang w:val="sq-AL"/>
        </w:rPr>
        <w:t>s</w:t>
      </w:r>
      <w:r w:rsidRPr="00AF24D0">
        <w:rPr>
          <w:lang w:val="sq-AL"/>
        </w:rPr>
        <w:t xml:space="preserve">htojcës I dhe pikave 17-24 të </w:t>
      </w:r>
      <w:r>
        <w:rPr>
          <w:lang w:val="sq-AL"/>
        </w:rPr>
        <w:t>vendimit të Këshillit të Ministrave</w:t>
      </w:r>
      <w:r w:rsidRPr="00AF24D0">
        <w:rPr>
          <w:lang w:val="sq-AL"/>
        </w:rPr>
        <w:t xml:space="preserve"> </w:t>
      </w:r>
      <w:r>
        <w:rPr>
          <w:lang w:val="sq-AL"/>
        </w:rPr>
        <w:t>nr.</w:t>
      </w:r>
      <w:r w:rsidRPr="00AF24D0">
        <w:rPr>
          <w:lang w:val="sq-AL"/>
        </w:rPr>
        <w:t>1062 datë 16.7.2008 “Për përcaktimin e kompetencave të Inspektoratit të Peshkimit dhe ngritjen e një sistemi kontrolli për zbatimin e politikave menaxhuese në peshkim” për të gjitha zonat e peshkimit</w:t>
      </w:r>
      <w:r w:rsidR="002E4FDA">
        <w:rPr>
          <w:lang w:val="sq-AL"/>
        </w:rPr>
        <w:t>.</w:t>
      </w:r>
    </w:p>
    <w:p w:rsidR="0062475A" w:rsidRPr="00AF24D0" w:rsidRDefault="0062475A" w:rsidP="009853A6">
      <w:pPr>
        <w:pStyle w:val="Paragrafi"/>
        <w:rPr>
          <w:lang w:val="sq-AL"/>
        </w:rPr>
      </w:pPr>
      <w:r w:rsidRPr="00AF24D0">
        <w:rPr>
          <w:lang w:val="sq-AL"/>
        </w:rPr>
        <w:t xml:space="preserve">2. Libri i anijes, sipas pikës 1 të mësipërme, plotësohet edhe kur anija e peshkimit kryen aktivitet në ujëra ndërkombëtare. </w:t>
      </w:r>
    </w:p>
    <w:p w:rsidR="0062475A" w:rsidRPr="00AF24D0" w:rsidRDefault="0062475A" w:rsidP="009853A6">
      <w:pPr>
        <w:pStyle w:val="Paragrafi"/>
        <w:rPr>
          <w:lang w:val="sq-AL"/>
        </w:rPr>
      </w:pPr>
      <w:r w:rsidRPr="00AF24D0">
        <w:rPr>
          <w:lang w:val="sq-AL"/>
        </w:rPr>
        <w:t xml:space="preserve">3. Në librin e anijes shënohet çdo sasi e llojeve të mbajtura (të ruajtura) në bord sipas </w:t>
      </w:r>
      <w:r>
        <w:rPr>
          <w:lang w:val="sq-AL"/>
        </w:rPr>
        <w:t>s</w:t>
      </w:r>
      <w:r w:rsidRPr="00AF24D0">
        <w:rPr>
          <w:lang w:val="sq-AL"/>
        </w:rPr>
        <w:t>htojcës IV</w:t>
      </w:r>
      <w:r w:rsidR="002E4FDA">
        <w:rPr>
          <w:lang w:val="sq-AL"/>
        </w:rPr>
        <w:t>.</w:t>
      </w:r>
      <w:r w:rsidRPr="00AF24D0">
        <w:rPr>
          <w:lang w:val="sq-AL"/>
        </w:rPr>
        <w:t xml:space="preserve"> </w:t>
      </w:r>
    </w:p>
    <w:p w:rsidR="0062475A" w:rsidRPr="00AF24D0" w:rsidRDefault="0062475A" w:rsidP="009853A6">
      <w:pPr>
        <w:pStyle w:val="Paragrafi"/>
        <w:rPr>
          <w:lang w:val="sq-AL"/>
        </w:rPr>
      </w:pPr>
      <w:r w:rsidRPr="00AF24D0">
        <w:rPr>
          <w:lang w:val="sq-AL"/>
        </w:rPr>
        <w:t xml:space="preserve">4. Veglat e peshkimit të përdorura dhe llojet e peshkuara, sipas pikës 18 të </w:t>
      </w:r>
      <w:r>
        <w:rPr>
          <w:lang w:val="sq-AL"/>
        </w:rPr>
        <w:t>vendimit të Këshillit të Ministrave</w:t>
      </w:r>
      <w:r w:rsidRPr="00AF24D0">
        <w:rPr>
          <w:lang w:val="sq-AL"/>
        </w:rPr>
        <w:t xml:space="preserve"> </w:t>
      </w:r>
      <w:r>
        <w:rPr>
          <w:lang w:val="sq-AL"/>
        </w:rPr>
        <w:t>nr.</w:t>
      </w:r>
      <w:r w:rsidRPr="00AF24D0">
        <w:rPr>
          <w:lang w:val="sq-AL"/>
        </w:rPr>
        <w:t xml:space="preserve">1062 “Për përcaktimin e kompetencave të inspektoratit të peshkimit dhe ngritjen e sistemit të kontrollit, për zbatimin e politikave menaxhuese në peshkim”, shënohen në rubrikat përkatëse të librit të anijes me kodet e përcaktuara në shtojcën III dhe kodet me tre germa të FAO ose me emrat e tyre sipas </w:t>
      </w:r>
      <w:r>
        <w:rPr>
          <w:lang w:val="sq-AL"/>
        </w:rPr>
        <w:t>s</w:t>
      </w:r>
      <w:r w:rsidRPr="00AF24D0">
        <w:rPr>
          <w:lang w:val="sq-AL"/>
        </w:rPr>
        <w:t>htojcës IV.</w:t>
      </w:r>
    </w:p>
    <w:p w:rsidR="0062475A" w:rsidRPr="009E3226" w:rsidRDefault="0062475A" w:rsidP="009853A6">
      <w:pPr>
        <w:pStyle w:val="Paragrafi"/>
        <w:rPr>
          <w:sz w:val="16"/>
          <w:lang w:val="sq-AL"/>
        </w:rPr>
      </w:pPr>
    </w:p>
    <w:p w:rsidR="0062475A" w:rsidRPr="00AF24D0" w:rsidRDefault="0062475A" w:rsidP="009853A6">
      <w:pPr>
        <w:pStyle w:val="NeniNr"/>
        <w:keepNext w:val="0"/>
        <w:rPr>
          <w:rFonts w:eastAsia="Times New Roman Bold+ 25"/>
          <w:lang w:val="sq-AL"/>
        </w:rPr>
      </w:pPr>
      <w:r w:rsidRPr="00AF24D0">
        <w:rPr>
          <w:rFonts w:eastAsia="Times New Roman Bold+ 25"/>
          <w:lang w:val="sq-AL"/>
        </w:rPr>
        <w:t>Neni 2</w:t>
      </w:r>
    </w:p>
    <w:p w:rsidR="0062475A" w:rsidRPr="009E3226" w:rsidRDefault="0062475A" w:rsidP="009853A6">
      <w:pPr>
        <w:pStyle w:val="Paragrafi"/>
        <w:rPr>
          <w:sz w:val="16"/>
          <w:lang w:val="sq-AL"/>
        </w:rPr>
      </w:pPr>
    </w:p>
    <w:p w:rsidR="0062475A" w:rsidRPr="00AF24D0" w:rsidRDefault="0062475A" w:rsidP="009853A6">
      <w:pPr>
        <w:pStyle w:val="Paragrafi"/>
        <w:rPr>
          <w:lang w:val="sq-AL"/>
        </w:rPr>
      </w:pPr>
      <w:r w:rsidRPr="00AF24D0">
        <w:rPr>
          <w:lang w:val="sq-AL"/>
        </w:rPr>
        <w:t>1. Çdo fletë e librit të anijes përmban edhe dy kopje. Dy kopjet e fletës së librit të anijes dorëzohen pranë pikave të përcaktuara nga Drejtoria e Politikave të Peshkimi</w:t>
      </w:r>
      <w:r w:rsidR="002E4FDA">
        <w:rPr>
          <w:lang w:val="sq-AL"/>
        </w:rPr>
        <w:t>t. Fleta origjinale mbetet e pa</w:t>
      </w:r>
      <w:r w:rsidRPr="00AF24D0">
        <w:rPr>
          <w:lang w:val="sq-AL"/>
        </w:rPr>
        <w:t>shkëputur në librin e anijes si pjesë përbërëse e dokumentacionit të anijes. Një nga kopjet e fletës së librit të anijes (fleta me ngjyrë të verdhë) shërben si deklaratë zbarkimi. Kopja tjetër (fleta ngjyrë rozë) shërben për përpunim statistikor.</w:t>
      </w:r>
    </w:p>
    <w:p w:rsidR="0062475A" w:rsidRPr="00AF24D0" w:rsidRDefault="009E4A3D" w:rsidP="009853A6">
      <w:pPr>
        <w:pStyle w:val="Paragrafi"/>
        <w:rPr>
          <w:lang w:val="sq-AL"/>
        </w:rPr>
      </w:pPr>
      <w:r>
        <w:rPr>
          <w:lang w:val="sq-AL"/>
        </w:rPr>
        <w:t>2. Inspektori i p</w:t>
      </w:r>
      <w:r w:rsidR="0062475A" w:rsidRPr="00AF24D0">
        <w:rPr>
          <w:lang w:val="sq-AL"/>
        </w:rPr>
        <w:t xml:space="preserve">eshkimit i portit përkatës grumbullon fletët e depozituara; një nga kopjet e plotësuara e dërgon një herë në muaj në Drejtorinë e Politikave të Peshkimit. Kopja tjetër (deklarata e zbarkimit) mbahet nga inspektori. </w:t>
      </w:r>
    </w:p>
    <w:p w:rsidR="0062475A" w:rsidRPr="00AF24D0" w:rsidRDefault="0062475A" w:rsidP="009853A6">
      <w:pPr>
        <w:pStyle w:val="Paragrafi"/>
        <w:rPr>
          <w:lang w:val="sq-AL"/>
        </w:rPr>
      </w:pPr>
      <w:r w:rsidRPr="00AF24D0">
        <w:rPr>
          <w:lang w:val="sq-AL"/>
        </w:rPr>
        <w:t>3. Libri i anijes dhe deklarata e zbarkimit ose transbordimit mund të verifikohen nga inspektorati i peshkimit me qëllim verifikimin e zbatimit të legjislacionit në fushën e peshkimit</w:t>
      </w:r>
      <w:r w:rsidR="00524D88">
        <w:rPr>
          <w:lang w:val="sq-AL"/>
        </w:rPr>
        <w:t>,</w:t>
      </w:r>
      <w:r w:rsidRPr="00AF24D0">
        <w:rPr>
          <w:lang w:val="sq-AL"/>
        </w:rPr>
        <w:t xml:space="preserve"> përfshirë dhe këtë rregullore.</w:t>
      </w:r>
    </w:p>
    <w:p w:rsidR="0062475A" w:rsidRPr="00AF24D0" w:rsidRDefault="0062475A" w:rsidP="009853A6">
      <w:pPr>
        <w:pStyle w:val="Paragrafi"/>
        <w:rPr>
          <w:lang w:val="sq-AL"/>
        </w:rPr>
      </w:pPr>
      <w:r w:rsidRPr="00AF24D0">
        <w:rPr>
          <w:lang w:val="sq-AL"/>
        </w:rPr>
        <w:t>4. Inspektori i peshkimit</w:t>
      </w:r>
      <w:r w:rsidR="008471E7">
        <w:rPr>
          <w:lang w:val="sq-AL"/>
        </w:rPr>
        <w:t>,</w:t>
      </w:r>
      <w:r w:rsidRPr="00AF24D0">
        <w:rPr>
          <w:lang w:val="sq-AL"/>
        </w:rPr>
        <w:t xml:space="preserve"> në rastet kur vëren se subjektet nuk kanë plotësuar librin e anijes ose dorëzuar kopjet e fletës së tij sipas pikës 1 të mësipërme, ka të drejtën t’i kërkojë Kapitenerisë së Porteve të pengojë </w:t>
      </w:r>
      <w:r>
        <w:rPr>
          <w:lang w:val="sq-AL"/>
        </w:rPr>
        <w:t>n</w:t>
      </w:r>
      <w:r w:rsidRPr="00AF24D0">
        <w:rPr>
          <w:lang w:val="sq-AL"/>
        </w:rPr>
        <w:t xml:space="preserve">isjen e anijes deri në plotësimin e tyre. </w:t>
      </w:r>
    </w:p>
    <w:p w:rsidR="0062475A" w:rsidRPr="00AF24D0" w:rsidRDefault="0062475A" w:rsidP="009853A6">
      <w:pPr>
        <w:pStyle w:val="NeniNr"/>
        <w:keepNext w:val="0"/>
        <w:rPr>
          <w:rFonts w:eastAsia="Times New Roman Bold+ 25"/>
          <w:lang w:val="sq-AL"/>
        </w:rPr>
      </w:pPr>
      <w:r w:rsidRPr="00AF24D0">
        <w:rPr>
          <w:rFonts w:eastAsia="Times New Roman Bold+ 25"/>
          <w:lang w:val="sq-AL"/>
        </w:rPr>
        <w:t>Neni 3</w:t>
      </w:r>
    </w:p>
    <w:p w:rsidR="0062475A" w:rsidRPr="00AF24D0" w:rsidRDefault="0062475A" w:rsidP="009853A6">
      <w:pPr>
        <w:pStyle w:val="Paragrafi"/>
        <w:rPr>
          <w:lang w:val="sq-AL"/>
        </w:rPr>
      </w:pPr>
    </w:p>
    <w:p w:rsidR="0062475A" w:rsidRPr="00AF24D0" w:rsidRDefault="0062475A" w:rsidP="009853A6">
      <w:pPr>
        <w:pStyle w:val="Paragrafi"/>
        <w:rPr>
          <w:lang w:val="sq-AL"/>
        </w:rPr>
      </w:pPr>
      <w:r w:rsidRPr="00AF24D0">
        <w:rPr>
          <w:lang w:val="sq-AL"/>
        </w:rPr>
        <w:t xml:space="preserve">1. Libri i anijes, </w:t>
      </w:r>
      <w:r>
        <w:rPr>
          <w:lang w:val="sq-AL"/>
        </w:rPr>
        <w:t>d</w:t>
      </w:r>
      <w:r w:rsidRPr="00AF24D0">
        <w:rPr>
          <w:lang w:val="sq-AL"/>
        </w:rPr>
        <w:t xml:space="preserve">eklarata e zbarkimit ose transbordimit plotësohen sipas </w:t>
      </w:r>
      <w:r>
        <w:rPr>
          <w:lang w:val="sq-AL"/>
        </w:rPr>
        <w:t>u</w:t>
      </w:r>
      <w:r w:rsidRPr="00AF24D0">
        <w:rPr>
          <w:lang w:val="sq-AL"/>
        </w:rPr>
        <w:t xml:space="preserve">dhëzimeve të dhëna në </w:t>
      </w:r>
      <w:r>
        <w:rPr>
          <w:lang w:val="sq-AL"/>
        </w:rPr>
        <w:t>s</w:t>
      </w:r>
      <w:r w:rsidRPr="00AF24D0">
        <w:rPr>
          <w:lang w:val="sq-AL"/>
        </w:rPr>
        <w:t>htojcën II.</w:t>
      </w:r>
    </w:p>
    <w:p w:rsidR="0062475A" w:rsidRPr="00AF24D0" w:rsidRDefault="00145FB2" w:rsidP="009853A6">
      <w:pPr>
        <w:pStyle w:val="Paragrafi"/>
        <w:rPr>
          <w:lang w:val="sq-AL"/>
        </w:rPr>
      </w:pPr>
      <w:r>
        <w:rPr>
          <w:lang w:val="sq-AL"/>
        </w:rPr>
        <w:t>2. Me u</w:t>
      </w:r>
      <w:r w:rsidR="00746BCE">
        <w:rPr>
          <w:lang w:val="sq-AL"/>
        </w:rPr>
        <w:t>rdhër m</w:t>
      </w:r>
      <w:r w:rsidR="0062475A" w:rsidRPr="00AF24D0">
        <w:rPr>
          <w:lang w:val="sq-AL"/>
        </w:rPr>
        <w:t>inistri, kërkesat që janë përcaktuar si fakultative në shtojcën II mund të bëhen të detyrueshme.</w:t>
      </w:r>
    </w:p>
    <w:p w:rsidR="0062475A" w:rsidRPr="00AF24D0" w:rsidRDefault="0062475A" w:rsidP="009853A6">
      <w:pPr>
        <w:pStyle w:val="Paragrafi"/>
        <w:rPr>
          <w:lang w:val="sq-AL"/>
        </w:rPr>
      </w:pPr>
      <w:r w:rsidRPr="00AF24D0">
        <w:rPr>
          <w:lang w:val="sq-AL"/>
        </w:rPr>
        <w:t>3. Toleranca në vlerësimin e sasisë së peshkut së mbajtur në bord është 20%.</w:t>
      </w:r>
    </w:p>
    <w:p w:rsidR="0062475A" w:rsidRPr="00AF24D0" w:rsidRDefault="0062475A" w:rsidP="009853A6">
      <w:pPr>
        <w:pStyle w:val="Paragrafi"/>
        <w:rPr>
          <w:lang w:val="sq-AL"/>
        </w:rPr>
      </w:pPr>
      <w:r w:rsidRPr="00AF24D0">
        <w:rPr>
          <w:lang w:val="sq-AL"/>
        </w:rPr>
        <w:t xml:space="preserve">4. Numri i arkave, koshave dhe enëve të tjera mbajtëse në të cilat është vendosur prodhimi, deklarohet me saktësi. </w:t>
      </w:r>
    </w:p>
    <w:p w:rsidR="0062475A" w:rsidRPr="00AF24D0" w:rsidRDefault="0062475A" w:rsidP="009853A6">
      <w:pPr>
        <w:pStyle w:val="Paragrafi"/>
        <w:rPr>
          <w:lang w:val="sq-AL"/>
        </w:rPr>
      </w:pPr>
    </w:p>
    <w:p w:rsidR="0062475A" w:rsidRPr="00AF24D0" w:rsidRDefault="0062475A" w:rsidP="009853A6">
      <w:pPr>
        <w:pStyle w:val="NeniNr"/>
        <w:keepNext w:val="0"/>
        <w:rPr>
          <w:rFonts w:eastAsia="Times New Roman Bold+ 25"/>
          <w:lang w:val="sq-AL"/>
        </w:rPr>
      </w:pPr>
      <w:r w:rsidRPr="00AF24D0">
        <w:rPr>
          <w:rFonts w:eastAsia="Times New Roman Bold+ 25"/>
          <w:lang w:val="sq-AL"/>
        </w:rPr>
        <w:t>Neni 4</w:t>
      </w:r>
    </w:p>
    <w:p w:rsidR="0062475A" w:rsidRPr="00AF24D0" w:rsidRDefault="0062475A" w:rsidP="009853A6">
      <w:pPr>
        <w:pStyle w:val="Paragrafi"/>
        <w:rPr>
          <w:lang w:val="sq-AL"/>
        </w:rPr>
      </w:pPr>
    </w:p>
    <w:p w:rsidR="0062475A" w:rsidRPr="00AF24D0" w:rsidRDefault="0062475A" w:rsidP="009853A6">
      <w:pPr>
        <w:pStyle w:val="Paragrafi"/>
        <w:rPr>
          <w:lang w:val="sq-AL"/>
        </w:rPr>
      </w:pPr>
      <w:r w:rsidRPr="00AF24D0">
        <w:rPr>
          <w:lang w:val="sq-AL"/>
        </w:rPr>
        <w:t xml:space="preserve">Për zbatimin e kësaj </w:t>
      </w:r>
      <w:r>
        <w:rPr>
          <w:lang w:val="sq-AL"/>
        </w:rPr>
        <w:t>r</w:t>
      </w:r>
      <w:r w:rsidRPr="00AF24D0">
        <w:rPr>
          <w:lang w:val="sq-AL"/>
        </w:rPr>
        <w:t>regullore</w:t>
      </w:r>
      <w:r w:rsidR="00DC3278">
        <w:rPr>
          <w:lang w:val="sq-AL"/>
        </w:rPr>
        <w:t>je</w:t>
      </w:r>
      <w:r w:rsidRPr="00AF24D0">
        <w:rPr>
          <w:lang w:val="sq-AL"/>
        </w:rPr>
        <w:t xml:space="preserve"> ngarkohen strukturat e peshkimit të Ministrisë së Mjedisit, Pyjeve dhe Administrimit të Ujërave</w:t>
      </w:r>
    </w:p>
    <w:p w:rsidR="0062475A" w:rsidRPr="00AF24D0" w:rsidRDefault="0062475A" w:rsidP="009853A6">
      <w:pPr>
        <w:pStyle w:val="Paragrafi"/>
        <w:rPr>
          <w:lang w:val="sq-AL"/>
        </w:rPr>
      </w:pPr>
    </w:p>
    <w:p w:rsidR="0062475A" w:rsidRPr="00AF24D0" w:rsidRDefault="0062475A" w:rsidP="00610CB7">
      <w:pPr>
        <w:pStyle w:val="NeniNr"/>
      </w:pPr>
      <w:r w:rsidRPr="00AF24D0">
        <w:t>Neni 5</w:t>
      </w:r>
    </w:p>
    <w:p w:rsidR="0062475A" w:rsidRPr="00AF24D0" w:rsidRDefault="0062475A" w:rsidP="009853A6">
      <w:pPr>
        <w:pStyle w:val="Paragrafi"/>
        <w:rPr>
          <w:lang w:val="sq-AL"/>
        </w:rPr>
      </w:pPr>
    </w:p>
    <w:p w:rsidR="0062475A" w:rsidRPr="00AF24D0" w:rsidRDefault="0062475A" w:rsidP="009853A6">
      <w:pPr>
        <w:pStyle w:val="Paragrafi"/>
        <w:rPr>
          <w:lang w:val="sq-AL"/>
        </w:rPr>
      </w:pPr>
      <w:r w:rsidRPr="00AF24D0">
        <w:rPr>
          <w:lang w:val="sq-AL"/>
        </w:rPr>
        <w:t>Kjo rregullore hyn në fuqi pas botimit në Fletoren Zyrtare.</w:t>
      </w:r>
    </w:p>
    <w:p w:rsidR="0062475A" w:rsidRPr="00AF24D0" w:rsidRDefault="0062475A" w:rsidP="009853A6">
      <w:pPr>
        <w:pStyle w:val="Paragrafi"/>
        <w:rPr>
          <w:lang w:val="sq-AL"/>
        </w:rPr>
      </w:pPr>
    </w:p>
    <w:p w:rsidR="00CC7AEB" w:rsidRDefault="00CD27D7" w:rsidP="00CC7AEB">
      <w:pPr>
        <w:pStyle w:val="Autoriteti"/>
        <w:keepNext w:val="0"/>
        <w:rPr>
          <w:lang w:val="sq-AL"/>
        </w:rPr>
      </w:pPr>
      <w:r>
        <w:rPr>
          <w:lang w:val="sq-AL"/>
        </w:rPr>
        <w:t>MINIST</w:t>
      </w:r>
      <w:r w:rsidR="0062475A" w:rsidRPr="00AF24D0">
        <w:rPr>
          <w:lang w:val="sq-AL"/>
        </w:rPr>
        <w:t>R</w:t>
      </w:r>
      <w:r w:rsidR="0062475A">
        <w:rPr>
          <w:lang w:val="sq-AL"/>
        </w:rPr>
        <w:t>I i mjedis</w:t>
      </w:r>
      <w:r w:rsidR="00CC7AEB">
        <w:rPr>
          <w:lang w:val="sq-AL"/>
        </w:rPr>
        <w:t>I</w:t>
      </w:r>
      <w:r w:rsidR="0062475A">
        <w:rPr>
          <w:lang w:val="sq-AL"/>
        </w:rPr>
        <w:t xml:space="preserve">t, pyjeve  </w:t>
      </w:r>
    </w:p>
    <w:p w:rsidR="0062475A" w:rsidRPr="00AF24D0" w:rsidRDefault="0062475A" w:rsidP="00CC7AEB">
      <w:pPr>
        <w:pStyle w:val="Autoriteti"/>
        <w:keepNext w:val="0"/>
        <w:rPr>
          <w:lang w:val="sq-AL"/>
        </w:rPr>
      </w:pPr>
      <w:r>
        <w:rPr>
          <w:lang w:val="sq-AL"/>
        </w:rPr>
        <w:t xml:space="preserve">dhe administrimit tË ujËrave </w:t>
      </w:r>
    </w:p>
    <w:p w:rsidR="0062475A" w:rsidRPr="00AF24D0" w:rsidRDefault="0062475A" w:rsidP="009853A6">
      <w:pPr>
        <w:pStyle w:val="AutoritetiEmer"/>
        <w:rPr>
          <w:lang w:val="sq-AL"/>
        </w:rPr>
      </w:pPr>
      <w:r w:rsidRPr="00AF24D0">
        <w:rPr>
          <w:lang w:val="sq-AL"/>
        </w:rPr>
        <w:tab/>
      </w:r>
      <w:r w:rsidRPr="00AF24D0">
        <w:rPr>
          <w:lang w:val="sq-AL"/>
        </w:rPr>
        <w:tab/>
        <w:t>Lufter Xhuveli</w:t>
      </w:r>
    </w:p>
    <w:p w:rsidR="0062475A" w:rsidRPr="00AF24D0" w:rsidRDefault="0062475A" w:rsidP="009853A6">
      <w:pPr>
        <w:widowControl w:val="0"/>
        <w:rPr>
          <w:rFonts w:ascii="CG Times" w:hAnsi="CG Times"/>
          <w:b/>
          <w:sz w:val="20"/>
          <w:szCs w:val="20"/>
          <w:lang w:val="sq-AL"/>
        </w:rPr>
        <w:sectPr w:rsidR="0062475A" w:rsidRPr="00AF24D0" w:rsidSect="00080830">
          <w:footerReference w:type="even" r:id="rId7"/>
          <w:footerReference w:type="default" r:id="rId8"/>
          <w:pgSz w:w="12240" w:h="15840"/>
          <w:pgMar w:top="1440" w:right="1800" w:bottom="1440" w:left="1800" w:header="720" w:footer="720" w:gutter="0"/>
          <w:pgNumType w:start="1127"/>
          <w:cols w:space="720"/>
          <w:docGrid w:linePitch="360"/>
        </w:sectPr>
      </w:pPr>
      <w:r w:rsidRPr="00AF24D0">
        <w:rPr>
          <w:rFonts w:ascii="CG Times" w:eastAsia="Times New Roman Bold+ 25" w:hAnsi="CG Times"/>
          <w:b/>
          <w:lang w:val="sq-AL"/>
        </w:rPr>
        <w:tab/>
      </w:r>
      <w:r w:rsidRPr="00AF24D0">
        <w:rPr>
          <w:rFonts w:ascii="CG Times" w:eastAsia="Times New Roman Bold+ 25" w:hAnsi="CG Times"/>
          <w:b/>
          <w:lang w:val="sq-AL"/>
        </w:rPr>
        <w:tab/>
      </w:r>
      <w:r w:rsidRPr="00AF24D0">
        <w:rPr>
          <w:rFonts w:ascii="CG Times" w:eastAsia="Times New Roman Bold+ 25" w:hAnsi="CG Times"/>
          <w:b/>
          <w:lang w:val="sq-AL"/>
        </w:rPr>
        <w:tab/>
      </w:r>
      <w:r w:rsidRPr="00AF24D0">
        <w:rPr>
          <w:rFonts w:ascii="CG Times" w:eastAsia="Times New Roman Bold+ 25" w:hAnsi="CG Times"/>
          <w:b/>
          <w:lang w:val="sq-AL"/>
        </w:rPr>
        <w:tab/>
      </w:r>
      <w:r w:rsidRPr="00AF24D0">
        <w:rPr>
          <w:rFonts w:ascii="CG Times" w:eastAsia="Times New Roman Bold+ 25" w:hAnsi="CG Times"/>
          <w:b/>
          <w:lang w:val="sq-AL"/>
        </w:rPr>
        <w:tab/>
      </w:r>
      <w:r w:rsidRPr="00AF24D0">
        <w:rPr>
          <w:rFonts w:ascii="CG Times" w:eastAsia="Times New Roman Bold+ 25" w:hAnsi="CG Times"/>
          <w:b/>
          <w:lang w:val="sq-AL"/>
        </w:rPr>
        <w:tab/>
      </w:r>
      <w:r w:rsidRPr="00AF24D0">
        <w:rPr>
          <w:rFonts w:ascii="CG Times" w:eastAsia="Times New Roman Bold+ 25" w:hAnsi="CG Times"/>
          <w:b/>
          <w:lang w:val="sq-AL"/>
        </w:rPr>
        <w:tab/>
      </w:r>
      <w:r w:rsidRPr="00AF24D0">
        <w:rPr>
          <w:rFonts w:ascii="CG Times" w:eastAsia="Times New Roman Bold+ 25" w:hAnsi="CG Times"/>
          <w:b/>
          <w:lang w:val="sq-AL"/>
        </w:rPr>
        <w:tab/>
      </w:r>
      <w:r w:rsidRPr="00AF24D0">
        <w:rPr>
          <w:rFonts w:ascii="CG Times" w:eastAsia="Times New Roman Bold+ 25" w:hAnsi="CG Times"/>
          <w:b/>
          <w:lang w:val="sq-AL"/>
        </w:rPr>
        <w:tab/>
      </w:r>
    </w:p>
    <w:p w:rsidR="0062475A" w:rsidRPr="00AF24D0" w:rsidRDefault="00E95AF4" w:rsidP="009853A6">
      <w:pPr>
        <w:widowControl w:val="0"/>
        <w:jc w:val="center"/>
        <w:rPr>
          <w:rFonts w:ascii="CG Times" w:hAnsi="CG Times"/>
          <w:b/>
          <w:lang w:val="sq-AL"/>
        </w:rPr>
      </w:pPr>
      <w:r w:rsidRPr="00AF24D0">
        <w:rPr>
          <w:rFonts w:ascii="CG Times" w:hAnsi="CG Times"/>
          <w:b/>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4994275</wp:posOffset>
                </wp:positionH>
                <wp:positionV relativeFrom="paragraph">
                  <wp:posOffset>-609600</wp:posOffset>
                </wp:positionV>
                <wp:extent cx="1063625" cy="219075"/>
                <wp:effectExtent l="12700" t="9525" r="9525"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219075"/>
                        </a:xfrm>
                        <a:prstGeom prst="rect">
                          <a:avLst/>
                        </a:prstGeom>
                        <a:solidFill>
                          <a:srgbClr val="FFFFFF"/>
                        </a:solidFill>
                        <a:ln w="9525">
                          <a:solidFill>
                            <a:srgbClr val="000000"/>
                          </a:solidFill>
                          <a:miter lim="800000"/>
                          <a:headEnd/>
                          <a:tailEnd/>
                        </a:ln>
                      </wps:spPr>
                      <wps:txbx>
                        <w:txbxContent>
                          <w:p w:rsidR="00165C77" w:rsidRPr="005F3B33" w:rsidRDefault="00165C77" w:rsidP="0062475A">
                            <w:pPr>
                              <w:rPr>
                                <w:sz w:val="20"/>
                                <w:szCs w:val="20"/>
                                <w:lang w:val="en-US"/>
                              </w:rPr>
                            </w:pPr>
                            <w:r>
                              <w:rPr>
                                <w:sz w:val="20"/>
                                <w:szCs w:val="20"/>
                              </w:rPr>
                              <w:t>SHTOJCA 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93.25pt;margin-top:-48pt;width:83.75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">
                <v:textbox>
                  <w:txbxContent>
                    <w:p w:rsidR="00165C77" w:rsidRPr="005F3B33" w:rsidRDefault="00165C77" w:rsidP="0062475A">
                      <w:pPr>
                        <w:rPr>
                          <w:sz w:val="20"/>
                          <w:szCs w:val="20"/>
                          <w:lang w:val="en-US"/>
                        </w:rPr>
                      </w:pPr>
                      <w:r>
                        <w:rPr>
                          <w:sz w:val="20"/>
                          <w:szCs w:val="20"/>
                        </w:rPr>
                        <w:t>SHTOJCA I</w:t>
                      </w:r>
                    </w:p>
                  </w:txbxContent>
                </v:textbox>
              </v:shape>
            </w:pict>
          </mc:Fallback>
        </mc:AlternateContent>
      </w:r>
      <w:r w:rsidRPr="00AF24D0">
        <w:rPr>
          <w:rFonts w:ascii="CG Times" w:hAnsi="CG Times"/>
          <w:b/>
          <w:noProof/>
          <w:lang w:val="en-GB" w:eastAsia="en-GB"/>
        </w:rPr>
        <w:drawing>
          <wp:inline distT="0" distB="0" distL="0" distR="0">
            <wp:extent cx="400050" cy="457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p w:rsidR="0062475A" w:rsidRPr="00AF24D0" w:rsidRDefault="0062475A" w:rsidP="009853A6">
      <w:pPr>
        <w:widowControl w:val="0"/>
        <w:jc w:val="center"/>
        <w:rPr>
          <w:rFonts w:ascii="CG Times" w:hAnsi="CG Times"/>
          <w:b/>
          <w:caps/>
          <w:sz w:val="20"/>
          <w:szCs w:val="20"/>
          <w:lang w:val="sq-AL"/>
        </w:rPr>
      </w:pPr>
      <w:r w:rsidRPr="00AF24D0">
        <w:rPr>
          <w:rFonts w:ascii="CG Times" w:hAnsi="CG Times"/>
          <w:b/>
          <w:caps/>
          <w:sz w:val="20"/>
          <w:szCs w:val="20"/>
          <w:lang w:val="sq-AL"/>
        </w:rPr>
        <w:t>republika e shqiperise</w:t>
      </w:r>
    </w:p>
    <w:p w:rsidR="0062475A" w:rsidRPr="00AF24D0" w:rsidRDefault="0062475A" w:rsidP="009853A6">
      <w:pPr>
        <w:widowControl w:val="0"/>
        <w:jc w:val="center"/>
        <w:rPr>
          <w:rFonts w:ascii="CG Times" w:hAnsi="CG Times"/>
          <w:b/>
          <w:sz w:val="20"/>
          <w:szCs w:val="20"/>
          <w:lang w:val="sq-AL"/>
        </w:rPr>
      </w:pPr>
      <w:r w:rsidRPr="00AF24D0">
        <w:rPr>
          <w:rFonts w:ascii="CG Times" w:hAnsi="CG Times"/>
          <w:b/>
          <w:sz w:val="20"/>
          <w:szCs w:val="20"/>
          <w:lang w:val="sq-AL"/>
        </w:rPr>
        <w:t>MINISTRIA E MJEDISIT, PYJEVE DHE ADMINISTRIMIT TE UJËRAVE</w:t>
      </w:r>
    </w:p>
    <w:p w:rsidR="0062475A" w:rsidRPr="00AF24D0" w:rsidRDefault="0062475A" w:rsidP="009853A6">
      <w:pPr>
        <w:widowControl w:val="0"/>
        <w:jc w:val="center"/>
        <w:rPr>
          <w:rFonts w:ascii="CG Times" w:hAnsi="CG Times"/>
          <w:b/>
          <w:lang w:val="sq-AL"/>
        </w:rPr>
      </w:pPr>
      <w:r w:rsidRPr="00AF24D0">
        <w:rPr>
          <w:rFonts w:ascii="CG Times" w:hAnsi="CG Times"/>
          <w:b/>
          <w:sz w:val="20"/>
          <w:szCs w:val="20"/>
          <w:lang w:val="sq-AL"/>
        </w:rPr>
        <w:t>Drejtoria e Politikave te Peshkimit</w:t>
      </w:r>
    </w:p>
    <w:p w:rsidR="0062475A" w:rsidRPr="00AF24D0" w:rsidRDefault="00E95AF4" w:rsidP="009853A6">
      <w:pPr>
        <w:widowControl w:val="0"/>
        <w:jc w:val="center"/>
        <w:rPr>
          <w:rFonts w:ascii="CG Times" w:hAnsi="CG Times"/>
          <w:b/>
          <w:lang w:val="sq-AL"/>
        </w:rPr>
      </w:pPr>
      <w:r w:rsidRPr="00AF24D0">
        <w:rPr>
          <w:rFonts w:ascii="CG Times" w:hAnsi="CG Times"/>
          <w:b/>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124460</wp:posOffset>
                </wp:positionV>
                <wp:extent cx="5943600" cy="0"/>
                <wp:effectExtent l="19050" t="19685" r="19050" b="1841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C7100"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pt" to="46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" strokecolor="#36f" strokeweight="2.25pt"/>
            </w:pict>
          </mc:Fallback>
        </mc:AlternateContent>
      </w:r>
    </w:p>
    <w:p w:rsidR="0062475A" w:rsidRPr="00AF24D0" w:rsidRDefault="0062475A" w:rsidP="009853A6">
      <w:pPr>
        <w:widowControl w:val="0"/>
        <w:jc w:val="center"/>
        <w:rPr>
          <w:rFonts w:ascii="CG Times" w:hAnsi="CG Times"/>
          <w:b/>
          <w:sz w:val="20"/>
          <w:szCs w:val="20"/>
          <w:lang w:val="sq-AL"/>
        </w:rPr>
      </w:pPr>
      <w:r w:rsidRPr="00AF24D0">
        <w:rPr>
          <w:rFonts w:ascii="CG Times" w:hAnsi="CG Times"/>
          <w:b/>
          <w:sz w:val="20"/>
          <w:szCs w:val="20"/>
          <w:lang w:val="sq-AL"/>
        </w:rPr>
        <w:t>Libri</w:t>
      </w:r>
      <w:r w:rsidRPr="00AF24D0">
        <w:rPr>
          <w:rFonts w:ascii="CG Times" w:hAnsi="CG Times"/>
          <w:sz w:val="20"/>
          <w:szCs w:val="20"/>
          <w:lang w:val="sq-AL"/>
        </w:rPr>
        <w:t xml:space="preserve"> </w:t>
      </w:r>
      <w:r w:rsidR="008F134E">
        <w:rPr>
          <w:rFonts w:ascii="CG Times" w:hAnsi="CG Times"/>
          <w:b/>
          <w:sz w:val="20"/>
          <w:szCs w:val="20"/>
          <w:lang w:val="sq-AL"/>
        </w:rPr>
        <w:t>i anijes se p</w:t>
      </w:r>
      <w:r w:rsidRPr="00AF24D0">
        <w:rPr>
          <w:rFonts w:ascii="CG Times" w:hAnsi="CG Times"/>
          <w:b/>
          <w:sz w:val="20"/>
          <w:szCs w:val="20"/>
          <w:lang w:val="sq-AL"/>
        </w:rPr>
        <w:t>eshkimit</w:t>
      </w:r>
    </w:p>
    <w:p w:rsidR="0062475A" w:rsidRPr="00AF24D0" w:rsidRDefault="0062475A" w:rsidP="009853A6">
      <w:pPr>
        <w:widowControl w:val="0"/>
        <w:jc w:val="both"/>
        <w:rPr>
          <w:rFonts w:ascii="CG Times" w:hAnsi="CG Times"/>
          <w:b/>
          <w:sz w:val="20"/>
          <w:szCs w:val="20"/>
          <w:lang w:val="sq-AL"/>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
        <w:gridCol w:w="539"/>
        <w:gridCol w:w="540"/>
        <w:gridCol w:w="360"/>
        <w:gridCol w:w="484"/>
        <w:gridCol w:w="600"/>
        <w:gridCol w:w="360"/>
        <w:gridCol w:w="540"/>
        <w:gridCol w:w="540"/>
        <w:gridCol w:w="540"/>
        <w:gridCol w:w="1080"/>
        <w:gridCol w:w="3238"/>
      </w:tblGrid>
      <w:tr w:rsidR="0062475A" w:rsidRPr="00AF24D0">
        <w:trPr>
          <w:trHeight w:val="685"/>
          <w:jc w:val="center"/>
        </w:trPr>
        <w:tc>
          <w:tcPr>
            <w:tcW w:w="9915" w:type="dxa"/>
            <w:gridSpan w:val="12"/>
          </w:tcPr>
          <w:p w:rsidR="0062475A" w:rsidRPr="00AF24D0" w:rsidRDefault="0062475A" w:rsidP="009853A6">
            <w:pPr>
              <w:widowControl w:val="0"/>
              <w:ind w:left="15"/>
              <w:jc w:val="both"/>
              <w:rPr>
                <w:rFonts w:ascii="CG Times" w:hAnsi="CG Times" w:cs="Arial"/>
                <w:b/>
                <w:sz w:val="16"/>
                <w:szCs w:val="16"/>
                <w:lang w:val="sq-AL"/>
              </w:rPr>
            </w:pPr>
          </w:p>
          <w:p w:rsidR="0062475A" w:rsidRPr="00AF24D0" w:rsidRDefault="00513927" w:rsidP="009853A6">
            <w:pPr>
              <w:widowControl w:val="0"/>
              <w:ind w:left="15"/>
              <w:jc w:val="both"/>
              <w:rPr>
                <w:rFonts w:ascii="CG Times" w:hAnsi="CG Times" w:cs="Arial"/>
                <w:b/>
                <w:sz w:val="16"/>
                <w:szCs w:val="16"/>
                <w:lang w:val="sq-AL"/>
              </w:rPr>
            </w:pPr>
            <w:r>
              <w:rPr>
                <w:rFonts w:ascii="CG Times" w:hAnsi="CG Times" w:cs="Arial"/>
                <w:b/>
                <w:sz w:val="16"/>
                <w:szCs w:val="16"/>
                <w:lang w:val="sq-AL"/>
              </w:rPr>
              <w:t>Nr. f</w:t>
            </w:r>
            <w:r w:rsidR="0062475A" w:rsidRPr="00AF24D0">
              <w:rPr>
                <w:rFonts w:ascii="CG Times" w:hAnsi="CG Times" w:cs="Arial"/>
                <w:b/>
                <w:sz w:val="16"/>
                <w:szCs w:val="16"/>
                <w:lang w:val="sq-AL"/>
              </w:rPr>
              <w:t>letes        ______                                              Viti            ____________</w:t>
            </w:r>
            <w:r w:rsidR="0062475A" w:rsidRPr="00AF24D0">
              <w:rPr>
                <w:rFonts w:ascii="CG Times" w:hAnsi="CG Times" w:cs="Arial"/>
                <w:b/>
                <w:sz w:val="16"/>
                <w:szCs w:val="16"/>
                <w:lang w:val="sq-AL"/>
              </w:rPr>
              <w:tab/>
              <w:t xml:space="preserve">                 Porti   __________________________</w:t>
            </w:r>
          </w:p>
          <w:p w:rsidR="0062475A" w:rsidRPr="00AF24D0" w:rsidRDefault="0062475A" w:rsidP="009853A6">
            <w:pPr>
              <w:widowControl w:val="0"/>
              <w:ind w:left="15"/>
              <w:jc w:val="both"/>
              <w:rPr>
                <w:rFonts w:ascii="CG Times" w:hAnsi="CG Times" w:cs="Arial"/>
                <w:sz w:val="16"/>
                <w:szCs w:val="16"/>
                <w:lang w:val="sq-AL"/>
              </w:rPr>
            </w:pPr>
          </w:p>
          <w:p w:rsidR="0062475A" w:rsidRPr="00AF24D0" w:rsidRDefault="0062475A" w:rsidP="009853A6">
            <w:pPr>
              <w:widowControl w:val="0"/>
              <w:ind w:left="15"/>
              <w:jc w:val="both"/>
              <w:rPr>
                <w:rFonts w:ascii="CG Times" w:hAnsi="CG Times" w:cs="Arial"/>
                <w:sz w:val="16"/>
                <w:szCs w:val="16"/>
                <w:lang w:val="sq-AL"/>
              </w:rPr>
            </w:pPr>
            <w:r w:rsidRPr="00AF24D0">
              <w:rPr>
                <w:rFonts w:ascii="CG Times" w:hAnsi="CG Times" w:cs="Arial"/>
                <w:sz w:val="16"/>
                <w:szCs w:val="16"/>
                <w:lang w:val="sq-AL"/>
              </w:rPr>
              <w:t>Emri i anijes (1)__________________________   Nr. NFR (2</w:t>
            </w:r>
            <w:r w:rsidR="00BD54C1">
              <w:rPr>
                <w:rFonts w:ascii="CG Times" w:hAnsi="CG Times" w:cs="Arial"/>
                <w:sz w:val="16"/>
                <w:szCs w:val="16"/>
                <w:lang w:val="sq-AL"/>
              </w:rPr>
              <w:t>) ______________________</w:t>
            </w:r>
            <w:r w:rsidR="00BD54C1">
              <w:rPr>
                <w:rFonts w:ascii="CG Times" w:hAnsi="CG Times" w:cs="Arial"/>
                <w:sz w:val="16"/>
                <w:szCs w:val="16"/>
                <w:lang w:val="sq-AL"/>
              </w:rPr>
              <w:tab/>
              <w:t xml:space="preserve">  Nr. licenses se p</w:t>
            </w:r>
            <w:r w:rsidRPr="00AF24D0">
              <w:rPr>
                <w:rFonts w:ascii="CG Times" w:hAnsi="CG Times" w:cs="Arial"/>
                <w:sz w:val="16"/>
                <w:szCs w:val="16"/>
                <w:lang w:val="sq-AL"/>
              </w:rPr>
              <w:t>eshkimit ____________</w:t>
            </w:r>
          </w:p>
          <w:p w:rsidR="0062475A" w:rsidRPr="00AF24D0" w:rsidRDefault="0062475A" w:rsidP="009853A6">
            <w:pPr>
              <w:widowControl w:val="0"/>
              <w:ind w:left="15"/>
              <w:jc w:val="both"/>
              <w:rPr>
                <w:rFonts w:ascii="CG Times" w:hAnsi="CG Times" w:cs="Arial"/>
                <w:sz w:val="16"/>
                <w:szCs w:val="16"/>
                <w:lang w:val="sq-AL"/>
              </w:rPr>
            </w:pPr>
          </w:p>
          <w:p w:rsidR="0062475A" w:rsidRPr="00AF24D0" w:rsidRDefault="0062475A" w:rsidP="009853A6">
            <w:pPr>
              <w:widowControl w:val="0"/>
              <w:ind w:left="15" w:right="-540"/>
              <w:jc w:val="both"/>
              <w:rPr>
                <w:rFonts w:ascii="CG Times" w:hAnsi="CG Times" w:cs="Arial"/>
                <w:b/>
                <w:sz w:val="16"/>
                <w:szCs w:val="16"/>
                <w:lang w:val="sq-AL"/>
              </w:rPr>
            </w:pPr>
            <w:r w:rsidRPr="00AF24D0">
              <w:rPr>
                <w:rFonts w:ascii="CG Times" w:hAnsi="CG Times" w:cs="Arial"/>
                <w:sz w:val="16"/>
                <w:szCs w:val="16"/>
                <w:lang w:val="sq-AL"/>
              </w:rPr>
              <w:t>Peshkatare me kohe te plote_____        Me k</w:t>
            </w:r>
            <w:r w:rsidR="00C001CA">
              <w:rPr>
                <w:rFonts w:ascii="CG Times" w:hAnsi="CG Times" w:cs="Arial"/>
                <w:sz w:val="16"/>
                <w:szCs w:val="16"/>
                <w:lang w:val="sq-AL"/>
              </w:rPr>
              <w:t>ohe te pjesshme________</w:t>
            </w:r>
            <w:r w:rsidR="00C001CA">
              <w:rPr>
                <w:rFonts w:ascii="CG Times" w:hAnsi="CG Times" w:cs="Arial"/>
                <w:sz w:val="16"/>
                <w:szCs w:val="16"/>
                <w:lang w:val="sq-AL"/>
              </w:rPr>
              <w:tab/>
              <w:t>Emri i k</w:t>
            </w:r>
            <w:r w:rsidRPr="00AF24D0">
              <w:rPr>
                <w:rFonts w:ascii="CG Times" w:hAnsi="CG Times" w:cs="Arial"/>
                <w:sz w:val="16"/>
                <w:szCs w:val="16"/>
                <w:lang w:val="sq-AL"/>
              </w:rPr>
              <w:t>apitenit (3)___________________________</w:t>
            </w:r>
            <w:r w:rsidRPr="00AF24D0">
              <w:rPr>
                <w:rFonts w:ascii="CG Times" w:hAnsi="CG Times" w:cs="Arial"/>
                <w:sz w:val="18"/>
                <w:szCs w:val="18"/>
                <w:lang w:val="sq-AL"/>
              </w:rPr>
              <w:tab/>
            </w:r>
          </w:p>
        </w:tc>
      </w:tr>
      <w:tr w:rsidR="0062475A" w:rsidRPr="00AF24D0">
        <w:trPr>
          <w:trHeight w:val="225"/>
          <w:jc w:val="center"/>
        </w:trPr>
        <w:tc>
          <w:tcPr>
            <w:tcW w:w="1094" w:type="dxa"/>
            <w:vMerge w:val="restart"/>
          </w:tcPr>
          <w:p w:rsidR="0062475A" w:rsidRPr="00AF24D0" w:rsidRDefault="0062475A" w:rsidP="009853A6">
            <w:pPr>
              <w:widowControl w:val="0"/>
              <w:ind w:left="15" w:right="-540"/>
              <w:jc w:val="both"/>
              <w:rPr>
                <w:rFonts w:ascii="CG Times" w:hAnsi="CG Times" w:cs="Arial"/>
                <w:sz w:val="16"/>
                <w:szCs w:val="16"/>
                <w:lang w:val="sq-AL"/>
              </w:rPr>
            </w:pPr>
          </w:p>
          <w:p w:rsidR="0062475A" w:rsidRPr="00AF24D0" w:rsidRDefault="0062475A" w:rsidP="009853A6">
            <w:pPr>
              <w:widowControl w:val="0"/>
              <w:ind w:left="15" w:right="-540"/>
              <w:jc w:val="both"/>
              <w:rPr>
                <w:rFonts w:ascii="CG Times" w:hAnsi="CG Times" w:cs="Arial"/>
                <w:sz w:val="16"/>
                <w:szCs w:val="16"/>
                <w:lang w:val="sq-AL"/>
              </w:rPr>
            </w:pPr>
            <w:r w:rsidRPr="00AF24D0">
              <w:rPr>
                <w:rFonts w:ascii="CG Times" w:hAnsi="CG Times" w:cs="Arial"/>
                <w:sz w:val="16"/>
                <w:szCs w:val="16"/>
                <w:lang w:val="sq-AL"/>
              </w:rPr>
              <w:t>Nisja (4)</w:t>
            </w:r>
          </w:p>
          <w:p w:rsidR="0062475A" w:rsidRPr="00AF24D0" w:rsidRDefault="0062475A" w:rsidP="009853A6">
            <w:pPr>
              <w:widowControl w:val="0"/>
              <w:ind w:left="15" w:right="-540"/>
              <w:jc w:val="both"/>
              <w:rPr>
                <w:rFonts w:ascii="CG Times" w:hAnsi="CG Times" w:cs="Arial"/>
                <w:sz w:val="12"/>
                <w:szCs w:val="12"/>
                <w:lang w:val="sq-AL"/>
              </w:rPr>
            </w:pPr>
          </w:p>
          <w:p w:rsidR="0062475A" w:rsidRPr="00AF24D0" w:rsidRDefault="0062475A" w:rsidP="009853A6">
            <w:pPr>
              <w:widowControl w:val="0"/>
              <w:ind w:left="15" w:right="-540"/>
              <w:jc w:val="both"/>
              <w:rPr>
                <w:rFonts w:ascii="CG Times" w:hAnsi="CG Times" w:cs="Arial"/>
                <w:sz w:val="16"/>
                <w:szCs w:val="16"/>
                <w:lang w:val="sq-AL"/>
              </w:rPr>
            </w:pPr>
            <w:r w:rsidRPr="00AF24D0">
              <w:rPr>
                <w:rFonts w:ascii="CG Times" w:hAnsi="CG Times" w:cs="Arial"/>
                <w:sz w:val="16"/>
                <w:szCs w:val="16"/>
                <w:lang w:val="sq-AL"/>
              </w:rPr>
              <w:t>Kthimi (5)</w:t>
            </w:r>
          </w:p>
          <w:p w:rsidR="0062475A" w:rsidRPr="00AF24D0" w:rsidRDefault="0062475A" w:rsidP="009853A6">
            <w:pPr>
              <w:widowControl w:val="0"/>
              <w:ind w:left="15" w:right="-540"/>
              <w:jc w:val="both"/>
              <w:rPr>
                <w:rFonts w:ascii="CG Times" w:hAnsi="CG Times" w:cs="Arial"/>
                <w:sz w:val="12"/>
                <w:szCs w:val="12"/>
                <w:lang w:val="sq-AL"/>
              </w:rPr>
            </w:pPr>
          </w:p>
          <w:p w:rsidR="0062475A" w:rsidRPr="00AF24D0" w:rsidRDefault="0062475A" w:rsidP="009853A6">
            <w:pPr>
              <w:widowControl w:val="0"/>
              <w:ind w:left="15" w:right="-540"/>
              <w:jc w:val="both"/>
              <w:rPr>
                <w:rFonts w:ascii="CG Times" w:hAnsi="CG Times"/>
                <w:b/>
                <w:sz w:val="18"/>
                <w:szCs w:val="18"/>
                <w:lang w:val="sq-AL"/>
              </w:rPr>
            </w:pPr>
            <w:r w:rsidRPr="00AF24D0">
              <w:rPr>
                <w:rFonts w:ascii="CG Times" w:hAnsi="CG Times" w:cs="Arial"/>
                <w:sz w:val="16"/>
                <w:szCs w:val="16"/>
                <w:lang w:val="sq-AL"/>
              </w:rPr>
              <w:t>Zbarkimi</w:t>
            </w:r>
            <w:r w:rsidRPr="00AF24D0">
              <w:rPr>
                <w:rFonts w:ascii="CG Times" w:hAnsi="CG Times" w:cs="Arial"/>
                <w:b/>
                <w:sz w:val="16"/>
                <w:szCs w:val="16"/>
                <w:lang w:val="sq-AL"/>
              </w:rPr>
              <w:t xml:space="preserve"> </w:t>
            </w:r>
            <w:r w:rsidRPr="00AF24D0">
              <w:rPr>
                <w:rFonts w:ascii="CG Times" w:hAnsi="CG Times" w:cs="Arial"/>
                <w:sz w:val="16"/>
                <w:szCs w:val="16"/>
                <w:lang w:val="sq-AL"/>
              </w:rPr>
              <w:t>(6)</w:t>
            </w:r>
          </w:p>
        </w:tc>
        <w:tc>
          <w:tcPr>
            <w:tcW w:w="1079" w:type="dxa"/>
            <w:gridSpan w:val="2"/>
            <w:tcBorders>
              <w:bottom w:val="single" w:sz="4" w:space="0" w:color="auto"/>
            </w:tcBorders>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DITA</w:t>
            </w:r>
          </w:p>
        </w:tc>
        <w:tc>
          <w:tcPr>
            <w:tcW w:w="360" w:type="dxa"/>
            <w:tcBorders>
              <w:bottom w:val="single" w:sz="4" w:space="0" w:color="auto"/>
            </w:tcBorders>
            <w:shd w:val="clear" w:color="auto" w:fill="999999"/>
          </w:tcPr>
          <w:p w:rsidR="0062475A" w:rsidRPr="00AF24D0" w:rsidRDefault="0062475A" w:rsidP="009853A6">
            <w:pPr>
              <w:widowControl w:val="0"/>
              <w:ind w:right="-540"/>
              <w:jc w:val="center"/>
              <w:rPr>
                <w:rFonts w:ascii="CG Times" w:hAnsi="CG Times" w:cs="Arial"/>
                <w:b/>
                <w:sz w:val="16"/>
                <w:szCs w:val="16"/>
                <w:lang w:val="sq-AL"/>
              </w:rPr>
            </w:pPr>
          </w:p>
        </w:tc>
        <w:tc>
          <w:tcPr>
            <w:tcW w:w="1084" w:type="dxa"/>
            <w:gridSpan w:val="2"/>
            <w:tcBorders>
              <w:bottom w:val="single" w:sz="4" w:space="0" w:color="auto"/>
            </w:tcBorders>
            <w:shd w:val="clear" w:color="auto" w:fill="999999"/>
          </w:tcPr>
          <w:p w:rsidR="0062475A" w:rsidRPr="00AF24D0" w:rsidRDefault="0062475A" w:rsidP="009853A6">
            <w:pPr>
              <w:widowControl w:val="0"/>
              <w:ind w:right="-540"/>
              <w:jc w:val="center"/>
              <w:rPr>
                <w:rFonts w:ascii="CG Times" w:hAnsi="CG Times" w:cs="Arial"/>
                <w:b/>
                <w:sz w:val="16"/>
                <w:szCs w:val="16"/>
                <w:lang w:val="sq-AL"/>
              </w:rPr>
            </w:pPr>
            <w:r w:rsidRPr="00AF24D0">
              <w:rPr>
                <w:rFonts w:ascii="CG Times" w:hAnsi="CG Times" w:cs="Arial"/>
                <w:b/>
                <w:sz w:val="16"/>
                <w:szCs w:val="16"/>
                <w:lang w:val="sq-AL"/>
              </w:rPr>
              <w:t>MUAJI</w:t>
            </w:r>
          </w:p>
        </w:tc>
        <w:tc>
          <w:tcPr>
            <w:tcW w:w="360" w:type="dxa"/>
            <w:tcBorders>
              <w:bottom w:val="single" w:sz="4" w:space="0" w:color="auto"/>
            </w:tcBorders>
            <w:shd w:val="clear" w:color="auto" w:fill="999999"/>
          </w:tcPr>
          <w:p w:rsidR="0062475A" w:rsidRPr="00AF24D0" w:rsidRDefault="0062475A" w:rsidP="009853A6">
            <w:pPr>
              <w:widowControl w:val="0"/>
              <w:ind w:right="-540"/>
              <w:jc w:val="both"/>
              <w:rPr>
                <w:rFonts w:ascii="CG Times" w:hAnsi="CG Times"/>
                <w:b/>
                <w:sz w:val="18"/>
                <w:szCs w:val="18"/>
                <w:lang w:val="sq-AL"/>
              </w:rPr>
            </w:pPr>
          </w:p>
        </w:tc>
        <w:tc>
          <w:tcPr>
            <w:tcW w:w="1080" w:type="dxa"/>
            <w:gridSpan w:val="2"/>
            <w:tcBorders>
              <w:bottom w:val="single" w:sz="4" w:space="0" w:color="auto"/>
            </w:tcBorders>
            <w:shd w:val="clear" w:color="auto" w:fill="999999"/>
          </w:tcPr>
          <w:p w:rsidR="0062475A" w:rsidRPr="00AF24D0" w:rsidRDefault="0062475A" w:rsidP="009853A6">
            <w:pPr>
              <w:widowControl w:val="0"/>
              <w:ind w:right="-540"/>
              <w:jc w:val="center"/>
              <w:rPr>
                <w:rFonts w:ascii="CG Times" w:hAnsi="CG Times" w:cs="Arial"/>
                <w:b/>
                <w:sz w:val="16"/>
                <w:szCs w:val="16"/>
                <w:lang w:val="sq-AL"/>
              </w:rPr>
            </w:pPr>
            <w:r w:rsidRPr="00AF24D0">
              <w:rPr>
                <w:rFonts w:ascii="CG Times" w:hAnsi="CG Times" w:cs="Arial"/>
                <w:b/>
                <w:sz w:val="16"/>
                <w:szCs w:val="16"/>
                <w:lang w:val="sq-AL"/>
              </w:rPr>
              <w:t>ORA</w:t>
            </w:r>
          </w:p>
        </w:tc>
        <w:tc>
          <w:tcPr>
            <w:tcW w:w="540" w:type="dxa"/>
            <w:tcBorders>
              <w:bottom w:val="single" w:sz="4" w:space="0" w:color="auto"/>
            </w:tcBorders>
            <w:shd w:val="clear" w:color="auto" w:fill="999999"/>
          </w:tcPr>
          <w:p w:rsidR="0062475A" w:rsidRPr="00AF24D0" w:rsidRDefault="0062475A" w:rsidP="009853A6">
            <w:pPr>
              <w:widowControl w:val="0"/>
              <w:ind w:right="-540"/>
              <w:jc w:val="both"/>
              <w:rPr>
                <w:rFonts w:ascii="CG Times" w:hAnsi="CG Times"/>
                <w:b/>
                <w:sz w:val="18"/>
                <w:szCs w:val="18"/>
                <w:lang w:val="sq-AL"/>
              </w:rPr>
            </w:pPr>
          </w:p>
        </w:tc>
        <w:tc>
          <w:tcPr>
            <w:tcW w:w="1080" w:type="dxa"/>
            <w:tcBorders>
              <w:bottom w:val="single" w:sz="4" w:space="0" w:color="auto"/>
            </w:tcBorders>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VITI 20......</w:t>
            </w:r>
          </w:p>
        </w:tc>
        <w:tc>
          <w:tcPr>
            <w:tcW w:w="3238" w:type="dxa"/>
            <w:tcBorders>
              <w:bottom w:val="single" w:sz="4" w:space="0" w:color="auto"/>
            </w:tcBorders>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ZONA E PESHKIMIT (14)</w:t>
            </w:r>
          </w:p>
        </w:tc>
      </w:tr>
      <w:tr w:rsidR="0062475A" w:rsidRPr="00AF24D0">
        <w:trPr>
          <w:trHeight w:val="332"/>
          <w:jc w:val="center"/>
        </w:trPr>
        <w:tc>
          <w:tcPr>
            <w:tcW w:w="1094" w:type="dxa"/>
            <w:vMerge/>
          </w:tcPr>
          <w:p w:rsidR="0062475A" w:rsidRPr="00AF24D0" w:rsidRDefault="0062475A" w:rsidP="009853A6">
            <w:pPr>
              <w:widowControl w:val="0"/>
              <w:ind w:left="15" w:right="-540"/>
              <w:jc w:val="both"/>
              <w:rPr>
                <w:rFonts w:ascii="CG Times" w:hAnsi="CG Times"/>
                <w:b/>
                <w:sz w:val="18"/>
                <w:szCs w:val="18"/>
                <w:lang w:val="sq-AL"/>
              </w:rPr>
            </w:pPr>
          </w:p>
        </w:tc>
        <w:tc>
          <w:tcPr>
            <w:tcW w:w="539" w:type="dxa"/>
            <w:tcBorders>
              <w:top w:val="single" w:sz="4" w:space="0" w:color="auto"/>
            </w:tcBorders>
          </w:tcPr>
          <w:p w:rsidR="0062475A" w:rsidRPr="00AF24D0" w:rsidRDefault="0062475A" w:rsidP="009853A6">
            <w:pPr>
              <w:widowControl w:val="0"/>
              <w:ind w:right="-540"/>
              <w:jc w:val="both"/>
              <w:rPr>
                <w:rFonts w:ascii="CG Times" w:hAnsi="CG Times"/>
                <w:b/>
                <w:sz w:val="18"/>
                <w:szCs w:val="18"/>
                <w:lang w:val="sq-AL"/>
              </w:rPr>
            </w:pPr>
          </w:p>
        </w:tc>
        <w:tc>
          <w:tcPr>
            <w:tcW w:w="540" w:type="dxa"/>
            <w:tcBorders>
              <w:top w:val="single" w:sz="4" w:space="0" w:color="auto"/>
            </w:tcBorders>
          </w:tcPr>
          <w:p w:rsidR="0062475A" w:rsidRPr="00AF24D0" w:rsidRDefault="0062475A" w:rsidP="009853A6">
            <w:pPr>
              <w:widowControl w:val="0"/>
              <w:ind w:right="-540"/>
              <w:jc w:val="both"/>
              <w:rPr>
                <w:rFonts w:ascii="CG Times" w:hAnsi="CG Times"/>
                <w:b/>
                <w:sz w:val="18"/>
                <w:szCs w:val="18"/>
                <w:lang w:val="sq-AL"/>
              </w:rPr>
            </w:pPr>
          </w:p>
        </w:tc>
        <w:tc>
          <w:tcPr>
            <w:tcW w:w="360" w:type="dxa"/>
            <w:vMerge w:val="restart"/>
            <w:tcBorders>
              <w:top w:val="single" w:sz="4" w:space="0" w:color="auto"/>
            </w:tcBorders>
          </w:tcPr>
          <w:p w:rsidR="0062475A" w:rsidRPr="00AF24D0" w:rsidRDefault="0062475A" w:rsidP="009853A6">
            <w:pPr>
              <w:widowControl w:val="0"/>
              <w:ind w:right="-540"/>
              <w:jc w:val="both"/>
              <w:rPr>
                <w:rFonts w:ascii="CG Times" w:hAnsi="CG Times"/>
                <w:b/>
                <w:sz w:val="18"/>
                <w:szCs w:val="18"/>
                <w:lang w:val="sq-AL"/>
              </w:rPr>
            </w:pPr>
          </w:p>
        </w:tc>
        <w:tc>
          <w:tcPr>
            <w:tcW w:w="484" w:type="dxa"/>
            <w:tcBorders>
              <w:top w:val="single" w:sz="4" w:space="0" w:color="auto"/>
            </w:tcBorders>
          </w:tcPr>
          <w:p w:rsidR="0062475A" w:rsidRPr="00AF24D0" w:rsidRDefault="0062475A" w:rsidP="009853A6">
            <w:pPr>
              <w:widowControl w:val="0"/>
              <w:ind w:right="-540"/>
              <w:jc w:val="both"/>
              <w:rPr>
                <w:rFonts w:ascii="CG Times" w:hAnsi="CG Times"/>
                <w:b/>
                <w:sz w:val="18"/>
                <w:szCs w:val="18"/>
                <w:lang w:val="sq-AL"/>
              </w:rPr>
            </w:pPr>
          </w:p>
        </w:tc>
        <w:tc>
          <w:tcPr>
            <w:tcW w:w="600" w:type="dxa"/>
            <w:tcBorders>
              <w:top w:val="single" w:sz="4" w:space="0" w:color="auto"/>
            </w:tcBorders>
          </w:tcPr>
          <w:p w:rsidR="0062475A" w:rsidRPr="00AF24D0" w:rsidRDefault="0062475A" w:rsidP="009853A6">
            <w:pPr>
              <w:widowControl w:val="0"/>
              <w:ind w:right="-540"/>
              <w:jc w:val="both"/>
              <w:rPr>
                <w:rFonts w:ascii="CG Times" w:hAnsi="CG Times"/>
                <w:b/>
                <w:sz w:val="18"/>
                <w:szCs w:val="18"/>
                <w:lang w:val="sq-AL"/>
              </w:rPr>
            </w:pPr>
          </w:p>
        </w:tc>
        <w:tc>
          <w:tcPr>
            <w:tcW w:w="360" w:type="dxa"/>
            <w:vMerge w:val="restart"/>
            <w:tcBorders>
              <w:top w:val="single" w:sz="4" w:space="0" w:color="auto"/>
            </w:tcBorders>
          </w:tcPr>
          <w:p w:rsidR="0062475A" w:rsidRPr="00AF24D0" w:rsidRDefault="0062475A" w:rsidP="009853A6">
            <w:pPr>
              <w:widowControl w:val="0"/>
              <w:ind w:right="-540"/>
              <w:jc w:val="both"/>
              <w:rPr>
                <w:rFonts w:ascii="CG Times" w:hAnsi="CG Times"/>
                <w:b/>
                <w:sz w:val="18"/>
                <w:szCs w:val="18"/>
                <w:lang w:val="sq-AL"/>
              </w:rPr>
            </w:pPr>
          </w:p>
        </w:tc>
        <w:tc>
          <w:tcPr>
            <w:tcW w:w="540" w:type="dxa"/>
            <w:tcBorders>
              <w:top w:val="single" w:sz="4" w:space="0" w:color="auto"/>
            </w:tcBorders>
          </w:tcPr>
          <w:p w:rsidR="0062475A" w:rsidRPr="00AF24D0" w:rsidRDefault="0062475A" w:rsidP="009853A6">
            <w:pPr>
              <w:widowControl w:val="0"/>
              <w:ind w:right="-540"/>
              <w:jc w:val="both"/>
              <w:rPr>
                <w:rFonts w:ascii="CG Times" w:hAnsi="CG Times"/>
                <w:b/>
                <w:sz w:val="18"/>
                <w:szCs w:val="18"/>
                <w:lang w:val="sq-AL"/>
              </w:rPr>
            </w:pPr>
          </w:p>
        </w:tc>
        <w:tc>
          <w:tcPr>
            <w:tcW w:w="540" w:type="dxa"/>
            <w:tcBorders>
              <w:top w:val="single" w:sz="4" w:space="0" w:color="auto"/>
            </w:tcBorders>
          </w:tcPr>
          <w:p w:rsidR="0062475A" w:rsidRPr="00AF24D0" w:rsidRDefault="0062475A" w:rsidP="009853A6">
            <w:pPr>
              <w:widowControl w:val="0"/>
              <w:ind w:right="-540"/>
              <w:jc w:val="both"/>
              <w:rPr>
                <w:rFonts w:ascii="CG Times" w:hAnsi="CG Times"/>
                <w:b/>
                <w:sz w:val="18"/>
                <w:szCs w:val="18"/>
                <w:lang w:val="sq-AL"/>
              </w:rPr>
            </w:pPr>
          </w:p>
        </w:tc>
        <w:tc>
          <w:tcPr>
            <w:tcW w:w="540" w:type="dxa"/>
            <w:vMerge w:val="restart"/>
            <w:tcBorders>
              <w:top w:val="single" w:sz="4" w:space="0" w:color="auto"/>
            </w:tcBorders>
          </w:tcPr>
          <w:p w:rsidR="0062475A" w:rsidRPr="00AF24D0" w:rsidRDefault="0062475A" w:rsidP="009853A6">
            <w:pPr>
              <w:widowControl w:val="0"/>
              <w:ind w:right="-540"/>
              <w:rPr>
                <w:rFonts w:ascii="CG Times" w:hAnsi="CG Times" w:cs="Arial"/>
                <w:sz w:val="16"/>
                <w:szCs w:val="16"/>
                <w:lang w:val="sq-AL"/>
              </w:rPr>
            </w:pPr>
            <w:r w:rsidRPr="00AF24D0">
              <w:rPr>
                <w:rFonts w:ascii="CG Times" w:hAnsi="CG Times" w:cs="Arial"/>
                <w:sz w:val="16"/>
                <w:szCs w:val="16"/>
                <w:lang w:val="sq-AL"/>
              </w:rPr>
              <w:t>nga</w:t>
            </w:r>
          </w:p>
          <w:p w:rsidR="0062475A" w:rsidRPr="00AF24D0" w:rsidRDefault="0062475A" w:rsidP="009853A6">
            <w:pPr>
              <w:widowControl w:val="0"/>
              <w:ind w:right="-540"/>
              <w:rPr>
                <w:rFonts w:ascii="CG Times" w:hAnsi="CG Times" w:cs="Arial"/>
                <w:sz w:val="16"/>
                <w:szCs w:val="16"/>
                <w:lang w:val="sq-AL"/>
              </w:rPr>
            </w:pPr>
          </w:p>
          <w:p w:rsidR="0062475A" w:rsidRPr="00AF24D0" w:rsidRDefault="0062475A" w:rsidP="009853A6">
            <w:pPr>
              <w:widowControl w:val="0"/>
              <w:ind w:right="-540"/>
              <w:rPr>
                <w:rFonts w:ascii="CG Times" w:hAnsi="CG Times" w:cs="Arial"/>
                <w:sz w:val="16"/>
                <w:szCs w:val="16"/>
                <w:lang w:val="sq-AL"/>
              </w:rPr>
            </w:pPr>
            <w:r w:rsidRPr="00AF24D0">
              <w:rPr>
                <w:rFonts w:ascii="CG Times" w:hAnsi="CG Times" w:cs="Arial"/>
                <w:sz w:val="16"/>
                <w:szCs w:val="16"/>
                <w:lang w:val="sq-AL"/>
              </w:rPr>
              <w:t>ne</w:t>
            </w:r>
          </w:p>
          <w:p w:rsidR="0062475A" w:rsidRPr="00AF24D0" w:rsidRDefault="0062475A" w:rsidP="009853A6">
            <w:pPr>
              <w:widowControl w:val="0"/>
              <w:ind w:right="-540"/>
              <w:rPr>
                <w:rFonts w:ascii="CG Times" w:hAnsi="CG Times" w:cs="Arial"/>
                <w:sz w:val="16"/>
                <w:szCs w:val="16"/>
                <w:lang w:val="sq-AL"/>
              </w:rPr>
            </w:pPr>
          </w:p>
          <w:p w:rsidR="0062475A" w:rsidRPr="00AF24D0" w:rsidRDefault="0062475A" w:rsidP="009853A6">
            <w:pPr>
              <w:widowControl w:val="0"/>
              <w:ind w:right="-540"/>
              <w:rPr>
                <w:rFonts w:ascii="CG Times" w:hAnsi="CG Times" w:cs="Arial"/>
                <w:sz w:val="16"/>
                <w:szCs w:val="16"/>
                <w:lang w:val="sq-AL"/>
              </w:rPr>
            </w:pPr>
            <w:r w:rsidRPr="00AF24D0">
              <w:rPr>
                <w:rFonts w:ascii="CG Times" w:hAnsi="CG Times" w:cs="Arial"/>
                <w:sz w:val="16"/>
                <w:szCs w:val="16"/>
                <w:lang w:val="sq-AL"/>
              </w:rPr>
              <w:t>ne</w:t>
            </w:r>
          </w:p>
        </w:tc>
        <w:tc>
          <w:tcPr>
            <w:tcW w:w="1080" w:type="dxa"/>
            <w:tcBorders>
              <w:top w:val="single" w:sz="4" w:space="0" w:color="auto"/>
            </w:tcBorders>
          </w:tcPr>
          <w:p w:rsidR="0062475A" w:rsidRPr="00AF24D0" w:rsidRDefault="0062475A" w:rsidP="009853A6">
            <w:pPr>
              <w:widowControl w:val="0"/>
              <w:ind w:right="-540"/>
              <w:jc w:val="both"/>
              <w:rPr>
                <w:rFonts w:ascii="CG Times" w:hAnsi="CG Times"/>
                <w:b/>
                <w:sz w:val="18"/>
                <w:szCs w:val="18"/>
                <w:lang w:val="sq-AL"/>
              </w:rPr>
            </w:pPr>
          </w:p>
        </w:tc>
        <w:tc>
          <w:tcPr>
            <w:tcW w:w="3238" w:type="dxa"/>
            <w:tcBorders>
              <w:top w:val="single" w:sz="4" w:space="0" w:color="auto"/>
            </w:tcBorders>
          </w:tcPr>
          <w:p w:rsidR="0062475A" w:rsidRPr="00AF24D0" w:rsidRDefault="0062475A" w:rsidP="009853A6">
            <w:pPr>
              <w:widowControl w:val="0"/>
              <w:ind w:right="-540"/>
              <w:jc w:val="both"/>
              <w:rPr>
                <w:rFonts w:ascii="CG Times" w:hAnsi="CG Times"/>
                <w:b/>
                <w:sz w:val="18"/>
                <w:szCs w:val="18"/>
                <w:lang w:val="sq-AL"/>
              </w:rPr>
            </w:pPr>
          </w:p>
        </w:tc>
      </w:tr>
      <w:tr w:rsidR="0062475A" w:rsidRPr="00AF24D0">
        <w:trPr>
          <w:trHeight w:val="305"/>
          <w:jc w:val="center"/>
        </w:trPr>
        <w:tc>
          <w:tcPr>
            <w:tcW w:w="1094" w:type="dxa"/>
            <w:vMerge/>
          </w:tcPr>
          <w:p w:rsidR="0062475A" w:rsidRPr="00AF24D0" w:rsidRDefault="0062475A" w:rsidP="009853A6">
            <w:pPr>
              <w:widowControl w:val="0"/>
              <w:ind w:left="15" w:right="-540"/>
              <w:jc w:val="both"/>
              <w:rPr>
                <w:rFonts w:ascii="CG Times" w:hAnsi="CG Times"/>
                <w:b/>
                <w:sz w:val="18"/>
                <w:szCs w:val="18"/>
                <w:lang w:val="sq-AL"/>
              </w:rPr>
            </w:pPr>
          </w:p>
        </w:tc>
        <w:tc>
          <w:tcPr>
            <w:tcW w:w="539" w:type="dxa"/>
          </w:tcPr>
          <w:p w:rsidR="0062475A" w:rsidRPr="00AF24D0" w:rsidRDefault="0062475A" w:rsidP="009853A6">
            <w:pPr>
              <w:widowControl w:val="0"/>
              <w:ind w:right="-540"/>
              <w:jc w:val="both"/>
              <w:rPr>
                <w:rFonts w:ascii="CG Times" w:hAnsi="CG Times"/>
                <w:b/>
                <w:sz w:val="18"/>
                <w:szCs w:val="18"/>
                <w:lang w:val="sq-AL"/>
              </w:rPr>
            </w:pPr>
          </w:p>
        </w:tc>
        <w:tc>
          <w:tcPr>
            <w:tcW w:w="540" w:type="dxa"/>
          </w:tcPr>
          <w:p w:rsidR="0062475A" w:rsidRPr="00AF24D0" w:rsidRDefault="0062475A" w:rsidP="009853A6">
            <w:pPr>
              <w:widowControl w:val="0"/>
              <w:ind w:right="-540"/>
              <w:jc w:val="both"/>
              <w:rPr>
                <w:rFonts w:ascii="CG Times" w:hAnsi="CG Times"/>
                <w:b/>
                <w:sz w:val="18"/>
                <w:szCs w:val="18"/>
                <w:lang w:val="sq-AL"/>
              </w:rPr>
            </w:pPr>
          </w:p>
        </w:tc>
        <w:tc>
          <w:tcPr>
            <w:tcW w:w="360" w:type="dxa"/>
            <w:vMerge/>
            <w:tcBorders>
              <w:top w:val="nil"/>
            </w:tcBorders>
          </w:tcPr>
          <w:p w:rsidR="0062475A" w:rsidRPr="00AF24D0" w:rsidRDefault="0062475A" w:rsidP="009853A6">
            <w:pPr>
              <w:widowControl w:val="0"/>
              <w:ind w:right="-540"/>
              <w:jc w:val="both"/>
              <w:rPr>
                <w:rFonts w:ascii="CG Times" w:hAnsi="CG Times"/>
                <w:b/>
                <w:sz w:val="18"/>
                <w:szCs w:val="18"/>
                <w:lang w:val="sq-AL"/>
              </w:rPr>
            </w:pPr>
          </w:p>
        </w:tc>
        <w:tc>
          <w:tcPr>
            <w:tcW w:w="484" w:type="dxa"/>
          </w:tcPr>
          <w:p w:rsidR="0062475A" w:rsidRPr="00AF24D0" w:rsidRDefault="0062475A" w:rsidP="009853A6">
            <w:pPr>
              <w:widowControl w:val="0"/>
              <w:ind w:right="-540"/>
              <w:jc w:val="both"/>
              <w:rPr>
                <w:rFonts w:ascii="CG Times" w:hAnsi="CG Times"/>
                <w:b/>
                <w:sz w:val="18"/>
                <w:szCs w:val="18"/>
                <w:lang w:val="sq-AL"/>
              </w:rPr>
            </w:pPr>
          </w:p>
        </w:tc>
        <w:tc>
          <w:tcPr>
            <w:tcW w:w="600" w:type="dxa"/>
          </w:tcPr>
          <w:p w:rsidR="0062475A" w:rsidRPr="00AF24D0" w:rsidRDefault="0062475A" w:rsidP="009853A6">
            <w:pPr>
              <w:widowControl w:val="0"/>
              <w:ind w:right="-540"/>
              <w:jc w:val="both"/>
              <w:rPr>
                <w:rFonts w:ascii="CG Times" w:hAnsi="CG Times"/>
                <w:b/>
                <w:sz w:val="18"/>
                <w:szCs w:val="18"/>
                <w:lang w:val="sq-AL"/>
              </w:rPr>
            </w:pPr>
          </w:p>
        </w:tc>
        <w:tc>
          <w:tcPr>
            <w:tcW w:w="360" w:type="dxa"/>
            <w:vMerge/>
          </w:tcPr>
          <w:p w:rsidR="0062475A" w:rsidRPr="00AF24D0" w:rsidRDefault="0062475A" w:rsidP="009853A6">
            <w:pPr>
              <w:widowControl w:val="0"/>
              <w:ind w:right="-540"/>
              <w:jc w:val="both"/>
              <w:rPr>
                <w:rFonts w:ascii="CG Times" w:hAnsi="CG Times"/>
                <w:b/>
                <w:sz w:val="18"/>
                <w:szCs w:val="18"/>
                <w:lang w:val="sq-AL"/>
              </w:rPr>
            </w:pPr>
          </w:p>
        </w:tc>
        <w:tc>
          <w:tcPr>
            <w:tcW w:w="540" w:type="dxa"/>
          </w:tcPr>
          <w:p w:rsidR="0062475A" w:rsidRPr="00AF24D0" w:rsidRDefault="0062475A" w:rsidP="009853A6">
            <w:pPr>
              <w:widowControl w:val="0"/>
              <w:ind w:right="-540"/>
              <w:jc w:val="both"/>
              <w:rPr>
                <w:rFonts w:ascii="CG Times" w:hAnsi="CG Times"/>
                <w:b/>
                <w:sz w:val="18"/>
                <w:szCs w:val="18"/>
                <w:lang w:val="sq-AL"/>
              </w:rPr>
            </w:pPr>
          </w:p>
        </w:tc>
        <w:tc>
          <w:tcPr>
            <w:tcW w:w="540" w:type="dxa"/>
          </w:tcPr>
          <w:p w:rsidR="0062475A" w:rsidRPr="00AF24D0" w:rsidRDefault="0062475A" w:rsidP="009853A6">
            <w:pPr>
              <w:widowControl w:val="0"/>
              <w:ind w:right="-540"/>
              <w:jc w:val="both"/>
              <w:rPr>
                <w:rFonts w:ascii="CG Times" w:hAnsi="CG Times"/>
                <w:b/>
                <w:sz w:val="18"/>
                <w:szCs w:val="18"/>
                <w:lang w:val="sq-AL"/>
              </w:rPr>
            </w:pPr>
          </w:p>
        </w:tc>
        <w:tc>
          <w:tcPr>
            <w:tcW w:w="540" w:type="dxa"/>
            <w:vMerge/>
          </w:tcPr>
          <w:p w:rsidR="0062475A" w:rsidRPr="00AF24D0" w:rsidRDefault="0062475A" w:rsidP="009853A6">
            <w:pPr>
              <w:widowControl w:val="0"/>
              <w:ind w:right="-540"/>
              <w:jc w:val="both"/>
              <w:rPr>
                <w:rFonts w:ascii="CG Times" w:hAnsi="CG Times"/>
                <w:b/>
                <w:sz w:val="18"/>
                <w:szCs w:val="18"/>
                <w:lang w:val="sq-AL"/>
              </w:rPr>
            </w:pPr>
          </w:p>
        </w:tc>
        <w:tc>
          <w:tcPr>
            <w:tcW w:w="1080" w:type="dxa"/>
          </w:tcPr>
          <w:p w:rsidR="0062475A" w:rsidRPr="00AF24D0" w:rsidRDefault="0062475A" w:rsidP="009853A6">
            <w:pPr>
              <w:widowControl w:val="0"/>
              <w:ind w:right="-540"/>
              <w:jc w:val="both"/>
              <w:rPr>
                <w:rFonts w:ascii="CG Times" w:hAnsi="CG Times"/>
                <w:b/>
                <w:sz w:val="18"/>
                <w:szCs w:val="18"/>
                <w:lang w:val="sq-AL"/>
              </w:rPr>
            </w:pPr>
          </w:p>
        </w:tc>
        <w:tc>
          <w:tcPr>
            <w:tcW w:w="3238" w:type="dxa"/>
          </w:tcPr>
          <w:p w:rsidR="0062475A" w:rsidRPr="00AF24D0" w:rsidRDefault="0062475A" w:rsidP="009853A6">
            <w:pPr>
              <w:widowControl w:val="0"/>
              <w:ind w:right="-540"/>
              <w:jc w:val="both"/>
              <w:rPr>
                <w:rFonts w:ascii="CG Times" w:hAnsi="CG Times"/>
                <w:b/>
                <w:sz w:val="18"/>
                <w:szCs w:val="18"/>
                <w:lang w:val="sq-AL"/>
              </w:rPr>
            </w:pPr>
          </w:p>
        </w:tc>
      </w:tr>
      <w:tr w:rsidR="0062475A" w:rsidRPr="00AF24D0">
        <w:trPr>
          <w:trHeight w:val="170"/>
          <w:jc w:val="center"/>
        </w:trPr>
        <w:tc>
          <w:tcPr>
            <w:tcW w:w="1094" w:type="dxa"/>
            <w:vMerge/>
          </w:tcPr>
          <w:p w:rsidR="0062475A" w:rsidRPr="00AF24D0" w:rsidRDefault="0062475A" w:rsidP="009853A6">
            <w:pPr>
              <w:widowControl w:val="0"/>
              <w:ind w:left="15" w:right="-540"/>
              <w:jc w:val="both"/>
              <w:rPr>
                <w:rFonts w:ascii="CG Times" w:hAnsi="CG Times"/>
                <w:b/>
                <w:sz w:val="18"/>
                <w:szCs w:val="18"/>
                <w:lang w:val="sq-AL"/>
              </w:rPr>
            </w:pPr>
          </w:p>
        </w:tc>
        <w:tc>
          <w:tcPr>
            <w:tcW w:w="539" w:type="dxa"/>
          </w:tcPr>
          <w:p w:rsidR="0062475A" w:rsidRPr="00AF24D0" w:rsidRDefault="0062475A" w:rsidP="009853A6">
            <w:pPr>
              <w:widowControl w:val="0"/>
              <w:ind w:right="-540"/>
              <w:jc w:val="both"/>
              <w:rPr>
                <w:rFonts w:ascii="CG Times" w:hAnsi="CG Times"/>
                <w:b/>
                <w:sz w:val="18"/>
                <w:szCs w:val="18"/>
                <w:lang w:val="sq-AL"/>
              </w:rPr>
            </w:pPr>
          </w:p>
        </w:tc>
        <w:tc>
          <w:tcPr>
            <w:tcW w:w="540" w:type="dxa"/>
          </w:tcPr>
          <w:p w:rsidR="0062475A" w:rsidRPr="00AF24D0" w:rsidRDefault="0062475A" w:rsidP="009853A6">
            <w:pPr>
              <w:widowControl w:val="0"/>
              <w:ind w:right="-540"/>
              <w:jc w:val="both"/>
              <w:rPr>
                <w:rFonts w:ascii="CG Times" w:hAnsi="CG Times"/>
                <w:b/>
                <w:sz w:val="18"/>
                <w:szCs w:val="18"/>
                <w:lang w:val="sq-AL"/>
              </w:rPr>
            </w:pPr>
          </w:p>
        </w:tc>
        <w:tc>
          <w:tcPr>
            <w:tcW w:w="360" w:type="dxa"/>
            <w:vMerge/>
            <w:tcBorders>
              <w:top w:val="nil"/>
            </w:tcBorders>
          </w:tcPr>
          <w:p w:rsidR="0062475A" w:rsidRPr="00AF24D0" w:rsidRDefault="0062475A" w:rsidP="009853A6">
            <w:pPr>
              <w:widowControl w:val="0"/>
              <w:ind w:right="-540"/>
              <w:jc w:val="both"/>
              <w:rPr>
                <w:rFonts w:ascii="CG Times" w:hAnsi="CG Times"/>
                <w:b/>
                <w:sz w:val="18"/>
                <w:szCs w:val="18"/>
                <w:lang w:val="sq-AL"/>
              </w:rPr>
            </w:pPr>
          </w:p>
        </w:tc>
        <w:tc>
          <w:tcPr>
            <w:tcW w:w="484" w:type="dxa"/>
          </w:tcPr>
          <w:p w:rsidR="0062475A" w:rsidRPr="00AF24D0" w:rsidRDefault="0062475A" w:rsidP="009853A6">
            <w:pPr>
              <w:widowControl w:val="0"/>
              <w:ind w:right="-540"/>
              <w:jc w:val="both"/>
              <w:rPr>
                <w:rFonts w:ascii="CG Times" w:hAnsi="CG Times"/>
                <w:b/>
                <w:sz w:val="18"/>
                <w:szCs w:val="18"/>
                <w:lang w:val="sq-AL"/>
              </w:rPr>
            </w:pPr>
          </w:p>
        </w:tc>
        <w:tc>
          <w:tcPr>
            <w:tcW w:w="600" w:type="dxa"/>
          </w:tcPr>
          <w:p w:rsidR="0062475A" w:rsidRPr="00AF24D0" w:rsidRDefault="0062475A" w:rsidP="009853A6">
            <w:pPr>
              <w:widowControl w:val="0"/>
              <w:ind w:right="-540"/>
              <w:jc w:val="both"/>
              <w:rPr>
                <w:rFonts w:ascii="CG Times" w:hAnsi="CG Times"/>
                <w:b/>
                <w:sz w:val="18"/>
                <w:szCs w:val="18"/>
                <w:lang w:val="sq-AL"/>
              </w:rPr>
            </w:pPr>
          </w:p>
        </w:tc>
        <w:tc>
          <w:tcPr>
            <w:tcW w:w="360" w:type="dxa"/>
            <w:vMerge/>
          </w:tcPr>
          <w:p w:rsidR="0062475A" w:rsidRPr="00AF24D0" w:rsidRDefault="0062475A" w:rsidP="009853A6">
            <w:pPr>
              <w:widowControl w:val="0"/>
              <w:ind w:right="-540"/>
              <w:jc w:val="both"/>
              <w:rPr>
                <w:rFonts w:ascii="CG Times" w:hAnsi="CG Times"/>
                <w:b/>
                <w:sz w:val="18"/>
                <w:szCs w:val="18"/>
                <w:lang w:val="sq-AL"/>
              </w:rPr>
            </w:pPr>
          </w:p>
        </w:tc>
        <w:tc>
          <w:tcPr>
            <w:tcW w:w="540" w:type="dxa"/>
          </w:tcPr>
          <w:p w:rsidR="0062475A" w:rsidRPr="00AF24D0" w:rsidRDefault="0062475A" w:rsidP="009853A6">
            <w:pPr>
              <w:widowControl w:val="0"/>
              <w:ind w:right="-540"/>
              <w:jc w:val="both"/>
              <w:rPr>
                <w:rFonts w:ascii="CG Times" w:hAnsi="CG Times"/>
                <w:b/>
                <w:sz w:val="18"/>
                <w:szCs w:val="18"/>
                <w:lang w:val="sq-AL"/>
              </w:rPr>
            </w:pPr>
          </w:p>
        </w:tc>
        <w:tc>
          <w:tcPr>
            <w:tcW w:w="540" w:type="dxa"/>
          </w:tcPr>
          <w:p w:rsidR="0062475A" w:rsidRPr="00AF24D0" w:rsidRDefault="0062475A" w:rsidP="009853A6">
            <w:pPr>
              <w:widowControl w:val="0"/>
              <w:ind w:right="-540"/>
              <w:jc w:val="both"/>
              <w:rPr>
                <w:rFonts w:ascii="CG Times" w:hAnsi="CG Times"/>
                <w:b/>
                <w:sz w:val="18"/>
                <w:szCs w:val="18"/>
                <w:lang w:val="sq-AL"/>
              </w:rPr>
            </w:pPr>
          </w:p>
        </w:tc>
        <w:tc>
          <w:tcPr>
            <w:tcW w:w="540" w:type="dxa"/>
            <w:vMerge/>
          </w:tcPr>
          <w:p w:rsidR="0062475A" w:rsidRPr="00AF24D0" w:rsidRDefault="0062475A" w:rsidP="009853A6">
            <w:pPr>
              <w:widowControl w:val="0"/>
              <w:ind w:right="-540"/>
              <w:jc w:val="both"/>
              <w:rPr>
                <w:rFonts w:ascii="CG Times" w:hAnsi="CG Times"/>
                <w:b/>
                <w:sz w:val="18"/>
                <w:szCs w:val="18"/>
                <w:lang w:val="sq-AL"/>
              </w:rPr>
            </w:pPr>
          </w:p>
        </w:tc>
        <w:tc>
          <w:tcPr>
            <w:tcW w:w="1080" w:type="dxa"/>
          </w:tcPr>
          <w:p w:rsidR="0062475A" w:rsidRPr="00AF24D0" w:rsidRDefault="0062475A" w:rsidP="009853A6">
            <w:pPr>
              <w:widowControl w:val="0"/>
              <w:ind w:right="-540"/>
              <w:jc w:val="both"/>
              <w:rPr>
                <w:rFonts w:ascii="CG Times" w:hAnsi="CG Times"/>
                <w:b/>
                <w:sz w:val="18"/>
                <w:szCs w:val="18"/>
                <w:lang w:val="sq-AL"/>
              </w:rPr>
            </w:pPr>
          </w:p>
        </w:tc>
        <w:tc>
          <w:tcPr>
            <w:tcW w:w="3238" w:type="dxa"/>
          </w:tcPr>
          <w:p w:rsidR="0062475A" w:rsidRPr="00AF24D0" w:rsidRDefault="0062475A" w:rsidP="009853A6">
            <w:pPr>
              <w:widowControl w:val="0"/>
              <w:ind w:right="-540"/>
              <w:jc w:val="both"/>
              <w:rPr>
                <w:rFonts w:ascii="CG Times" w:hAnsi="CG Times"/>
                <w:b/>
                <w:sz w:val="18"/>
                <w:szCs w:val="18"/>
                <w:lang w:val="sq-AL"/>
              </w:rPr>
            </w:pPr>
          </w:p>
        </w:tc>
      </w:tr>
    </w:tbl>
    <w:p w:rsidR="0062475A" w:rsidRPr="00AF24D0" w:rsidRDefault="0062475A" w:rsidP="009853A6">
      <w:pPr>
        <w:widowControl w:val="0"/>
        <w:ind w:right="-540"/>
        <w:jc w:val="both"/>
        <w:rPr>
          <w:rFonts w:ascii="CG Times" w:hAnsi="CG Times"/>
          <w:b/>
          <w:sz w:val="18"/>
          <w:szCs w:val="18"/>
          <w:lang w:val="sq-AL"/>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520"/>
        <w:gridCol w:w="900"/>
        <w:gridCol w:w="1260"/>
        <w:gridCol w:w="900"/>
        <w:gridCol w:w="900"/>
        <w:gridCol w:w="1080"/>
        <w:gridCol w:w="1800"/>
      </w:tblGrid>
      <w:tr w:rsidR="0062475A" w:rsidRPr="00AF24D0">
        <w:trPr>
          <w:trHeight w:val="683"/>
          <w:jc w:val="center"/>
        </w:trPr>
        <w:tc>
          <w:tcPr>
            <w:tcW w:w="54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Nr</w:t>
            </w:r>
          </w:p>
        </w:tc>
        <w:tc>
          <w:tcPr>
            <w:tcW w:w="252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Emri i paisjes se peshkimit (8)</w:t>
            </w:r>
          </w:p>
        </w:tc>
        <w:tc>
          <w:tcPr>
            <w:tcW w:w="90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Syze (9)</w:t>
            </w:r>
          </w:p>
        </w:tc>
        <w:tc>
          <w:tcPr>
            <w:tcW w:w="1260" w:type="dxa"/>
            <w:shd w:val="clear" w:color="auto" w:fill="999999"/>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Oret efektive</w:t>
            </w:r>
          </w:p>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te peshkimit</w:t>
            </w:r>
          </w:p>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 xml:space="preserve"> (13) </w:t>
            </w:r>
          </w:p>
        </w:tc>
        <w:tc>
          <w:tcPr>
            <w:tcW w:w="900" w:type="dxa"/>
            <w:shd w:val="clear" w:color="auto" w:fill="999999"/>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Numri i</w:t>
            </w:r>
          </w:p>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 xml:space="preserve"> kalatave</w:t>
            </w:r>
          </w:p>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(12)</w:t>
            </w:r>
          </w:p>
        </w:tc>
        <w:tc>
          <w:tcPr>
            <w:tcW w:w="90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Numri i</w:t>
            </w:r>
          </w:p>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 xml:space="preserve"> mjeteve ose rrjetave</w:t>
            </w:r>
          </w:p>
        </w:tc>
        <w:tc>
          <w:tcPr>
            <w:tcW w:w="108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 xml:space="preserve">Madhesia, Gjatesia </w:t>
            </w:r>
          </w:p>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ose nr (10)</w:t>
            </w:r>
          </w:p>
        </w:tc>
        <w:tc>
          <w:tcPr>
            <w:tcW w:w="180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 xml:space="preserve">Lartesia </w:t>
            </w:r>
          </w:p>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 xml:space="preserve">(metra) </w:t>
            </w:r>
          </w:p>
          <w:p w:rsidR="0062475A" w:rsidRPr="00AF24D0" w:rsidRDefault="0062475A" w:rsidP="009853A6">
            <w:pPr>
              <w:widowControl w:val="0"/>
              <w:ind w:right="-540"/>
              <w:jc w:val="both"/>
              <w:rPr>
                <w:rFonts w:ascii="CG Times" w:hAnsi="CG Times" w:cs="Arial"/>
                <w:b/>
                <w:sz w:val="16"/>
                <w:szCs w:val="16"/>
                <w:lang w:val="sq-AL"/>
              </w:rPr>
            </w:pPr>
          </w:p>
        </w:tc>
      </w:tr>
      <w:tr w:rsidR="0062475A" w:rsidRPr="00AF24D0">
        <w:trPr>
          <w:trHeight w:val="260"/>
          <w:jc w:val="center"/>
        </w:trPr>
        <w:tc>
          <w:tcPr>
            <w:tcW w:w="54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1</w:t>
            </w:r>
          </w:p>
        </w:tc>
        <w:tc>
          <w:tcPr>
            <w:tcW w:w="252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Trata fundore koce</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260" w:type="dxa"/>
          </w:tcPr>
          <w:p w:rsidR="0062475A" w:rsidRPr="00AF24D0" w:rsidRDefault="0062475A" w:rsidP="009853A6">
            <w:pPr>
              <w:widowControl w:val="0"/>
              <w:ind w:right="-540"/>
              <w:jc w:val="both"/>
              <w:rPr>
                <w:rFonts w:ascii="CG Times" w:hAnsi="CG Times" w:cs="Arial"/>
                <w:b/>
                <w:sz w:val="16"/>
                <w:szCs w:val="16"/>
                <w:lang w:val="sq-AL"/>
              </w:rPr>
            </w:pP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080" w:type="dxa"/>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w:t>
            </w:r>
          </w:p>
        </w:tc>
        <w:tc>
          <w:tcPr>
            <w:tcW w:w="18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xxxxxxxxxxxx</w:t>
            </w:r>
          </w:p>
        </w:tc>
      </w:tr>
      <w:tr w:rsidR="0062475A" w:rsidRPr="00AF24D0">
        <w:trPr>
          <w:trHeight w:val="305"/>
          <w:jc w:val="center"/>
        </w:trPr>
        <w:tc>
          <w:tcPr>
            <w:tcW w:w="54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2</w:t>
            </w:r>
          </w:p>
        </w:tc>
        <w:tc>
          <w:tcPr>
            <w:tcW w:w="252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Rrjeta me rrethim</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260" w:type="dxa"/>
          </w:tcPr>
          <w:p w:rsidR="0062475A" w:rsidRPr="00AF24D0" w:rsidRDefault="0062475A" w:rsidP="009853A6">
            <w:pPr>
              <w:widowControl w:val="0"/>
              <w:ind w:right="-540"/>
              <w:jc w:val="both"/>
              <w:rPr>
                <w:rFonts w:ascii="CG Times" w:hAnsi="CG Times" w:cs="Arial"/>
                <w:b/>
                <w:sz w:val="16"/>
                <w:szCs w:val="16"/>
                <w:lang w:val="sq-AL"/>
              </w:rPr>
            </w:pPr>
          </w:p>
        </w:tc>
        <w:tc>
          <w:tcPr>
            <w:tcW w:w="9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xxxxxxx</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080" w:type="dxa"/>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w:t>
            </w:r>
          </w:p>
        </w:tc>
        <w:tc>
          <w:tcPr>
            <w:tcW w:w="1800" w:type="dxa"/>
          </w:tcPr>
          <w:p w:rsidR="0062475A" w:rsidRPr="00AF24D0" w:rsidRDefault="0062475A" w:rsidP="009853A6">
            <w:pPr>
              <w:widowControl w:val="0"/>
              <w:ind w:right="-540"/>
              <w:jc w:val="both"/>
              <w:rPr>
                <w:rFonts w:ascii="CG Times" w:hAnsi="CG Times" w:cs="Arial"/>
                <w:b/>
                <w:sz w:val="16"/>
                <w:szCs w:val="16"/>
                <w:lang w:val="sq-AL"/>
              </w:rPr>
            </w:pPr>
          </w:p>
        </w:tc>
      </w:tr>
      <w:tr w:rsidR="0062475A" w:rsidRPr="00AF24D0">
        <w:trPr>
          <w:trHeight w:val="287"/>
          <w:jc w:val="center"/>
        </w:trPr>
        <w:tc>
          <w:tcPr>
            <w:tcW w:w="54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3</w:t>
            </w:r>
          </w:p>
        </w:tc>
        <w:tc>
          <w:tcPr>
            <w:tcW w:w="252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Mrezha</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260" w:type="dxa"/>
          </w:tcPr>
          <w:p w:rsidR="0062475A" w:rsidRPr="00AF24D0" w:rsidRDefault="0062475A" w:rsidP="009853A6">
            <w:pPr>
              <w:widowControl w:val="0"/>
              <w:ind w:right="-540"/>
              <w:jc w:val="both"/>
              <w:rPr>
                <w:rFonts w:ascii="CG Times" w:hAnsi="CG Times" w:cs="Arial"/>
                <w:b/>
                <w:sz w:val="16"/>
                <w:szCs w:val="16"/>
                <w:lang w:val="sq-AL"/>
              </w:rPr>
            </w:pPr>
          </w:p>
        </w:tc>
        <w:tc>
          <w:tcPr>
            <w:tcW w:w="9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xxxxxxx</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080" w:type="dxa"/>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w:t>
            </w:r>
          </w:p>
        </w:tc>
        <w:tc>
          <w:tcPr>
            <w:tcW w:w="1800" w:type="dxa"/>
          </w:tcPr>
          <w:p w:rsidR="0062475A" w:rsidRPr="00AF24D0" w:rsidRDefault="0062475A" w:rsidP="009853A6">
            <w:pPr>
              <w:widowControl w:val="0"/>
              <w:ind w:right="-540"/>
              <w:jc w:val="both"/>
              <w:rPr>
                <w:rFonts w:ascii="CG Times" w:hAnsi="CG Times" w:cs="Arial"/>
                <w:b/>
                <w:sz w:val="16"/>
                <w:szCs w:val="16"/>
                <w:lang w:val="sq-AL"/>
              </w:rPr>
            </w:pPr>
          </w:p>
        </w:tc>
      </w:tr>
      <w:tr w:rsidR="0062475A" w:rsidRPr="00AF24D0">
        <w:trPr>
          <w:trHeight w:val="278"/>
          <w:jc w:val="center"/>
        </w:trPr>
        <w:tc>
          <w:tcPr>
            <w:tcW w:w="54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4</w:t>
            </w:r>
          </w:p>
        </w:tc>
        <w:tc>
          <w:tcPr>
            <w:tcW w:w="252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Grepa dhe linje grepash</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260" w:type="dxa"/>
          </w:tcPr>
          <w:p w:rsidR="0062475A" w:rsidRPr="00AF24D0" w:rsidRDefault="0062475A" w:rsidP="009853A6">
            <w:pPr>
              <w:widowControl w:val="0"/>
              <w:ind w:right="-540"/>
              <w:jc w:val="both"/>
              <w:rPr>
                <w:rFonts w:ascii="CG Times" w:hAnsi="CG Times" w:cs="Arial"/>
                <w:b/>
                <w:sz w:val="16"/>
                <w:szCs w:val="16"/>
                <w:lang w:val="sq-AL"/>
              </w:rPr>
            </w:pPr>
          </w:p>
        </w:tc>
        <w:tc>
          <w:tcPr>
            <w:tcW w:w="9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xxxxxxx</w:t>
            </w:r>
          </w:p>
        </w:tc>
        <w:tc>
          <w:tcPr>
            <w:tcW w:w="9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w:t>
            </w:r>
          </w:p>
        </w:tc>
        <w:tc>
          <w:tcPr>
            <w:tcW w:w="1080" w:type="dxa"/>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w:t>
            </w:r>
          </w:p>
        </w:tc>
        <w:tc>
          <w:tcPr>
            <w:tcW w:w="18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xxxxxxxxxxxx</w:t>
            </w:r>
          </w:p>
        </w:tc>
      </w:tr>
    </w:tbl>
    <w:p w:rsidR="0062475A" w:rsidRPr="00AF24D0" w:rsidRDefault="0062475A" w:rsidP="009853A6">
      <w:pPr>
        <w:widowControl w:val="0"/>
        <w:jc w:val="both"/>
        <w:rPr>
          <w:rFonts w:ascii="CG Times" w:hAnsi="CG Times" w:cs="Arial"/>
          <w:sz w:val="14"/>
          <w:szCs w:val="14"/>
          <w:lang w:val="sq-AL"/>
        </w:rPr>
      </w:pPr>
      <w:r w:rsidRPr="00AF24D0">
        <w:rPr>
          <w:rFonts w:ascii="CG Times" w:hAnsi="CG Times" w:cs="Arial"/>
          <w:sz w:val="14"/>
          <w:szCs w:val="14"/>
          <w:lang w:val="sq-AL"/>
        </w:rPr>
        <w:t>(*) Hapja e gojes se trates                         (**)Gjatesia – perimetri                          (***) Nr. linjave                                    (****) Nr. i grepave</w:t>
      </w:r>
    </w:p>
    <w:p w:rsidR="0062475A" w:rsidRPr="00AF24D0" w:rsidRDefault="0062475A" w:rsidP="009853A6">
      <w:pPr>
        <w:widowControl w:val="0"/>
        <w:jc w:val="both"/>
        <w:rPr>
          <w:rFonts w:ascii="CG Times" w:hAnsi="CG Times" w:cs="Arial"/>
          <w:sz w:val="14"/>
          <w:szCs w:val="14"/>
          <w:lang w:val="sq-AL"/>
        </w:rPr>
      </w:pPr>
    </w:p>
    <w:p w:rsidR="0062475A" w:rsidRPr="00AF24D0" w:rsidRDefault="0062475A" w:rsidP="009853A6">
      <w:pPr>
        <w:widowControl w:val="0"/>
        <w:jc w:val="both"/>
        <w:rPr>
          <w:rFonts w:ascii="CG Times" w:hAnsi="CG Times" w:cs="Arial"/>
          <w:sz w:val="16"/>
          <w:szCs w:val="16"/>
          <w:lang w:val="sq-AL"/>
        </w:rPr>
      </w:pPr>
      <w:r w:rsidRPr="00AF24D0">
        <w:rPr>
          <w:rFonts w:ascii="CG Times" w:hAnsi="CG Times" w:cs="Arial"/>
          <w:sz w:val="16"/>
          <w:szCs w:val="16"/>
          <w:lang w:val="sq-AL"/>
        </w:rPr>
        <w:t xml:space="preserve">Ne rast transbordimi (7) </w:t>
      </w:r>
      <w:r w:rsidRPr="00AF24D0">
        <w:rPr>
          <w:rFonts w:ascii="CG Times" w:hAnsi="CG Times" w:cs="Arial"/>
          <w:sz w:val="16"/>
          <w:szCs w:val="16"/>
          <w:lang w:val="sq-AL"/>
        </w:rPr>
        <w:tab/>
        <w:t>data    ______</w:t>
      </w:r>
      <w:r w:rsidRPr="00AF24D0">
        <w:rPr>
          <w:rFonts w:ascii="CG Times" w:hAnsi="CG Times" w:cs="Arial"/>
          <w:sz w:val="16"/>
          <w:szCs w:val="16"/>
          <w:lang w:val="sq-AL"/>
        </w:rPr>
        <w:tab/>
        <w:t xml:space="preserve">Emri i anijes marrese___________________  </w:t>
      </w:r>
    </w:p>
    <w:p w:rsidR="0062475A" w:rsidRPr="00AF24D0" w:rsidRDefault="0062475A" w:rsidP="009853A6">
      <w:pPr>
        <w:widowControl w:val="0"/>
        <w:ind w:left="180"/>
        <w:jc w:val="both"/>
        <w:rPr>
          <w:rFonts w:ascii="CG Times" w:hAnsi="CG Times" w:cs="Arial"/>
          <w:sz w:val="16"/>
          <w:szCs w:val="16"/>
          <w:lang w:val="sq-AL"/>
        </w:rPr>
      </w:pPr>
      <w:r w:rsidRPr="00AF24D0">
        <w:rPr>
          <w:rFonts w:ascii="CG Times" w:hAnsi="CG Times" w:cs="Arial"/>
          <w:sz w:val="16"/>
          <w:szCs w:val="16"/>
          <w:lang w:val="sq-AL"/>
        </w:rPr>
        <w:tab/>
      </w:r>
      <w:r w:rsidRPr="00AF24D0">
        <w:rPr>
          <w:rFonts w:ascii="CG Times" w:hAnsi="CG Times" w:cs="Arial"/>
          <w:sz w:val="16"/>
          <w:szCs w:val="16"/>
          <w:lang w:val="sq-AL"/>
        </w:rPr>
        <w:tab/>
      </w:r>
      <w:r w:rsidRPr="00AF24D0">
        <w:rPr>
          <w:rFonts w:ascii="CG Times" w:hAnsi="CG Times" w:cs="Arial"/>
          <w:sz w:val="16"/>
          <w:szCs w:val="16"/>
          <w:lang w:val="sq-AL"/>
        </w:rPr>
        <w:tab/>
        <w:t>Muaji   ______</w:t>
      </w:r>
      <w:r w:rsidRPr="00AF24D0">
        <w:rPr>
          <w:rFonts w:ascii="CG Times" w:hAnsi="CG Times" w:cs="Arial"/>
          <w:sz w:val="16"/>
          <w:szCs w:val="16"/>
          <w:lang w:val="sq-AL"/>
        </w:rPr>
        <w:tab/>
        <w:t>NFR (CFR)  ________________</w:t>
      </w:r>
      <w:r w:rsidRPr="00AF24D0">
        <w:rPr>
          <w:rFonts w:ascii="CG Times" w:hAnsi="CG Times" w:cs="Arial"/>
          <w:sz w:val="16"/>
          <w:szCs w:val="16"/>
          <w:lang w:val="sq-AL"/>
        </w:rPr>
        <w:tab/>
        <w:t xml:space="preserve">    Flamuri_______________</w:t>
      </w:r>
    </w:p>
    <w:p w:rsidR="0062475A" w:rsidRPr="00AF24D0" w:rsidRDefault="0062475A" w:rsidP="009853A6">
      <w:pPr>
        <w:widowControl w:val="0"/>
        <w:jc w:val="both"/>
        <w:rPr>
          <w:rFonts w:ascii="CG Times" w:hAnsi="CG Times" w:cs="Arial"/>
          <w:sz w:val="14"/>
          <w:szCs w:val="14"/>
          <w:lang w:val="sq-AL"/>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1800"/>
        <w:gridCol w:w="720"/>
        <w:gridCol w:w="888"/>
        <w:gridCol w:w="900"/>
        <w:gridCol w:w="928"/>
        <w:gridCol w:w="1232"/>
        <w:gridCol w:w="1260"/>
        <w:gridCol w:w="1440"/>
      </w:tblGrid>
      <w:tr w:rsidR="0062475A" w:rsidRPr="00AF24D0">
        <w:trPr>
          <w:trHeight w:val="305"/>
          <w:jc w:val="center"/>
        </w:trPr>
        <w:tc>
          <w:tcPr>
            <w:tcW w:w="732" w:type="dxa"/>
            <w:vMerge w:val="restart"/>
          </w:tcPr>
          <w:p w:rsidR="0062475A" w:rsidRPr="00AF24D0" w:rsidRDefault="0062475A" w:rsidP="009853A6">
            <w:pPr>
              <w:widowControl w:val="0"/>
              <w:jc w:val="both"/>
              <w:rPr>
                <w:rFonts w:ascii="CG Times" w:hAnsi="CG Times" w:cs="Arial"/>
                <w:sz w:val="16"/>
                <w:szCs w:val="16"/>
                <w:lang w:val="sq-AL"/>
              </w:rPr>
            </w:pPr>
            <w:r w:rsidRPr="00AF24D0">
              <w:rPr>
                <w:rFonts w:ascii="CG Times" w:hAnsi="CG Times" w:cs="Arial"/>
                <w:sz w:val="16"/>
                <w:szCs w:val="16"/>
                <w:lang w:val="sq-AL"/>
              </w:rPr>
              <w:t>Nr. Paisjes (8)</w:t>
            </w:r>
          </w:p>
        </w:tc>
        <w:tc>
          <w:tcPr>
            <w:tcW w:w="2520" w:type="dxa"/>
            <w:gridSpan w:val="2"/>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Llojet e zena</w:t>
            </w:r>
          </w:p>
        </w:tc>
        <w:tc>
          <w:tcPr>
            <w:tcW w:w="888" w:type="dxa"/>
            <w:vMerge w:val="restart"/>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Numri i arkave</w:t>
            </w:r>
          </w:p>
        </w:tc>
        <w:tc>
          <w:tcPr>
            <w:tcW w:w="900" w:type="dxa"/>
            <w:vMerge w:val="restart"/>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Pesha e arkave</w:t>
            </w:r>
          </w:p>
        </w:tc>
        <w:tc>
          <w:tcPr>
            <w:tcW w:w="928" w:type="dxa"/>
            <w:vMerge w:val="restart"/>
          </w:tcPr>
          <w:p w:rsidR="0062475A" w:rsidRPr="00AF24D0" w:rsidRDefault="009A1F5A" w:rsidP="009853A6">
            <w:pPr>
              <w:widowControl w:val="0"/>
              <w:jc w:val="center"/>
              <w:rPr>
                <w:rFonts w:ascii="CG Times" w:hAnsi="CG Times" w:cs="Arial"/>
                <w:sz w:val="16"/>
                <w:szCs w:val="16"/>
                <w:lang w:val="sq-AL"/>
              </w:rPr>
            </w:pPr>
            <w:r>
              <w:rPr>
                <w:rFonts w:ascii="CG Times" w:hAnsi="CG Times" w:cs="Arial"/>
                <w:sz w:val="16"/>
                <w:szCs w:val="16"/>
                <w:lang w:val="sq-AL"/>
              </w:rPr>
              <w:t>Numri i p</w:t>
            </w:r>
            <w:r w:rsidR="0062475A" w:rsidRPr="00AF24D0">
              <w:rPr>
                <w:rFonts w:ascii="CG Times" w:hAnsi="CG Times" w:cs="Arial"/>
                <w:sz w:val="16"/>
                <w:szCs w:val="16"/>
                <w:lang w:val="sq-AL"/>
              </w:rPr>
              <w:t>eshqve te medhenj</w:t>
            </w:r>
          </w:p>
        </w:tc>
        <w:tc>
          <w:tcPr>
            <w:tcW w:w="1232" w:type="dxa"/>
            <w:vMerge w:val="restart"/>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 xml:space="preserve">Pesha mesatare </w:t>
            </w:r>
            <w:r w:rsidR="001E0ACA">
              <w:rPr>
                <w:rFonts w:ascii="CG Times" w:hAnsi="CG Times" w:cs="Arial"/>
                <w:sz w:val="16"/>
                <w:szCs w:val="16"/>
                <w:lang w:val="sq-AL"/>
              </w:rPr>
              <w:t xml:space="preserve">e </w:t>
            </w:r>
            <w:r w:rsidRPr="00AF24D0">
              <w:rPr>
                <w:rFonts w:ascii="CG Times" w:hAnsi="CG Times" w:cs="Arial"/>
                <w:sz w:val="16"/>
                <w:szCs w:val="16"/>
                <w:lang w:val="sq-AL"/>
              </w:rPr>
              <w:t>peshqve te medhenj</w:t>
            </w:r>
          </w:p>
        </w:tc>
        <w:tc>
          <w:tcPr>
            <w:tcW w:w="1260" w:type="dxa"/>
            <w:vMerge w:val="restart"/>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Pesha totale (15)</w:t>
            </w:r>
          </w:p>
        </w:tc>
        <w:tc>
          <w:tcPr>
            <w:tcW w:w="1440" w:type="dxa"/>
            <w:vMerge w:val="restart"/>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Vleresim i hedhurinave (16)</w:t>
            </w:r>
          </w:p>
        </w:tc>
      </w:tr>
      <w:tr w:rsidR="0062475A" w:rsidRPr="00AF24D0">
        <w:trPr>
          <w:trHeight w:val="170"/>
          <w:jc w:val="center"/>
        </w:trPr>
        <w:tc>
          <w:tcPr>
            <w:tcW w:w="732"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1800" w:type="dxa"/>
            <w:tcBorders>
              <w:bottom w:val="single" w:sz="18" w:space="0" w:color="auto"/>
            </w:tcBorders>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Emri</w:t>
            </w:r>
          </w:p>
        </w:tc>
        <w:tc>
          <w:tcPr>
            <w:tcW w:w="720" w:type="dxa"/>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r w:rsidRPr="00AF24D0">
              <w:rPr>
                <w:rFonts w:ascii="CG Times" w:hAnsi="CG Times" w:cs="Arial"/>
                <w:sz w:val="16"/>
                <w:szCs w:val="16"/>
                <w:lang w:val="sq-AL"/>
              </w:rPr>
              <w:t>kodi</w:t>
            </w:r>
          </w:p>
        </w:tc>
        <w:tc>
          <w:tcPr>
            <w:tcW w:w="888"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900"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928"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1232"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1260"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1440"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r>
      <w:tr w:rsidR="0062475A" w:rsidRPr="00AF24D0">
        <w:trPr>
          <w:trHeight w:val="288"/>
          <w:jc w:val="center"/>
        </w:trPr>
        <w:tc>
          <w:tcPr>
            <w:tcW w:w="732"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170"/>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242"/>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188"/>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323"/>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260"/>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260"/>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242"/>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242"/>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233"/>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330"/>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lang w:val="sq-AL"/>
              </w:rPr>
            </w:pPr>
          </w:p>
        </w:tc>
      </w:tr>
      <w:tr w:rsidR="0062475A" w:rsidRPr="00AF24D0">
        <w:trPr>
          <w:trHeight w:val="56"/>
          <w:jc w:val="center"/>
        </w:trPr>
        <w:tc>
          <w:tcPr>
            <w:tcW w:w="5968" w:type="dxa"/>
            <w:gridSpan w:val="6"/>
            <w:tcBorders>
              <w:top w:val="single" w:sz="4" w:space="0" w:color="auto"/>
            </w:tcBorders>
            <w:shd w:val="clear" w:color="auto" w:fill="999999"/>
          </w:tcPr>
          <w:p w:rsidR="0062475A" w:rsidRPr="00AF24D0" w:rsidRDefault="0062475A" w:rsidP="009853A6">
            <w:pPr>
              <w:widowControl w:val="0"/>
              <w:jc w:val="both"/>
              <w:rPr>
                <w:rFonts w:ascii="CG Times" w:hAnsi="CG Times" w:cs="Arial"/>
                <w:lang w:val="sq-AL"/>
              </w:rPr>
            </w:pPr>
          </w:p>
        </w:tc>
        <w:tc>
          <w:tcPr>
            <w:tcW w:w="1232" w:type="dxa"/>
            <w:tcBorders>
              <w:top w:val="single" w:sz="4" w:space="0" w:color="auto"/>
            </w:tcBorders>
          </w:tcPr>
          <w:p w:rsidR="0062475A" w:rsidRPr="00AF24D0" w:rsidRDefault="0062475A" w:rsidP="009853A6">
            <w:pPr>
              <w:widowControl w:val="0"/>
              <w:jc w:val="both"/>
              <w:rPr>
                <w:rFonts w:ascii="CG Times" w:hAnsi="CG Times" w:cs="Arial"/>
                <w:b/>
                <w:sz w:val="16"/>
                <w:szCs w:val="16"/>
                <w:lang w:val="sq-AL"/>
              </w:rPr>
            </w:pPr>
            <w:r w:rsidRPr="00AF24D0">
              <w:rPr>
                <w:rFonts w:ascii="CG Times" w:hAnsi="CG Times" w:cs="Arial"/>
                <w:b/>
                <w:sz w:val="16"/>
                <w:szCs w:val="16"/>
                <w:lang w:val="sq-AL"/>
              </w:rPr>
              <w:t>TOTALI  KG</w:t>
            </w:r>
          </w:p>
        </w:tc>
        <w:tc>
          <w:tcPr>
            <w:tcW w:w="1260" w:type="dxa"/>
            <w:tcBorders>
              <w:top w:val="single" w:sz="4" w:space="0" w:color="auto"/>
            </w:tcBorders>
          </w:tcPr>
          <w:p w:rsidR="0062475A" w:rsidRPr="00AF24D0" w:rsidRDefault="0062475A" w:rsidP="009853A6">
            <w:pPr>
              <w:widowControl w:val="0"/>
              <w:jc w:val="both"/>
              <w:rPr>
                <w:rFonts w:ascii="CG Times" w:hAnsi="CG Times" w:cs="Arial"/>
                <w:lang w:val="sq-AL"/>
              </w:rPr>
            </w:pPr>
          </w:p>
        </w:tc>
        <w:tc>
          <w:tcPr>
            <w:tcW w:w="1440" w:type="dxa"/>
            <w:tcBorders>
              <w:top w:val="single" w:sz="4" w:space="0" w:color="auto"/>
            </w:tcBorders>
          </w:tcPr>
          <w:p w:rsidR="0062475A" w:rsidRPr="00AF24D0" w:rsidRDefault="0062475A" w:rsidP="009853A6">
            <w:pPr>
              <w:widowControl w:val="0"/>
              <w:jc w:val="both"/>
              <w:rPr>
                <w:rFonts w:ascii="CG Times" w:hAnsi="CG Times" w:cs="Arial"/>
                <w:lang w:val="sq-AL"/>
              </w:rPr>
            </w:pPr>
          </w:p>
        </w:tc>
      </w:tr>
    </w:tbl>
    <w:p w:rsidR="0062475A" w:rsidRPr="00AF24D0" w:rsidRDefault="0062475A" w:rsidP="009853A6">
      <w:pPr>
        <w:widowControl w:val="0"/>
        <w:jc w:val="both"/>
        <w:rPr>
          <w:rFonts w:ascii="CG Times" w:hAnsi="CG Times" w:cs="Arial"/>
          <w:b/>
          <w:sz w:val="16"/>
          <w:szCs w:val="16"/>
          <w:lang w:val="sq-AL"/>
        </w:rPr>
      </w:pPr>
    </w:p>
    <w:p w:rsidR="0062475A" w:rsidRPr="00AF24D0" w:rsidRDefault="0062475A" w:rsidP="009853A6">
      <w:pPr>
        <w:widowControl w:val="0"/>
        <w:jc w:val="both"/>
        <w:rPr>
          <w:rFonts w:ascii="CG Times" w:hAnsi="CG Times" w:cs="Arial"/>
          <w:b/>
          <w:sz w:val="16"/>
          <w:szCs w:val="16"/>
          <w:lang w:val="sq-AL"/>
        </w:rPr>
      </w:pPr>
      <w:r w:rsidRPr="00AF24D0">
        <w:rPr>
          <w:rFonts w:ascii="CG Times" w:hAnsi="CG Times" w:cs="Arial"/>
          <w:b/>
          <w:sz w:val="16"/>
          <w:szCs w:val="16"/>
          <w:lang w:val="sq-AL"/>
        </w:rPr>
        <w:t>Deklaroj nen përgjegjësine time se te dhenat e sipershenuara jane te verteta</w:t>
      </w:r>
    </w:p>
    <w:p w:rsidR="0062475A" w:rsidRPr="00AF24D0" w:rsidRDefault="0062475A" w:rsidP="009853A6">
      <w:pPr>
        <w:widowControl w:val="0"/>
        <w:jc w:val="center"/>
        <w:rPr>
          <w:rFonts w:ascii="CG Times" w:hAnsi="CG Times" w:cs="Arial"/>
          <w:b/>
          <w:sz w:val="16"/>
          <w:szCs w:val="16"/>
          <w:lang w:val="sq-AL"/>
        </w:rPr>
      </w:pPr>
    </w:p>
    <w:p w:rsidR="0062475A" w:rsidRPr="00AF24D0" w:rsidRDefault="0062475A" w:rsidP="009853A6">
      <w:pPr>
        <w:widowControl w:val="0"/>
        <w:jc w:val="center"/>
        <w:rPr>
          <w:rFonts w:ascii="CG Times" w:hAnsi="CG Times"/>
          <w:lang w:val="sq-AL"/>
        </w:rPr>
        <w:sectPr w:rsidR="0062475A" w:rsidRPr="00AF24D0" w:rsidSect="0062475A">
          <w:pgSz w:w="12240" w:h="15840"/>
          <w:pgMar w:top="1440" w:right="1800" w:bottom="1440" w:left="1800" w:header="720" w:footer="720" w:gutter="0"/>
          <w:cols w:space="720"/>
          <w:docGrid w:linePitch="360"/>
        </w:sectPr>
      </w:pPr>
      <w:r w:rsidRPr="00AF24D0">
        <w:rPr>
          <w:rFonts w:ascii="CG Times" w:hAnsi="CG Times" w:cs="Arial"/>
          <w:b/>
          <w:sz w:val="16"/>
          <w:szCs w:val="16"/>
          <w:lang w:val="sq-AL"/>
        </w:rPr>
        <w:t>FIRMA E KAPITENIT OSE PRONARIT</w:t>
      </w:r>
      <w:r w:rsidRPr="00AF24D0">
        <w:rPr>
          <w:rFonts w:ascii="CG Times" w:hAnsi="CG Times" w:cs="Arial"/>
          <w:sz w:val="16"/>
          <w:szCs w:val="16"/>
          <w:lang w:val="sq-AL"/>
        </w:rPr>
        <w:t>_______________________________</w:t>
      </w:r>
    </w:p>
    <w:p w:rsidR="0062475A" w:rsidRPr="00AF24D0" w:rsidRDefault="00E95AF4" w:rsidP="009853A6">
      <w:pPr>
        <w:widowControl w:val="0"/>
        <w:jc w:val="center"/>
        <w:rPr>
          <w:rFonts w:ascii="CG Times" w:hAnsi="CG Times"/>
          <w:lang w:val="sq-AL"/>
        </w:rPr>
      </w:pPr>
      <w:r w:rsidRPr="00AF24D0">
        <w:rPr>
          <w:rFonts w:ascii="CG Times" w:hAnsi="CG Times"/>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7519035</wp:posOffset>
                </wp:positionH>
                <wp:positionV relativeFrom="paragraph">
                  <wp:posOffset>-990600</wp:posOffset>
                </wp:positionV>
                <wp:extent cx="1329690" cy="247650"/>
                <wp:effectExtent l="13335" t="9525"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247650"/>
                        </a:xfrm>
                        <a:prstGeom prst="rect">
                          <a:avLst/>
                        </a:prstGeom>
                        <a:solidFill>
                          <a:srgbClr val="FFFFFF"/>
                        </a:solidFill>
                        <a:ln w="9525">
                          <a:solidFill>
                            <a:srgbClr val="000000"/>
                          </a:solidFill>
                          <a:miter lim="800000"/>
                          <a:headEnd/>
                          <a:tailEnd/>
                        </a:ln>
                      </wps:spPr>
                      <wps:txbx>
                        <w:txbxContent>
                          <w:p w:rsidR="00165C77" w:rsidRPr="005F3B33" w:rsidRDefault="00165C77" w:rsidP="0062475A">
                            <w:pPr>
                              <w:rPr>
                                <w:sz w:val="20"/>
                                <w:szCs w:val="20"/>
                                <w:lang w:val="en-US"/>
                              </w:rPr>
                            </w:pPr>
                            <w:r>
                              <w:rPr>
                                <w:sz w:val="20"/>
                                <w:szCs w:val="20"/>
                              </w:rPr>
                              <w:t xml:space="preserve">SHTOJCA </w:t>
                            </w:r>
                            <w:r w:rsidRPr="005F3B33">
                              <w:rPr>
                                <w:sz w:val="20"/>
                                <w:szCs w:val="20"/>
                              </w:rPr>
                              <w:t>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592.05pt;margin-top:-78pt;width:104.7pt;height: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">
                <v:textbox>
                  <w:txbxContent>
                    <w:p w:rsidR="00165C77" w:rsidRPr="005F3B33" w:rsidRDefault="00165C77" w:rsidP="0062475A">
                      <w:pPr>
                        <w:rPr>
                          <w:sz w:val="20"/>
                          <w:szCs w:val="20"/>
                          <w:lang w:val="en-US"/>
                        </w:rPr>
                      </w:pPr>
                      <w:r>
                        <w:rPr>
                          <w:sz w:val="20"/>
                          <w:szCs w:val="20"/>
                        </w:rPr>
                        <w:t xml:space="preserve">SHTOJCA </w:t>
                      </w:r>
                      <w:r w:rsidRPr="005F3B33">
                        <w:rPr>
                          <w:sz w:val="20"/>
                          <w:szCs w:val="20"/>
                        </w:rPr>
                        <w:t>II</w:t>
                      </w:r>
                    </w:p>
                  </w:txbxContent>
                </v:textbox>
              </v:shape>
            </w:pict>
          </mc:Fallback>
        </mc:AlternateContent>
      </w:r>
      <w:r w:rsidR="0062475A" w:rsidRPr="00AF24D0">
        <w:rPr>
          <w:rFonts w:ascii="CG Times" w:hAnsi="CG Times"/>
          <w:lang w:val="sq-AL"/>
        </w:rPr>
        <w:t>SHTOJCA II</w:t>
      </w:r>
    </w:p>
    <w:p w:rsidR="0062475A" w:rsidRPr="00AF24D0" w:rsidRDefault="0062475A" w:rsidP="009853A6">
      <w:pPr>
        <w:pStyle w:val="TitulliTitull"/>
        <w:keepNext w:val="0"/>
        <w:rPr>
          <w:lang w:val="sq-AL"/>
        </w:rPr>
      </w:pPr>
      <w:r w:rsidRPr="00AF24D0">
        <w:rPr>
          <w:lang w:val="sq-AL"/>
        </w:rPr>
        <w:t>Udhëzim për kapitenin që ka detyrimin të mbajë librin e anijes sipas modelit të Shtojcës I</w:t>
      </w:r>
    </w:p>
    <w:p w:rsidR="0062475A" w:rsidRPr="00AF24D0" w:rsidRDefault="0062475A" w:rsidP="009853A6">
      <w:pPr>
        <w:pStyle w:val="Paragrafi"/>
        <w:rPr>
          <w:lang w:val="sq-AL"/>
        </w:rPr>
      </w:pPr>
    </w:p>
    <w:p w:rsidR="0062475A" w:rsidRPr="00AF24D0" w:rsidRDefault="0062475A" w:rsidP="009853A6">
      <w:pPr>
        <w:pStyle w:val="Paragrafi"/>
        <w:rPr>
          <w:lang w:val="sq-AL"/>
        </w:rPr>
      </w:pPr>
      <w:r w:rsidRPr="00AF24D0">
        <w:rPr>
          <w:lang w:val="sq-AL"/>
        </w:rPr>
        <w:t>1. Parathënie</w:t>
      </w:r>
    </w:p>
    <w:p w:rsidR="0062475A" w:rsidRPr="00AF24D0" w:rsidRDefault="0062475A" w:rsidP="009853A6">
      <w:pPr>
        <w:pStyle w:val="Paragrafi"/>
        <w:rPr>
          <w:lang w:val="sq-AL"/>
        </w:rPr>
      </w:pPr>
      <w:r w:rsidRPr="00AF24D0">
        <w:rPr>
          <w:lang w:val="sq-AL"/>
        </w:rPr>
        <w:t xml:space="preserve">Ky </w:t>
      </w:r>
      <w:r>
        <w:rPr>
          <w:lang w:val="sq-AL"/>
        </w:rPr>
        <w:t>u</w:t>
      </w:r>
      <w:r w:rsidRPr="00AF24D0">
        <w:rPr>
          <w:lang w:val="sq-AL"/>
        </w:rPr>
        <w:t>dhëzim është për të gjithë kapitenët e anijeve të peshkimit që në bazë të legjislacionit shqiptar duhet të plotësojnë librin e anijes gjatë udhëtimit dhe të paraqesin një deklaratë zbarkimi/transbordimi në momentin e hyrjes në port.</w:t>
      </w:r>
    </w:p>
    <w:p w:rsidR="0062475A" w:rsidRPr="00AF24D0" w:rsidRDefault="0062475A" w:rsidP="009853A6">
      <w:pPr>
        <w:pStyle w:val="Paragrafi"/>
        <w:rPr>
          <w:lang w:val="sq-AL"/>
        </w:rPr>
      </w:pPr>
      <w:r w:rsidRPr="00AF24D0">
        <w:rPr>
          <w:lang w:val="sq-AL"/>
        </w:rPr>
        <w:t>2. Udhëzime në lidhje me librin e anijes</w:t>
      </w:r>
    </w:p>
    <w:p w:rsidR="0062475A" w:rsidRPr="00AF24D0" w:rsidRDefault="0062475A" w:rsidP="009853A6">
      <w:pPr>
        <w:pStyle w:val="Paragrafi"/>
        <w:rPr>
          <w:lang w:val="sq-AL"/>
        </w:rPr>
      </w:pPr>
      <w:r>
        <w:rPr>
          <w:lang w:val="sq-AL"/>
        </w:rPr>
        <w:t>2.1</w:t>
      </w:r>
      <w:r w:rsidRPr="00AF24D0">
        <w:rPr>
          <w:lang w:val="sq-AL"/>
        </w:rPr>
        <w:t xml:space="preserve"> Dispozita të përgjithshme</w:t>
      </w:r>
    </w:p>
    <w:p w:rsidR="0062475A" w:rsidRPr="00AF24D0" w:rsidRDefault="0062475A" w:rsidP="009853A6">
      <w:pPr>
        <w:pStyle w:val="Paragrafi"/>
        <w:rPr>
          <w:lang w:val="sq-AL"/>
        </w:rPr>
      </w:pPr>
      <w:r>
        <w:rPr>
          <w:lang w:val="sq-AL"/>
        </w:rPr>
        <w:t>2.1.1</w:t>
      </w:r>
      <w:r w:rsidRPr="00AF24D0">
        <w:rPr>
          <w:lang w:val="sq-AL"/>
        </w:rPr>
        <w:t xml:space="preserve"> Anijet që janë të detyruara të mbajnë librin e anijes</w:t>
      </w:r>
    </w:p>
    <w:p w:rsidR="0062475A" w:rsidRPr="00AF24D0" w:rsidRDefault="0062475A" w:rsidP="009853A6">
      <w:pPr>
        <w:pStyle w:val="Paragrafi"/>
        <w:rPr>
          <w:lang w:val="sq-AL"/>
        </w:rPr>
      </w:pPr>
      <w:r w:rsidRPr="00AF24D0">
        <w:rPr>
          <w:lang w:val="sq-AL"/>
        </w:rPr>
        <w:t>Janë të detyruar për të plotësuar librin e anijes të gjithë kapitenët e anijeve të peshkimit</w:t>
      </w:r>
      <w:r w:rsidR="001E0ACA">
        <w:rPr>
          <w:lang w:val="sq-AL"/>
        </w:rPr>
        <w:t>,</w:t>
      </w:r>
      <w:r w:rsidRPr="00AF24D0">
        <w:rPr>
          <w:lang w:val="sq-AL"/>
        </w:rPr>
        <w:t xml:space="preserve"> të cilat kanë gjatësi totale të barabartë ose më të madhe se 10 m.</w:t>
      </w:r>
    </w:p>
    <w:p w:rsidR="0062475A" w:rsidRPr="00AF24D0" w:rsidRDefault="0062475A" w:rsidP="009853A6">
      <w:pPr>
        <w:pStyle w:val="Paragrafi"/>
        <w:rPr>
          <w:lang w:val="sq-AL"/>
        </w:rPr>
      </w:pPr>
      <w:r w:rsidRPr="00AF24D0">
        <w:rPr>
          <w:lang w:val="sq-AL"/>
        </w:rPr>
        <w:t xml:space="preserve">Janë gjithashtu të detyruar për të mbajtur librin e anijes kapitenët e anijeve të peshkimit me një gjatësi totale më të vogël se 10 m nëse kjo përcaktohet nga Ministria me një </w:t>
      </w:r>
      <w:r>
        <w:rPr>
          <w:lang w:val="sq-AL"/>
        </w:rPr>
        <w:t>u</w:t>
      </w:r>
      <w:r w:rsidRPr="00AF24D0">
        <w:rPr>
          <w:lang w:val="sq-AL"/>
        </w:rPr>
        <w:t>rdhër të dytë.</w:t>
      </w:r>
    </w:p>
    <w:p w:rsidR="0062475A" w:rsidRPr="00AF24D0" w:rsidRDefault="0062475A" w:rsidP="009853A6">
      <w:pPr>
        <w:pStyle w:val="Paragrafi"/>
        <w:rPr>
          <w:lang w:val="sq-AL"/>
        </w:rPr>
      </w:pPr>
      <w:r>
        <w:rPr>
          <w:lang w:val="sq-AL"/>
        </w:rPr>
        <w:t>2.1.2</w:t>
      </w:r>
      <w:r w:rsidRPr="00AF24D0">
        <w:rPr>
          <w:lang w:val="sq-AL"/>
        </w:rPr>
        <w:t xml:space="preserve"> Mënyra për plotësimin e librit të anijes</w:t>
      </w:r>
    </w:p>
    <w:p w:rsidR="0062475A" w:rsidRPr="00AF24D0" w:rsidRDefault="0062475A" w:rsidP="009853A6">
      <w:pPr>
        <w:pStyle w:val="Paragrafi"/>
        <w:rPr>
          <w:lang w:val="sq-AL"/>
        </w:rPr>
      </w:pPr>
      <w:r w:rsidRPr="00AF24D0">
        <w:rPr>
          <w:lang w:val="sq-AL"/>
        </w:rPr>
        <w:t>- Libri i anijes plotësohet para mbërritjes në por</w:t>
      </w:r>
      <w:r w:rsidR="00556D11">
        <w:rPr>
          <w:lang w:val="sq-AL"/>
        </w:rPr>
        <w:t>t.</w:t>
      </w:r>
    </w:p>
    <w:p w:rsidR="0062475A" w:rsidRPr="00AF24D0" w:rsidRDefault="0062475A" w:rsidP="009853A6">
      <w:pPr>
        <w:pStyle w:val="Paragrafi"/>
        <w:rPr>
          <w:lang w:val="sq-AL"/>
        </w:rPr>
      </w:pPr>
      <w:r w:rsidRPr="00AF24D0">
        <w:rPr>
          <w:lang w:val="sq-AL"/>
        </w:rPr>
        <w:t xml:space="preserve">- Libri i anijes plotësohet edhe </w:t>
      </w:r>
      <w:r w:rsidR="00627190">
        <w:rPr>
          <w:lang w:val="sq-AL"/>
        </w:rPr>
        <w:t>në rast të një kontrolli në det.</w:t>
      </w:r>
    </w:p>
    <w:p w:rsidR="0062475A" w:rsidRPr="00AF24D0" w:rsidRDefault="0062475A" w:rsidP="009853A6">
      <w:pPr>
        <w:pStyle w:val="Paragrafi"/>
        <w:rPr>
          <w:lang w:val="sq-AL"/>
        </w:rPr>
      </w:pPr>
      <w:r w:rsidRPr="00AF24D0">
        <w:rPr>
          <w:lang w:val="sq-AL"/>
        </w:rPr>
        <w:t>- Libri i anijes plotësohet në t</w:t>
      </w:r>
      <w:r w:rsidR="00627190">
        <w:rPr>
          <w:lang w:val="sq-AL"/>
        </w:rPr>
        <w:t>ë gjithë kërkesat e detyrueshme.</w:t>
      </w:r>
    </w:p>
    <w:p w:rsidR="0062475A" w:rsidRPr="00AF24D0" w:rsidRDefault="0062475A" w:rsidP="009853A6">
      <w:pPr>
        <w:pStyle w:val="Paragrafi"/>
        <w:rPr>
          <w:lang w:val="sq-AL"/>
        </w:rPr>
      </w:pPr>
      <w:r w:rsidRPr="00AF24D0">
        <w:rPr>
          <w:lang w:val="sq-AL"/>
        </w:rPr>
        <w:t xml:space="preserve">- Libri plotësohet edhe për kërkesat që mund të jenë fakultative, nëse Ministria vendos që të kthehen në të detyrueshme për anije të veçanta peshkimi. Në këtë rast Ministria përgatit udhëzime shtesë. </w:t>
      </w:r>
    </w:p>
    <w:p w:rsidR="0062475A" w:rsidRPr="00AF24D0" w:rsidRDefault="0062475A" w:rsidP="009853A6">
      <w:pPr>
        <w:pStyle w:val="Paragrafi"/>
        <w:rPr>
          <w:lang w:val="sq-AL"/>
        </w:rPr>
      </w:pPr>
      <w:r>
        <w:rPr>
          <w:lang w:val="sq-AL"/>
        </w:rPr>
        <w:t>2.1.3</w:t>
      </w:r>
      <w:r w:rsidRPr="00AF24D0">
        <w:rPr>
          <w:lang w:val="sq-AL"/>
        </w:rPr>
        <w:t xml:space="preserve"> Plotësimi i librit të anijes jashtë ujërave territoriale.</w:t>
      </w:r>
    </w:p>
    <w:p w:rsidR="0062475A" w:rsidRPr="00AF24D0" w:rsidRDefault="0062475A" w:rsidP="009853A6">
      <w:pPr>
        <w:pStyle w:val="Paragrafi"/>
        <w:rPr>
          <w:lang w:val="sq-AL"/>
        </w:rPr>
      </w:pPr>
      <w:r w:rsidRPr="00AF24D0">
        <w:rPr>
          <w:lang w:val="sq-AL"/>
        </w:rPr>
        <w:t>- Libri i anijes plotësohet edhe kur aktiviteti i peshkimit kryhet jashtë ujërave të territoriale.</w:t>
      </w:r>
    </w:p>
    <w:p w:rsidR="0062475A" w:rsidRPr="00AF24D0" w:rsidRDefault="0062475A" w:rsidP="009853A6">
      <w:pPr>
        <w:pStyle w:val="Paragrafi"/>
        <w:rPr>
          <w:lang w:val="sq-AL"/>
        </w:rPr>
      </w:pPr>
      <w:r w:rsidRPr="00AF24D0">
        <w:rPr>
          <w:lang w:val="sq-AL"/>
        </w:rPr>
        <w:t>- Në rastet kur vendi, në ujërat e të cilit kryhet peshkimi, përdor një libër anije</w:t>
      </w:r>
      <w:r w:rsidR="00627190">
        <w:rPr>
          <w:lang w:val="sq-AL"/>
        </w:rPr>
        <w:t>je</w:t>
      </w:r>
      <w:r w:rsidRPr="00AF24D0">
        <w:rPr>
          <w:lang w:val="sq-AL"/>
        </w:rPr>
        <w:t xml:space="preserve"> të ndryshëm, duhet të plotësohet vetëm libri e vendit në të cilin kryhet peshkimi.</w:t>
      </w:r>
    </w:p>
    <w:p w:rsidR="0062475A" w:rsidRPr="00AF24D0" w:rsidRDefault="0062475A" w:rsidP="009853A6">
      <w:pPr>
        <w:pStyle w:val="Paragrafi"/>
        <w:rPr>
          <w:lang w:val="sq-AL"/>
        </w:rPr>
      </w:pPr>
      <w:r w:rsidRPr="00AF24D0">
        <w:rPr>
          <w:lang w:val="sq-AL"/>
        </w:rPr>
        <w:t>- Në rastet kur vendi, në ujërat e të cilit kryhet peshkimi, nuk kërkon përdorimin e një libri tjetër anije</w:t>
      </w:r>
      <w:r w:rsidR="0033422A">
        <w:rPr>
          <w:lang w:val="sq-AL"/>
        </w:rPr>
        <w:t>je</w:t>
      </w:r>
      <w:r w:rsidRPr="00AF24D0">
        <w:rPr>
          <w:lang w:val="sq-AL"/>
        </w:rPr>
        <w:t>, por kërkon të dhëna shtesë, këto të dhëna përfshihen në librin e anijes.</w:t>
      </w:r>
    </w:p>
    <w:p w:rsidR="0062475A" w:rsidRPr="00AF24D0" w:rsidRDefault="0062475A" w:rsidP="009853A6">
      <w:pPr>
        <w:pStyle w:val="Paragrafi"/>
        <w:rPr>
          <w:lang w:val="sq-AL"/>
        </w:rPr>
      </w:pPr>
      <w:r>
        <w:rPr>
          <w:lang w:val="sq-AL"/>
        </w:rPr>
        <w:t>2.2</w:t>
      </w:r>
      <w:r w:rsidRPr="00AF24D0">
        <w:rPr>
          <w:lang w:val="sq-AL"/>
        </w:rPr>
        <w:t xml:space="preserve"> Të dhëna në lidhje me anijen</w:t>
      </w:r>
    </w:p>
    <w:p w:rsidR="0062475A" w:rsidRPr="00AF24D0" w:rsidRDefault="0062475A" w:rsidP="009853A6">
      <w:pPr>
        <w:pStyle w:val="Paragrafi"/>
        <w:rPr>
          <w:lang w:val="sq-AL"/>
        </w:rPr>
      </w:pPr>
      <w:r w:rsidRPr="00AF24D0">
        <w:rPr>
          <w:lang w:val="sq-AL"/>
        </w:rPr>
        <w:t>Në pjesën e sipërme të çdo faqe</w:t>
      </w:r>
      <w:r w:rsidR="002026A5">
        <w:rPr>
          <w:lang w:val="sq-AL"/>
        </w:rPr>
        <w:t>je</w:t>
      </w:r>
      <w:r w:rsidRPr="00AF24D0">
        <w:rPr>
          <w:lang w:val="sq-AL"/>
        </w:rPr>
        <w:t xml:space="preserve"> të librit të anijes duhet të jepen informacionet e përgjithshme mbi anijen, ose aty ku është rasti mbi anijet. Sipas numrave të referencës të vendosur në çdo faqe plotësohen respektivisht këto të dhëna:</w:t>
      </w:r>
    </w:p>
    <w:p w:rsidR="0062475A" w:rsidRPr="00AF24D0" w:rsidRDefault="0062475A" w:rsidP="000A05F0">
      <w:pPr>
        <w:pStyle w:val="Paragrafi"/>
        <w:ind w:left="4320" w:hanging="3600"/>
        <w:rPr>
          <w:lang w:val="sq-AL"/>
        </w:rPr>
      </w:pPr>
      <w:r w:rsidRPr="00AF24D0">
        <w:rPr>
          <w:lang w:val="sq-AL"/>
        </w:rPr>
        <w:t>Nr. i referimit në librin e anijes (1):</w:t>
      </w:r>
      <w:r w:rsidRPr="00AF24D0">
        <w:rPr>
          <w:lang w:val="sq-AL"/>
        </w:rPr>
        <w:tab/>
        <w:t xml:space="preserve">emri i anijes dhe nëse ka; sinjali i </w:t>
      </w:r>
      <w:r w:rsidR="000A05F0">
        <w:rPr>
          <w:lang w:val="sq-AL"/>
        </w:rPr>
        <w:t xml:space="preserve"> </w:t>
      </w:r>
      <w:r w:rsidRPr="00AF24D0">
        <w:rPr>
          <w:lang w:val="sq-AL"/>
        </w:rPr>
        <w:t xml:space="preserve">komunikimit </w:t>
      </w:r>
      <w:r w:rsidR="00AA4AEE">
        <w:rPr>
          <w:lang w:val="sq-AL"/>
        </w:rPr>
        <w:t>në radio.</w:t>
      </w:r>
    </w:p>
    <w:p w:rsidR="0062475A" w:rsidRPr="00AF24D0" w:rsidRDefault="0062475A" w:rsidP="000A05F0">
      <w:pPr>
        <w:pStyle w:val="Paragrafi"/>
        <w:ind w:left="4320" w:hanging="3600"/>
        <w:rPr>
          <w:lang w:val="sq-AL"/>
        </w:rPr>
      </w:pPr>
      <w:r w:rsidRPr="00AF24D0">
        <w:rPr>
          <w:lang w:val="sq-AL"/>
        </w:rPr>
        <w:t>Nr. i referimit në librin e anije</w:t>
      </w:r>
      <w:r w:rsidR="00AA4AEE">
        <w:rPr>
          <w:lang w:val="sq-AL"/>
        </w:rPr>
        <w:t>s (2):</w:t>
      </w:r>
      <w:r w:rsidR="00AA4AEE">
        <w:rPr>
          <w:lang w:val="sq-AL"/>
        </w:rPr>
        <w:tab/>
        <w:t>numri i anijes (n</w:t>
      </w:r>
      <w:r>
        <w:rPr>
          <w:lang w:val="sq-AL"/>
        </w:rPr>
        <w:t xml:space="preserve">umri i </w:t>
      </w:r>
      <w:r w:rsidRPr="00AF24D0">
        <w:rPr>
          <w:lang w:val="sq-AL"/>
        </w:rPr>
        <w:t>regjistrit të peshkimit, sh</w:t>
      </w:r>
      <w:r w:rsidR="00AA4AEE">
        <w:rPr>
          <w:lang w:val="sq-AL"/>
        </w:rPr>
        <w:t>enjat identifikuese të jashtme).</w:t>
      </w:r>
    </w:p>
    <w:p w:rsidR="0062475A" w:rsidRPr="00AF24D0" w:rsidRDefault="0062475A" w:rsidP="009853A6">
      <w:pPr>
        <w:pStyle w:val="Paragrafi"/>
        <w:rPr>
          <w:lang w:val="sq-AL"/>
        </w:rPr>
      </w:pPr>
      <w:r w:rsidRPr="00AF24D0">
        <w:rPr>
          <w:lang w:val="sq-AL"/>
        </w:rPr>
        <w:t>Nr. i ref</w:t>
      </w:r>
      <w:r>
        <w:rPr>
          <w:lang w:val="sq-AL"/>
        </w:rPr>
        <w:t>erimit në librin e anijes (3):</w:t>
      </w:r>
      <w:r>
        <w:rPr>
          <w:lang w:val="sq-AL"/>
        </w:rPr>
        <w:tab/>
      </w:r>
      <w:r w:rsidR="00AA4AEE">
        <w:rPr>
          <w:lang w:val="sq-AL"/>
        </w:rPr>
        <w:t>emri dhe mbiemri i kapitenit.</w:t>
      </w:r>
    </w:p>
    <w:p w:rsidR="0062475A" w:rsidRPr="00AF24D0" w:rsidRDefault="0062475A" w:rsidP="009853A6">
      <w:pPr>
        <w:pStyle w:val="Paragrafi"/>
        <w:rPr>
          <w:lang w:val="sq-AL"/>
        </w:rPr>
      </w:pPr>
      <w:r w:rsidRPr="00AF24D0">
        <w:rPr>
          <w:lang w:val="sq-AL"/>
        </w:rPr>
        <w:t>Nr. i ref</w:t>
      </w:r>
      <w:r>
        <w:rPr>
          <w:lang w:val="sq-AL"/>
        </w:rPr>
        <w:t>erimit në librin e anijes (4):</w:t>
      </w:r>
      <w:r>
        <w:rPr>
          <w:lang w:val="sq-AL"/>
        </w:rPr>
        <w:tab/>
      </w:r>
      <w:r w:rsidRPr="00AF24D0">
        <w:rPr>
          <w:lang w:val="sq-AL"/>
        </w:rPr>
        <w:t>dita</w:t>
      </w:r>
      <w:r w:rsidR="00AA4AEE">
        <w:rPr>
          <w:lang w:val="sq-AL"/>
        </w:rPr>
        <w:t>, muaji, ora dhe porti i nisjes.</w:t>
      </w:r>
    </w:p>
    <w:p w:rsidR="0062475A" w:rsidRPr="00AF24D0" w:rsidRDefault="0062475A" w:rsidP="009853A6">
      <w:pPr>
        <w:pStyle w:val="Paragrafi"/>
        <w:rPr>
          <w:lang w:val="sq-AL"/>
        </w:rPr>
      </w:pPr>
      <w:r w:rsidRPr="00AF24D0">
        <w:rPr>
          <w:lang w:val="sq-AL"/>
        </w:rPr>
        <w:t>Nr. i ref</w:t>
      </w:r>
      <w:r>
        <w:rPr>
          <w:lang w:val="sq-AL"/>
        </w:rPr>
        <w:t>erimit në librin e anijes (5):</w:t>
      </w:r>
      <w:r>
        <w:rPr>
          <w:lang w:val="sq-AL"/>
        </w:rPr>
        <w:tab/>
      </w:r>
      <w:r w:rsidRPr="00AF24D0">
        <w:rPr>
          <w:lang w:val="sq-AL"/>
        </w:rPr>
        <w:t>dita, muaji</w:t>
      </w:r>
      <w:r w:rsidR="00AA4AEE">
        <w:rPr>
          <w:lang w:val="sq-AL"/>
        </w:rPr>
        <w:t>, ora dhe porti i kthimit.</w:t>
      </w:r>
    </w:p>
    <w:p w:rsidR="0062475A" w:rsidRPr="00AF24D0" w:rsidRDefault="0062475A" w:rsidP="000A05F0">
      <w:pPr>
        <w:pStyle w:val="Paragrafi"/>
        <w:ind w:left="4320" w:hanging="3600"/>
        <w:rPr>
          <w:lang w:val="sq-AL"/>
        </w:rPr>
      </w:pPr>
      <w:r w:rsidRPr="00AF24D0">
        <w:rPr>
          <w:lang w:val="sq-AL"/>
        </w:rPr>
        <w:t>Nr. i referimit në librin e anijes (6):</w:t>
      </w:r>
      <w:r w:rsidRPr="00AF24D0">
        <w:rPr>
          <w:lang w:val="sq-AL"/>
        </w:rPr>
        <w:tab/>
        <w:t>data dhe vendi i zbarkimit nëse është e ndr</w:t>
      </w:r>
      <w:r w:rsidR="00AA4AEE">
        <w:rPr>
          <w:lang w:val="sq-AL"/>
        </w:rPr>
        <w:t>yshme nga të dhënat e pikës (5).</w:t>
      </w:r>
    </w:p>
    <w:p w:rsidR="0062475A" w:rsidRPr="00AF24D0" w:rsidRDefault="0062475A" w:rsidP="00DF6EEC">
      <w:pPr>
        <w:pStyle w:val="Paragrafi"/>
        <w:ind w:left="4320" w:hanging="3600"/>
        <w:rPr>
          <w:lang w:val="sq-AL"/>
        </w:rPr>
      </w:pPr>
      <w:r w:rsidRPr="00AF24D0">
        <w:rPr>
          <w:lang w:val="sq-AL"/>
        </w:rPr>
        <w:t>Nr. i referimit në lib</w:t>
      </w:r>
      <w:r w:rsidR="00DF6EEC">
        <w:rPr>
          <w:lang w:val="sq-AL"/>
        </w:rPr>
        <w:t>rin e anijes (7):</w:t>
      </w:r>
      <w:r w:rsidR="00DF6EEC">
        <w:rPr>
          <w:lang w:val="sq-AL"/>
        </w:rPr>
        <w:tab/>
        <w:t>në rast transp</w:t>
      </w:r>
      <w:r w:rsidRPr="00AF24D0">
        <w:rPr>
          <w:lang w:val="sq-AL"/>
        </w:rPr>
        <w:t>ordimi; datën, emrin, sinjalin e komunikimit në radio nëse ka, kombësia dhe shenjat identifikuese të jashtme të anijes marrëse</w:t>
      </w:r>
      <w:r>
        <w:rPr>
          <w:lang w:val="sq-AL"/>
        </w:rPr>
        <w:t>.</w:t>
      </w:r>
    </w:p>
    <w:p w:rsidR="0062475A" w:rsidRPr="00AF24D0" w:rsidRDefault="0062475A" w:rsidP="009853A6">
      <w:pPr>
        <w:pStyle w:val="Paragrafi"/>
        <w:rPr>
          <w:lang w:val="sq-AL"/>
        </w:rPr>
      </w:pPr>
      <w:r w:rsidRPr="00AF24D0">
        <w:rPr>
          <w:lang w:val="sq-AL"/>
        </w:rPr>
        <w:t>Nëse aktiviteti i peshkimit kryhet në çift, emri i anijes së dytë dhe të kapitenit të saj si dhe numri i saj i identifikimit duhet të shkruhen poshtë të dhënave të anijes e cila po plotëson librin e anijes.</w:t>
      </w:r>
    </w:p>
    <w:p w:rsidR="0062475A" w:rsidRPr="00AF24D0" w:rsidRDefault="0062475A" w:rsidP="009853A6">
      <w:pPr>
        <w:pStyle w:val="Paragrafi"/>
        <w:rPr>
          <w:lang w:val="sq-AL"/>
        </w:rPr>
      </w:pPr>
      <w:r w:rsidRPr="00AF24D0">
        <w:rPr>
          <w:lang w:val="sq-AL"/>
        </w:rPr>
        <w:t>Edhe kapiteni(ët) i(e) anijes(ve) tjetër duhet të mbajë një libër anije</w:t>
      </w:r>
      <w:r w:rsidR="00AA4AEE">
        <w:rPr>
          <w:lang w:val="sq-AL"/>
        </w:rPr>
        <w:t>je</w:t>
      </w:r>
      <w:r w:rsidR="00FA0B04">
        <w:rPr>
          <w:lang w:val="sq-AL"/>
        </w:rPr>
        <w:t>,</w:t>
      </w:r>
      <w:r w:rsidRPr="00AF24D0">
        <w:rPr>
          <w:lang w:val="sq-AL"/>
        </w:rPr>
        <w:t xml:space="preserve"> duke treguar vetëm sasitë e k</w:t>
      </w:r>
      <w:r w:rsidR="00746BCE">
        <w:rPr>
          <w:lang w:val="sq-AL"/>
        </w:rPr>
        <w:t>apura dhe të mbajtura në bord të</w:t>
      </w:r>
      <w:r w:rsidRPr="00AF24D0">
        <w:rPr>
          <w:lang w:val="sq-AL"/>
        </w:rPr>
        <w:t xml:space="preserve"> saj, me qëllim që të dhënat të regjistrohen vetëm njëherë.</w:t>
      </w:r>
    </w:p>
    <w:p w:rsidR="0062475A" w:rsidRPr="00AF24D0" w:rsidRDefault="0062475A" w:rsidP="009853A6">
      <w:pPr>
        <w:pStyle w:val="Paragrafi"/>
        <w:rPr>
          <w:lang w:val="sq-AL"/>
        </w:rPr>
      </w:pPr>
      <w:r>
        <w:rPr>
          <w:lang w:val="sq-AL"/>
        </w:rPr>
        <w:t>2.3</w:t>
      </w:r>
      <w:r w:rsidRPr="00AF24D0">
        <w:rPr>
          <w:lang w:val="sq-AL"/>
        </w:rPr>
        <w:t xml:space="preserve"> Të dhënat në lidhje me veglat (pajisjet) e peshkimit</w:t>
      </w:r>
    </w:p>
    <w:p w:rsidR="0062475A" w:rsidRPr="00AF24D0" w:rsidRDefault="0062475A" w:rsidP="00E2437B">
      <w:pPr>
        <w:pStyle w:val="Paragrafi"/>
        <w:ind w:left="4320" w:hanging="3600"/>
        <w:rPr>
          <w:lang w:val="sq-AL"/>
        </w:rPr>
      </w:pPr>
      <w:r w:rsidRPr="00AF24D0">
        <w:rPr>
          <w:lang w:val="sq-AL"/>
        </w:rPr>
        <w:t>Nr. i referimit në librin e anijes (8):</w:t>
      </w:r>
      <w:r w:rsidRPr="00AF24D0">
        <w:rPr>
          <w:lang w:val="sq-AL"/>
        </w:rPr>
        <w:tab/>
        <w:t xml:space="preserve">vegla e peshkimit: lloji i veglës së peshkimit  të përdorur duhet të tregohet sipas kodit në </w:t>
      </w:r>
      <w:r>
        <w:rPr>
          <w:lang w:val="sq-AL"/>
        </w:rPr>
        <w:t>s</w:t>
      </w:r>
      <w:r w:rsidRPr="00AF24D0">
        <w:rPr>
          <w:lang w:val="sq-AL"/>
        </w:rPr>
        <w:t xml:space="preserve">htojcën III, kolona 1. </w:t>
      </w:r>
    </w:p>
    <w:p w:rsidR="0062475A" w:rsidRPr="00AF24D0" w:rsidRDefault="0062475A" w:rsidP="009853A6">
      <w:pPr>
        <w:pStyle w:val="Paragrafi"/>
        <w:rPr>
          <w:lang w:val="sq-AL"/>
        </w:rPr>
      </w:pPr>
      <w:r w:rsidRPr="00AF24D0">
        <w:rPr>
          <w:lang w:val="sq-AL"/>
        </w:rPr>
        <w:t>Nr. i referimit në librin e anijes (9):</w:t>
      </w:r>
      <w:r w:rsidRPr="00AF24D0">
        <w:rPr>
          <w:lang w:val="sq-AL"/>
        </w:rPr>
        <w:tab/>
        <w:t xml:space="preserve">madhësia e syzeve të rrjetave, në milimetra. </w:t>
      </w:r>
    </w:p>
    <w:p w:rsidR="0062475A" w:rsidRPr="00AF24D0" w:rsidRDefault="0062475A" w:rsidP="00FA0B04">
      <w:pPr>
        <w:pStyle w:val="Paragrafi"/>
        <w:ind w:left="4320" w:hanging="3600"/>
        <w:rPr>
          <w:lang w:val="sq-AL"/>
        </w:rPr>
      </w:pPr>
      <w:r w:rsidRPr="00AF24D0">
        <w:rPr>
          <w:lang w:val="sq-AL"/>
        </w:rPr>
        <w:t>Nr. i referimit në librin e anijes (10):</w:t>
      </w:r>
      <w:r w:rsidRPr="00AF24D0">
        <w:rPr>
          <w:lang w:val="sq-AL"/>
        </w:rPr>
        <w:tab/>
        <w:t xml:space="preserve">madhësia e veglave të peshkimit sipas përcaktimeve në </w:t>
      </w:r>
      <w:r>
        <w:rPr>
          <w:lang w:val="sq-AL"/>
        </w:rPr>
        <w:t>s</w:t>
      </w:r>
      <w:r w:rsidRPr="00AF24D0">
        <w:rPr>
          <w:lang w:val="sq-AL"/>
        </w:rPr>
        <w:t>htojcën III, kolona 2 (fakultative).</w:t>
      </w:r>
    </w:p>
    <w:p w:rsidR="0062475A" w:rsidRPr="00AF24D0" w:rsidRDefault="0062475A" w:rsidP="009853A6">
      <w:pPr>
        <w:pStyle w:val="Paragrafi"/>
        <w:rPr>
          <w:lang w:val="sq-AL"/>
        </w:rPr>
      </w:pPr>
      <w:r>
        <w:rPr>
          <w:lang w:val="sq-AL"/>
        </w:rPr>
        <w:t>2.4</w:t>
      </w:r>
      <w:r w:rsidRPr="00AF24D0">
        <w:rPr>
          <w:lang w:val="sq-AL"/>
        </w:rPr>
        <w:t xml:space="preserve"> Të dhëna në lidhje me llojin e peshkimit.</w:t>
      </w:r>
    </w:p>
    <w:p w:rsidR="0062475A" w:rsidRPr="00AF24D0" w:rsidRDefault="0062475A" w:rsidP="009853A6">
      <w:pPr>
        <w:pStyle w:val="Paragrafi"/>
        <w:rPr>
          <w:lang w:val="sq-AL"/>
        </w:rPr>
      </w:pPr>
      <w:r>
        <w:rPr>
          <w:lang w:val="sq-AL"/>
        </w:rPr>
        <w:t>2.4.1</w:t>
      </w:r>
      <w:r w:rsidRPr="00AF24D0">
        <w:rPr>
          <w:lang w:val="sq-AL"/>
        </w:rPr>
        <w:t xml:space="preserve"> Lloji i informacionit</w:t>
      </w:r>
    </w:p>
    <w:p w:rsidR="0062475A" w:rsidRPr="00AF24D0" w:rsidRDefault="0062475A" w:rsidP="009853A6">
      <w:pPr>
        <w:pStyle w:val="Paragrafi"/>
        <w:rPr>
          <w:lang w:val="sq-AL"/>
        </w:rPr>
      </w:pPr>
      <w:r w:rsidRPr="00AF24D0">
        <w:rPr>
          <w:lang w:val="sq-AL"/>
        </w:rPr>
        <w:t xml:space="preserve">Informacioni në lidhje me aktivitetin e peshkimit jepet sipas numrave të referimit të vendosura në faqet e librit te anijes, si më poshtë: </w:t>
      </w:r>
    </w:p>
    <w:p w:rsidR="0062475A" w:rsidRPr="00AF24D0" w:rsidRDefault="0062475A" w:rsidP="009853A6">
      <w:pPr>
        <w:pStyle w:val="Paragrafi"/>
        <w:rPr>
          <w:lang w:val="sq-AL"/>
        </w:rPr>
      </w:pPr>
      <w:r w:rsidRPr="00AF24D0">
        <w:rPr>
          <w:lang w:val="sq-AL"/>
        </w:rPr>
        <w:t>Nr. i referimit në librin e anijes (12):</w:t>
      </w:r>
      <w:r w:rsidRPr="00AF24D0">
        <w:rPr>
          <w:lang w:val="sq-AL"/>
        </w:rPr>
        <w:tab/>
        <w:t xml:space="preserve">numri i operacioneve të peshkimit sipas përcaktimeve në </w:t>
      </w:r>
      <w:r>
        <w:rPr>
          <w:lang w:val="sq-AL"/>
        </w:rPr>
        <w:t>s</w:t>
      </w:r>
      <w:r w:rsidRPr="00AF24D0">
        <w:rPr>
          <w:lang w:val="sq-AL"/>
        </w:rPr>
        <w:t>htoj</w:t>
      </w:r>
      <w:r w:rsidR="00C34370">
        <w:rPr>
          <w:lang w:val="sq-AL"/>
        </w:rPr>
        <w:t>cën III, kolona 3 (fakultative).</w:t>
      </w:r>
    </w:p>
    <w:p w:rsidR="0062475A" w:rsidRPr="00AF24D0" w:rsidRDefault="0062475A" w:rsidP="007B0D7B">
      <w:pPr>
        <w:pStyle w:val="Paragrafi"/>
        <w:ind w:left="4320" w:hanging="3600"/>
        <w:rPr>
          <w:lang w:val="sq-AL"/>
        </w:rPr>
      </w:pPr>
      <w:r w:rsidRPr="00AF24D0">
        <w:rPr>
          <w:lang w:val="sq-AL"/>
        </w:rPr>
        <w:t>Nr. i referimit në librin e anijes (13):</w:t>
      </w:r>
      <w:r w:rsidRPr="00AF24D0">
        <w:rPr>
          <w:lang w:val="sq-AL"/>
        </w:rPr>
        <w:tab/>
        <w:t>koha e peshkimit, i kuptuar si numri i orëve në det nga të cilat hiqen orët e harxhuara për rrugën për në, ndërmjet ose nga zonat e peshkimit ose periudha në të cilën anija është në riparim, defekt ose lundrim; megjithatë numri i orëve që kalohen duke kërkuar peshkun (p.sh. me sonar) duhet të konsiderohet si kohë peshkimi; ( fakultative)</w:t>
      </w:r>
    </w:p>
    <w:p w:rsidR="0062475A" w:rsidRPr="00AF24D0" w:rsidRDefault="0062475A" w:rsidP="009853A6">
      <w:pPr>
        <w:pStyle w:val="Paragrafi"/>
        <w:rPr>
          <w:lang w:val="sq-AL"/>
        </w:rPr>
      </w:pPr>
      <w:r w:rsidRPr="00AF24D0">
        <w:rPr>
          <w:lang w:val="sq-AL"/>
        </w:rPr>
        <w:t>Nr. i refe</w:t>
      </w:r>
      <w:r>
        <w:rPr>
          <w:lang w:val="sq-AL"/>
        </w:rPr>
        <w:t>rimit në librin e anijes (14):</w:t>
      </w:r>
      <w:r>
        <w:rPr>
          <w:lang w:val="sq-AL"/>
        </w:rPr>
        <w:tab/>
      </w:r>
      <w:r w:rsidRPr="00AF24D0">
        <w:rPr>
          <w:lang w:val="sq-AL"/>
        </w:rPr>
        <w:t>pozicioni, zona e peshkimit</w:t>
      </w:r>
      <w:r w:rsidR="007B0D7B">
        <w:rPr>
          <w:lang w:val="sq-AL"/>
        </w:rPr>
        <w:t>.</w:t>
      </w:r>
    </w:p>
    <w:p w:rsidR="0062475A" w:rsidRPr="00AF24D0" w:rsidRDefault="0062475A" w:rsidP="009853A6">
      <w:pPr>
        <w:pStyle w:val="Paragrafi"/>
        <w:rPr>
          <w:lang w:val="sq-AL"/>
        </w:rPr>
      </w:pPr>
      <w:r w:rsidRPr="00AF24D0">
        <w:rPr>
          <w:lang w:val="sq-AL"/>
        </w:rPr>
        <w:t>Nr. i fletës:</w:t>
      </w:r>
      <w:r w:rsidRPr="00AF24D0">
        <w:rPr>
          <w:lang w:val="sq-AL"/>
        </w:rPr>
        <w:tab/>
      </w:r>
      <w:r>
        <w:rPr>
          <w:lang w:val="sq-AL"/>
        </w:rPr>
        <w:tab/>
      </w:r>
      <w:r>
        <w:rPr>
          <w:lang w:val="sq-AL"/>
        </w:rPr>
        <w:tab/>
      </w:r>
      <w:r>
        <w:rPr>
          <w:lang w:val="sq-AL"/>
        </w:rPr>
        <w:tab/>
      </w:r>
      <w:r w:rsidR="007B0D7B">
        <w:rPr>
          <w:lang w:val="sq-AL"/>
        </w:rPr>
        <w:t>shënohet me numër.</w:t>
      </w:r>
      <w:r w:rsidRPr="00AF24D0">
        <w:rPr>
          <w:lang w:val="sq-AL"/>
        </w:rPr>
        <w:t xml:space="preserve"> </w:t>
      </w: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Default="0062475A" w:rsidP="009853A6">
      <w:pPr>
        <w:widowControl w:val="0"/>
        <w:jc w:val="center"/>
        <w:rPr>
          <w:rFonts w:ascii="CG Times" w:hAnsi="CG Times"/>
          <w:noProof/>
          <w:lang w:val="sq-AL"/>
        </w:rPr>
      </w:pPr>
    </w:p>
    <w:p w:rsidR="0062475A" w:rsidRPr="00AF24D0" w:rsidRDefault="00E95AF4" w:rsidP="009853A6">
      <w:pPr>
        <w:widowControl w:val="0"/>
        <w:jc w:val="center"/>
        <w:rPr>
          <w:rFonts w:ascii="CG Times" w:hAnsi="CG Times"/>
          <w:lang w:val="sq-AL"/>
        </w:rPr>
      </w:pPr>
      <w:r w:rsidRPr="00AF24D0">
        <w:rPr>
          <w:rFonts w:ascii="CG Times" w:hAnsi="CG Times"/>
          <w:noProof/>
          <w:lang w:val="en-GB" w:eastAsia="en-GB"/>
        </w:rPr>
        <w:drawing>
          <wp:inline distT="0" distB="0" distL="0" distR="0">
            <wp:extent cx="40005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p w:rsidR="0062475A" w:rsidRPr="00AF24D0" w:rsidRDefault="0062475A" w:rsidP="009853A6">
      <w:pPr>
        <w:widowControl w:val="0"/>
        <w:jc w:val="center"/>
        <w:rPr>
          <w:rFonts w:ascii="CG Times" w:hAnsi="CG Times"/>
          <w:b/>
          <w:caps/>
          <w:sz w:val="20"/>
          <w:szCs w:val="20"/>
          <w:lang w:val="sq-AL"/>
        </w:rPr>
      </w:pPr>
      <w:r w:rsidRPr="00AF24D0">
        <w:rPr>
          <w:rFonts w:ascii="CG Times" w:hAnsi="CG Times"/>
          <w:b/>
          <w:caps/>
          <w:sz w:val="20"/>
          <w:szCs w:val="20"/>
          <w:lang w:val="sq-AL"/>
        </w:rPr>
        <w:t>republika e shqipërisë</w:t>
      </w:r>
    </w:p>
    <w:p w:rsidR="0062475A" w:rsidRPr="00AF24D0" w:rsidRDefault="0062475A" w:rsidP="009853A6">
      <w:pPr>
        <w:widowControl w:val="0"/>
        <w:jc w:val="center"/>
        <w:rPr>
          <w:rFonts w:ascii="CG Times" w:hAnsi="CG Times"/>
          <w:b/>
          <w:sz w:val="20"/>
          <w:szCs w:val="20"/>
          <w:lang w:val="sq-AL"/>
        </w:rPr>
      </w:pPr>
      <w:r w:rsidRPr="00AF24D0">
        <w:rPr>
          <w:rFonts w:ascii="CG Times" w:hAnsi="CG Times"/>
          <w:b/>
          <w:sz w:val="20"/>
          <w:szCs w:val="20"/>
          <w:lang w:val="sq-AL"/>
        </w:rPr>
        <w:t>MINISTRIA E MJEDISIT, PYJEVE DHE ADMINISTRIMIT TË UJËRAVE</w:t>
      </w:r>
    </w:p>
    <w:p w:rsidR="0062475A" w:rsidRPr="00AF24D0" w:rsidRDefault="0062475A" w:rsidP="009853A6">
      <w:pPr>
        <w:widowControl w:val="0"/>
        <w:jc w:val="center"/>
        <w:rPr>
          <w:rFonts w:ascii="CG Times" w:hAnsi="CG Times"/>
          <w:b/>
          <w:lang w:val="sq-AL"/>
        </w:rPr>
      </w:pPr>
      <w:r w:rsidRPr="00AF24D0">
        <w:rPr>
          <w:rFonts w:ascii="CG Times" w:hAnsi="CG Times"/>
          <w:b/>
          <w:sz w:val="20"/>
          <w:szCs w:val="20"/>
          <w:lang w:val="sq-AL"/>
        </w:rPr>
        <w:t>Drejtoria e Politikave të Peshkimit</w:t>
      </w:r>
    </w:p>
    <w:p w:rsidR="0062475A" w:rsidRPr="00AF24D0" w:rsidRDefault="00E95AF4" w:rsidP="009853A6">
      <w:pPr>
        <w:pStyle w:val="NoSpacing"/>
        <w:widowControl w:val="0"/>
        <w:rPr>
          <w:rFonts w:ascii="CG Times" w:hAnsi="CG Times"/>
          <w:lang w:val="sq-AL"/>
        </w:rPr>
      </w:pPr>
      <w:r w:rsidRPr="00AF24D0">
        <w:rPr>
          <w:rFonts w:ascii="CG Times" w:hAnsi="CG Times"/>
          <w:noProof/>
          <w:lang w:eastAsia="en-GB"/>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124460</wp:posOffset>
                </wp:positionV>
                <wp:extent cx="5943600" cy="0"/>
                <wp:effectExtent l="19050" t="19685" r="19050" b="1841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31B03"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pt" to="46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" strokecolor="#36f" strokeweight="2.25pt"/>
            </w:pict>
          </mc:Fallback>
        </mc:AlternateContent>
      </w:r>
    </w:p>
    <w:p w:rsidR="0062475A" w:rsidRPr="00AF24D0" w:rsidRDefault="0062475A" w:rsidP="009853A6">
      <w:pPr>
        <w:widowControl w:val="0"/>
        <w:jc w:val="center"/>
        <w:rPr>
          <w:rFonts w:ascii="CG Times" w:hAnsi="CG Times"/>
          <w:b/>
          <w:sz w:val="20"/>
          <w:szCs w:val="20"/>
          <w:lang w:val="sq-AL"/>
        </w:rPr>
      </w:pPr>
      <w:r w:rsidRPr="00AF24D0">
        <w:rPr>
          <w:rFonts w:ascii="CG Times" w:hAnsi="CG Times"/>
          <w:b/>
          <w:sz w:val="20"/>
          <w:szCs w:val="20"/>
          <w:lang w:val="sq-AL"/>
        </w:rPr>
        <w:t>Libri</w:t>
      </w:r>
      <w:r w:rsidRPr="00AF24D0">
        <w:rPr>
          <w:rFonts w:ascii="CG Times" w:hAnsi="CG Times"/>
          <w:sz w:val="20"/>
          <w:szCs w:val="20"/>
          <w:lang w:val="sq-AL"/>
        </w:rPr>
        <w:t xml:space="preserve"> </w:t>
      </w:r>
      <w:r w:rsidR="0030530A">
        <w:rPr>
          <w:rFonts w:ascii="CG Times" w:hAnsi="CG Times"/>
          <w:b/>
          <w:sz w:val="20"/>
          <w:szCs w:val="20"/>
          <w:lang w:val="sq-AL"/>
        </w:rPr>
        <w:t>i anijes së p</w:t>
      </w:r>
      <w:r w:rsidRPr="00AF24D0">
        <w:rPr>
          <w:rFonts w:ascii="CG Times" w:hAnsi="CG Times"/>
          <w:b/>
          <w:sz w:val="20"/>
          <w:szCs w:val="20"/>
          <w:lang w:val="sq-AL"/>
        </w:rPr>
        <w:t>eshkimit</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
        <w:gridCol w:w="539"/>
        <w:gridCol w:w="540"/>
        <w:gridCol w:w="360"/>
        <w:gridCol w:w="484"/>
        <w:gridCol w:w="600"/>
        <w:gridCol w:w="360"/>
        <w:gridCol w:w="540"/>
        <w:gridCol w:w="540"/>
        <w:gridCol w:w="540"/>
        <w:gridCol w:w="1080"/>
        <w:gridCol w:w="3238"/>
      </w:tblGrid>
      <w:tr w:rsidR="0062475A" w:rsidRPr="00AF24D0">
        <w:trPr>
          <w:trHeight w:val="1260"/>
          <w:jc w:val="center"/>
        </w:trPr>
        <w:tc>
          <w:tcPr>
            <w:tcW w:w="9915" w:type="dxa"/>
            <w:gridSpan w:val="12"/>
          </w:tcPr>
          <w:p w:rsidR="0062475A" w:rsidRPr="00AF24D0" w:rsidRDefault="0062475A" w:rsidP="009853A6">
            <w:pPr>
              <w:widowControl w:val="0"/>
              <w:ind w:left="15"/>
              <w:jc w:val="both"/>
              <w:rPr>
                <w:rFonts w:ascii="CG Times" w:hAnsi="CG Times" w:cs="Arial"/>
                <w:b/>
                <w:sz w:val="16"/>
                <w:szCs w:val="16"/>
                <w:lang w:val="sq-AL"/>
              </w:rPr>
            </w:pPr>
          </w:p>
          <w:p w:rsidR="0062475A" w:rsidRPr="00AF24D0" w:rsidRDefault="00983A8B" w:rsidP="009853A6">
            <w:pPr>
              <w:widowControl w:val="0"/>
              <w:ind w:left="15"/>
              <w:jc w:val="both"/>
              <w:rPr>
                <w:rFonts w:ascii="CG Times" w:hAnsi="CG Times" w:cs="Arial"/>
                <w:b/>
                <w:sz w:val="16"/>
                <w:szCs w:val="16"/>
                <w:lang w:val="sq-AL"/>
              </w:rPr>
            </w:pPr>
            <w:r>
              <w:rPr>
                <w:rFonts w:ascii="CG Times" w:hAnsi="CG Times" w:cs="Arial"/>
                <w:b/>
                <w:sz w:val="16"/>
                <w:szCs w:val="16"/>
                <w:lang w:val="sq-AL"/>
              </w:rPr>
              <w:t>Nr. f</w:t>
            </w:r>
            <w:r w:rsidR="0062475A" w:rsidRPr="00AF24D0">
              <w:rPr>
                <w:rFonts w:ascii="CG Times" w:hAnsi="CG Times" w:cs="Arial"/>
                <w:b/>
                <w:sz w:val="16"/>
                <w:szCs w:val="16"/>
                <w:lang w:val="sq-AL"/>
              </w:rPr>
              <w:t xml:space="preserve">letes        </w:t>
            </w:r>
            <w:r w:rsidR="0062475A" w:rsidRPr="00AF24D0">
              <w:rPr>
                <w:rFonts w:ascii="CG Times" w:hAnsi="CG Times" w:cs="Arial"/>
                <w:b/>
                <w:color w:val="FF0000"/>
                <w:sz w:val="16"/>
                <w:szCs w:val="16"/>
                <w:lang w:val="sq-AL"/>
              </w:rPr>
              <w:t>5</w:t>
            </w:r>
            <w:r w:rsidR="0062475A" w:rsidRPr="00AF24D0">
              <w:rPr>
                <w:rFonts w:ascii="CG Times" w:hAnsi="CG Times" w:cs="Arial"/>
                <w:b/>
                <w:i/>
                <w:color w:val="FF0000"/>
                <w:sz w:val="16"/>
                <w:szCs w:val="16"/>
                <w:lang w:val="sq-AL"/>
              </w:rPr>
              <w:t xml:space="preserve">  </w:t>
            </w:r>
            <w:r w:rsidR="0062475A" w:rsidRPr="00AF24D0">
              <w:rPr>
                <w:rFonts w:ascii="CG Times" w:hAnsi="CG Times" w:cs="Arial"/>
                <w:b/>
                <w:sz w:val="16"/>
                <w:szCs w:val="16"/>
                <w:lang w:val="sq-AL"/>
              </w:rPr>
              <w:t xml:space="preserve">                                            Viti            20</w:t>
            </w:r>
            <w:r w:rsidR="0062475A" w:rsidRPr="00AF24D0">
              <w:rPr>
                <w:rFonts w:ascii="CG Times" w:hAnsi="CG Times" w:cs="Arial"/>
                <w:b/>
                <w:i/>
                <w:color w:val="FF0000"/>
                <w:sz w:val="16"/>
                <w:szCs w:val="16"/>
                <w:lang w:val="sq-AL"/>
              </w:rPr>
              <w:t>09</w:t>
            </w:r>
            <w:r w:rsidR="0062475A" w:rsidRPr="00AF24D0">
              <w:rPr>
                <w:rFonts w:ascii="CG Times" w:hAnsi="CG Times" w:cs="Arial"/>
                <w:b/>
                <w:sz w:val="16"/>
                <w:szCs w:val="16"/>
                <w:lang w:val="sq-AL"/>
              </w:rPr>
              <w:tab/>
              <w:t xml:space="preserve">                 Porti   _______</w:t>
            </w:r>
            <w:r w:rsidR="0062475A" w:rsidRPr="00AF24D0">
              <w:rPr>
                <w:rFonts w:ascii="CG Times" w:hAnsi="CG Times" w:cs="Arial"/>
                <w:b/>
                <w:i/>
                <w:color w:val="FF0000"/>
                <w:sz w:val="16"/>
                <w:szCs w:val="16"/>
                <w:lang w:val="sq-AL"/>
              </w:rPr>
              <w:t>Durres</w:t>
            </w:r>
            <w:r w:rsidR="0062475A" w:rsidRPr="00AF24D0">
              <w:rPr>
                <w:rFonts w:ascii="CG Times" w:hAnsi="CG Times" w:cs="Arial"/>
                <w:b/>
                <w:sz w:val="16"/>
                <w:szCs w:val="16"/>
                <w:lang w:val="sq-AL"/>
              </w:rPr>
              <w:t>_____</w:t>
            </w:r>
          </w:p>
          <w:p w:rsidR="0062475A" w:rsidRPr="00AF24D0" w:rsidRDefault="0062475A" w:rsidP="009853A6">
            <w:pPr>
              <w:widowControl w:val="0"/>
              <w:ind w:left="15"/>
              <w:jc w:val="both"/>
              <w:rPr>
                <w:rFonts w:ascii="CG Times" w:hAnsi="CG Times" w:cs="Arial"/>
                <w:sz w:val="16"/>
                <w:szCs w:val="16"/>
                <w:lang w:val="sq-AL"/>
              </w:rPr>
            </w:pPr>
          </w:p>
          <w:p w:rsidR="0062475A" w:rsidRPr="00AF24D0" w:rsidRDefault="0062475A" w:rsidP="009853A6">
            <w:pPr>
              <w:widowControl w:val="0"/>
              <w:ind w:left="15"/>
              <w:jc w:val="both"/>
              <w:rPr>
                <w:rFonts w:ascii="CG Times" w:hAnsi="CG Times" w:cs="Arial"/>
                <w:i/>
                <w:sz w:val="16"/>
                <w:szCs w:val="16"/>
                <w:lang w:val="sq-AL"/>
              </w:rPr>
            </w:pPr>
            <w:r w:rsidRPr="00AF24D0">
              <w:rPr>
                <w:rFonts w:ascii="CG Times" w:hAnsi="CG Times" w:cs="Arial"/>
                <w:sz w:val="16"/>
                <w:szCs w:val="16"/>
                <w:lang w:val="sq-AL"/>
              </w:rPr>
              <w:t xml:space="preserve">Emri i anijes (1)     </w:t>
            </w:r>
            <w:r w:rsidRPr="00AF24D0">
              <w:rPr>
                <w:rFonts w:ascii="CG Times" w:hAnsi="CG Times" w:cs="Arial"/>
                <w:i/>
                <w:color w:val="FF0000"/>
                <w:sz w:val="16"/>
                <w:szCs w:val="16"/>
                <w:lang w:val="sq-AL"/>
              </w:rPr>
              <w:t>Durresi</w:t>
            </w:r>
            <w:r w:rsidRPr="00AF24D0">
              <w:rPr>
                <w:rFonts w:ascii="CG Times" w:hAnsi="CG Times" w:cs="Arial"/>
                <w:sz w:val="16"/>
                <w:szCs w:val="16"/>
                <w:lang w:val="sq-AL"/>
              </w:rPr>
              <w:t xml:space="preserve">                 Nr. NFR (2)   </w:t>
            </w:r>
            <w:r w:rsidRPr="00AF24D0">
              <w:rPr>
                <w:rFonts w:ascii="CG Times" w:hAnsi="CG Times" w:cs="Arial"/>
                <w:i/>
                <w:color w:val="FF0000"/>
                <w:sz w:val="16"/>
                <w:szCs w:val="16"/>
                <w:lang w:val="sq-AL"/>
              </w:rPr>
              <w:t>ALB01E011800</w:t>
            </w:r>
            <w:r w:rsidR="00983A8B">
              <w:rPr>
                <w:rFonts w:ascii="CG Times" w:hAnsi="CG Times" w:cs="Arial"/>
                <w:sz w:val="16"/>
                <w:szCs w:val="16"/>
                <w:lang w:val="sq-AL"/>
              </w:rPr>
              <w:tab/>
              <w:t xml:space="preserve">  Nr. licenses se p</w:t>
            </w:r>
            <w:r w:rsidRPr="00AF24D0">
              <w:rPr>
                <w:rFonts w:ascii="CG Times" w:hAnsi="CG Times" w:cs="Arial"/>
                <w:sz w:val="16"/>
                <w:szCs w:val="16"/>
                <w:lang w:val="sq-AL"/>
              </w:rPr>
              <w:t xml:space="preserve">eshkimit </w:t>
            </w:r>
            <w:r w:rsidRPr="00AF24D0">
              <w:rPr>
                <w:rFonts w:ascii="CG Times" w:hAnsi="CG Times" w:cs="Arial"/>
                <w:i/>
                <w:color w:val="FF0000"/>
                <w:sz w:val="16"/>
                <w:szCs w:val="16"/>
                <w:lang w:val="sq-AL"/>
              </w:rPr>
              <w:t>999</w:t>
            </w:r>
          </w:p>
          <w:p w:rsidR="0062475A" w:rsidRPr="00AF24D0" w:rsidRDefault="0062475A" w:rsidP="009853A6">
            <w:pPr>
              <w:widowControl w:val="0"/>
              <w:ind w:left="15"/>
              <w:jc w:val="both"/>
              <w:rPr>
                <w:rFonts w:ascii="CG Times" w:hAnsi="CG Times" w:cs="Arial"/>
                <w:sz w:val="16"/>
                <w:szCs w:val="16"/>
                <w:lang w:val="sq-AL"/>
              </w:rPr>
            </w:pPr>
          </w:p>
          <w:p w:rsidR="0062475A" w:rsidRPr="00AF24D0" w:rsidRDefault="0062475A" w:rsidP="009853A6">
            <w:pPr>
              <w:widowControl w:val="0"/>
              <w:ind w:left="15" w:right="-540"/>
              <w:jc w:val="both"/>
              <w:rPr>
                <w:rFonts w:ascii="CG Times" w:hAnsi="CG Times" w:cs="Arial"/>
                <w:b/>
                <w:sz w:val="16"/>
                <w:szCs w:val="16"/>
                <w:lang w:val="sq-AL"/>
              </w:rPr>
            </w:pPr>
            <w:r w:rsidRPr="00AF24D0">
              <w:rPr>
                <w:rFonts w:ascii="CG Times" w:hAnsi="CG Times" w:cs="Arial"/>
                <w:sz w:val="16"/>
                <w:szCs w:val="16"/>
                <w:lang w:val="sq-AL"/>
              </w:rPr>
              <w:t xml:space="preserve">Peshkatare me kohe te plote </w:t>
            </w:r>
            <w:r w:rsidRPr="00AF24D0">
              <w:rPr>
                <w:rFonts w:ascii="CG Times" w:hAnsi="CG Times" w:cs="Arial"/>
                <w:i/>
                <w:color w:val="FF0000"/>
                <w:sz w:val="16"/>
                <w:szCs w:val="16"/>
                <w:lang w:val="sq-AL"/>
              </w:rPr>
              <w:t xml:space="preserve">4 </w:t>
            </w:r>
            <w:r w:rsidRPr="00AF24D0">
              <w:rPr>
                <w:rFonts w:ascii="CG Times" w:hAnsi="CG Times" w:cs="Arial"/>
                <w:sz w:val="16"/>
                <w:szCs w:val="16"/>
                <w:lang w:val="sq-AL"/>
              </w:rPr>
              <w:t xml:space="preserve">       Me kohe te pjesshme </w:t>
            </w:r>
            <w:r w:rsidRPr="00AF24D0">
              <w:rPr>
                <w:rFonts w:ascii="CG Times" w:hAnsi="CG Times" w:cs="Arial"/>
                <w:i/>
                <w:color w:val="FF0000"/>
                <w:sz w:val="16"/>
                <w:szCs w:val="16"/>
                <w:lang w:val="sq-AL"/>
              </w:rPr>
              <w:t>___0  _</w:t>
            </w:r>
            <w:r w:rsidRPr="00AF24D0">
              <w:rPr>
                <w:rFonts w:ascii="CG Times" w:hAnsi="CG Times" w:cs="Arial"/>
                <w:sz w:val="16"/>
                <w:szCs w:val="16"/>
                <w:lang w:val="sq-AL"/>
              </w:rPr>
              <w:tab/>
              <w:t xml:space="preserve">Emri i Kapitenit (3)  </w:t>
            </w:r>
            <w:r w:rsidRPr="00AF24D0">
              <w:rPr>
                <w:rFonts w:ascii="CG Times" w:hAnsi="CG Times" w:cs="Arial"/>
                <w:i/>
                <w:color w:val="FF0000"/>
                <w:sz w:val="16"/>
                <w:szCs w:val="16"/>
                <w:lang w:val="sq-AL"/>
              </w:rPr>
              <w:t>Emer Mbiemer</w:t>
            </w:r>
            <w:r w:rsidRPr="00AF24D0">
              <w:rPr>
                <w:rFonts w:ascii="CG Times" w:hAnsi="CG Times" w:cs="Arial"/>
                <w:sz w:val="18"/>
                <w:szCs w:val="18"/>
                <w:lang w:val="sq-AL"/>
              </w:rPr>
              <w:tab/>
            </w:r>
          </w:p>
        </w:tc>
      </w:tr>
      <w:tr w:rsidR="0062475A" w:rsidRPr="00AF24D0">
        <w:trPr>
          <w:trHeight w:val="225"/>
          <w:jc w:val="center"/>
        </w:trPr>
        <w:tc>
          <w:tcPr>
            <w:tcW w:w="1094" w:type="dxa"/>
            <w:vMerge w:val="restart"/>
          </w:tcPr>
          <w:p w:rsidR="0062475A" w:rsidRPr="00AF24D0" w:rsidRDefault="0062475A" w:rsidP="009853A6">
            <w:pPr>
              <w:widowControl w:val="0"/>
              <w:ind w:left="15" w:right="-540"/>
              <w:jc w:val="both"/>
              <w:rPr>
                <w:rFonts w:ascii="CG Times" w:hAnsi="CG Times" w:cs="Arial"/>
                <w:sz w:val="16"/>
                <w:szCs w:val="16"/>
                <w:lang w:val="sq-AL"/>
              </w:rPr>
            </w:pPr>
          </w:p>
          <w:p w:rsidR="0062475A" w:rsidRPr="00AF24D0" w:rsidRDefault="0062475A" w:rsidP="009853A6">
            <w:pPr>
              <w:widowControl w:val="0"/>
              <w:ind w:left="15" w:right="-540"/>
              <w:jc w:val="both"/>
              <w:rPr>
                <w:rFonts w:ascii="CG Times" w:hAnsi="CG Times" w:cs="Arial"/>
                <w:sz w:val="16"/>
                <w:szCs w:val="16"/>
                <w:lang w:val="sq-AL"/>
              </w:rPr>
            </w:pPr>
          </w:p>
          <w:p w:rsidR="0062475A" w:rsidRPr="00AF24D0" w:rsidRDefault="0062475A" w:rsidP="009853A6">
            <w:pPr>
              <w:widowControl w:val="0"/>
              <w:ind w:left="15" w:right="-540"/>
              <w:jc w:val="both"/>
              <w:rPr>
                <w:rFonts w:ascii="CG Times" w:hAnsi="CG Times" w:cs="Arial"/>
                <w:sz w:val="16"/>
                <w:szCs w:val="16"/>
                <w:lang w:val="sq-AL"/>
              </w:rPr>
            </w:pPr>
            <w:r w:rsidRPr="00AF24D0">
              <w:rPr>
                <w:rFonts w:ascii="CG Times" w:hAnsi="CG Times" w:cs="Arial"/>
                <w:sz w:val="16"/>
                <w:szCs w:val="16"/>
                <w:lang w:val="sq-AL"/>
              </w:rPr>
              <w:t>Nisja (4)</w:t>
            </w:r>
          </w:p>
          <w:p w:rsidR="0062475A" w:rsidRPr="00AF24D0" w:rsidRDefault="0062475A" w:rsidP="009853A6">
            <w:pPr>
              <w:widowControl w:val="0"/>
              <w:ind w:left="15" w:right="-540"/>
              <w:jc w:val="both"/>
              <w:rPr>
                <w:rFonts w:ascii="CG Times" w:hAnsi="CG Times" w:cs="Arial"/>
                <w:sz w:val="12"/>
                <w:szCs w:val="12"/>
                <w:lang w:val="sq-AL"/>
              </w:rPr>
            </w:pPr>
          </w:p>
          <w:p w:rsidR="0062475A" w:rsidRPr="00AF24D0" w:rsidRDefault="0062475A" w:rsidP="009853A6">
            <w:pPr>
              <w:widowControl w:val="0"/>
              <w:ind w:left="15" w:right="-540"/>
              <w:jc w:val="both"/>
              <w:rPr>
                <w:rFonts w:ascii="CG Times" w:hAnsi="CG Times" w:cs="Arial"/>
                <w:sz w:val="16"/>
                <w:szCs w:val="16"/>
                <w:lang w:val="sq-AL"/>
              </w:rPr>
            </w:pPr>
            <w:r w:rsidRPr="00AF24D0">
              <w:rPr>
                <w:rFonts w:ascii="CG Times" w:hAnsi="CG Times" w:cs="Arial"/>
                <w:sz w:val="16"/>
                <w:szCs w:val="16"/>
                <w:lang w:val="sq-AL"/>
              </w:rPr>
              <w:t>Kthimi (5)</w:t>
            </w:r>
          </w:p>
          <w:p w:rsidR="0062475A" w:rsidRPr="00AF24D0" w:rsidRDefault="0062475A" w:rsidP="009853A6">
            <w:pPr>
              <w:widowControl w:val="0"/>
              <w:ind w:left="15" w:right="-540"/>
              <w:jc w:val="both"/>
              <w:rPr>
                <w:rFonts w:ascii="CG Times" w:hAnsi="CG Times" w:cs="Arial"/>
                <w:sz w:val="12"/>
                <w:szCs w:val="12"/>
                <w:lang w:val="sq-AL"/>
              </w:rPr>
            </w:pPr>
          </w:p>
          <w:p w:rsidR="0062475A" w:rsidRPr="00AF24D0" w:rsidRDefault="0062475A" w:rsidP="009853A6">
            <w:pPr>
              <w:widowControl w:val="0"/>
              <w:ind w:left="15" w:right="-540"/>
              <w:jc w:val="both"/>
              <w:rPr>
                <w:rFonts w:ascii="CG Times" w:hAnsi="CG Times"/>
                <w:b/>
                <w:sz w:val="18"/>
                <w:szCs w:val="18"/>
                <w:lang w:val="sq-AL"/>
              </w:rPr>
            </w:pPr>
            <w:r w:rsidRPr="00AF24D0">
              <w:rPr>
                <w:rFonts w:ascii="CG Times" w:hAnsi="CG Times" w:cs="Arial"/>
                <w:sz w:val="16"/>
                <w:szCs w:val="16"/>
                <w:lang w:val="sq-AL"/>
              </w:rPr>
              <w:t>Zbarkimi</w:t>
            </w:r>
            <w:r w:rsidRPr="00AF24D0">
              <w:rPr>
                <w:rFonts w:ascii="CG Times" w:hAnsi="CG Times" w:cs="Arial"/>
                <w:b/>
                <w:sz w:val="16"/>
                <w:szCs w:val="16"/>
                <w:lang w:val="sq-AL"/>
              </w:rPr>
              <w:t xml:space="preserve"> </w:t>
            </w:r>
            <w:r w:rsidRPr="00AF24D0">
              <w:rPr>
                <w:rFonts w:ascii="CG Times" w:hAnsi="CG Times" w:cs="Arial"/>
                <w:sz w:val="16"/>
                <w:szCs w:val="16"/>
                <w:lang w:val="sq-AL"/>
              </w:rPr>
              <w:t>(6)</w:t>
            </w:r>
          </w:p>
        </w:tc>
        <w:tc>
          <w:tcPr>
            <w:tcW w:w="1079" w:type="dxa"/>
            <w:gridSpan w:val="2"/>
            <w:tcBorders>
              <w:bottom w:val="single" w:sz="4" w:space="0" w:color="auto"/>
            </w:tcBorders>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DITA</w:t>
            </w:r>
          </w:p>
        </w:tc>
        <w:tc>
          <w:tcPr>
            <w:tcW w:w="360" w:type="dxa"/>
            <w:tcBorders>
              <w:bottom w:val="single" w:sz="4" w:space="0" w:color="auto"/>
            </w:tcBorders>
            <w:shd w:val="clear" w:color="auto" w:fill="999999"/>
          </w:tcPr>
          <w:p w:rsidR="0062475A" w:rsidRPr="00AF24D0" w:rsidRDefault="0062475A" w:rsidP="009853A6">
            <w:pPr>
              <w:widowControl w:val="0"/>
              <w:ind w:right="-540"/>
              <w:jc w:val="center"/>
              <w:rPr>
                <w:rFonts w:ascii="CG Times" w:hAnsi="CG Times" w:cs="Arial"/>
                <w:b/>
                <w:sz w:val="16"/>
                <w:szCs w:val="16"/>
                <w:lang w:val="sq-AL"/>
              </w:rPr>
            </w:pPr>
          </w:p>
        </w:tc>
        <w:tc>
          <w:tcPr>
            <w:tcW w:w="1084" w:type="dxa"/>
            <w:gridSpan w:val="2"/>
            <w:tcBorders>
              <w:bottom w:val="single" w:sz="4" w:space="0" w:color="auto"/>
            </w:tcBorders>
            <w:shd w:val="clear" w:color="auto" w:fill="999999"/>
          </w:tcPr>
          <w:p w:rsidR="0062475A" w:rsidRPr="00AF24D0" w:rsidRDefault="0062475A" w:rsidP="009853A6">
            <w:pPr>
              <w:widowControl w:val="0"/>
              <w:ind w:right="-540"/>
              <w:jc w:val="center"/>
              <w:rPr>
                <w:rFonts w:ascii="CG Times" w:hAnsi="CG Times" w:cs="Arial"/>
                <w:b/>
                <w:sz w:val="16"/>
                <w:szCs w:val="16"/>
                <w:lang w:val="sq-AL"/>
              </w:rPr>
            </w:pPr>
            <w:r w:rsidRPr="00AF24D0">
              <w:rPr>
                <w:rFonts w:ascii="CG Times" w:hAnsi="CG Times" w:cs="Arial"/>
                <w:b/>
                <w:sz w:val="16"/>
                <w:szCs w:val="16"/>
                <w:lang w:val="sq-AL"/>
              </w:rPr>
              <w:t>MUAJI</w:t>
            </w:r>
          </w:p>
        </w:tc>
        <w:tc>
          <w:tcPr>
            <w:tcW w:w="360" w:type="dxa"/>
            <w:tcBorders>
              <w:bottom w:val="single" w:sz="4" w:space="0" w:color="auto"/>
            </w:tcBorders>
            <w:shd w:val="clear" w:color="auto" w:fill="999999"/>
          </w:tcPr>
          <w:p w:rsidR="0062475A" w:rsidRPr="00AF24D0" w:rsidRDefault="0062475A" w:rsidP="009853A6">
            <w:pPr>
              <w:widowControl w:val="0"/>
              <w:ind w:right="-540"/>
              <w:jc w:val="both"/>
              <w:rPr>
                <w:rFonts w:ascii="CG Times" w:hAnsi="CG Times"/>
                <w:b/>
                <w:sz w:val="18"/>
                <w:szCs w:val="18"/>
                <w:lang w:val="sq-AL"/>
              </w:rPr>
            </w:pPr>
          </w:p>
        </w:tc>
        <w:tc>
          <w:tcPr>
            <w:tcW w:w="1080" w:type="dxa"/>
            <w:gridSpan w:val="2"/>
            <w:tcBorders>
              <w:bottom w:val="single" w:sz="4" w:space="0" w:color="auto"/>
            </w:tcBorders>
            <w:shd w:val="clear" w:color="auto" w:fill="999999"/>
          </w:tcPr>
          <w:p w:rsidR="0062475A" w:rsidRPr="00AF24D0" w:rsidRDefault="0062475A" w:rsidP="009853A6">
            <w:pPr>
              <w:widowControl w:val="0"/>
              <w:ind w:right="-540"/>
              <w:jc w:val="center"/>
              <w:rPr>
                <w:rFonts w:ascii="CG Times" w:hAnsi="CG Times" w:cs="Arial"/>
                <w:b/>
                <w:sz w:val="16"/>
                <w:szCs w:val="16"/>
                <w:lang w:val="sq-AL"/>
              </w:rPr>
            </w:pPr>
            <w:r w:rsidRPr="00AF24D0">
              <w:rPr>
                <w:rFonts w:ascii="CG Times" w:hAnsi="CG Times" w:cs="Arial"/>
                <w:b/>
                <w:sz w:val="16"/>
                <w:szCs w:val="16"/>
                <w:lang w:val="sq-AL"/>
              </w:rPr>
              <w:t>ORA</w:t>
            </w:r>
          </w:p>
        </w:tc>
        <w:tc>
          <w:tcPr>
            <w:tcW w:w="540" w:type="dxa"/>
            <w:tcBorders>
              <w:bottom w:val="single" w:sz="4" w:space="0" w:color="auto"/>
            </w:tcBorders>
            <w:shd w:val="clear" w:color="auto" w:fill="999999"/>
          </w:tcPr>
          <w:p w:rsidR="0062475A" w:rsidRPr="00AF24D0" w:rsidRDefault="0062475A" w:rsidP="009853A6">
            <w:pPr>
              <w:widowControl w:val="0"/>
              <w:ind w:right="-540"/>
              <w:jc w:val="both"/>
              <w:rPr>
                <w:rFonts w:ascii="CG Times" w:hAnsi="CG Times"/>
                <w:b/>
                <w:sz w:val="18"/>
                <w:szCs w:val="18"/>
                <w:lang w:val="sq-AL"/>
              </w:rPr>
            </w:pPr>
          </w:p>
        </w:tc>
        <w:tc>
          <w:tcPr>
            <w:tcW w:w="1080" w:type="dxa"/>
            <w:tcBorders>
              <w:bottom w:val="single" w:sz="4" w:space="0" w:color="auto"/>
            </w:tcBorders>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VITI 20</w:t>
            </w:r>
            <w:r w:rsidRPr="00AF24D0">
              <w:rPr>
                <w:rFonts w:ascii="CG Times" w:hAnsi="CG Times" w:cs="Arial"/>
                <w:b/>
                <w:color w:val="FF0000"/>
                <w:sz w:val="16"/>
                <w:szCs w:val="16"/>
                <w:lang w:val="sq-AL"/>
              </w:rPr>
              <w:t>09</w:t>
            </w:r>
          </w:p>
        </w:tc>
        <w:tc>
          <w:tcPr>
            <w:tcW w:w="3238" w:type="dxa"/>
            <w:tcBorders>
              <w:bottom w:val="single" w:sz="4" w:space="0" w:color="auto"/>
            </w:tcBorders>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ZONA E PESHKIMIT (14)</w:t>
            </w:r>
          </w:p>
        </w:tc>
      </w:tr>
      <w:tr w:rsidR="0062475A" w:rsidRPr="00AF24D0">
        <w:trPr>
          <w:trHeight w:val="332"/>
          <w:jc w:val="center"/>
        </w:trPr>
        <w:tc>
          <w:tcPr>
            <w:tcW w:w="1094" w:type="dxa"/>
            <w:vMerge/>
          </w:tcPr>
          <w:p w:rsidR="0062475A" w:rsidRPr="00AF24D0" w:rsidRDefault="0062475A" w:rsidP="009853A6">
            <w:pPr>
              <w:widowControl w:val="0"/>
              <w:ind w:left="15" w:right="-540"/>
              <w:jc w:val="both"/>
              <w:rPr>
                <w:rFonts w:ascii="CG Times" w:hAnsi="CG Times"/>
                <w:b/>
                <w:sz w:val="18"/>
                <w:szCs w:val="18"/>
                <w:lang w:val="sq-AL"/>
              </w:rPr>
            </w:pPr>
          </w:p>
        </w:tc>
        <w:tc>
          <w:tcPr>
            <w:tcW w:w="539" w:type="dxa"/>
            <w:tcBorders>
              <w:top w:val="single" w:sz="4" w:space="0" w:color="auto"/>
            </w:tcBorders>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0</w:t>
            </w:r>
          </w:p>
        </w:tc>
        <w:tc>
          <w:tcPr>
            <w:tcW w:w="540" w:type="dxa"/>
            <w:tcBorders>
              <w:top w:val="single" w:sz="4" w:space="0" w:color="auto"/>
            </w:tcBorders>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5</w:t>
            </w:r>
          </w:p>
        </w:tc>
        <w:tc>
          <w:tcPr>
            <w:tcW w:w="360" w:type="dxa"/>
            <w:vMerge w:val="restart"/>
            <w:tcBorders>
              <w:top w:val="single" w:sz="4" w:space="0" w:color="auto"/>
            </w:tcBorders>
          </w:tcPr>
          <w:p w:rsidR="0062475A" w:rsidRPr="00AF24D0" w:rsidRDefault="0062475A" w:rsidP="009853A6">
            <w:pPr>
              <w:widowControl w:val="0"/>
              <w:ind w:right="-540"/>
              <w:jc w:val="both"/>
              <w:rPr>
                <w:rFonts w:ascii="CG Times" w:hAnsi="CG Times"/>
                <w:b/>
                <w:i/>
                <w:color w:val="FF0000"/>
                <w:sz w:val="18"/>
                <w:szCs w:val="18"/>
                <w:lang w:val="sq-AL"/>
              </w:rPr>
            </w:pPr>
          </w:p>
        </w:tc>
        <w:tc>
          <w:tcPr>
            <w:tcW w:w="484" w:type="dxa"/>
            <w:tcBorders>
              <w:top w:val="single" w:sz="4" w:space="0" w:color="auto"/>
            </w:tcBorders>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0</w:t>
            </w:r>
          </w:p>
        </w:tc>
        <w:tc>
          <w:tcPr>
            <w:tcW w:w="600" w:type="dxa"/>
            <w:tcBorders>
              <w:top w:val="single" w:sz="4" w:space="0" w:color="auto"/>
            </w:tcBorders>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1</w:t>
            </w:r>
          </w:p>
        </w:tc>
        <w:tc>
          <w:tcPr>
            <w:tcW w:w="360" w:type="dxa"/>
            <w:vMerge w:val="restart"/>
            <w:tcBorders>
              <w:top w:val="single" w:sz="4" w:space="0" w:color="auto"/>
            </w:tcBorders>
          </w:tcPr>
          <w:p w:rsidR="0062475A" w:rsidRPr="00AF24D0" w:rsidRDefault="0062475A" w:rsidP="009853A6">
            <w:pPr>
              <w:widowControl w:val="0"/>
              <w:ind w:right="-540"/>
              <w:jc w:val="both"/>
              <w:rPr>
                <w:rFonts w:ascii="CG Times" w:hAnsi="CG Times"/>
                <w:b/>
                <w:i/>
                <w:color w:val="FF0000"/>
                <w:sz w:val="18"/>
                <w:szCs w:val="18"/>
                <w:lang w:val="sq-AL"/>
              </w:rPr>
            </w:pPr>
          </w:p>
        </w:tc>
        <w:tc>
          <w:tcPr>
            <w:tcW w:w="540" w:type="dxa"/>
            <w:tcBorders>
              <w:top w:val="single" w:sz="4" w:space="0" w:color="auto"/>
            </w:tcBorders>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09</w:t>
            </w:r>
          </w:p>
        </w:tc>
        <w:tc>
          <w:tcPr>
            <w:tcW w:w="540" w:type="dxa"/>
            <w:tcBorders>
              <w:top w:val="single" w:sz="4" w:space="0" w:color="auto"/>
            </w:tcBorders>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45</w:t>
            </w:r>
          </w:p>
        </w:tc>
        <w:tc>
          <w:tcPr>
            <w:tcW w:w="540" w:type="dxa"/>
            <w:vMerge w:val="restart"/>
            <w:tcBorders>
              <w:top w:val="single" w:sz="4" w:space="0" w:color="auto"/>
            </w:tcBorders>
          </w:tcPr>
          <w:p w:rsidR="0062475A" w:rsidRPr="00AF24D0" w:rsidRDefault="0062475A" w:rsidP="009853A6">
            <w:pPr>
              <w:widowControl w:val="0"/>
              <w:ind w:right="-540"/>
              <w:rPr>
                <w:rFonts w:ascii="CG Times" w:hAnsi="CG Times" w:cs="Arial"/>
                <w:sz w:val="16"/>
                <w:szCs w:val="16"/>
                <w:lang w:val="sq-AL"/>
              </w:rPr>
            </w:pPr>
            <w:r w:rsidRPr="00AF24D0">
              <w:rPr>
                <w:rFonts w:ascii="CG Times" w:hAnsi="CG Times" w:cs="Arial"/>
                <w:sz w:val="16"/>
                <w:szCs w:val="16"/>
                <w:lang w:val="sq-AL"/>
              </w:rPr>
              <w:t>nga</w:t>
            </w:r>
          </w:p>
          <w:p w:rsidR="0062475A" w:rsidRPr="00AF24D0" w:rsidRDefault="0062475A" w:rsidP="009853A6">
            <w:pPr>
              <w:widowControl w:val="0"/>
              <w:ind w:right="-540"/>
              <w:rPr>
                <w:rFonts w:ascii="CG Times" w:hAnsi="CG Times" w:cs="Arial"/>
                <w:sz w:val="16"/>
                <w:szCs w:val="16"/>
                <w:lang w:val="sq-AL"/>
              </w:rPr>
            </w:pPr>
          </w:p>
          <w:p w:rsidR="0062475A" w:rsidRPr="00AF24D0" w:rsidRDefault="0062475A" w:rsidP="009853A6">
            <w:pPr>
              <w:widowControl w:val="0"/>
              <w:ind w:right="-540"/>
              <w:rPr>
                <w:rFonts w:ascii="CG Times" w:hAnsi="CG Times" w:cs="Arial"/>
                <w:sz w:val="16"/>
                <w:szCs w:val="16"/>
                <w:lang w:val="sq-AL"/>
              </w:rPr>
            </w:pPr>
            <w:r w:rsidRPr="00AF24D0">
              <w:rPr>
                <w:rFonts w:ascii="CG Times" w:hAnsi="CG Times" w:cs="Arial"/>
                <w:sz w:val="16"/>
                <w:szCs w:val="16"/>
                <w:lang w:val="sq-AL"/>
              </w:rPr>
              <w:t>ne</w:t>
            </w:r>
          </w:p>
          <w:p w:rsidR="0062475A" w:rsidRPr="00AF24D0" w:rsidRDefault="0062475A" w:rsidP="009853A6">
            <w:pPr>
              <w:widowControl w:val="0"/>
              <w:ind w:right="-540"/>
              <w:rPr>
                <w:rFonts w:ascii="CG Times" w:hAnsi="CG Times" w:cs="Arial"/>
                <w:sz w:val="16"/>
                <w:szCs w:val="16"/>
                <w:lang w:val="sq-AL"/>
              </w:rPr>
            </w:pPr>
          </w:p>
          <w:p w:rsidR="0062475A" w:rsidRPr="00AF24D0" w:rsidRDefault="0062475A" w:rsidP="009853A6">
            <w:pPr>
              <w:widowControl w:val="0"/>
              <w:ind w:right="-540"/>
              <w:rPr>
                <w:rFonts w:ascii="CG Times" w:hAnsi="CG Times" w:cs="Arial"/>
                <w:sz w:val="16"/>
                <w:szCs w:val="16"/>
                <w:lang w:val="sq-AL"/>
              </w:rPr>
            </w:pPr>
            <w:r w:rsidRPr="00AF24D0">
              <w:rPr>
                <w:rFonts w:ascii="CG Times" w:hAnsi="CG Times" w:cs="Arial"/>
                <w:sz w:val="16"/>
                <w:szCs w:val="16"/>
                <w:lang w:val="sq-AL"/>
              </w:rPr>
              <w:t>ne</w:t>
            </w:r>
          </w:p>
        </w:tc>
        <w:tc>
          <w:tcPr>
            <w:tcW w:w="1080" w:type="dxa"/>
            <w:tcBorders>
              <w:top w:val="single" w:sz="4" w:space="0" w:color="auto"/>
            </w:tcBorders>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Durresi</w:t>
            </w:r>
          </w:p>
        </w:tc>
        <w:tc>
          <w:tcPr>
            <w:tcW w:w="3238" w:type="dxa"/>
            <w:tcBorders>
              <w:top w:val="single" w:sz="4" w:space="0" w:color="auto"/>
            </w:tcBorders>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 xml:space="preserve">Para Durresit </w:t>
            </w:r>
          </w:p>
        </w:tc>
      </w:tr>
      <w:tr w:rsidR="0062475A" w:rsidRPr="00AF24D0">
        <w:trPr>
          <w:trHeight w:val="305"/>
          <w:jc w:val="center"/>
        </w:trPr>
        <w:tc>
          <w:tcPr>
            <w:tcW w:w="1094" w:type="dxa"/>
            <w:vMerge/>
          </w:tcPr>
          <w:p w:rsidR="0062475A" w:rsidRPr="00AF24D0" w:rsidRDefault="0062475A" w:rsidP="009853A6">
            <w:pPr>
              <w:widowControl w:val="0"/>
              <w:ind w:left="15" w:right="-540"/>
              <w:jc w:val="both"/>
              <w:rPr>
                <w:rFonts w:ascii="CG Times" w:hAnsi="CG Times"/>
                <w:b/>
                <w:sz w:val="18"/>
                <w:szCs w:val="18"/>
                <w:lang w:val="sq-AL"/>
              </w:rPr>
            </w:pPr>
          </w:p>
        </w:tc>
        <w:tc>
          <w:tcPr>
            <w:tcW w:w="539"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0</w:t>
            </w:r>
          </w:p>
        </w:tc>
        <w:tc>
          <w:tcPr>
            <w:tcW w:w="540"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7</w:t>
            </w:r>
          </w:p>
        </w:tc>
        <w:tc>
          <w:tcPr>
            <w:tcW w:w="360" w:type="dxa"/>
            <w:vMerge/>
            <w:tcBorders>
              <w:top w:val="nil"/>
            </w:tcBorders>
          </w:tcPr>
          <w:p w:rsidR="0062475A" w:rsidRPr="00AF24D0" w:rsidRDefault="0062475A" w:rsidP="009853A6">
            <w:pPr>
              <w:widowControl w:val="0"/>
              <w:ind w:right="-540"/>
              <w:jc w:val="both"/>
              <w:rPr>
                <w:rFonts w:ascii="CG Times" w:hAnsi="CG Times"/>
                <w:b/>
                <w:i/>
                <w:color w:val="FF0000"/>
                <w:sz w:val="18"/>
                <w:szCs w:val="18"/>
                <w:lang w:val="sq-AL"/>
              </w:rPr>
            </w:pPr>
          </w:p>
        </w:tc>
        <w:tc>
          <w:tcPr>
            <w:tcW w:w="484"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0</w:t>
            </w:r>
          </w:p>
        </w:tc>
        <w:tc>
          <w:tcPr>
            <w:tcW w:w="600"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1</w:t>
            </w:r>
          </w:p>
        </w:tc>
        <w:tc>
          <w:tcPr>
            <w:tcW w:w="360" w:type="dxa"/>
            <w:vMerge/>
          </w:tcPr>
          <w:p w:rsidR="0062475A" w:rsidRPr="00AF24D0" w:rsidRDefault="0062475A" w:rsidP="009853A6">
            <w:pPr>
              <w:widowControl w:val="0"/>
              <w:ind w:right="-540"/>
              <w:jc w:val="both"/>
              <w:rPr>
                <w:rFonts w:ascii="CG Times" w:hAnsi="CG Times"/>
                <w:b/>
                <w:i/>
                <w:color w:val="FF0000"/>
                <w:sz w:val="18"/>
                <w:szCs w:val="18"/>
                <w:lang w:val="sq-AL"/>
              </w:rPr>
            </w:pPr>
          </w:p>
        </w:tc>
        <w:tc>
          <w:tcPr>
            <w:tcW w:w="540"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07</w:t>
            </w:r>
          </w:p>
        </w:tc>
        <w:tc>
          <w:tcPr>
            <w:tcW w:w="540"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30</w:t>
            </w:r>
          </w:p>
        </w:tc>
        <w:tc>
          <w:tcPr>
            <w:tcW w:w="540" w:type="dxa"/>
            <w:vMerge/>
          </w:tcPr>
          <w:p w:rsidR="0062475A" w:rsidRPr="00AF24D0" w:rsidRDefault="0062475A" w:rsidP="009853A6">
            <w:pPr>
              <w:widowControl w:val="0"/>
              <w:ind w:right="-540"/>
              <w:jc w:val="both"/>
              <w:rPr>
                <w:rFonts w:ascii="CG Times" w:hAnsi="CG Times"/>
                <w:b/>
                <w:sz w:val="18"/>
                <w:szCs w:val="18"/>
                <w:lang w:val="sq-AL"/>
              </w:rPr>
            </w:pPr>
          </w:p>
        </w:tc>
        <w:tc>
          <w:tcPr>
            <w:tcW w:w="1080"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Durres</w:t>
            </w:r>
          </w:p>
        </w:tc>
        <w:tc>
          <w:tcPr>
            <w:tcW w:w="3238" w:type="dxa"/>
          </w:tcPr>
          <w:p w:rsidR="0062475A" w:rsidRPr="00AF24D0" w:rsidRDefault="0062475A" w:rsidP="009853A6">
            <w:pPr>
              <w:widowControl w:val="0"/>
              <w:ind w:right="-540"/>
              <w:jc w:val="both"/>
              <w:rPr>
                <w:rFonts w:ascii="CG Times" w:hAnsi="CG Times"/>
                <w:b/>
                <w:i/>
                <w:color w:val="FF0000"/>
                <w:sz w:val="18"/>
                <w:szCs w:val="18"/>
                <w:lang w:val="sq-AL"/>
              </w:rPr>
            </w:pPr>
          </w:p>
        </w:tc>
      </w:tr>
      <w:tr w:rsidR="0062475A" w:rsidRPr="00AF24D0">
        <w:trPr>
          <w:trHeight w:val="170"/>
          <w:jc w:val="center"/>
        </w:trPr>
        <w:tc>
          <w:tcPr>
            <w:tcW w:w="1094" w:type="dxa"/>
            <w:vMerge/>
          </w:tcPr>
          <w:p w:rsidR="0062475A" w:rsidRPr="00AF24D0" w:rsidRDefault="0062475A" w:rsidP="009853A6">
            <w:pPr>
              <w:widowControl w:val="0"/>
              <w:ind w:left="15" w:right="-540"/>
              <w:jc w:val="both"/>
              <w:rPr>
                <w:rFonts w:ascii="CG Times" w:hAnsi="CG Times"/>
                <w:b/>
                <w:sz w:val="18"/>
                <w:szCs w:val="18"/>
                <w:lang w:val="sq-AL"/>
              </w:rPr>
            </w:pPr>
          </w:p>
        </w:tc>
        <w:tc>
          <w:tcPr>
            <w:tcW w:w="539"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0</w:t>
            </w:r>
          </w:p>
        </w:tc>
        <w:tc>
          <w:tcPr>
            <w:tcW w:w="540"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7</w:t>
            </w:r>
          </w:p>
        </w:tc>
        <w:tc>
          <w:tcPr>
            <w:tcW w:w="360" w:type="dxa"/>
            <w:vMerge/>
            <w:tcBorders>
              <w:top w:val="nil"/>
            </w:tcBorders>
          </w:tcPr>
          <w:p w:rsidR="0062475A" w:rsidRPr="00AF24D0" w:rsidRDefault="0062475A" w:rsidP="009853A6">
            <w:pPr>
              <w:widowControl w:val="0"/>
              <w:ind w:right="-540"/>
              <w:jc w:val="both"/>
              <w:rPr>
                <w:rFonts w:ascii="CG Times" w:hAnsi="CG Times"/>
                <w:b/>
                <w:i/>
                <w:color w:val="FF0000"/>
                <w:sz w:val="18"/>
                <w:szCs w:val="18"/>
                <w:lang w:val="sq-AL"/>
              </w:rPr>
            </w:pPr>
          </w:p>
        </w:tc>
        <w:tc>
          <w:tcPr>
            <w:tcW w:w="484"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0</w:t>
            </w:r>
          </w:p>
        </w:tc>
        <w:tc>
          <w:tcPr>
            <w:tcW w:w="600"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1</w:t>
            </w:r>
          </w:p>
        </w:tc>
        <w:tc>
          <w:tcPr>
            <w:tcW w:w="360" w:type="dxa"/>
            <w:vMerge/>
          </w:tcPr>
          <w:p w:rsidR="0062475A" w:rsidRPr="00AF24D0" w:rsidRDefault="0062475A" w:rsidP="009853A6">
            <w:pPr>
              <w:widowControl w:val="0"/>
              <w:ind w:right="-540"/>
              <w:jc w:val="both"/>
              <w:rPr>
                <w:rFonts w:ascii="CG Times" w:hAnsi="CG Times"/>
                <w:b/>
                <w:i/>
                <w:color w:val="FF0000"/>
                <w:sz w:val="18"/>
                <w:szCs w:val="18"/>
                <w:lang w:val="sq-AL"/>
              </w:rPr>
            </w:pPr>
          </w:p>
        </w:tc>
        <w:tc>
          <w:tcPr>
            <w:tcW w:w="540"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09</w:t>
            </w:r>
          </w:p>
        </w:tc>
        <w:tc>
          <w:tcPr>
            <w:tcW w:w="540" w:type="dxa"/>
          </w:tcPr>
          <w:p w:rsidR="0062475A" w:rsidRPr="00AF24D0" w:rsidRDefault="0062475A" w:rsidP="009853A6">
            <w:pPr>
              <w:widowControl w:val="0"/>
              <w:ind w:right="-540"/>
              <w:jc w:val="both"/>
              <w:rPr>
                <w:rFonts w:ascii="CG Times" w:hAnsi="CG Times"/>
                <w:b/>
                <w:i/>
                <w:color w:val="FF0000"/>
                <w:sz w:val="18"/>
                <w:szCs w:val="18"/>
                <w:lang w:val="sq-AL"/>
              </w:rPr>
            </w:pPr>
            <w:r w:rsidRPr="00AF24D0">
              <w:rPr>
                <w:rFonts w:ascii="CG Times" w:hAnsi="CG Times"/>
                <w:b/>
                <w:i/>
                <w:color w:val="FF0000"/>
                <w:sz w:val="18"/>
                <w:szCs w:val="18"/>
                <w:lang w:val="sq-AL"/>
              </w:rPr>
              <w:t>30</w:t>
            </w:r>
          </w:p>
        </w:tc>
        <w:tc>
          <w:tcPr>
            <w:tcW w:w="540" w:type="dxa"/>
            <w:vMerge/>
          </w:tcPr>
          <w:p w:rsidR="0062475A" w:rsidRPr="00AF24D0" w:rsidRDefault="0062475A" w:rsidP="009853A6">
            <w:pPr>
              <w:widowControl w:val="0"/>
              <w:ind w:right="-540"/>
              <w:jc w:val="both"/>
              <w:rPr>
                <w:rFonts w:ascii="CG Times" w:hAnsi="CG Times"/>
                <w:b/>
                <w:sz w:val="18"/>
                <w:szCs w:val="18"/>
                <w:lang w:val="sq-AL"/>
              </w:rPr>
            </w:pPr>
          </w:p>
        </w:tc>
        <w:tc>
          <w:tcPr>
            <w:tcW w:w="1080" w:type="dxa"/>
          </w:tcPr>
          <w:p w:rsidR="0062475A" w:rsidRPr="00AF24D0" w:rsidRDefault="0062475A" w:rsidP="009853A6">
            <w:pPr>
              <w:widowControl w:val="0"/>
              <w:ind w:right="-540"/>
              <w:rPr>
                <w:rFonts w:ascii="CG Times" w:hAnsi="CG Times"/>
                <w:b/>
                <w:i/>
                <w:color w:val="FF0000"/>
                <w:sz w:val="18"/>
                <w:szCs w:val="18"/>
                <w:lang w:val="sq-AL"/>
              </w:rPr>
            </w:pPr>
            <w:r w:rsidRPr="00AF24D0">
              <w:rPr>
                <w:rFonts w:ascii="CG Times" w:hAnsi="CG Times"/>
                <w:b/>
                <w:i/>
                <w:color w:val="FF0000"/>
                <w:sz w:val="18"/>
                <w:szCs w:val="18"/>
                <w:lang w:val="sq-AL"/>
              </w:rPr>
              <w:t>Durres</w:t>
            </w:r>
          </w:p>
        </w:tc>
        <w:tc>
          <w:tcPr>
            <w:tcW w:w="3238" w:type="dxa"/>
          </w:tcPr>
          <w:p w:rsidR="0062475A" w:rsidRPr="00AF24D0" w:rsidRDefault="0062475A" w:rsidP="009853A6">
            <w:pPr>
              <w:widowControl w:val="0"/>
              <w:ind w:right="-540"/>
              <w:jc w:val="both"/>
              <w:rPr>
                <w:rFonts w:ascii="CG Times" w:hAnsi="CG Times"/>
                <w:b/>
                <w:i/>
                <w:color w:val="FF0000"/>
                <w:sz w:val="18"/>
                <w:szCs w:val="18"/>
                <w:lang w:val="sq-AL"/>
              </w:rPr>
            </w:pPr>
          </w:p>
        </w:tc>
      </w:tr>
    </w:tbl>
    <w:p w:rsidR="0062475A" w:rsidRPr="00AF24D0" w:rsidRDefault="0062475A" w:rsidP="009853A6">
      <w:pPr>
        <w:widowControl w:val="0"/>
        <w:ind w:right="-540"/>
        <w:jc w:val="both"/>
        <w:rPr>
          <w:rFonts w:ascii="CG Times" w:hAnsi="CG Times"/>
          <w:b/>
          <w:sz w:val="18"/>
          <w:szCs w:val="18"/>
          <w:lang w:val="sq-AL"/>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520"/>
        <w:gridCol w:w="900"/>
        <w:gridCol w:w="1260"/>
        <w:gridCol w:w="900"/>
        <w:gridCol w:w="900"/>
        <w:gridCol w:w="1080"/>
        <w:gridCol w:w="1800"/>
      </w:tblGrid>
      <w:tr w:rsidR="0062475A" w:rsidRPr="00AF24D0">
        <w:trPr>
          <w:trHeight w:val="683"/>
          <w:jc w:val="center"/>
        </w:trPr>
        <w:tc>
          <w:tcPr>
            <w:tcW w:w="54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Nr</w:t>
            </w:r>
          </w:p>
        </w:tc>
        <w:tc>
          <w:tcPr>
            <w:tcW w:w="252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Emri i paisjes se peshkimit (8)</w:t>
            </w:r>
          </w:p>
        </w:tc>
        <w:tc>
          <w:tcPr>
            <w:tcW w:w="90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Syze (9)</w:t>
            </w:r>
          </w:p>
        </w:tc>
        <w:tc>
          <w:tcPr>
            <w:tcW w:w="1260" w:type="dxa"/>
            <w:shd w:val="clear" w:color="auto" w:fill="999999"/>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Oret efektive</w:t>
            </w:r>
          </w:p>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te peshkimit</w:t>
            </w:r>
          </w:p>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 xml:space="preserve"> (13) </w:t>
            </w:r>
          </w:p>
        </w:tc>
        <w:tc>
          <w:tcPr>
            <w:tcW w:w="900" w:type="dxa"/>
            <w:shd w:val="clear" w:color="auto" w:fill="999999"/>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Numri i</w:t>
            </w:r>
          </w:p>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 xml:space="preserve"> kalatave</w:t>
            </w:r>
          </w:p>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(12)</w:t>
            </w:r>
          </w:p>
        </w:tc>
        <w:tc>
          <w:tcPr>
            <w:tcW w:w="90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Numri i</w:t>
            </w:r>
          </w:p>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 xml:space="preserve"> mjeteve ose rrjetave</w:t>
            </w:r>
          </w:p>
        </w:tc>
        <w:tc>
          <w:tcPr>
            <w:tcW w:w="108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 xml:space="preserve">Madhesia, Gjatesia </w:t>
            </w:r>
          </w:p>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ose nr (10)</w:t>
            </w:r>
          </w:p>
        </w:tc>
        <w:tc>
          <w:tcPr>
            <w:tcW w:w="1800" w:type="dxa"/>
            <w:shd w:val="clear" w:color="auto" w:fill="999999"/>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 xml:space="preserve">Lartesia </w:t>
            </w:r>
          </w:p>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 xml:space="preserve">(metra) </w:t>
            </w:r>
          </w:p>
          <w:p w:rsidR="0062475A" w:rsidRPr="00AF24D0" w:rsidRDefault="0062475A" w:rsidP="009853A6">
            <w:pPr>
              <w:widowControl w:val="0"/>
              <w:ind w:right="-540"/>
              <w:jc w:val="both"/>
              <w:rPr>
                <w:rFonts w:ascii="CG Times" w:hAnsi="CG Times" w:cs="Arial"/>
                <w:b/>
                <w:sz w:val="16"/>
                <w:szCs w:val="16"/>
                <w:lang w:val="sq-AL"/>
              </w:rPr>
            </w:pPr>
          </w:p>
        </w:tc>
      </w:tr>
      <w:tr w:rsidR="0062475A" w:rsidRPr="00AF24D0">
        <w:trPr>
          <w:trHeight w:val="260"/>
          <w:jc w:val="center"/>
        </w:trPr>
        <w:tc>
          <w:tcPr>
            <w:tcW w:w="54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1</w:t>
            </w:r>
          </w:p>
        </w:tc>
        <w:tc>
          <w:tcPr>
            <w:tcW w:w="252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Trata fundore koçe</w:t>
            </w:r>
          </w:p>
        </w:tc>
        <w:tc>
          <w:tcPr>
            <w:tcW w:w="900" w:type="dxa"/>
          </w:tcPr>
          <w:p w:rsidR="0062475A" w:rsidRPr="00AF24D0" w:rsidRDefault="0062475A" w:rsidP="009853A6">
            <w:pPr>
              <w:widowControl w:val="0"/>
              <w:ind w:right="-540"/>
              <w:jc w:val="both"/>
              <w:rPr>
                <w:rFonts w:ascii="CG Times" w:hAnsi="CG Times" w:cs="Arial"/>
                <w:b/>
                <w:i/>
                <w:color w:val="FF0000"/>
                <w:sz w:val="16"/>
                <w:szCs w:val="16"/>
                <w:lang w:val="sq-AL"/>
              </w:rPr>
            </w:pPr>
            <w:r w:rsidRPr="00AF24D0">
              <w:rPr>
                <w:rFonts w:ascii="CG Times" w:hAnsi="CG Times" w:cs="Arial"/>
                <w:b/>
                <w:i/>
                <w:color w:val="FF0000"/>
                <w:sz w:val="16"/>
                <w:szCs w:val="16"/>
                <w:lang w:val="sq-AL"/>
              </w:rPr>
              <w:t>40</w:t>
            </w:r>
          </w:p>
        </w:tc>
        <w:tc>
          <w:tcPr>
            <w:tcW w:w="1260" w:type="dxa"/>
          </w:tcPr>
          <w:p w:rsidR="0062475A" w:rsidRPr="00AF24D0" w:rsidRDefault="0062475A" w:rsidP="009853A6">
            <w:pPr>
              <w:widowControl w:val="0"/>
              <w:ind w:right="-540"/>
              <w:jc w:val="both"/>
              <w:rPr>
                <w:rFonts w:ascii="CG Times" w:hAnsi="CG Times" w:cs="Arial"/>
                <w:b/>
                <w:i/>
                <w:color w:val="FF0000"/>
                <w:sz w:val="16"/>
                <w:szCs w:val="16"/>
                <w:lang w:val="sq-AL"/>
              </w:rPr>
            </w:pPr>
            <w:r w:rsidRPr="00AF24D0">
              <w:rPr>
                <w:rFonts w:ascii="CG Times" w:hAnsi="CG Times" w:cs="Arial"/>
                <w:b/>
                <w:i/>
                <w:color w:val="FF0000"/>
                <w:sz w:val="16"/>
                <w:szCs w:val="16"/>
                <w:lang w:val="sq-AL"/>
              </w:rPr>
              <w:t>30</w:t>
            </w:r>
          </w:p>
        </w:tc>
        <w:tc>
          <w:tcPr>
            <w:tcW w:w="900" w:type="dxa"/>
          </w:tcPr>
          <w:p w:rsidR="0062475A" w:rsidRPr="00AF24D0" w:rsidRDefault="0062475A" w:rsidP="009853A6">
            <w:pPr>
              <w:widowControl w:val="0"/>
              <w:ind w:right="-540"/>
              <w:jc w:val="both"/>
              <w:rPr>
                <w:rFonts w:ascii="CG Times" w:hAnsi="CG Times" w:cs="Arial"/>
                <w:b/>
                <w:i/>
                <w:color w:val="FF0000"/>
                <w:sz w:val="16"/>
                <w:szCs w:val="16"/>
                <w:lang w:val="sq-AL"/>
              </w:rPr>
            </w:pPr>
            <w:r w:rsidRPr="00AF24D0">
              <w:rPr>
                <w:rFonts w:ascii="CG Times" w:hAnsi="CG Times" w:cs="Arial"/>
                <w:b/>
                <w:i/>
                <w:color w:val="FF0000"/>
                <w:sz w:val="16"/>
                <w:szCs w:val="16"/>
                <w:lang w:val="sq-AL"/>
              </w:rPr>
              <w:t>6</w:t>
            </w:r>
          </w:p>
        </w:tc>
        <w:tc>
          <w:tcPr>
            <w:tcW w:w="900" w:type="dxa"/>
          </w:tcPr>
          <w:p w:rsidR="0062475A" w:rsidRPr="00AF24D0" w:rsidRDefault="0062475A" w:rsidP="009853A6">
            <w:pPr>
              <w:widowControl w:val="0"/>
              <w:ind w:right="-540"/>
              <w:jc w:val="both"/>
              <w:rPr>
                <w:rFonts w:ascii="CG Times" w:hAnsi="CG Times" w:cs="Arial"/>
                <w:b/>
                <w:i/>
                <w:color w:val="FF0000"/>
                <w:sz w:val="16"/>
                <w:szCs w:val="16"/>
                <w:lang w:val="sq-AL"/>
              </w:rPr>
            </w:pPr>
            <w:r w:rsidRPr="00AF24D0">
              <w:rPr>
                <w:rFonts w:ascii="CG Times" w:hAnsi="CG Times" w:cs="Arial"/>
                <w:b/>
                <w:i/>
                <w:color w:val="FF0000"/>
                <w:sz w:val="16"/>
                <w:szCs w:val="16"/>
                <w:lang w:val="sq-AL"/>
              </w:rPr>
              <w:t>1</w:t>
            </w:r>
          </w:p>
        </w:tc>
        <w:tc>
          <w:tcPr>
            <w:tcW w:w="1080" w:type="dxa"/>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w:t>
            </w:r>
          </w:p>
        </w:tc>
        <w:tc>
          <w:tcPr>
            <w:tcW w:w="18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xxxxxxxxxxxx</w:t>
            </w:r>
          </w:p>
        </w:tc>
      </w:tr>
      <w:tr w:rsidR="0062475A" w:rsidRPr="00AF24D0">
        <w:trPr>
          <w:trHeight w:val="305"/>
          <w:jc w:val="center"/>
        </w:trPr>
        <w:tc>
          <w:tcPr>
            <w:tcW w:w="54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2</w:t>
            </w:r>
          </w:p>
        </w:tc>
        <w:tc>
          <w:tcPr>
            <w:tcW w:w="2520" w:type="dxa"/>
          </w:tcPr>
          <w:p w:rsidR="0062475A" w:rsidRPr="00AF24D0" w:rsidRDefault="00E95AF4" w:rsidP="009853A6">
            <w:pPr>
              <w:widowControl w:val="0"/>
              <w:ind w:right="-540"/>
              <w:jc w:val="both"/>
              <w:rPr>
                <w:rFonts w:ascii="CG Times" w:hAnsi="CG Times" w:cs="Arial"/>
                <w:b/>
                <w:sz w:val="16"/>
                <w:szCs w:val="16"/>
                <w:lang w:val="sq-AL"/>
              </w:rPr>
            </w:pPr>
            <w:r w:rsidRPr="00AF24D0">
              <w:rPr>
                <w:rFonts w:ascii="CG Times" w:hAnsi="CG Times"/>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462280</wp:posOffset>
                      </wp:positionH>
                      <wp:positionV relativeFrom="paragraph">
                        <wp:posOffset>74295</wp:posOffset>
                      </wp:positionV>
                      <wp:extent cx="5022215" cy="762000"/>
                      <wp:effectExtent l="0" t="1341120" r="0" b="135445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8846">
                                <a:off x="0" y="0"/>
                                <a:ext cx="5022215" cy="762000"/>
                              </a:xfrm>
                              <a:prstGeom prst="rect">
                                <a:avLst/>
                              </a:prstGeom>
                            </wps:spPr>
                            <wps:txbx>
                              <w:txbxContent>
                                <w:p w:rsidR="00E95AF4" w:rsidRDefault="00E95AF4" w:rsidP="00E95AF4">
                                  <w:pPr>
                                    <w:pStyle w:val="NormalWeb"/>
                                    <w:spacing w:before="0" w:beforeAutospacing="0" w:after="0" w:afterAutospacing="0"/>
                                    <w:jc w:val="center"/>
                                  </w:pPr>
                                  <w:r>
                                    <w:rPr>
                                      <w:i/>
                                      <w:iCs/>
                                      <w:shadow/>
                                      <w:sz w:val="72"/>
                                      <w:szCs w:val="72"/>
                                      <w14:shadow w14:blurRad="0" w14:dist="35941" w14:dir="2700000" w14:sx="100000" w14:sy="100000" w14:kx="0" w14:ky="0" w14:algn="ctr">
                                        <w14:srgbClr w14:val="808080">
                                          <w14:alpha w14:val="20000"/>
                                        </w14:srgbClr>
                                      </w14:shadow>
                                      <w14:textOutline w14:w="9525" w14:cap="flat" w14:cmpd="sng" w14:algn="ctr">
                                        <w14:solidFill>
                                          <w14:srgbClr w14:val="FFFFFF"/>
                                        </w14:solidFill>
                                        <w14:prstDash w14:val="solid"/>
                                        <w14:round/>
                                      </w14:textOutline>
                                      <w14:textFill>
                                        <w14:gradFill>
                                          <w14:gsLst>
                                            <w14:gs w14:pos="0">
                                              <w14:srgbClr w14:val="FFFFFF">
                                                <w14:alpha w14:val="100000"/>
                                              </w14:srgbClr>
                                            </w14:gs>
                                            <w14:gs w14:pos="100000">
                                              <w14:srgbClr w14:val="F2F2F2">
                                                <w14:alpha w14:val="92000"/>
                                              </w14:srgbClr>
                                            </w14:gs>
                                          </w14:gsLst>
                                          <w14:lin w14:ang="5400000" w14:scaled="1"/>
                                        </w14:gradFill>
                                      </w14:textFill>
                                    </w:rPr>
                                    <w:t>Shëmbull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28" type="#_x0000_t202" style="position:absolute;left:0;text-align:left;margin-left:36.4pt;margin-top:5.85pt;width:395.45pt;height:60pt;rotation:-2205118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" filled="f" stroked="f">
                      <o:lock v:ext="edit" shapetype="t"/>
                      <v:textbox style="mso-fit-shape-to-text:t">
                        <w:txbxContent>
                          <w:p w:rsidR="00E95AF4" w:rsidRDefault="00E95AF4" w:rsidP="00E95AF4">
                            <w:pPr>
                              <w:pStyle w:val="NormalWeb"/>
                              <w:spacing w:before="0" w:beforeAutospacing="0" w:after="0" w:afterAutospacing="0"/>
                              <w:jc w:val="center"/>
                            </w:pPr>
                            <w:r>
                              <w:rPr>
                                <w:i/>
                                <w:iCs/>
                                <w:shadow/>
                                <w:sz w:val="72"/>
                                <w:szCs w:val="72"/>
                                <w14:shadow w14:blurRad="0" w14:dist="35941" w14:dir="2700000" w14:sx="100000" w14:sy="100000" w14:kx="0" w14:ky="0" w14:algn="ctr">
                                  <w14:srgbClr w14:val="808080">
                                    <w14:alpha w14:val="20000"/>
                                  </w14:srgbClr>
                                </w14:shadow>
                                <w14:textOutline w14:w="9525" w14:cap="flat" w14:cmpd="sng" w14:algn="ctr">
                                  <w14:solidFill>
                                    <w14:srgbClr w14:val="FFFFFF"/>
                                  </w14:solidFill>
                                  <w14:prstDash w14:val="solid"/>
                                  <w14:round/>
                                </w14:textOutline>
                                <w14:textFill>
                                  <w14:gradFill>
                                    <w14:gsLst>
                                      <w14:gs w14:pos="0">
                                        <w14:srgbClr w14:val="FFFFFF">
                                          <w14:alpha w14:val="100000"/>
                                        </w14:srgbClr>
                                      </w14:gs>
                                      <w14:gs w14:pos="100000">
                                        <w14:srgbClr w14:val="F2F2F2">
                                          <w14:alpha w14:val="92000"/>
                                        </w14:srgbClr>
                                      </w14:gs>
                                    </w14:gsLst>
                                    <w14:lin w14:ang="5400000" w14:scaled="1"/>
                                  </w14:gradFill>
                                </w14:textFill>
                              </w:rPr>
                              <w:t>Shëmbull</w:t>
                            </w:r>
                          </w:p>
                        </w:txbxContent>
                      </v:textbox>
                    </v:shape>
                  </w:pict>
                </mc:Fallback>
              </mc:AlternateContent>
            </w:r>
            <w:r w:rsidR="0062475A" w:rsidRPr="00AF24D0">
              <w:rPr>
                <w:rFonts w:ascii="CG Times" w:hAnsi="CG Times" w:cs="Arial"/>
                <w:b/>
                <w:sz w:val="16"/>
                <w:szCs w:val="16"/>
                <w:lang w:val="sq-AL"/>
              </w:rPr>
              <w:t>Rrjeta me rrethim</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260" w:type="dxa"/>
          </w:tcPr>
          <w:p w:rsidR="0062475A" w:rsidRPr="00AF24D0" w:rsidRDefault="0062475A" w:rsidP="009853A6">
            <w:pPr>
              <w:widowControl w:val="0"/>
              <w:ind w:right="-540"/>
              <w:jc w:val="both"/>
              <w:rPr>
                <w:rFonts w:ascii="CG Times" w:hAnsi="CG Times" w:cs="Arial"/>
                <w:b/>
                <w:sz w:val="16"/>
                <w:szCs w:val="16"/>
                <w:lang w:val="sq-AL"/>
              </w:rPr>
            </w:pPr>
          </w:p>
        </w:tc>
        <w:tc>
          <w:tcPr>
            <w:tcW w:w="9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xxxxxxx</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080" w:type="dxa"/>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w:t>
            </w:r>
          </w:p>
        </w:tc>
        <w:tc>
          <w:tcPr>
            <w:tcW w:w="1800" w:type="dxa"/>
          </w:tcPr>
          <w:p w:rsidR="0062475A" w:rsidRPr="00AF24D0" w:rsidRDefault="0062475A" w:rsidP="009853A6">
            <w:pPr>
              <w:widowControl w:val="0"/>
              <w:ind w:right="-540"/>
              <w:jc w:val="both"/>
              <w:rPr>
                <w:rFonts w:ascii="CG Times" w:hAnsi="CG Times" w:cs="Arial"/>
                <w:b/>
                <w:sz w:val="16"/>
                <w:szCs w:val="16"/>
                <w:lang w:val="sq-AL"/>
              </w:rPr>
            </w:pPr>
          </w:p>
        </w:tc>
      </w:tr>
      <w:tr w:rsidR="0062475A" w:rsidRPr="00AF24D0">
        <w:trPr>
          <w:trHeight w:val="287"/>
          <w:jc w:val="center"/>
        </w:trPr>
        <w:tc>
          <w:tcPr>
            <w:tcW w:w="54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3</w:t>
            </w:r>
          </w:p>
        </w:tc>
        <w:tc>
          <w:tcPr>
            <w:tcW w:w="252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Mrezha</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260" w:type="dxa"/>
          </w:tcPr>
          <w:p w:rsidR="0062475A" w:rsidRPr="00AF24D0" w:rsidRDefault="0062475A" w:rsidP="009853A6">
            <w:pPr>
              <w:widowControl w:val="0"/>
              <w:ind w:right="-540"/>
              <w:jc w:val="both"/>
              <w:rPr>
                <w:rFonts w:ascii="CG Times" w:hAnsi="CG Times" w:cs="Arial"/>
                <w:b/>
                <w:sz w:val="16"/>
                <w:szCs w:val="16"/>
                <w:lang w:val="sq-AL"/>
              </w:rPr>
            </w:pPr>
          </w:p>
        </w:tc>
        <w:tc>
          <w:tcPr>
            <w:tcW w:w="9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xxxxxxx</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080" w:type="dxa"/>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w:t>
            </w:r>
          </w:p>
        </w:tc>
        <w:tc>
          <w:tcPr>
            <w:tcW w:w="1800" w:type="dxa"/>
          </w:tcPr>
          <w:p w:rsidR="0062475A" w:rsidRPr="00AF24D0" w:rsidRDefault="0062475A" w:rsidP="009853A6">
            <w:pPr>
              <w:widowControl w:val="0"/>
              <w:ind w:right="-540"/>
              <w:jc w:val="both"/>
              <w:rPr>
                <w:rFonts w:ascii="CG Times" w:hAnsi="CG Times" w:cs="Arial"/>
                <w:b/>
                <w:sz w:val="16"/>
                <w:szCs w:val="16"/>
                <w:lang w:val="sq-AL"/>
              </w:rPr>
            </w:pPr>
          </w:p>
        </w:tc>
      </w:tr>
      <w:tr w:rsidR="0062475A" w:rsidRPr="00AF24D0">
        <w:trPr>
          <w:trHeight w:val="278"/>
          <w:jc w:val="center"/>
        </w:trPr>
        <w:tc>
          <w:tcPr>
            <w:tcW w:w="54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4</w:t>
            </w:r>
          </w:p>
        </w:tc>
        <w:tc>
          <w:tcPr>
            <w:tcW w:w="252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Grepa dhe linje grepash</w:t>
            </w:r>
          </w:p>
        </w:tc>
        <w:tc>
          <w:tcPr>
            <w:tcW w:w="900" w:type="dxa"/>
          </w:tcPr>
          <w:p w:rsidR="0062475A" w:rsidRPr="00AF24D0" w:rsidRDefault="0062475A" w:rsidP="009853A6">
            <w:pPr>
              <w:widowControl w:val="0"/>
              <w:ind w:right="-540"/>
              <w:jc w:val="both"/>
              <w:rPr>
                <w:rFonts w:ascii="CG Times" w:hAnsi="CG Times" w:cs="Arial"/>
                <w:b/>
                <w:sz w:val="16"/>
                <w:szCs w:val="16"/>
                <w:lang w:val="sq-AL"/>
              </w:rPr>
            </w:pPr>
          </w:p>
        </w:tc>
        <w:tc>
          <w:tcPr>
            <w:tcW w:w="1260" w:type="dxa"/>
          </w:tcPr>
          <w:p w:rsidR="0062475A" w:rsidRPr="00AF24D0" w:rsidRDefault="0062475A" w:rsidP="009853A6">
            <w:pPr>
              <w:widowControl w:val="0"/>
              <w:ind w:right="-540"/>
              <w:jc w:val="both"/>
              <w:rPr>
                <w:rFonts w:ascii="CG Times" w:hAnsi="CG Times" w:cs="Arial"/>
                <w:b/>
                <w:sz w:val="16"/>
                <w:szCs w:val="16"/>
                <w:lang w:val="sq-AL"/>
              </w:rPr>
            </w:pPr>
          </w:p>
        </w:tc>
        <w:tc>
          <w:tcPr>
            <w:tcW w:w="9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xxxxxxx</w:t>
            </w:r>
          </w:p>
        </w:tc>
        <w:tc>
          <w:tcPr>
            <w:tcW w:w="9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w:t>
            </w:r>
          </w:p>
        </w:tc>
        <w:tc>
          <w:tcPr>
            <w:tcW w:w="1080" w:type="dxa"/>
          </w:tcPr>
          <w:p w:rsidR="0062475A" w:rsidRPr="00AF24D0" w:rsidRDefault="0062475A" w:rsidP="009853A6">
            <w:pPr>
              <w:widowControl w:val="0"/>
              <w:ind w:right="-540"/>
              <w:rPr>
                <w:rFonts w:ascii="CG Times" w:hAnsi="CG Times" w:cs="Arial"/>
                <w:b/>
                <w:sz w:val="16"/>
                <w:szCs w:val="16"/>
                <w:lang w:val="sq-AL"/>
              </w:rPr>
            </w:pPr>
            <w:r w:rsidRPr="00AF24D0">
              <w:rPr>
                <w:rFonts w:ascii="CG Times" w:hAnsi="CG Times" w:cs="Arial"/>
                <w:b/>
                <w:sz w:val="16"/>
                <w:szCs w:val="16"/>
                <w:lang w:val="sq-AL"/>
              </w:rPr>
              <w:t>(****)</w:t>
            </w:r>
          </w:p>
        </w:tc>
        <w:tc>
          <w:tcPr>
            <w:tcW w:w="1800" w:type="dxa"/>
          </w:tcPr>
          <w:p w:rsidR="0062475A" w:rsidRPr="00AF24D0" w:rsidRDefault="0062475A" w:rsidP="009853A6">
            <w:pPr>
              <w:widowControl w:val="0"/>
              <w:ind w:right="-540"/>
              <w:jc w:val="both"/>
              <w:rPr>
                <w:rFonts w:ascii="CG Times" w:hAnsi="CG Times" w:cs="Arial"/>
                <w:b/>
                <w:sz w:val="16"/>
                <w:szCs w:val="16"/>
                <w:lang w:val="sq-AL"/>
              </w:rPr>
            </w:pPr>
            <w:r w:rsidRPr="00AF24D0">
              <w:rPr>
                <w:rFonts w:ascii="CG Times" w:hAnsi="CG Times" w:cs="Arial"/>
                <w:b/>
                <w:sz w:val="16"/>
                <w:szCs w:val="16"/>
                <w:lang w:val="sq-AL"/>
              </w:rPr>
              <w:t>xxxxxxxxxxxx</w:t>
            </w:r>
          </w:p>
        </w:tc>
      </w:tr>
    </w:tbl>
    <w:p w:rsidR="0062475A" w:rsidRPr="00AF24D0" w:rsidRDefault="0062475A" w:rsidP="009853A6">
      <w:pPr>
        <w:widowControl w:val="0"/>
        <w:jc w:val="both"/>
        <w:rPr>
          <w:rFonts w:ascii="CG Times" w:hAnsi="CG Times" w:cs="Arial"/>
          <w:sz w:val="14"/>
          <w:szCs w:val="14"/>
          <w:lang w:val="sq-AL"/>
        </w:rPr>
      </w:pPr>
      <w:r w:rsidRPr="00AF24D0">
        <w:rPr>
          <w:rFonts w:ascii="CG Times" w:hAnsi="CG Times" w:cs="Arial"/>
          <w:sz w:val="14"/>
          <w:szCs w:val="14"/>
          <w:lang w:val="sq-AL"/>
        </w:rPr>
        <w:t>(*) Hapja e gojes se trates                         (**)Gjatesia – perimetri                          (***) Nr. linjave                                    (****) Nr. i grepave</w:t>
      </w:r>
    </w:p>
    <w:p w:rsidR="0062475A" w:rsidRPr="00AF24D0" w:rsidRDefault="0062475A" w:rsidP="009853A6">
      <w:pPr>
        <w:widowControl w:val="0"/>
        <w:jc w:val="both"/>
        <w:rPr>
          <w:rFonts w:ascii="CG Times" w:hAnsi="CG Times" w:cs="Arial"/>
          <w:sz w:val="14"/>
          <w:szCs w:val="14"/>
          <w:lang w:val="sq-AL"/>
        </w:rPr>
      </w:pPr>
    </w:p>
    <w:p w:rsidR="0062475A" w:rsidRPr="00AF24D0" w:rsidRDefault="0062475A" w:rsidP="009853A6">
      <w:pPr>
        <w:widowControl w:val="0"/>
        <w:jc w:val="both"/>
        <w:rPr>
          <w:rFonts w:ascii="CG Times" w:hAnsi="CG Times" w:cs="Arial"/>
          <w:sz w:val="16"/>
          <w:szCs w:val="16"/>
          <w:lang w:val="sq-AL"/>
        </w:rPr>
      </w:pPr>
      <w:r w:rsidRPr="00AF24D0">
        <w:rPr>
          <w:rFonts w:ascii="CG Times" w:hAnsi="CG Times" w:cs="Arial"/>
          <w:sz w:val="16"/>
          <w:szCs w:val="16"/>
          <w:lang w:val="sq-AL"/>
        </w:rPr>
        <w:t xml:space="preserve">Ne rast transbordimi (7) </w:t>
      </w:r>
      <w:r w:rsidRPr="00AF24D0">
        <w:rPr>
          <w:rFonts w:ascii="CG Times" w:hAnsi="CG Times" w:cs="Arial"/>
          <w:sz w:val="16"/>
          <w:szCs w:val="16"/>
          <w:lang w:val="sq-AL"/>
        </w:rPr>
        <w:tab/>
        <w:t>data    ______</w:t>
      </w:r>
      <w:r w:rsidRPr="00AF24D0">
        <w:rPr>
          <w:rFonts w:ascii="CG Times" w:hAnsi="CG Times" w:cs="Arial"/>
          <w:sz w:val="16"/>
          <w:szCs w:val="16"/>
          <w:lang w:val="sq-AL"/>
        </w:rPr>
        <w:tab/>
        <w:t xml:space="preserve">Emri i anijes marrese___________________  </w:t>
      </w:r>
    </w:p>
    <w:p w:rsidR="0062475A" w:rsidRPr="00AF24D0" w:rsidRDefault="0062475A" w:rsidP="009853A6">
      <w:pPr>
        <w:widowControl w:val="0"/>
        <w:ind w:left="180"/>
        <w:jc w:val="both"/>
        <w:rPr>
          <w:rFonts w:ascii="CG Times" w:hAnsi="CG Times" w:cs="Arial"/>
          <w:sz w:val="16"/>
          <w:szCs w:val="16"/>
          <w:lang w:val="sq-AL"/>
        </w:rPr>
      </w:pPr>
      <w:r w:rsidRPr="00AF24D0">
        <w:rPr>
          <w:rFonts w:ascii="CG Times" w:hAnsi="CG Times" w:cs="Arial"/>
          <w:sz w:val="16"/>
          <w:szCs w:val="16"/>
          <w:lang w:val="sq-AL"/>
        </w:rPr>
        <w:tab/>
      </w:r>
      <w:r w:rsidRPr="00AF24D0">
        <w:rPr>
          <w:rFonts w:ascii="CG Times" w:hAnsi="CG Times" w:cs="Arial"/>
          <w:sz w:val="16"/>
          <w:szCs w:val="16"/>
          <w:lang w:val="sq-AL"/>
        </w:rPr>
        <w:tab/>
      </w:r>
      <w:r w:rsidRPr="00AF24D0">
        <w:rPr>
          <w:rFonts w:ascii="CG Times" w:hAnsi="CG Times" w:cs="Arial"/>
          <w:sz w:val="16"/>
          <w:szCs w:val="16"/>
          <w:lang w:val="sq-AL"/>
        </w:rPr>
        <w:tab/>
        <w:t>Muaji   ______</w:t>
      </w:r>
      <w:r w:rsidRPr="00AF24D0">
        <w:rPr>
          <w:rFonts w:ascii="CG Times" w:hAnsi="CG Times" w:cs="Arial"/>
          <w:sz w:val="16"/>
          <w:szCs w:val="16"/>
          <w:lang w:val="sq-AL"/>
        </w:rPr>
        <w:tab/>
        <w:t>NFR (CFR)  ________________</w:t>
      </w:r>
      <w:r w:rsidRPr="00AF24D0">
        <w:rPr>
          <w:rFonts w:ascii="CG Times" w:hAnsi="CG Times" w:cs="Arial"/>
          <w:sz w:val="16"/>
          <w:szCs w:val="16"/>
          <w:lang w:val="sq-AL"/>
        </w:rPr>
        <w:tab/>
        <w:t xml:space="preserve">    Flamuri_______________</w:t>
      </w:r>
    </w:p>
    <w:p w:rsidR="0062475A" w:rsidRPr="00AF24D0" w:rsidRDefault="0062475A" w:rsidP="009853A6">
      <w:pPr>
        <w:widowControl w:val="0"/>
        <w:jc w:val="both"/>
        <w:rPr>
          <w:rFonts w:ascii="CG Times" w:hAnsi="CG Times" w:cs="Arial"/>
          <w:sz w:val="14"/>
          <w:szCs w:val="14"/>
          <w:lang w:val="sq-AL"/>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1800"/>
        <w:gridCol w:w="720"/>
        <w:gridCol w:w="888"/>
        <w:gridCol w:w="900"/>
        <w:gridCol w:w="928"/>
        <w:gridCol w:w="1232"/>
        <w:gridCol w:w="1260"/>
        <w:gridCol w:w="1440"/>
      </w:tblGrid>
      <w:tr w:rsidR="0062475A" w:rsidRPr="00AF24D0">
        <w:trPr>
          <w:trHeight w:val="305"/>
          <w:jc w:val="center"/>
        </w:trPr>
        <w:tc>
          <w:tcPr>
            <w:tcW w:w="732" w:type="dxa"/>
            <w:vMerge w:val="restart"/>
          </w:tcPr>
          <w:p w:rsidR="0062475A" w:rsidRPr="00AF24D0" w:rsidRDefault="0062475A" w:rsidP="009853A6">
            <w:pPr>
              <w:widowControl w:val="0"/>
              <w:jc w:val="both"/>
              <w:rPr>
                <w:rFonts w:ascii="CG Times" w:hAnsi="CG Times" w:cs="Arial"/>
                <w:sz w:val="16"/>
                <w:szCs w:val="16"/>
                <w:lang w:val="sq-AL"/>
              </w:rPr>
            </w:pPr>
            <w:r w:rsidRPr="00AF24D0">
              <w:rPr>
                <w:rFonts w:ascii="CG Times" w:hAnsi="CG Times" w:cs="Arial"/>
                <w:sz w:val="16"/>
                <w:szCs w:val="16"/>
                <w:lang w:val="sq-AL"/>
              </w:rPr>
              <w:t>Nr. Paisjes (8)</w:t>
            </w:r>
          </w:p>
        </w:tc>
        <w:tc>
          <w:tcPr>
            <w:tcW w:w="2520" w:type="dxa"/>
            <w:gridSpan w:val="2"/>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Llojet e zena</w:t>
            </w:r>
          </w:p>
        </w:tc>
        <w:tc>
          <w:tcPr>
            <w:tcW w:w="888" w:type="dxa"/>
            <w:vMerge w:val="restart"/>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Numri i arkave</w:t>
            </w:r>
          </w:p>
        </w:tc>
        <w:tc>
          <w:tcPr>
            <w:tcW w:w="900" w:type="dxa"/>
            <w:vMerge w:val="restart"/>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Pesha e arkave</w:t>
            </w:r>
          </w:p>
        </w:tc>
        <w:tc>
          <w:tcPr>
            <w:tcW w:w="928" w:type="dxa"/>
            <w:vMerge w:val="restart"/>
          </w:tcPr>
          <w:p w:rsidR="0062475A" w:rsidRPr="00AF24D0" w:rsidRDefault="00E2437B" w:rsidP="009853A6">
            <w:pPr>
              <w:widowControl w:val="0"/>
              <w:jc w:val="center"/>
              <w:rPr>
                <w:rFonts w:ascii="CG Times" w:hAnsi="CG Times" w:cs="Arial"/>
                <w:sz w:val="16"/>
                <w:szCs w:val="16"/>
                <w:lang w:val="sq-AL"/>
              </w:rPr>
            </w:pPr>
            <w:r>
              <w:rPr>
                <w:rFonts w:ascii="CG Times" w:hAnsi="CG Times" w:cs="Arial"/>
                <w:sz w:val="16"/>
                <w:szCs w:val="16"/>
                <w:lang w:val="sq-AL"/>
              </w:rPr>
              <w:t>Numri i peshq</w:t>
            </w:r>
            <w:r w:rsidR="0062475A" w:rsidRPr="00AF24D0">
              <w:rPr>
                <w:rFonts w:ascii="CG Times" w:hAnsi="CG Times" w:cs="Arial"/>
                <w:sz w:val="16"/>
                <w:szCs w:val="16"/>
                <w:lang w:val="sq-AL"/>
              </w:rPr>
              <w:t>ve te medhenj</w:t>
            </w:r>
          </w:p>
        </w:tc>
        <w:tc>
          <w:tcPr>
            <w:tcW w:w="1232" w:type="dxa"/>
            <w:vMerge w:val="restart"/>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 xml:space="preserve">Pesha mesatare </w:t>
            </w:r>
            <w:r w:rsidR="00E2437B">
              <w:rPr>
                <w:rFonts w:ascii="CG Times" w:hAnsi="CG Times" w:cs="Arial"/>
                <w:sz w:val="16"/>
                <w:szCs w:val="16"/>
                <w:lang w:val="sq-AL"/>
              </w:rPr>
              <w:t xml:space="preserve">e </w:t>
            </w:r>
            <w:r w:rsidRPr="00AF24D0">
              <w:rPr>
                <w:rFonts w:ascii="CG Times" w:hAnsi="CG Times" w:cs="Arial"/>
                <w:sz w:val="16"/>
                <w:szCs w:val="16"/>
                <w:lang w:val="sq-AL"/>
              </w:rPr>
              <w:t>peshqeve te medhenj</w:t>
            </w:r>
          </w:p>
        </w:tc>
        <w:tc>
          <w:tcPr>
            <w:tcW w:w="1260" w:type="dxa"/>
            <w:vMerge w:val="restart"/>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Pesha totale (15)</w:t>
            </w:r>
          </w:p>
        </w:tc>
        <w:tc>
          <w:tcPr>
            <w:tcW w:w="1440" w:type="dxa"/>
            <w:vMerge w:val="restart"/>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Vleresim i hedhurinave (16)</w:t>
            </w:r>
          </w:p>
        </w:tc>
      </w:tr>
      <w:tr w:rsidR="0062475A" w:rsidRPr="00AF24D0">
        <w:trPr>
          <w:trHeight w:val="170"/>
          <w:jc w:val="center"/>
        </w:trPr>
        <w:tc>
          <w:tcPr>
            <w:tcW w:w="732"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1800" w:type="dxa"/>
            <w:tcBorders>
              <w:bottom w:val="single" w:sz="18" w:space="0" w:color="auto"/>
            </w:tcBorders>
          </w:tcPr>
          <w:p w:rsidR="0062475A" w:rsidRPr="00AF24D0" w:rsidRDefault="0062475A" w:rsidP="009853A6">
            <w:pPr>
              <w:widowControl w:val="0"/>
              <w:jc w:val="center"/>
              <w:rPr>
                <w:rFonts w:ascii="CG Times" w:hAnsi="CG Times" w:cs="Arial"/>
                <w:sz w:val="16"/>
                <w:szCs w:val="16"/>
                <w:lang w:val="sq-AL"/>
              </w:rPr>
            </w:pPr>
            <w:r w:rsidRPr="00AF24D0">
              <w:rPr>
                <w:rFonts w:ascii="CG Times" w:hAnsi="CG Times" w:cs="Arial"/>
                <w:sz w:val="16"/>
                <w:szCs w:val="16"/>
                <w:lang w:val="sq-AL"/>
              </w:rPr>
              <w:t>Emri</w:t>
            </w:r>
          </w:p>
        </w:tc>
        <w:tc>
          <w:tcPr>
            <w:tcW w:w="720" w:type="dxa"/>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r w:rsidRPr="00AF24D0">
              <w:rPr>
                <w:rFonts w:ascii="CG Times" w:hAnsi="CG Times" w:cs="Arial"/>
                <w:sz w:val="16"/>
                <w:szCs w:val="16"/>
                <w:lang w:val="sq-AL"/>
              </w:rPr>
              <w:t>kodi</w:t>
            </w:r>
          </w:p>
        </w:tc>
        <w:tc>
          <w:tcPr>
            <w:tcW w:w="888"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900"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928"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1232"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1260"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c>
          <w:tcPr>
            <w:tcW w:w="1440" w:type="dxa"/>
            <w:vMerge/>
            <w:tcBorders>
              <w:bottom w:val="single" w:sz="18" w:space="0" w:color="auto"/>
            </w:tcBorders>
          </w:tcPr>
          <w:p w:rsidR="0062475A" w:rsidRPr="00AF24D0" w:rsidRDefault="0062475A" w:rsidP="009853A6">
            <w:pPr>
              <w:widowControl w:val="0"/>
              <w:jc w:val="both"/>
              <w:rPr>
                <w:rFonts w:ascii="CG Times" w:hAnsi="CG Times" w:cs="Arial"/>
                <w:sz w:val="16"/>
                <w:szCs w:val="16"/>
                <w:lang w:val="sq-AL"/>
              </w:rPr>
            </w:pPr>
          </w:p>
        </w:tc>
      </w:tr>
      <w:tr w:rsidR="0062475A" w:rsidRPr="00AF24D0">
        <w:trPr>
          <w:trHeight w:val="225"/>
          <w:jc w:val="center"/>
        </w:trPr>
        <w:tc>
          <w:tcPr>
            <w:tcW w:w="732"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OTB</w:t>
            </w:r>
          </w:p>
        </w:tc>
        <w:tc>
          <w:tcPr>
            <w:tcW w:w="1800" w:type="dxa"/>
            <w:tcBorders>
              <w:top w:val="single" w:sz="18"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Merluc</w:t>
            </w:r>
          </w:p>
        </w:tc>
        <w:tc>
          <w:tcPr>
            <w:tcW w:w="720"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hke</w:t>
            </w:r>
          </w:p>
        </w:tc>
        <w:tc>
          <w:tcPr>
            <w:tcW w:w="888"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20</w:t>
            </w:r>
          </w:p>
        </w:tc>
        <w:tc>
          <w:tcPr>
            <w:tcW w:w="900"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4</w:t>
            </w:r>
          </w:p>
        </w:tc>
        <w:tc>
          <w:tcPr>
            <w:tcW w:w="928"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80</w:t>
            </w:r>
          </w:p>
        </w:tc>
        <w:tc>
          <w:tcPr>
            <w:tcW w:w="1440" w:type="dxa"/>
            <w:tcBorders>
              <w:top w:val="single" w:sz="18"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r w:rsidRPr="00AF24D0">
              <w:rPr>
                <w:rFonts w:ascii="CG Times" w:hAnsi="CG Times" w:cs="Arial"/>
                <w:color w:val="FF0000"/>
                <w:sz w:val="20"/>
                <w:szCs w:val="20"/>
                <w:lang w:val="sq-AL"/>
              </w:rPr>
              <w:t>5</w:t>
            </w:r>
          </w:p>
        </w:tc>
      </w:tr>
      <w:tr w:rsidR="0062475A" w:rsidRPr="00AF24D0">
        <w:trPr>
          <w:trHeight w:val="170"/>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Barbun</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mut</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12</w:t>
            </w: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4</w:t>
            </w: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48</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242"/>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Karkalec roze</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dps</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10</w:t>
            </w: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5</w:t>
            </w: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50</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r w:rsidRPr="00AF24D0">
              <w:rPr>
                <w:rFonts w:ascii="CG Times" w:hAnsi="CG Times" w:cs="Arial"/>
                <w:color w:val="FF0000"/>
                <w:sz w:val="20"/>
                <w:szCs w:val="20"/>
                <w:lang w:val="sq-AL"/>
              </w:rPr>
              <w:t>3</w:t>
            </w:r>
          </w:p>
        </w:tc>
      </w:tr>
      <w:tr w:rsidR="0062475A" w:rsidRPr="00AF24D0">
        <w:trPr>
          <w:trHeight w:val="188"/>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Skampi</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nep</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2</w:t>
            </w: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5</w:t>
            </w: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10</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188"/>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Skumer</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mac</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4</w:t>
            </w: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4</w:t>
            </w: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16</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188"/>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Pellumb</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smd</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5</w:t>
            </w: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4</w:t>
            </w: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20</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188"/>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Gjel i vogel</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gun</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2</w:t>
            </w: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4</w:t>
            </w: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8</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188"/>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Dental</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dec</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1</w:t>
            </w: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5</w:t>
            </w: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5</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188"/>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 xml:space="preserve">Sepie </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ctc</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3</w:t>
            </w: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6</w:t>
            </w: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18</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125"/>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Oktapod verac</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occ</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3</w:t>
            </w: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6</w:t>
            </w: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18</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260"/>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Moskardin</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edt</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4</w:t>
            </w: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6</w:t>
            </w: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24</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260"/>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 xml:space="preserve">Kallamare </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sqr</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5</w:t>
            </w: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5</w:t>
            </w: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25</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242"/>
          <w:jc w:val="center"/>
        </w:trPr>
        <w:tc>
          <w:tcPr>
            <w:tcW w:w="7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800" w:type="dxa"/>
            <w:tcBorders>
              <w:top w:val="single" w:sz="4" w:space="0" w:color="auto"/>
              <w:bottom w:val="single" w:sz="4" w:space="0" w:color="auto"/>
            </w:tcBorders>
          </w:tcPr>
          <w:p w:rsidR="0062475A" w:rsidRPr="00AF24D0" w:rsidRDefault="0062475A" w:rsidP="009853A6">
            <w:pPr>
              <w:widowControl w:val="0"/>
              <w:jc w:val="both"/>
              <w:rPr>
                <w:rFonts w:ascii="CG Times" w:hAnsi="CG Times" w:cs="Arial"/>
                <w:i/>
                <w:color w:val="FF0000"/>
                <w:sz w:val="20"/>
                <w:szCs w:val="20"/>
                <w:lang w:val="sq-AL"/>
              </w:rPr>
            </w:pPr>
            <w:r w:rsidRPr="00AF24D0">
              <w:rPr>
                <w:rFonts w:ascii="CG Times" w:hAnsi="CG Times" w:cs="Arial"/>
                <w:i/>
                <w:color w:val="FF0000"/>
                <w:sz w:val="20"/>
                <w:szCs w:val="20"/>
                <w:lang w:val="sq-AL"/>
              </w:rPr>
              <w:t>Hënëz deti</w:t>
            </w:r>
          </w:p>
        </w:tc>
        <w:tc>
          <w:tcPr>
            <w:tcW w:w="72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anf</w:t>
            </w:r>
          </w:p>
        </w:tc>
        <w:tc>
          <w:tcPr>
            <w:tcW w:w="88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2</w:t>
            </w:r>
          </w:p>
        </w:tc>
        <w:tc>
          <w:tcPr>
            <w:tcW w:w="90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4</w:t>
            </w:r>
          </w:p>
        </w:tc>
        <w:tc>
          <w:tcPr>
            <w:tcW w:w="928"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32"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p>
        </w:tc>
        <w:tc>
          <w:tcPr>
            <w:tcW w:w="126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8</w:t>
            </w:r>
          </w:p>
        </w:tc>
        <w:tc>
          <w:tcPr>
            <w:tcW w:w="1440" w:type="dxa"/>
            <w:tcBorders>
              <w:top w:val="single" w:sz="4" w:space="0" w:color="auto"/>
              <w:bottom w:val="single" w:sz="4" w:space="0" w:color="auto"/>
            </w:tcBorders>
          </w:tcPr>
          <w:p w:rsidR="0062475A" w:rsidRPr="00AF24D0" w:rsidRDefault="0062475A" w:rsidP="009853A6">
            <w:pPr>
              <w:widowControl w:val="0"/>
              <w:jc w:val="center"/>
              <w:rPr>
                <w:rFonts w:ascii="CG Times" w:hAnsi="CG Times" w:cs="Arial"/>
                <w:color w:val="FF0000"/>
                <w:sz w:val="20"/>
                <w:szCs w:val="20"/>
                <w:lang w:val="sq-AL"/>
              </w:rPr>
            </w:pPr>
          </w:p>
        </w:tc>
      </w:tr>
      <w:tr w:rsidR="0062475A" w:rsidRPr="00AF24D0">
        <w:trPr>
          <w:trHeight w:val="345"/>
          <w:jc w:val="center"/>
        </w:trPr>
        <w:tc>
          <w:tcPr>
            <w:tcW w:w="5968" w:type="dxa"/>
            <w:gridSpan w:val="6"/>
            <w:tcBorders>
              <w:top w:val="single" w:sz="4" w:space="0" w:color="auto"/>
            </w:tcBorders>
            <w:shd w:val="clear" w:color="auto" w:fill="999999"/>
          </w:tcPr>
          <w:p w:rsidR="0062475A" w:rsidRPr="00AF24D0" w:rsidRDefault="0062475A" w:rsidP="009853A6">
            <w:pPr>
              <w:widowControl w:val="0"/>
              <w:jc w:val="both"/>
              <w:rPr>
                <w:rFonts w:ascii="CG Times" w:hAnsi="CG Times" w:cs="Arial"/>
                <w:sz w:val="20"/>
                <w:szCs w:val="20"/>
                <w:lang w:val="sq-AL"/>
              </w:rPr>
            </w:pPr>
          </w:p>
        </w:tc>
        <w:tc>
          <w:tcPr>
            <w:tcW w:w="1232" w:type="dxa"/>
            <w:tcBorders>
              <w:top w:val="single" w:sz="4" w:space="0" w:color="auto"/>
            </w:tcBorders>
          </w:tcPr>
          <w:p w:rsidR="0062475A" w:rsidRPr="00AF24D0" w:rsidRDefault="0062475A" w:rsidP="009853A6">
            <w:pPr>
              <w:widowControl w:val="0"/>
              <w:jc w:val="both"/>
              <w:rPr>
                <w:rFonts w:ascii="CG Times" w:hAnsi="CG Times" w:cs="Arial"/>
                <w:b/>
                <w:sz w:val="20"/>
                <w:szCs w:val="20"/>
                <w:lang w:val="sq-AL"/>
              </w:rPr>
            </w:pPr>
            <w:r w:rsidRPr="00AF24D0">
              <w:rPr>
                <w:rFonts w:ascii="CG Times" w:hAnsi="CG Times" w:cs="Arial"/>
                <w:b/>
                <w:sz w:val="20"/>
                <w:szCs w:val="20"/>
                <w:lang w:val="sq-AL"/>
              </w:rPr>
              <w:t>TOTALI  KG</w:t>
            </w:r>
          </w:p>
        </w:tc>
        <w:tc>
          <w:tcPr>
            <w:tcW w:w="1260" w:type="dxa"/>
            <w:tcBorders>
              <w:top w:val="single" w:sz="4" w:space="0" w:color="auto"/>
            </w:tcBorders>
          </w:tcPr>
          <w:p w:rsidR="0062475A" w:rsidRPr="00AF24D0" w:rsidRDefault="0062475A" w:rsidP="009853A6">
            <w:pPr>
              <w:widowControl w:val="0"/>
              <w:jc w:val="center"/>
              <w:rPr>
                <w:rFonts w:ascii="CG Times" w:hAnsi="CG Times" w:cs="Arial"/>
                <w:i/>
                <w:color w:val="FF0000"/>
                <w:sz w:val="20"/>
                <w:szCs w:val="20"/>
                <w:lang w:val="sq-AL"/>
              </w:rPr>
            </w:pPr>
            <w:r w:rsidRPr="00AF24D0">
              <w:rPr>
                <w:rFonts w:ascii="CG Times" w:hAnsi="CG Times" w:cs="Arial"/>
                <w:i/>
                <w:color w:val="FF0000"/>
                <w:sz w:val="20"/>
                <w:szCs w:val="20"/>
                <w:lang w:val="sq-AL"/>
              </w:rPr>
              <w:t>330</w:t>
            </w:r>
          </w:p>
        </w:tc>
        <w:tc>
          <w:tcPr>
            <w:tcW w:w="1440" w:type="dxa"/>
            <w:tcBorders>
              <w:top w:val="single" w:sz="4" w:space="0" w:color="auto"/>
            </w:tcBorders>
          </w:tcPr>
          <w:p w:rsidR="0062475A" w:rsidRPr="00AF24D0" w:rsidRDefault="0062475A" w:rsidP="009853A6">
            <w:pPr>
              <w:widowControl w:val="0"/>
              <w:jc w:val="both"/>
              <w:rPr>
                <w:rFonts w:ascii="CG Times" w:hAnsi="CG Times" w:cs="Arial"/>
                <w:sz w:val="20"/>
                <w:szCs w:val="20"/>
                <w:lang w:val="sq-AL"/>
              </w:rPr>
            </w:pPr>
          </w:p>
        </w:tc>
      </w:tr>
    </w:tbl>
    <w:p w:rsidR="0062475A" w:rsidRPr="00AF24D0" w:rsidRDefault="0062475A" w:rsidP="009853A6">
      <w:pPr>
        <w:widowControl w:val="0"/>
        <w:jc w:val="both"/>
        <w:rPr>
          <w:rFonts w:ascii="CG Times" w:hAnsi="CG Times" w:cs="Arial"/>
          <w:b/>
          <w:sz w:val="16"/>
          <w:szCs w:val="16"/>
          <w:lang w:val="sq-AL"/>
        </w:rPr>
      </w:pPr>
    </w:p>
    <w:p w:rsidR="0062475A" w:rsidRPr="00AF24D0" w:rsidRDefault="0062475A" w:rsidP="009853A6">
      <w:pPr>
        <w:widowControl w:val="0"/>
        <w:jc w:val="both"/>
        <w:rPr>
          <w:rFonts w:ascii="CG Times" w:hAnsi="CG Times" w:cs="Arial"/>
          <w:b/>
          <w:sz w:val="16"/>
          <w:szCs w:val="16"/>
          <w:lang w:val="sq-AL"/>
        </w:rPr>
      </w:pPr>
      <w:r w:rsidRPr="00AF24D0">
        <w:rPr>
          <w:rFonts w:ascii="CG Times" w:hAnsi="CG Times" w:cs="Arial"/>
          <w:b/>
          <w:sz w:val="16"/>
          <w:szCs w:val="16"/>
          <w:lang w:val="sq-AL"/>
        </w:rPr>
        <w:t>Deklaroj nën përgjegjësinë time se të dhënat e sipërshënuara janë të vërteta</w:t>
      </w:r>
    </w:p>
    <w:p w:rsidR="00522208" w:rsidRPr="00AF24D0" w:rsidRDefault="00522208" w:rsidP="00522208">
      <w:pPr>
        <w:widowControl w:val="0"/>
        <w:rPr>
          <w:rFonts w:ascii="CG Times" w:hAnsi="CG Times" w:cs="Arial"/>
          <w:b/>
          <w:sz w:val="16"/>
          <w:szCs w:val="16"/>
          <w:lang w:val="sq-AL"/>
        </w:rPr>
      </w:pPr>
    </w:p>
    <w:p w:rsidR="0062475A" w:rsidRDefault="0062475A" w:rsidP="009853A6">
      <w:pPr>
        <w:widowControl w:val="0"/>
        <w:rPr>
          <w:rFonts w:ascii="CG Times" w:hAnsi="CG Times" w:cs="Arial"/>
          <w:sz w:val="16"/>
          <w:szCs w:val="16"/>
          <w:lang w:val="sq-AL"/>
        </w:rPr>
      </w:pPr>
      <w:r w:rsidRPr="00AF24D0">
        <w:rPr>
          <w:rFonts w:ascii="CG Times" w:hAnsi="CG Times" w:cs="Arial"/>
          <w:b/>
          <w:sz w:val="16"/>
          <w:szCs w:val="16"/>
          <w:lang w:val="sq-AL"/>
        </w:rPr>
        <w:t>FIRMA E KAPITENIT OSE PRONARIT</w:t>
      </w:r>
      <w:r w:rsidRPr="00AF24D0">
        <w:rPr>
          <w:rFonts w:ascii="CG Times" w:hAnsi="CG Times" w:cs="Arial"/>
          <w:sz w:val="16"/>
          <w:szCs w:val="16"/>
          <w:lang w:val="sq-AL"/>
        </w:rPr>
        <w:t>________________________________</w:t>
      </w:r>
    </w:p>
    <w:p w:rsidR="00522208" w:rsidRDefault="00522208" w:rsidP="009853A6">
      <w:pPr>
        <w:widowControl w:val="0"/>
        <w:rPr>
          <w:rFonts w:ascii="CG Times" w:hAnsi="CG Times"/>
          <w:lang w:val="sq-AL"/>
        </w:rPr>
      </w:pPr>
    </w:p>
    <w:p w:rsidR="00610CB7" w:rsidRPr="00AF24D0" w:rsidRDefault="00610CB7" w:rsidP="009853A6">
      <w:pPr>
        <w:widowControl w:val="0"/>
        <w:rPr>
          <w:rFonts w:ascii="CG Times" w:hAnsi="CG Times"/>
          <w:lang w:val="sq-AL"/>
        </w:rPr>
      </w:pPr>
    </w:p>
    <w:p w:rsidR="0062475A" w:rsidRPr="00AF24D0" w:rsidRDefault="0062475A" w:rsidP="009853A6">
      <w:pPr>
        <w:pStyle w:val="Paragrafi"/>
        <w:rPr>
          <w:lang w:val="sq-AL"/>
        </w:rPr>
      </w:pPr>
      <w:r>
        <w:rPr>
          <w:lang w:val="sq-AL"/>
        </w:rPr>
        <w:t>2.4.2</w:t>
      </w:r>
      <w:r w:rsidRPr="00AF24D0">
        <w:rPr>
          <w:lang w:val="sq-AL"/>
        </w:rPr>
        <w:t xml:space="preserve"> Sasitë e peshkuara dhe të mbajtura në bord (numri i referimit në librin e anijes: (15)</w:t>
      </w:r>
      <w:r w:rsidR="00192FC2">
        <w:rPr>
          <w:lang w:val="sq-AL"/>
        </w:rPr>
        <w:t>.</w:t>
      </w:r>
    </w:p>
    <w:p w:rsidR="0062475A" w:rsidRPr="00AF24D0" w:rsidRDefault="0062475A" w:rsidP="009853A6">
      <w:pPr>
        <w:pStyle w:val="Paragrafi"/>
        <w:rPr>
          <w:lang w:val="sq-AL"/>
        </w:rPr>
      </w:pPr>
      <w:r w:rsidRPr="00AF24D0">
        <w:rPr>
          <w:lang w:val="sq-AL"/>
        </w:rPr>
        <w:t>Duhet të tregohen në librin e anijes zëniet e të gjitha llo</w:t>
      </w:r>
      <w:r>
        <w:rPr>
          <w:lang w:val="sq-AL"/>
        </w:rPr>
        <w:t>jeve të mbajtura në bord sipas s</w:t>
      </w:r>
      <w:r w:rsidRPr="00AF24D0">
        <w:rPr>
          <w:lang w:val="sq-AL"/>
        </w:rPr>
        <w:t xml:space="preserve">htojcës IV. </w:t>
      </w:r>
    </w:p>
    <w:p w:rsidR="0062475A" w:rsidRPr="00AF24D0" w:rsidRDefault="0062475A" w:rsidP="009853A6">
      <w:pPr>
        <w:pStyle w:val="Paragrafi"/>
        <w:rPr>
          <w:lang w:val="sq-AL"/>
        </w:rPr>
      </w:pPr>
      <w:r w:rsidRPr="00AF24D0">
        <w:rPr>
          <w:lang w:val="sq-AL"/>
        </w:rPr>
        <w:t>Nëse numri total i rreshtave është i pamjaftueshëm mund të përdoret një faqe e re.</w:t>
      </w:r>
    </w:p>
    <w:p w:rsidR="0062475A" w:rsidRPr="00AF24D0" w:rsidRDefault="0062475A" w:rsidP="009853A6">
      <w:pPr>
        <w:pStyle w:val="Paragrafi"/>
        <w:rPr>
          <w:lang w:val="sq-AL"/>
        </w:rPr>
      </w:pPr>
      <w:r w:rsidRPr="00AF24D0">
        <w:rPr>
          <w:lang w:val="sq-AL"/>
        </w:rPr>
        <w:t>Tregohet njësia matëse e përdorur, pesha neto mesatare në kg e peshës së gjallë ose e mbajtur në njësi (kosh, arka) etj.</w:t>
      </w:r>
    </w:p>
    <w:p w:rsidR="0062475A" w:rsidRPr="00AF24D0" w:rsidRDefault="0062475A" w:rsidP="009853A6">
      <w:pPr>
        <w:pStyle w:val="Paragrafi"/>
        <w:rPr>
          <w:lang w:val="sq-AL"/>
        </w:rPr>
      </w:pPr>
      <w:r w:rsidRPr="00AF24D0">
        <w:rPr>
          <w:lang w:val="sq-AL"/>
        </w:rPr>
        <w:t>2.4.3 Vlerësimi i peshkut që hidhet në det/hedhurinave (numri i referimit në librin e anijes: (16)) fakultative</w:t>
      </w:r>
    </w:p>
    <w:p w:rsidR="0062475A" w:rsidRPr="00AF24D0" w:rsidRDefault="0062475A" w:rsidP="009853A6">
      <w:pPr>
        <w:pStyle w:val="Paragrafi"/>
        <w:rPr>
          <w:lang w:val="sq-AL"/>
        </w:rPr>
      </w:pPr>
      <w:r w:rsidRPr="00AF24D0">
        <w:rPr>
          <w:lang w:val="sq-AL"/>
        </w:rPr>
        <w:t>Tregohen sasitë e peshkut të hedhur, më e preferueshme në kg peshë e gjallë.</w:t>
      </w:r>
    </w:p>
    <w:p w:rsidR="0062475A" w:rsidRPr="00AF24D0" w:rsidRDefault="0062475A" w:rsidP="009853A6">
      <w:pPr>
        <w:pStyle w:val="Paragrafi"/>
        <w:rPr>
          <w:lang w:val="sq-AL"/>
        </w:rPr>
      </w:pPr>
      <w:r w:rsidRPr="00AF24D0">
        <w:rPr>
          <w:lang w:val="sq-AL"/>
        </w:rPr>
        <w:t>Këto të dhëna jepen vetëm për qëllime shkencore dhe nuk do të konsiderohen për llogaritjen e sasive.</w:t>
      </w:r>
    </w:p>
    <w:p w:rsidR="0062475A" w:rsidRPr="00AF24D0" w:rsidRDefault="0062475A" w:rsidP="009853A6">
      <w:pPr>
        <w:pStyle w:val="Paragrafi"/>
        <w:rPr>
          <w:lang w:val="sq-AL"/>
        </w:rPr>
      </w:pPr>
      <w:r w:rsidRPr="00AF24D0">
        <w:rPr>
          <w:lang w:val="sq-AL"/>
        </w:rPr>
        <w:t>2.5 Frekuenca e</w:t>
      </w:r>
      <w:r w:rsidR="00A0154F">
        <w:rPr>
          <w:lang w:val="sq-AL"/>
        </w:rPr>
        <w:t xml:space="preserve"> plotësimit të librit të anijes</w:t>
      </w:r>
    </w:p>
    <w:p w:rsidR="0062475A" w:rsidRPr="00AF24D0" w:rsidRDefault="0062475A" w:rsidP="009853A6">
      <w:pPr>
        <w:pStyle w:val="Paragrafi"/>
        <w:rPr>
          <w:lang w:val="sq-AL"/>
        </w:rPr>
      </w:pPr>
      <w:r w:rsidRPr="00AF24D0">
        <w:rPr>
          <w:lang w:val="sq-AL"/>
        </w:rPr>
        <w:t>- Përdoret një faqe e re:</w:t>
      </w:r>
    </w:p>
    <w:p w:rsidR="0062475A" w:rsidRPr="00AF24D0" w:rsidRDefault="0062475A" w:rsidP="009853A6">
      <w:pPr>
        <w:pStyle w:val="Paragrafi"/>
        <w:rPr>
          <w:lang w:val="sq-AL"/>
        </w:rPr>
      </w:pPr>
      <w:r w:rsidRPr="00AF24D0">
        <w:rPr>
          <w:lang w:val="sq-AL"/>
        </w:rPr>
        <w:t>- kur përdoret një mjet i ri peshkimi me syze të ndryshme nga ajo e përdorur më përpara</w:t>
      </w:r>
    </w:p>
    <w:p w:rsidR="0062475A" w:rsidRPr="00AF24D0" w:rsidRDefault="0062475A" w:rsidP="009853A6">
      <w:pPr>
        <w:pStyle w:val="Paragrafi"/>
        <w:rPr>
          <w:lang w:val="sq-AL"/>
        </w:rPr>
      </w:pPr>
      <w:r w:rsidRPr="00AF24D0">
        <w:rPr>
          <w:lang w:val="sq-AL"/>
        </w:rPr>
        <w:t>- për çdo operacion transbordimi ose zbarkimi të ndërmjetëm</w:t>
      </w:r>
      <w:r w:rsidR="00A0154F">
        <w:rPr>
          <w:lang w:val="sq-AL"/>
        </w:rPr>
        <w:t>.</w:t>
      </w:r>
    </w:p>
    <w:p w:rsidR="0062475A" w:rsidRPr="00AF24D0" w:rsidRDefault="0062475A" w:rsidP="009853A6">
      <w:pPr>
        <w:pStyle w:val="Paragrafi"/>
        <w:rPr>
          <w:lang w:val="sq-AL"/>
        </w:rPr>
      </w:pPr>
      <w:r w:rsidRPr="00AF24D0">
        <w:rPr>
          <w:lang w:val="sq-AL"/>
        </w:rPr>
        <w:t>3. Dispozita të përgjithshme në lidhje me librin e anijes dhe deklaratën e transbordimit</w:t>
      </w:r>
    </w:p>
    <w:p w:rsidR="0062475A" w:rsidRPr="00AF24D0" w:rsidRDefault="0062475A" w:rsidP="009853A6">
      <w:pPr>
        <w:pStyle w:val="Paragrafi"/>
        <w:rPr>
          <w:lang w:val="sq-AL"/>
        </w:rPr>
      </w:pPr>
      <w:r>
        <w:rPr>
          <w:lang w:val="sq-AL"/>
        </w:rPr>
        <w:t>3.1</w:t>
      </w:r>
      <w:r w:rsidRPr="00AF24D0">
        <w:rPr>
          <w:lang w:val="sq-AL"/>
        </w:rPr>
        <w:t xml:space="preserve"> Procedura për plotësimin</w:t>
      </w:r>
    </w:p>
    <w:p w:rsidR="0062475A" w:rsidRPr="00AF24D0" w:rsidRDefault="0062475A" w:rsidP="009853A6">
      <w:pPr>
        <w:pStyle w:val="Paragrafi"/>
        <w:rPr>
          <w:lang w:val="sq-AL"/>
        </w:rPr>
      </w:pPr>
      <w:r>
        <w:rPr>
          <w:lang w:val="sq-AL"/>
        </w:rPr>
        <w:t>3.1.1</w:t>
      </w:r>
      <w:r w:rsidRPr="00AF24D0">
        <w:rPr>
          <w:lang w:val="sq-AL"/>
        </w:rPr>
        <w:t xml:space="preserve"> Shënimet e bëra në librin e anijes dhe në deklaratën transbordimit duhet të jenë të lexueshme dhe të pafshishme.</w:t>
      </w:r>
    </w:p>
    <w:p w:rsidR="0062475A" w:rsidRPr="00AF24D0" w:rsidRDefault="0062475A" w:rsidP="009853A6">
      <w:pPr>
        <w:pStyle w:val="Paragrafi"/>
        <w:rPr>
          <w:lang w:val="sq-AL"/>
        </w:rPr>
      </w:pPr>
      <w:r>
        <w:rPr>
          <w:lang w:val="sq-AL"/>
        </w:rPr>
        <w:t>3.1.2</w:t>
      </w:r>
      <w:r w:rsidRPr="00AF24D0">
        <w:rPr>
          <w:lang w:val="sq-AL"/>
        </w:rPr>
        <w:t xml:space="preserve"> Asnjë e dhënë e shkruajtur në librin e anijes dhe në deklaratën e transbordimit nuk mund të korrigjohet ose fshihet. Në rast gabimesh, regjistrimi i pasaktë duhet të mbulohet me një vizë dhe rishkruhet duke u firmosur nga kapiteni ose përfaqësuesi i anijes.</w:t>
      </w:r>
    </w:p>
    <w:p w:rsidR="0062475A" w:rsidRPr="00AF24D0" w:rsidRDefault="0062475A" w:rsidP="009853A6">
      <w:pPr>
        <w:pStyle w:val="Paragrafi"/>
        <w:rPr>
          <w:lang w:val="sq-AL"/>
        </w:rPr>
      </w:pPr>
      <w:r>
        <w:rPr>
          <w:lang w:val="sq-AL"/>
        </w:rPr>
        <w:t>3.1.3</w:t>
      </w:r>
      <w:r w:rsidRPr="00AF24D0">
        <w:rPr>
          <w:lang w:val="sq-AL"/>
        </w:rPr>
        <w:t xml:space="preserve"> Duhet të plotësohet një deklaratë transbordimi për çdo transbordim.</w:t>
      </w:r>
    </w:p>
    <w:p w:rsidR="0062475A" w:rsidRPr="00AF24D0" w:rsidRDefault="0062475A" w:rsidP="009853A6">
      <w:pPr>
        <w:pStyle w:val="Paragrafi"/>
        <w:rPr>
          <w:lang w:val="sq-AL"/>
        </w:rPr>
      </w:pPr>
      <w:r>
        <w:rPr>
          <w:lang w:val="sq-AL"/>
        </w:rPr>
        <w:t>3.1.4</w:t>
      </w:r>
      <w:r w:rsidRPr="00AF24D0">
        <w:rPr>
          <w:lang w:val="sq-AL"/>
        </w:rPr>
        <w:t xml:space="preserve"> Çdo faqe e librit të anijes duhet të firmoset nga kapiteni. </w:t>
      </w:r>
    </w:p>
    <w:p w:rsidR="0062475A" w:rsidRPr="00AF24D0" w:rsidRDefault="0062475A" w:rsidP="009853A6">
      <w:pPr>
        <w:pStyle w:val="Paragrafi"/>
        <w:rPr>
          <w:lang w:val="sq-AL"/>
        </w:rPr>
      </w:pPr>
      <w:r w:rsidRPr="00AF24D0">
        <w:rPr>
          <w:lang w:val="sq-AL"/>
        </w:rPr>
        <w:t>3.2 Procedura e transmetimit</w:t>
      </w:r>
    </w:p>
    <w:p w:rsidR="0062475A" w:rsidRPr="00AF24D0" w:rsidRDefault="0062475A" w:rsidP="009853A6">
      <w:pPr>
        <w:pStyle w:val="Paragrafi"/>
        <w:rPr>
          <w:lang w:val="sq-AL"/>
        </w:rPr>
      </w:pPr>
      <w:r>
        <w:rPr>
          <w:lang w:val="sq-AL"/>
        </w:rPr>
        <w:t>3.2.1</w:t>
      </w:r>
      <w:r w:rsidRPr="00AF24D0">
        <w:rPr>
          <w:lang w:val="sq-AL"/>
        </w:rPr>
        <w:t xml:space="preserve"> Në rastet e zbarkimit në një port të ve</w:t>
      </w:r>
      <w:r>
        <w:rPr>
          <w:lang w:val="sq-AL"/>
        </w:rPr>
        <w:t xml:space="preserve">ndit në të cilin anija është e </w:t>
      </w:r>
      <w:r w:rsidRPr="00AF24D0">
        <w:rPr>
          <w:lang w:val="sq-AL"/>
        </w:rPr>
        <w:t xml:space="preserve">regjistruar një kopje e fletës së librit të anijes duhet të dorëzohet ose dërgohet </w:t>
      </w:r>
      <w:r>
        <w:rPr>
          <w:lang w:val="sq-AL"/>
        </w:rPr>
        <w:t>i</w:t>
      </w:r>
      <w:r w:rsidRPr="00AF24D0">
        <w:rPr>
          <w:lang w:val="sq-AL"/>
        </w:rPr>
        <w:t>nspektorit të peshkimit të portit përkatës jo më vonë se 48 orë nga përfundimi i zbarkimit.</w:t>
      </w:r>
    </w:p>
    <w:p w:rsidR="0062475A" w:rsidRPr="00AF24D0" w:rsidRDefault="0062475A" w:rsidP="009853A6">
      <w:pPr>
        <w:pStyle w:val="Paragrafi"/>
        <w:rPr>
          <w:lang w:val="sq-AL"/>
        </w:rPr>
      </w:pPr>
      <w:r>
        <w:rPr>
          <w:lang w:val="sq-AL"/>
        </w:rPr>
        <w:t>3.2.2</w:t>
      </w:r>
      <w:r w:rsidRPr="00AF24D0">
        <w:rPr>
          <w:lang w:val="sq-AL"/>
        </w:rPr>
        <w:t xml:space="preserve"> Në rastet e zbarkimit në një port të një vendi të ndryshëm nga ai në të cilin anija është e regjistruar, kopja e fletës së librit të anijes (deklarata e zbarkimit) duhet</w:t>
      </w:r>
      <w:r w:rsidR="00E5096A">
        <w:rPr>
          <w:lang w:val="sq-AL"/>
        </w:rPr>
        <w:t xml:space="preserve"> të dorëzohet ose t’i dërgohet i</w:t>
      </w:r>
      <w:r w:rsidRPr="00AF24D0">
        <w:rPr>
          <w:lang w:val="sq-AL"/>
        </w:rPr>
        <w:t>nspektori</w:t>
      </w:r>
      <w:r w:rsidR="00E5096A">
        <w:rPr>
          <w:lang w:val="sq-AL"/>
        </w:rPr>
        <w:t>t të peshkimit të portit pritës</w:t>
      </w:r>
      <w:r w:rsidRPr="00AF24D0">
        <w:rPr>
          <w:lang w:val="sq-AL"/>
        </w:rPr>
        <w:t xml:space="preserve"> jo më vonë se 48 orë nga përfundimi i operacioneve të zbarkimit. Kopja tjetër e fletës së libri</w:t>
      </w:r>
      <w:r w:rsidR="00E5096A">
        <w:rPr>
          <w:lang w:val="sq-AL"/>
        </w:rPr>
        <w:t>t të anijes duhet t’i dërgohet i</w:t>
      </w:r>
      <w:r w:rsidRPr="00AF24D0">
        <w:rPr>
          <w:lang w:val="sq-AL"/>
        </w:rPr>
        <w:t>nspektorit të peshkimit të portit në të cilën anija është regjistruar jo më vonë se 48 orë nga përfundimi i zbarkimit.</w:t>
      </w:r>
    </w:p>
    <w:p w:rsidR="0062475A" w:rsidRPr="00AF24D0" w:rsidRDefault="0062475A" w:rsidP="009853A6">
      <w:pPr>
        <w:pStyle w:val="Paragrafi"/>
        <w:rPr>
          <w:lang w:val="sq-AL"/>
        </w:rPr>
      </w:pPr>
      <w:r>
        <w:rPr>
          <w:lang w:val="sq-AL"/>
        </w:rPr>
        <w:t>3.2.3</w:t>
      </w:r>
      <w:r w:rsidRPr="00AF24D0">
        <w:rPr>
          <w:lang w:val="sq-AL"/>
        </w:rPr>
        <w:t xml:space="preserve"> Në rastet e zbarkimit në një shtet tjetër, kopja ose kopjet e fletës së libri</w:t>
      </w:r>
      <w:r w:rsidR="002C3A46">
        <w:rPr>
          <w:lang w:val="sq-AL"/>
        </w:rPr>
        <w:t>t të anijes duhet t’i dërgohen i</w:t>
      </w:r>
      <w:r w:rsidRPr="00AF24D0">
        <w:rPr>
          <w:lang w:val="sq-AL"/>
        </w:rPr>
        <w:t>nspektorit të peshkimit të portit në të cilën anija është regjistruar.</w:t>
      </w:r>
    </w:p>
    <w:p w:rsidR="0062475A" w:rsidRPr="00AF24D0" w:rsidRDefault="0062475A" w:rsidP="009853A6">
      <w:pPr>
        <w:pStyle w:val="Paragrafi"/>
        <w:rPr>
          <w:lang w:val="sq-AL"/>
        </w:rPr>
      </w:pPr>
      <w:r>
        <w:rPr>
          <w:lang w:val="sq-AL"/>
        </w:rPr>
        <w:t>3.2.4</w:t>
      </w:r>
      <w:r w:rsidRPr="00AF24D0">
        <w:rPr>
          <w:lang w:val="sq-AL"/>
        </w:rPr>
        <w:t xml:space="preserve"> Në rastet e transbordimit në një anije tjetër, kopja e parë e deklaratës së transbordimit duhet t’i dorëzohet kapitenit të anijes që merr peshkun. Origjinali i këtij dokumenti d</w:t>
      </w:r>
      <w:r w:rsidR="002C3A46">
        <w:rPr>
          <w:lang w:val="sq-AL"/>
        </w:rPr>
        <w:t>uhet t’i dorëzohet ose dërgohet i</w:t>
      </w:r>
      <w:r w:rsidRPr="00AF24D0">
        <w:rPr>
          <w:lang w:val="sq-AL"/>
        </w:rPr>
        <w:t>nspektoratit t</w:t>
      </w:r>
      <w:r>
        <w:rPr>
          <w:lang w:val="sq-AL"/>
        </w:rPr>
        <w:t>ë</w:t>
      </w:r>
      <w:r w:rsidRPr="00AF24D0">
        <w:rPr>
          <w:lang w:val="sq-AL"/>
        </w:rPr>
        <w:t xml:space="preserve"> peshkimit ku është regjistruar anija, jo më vonë se 48 orë nga përfundimi i operacioneve të zbarkimit ose të mbërritjes në port.</w:t>
      </w:r>
    </w:p>
    <w:p w:rsidR="0062475A" w:rsidRDefault="0062475A" w:rsidP="009853A6">
      <w:pPr>
        <w:pStyle w:val="Paragrafi"/>
        <w:rPr>
          <w:lang w:val="sq-AL"/>
        </w:rPr>
      </w:pPr>
      <w:r>
        <w:rPr>
          <w:lang w:val="sq-AL"/>
        </w:rPr>
        <w:t>3.2.5</w:t>
      </w:r>
      <w:r w:rsidRPr="00AF24D0">
        <w:rPr>
          <w:lang w:val="sq-AL"/>
        </w:rPr>
        <w:t xml:space="preserve"> Në qoftë se kapiteni e ka të pamundur të dërgojë origjinalin ose origjinalet e librit të anijes ose të deklaratave të zbarkimit/transbord</w:t>
      </w:r>
      <w:r w:rsidR="002C3A46">
        <w:rPr>
          <w:lang w:val="sq-AL"/>
        </w:rPr>
        <w:t>imit i</w:t>
      </w:r>
      <w:r>
        <w:rPr>
          <w:lang w:val="sq-AL"/>
        </w:rPr>
        <w:t>nspektoratit të peshkimit</w:t>
      </w:r>
      <w:r w:rsidRPr="00AF24D0">
        <w:rPr>
          <w:lang w:val="sq-AL"/>
        </w:rPr>
        <w:t xml:space="preserve"> ku është i regjistruar anija sipas afateve kohore të përcaktuara, të dhënat e kërkuara nga </w:t>
      </w:r>
      <w:r>
        <w:rPr>
          <w:lang w:val="sq-AL"/>
        </w:rPr>
        <w:t>s</w:t>
      </w:r>
      <w:r w:rsidRPr="00AF24D0">
        <w:rPr>
          <w:lang w:val="sq-AL"/>
        </w:rPr>
        <w:t>htojca 2 për deklaratën e zb</w:t>
      </w:r>
      <w:r w:rsidR="002C3A46">
        <w:rPr>
          <w:lang w:val="sq-AL"/>
        </w:rPr>
        <w:t>arkimit duhet t’i transmetohen i</w:t>
      </w:r>
      <w:r w:rsidRPr="00AF24D0">
        <w:rPr>
          <w:lang w:val="sq-AL"/>
        </w:rPr>
        <w:t>nspektoratit t</w:t>
      </w:r>
      <w:r>
        <w:rPr>
          <w:lang w:val="sq-AL"/>
        </w:rPr>
        <w:t>ë</w:t>
      </w:r>
      <w:r w:rsidRPr="00AF24D0">
        <w:rPr>
          <w:lang w:val="sq-AL"/>
        </w:rPr>
        <w:t xml:space="preserve"> peshkimit  nëpërmjet radios ose me mjete t</w:t>
      </w:r>
      <w:r>
        <w:rPr>
          <w:rFonts w:ascii="Times New Roman" w:hAnsi="Times New Roman"/>
          <w:lang w:val="sq-AL"/>
        </w:rPr>
        <w:t>ë</w:t>
      </w:r>
      <w:r w:rsidRPr="00AF24D0">
        <w:rPr>
          <w:lang w:val="sq-AL"/>
        </w:rPr>
        <w:t xml:space="preserve"> tjera komunikimi.</w:t>
      </w:r>
    </w:p>
    <w:p w:rsidR="00020248" w:rsidRDefault="00020248" w:rsidP="009853A6">
      <w:pPr>
        <w:pStyle w:val="Paragrafi"/>
        <w:rPr>
          <w:lang w:val="sq-AL"/>
        </w:rPr>
      </w:pPr>
    </w:p>
    <w:p w:rsidR="00020248" w:rsidRPr="00AF24D0" w:rsidRDefault="00020248" w:rsidP="009853A6">
      <w:pPr>
        <w:pStyle w:val="Paragrafi"/>
        <w:rPr>
          <w:lang w:val="sq-AL"/>
        </w:rPr>
      </w:pPr>
    </w:p>
    <w:p w:rsidR="0062475A" w:rsidRDefault="0062475A" w:rsidP="009853A6">
      <w:pPr>
        <w:pStyle w:val="Paragrafi"/>
        <w:rPr>
          <w:lang w:val="sq-AL"/>
        </w:rPr>
      </w:pPr>
      <w:r w:rsidRPr="00AF24D0">
        <w:rPr>
          <w:lang w:val="sq-AL"/>
        </w:rPr>
        <w:t>3.3. Përgjegjësia e kapitenit në lidhje me librin e anijes, deklaratën e zbarkimit dhe transbordimit.</w:t>
      </w:r>
    </w:p>
    <w:p w:rsidR="006461A0" w:rsidRPr="00AF24D0" w:rsidRDefault="006461A0" w:rsidP="009853A6">
      <w:pPr>
        <w:pStyle w:val="Paragrafi"/>
        <w:rPr>
          <w:lang w:val="sq-AL"/>
        </w:rPr>
      </w:pPr>
    </w:p>
    <w:p w:rsidR="0062475A" w:rsidRPr="00AF24D0" w:rsidRDefault="0062475A" w:rsidP="009853A6">
      <w:pPr>
        <w:pStyle w:val="Paragrafi"/>
        <w:rPr>
          <w:lang w:val="sq-AL"/>
        </w:rPr>
      </w:pPr>
      <w:r>
        <w:rPr>
          <w:lang w:val="sq-AL"/>
        </w:rPr>
        <w:t>3.3.1</w:t>
      </w:r>
      <w:r w:rsidRPr="00AF24D0">
        <w:rPr>
          <w:lang w:val="sq-AL"/>
        </w:rPr>
        <w:t xml:space="preserve"> Kapiteni i anijes vërteton me firmën e tij vërtetësinë e të dhënave sasiore të shkruajtura në librin e anijes ose në deklaratën e transbordimit.</w:t>
      </w:r>
    </w:p>
    <w:p w:rsidR="0062475A" w:rsidRPr="00AF24D0" w:rsidRDefault="0062475A" w:rsidP="009853A6">
      <w:pPr>
        <w:pStyle w:val="Paragrafi"/>
        <w:rPr>
          <w:lang w:val="sq-AL"/>
        </w:rPr>
      </w:pPr>
      <w:r>
        <w:rPr>
          <w:lang w:val="sq-AL"/>
        </w:rPr>
        <w:t>3.3.2</w:t>
      </w:r>
      <w:r w:rsidRPr="00AF24D0">
        <w:rPr>
          <w:lang w:val="sq-AL"/>
        </w:rPr>
        <w:t xml:space="preserve"> Kapiteni i anijes vërteton me firmën e tij vërtetësinë e të dhënave të tjera të shkruara në librin e anijes dhe në deklaratën </w:t>
      </w:r>
      <w:r w:rsidR="00EA748A">
        <w:rPr>
          <w:lang w:val="sq-AL"/>
        </w:rPr>
        <w:t>e transbordimit dhe të të gjitha elemente</w:t>
      </w:r>
      <w:r w:rsidRPr="00AF24D0">
        <w:rPr>
          <w:lang w:val="sq-AL"/>
        </w:rPr>
        <w:t>ve në deklaratën e zbarkimit.</w:t>
      </w:r>
    </w:p>
    <w:p w:rsidR="0062475A" w:rsidRPr="00AF24D0" w:rsidRDefault="0062475A" w:rsidP="009853A6">
      <w:pPr>
        <w:pStyle w:val="Paragrafi"/>
        <w:rPr>
          <w:lang w:val="sq-AL"/>
        </w:rPr>
      </w:pPr>
      <w:r>
        <w:rPr>
          <w:lang w:val="sq-AL"/>
        </w:rPr>
        <w:t>3.4</w:t>
      </w:r>
      <w:r w:rsidRPr="00AF24D0">
        <w:rPr>
          <w:lang w:val="sq-AL"/>
        </w:rPr>
        <w:t xml:space="preserve"> Kopjet e librit të anijes duhet të ruhen për një vit.</w:t>
      </w: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Paragrafi"/>
        <w:rPr>
          <w:lang w:val="sq-AL"/>
        </w:rPr>
      </w:pPr>
    </w:p>
    <w:p w:rsidR="0062475A" w:rsidRPr="00AF24D0" w:rsidRDefault="0062475A" w:rsidP="009853A6">
      <w:pPr>
        <w:pStyle w:val="TitulliNr"/>
        <w:keepNext w:val="0"/>
        <w:rPr>
          <w:lang w:val="sq-AL"/>
        </w:rPr>
      </w:pPr>
      <w:r w:rsidRPr="00AF24D0">
        <w:rPr>
          <w:lang w:val="sq-AL"/>
        </w:rPr>
        <w:t>SHTOJCA III</w:t>
      </w:r>
    </w:p>
    <w:p w:rsidR="0062475A" w:rsidRDefault="0062475A" w:rsidP="009853A6">
      <w:pPr>
        <w:pStyle w:val="TitulliTitull"/>
        <w:keepNext w:val="0"/>
        <w:rPr>
          <w:lang w:val="sq-AL"/>
        </w:rPr>
      </w:pPr>
      <w:r w:rsidRPr="00AF24D0">
        <w:rPr>
          <w:lang w:val="sq-AL"/>
        </w:rPr>
        <w:t>Veglat e peshkimit dhe aktivitetet e peshkimit</w:t>
      </w:r>
    </w:p>
    <w:p w:rsidR="001D2532" w:rsidRPr="00AF24D0" w:rsidRDefault="001D2532" w:rsidP="009853A6">
      <w:pPr>
        <w:pStyle w:val="TitulliTitull"/>
        <w:keepNext w:val="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1104"/>
        <w:gridCol w:w="2519"/>
        <w:gridCol w:w="2807"/>
      </w:tblGrid>
      <w:tr w:rsidR="0062475A" w:rsidRPr="004D180A">
        <w:tc>
          <w:tcPr>
            <w:tcW w:w="2323" w:type="dxa"/>
            <w:tcBorders>
              <w:left w:val="nil"/>
            </w:tcBorders>
          </w:tcPr>
          <w:p w:rsidR="0062475A" w:rsidRPr="004D180A" w:rsidRDefault="0062475A" w:rsidP="001D2532">
            <w:pPr>
              <w:pStyle w:val="Tabele"/>
              <w:widowControl w:val="0"/>
              <w:jc w:val="center"/>
              <w:rPr>
                <w:b/>
                <w:sz w:val="21"/>
                <w:szCs w:val="21"/>
                <w:lang w:val="sq-AL"/>
              </w:rPr>
            </w:pPr>
            <w:r w:rsidRPr="004D180A">
              <w:rPr>
                <w:b/>
                <w:sz w:val="21"/>
                <w:szCs w:val="21"/>
                <w:lang w:val="sq-AL"/>
              </w:rPr>
              <w:t>Lloji i veglave të peshkimit</w:t>
            </w:r>
          </w:p>
        </w:tc>
        <w:tc>
          <w:tcPr>
            <w:tcW w:w="1112" w:type="dxa"/>
          </w:tcPr>
          <w:p w:rsidR="0062475A" w:rsidRPr="004D180A" w:rsidRDefault="0062475A" w:rsidP="001D2532">
            <w:pPr>
              <w:pStyle w:val="Tabele"/>
              <w:widowControl w:val="0"/>
              <w:jc w:val="center"/>
              <w:rPr>
                <w:b/>
                <w:sz w:val="21"/>
                <w:szCs w:val="21"/>
                <w:lang w:val="sq-AL"/>
              </w:rPr>
            </w:pPr>
            <w:r w:rsidRPr="004D180A">
              <w:rPr>
                <w:b/>
                <w:sz w:val="21"/>
                <w:szCs w:val="21"/>
                <w:lang w:val="sq-AL"/>
              </w:rPr>
              <w:t>Kolona 1</w:t>
            </w:r>
          </w:p>
          <w:p w:rsidR="0062475A" w:rsidRPr="004D180A" w:rsidRDefault="0062475A" w:rsidP="001D2532">
            <w:pPr>
              <w:pStyle w:val="Tabele"/>
              <w:widowControl w:val="0"/>
              <w:jc w:val="center"/>
              <w:rPr>
                <w:b/>
                <w:sz w:val="21"/>
                <w:szCs w:val="21"/>
                <w:lang w:val="sq-AL"/>
              </w:rPr>
            </w:pPr>
            <w:r w:rsidRPr="004D180A">
              <w:rPr>
                <w:b/>
                <w:sz w:val="21"/>
                <w:szCs w:val="21"/>
                <w:lang w:val="sq-AL"/>
              </w:rPr>
              <w:t>Kodi</w:t>
            </w:r>
          </w:p>
        </w:tc>
        <w:tc>
          <w:tcPr>
            <w:tcW w:w="2559" w:type="dxa"/>
          </w:tcPr>
          <w:p w:rsidR="0062475A" w:rsidRPr="004D180A" w:rsidRDefault="0062475A" w:rsidP="001D2532">
            <w:pPr>
              <w:pStyle w:val="Tabele"/>
              <w:widowControl w:val="0"/>
              <w:jc w:val="center"/>
              <w:rPr>
                <w:b/>
                <w:sz w:val="21"/>
                <w:szCs w:val="21"/>
                <w:lang w:val="sq-AL"/>
              </w:rPr>
            </w:pPr>
            <w:r w:rsidRPr="004D180A">
              <w:rPr>
                <w:b/>
                <w:sz w:val="21"/>
                <w:szCs w:val="21"/>
                <w:lang w:val="sq-AL"/>
              </w:rPr>
              <w:t>Kolona 2</w:t>
            </w:r>
          </w:p>
          <w:p w:rsidR="0062475A" w:rsidRPr="004D180A" w:rsidRDefault="0062475A" w:rsidP="001D2532">
            <w:pPr>
              <w:pStyle w:val="Tabele"/>
              <w:widowControl w:val="0"/>
              <w:jc w:val="center"/>
              <w:rPr>
                <w:b/>
                <w:sz w:val="21"/>
                <w:szCs w:val="21"/>
                <w:lang w:val="sq-AL"/>
              </w:rPr>
            </w:pPr>
            <w:r w:rsidRPr="004D180A">
              <w:rPr>
                <w:b/>
                <w:sz w:val="21"/>
                <w:szCs w:val="21"/>
                <w:lang w:val="sq-AL"/>
              </w:rPr>
              <w:t>Dimensionet / numrat (në metra)</w:t>
            </w:r>
          </w:p>
        </w:tc>
        <w:tc>
          <w:tcPr>
            <w:tcW w:w="2862" w:type="dxa"/>
            <w:tcBorders>
              <w:right w:val="nil"/>
            </w:tcBorders>
          </w:tcPr>
          <w:p w:rsidR="0062475A" w:rsidRPr="004D180A" w:rsidRDefault="0062475A" w:rsidP="001D2532">
            <w:pPr>
              <w:pStyle w:val="Tabele"/>
              <w:widowControl w:val="0"/>
              <w:jc w:val="center"/>
              <w:rPr>
                <w:b/>
                <w:sz w:val="21"/>
                <w:szCs w:val="21"/>
                <w:lang w:val="sq-AL"/>
              </w:rPr>
            </w:pPr>
            <w:r w:rsidRPr="004D180A">
              <w:rPr>
                <w:b/>
                <w:sz w:val="21"/>
                <w:szCs w:val="21"/>
                <w:lang w:val="sq-AL"/>
              </w:rPr>
              <w:t>Kolona 3</w:t>
            </w:r>
          </w:p>
          <w:p w:rsidR="0062475A" w:rsidRPr="004D180A" w:rsidRDefault="0062475A" w:rsidP="001D2532">
            <w:pPr>
              <w:pStyle w:val="Tabele"/>
              <w:widowControl w:val="0"/>
              <w:jc w:val="center"/>
              <w:rPr>
                <w:b/>
                <w:sz w:val="21"/>
                <w:szCs w:val="21"/>
                <w:lang w:val="sq-AL"/>
              </w:rPr>
            </w:pPr>
            <w:r w:rsidRPr="004D180A">
              <w:rPr>
                <w:b/>
                <w:sz w:val="21"/>
                <w:szCs w:val="21"/>
                <w:lang w:val="sq-AL"/>
              </w:rPr>
              <w:t>Njësitë e përdorimit</w:t>
            </w:r>
          </w:p>
        </w:tc>
      </w:tr>
      <w:tr w:rsidR="0062475A" w:rsidRPr="004D180A">
        <w:trPr>
          <w:trHeight w:val="3572"/>
        </w:trPr>
        <w:tc>
          <w:tcPr>
            <w:tcW w:w="2323" w:type="dxa"/>
            <w:tcBorders>
              <w:left w:val="nil"/>
            </w:tcBorders>
          </w:tcPr>
          <w:p w:rsidR="0062475A" w:rsidRPr="004D180A" w:rsidRDefault="0062475A" w:rsidP="009853A6">
            <w:pPr>
              <w:pStyle w:val="Tabele"/>
              <w:widowControl w:val="0"/>
              <w:rPr>
                <w:sz w:val="21"/>
                <w:szCs w:val="21"/>
                <w:lang w:val="sq-AL"/>
              </w:rPr>
            </w:pPr>
            <w:r w:rsidRPr="004D180A">
              <w:rPr>
                <w:sz w:val="21"/>
                <w:szCs w:val="21"/>
                <w:lang w:val="sq-AL"/>
              </w:rPr>
              <w:t>Tratë koçe më timonë (divergjentë)</w:t>
            </w:r>
          </w:p>
          <w:p w:rsidR="0062475A" w:rsidRPr="004D180A" w:rsidRDefault="0062475A" w:rsidP="009853A6">
            <w:pPr>
              <w:pStyle w:val="Tabele"/>
              <w:widowControl w:val="0"/>
              <w:rPr>
                <w:sz w:val="21"/>
                <w:szCs w:val="21"/>
                <w:lang w:val="sq-AL"/>
              </w:rPr>
            </w:pPr>
            <w:r w:rsidRPr="004D180A">
              <w:rPr>
                <w:sz w:val="21"/>
                <w:szCs w:val="21"/>
                <w:lang w:val="sq-AL"/>
              </w:rPr>
              <w:t>Tratë fundore</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Dragë</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Tratë çift fundore</w:t>
            </w:r>
          </w:p>
          <w:p w:rsidR="0062475A" w:rsidRPr="004D180A" w:rsidRDefault="0062475A" w:rsidP="009853A6">
            <w:pPr>
              <w:pStyle w:val="Tabele"/>
              <w:widowControl w:val="0"/>
              <w:rPr>
                <w:sz w:val="21"/>
                <w:szCs w:val="21"/>
                <w:lang w:val="sq-AL"/>
              </w:rPr>
            </w:pPr>
            <w:r w:rsidRPr="004D180A">
              <w:rPr>
                <w:sz w:val="21"/>
                <w:szCs w:val="21"/>
                <w:lang w:val="sq-AL"/>
              </w:rPr>
              <w:t>Rrjetë daneze (e zhytur)</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Rrjetë skoceze (notuese)</w:t>
            </w:r>
          </w:p>
        </w:tc>
        <w:tc>
          <w:tcPr>
            <w:tcW w:w="1112" w:type="dxa"/>
          </w:tcPr>
          <w:p w:rsidR="0062475A" w:rsidRPr="004D180A" w:rsidRDefault="0062475A" w:rsidP="009853A6">
            <w:pPr>
              <w:pStyle w:val="Tabele"/>
              <w:widowControl w:val="0"/>
              <w:rPr>
                <w:sz w:val="21"/>
                <w:szCs w:val="21"/>
                <w:lang w:val="sq-AL"/>
              </w:rPr>
            </w:pPr>
            <w:r w:rsidRPr="004D180A">
              <w:rPr>
                <w:sz w:val="21"/>
                <w:szCs w:val="21"/>
                <w:lang w:val="sq-AL"/>
              </w:rPr>
              <w:t>OTB</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TBB</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DRB</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PTB</w:t>
            </w:r>
          </w:p>
          <w:p w:rsidR="0062475A" w:rsidRPr="004D180A" w:rsidRDefault="0062475A" w:rsidP="009853A6">
            <w:pPr>
              <w:pStyle w:val="Tabele"/>
              <w:widowControl w:val="0"/>
              <w:rPr>
                <w:sz w:val="21"/>
                <w:szCs w:val="21"/>
                <w:lang w:val="sq-AL"/>
              </w:rPr>
            </w:pPr>
            <w:r w:rsidRPr="004D180A">
              <w:rPr>
                <w:sz w:val="21"/>
                <w:szCs w:val="21"/>
                <w:lang w:val="sq-AL"/>
              </w:rPr>
              <w:t>SDN</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SSC</w:t>
            </w:r>
          </w:p>
        </w:tc>
        <w:tc>
          <w:tcPr>
            <w:tcW w:w="2559" w:type="dxa"/>
          </w:tcPr>
          <w:p w:rsidR="0062475A" w:rsidRPr="004D180A" w:rsidRDefault="0062475A" w:rsidP="009853A6">
            <w:pPr>
              <w:pStyle w:val="Tabele"/>
              <w:widowControl w:val="0"/>
              <w:rPr>
                <w:sz w:val="21"/>
                <w:szCs w:val="21"/>
                <w:lang w:val="sq-AL"/>
              </w:rPr>
            </w:pPr>
            <w:r w:rsidRPr="004D180A">
              <w:rPr>
                <w:sz w:val="21"/>
                <w:szCs w:val="21"/>
                <w:lang w:val="sq-AL"/>
              </w:rPr>
              <w:t>Modeli i tratës së koçës</w:t>
            </w:r>
            <w:r w:rsidR="001D2532" w:rsidRPr="004D180A">
              <w:rPr>
                <w:rStyle w:val="FootnoteReference"/>
                <w:sz w:val="21"/>
                <w:szCs w:val="21"/>
                <w:lang w:val="sq-AL"/>
              </w:rPr>
              <w:footnoteReference w:id="2"/>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Gjatësia e shufrës x numrin e shufrave</w:t>
            </w:r>
          </w:p>
          <w:p w:rsidR="0062475A" w:rsidRPr="004D180A" w:rsidRDefault="0062475A" w:rsidP="009853A6">
            <w:pPr>
              <w:pStyle w:val="Tabele"/>
              <w:widowControl w:val="0"/>
              <w:rPr>
                <w:sz w:val="21"/>
                <w:szCs w:val="21"/>
                <w:lang w:val="sq-AL"/>
              </w:rPr>
            </w:pPr>
            <w:r w:rsidRPr="004D180A">
              <w:rPr>
                <w:sz w:val="21"/>
                <w:szCs w:val="21"/>
                <w:lang w:val="sq-AL"/>
              </w:rPr>
              <w:t>Gjerësia për numër dragash</w:t>
            </w:r>
          </w:p>
          <w:p w:rsidR="0062475A" w:rsidRPr="004D180A" w:rsidRDefault="0062475A" w:rsidP="009853A6">
            <w:pPr>
              <w:pStyle w:val="Tabele"/>
              <w:widowControl w:val="0"/>
              <w:rPr>
                <w:sz w:val="21"/>
                <w:szCs w:val="21"/>
                <w:lang w:val="sq-AL"/>
              </w:rPr>
            </w:pPr>
          </w:p>
          <w:p w:rsidR="001D2532" w:rsidRPr="004D180A" w:rsidRDefault="0062475A" w:rsidP="009853A6">
            <w:pPr>
              <w:pStyle w:val="Tabele"/>
              <w:widowControl w:val="0"/>
              <w:rPr>
                <w:sz w:val="21"/>
                <w:szCs w:val="21"/>
                <w:vertAlign w:val="superscript"/>
                <w:lang w:val="sq-AL"/>
              </w:rPr>
            </w:pPr>
            <w:r w:rsidRPr="004D180A">
              <w:rPr>
                <w:sz w:val="21"/>
                <w:szCs w:val="21"/>
                <w:lang w:val="sq-AL"/>
              </w:rPr>
              <w:t>Modeli i tratës</w:t>
            </w:r>
            <w:r w:rsidR="009A5F6A" w:rsidRPr="004D180A">
              <w:rPr>
                <w:rStyle w:val="FootnoteReference"/>
                <w:sz w:val="21"/>
                <w:szCs w:val="21"/>
                <w:lang w:val="sq-AL"/>
              </w:rPr>
              <w:footnoteReference w:id="3"/>
            </w:r>
          </w:p>
          <w:p w:rsidR="0062475A" w:rsidRPr="004D180A" w:rsidRDefault="0062475A" w:rsidP="009853A6">
            <w:pPr>
              <w:pStyle w:val="Tabele"/>
              <w:widowControl w:val="0"/>
              <w:rPr>
                <w:sz w:val="21"/>
                <w:szCs w:val="21"/>
                <w:lang w:val="sq-AL"/>
              </w:rPr>
            </w:pPr>
            <w:r w:rsidRPr="004D180A">
              <w:rPr>
                <w:sz w:val="21"/>
                <w:szCs w:val="21"/>
                <w:lang w:val="sq-AL"/>
              </w:rPr>
              <w:t>Gjatësia totale e rrjetës</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Gjatësia totale e rrjetës</w:t>
            </w:r>
          </w:p>
        </w:tc>
        <w:tc>
          <w:tcPr>
            <w:tcW w:w="2862" w:type="dxa"/>
            <w:tcBorders>
              <w:right w:val="nil"/>
            </w:tcBorders>
          </w:tcPr>
          <w:p w:rsidR="0062475A" w:rsidRPr="004D180A" w:rsidRDefault="0062475A" w:rsidP="009853A6">
            <w:pPr>
              <w:pStyle w:val="Tabele"/>
              <w:widowControl w:val="0"/>
              <w:rPr>
                <w:sz w:val="21"/>
                <w:szCs w:val="21"/>
                <w:lang w:val="sq-AL"/>
              </w:rPr>
            </w:pPr>
            <w:r w:rsidRPr="004D180A">
              <w:rPr>
                <w:sz w:val="21"/>
                <w:szCs w:val="21"/>
                <w:lang w:val="sq-AL"/>
              </w:rPr>
              <w:t>Numri i herëve që është hedhur rrjeta (janë hedhur rrjetat)</w:t>
            </w:r>
          </w:p>
        </w:tc>
      </w:tr>
      <w:tr w:rsidR="0062475A" w:rsidRPr="004D180A">
        <w:tc>
          <w:tcPr>
            <w:tcW w:w="2323" w:type="dxa"/>
            <w:tcBorders>
              <w:left w:val="nil"/>
            </w:tcBorders>
          </w:tcPr>
          <w:p w:rsidR="0062475A" w:rsidRPr="004D180A" w:rsidRDefault="0062475A" w:rsidP="009853A6">
            <w:pPr>
              <w:pStyle w:val="Tabele"/>
              <w:widowControl w:val="0"/>
              <w:rPr>
                <w:sz w:val="21"/>
                <w:szCs w:val="21"/>
                <w:lang w:val="sq-AL"/>
              </w:rPr>
            </w:pPr>
            <w:r w:rsidRPr="004D180A">
              <w:rPr>
                <w:sz w:val="21"/>
                <w:szCs w:val="21"/>
                <w:lang w:val="sq-AL"/>
              </w:rPr>
              <w:t>Rrjetë pellagjike me timonë (divergjent)</w:t>
            </w:r>
          </w:p>
          <w:p w:rsidR="0062475A" w:rsidRPr="004D180A" w:rsidRDefault="0062475A" w:rsidP="009853A6">
            <w:pPr>
              <w:pStyle w:val="Tabele"/>
              <w:widowControl w:val="0"/>
              <w:rPr>
                <w:sz w:val="21"/>
                <w:szCs w:val="21"/>
                <w:lang w:val="sq-AL"/>
              </w:rPr>
            </w:pPr>
            <w:r w:rsidRPr="004D180A">
              <w:rPr>
                <w:sz w:val="21"/>
                <w:szCs w:val="21"/>
                <w:lang w:val="sq-AL"/>
              </w:rPr>
              <w:t>Rrjetë pellagjike në çift</w:t>
            </w:r>
          </w:p>
        </w:tc>
        <w:tc>
          <w:tcPr>
            <w:tcW w:w="1112" w:type="dxa"/>
          </w:tcPr>
          <w:p w:rsidR="0062475A" w:rsidRPr="004D180A" w:rsidRDefault="0062475A" w:rsidP="009853A6">
            <w:pPr>
              <w:pStyle w:val="Tabele"/>
              <w:widowControl w:val="0"/>
              <w:rPr>
                <w:sz w:val="21"/>
                <w:szCs w:val="21"/>
                <w:lang w:val="sq-AL"/>
              </w:rPr>
            </w:pPr>
            <w:r w:rsidRPr="004D180A">
              <w:rPr>
                <w:sz w:val="21"/>
                <w:szCs w:val="21"/>
                <w:lang w:val="sq-AL"/>
              </w:rPr>
              <w:t>OTM</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PTM</w:t>
            </w:r>
          </w:p>
        </w:tc>
        <w:tc>
          <w:tcPr>
            <w:tcW w:w="2559" w:type="dxa"/>
          </w:tcPr>
          <w:p w:rsidR="0062475A" w:rsidRPr="004D180A" w:rsidRDefault="0062475A" w:rsidP="009853A6">
            <w:pPr>
              <w:pStyle w:val="Tabele"/>
              <w:widowControl w:val="0"/>
              <w:rPr>
                <w:sz w:val="21"/>
                <w:szCs w:val="21"/>
                <w:vertAlign w:val="superscript"/>
                <w:lang w:val="sq-AL"/>
              </w:rPr>
            </w:pPr>
            <w:r w:rsidRPr="004D180A">
              <w:rPr>
                <w:sz w:val="21"/>
                <w:szCs w:val="21"/>
                <w:lang w:val="sq-AL"/>
              </w:rPr>
              <w:t>Modeli i rrjetës fundore</w:t>
            </w:r>
            <w:r w:rsidR="009A5F6A" w:rsidRPr="004D180A">
              <w:rPr>
                <w:sz w:val="21"/>
                <w:szCs w:val="21"/>
                <w:vertAlign w:val="superscript"/>
                <w:lang w:val="sq-AL"/>
              </w:rPr>
              <w:t>1</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Modeli i rrjetës fundore</w:t>
            </w:r>
            <w:r w:rsidRPr="004D180A">
              <w:rPr>
                <w:sz w:val="21"/>
                <w:szCs w:val="21"/>
                <w:vertAlign w:val="superscript"/>
                <w:lang w:val="sq-AL"/>
              </w:rPr>
              <w:footnoteReference w:customMarkFollows="1" w:id="4"/>
              <w:t>1</w:t>
            </w:r>
          </w:p>
        </w:tc>
        <w:tc>
          <w:tcPr>
            <w:tcW w:w="2862" w:type="dxa"/>
            <w:tcBorders>
              <w:right w:val="nil"/>
            </w:tcBorders>
          </w:tcPr>
          <w:p w:rsidR="0062475A" w:rsidRPr="004D180A" w:rsidRDefault="0062475A" w:rsidP="009853A6">
            <w:pPr>
              <w:pStyle w:val="Tabele"/>
              <w:widowControl w:val="0"/>
              <w:rPr>
                <w:sz w:val="21"/>
                <w:szCs w:val="21"/>
                <w:lang w:val="sq-AL"/>
              </w:rPr>
            </w:pPr>
            <w:r w:rsidRPr="004D180A">
              <w:rPr>
                <w:sz w:val="21"/>
                <w:szCs w:val="21"/>
                <w:lang w:val="sq-AL"/>
              </w:rPr>
              <w:t>Numri i herëve që është hedhur rrjeta</w:t>
            </w:r>
          </w:p>
        </w:tc>
      </w:tr>
      <w:tr w:rsidR="0062475A" w:rsidRPr="004D180A">
        <w:tc>
          <w:tcPr>
            <w:tcW w:w="2323" w:type="dxa"/>
            <w:tcBorders>
              <w:left w:val="nil"/>
            </w:tcBorders>
          </w:tcPr>
          <w:p w:rsidR="0062475A" w:rsidRPr="004D180A" w:rsidRDefault="0062475A" w:rsidP="009853A6">
            <w:pPr>
              <w:pStyle w:val="Tabele"/>
              <w:widowControl w:val="0"/>
              <w:rPr>
                <w:sz w:val="21"/>
                <w:szCs w:val="21"/>
                <w:lang w:val="sq-AL"/>
              </w:rPr>
            </w:pPr>
            <w:r w:rsidRPr="004D180A">
              <w:rPr>
                <w:sz w:val="21"/>
                <w:szCs w:val="21"/>
                <w:lang w:val="sq-AL"/>
              </w:rPr>
              <w:t>Rrjetë me rrethim</w:t>
            </w:r>
          </w:p>
        </w:tc>
        <w:tc>
          <w:tcPr>
            <w:tcW w:w="1112" w:type="dxa"/>
          </w:tcPr>
          <w:p w:rsidR="0062475A" w:rsidRPr="004D180A" w:rsidRDefault="0062475A" w:rsidP="009853A6">
            <w:pPr>
              <w:pStyle w:val="Tabele"/>
              <w:widowControl w:val="0"/>
              <w:rPr>
                <w:sz w:val="21"/>
                <w:szCs w:val="21"/>
                <w:lang w:val="sq-AL"/>
              </w:rPr>
            </w:pPr>
            <w:r w:rsidRPr="004D180A">
              <w:rPr>
                <w:sz w:val="21"/>
                <w:szCs w:val="21"/>
                <w:lang w:val="sq-AL"/>
              </w:rPr>
              <w:t>PS</w:t>
            </w:r>
          </w:p>
        </w:tc>
        <w:tc>
          <w:tcPr>
            <w:tcW w:w="2559" w:type="dxa"/>
          </w:tcPr>
          <w:p w:rsidR="0062475A" w:rsidRPr="004D180A" w:rsidRDefault="0062475A" w:rsidP="009853A6">
            <w:pPr>
              <w:pStyle w:val="Tabele"/>
              <w:widowControl w:val="0"/>
              <w:rPr>
                <w:sz w:val="21"/>
                <w:szCs w:val="21"/>
                <w:lang w:val="sq-AL"/>
              </w:rPr>
            </w:pPr>
            <w:r w:rsidRPr="004D180A">
              <w:rPr>
                <w:sz w:val="21"/>
                <w:szCs w:val="21"/>
                <w:lang w:val="sq-AL"/>
              </w:rPr>
              <w:t>Gjatësi, lartësi</w:t>
            </w:r>
          </w:p>
        </w:tc>
        <w:tc>
          <w:tcPr>
            <w:tcW w:w="2862" w:type="dxa"/>
            <w:tcBorders>
              <w:right w:val="nil"/>
            </w:tcBorders>
          </w:tcPr>
          <w:p w:rsidR="0062475A" w:rsidRPr="004D180A" w:rsidRDefault="0062475A" w:rsidP="009853A6">
            <w:pPr>
              <w:pStyle w:val="Tabele"/>
              <w:widowControl w:val="0"/>
              <w:rPr>
                <w:sz w:val="21"/>
                <w:szCs w:val="21"/>
                <w:lang w:val="sq-AL"/>
              </w:rPr>
            </w:pPr>
            <w:r w:rsidRPr="004D180A">
              <w:rPr>
                <w:sz w:val="21"/>
                <w:szCs w:val="21"/>
                <w:lang w:val="sq-AL"/>
              </w:rPr>
              <w:t>Numri i herëve që është hedhur rrjeta</w:t>
            </w:r>
          </w:p>
        </w:tc>
      </w:tr>
      <w:tr w:rsidR="0062475A" w:rsidRPr="004D180A">
        <w:tc>
          <w:tcPr>
            <w:tcW w:w="2323" w:type="dxa"/>
            <w:tcBorders>
              <w:left w:val="nil"/>
            </w:tcBorders>
          </w:tcPr>
          <w:p w:rsidR="0062475A" w:rsidRPr="004D180A" w:rsidRDefault="0062475A" w:rsidP="009853A6">
            <w:pPr>
              <w:pStyle w:val="Tabele"/>
              <w:widowControl w:val="0"/>
              <w:rPr>
                <w:sz w:val="21"/>
                <w:szCs w:val="21"/>
                <w:lang w:val="sq-AL"/>
              </w:rPr>
            </w:pPr>
            <w:r w:rsidRPr="004D180A">
              <w:rPr>
                <w:sz w:val="21"/>
                <w:szCs w:val="21"/>
                <w:lang w:val="sq-AL"/>
              </w:rPr>
              <w:t>Njicat</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Njicat fikse</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Njicat notuese</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Mrezhat</w:t>
            </w:r>
          </w:p>
          <w:p w:rsidR="0062475A" w:rsidRPr="004D180A" w:rsidRDefault="0062475A" w:rsidP="009853A6">
            <w:pPr>
              <w:pStyle w:val="Tabele"/>
              <w:widowControl w:val="0"/>
              <w:rPr>
                <w:sz w:val="21"/>
                <w:szCs w:val="21"/>
                <w:lang w:val="sq-AL"/>
              </w:rPr>
            </w:pPr>
          </w:p>
        </w:tc>
        <w:tc>
          <w:tcPr>
            <w:tcW w:w="1112" w:type="dxa"/>
          </w:tcPr>
          <w:p w:rsidR="0062475A" w:rsidRPr="004D180A" w:rsidRDefault="0062475A" w:rsidP="009853A6">
            <w:pPr>
              <w:pStyle w:val="Tabele"/>
              <w:widowControl w:val="0"/>
              <w:rPr>
                <w:sz w:val="21"/>
                <w:szCs w:val="21"/>
                <w:lang w:val="sq-AL"/>
              </w:rPr>
            </w:pPr>
            <w:r w:rsidRPr="004D180A">
              <w:rPr>
                <w:sz w:val="21"/>
                <w:szCs w:val="21"/>
                <w:lang w:val="sq-AL"/>
              </w:rPr>
              <w:t>GN</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GNS</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GND</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GTR</w:t>
            </w:r>
          </w:p>
        </w:tc>
        <w:tc>
          <w:tcPr>
            <w:tcW w:w="2559" w:type="dxa"/>
          </w:tcPr>
          <w:p w:rsidR="0062475A" w:rsidRPr="004D180A" w:rsidRDefault="0062475A" w:rsidP="009853A6">
            <w:pPr>
              <w:pStyle w:val="Tabele"/>
              <w:widowControl w:val="0"/>
              <w:rPr>
                <w:sz w:val="21"/>
                <w:szCs w:val="21"/>
                <w:lang w:val="sq-AL"/>
              </w:rPr>
            </w:pPr>
            <w:r w:rsidRPr="004D180A">
              <w:rPr>
                <w:sz w:val="21"/>
                <w:szCs w:val="21"/>
                <w:lang w:val="sq-AL"/>
              </w:rPr>
              <w:t>Gjatësi, lartësi</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Gjatësi, lartësi</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Gjatësi, lartësi</w:t>
            </w:r>
          </w:p>
          <w:p w:rsidR="0062475A" w:rsidRPr="004D180A" w:rsidRDefault="0062475A" w:rsidP="009853A6">
            <w:pPr>
              <w:pStyle w:val="Tabele"/>
              <w:widowControl w:val="0"/>
              <w:rPr>
                <w:sz w:val="21"/>
                <w:szCs w:val="21"/>
                <w:lang w:val="sq-AL"/>
              </w:rPr>
            </w:pPr>
          </w:p>
          <w:p w:rsidR="0062475A" w:rsidRPr="004D180A" w:rsidRDefault="0062475A" w:rsidP="009853A6">
            <w:pPr>
              <w:pStyle w:val="Tabele"/>
              <w:widowControl w:val="0"/>
              <w:rPr>
                <w:sz w:val="21"/>
                <w:szCs w:val="21"/>
                <w:lang w:val="sq-AL"/>
              </w:rPr>
            </w:pPr>
            <w:r w:rsidRPr="004D180A">
              <w:rPr>
                <w:sz w:val="21"/>
                <w:szCs w:val="21"/>
                <w:lang w:val="sq-AL"/>
              </w:rPr>
              <w:t>Gjatësi, lartësi</w:t>
            </w:r>
          </w:p>
        </w:tc>
        <w:tc>
          <w:tcPr>
            <w:tcW w:w="2862" w:type="dxa"/>
            <w:tcBorders>
              <w:right w:val="nil"/>
            </w:tcBorders>
          </w:tcPr>
          <w:p w:rsidR="0062475A" w:rsidRPr="004D180A" w:rsidRDefault="0062475A" w:rsidP="009853A6">
            <w:pPr>
              <w:pStyle w:val="Tabele"/>
              <w:widowControl w:val="0"/>
              <w:rPr>
                <w:sz w:val="21"/>
                <w:szCs w:val="21"/>
                <w:lang w:val="sq-AL"/>
              </w:rPr>
            </w:pPr>
            <w:r w:rsidRPr="004D180A">
              <w:rPr>
                <w:sz w:val="21"/>
                <w:szCs w:val="21"/>
                <w:lang w:val="sq-AL"/>
              </w:rPr>
              <w:t>Numri i rrjetave të hedhur</w:t>
            </w:r>
            <w:r w:rsidR="009A5F6A" w:rsidRPr="004D180A">
              <w:rPr>
                <w:sz w:val="21"/>
                <w:szCs w:val="21"/>
                <w:lang w:val="sq-AL"/>
              </w:rPr>
              <w:t>a</w:t>
            </w:r>
            <w:r w:rsidR="008044E6" w:rsidRPr="004D180A">
              <w:rPr>
                <w:sz w:val="21"/>
                <w:szCs w:val="21"/>
                <w:lang w:val="sq-AL"/>
              </w:rPr>
              <w:t xml:space="preserve"> </w:t>
            </w:r>
            <w:r w:rsidRPr="004D180A">
              <w:rPr>
                <w:sz w:val="21"/>
                <w:szCs w:val="21"/>
                <w:lang w:val="sq-AL"/>
              </w:rPr>
              <w:t>në ujë gjatë ditës së referuar</w:t>
            </w:r>
          </w:p>
          <w:p w:rsidR="0062475A" w:rsidRPr="004D180A" w:rsidRDefault="0062475A" w:rsidP="009853A6">
            <w:pPr>
              <w:pStyle w:val="Tabele"/>
              <w:widowControl w:val="0"/>
              <w:rPr>
                <w:sz w:val="21"/>
                <w:szCs w:val="21"/>
                <w:lang w:val="sq-AL"/>
              </w:rPr>
            </w:pPr>
            <w:r w:rsidRPr="004D180A">
              <w:rPr>
                <w:sz w:val="21"/>
                <w:szCs w:val="21"/>
                <w:lang w:val="sq-AL"/>
              </w:rPr>
              <w:t>Numri i rrjetave të hedhur</w:t>
            </w:r>
            <w:r w:rsidR="008044E6" w:rsidRPr="004D180A">
              <w:rPr>
                <w:sz w:val="21"/>
                <w:szCs w:val="21"/>
                <w:lang w:val="sq-AL"/>
              </w:rPr>
              <w:t>a</w:t>
            </w:r>
            <w:r w:rsidR="00C6771E" w:rsidRPr="004D180A">
              <w:rPr>
                <w:sz w:val="21"/>
                <w:szCs w:val="21"/>
                <w:lang w:val="sq-AL"/>
              </w:rPr>
              <w:t xml:space="preserve"> </w:t>
            </w:r>
            <w:r w:rsidRPr="004D180A">
              <w:rPr>
                <w:sz w:val="21"/>
                <w:szCs w:val="21"/>
                <w:lang w:val="sq-AL"/>
              </w:rPr>
              <w:t>në ujë gjatë ditës së referuar</w:t>
            </w:r>
          </w:p>
          <w:p w:rsidR="0062475A" w:rsidRPr="004D180A" w:rsidRDefault="00C6771E" w:rsidP="009853A6">
            <w:pPr>
              <w:pStyle w:val="Tabele"/>
              <w:widowControl w:val="0"/>
              <w:rPr>
                <w:sz w:val="21"/>
                <w:szCs w:val="21"/>
                <w:lang w:val="sq-AL"/>
              </w:rPr>
            </w:pPr>
            <w:r w:rsidRPr="004D180A">
              <w:rPr>
                <w:sz w:val="21"/>
                <w:szCs w:val="21"/>
                <w:lang w:val="sq-AL"/>
              </w:rPr>
              <w:t xml:space="preserve">Numri i rrjetave të hedhura </w:t>
            </w:r>
            <w:r w:rsidR="0062475A" w:rsidRPr="004D180A">
              <w:rPr>
                <w:sz w:val="21"/>
                <w:szCs w:val="21"/>
                <w:lang w:val="sq-AL"/>
              </w:rPr>
              <w:t>në ujë gjatë ditës së referuar</w:t>
            </w:r>
          </w:p>
          <w:p w:rsidR="0062475A" w:rsidRPr="004D180A" w:rsidRDefault="00462F54" w:rsidP="009853A6">
            <w:pPr>
              <w:pStyle w:val="Tabele"/>
              <w:widowControl w:val="0"/>
              <w:rPr>
                <w:sz w:val="21"/>
                <w:szCs w:val="21"/>
                <w:lang w:val="sq-AL"/>
              </w:rPr>
            </w:pPr>
            <w:r w:rsidRPr="004D180A">
              <w:rPr>
                <w:sz w:val="21"/>
                <w:szCs w:val="21"/>
                <w:lang w:val="sq-AL"/>
              </w:rPr>
              <w:t xml:space="preserve">Numri i rrjetave të hedhura </w:t>
            </w:r>
            <w:r w:rsidR="0062475A" w:rsidRPr="004D180A">
              <w:rPr>
                <w:sz w:val="21"/>
                <w:szCs w:val="21"/>
                <w:lang w:val="sq-AL"/>
              </w:rPr>
              <w:t>në ujë gjatë ditës së referuar</w:t>
            </w:r>
          </w:p>
        </w:tc>
      </w:tr>
      <w:tr w:rsidR="0062475A" w:rsidRPr="004D180A">
        <w:tc>
          <w:tcPr>
            <w:tcW w:w="2323" w:type="dxa"/>
            <w:tcBorders>
              <w:left w:val="nil"/>
            </w:tcBorders>
          </w:tcPr>
          <w:p w:rsidR="0062475A" w:rsidRPr="004D180A" w:rsidRDefault="0062475A" w:rsidP="009853A6">
            <w:pPr>
              <w:pStyle w:val="Tabele"/>
              <w:widowControl w:val="0"/>
              <w:rPr>
                <w:sz w:val="21"/>
                <w:szCs w:val="21"/>
                <w:lang w:val="sq-AL"/>
              </w:rPr>
            </w:pPr>
            <w:r w:rsidRPr="004D180A">
              <w:rPr>
                <w:sz w:val="21"/>
                <w:szCs w:val="21"/>
                <w:lang w:val="sq-AL"/>
              </w:rPr>
              <w:t>Linja grepash (longlines)</w:t>
            </w:r>
          </w:p>
          <w:p w:rsidR="0062475A" w:rsidRPr="004D180A" w:rsidRDefault="0062475A" w:rsidP="009853A6">
            <w:pPr>
              <w:pStyle w:val="Tabele"/>
              <w:widowControl w:val="0"/>
              <w:rPr>
                <w:sz w:val="21"/>
                <w:szCs w:val="21"/>
                <w:lang w:val="sq-AL"/>
              </w:rPr>
            </w:pPr>
            <w:r w:rsidRPr="004D180A">
              <w:rPr>
                <w:sz w:val="21"/>
                <w:szCs w:val="21"/>
                <w:lang w:val="sq-AL"/>
              </w:rPr>
              <w:t>Linja grepash (të fiksuara)</w:t>
            </w:r>
          </w:p>
          <w:p w:rsidR="0062475A" w:rsidRPr="004D180A" w:rsidRDefault="0062475A" w:rsidP="009853A6">
            <w:pPr>
              <w:pStyle w:val="Tabele"/>
              <w:widowControl w:val="0"/>
              <w:rPr>
                <w:sz w:val="21"/>
                <w:szCs w:val="21"/>
                <w:lang w:val="sq-AL"/>
              </w:rPr>
            </w:pPr>
            <w:r w:rsidRPr="004D180A">
              <w:rPr>
                <w:sz w:val="21"/>
                <w:szCs w:val="21"/>
                <w:lang w:val="sq-AL"/>
              </w:rPr>
              <w:t>Linja grepash (notuese)</w:t>
            </w:r>
          </w:p>
        </w:tc>
        <w:tc>
          <w:tcPr>
            <w:tcW w:w="1112" w:type="dxa"/>
          </w:tcPr>
          <w:p w:rsidR="0062475A" w:rsidRPr="004D180A" w:rsidRDefault="0062475A" w:rsidP="009853A6">
            <w:pPr>
              <w:pStyle w:val="Tabele"/>
              <w:widowControl w:val="0"/>
              <w:rPr>
                <w:sz w:val="21"/>
                <w:szCs w:val="21"/>
                <w:lang w:val="sq-AL"/>
              </w:rPr>
            </w:pPr>
            <w:r w:rsidRPr="004D180A">
              <w:rPr>
                <w:sz w:val="21"/>
                <w:szCs w:val="21"/>
                <w:lang w:val="sq-AL"/>
              </w:rPr>
              <w:t>LL</w:t>
            </w:r>
          </w:p>
          <w:p w:rsidR="0062475A" w:rsidRPr="004D180A" w:rsidRDefault="0062475A" w:rsidP="009853A6">
            <w:pPr>
              <w:pStyle w:val="Tabele"/>
              <w:widowControl w:val="0"/>
              <w:rPr>
                <w:sz w:val="21"/>
                <w:szCs w:val="21"/>
                <w:lang w:val="sq-AL"/>
              </w:rPr>
            </w:pPr>
            <w:r w:rsidRPr="004D180A">
              <w:rPr>
                <w:sz w:val="21"/>
                <w:szCs w:val="21"/>
                <w:lang w:val="sq-AL"/>
              </w:rPr>
              <w:t>LLS</w:t>
            </w:r>
          </w:p>
          <w:p w:rsidR="0062475A" w:rsidRPr="004D180A" w:rsidRDefault="0062475A" w:rsidP="009853A6">
            <w:pPr>
              <w:pStyle w:val="Tabele"/>
              <w:widowControl w:val="0"/>
              <w:rPr>
                <w:sz w:val="21"/>
                <w:szCs w:val="21"/>
                <w:lang w:val="sq-AL"/>
              </w:rPr>
            </w:pPr>
            <w:r w:rsidRPr="004D180A">
              <w:rPr>
                <w:sz w:val="21"/>
                <w:szCs w:val="21"/>
                <w:lang w:val="sq-AL"/>
              </w:rPr>
              <w:t>LLD</w:t>
            </w:r>
          </w:p>
        </w:tc>
        <w:tc>
          <w:tcPr>
            <w:tcW w:w="5421" w:type="dxa"/>
            <w:gridSpan w:val="2"/>
            <w:tcBorders>
              <w:right w:val="nil"/>
            </w:tcBorders>
          </w:tcPr>
          <w:p w:rsidR="0062475A" w:rsidRPr="004D180A" w:rsidRDefault="0062475A" w:rsidP="009853A6">
            <w:pPr>
              <w:pStyle w:val="Tabele"/>
              <w:widowControl w:val="0"/>
              <w:rPr>
                <w:sz w:val="21"/>
                <w:szCs w:val="21"/>
                <w:lang w:val="sq-AL"/>
              </w:rPr>
            </w:pPr>
            <w:r w:rsidRPr="004D180A">
              <w:rPr>
                <w:sz w:val="21"/>
                <w:szCs w:val="21"/>
                <w:lang w:val="sq-AL"/>
              </w:rPr>
              <w:t>Numër grepash të hedhura për çdo ditë dhe për çdo linjë</w:t>
            </w:r>
          </w:p>
        </w:tc>
      </w:tr>
      <w:tr w:rsidR="0062475A" w:rsidRPr="004D180A">
        <w:tc>
          <w:tcPr>
            <w:tcW w:w="2323" w:type="dxa"/>
            <w:tcBorders>
              <w:left w:val="nil"/>
            </w:tcBorders>
          </w:tcPr>
          <w:p w:rsidR="0062475A" w:rsidRPr="004D180A" w:rsidRDefault="0062475A" w:rsidP="009853A6">
            <w:pPr>
              <w:pStyle w:val="Tabele"/>
              <w:widowControl w:val="0"/>
              <w:rPr>
                <w:sz w:val="21"/>
                <w:szCs w:val="21"/>
                <w:lang w:val="sq-AL"/>
              </w:rPr>
            </w:pPr>
            <w:r w:rsidRPr="004D180A">
              <w:rPr>
                <w:sz w:val="21"/>
                <w:szCs w:val="21"/>
                <w:lang w:val="sq-AL"/>
              </w:rPr>
              <w:t>Grepa dore dhe grepa me kallam</w:t>
            </w:r>
          </w:p>
        </w:tc>
        <w:tc>
          <w:tcPr>
            <w:tcW w:w="1112" w:type="dxa"/>
          </w:tcPr>
          <w:p w:rsidR="0062475A" w:rsidRPr="004D180A" w:rsidRDefault="0062475A" w:rsidP="009853A6">
            <w:pPr>
              <w:pStyle w:val="Tabele"/>
              <w:widowControl w:val="0"/>
              <w:rPr>
                <w:sz w:val="21"/>
                <w:szCs w:val="21"/>
                <w:lang w:val="sq-AL"/>
              </w:rPr>
            </w:pPr>
            <w:r w:rsidRPr="004D180A">
              <w:rPr>
                <w:sz w:val="21"/>
                <w:szCs w:val="21"/>
                <w:lang w:val="sq-AL"/>
              </w:rPr>
              <w:t>LHP</w:t>
            </w:r>
          </w:p>
        </w:tc>
        <w:tc>
          <w:tcPr>
            <w:tcW w:w="5421" w:type="dxa"/>
            <w:gridSpan w:val="2"/>
            <w:tcBorders>
              <w:right w:val="nil"/>
            </w:tcBorders>
          </w:tcPr>
          <w:p w:rsidR="0062475A" w:rsidRPr="004D180A" w:rsidRDefault="0062475A" w:rsidP="009853A6">
            <w:pPr>
              <w:pStyle w:val="Tabele"/>
              <w:widowControl w:val="0"/>
              <w:rPr>
                <w:sz w:val="21"/>
                <w:szCs w:val="21"/>
                <w:lang w:val="sq-AL"/>
              </w:rPr>
            </w:pPr>
            <w:r w:rsidRPr="004D180A">
              <w:rPr>
                <w:sz w:val="21"/>
                <w:szCs w:val="21"/>
                <w:lang w:val="sq-AL"/>
              </w:rPr>
              <w:t>Numri i përgjithshëm i grepave / linjave të hedhura në ujë për çdo ditë</w:t>
            </w:r>
            <w:r w:rsidRPr="004D180A">
              <w:rPr>
                <w:sz w:val="21"/>
                <w:szCs w:val="21"/>
                <w:vertAlign w:val="superscript"/>
                <w:lang w:val="sq-AL"/>
              </w:rPr>
              <w:footnoteReference w:id="5"/>
            </w:r>
          </w:p>
        </w:tc>
      </w:tr>
      <w:tr w:rsidR="0062475A" w:rsidRPr="004D180A">
        <w:tc>
          <w:tcPr>
            <w:tcW w:w="2323" w:type="dxa"/>
            <w:tcBorders>
              <w:left w:val="nil"/>
            </w:tcBorders>
          </w:tcPr>
          <w:p w:rsidR="0062475A" w:rsidRPr="004D180A" w:rsidRDefault="0062475A" w:rsidP="009853A6">
            <w:pPr>
              <w:pStyle w:val="Tabele"/>
              <w:widowControl w:val="0"/>
              <w:rPr>
                <w:sz w:val="21"/>
                <w:szCs w:val="21"/>
                <w:lang w:val="sq-AL"/>
              </w:rPr>
            </w:pPr>
            <w:r w:rsidRPr="004D180A">
              <w:rPr>
                <w:sz w:val="21"/>
                <w:szCs w:val="21"/>
                <w:lang w:val="sq-AL"/>
              </w:rPr>
              <w:t>Kurthe</w:t>
            </w:r>
          </w:p>
        </w:tc>
        <w:tc>
          <w:tcPr>
            <w:tcW w:w="1112" w:type="dxa"/>
          </w:tcPr>
          <w:p w:rsidR="0062475A" w:rsidRPr="004D180A" w:rsidRDefault="0062475A" w:rsidP="009853A6">
            <w:pPr>
              <w:pStyle w:val="Tabele"/>
              <w:widowControl w:val="0"/>
              <w:rPr>
                <w:sz w:val="21"/>
                <w:szCs w:val="21"/>
                <w:lang w:val="sq-AL"/>
              </w:rPr>
            </w:pPr>
            <w:r w:rsidRPr="004D180A">
              <w:rPr>
                <w:sz w:val="21"/>
                <w:szCs w:val="21"/>
                <w:lang w:val="sq-AL"/>
              </w:rPr>
              <w:t>FPO</w:t>
            </w:r>
          </w:p>
        </w:tc>
        <w:tc>
          <w:tcPr>
            <w:tcW w:w="5421" w:type="dxa"/>
            <w:gridSpan w:val="2"/>
            <w:tcBorders>
              <w:right w:val="nil"/>
            </w:tcBorders>
          </w:tcPr>
          <w:p w:rsidR="0062475A" w:rsidRPr="004D180A" w:rsidRDefault="0062475A" w:rsidP="009853A6">
            <w:pPr>
              <w:pStyle w:val="Tabele"/>
              <w:widowControl w:val="0"/>
              <w:rPr>
                <w:sz w:val="21"/>
                <w:szCs w:val="21"/>
                <w:lang w:val="sq-AL"/>
              </w:rPr>
            </w:pPr>
            <w:r w:rsidRPr="004D180A">
              <w:rPr>
                <w:sz w:val="21"/>
                <w:szCs w:val="21"/>
                <w:lang w:val="sq-AL"/>
              </w:rPr>
              <w:t>Numër kurthesh të hedhura në ujë gjatë ditës së referuar</w:t>
            </w:r>
          </w:p>
        </w:tc>
      </w:tr>
      <w:tr w:rsidR="0062475A" w:rsidRPr="004D180A">
        <w:tc>
          <w:tcPr>
            <w:tcW w:w="2323" w:type="dxa"/>
            <w:tcBorders>
              <w:left w:val="nil"/>
            </w:tcBorders>
          </w:tcPr>
          <w:p w:rsidR="0062475A" w:rsidRPr="004D180A" w:rsidRDefault="0062475A" w:rsidP="009853A6">
            <w:pPr>
              <w:pStyle w:val="Tabele"/>
              <w:widowControl w:val="0"/>
              <w:rPr>
                <w:sz w:val="21"/>
                <w:szCs w:val="21"/>
                <w:lang w:val="sq-AL"/>
              </w:rPr>
            </w:pPr>
            <w:r w:rsidRPr="004D180A">
              <w:rPr>
                <w:sz w:val="21"/>
                <w:szCs w:val="21"/>
                <w:lang w:val="sq-AL"/>
              </w:rPr>
              <w:t>Vegël peshkimi e paspecifikuar</w:t>
            </w:r>
          </w:p>
        </w:tc>
        <w:tc>
          <w:tcPr>
            <w:tcW w:w="1112" w:type="dxa"/>
          </w:tcPr>
          <w:p w:rsidR="0062475A" w:rsidRPr="004D180A" w:rsidRDefault="0062475A" w:rsidP="009853A6">
            <w:pPr>
              <w:pStyle w:val="Tabele"/>
              <w:widowControl w:val="0"/>
              <w:rPr>
                <w:sz w:val="21"/>
                <w:szCs w:val="21"/>
                <w:lang w:val="sq-AL"/>
              </w:rPr>
            </w:pPr>
            <w:r w:rsidRPr="004D180A">
              <w:rPr>
                <w:sz w:val="21"/>
                <w:szCs w:val="21"/>
                <w:lang w:val="sq-AL"/>
              </w:rPr>
              <w:t>MIS</w:t>
            </w:r>
          </w:p>
        </w:tc>
        <w:tc>
          <w:tcPr>
            <w:tcW w:w="5421" w:type="dxa"/>
            <w:gridSpan w:val="2"/>
            <w:tcBorders>
              <w:right w:val="nil"/>
            </w:tcBorders>
          </w:tcPr>
          <w:p w:rsidR="0062475A" w:rsidRPr="004D180A" w:rsidRDefault="0062475A" w:rsidP="009853A6">
            <w:pPr>
              <w:pStyle w:val="Tabele"/>
              <w:widowControl w:val="0"/>
              <w:rPr>
                <w:sz w:val="21"/>
                <w:szCs w:val="21"/>
                <w:lang w:val="sq-AL"/>
              </w:rPr>
            </w:pPr>
          </w:p>
        </w:tc>
      </w:tr>
    </w:tbl>
    <w:p w:rsidR="004D180A" w:rsidRDefault="004D180A" w:rsidP="009853A6">
      <w:pPr>
        <w:pStyle w:val="TitulliTitull"/>
        <w:keepNext w:val="0"/>
        <w:rPr>
          <w:lang w:val="sq-AL"/>
        </w:rPr>
      </w:pPr>
    </w:p>
    <w:p w:rsidR="004D180A" w:rsidRDefault="004D180A" w:rsidP="009853A6">
      <w:pPr>
        <w:pStyle w:val="TitulliTitull"/>
        <w:keepNext w:val="0"/>
        <w:rPr>
          <w:lang w:val="sq-AL"/>
        </w:rPr>
      </w:pPr>
    </w:p>
    <w:p w:rsidR="004D180A" w:rsidRDefault="004D180A" w:rsidP="009853A6">
      <w:pPr>
        <w:pStyle w:val="TitulliTitull"/>
        <w:keepNext w:val="0"/>
        <w:rPr>
          <w:lang w:val="sq-AL"/>
        </w:rPr>
      </w:pPr>
    </w:p>
    <w:p w:rsidR="0062475A" w:rsidRPr="00AF24D0" w:rsidRDefault="0062475A" w:rsidP="009853A6">
      <w:pPr>
        <w:pStyle w:val="TitulliTitull"/>
        <w:keepNext w:val="0"/>
        <w:rPr>
          <w:lang w:val="sq-AL"/>
        </w:rPr>
      </w:pPr>
      <w:r w:rsidRPr="00AF24D0">
        <w:rPr>
          <w:lang w:val="sq-AL"/>
        </w:rPr>
        <w:t>SHTOJCA IV</w:t>
      </w:r>
    </w:p>
    <w:p w:rsidR="0062475A" w:rsidRPr="00AF24D0" w:rsidRDefault="0062475A" w:rsidP="009853A6">
      <w:pPr>
        <w:pStyle w:val="TitulliTitull"/>
        <w:keepNext w:val="0"/>
        <w:rPr>
          <w:lang w:val="sq-AL"/>
        </w:rPr>
      </w:pPr>
      <w:r w:rsidRPr="00AF24D0">
        <w:rPr>
          <w:lang w:val="sq-AL"/>
        </w:rPr>
        <w:t xml:space="preserve">Lista e llojeve të mbajtura në bord që duhet të rregjistrohen në librin e anijes dhe deklaratën e zënies nga anijet e peshkimit </w:t>
      </w:r>
    </w:p>
    <w:p w:rsidR="0062475A" w:rsidRPr="00AF24D0" w:rsidRDefault="0062475A" w:rsidP="009853A6">
      <w:pPr>
        <w:pStyle w:val="TitulliTitull"/>
        <w:keepNext w:val="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90"/>
        <w:gridCol w:w="3090"/>
        <w:gridCol w:w="2940"/>
        <w:gridCol w:w="1980"/>
      </w:tblGrid>
      <w:tr w:rsidR="0062475A" w:rsidRPr="00AF24D0">
        <w:tc>
          <w:tcPr>
            <w:tcW w:w="648" w:type="dxa"/>
          </w:tcPr>
          <w:p w:rsidR="0062475A" w:rsidRPr="00AF24D0" w:rsidRDefault="0062475A" w:rsidP="009853A6">
            <w:pPr>
              <w:pStyle w:val="Tabele"/>
              <w:widowControl w:val="0"/>
              <w:jc w:val="center"/>
              <w:rPr>
                <w:b/>
                <w:lang w:val="sq-AL"/>
              </w:rPr>
            </w:pPr>
            <w:r w:rsidRPr="00AF24D0">
              <w:rPr>
                <w:b/>
                <w:lang w:val="sq-AL"/>
              </w:rPr>
              <w:t>Nr</w:t>
            </w:r>
          </w:p>
        </w:tc>
        <w:tc>
          <w:tcPr>
            <w:tcW w:w="3180" w:type="dxa"/>
            <w:gridSpan w:val="2"/>
          </w:tcPr>
          <w:p w:rsidR="0062475A" w:rsidRPr="00AF24D0" w:rsidRDefault="0062475A" w:rsidP="009853A6">
            <w:pPr>
              <w:pStyle w:val="Tabele"/>
              <w:widowControl w:val="0"/>
              <w:jc w:val="center"/>
              <w:rPr>
                <w:b/>
                <w:lang w:val="sq-AL"/>
              </w:rPr>
            </w:pPr>
            <w:r w:rsidRPr="00AF24D0">
              <w:rPr>
                <w:b/>
                <w:lang w:val="sq-AL"/>
              </w:rPr>
              <w:t>Emri</w:t>
            </w:r>
          </w:p>
        </w:tc>
        <w:tc>
          <w:tcPr>
            <w:tcW w:w="2940" w:type="dxa"/>
          </w:tcPr>
          <w:p w:rsidR="0062475A" w:rsidRPr="00AF24D0" w:rsidRDefault="0062475A" w:rsidP="009853A6">
            <w:pPr>
              <w:pStyle w:val="Tabele"/>
              <w:widowControl w:val="0"/>
              <w:jc w:val="center"/>
              <w:rPr>
                <w:b/>
                <w:lang w:val="sq-AL"/>
              </w:rPr>
            </w:pPr>
            <w:r w:rsidRPr="00AF24D0">
              <w:rPr>
                <w:b/>
                <w:lang w:val="sq-AL"/>
              </w:rPr>
              <w:t>Emri latinisht</w:t>
            </w:r>
          </w:p>
        </w:tc>
        <w:tc>
          <w:tcPr>
            <w:tcW w:w="1980" w:type="dxa"/>
          </w:tcPr>
          <w:p w:rsidR="0062475A" w:rsidRPr="00AF24D0" w:rsidRDefault="0062475A" w:rsidP="009853A6">
            <w:pPr>
              <w:pStyle w:val="Tabele"/>
              <w:widowControl w:val="0"/>
              <w:jc w:val="center"/>
              <w:rPr>
                <w:b/>
                <w:lang w:val="sq-AL"/>
              </w:rPr>
            </w:pPr>
            <w:r w:rsidRPr="00AF24D0">
              <w:rPr>
                <w:b/>
                <w:lang w:val="sq-AL"/>
              </w:rPr>
              <w:t>Kodi FAO me tre shkronja</w:t>
            </w:r>
          </w:p>
        </w:tc>
      </w:tr>
      <w:tr w:rsidR="0062475A" w:rsidRPr="00AF24D0">
        <w:tc>
          <w:tcPr>
            <w:tcW w:w="8748" w:type="dxa"/>
            <w:gridSpan w:val="5"/>
          </w:tcPr>
          <w:p w:rsidR="0062475A" w:rsidRPr="00AF24D0" w:rsidRDefault="0062475A" w:rsidP="009853A6">
            <w:pPr>
              <w:pStyle w:val="Tabele"/>
              <w:widowControl w:val="0"/>
              <w:jc w:val="center"/>
              <w:rPr>
                <w:b/>
                <w:lang w:val="sq-AL"/>
              </w:rPr>
            </w:pPr>
            <w:r w:rsidRPr="00AF24D0">
              <w:rPr>
                <w:b/>
                <w:lang w:val="sq-AL"/>
              </w:rPr>
              <w:t>Molusqet bivalvorë</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1.</w:t>
            </w:r>
          </w:p>
        </w:tc>
        <w:tc>
          <w:tcPr>
            <w:tcW w:w="3180" w:type="dxa"/>
            <w:gridSpan w:val="2"/>
            <w:vAlign w:val="bottom"/>
          </w:tcPr>
          <w:p w:rsidR="0062475A" w:rsidRPr="00AF24D0" w:rsidRDefault="0062475A" w:rsidP="009853A6">
            <w:pPr>
              <w:pStyle w:val="Tabele"/>
              <w:widowControl w:val="0"/>
              <w:rPr>
                <w:lang w:val="sq-AL"/>
              </w:rPr>
            </w:pPr>
            <w:r w:rsidRPr="00AF24D0">
              <w:rPr>
                <w:lang w:val="sq-AL"/>
              </w:rPr>
              <w:t>Biçaku</w:t>
            </w:r>
          </w:p>
        </w:tc>
        <w:tc>
          <w:tcPr>
            <w:tcW w:w="2940" w:type="dxa"/>
            <w:vAlign w:val="bottom"/>
          </w:tcPr>
          <w:p w:rsidR="0062475A" w:rsidRPr="00AF24D0" w:rsidRDefault="0062475A" w:rsidP="009853A6">
            <w:pPr>
              <w:pStyle w:val="Tabele"/>
              <w:widowControl w:val="0"/>
              <w:rPr>
                <w:lang w:val="sq-AL"/>
              </w:rPr>
            </w:pPr>
            <w:r w:rsidRPr="00AF24D0">
              <w:rPr>
                <w:lang w:val="sq-AL"/>
              </w:rPr>
              <w:t>Solen spp.</w:t>
            </w:r>
          </w:p>
        </w:tc>
        <w:tc>
          <w:tcPr>
            <w:tcW w:w="1980" w:type="dxa"/>
            <w:vAlign w:val="bottom"/>
          </w:tcPr>
          <w:p w:rsidR="0062475A" w:rsidRPr="00AF24D0" w:rsidRDefault="0062475A" w:rsidP="009853A6">
            <w:pPr>
              <w:pStyle w:val="Tabele"/>
              <w:widowControl w:val="0"/>
              <w:rPr>
                <w:lang w:val="sq-AL"/>
              </w:rPr>
            </w:pPr>
            <w:r w:rsidRPr="00AF24D0">
              <w:rPr>
                <w:lang w:val="sq-AL"/>
              </w:rPr>
              <w:t>RAZ</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2.</w:t>
            </w:r>
          </w:p>
        </w:tc>
        <w:tc>
          <w:tcPr>
            <w:tcW w:w="3180" w:type="dxa"/>
            <w:gridSpan w:val="2"/>
            <w:vAlign w:val="bottom"/>
          </w:tcPr>
          <w:p w:rsidR="0062475A" w:rsidRPr="00AF24D0" w:rsidRDefault="0062475A" w:rsidP="009853A6">
            <w:pPr>
              <w:pStyle w:val="Tabele"/>
              <w:widowControl w:val="0"/>
              <w:rPr>
                <w:lang w:val="sq-AL"/>
              </w:rPr>
            </w:pPr>
            <w:r w:rsidRPr="00AF24D0">
              <w:rPr>
                <w:lang w:val="sq-AL"/>
              </w:rPr>
              <w:t>Fasolari</w:t>
            </w:r>
          </w:p>
        </w:tc>
        <w:tc>
          <w:tcPr>
            <w:tcW w:w="2940" w:type="dxa"/>
            <w:vAlign w:val="bottom"/>
          </w:tcPr>
          <w:p w:rsidR="0062475A" w:rsidRPr="00AF24D0" w:rsidRDefault="0062475A" w:rsidP="009853A6">
            <w:pPr>
              <w:pStyle w:val="Tabele"/>
              <w:widowControl w:val="0"/>
              <w:rPr>
                <w:lang w:val="sq-AL"/>
              </w:rPr>
            </w:pPr>
            <w:r w:rsidRPr="00AF24D0">
              <w:rPr>
                <w:lang w:val="sq-AL"/>
              </w:rPr>
              <w:t>Callista chione</w:t>
            </w:r>
          </w:p>
        </w:tc>
        <w:tc>
          <w:tcPr>
            <w:tcW w:w="1980" w:type="dxa"/>
            <w:vAlign w:val="bottom"/>
          </w:tcPr>
          <w:p w:rsidR="0062475A" w:rsidRPr="00AF24D0" w:rsidRDefault="0062475A" w:rsidP="009853A6">
            <w:pPr>
              <w:pStyle w:val="Tabele"/>
              <w:widowControl w:val="0"/>
              <w:rPr>
                <w:lang w:val="sq-AL"/>
              </w:rPr>
            </w:pPr>
            <w:r w:rsidRPr="00AF24D0">
              <w:rPr>
                <w:lang w:val="sq-AL"/>
              </w:rPr>
              <w:t>KLK</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3.</w:t>
            </w:r>
          </w:p>
        </w:tc>
        <w:tc>
          <w:tcPr>
            <w:tcW w:w="3180" w:type="dxa"/>
            <w:gridSpan w:val="2"/>
            <w:vAlign w:val="bottom"/>
          </w:tcPr>
          <w:p w:rsidR="0062475A" w:rsidRPr="00AF24D0" w:rsidRDefault="0062475A" w:rsidP="009853A6">
            <w:pPr>
              <w:pStyle w:val="Tabele"/>
              <w:widowControl w:val="0"/>
              <w:rPr>
                <w:lang w:val="sq-AL"/>
              </w:rPr>
            </w:pPr>
            <w:r w:rsidRPr="00AF24D0">
              <w:rPr>
                <w:lang w:val="sq-AL"/>
              </w:rPr>
              <w:t>Freskorja (kapesanta)</w:t>
            </w:r>
          </w:p>
        </w:tc>
        <w:tc>
          <w:tcPr>
            <w:tcW w:w="2940" w:type="dxa"/>
            <w:vAlign w:val="bottom"/>
          </w:tcPr>
          <w:p w:rsidR="0062475A" w:rsidRPr="00AF24D0" w:rsidRDefault="0062475A" w:rsidP="009853A6">
            <w:pPr>
              <w:pStyle w:val="Tabele"/>
              <w:widowControl w:val="0"/>
              <w:rPr>
                <w:lang w:val="sq-AL"/>
              </w:rPr>
            </w:pPr>
            <w:r w:rsidRPr="00AF24D0">
              <w:rPr>
                <w:lang w:val="sq-AL"/>
              </w:rPr>
              <w:t>Pecten jacobeus</w:t>
            </w:r>
          </w:p>
        </w:tc>
        <w:tc>
          <w:tcPr>
            <w:tcW w:w="1980" w:type="dxa"/>
            <w:vAlign w:val="bottom"/>
          </w:tcPr>
          <w:p w:rsidR="0062475A" w:rsidRPr="00AF24D0" w:rsidRDefault="0062475A" w:rsidP="009853A6">
            <w:pPr>
              <w:pStyle w:val="Tabele"/>
              <w:widowControl w:val="0"/>
              <w:rPr>
                <w:lang w:val="sq-AL"/>
              </w:rPr>
            </w:pPr>
            <w:r w:rsidRPr="00AF24D0">
              <w:rPr>
                <w:lang w:val="sq-AL"/>
              </w:rPr>
              <w:t>SJA</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4.</w:t>
            </w:r>
          </w:p>
        </w:tc>
        <w:tc>
          <w:tcPr>
            <w:tcW w:w="3180" w:type="dxa"/>
            <w:gridSpan w:val="2"/>
            <w:vAlign w:val="bottom"/>
          </w:tcPr>
          <w:p w:rsidR="0062475A" w:rsidRPr="00AF24D0" w:rsidRDefault="0062475A" w:rsidP="009853A6">
            <w:pPr>
              <w:pStyle w:val="Tabele"/>
              <w:widowControl w:val="0"/>
              <w:rPr>
                <w:lang w:val="sq-AL"/>
              </w:rPr>
            </w:pPr>
            <w:r w:rsidRPr="00AF24D0">
              <w:rPr>
                <w:lang w:val="sq-AL"/>
              </w:rPr>
              <w:t>Midhja e zakonshme</w:t>
            </w:r>
          </w:p>
        </w:tc>
        <w:tc>
          <w:tcPr>
            <w:tcW w:w="2940" w:type="dxa"/>
            <w:vAlign w:val="bottom"/>
          </w:tcPr>
          <w:p w:rsidR="0062475A" w:rsidRPr="00AF24D0" w:rsidRDefault="0062475A" w:rsidP="009853A6">
            <w:pPr>
              <w:pStyle w:val="Tabele"/>
              <w:widowControl w:val="0"/>
              <w:rPr>
                <w:lang w:val="sq-AL"/>
              </w:rPr>
            </w:pPr>
            <w:r w:rsidRPr="00AF24D0">
              <w:rPr>
                <w:lang w:val="sq-AL"/>
              </w:rPr>
              <w:t>Mytilus galloprovincialis</w:t>
            </w:r>
          </w:p>
        </w:tc>
        <w:tc>
          <w:tcPr>
            <w:tcW w:w="1980" w:type="dxa"/>
            <w:vAlign w:val="bottom"/>
          </w:tcPr>
          <w:p w:rsidR="0062475A" w:rsidRPr="00AF24D0" w:rsidRDefault="0062475A" w:rsidP="009853A6">
            <w:pPr>
              <w:pStyle w:val="Tabele"/>
              <w:widowControl w:val="0"/>
              <w:rPr>
                <w:lang w:val="sq-AL"/>
              </w:rPr>
            </w:pPr>
            <w:r w:rsidRPr="00AF24D0">
              <w:rPr>
                <w:lang w:val="sq-AL"/>
              </w:rPr>
              <w:t>MSM</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5.</w:t>
            </w:r>
          </w:p>
        </w:tc>
        <w:tc>
          <w:tcPr>
            <w:tcW w:w="3180" w:type="dxa"/>
            <w:gridSpan w:val="2"/>
            <w:vAlign w:val="bottom"/>
          </w:tcPr>
          <w:p w:rsidR="0062475A" w:rsidRPr="00AF24D0" w:rsidRDefault="0062475A" w:rsidP="009853A6">
            <w:pPr>
              <w:pStyle w:val="Tabele"/>
              <w:widowControl w:val="0"/>
              <w:rPr>
                <w:lang w:val="sq-AL"/>
              </w:rPr>
            </w:pPr>
            <w:r w:rsidRPr="00AF24D0">
              <w:rPr>
                <w:lang w:val="sq-AL"/>
              </w:rPr>
              <w:t>Ostrea (ostrika)</w:t>
            </w:r>
          </w:p>
        </w:tc>
        <w:tc>
          <w:tcPr>
            <w:tcW w:w="2940" w:type="dxa"/>
            <w:vAlign w:val="bottom"/>
          </w:tcPr>
          <w:p w:rsidR="0062475A" w:rsidRPr="00AF24D0" w:rsidRDefault="0062475A" w:rsidP="009853A6">
            <w:pPr>
              <w:pStyle w:val="Tabele"/>
              <w:widowControl w:val="0"/>
              <w:rPr>
                <w:lang w:val="sq-AL"/>
              </w:rPr>
            </w:pPr>
            <w:r w:rsidRPr="00AF24D0">
              <w:rPr>
                <w:lang w:val="sq-AL"/>
              </w:rPr>
              <w:t>Ostrea spp.</w:t>
            </w:r>
          </w:p>
        </w:tc>
        <w:tc>
          <w:tcPr>
            <w:tcW w:w="1980" w:type="dxa"/>
            <w:vAlign w:val="bottom"/>
          </w:tcPr>
          <w:p w:rsidR="0062475A" w:rsidRPr="00AF24D0" w:rsidRDefault="0062475A" w:rsidP="009853A6">
            <w:pPr>
              <w:pStyle w:val="Tabele"/>
              <w:widowControl w:val="0"/>
              <w:rPr>
                <w:lang w:val="sq-AL"/>
              </w:rPr>
            </w:pPr>
            <w:r w:rsidRPr="00AF24D0">
              <w:rPr>
                <w:lang w:val="sq-AL"/>
              </w:rPr>
              <w:t>OYX</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6.</w:t>
            </w:r>
          </w:p>
        </w:tc>
        <w:tc>
          <w:tcPr>
            <w:tcW w:w="3180" w:type="dxa"/>
            <w:gridSpan w:val="2"/>
            <w:vAlign w:val="bottom"/>
          </w:tcPr>
          <w:p w:rsidR="0062475A" w:rsidRPr="00AF24D0" w:rsidRDefault="0062475A" w:rsidP="009853A6">
            <w:pPr>
              <w:pStyle w:val="Tabele"/>
              <w:widowControl w:val="0"/>
              <w:rPr>
                <w:lang w:val="sq-AL"/>
              </w:rPr>
            </w:pPr>
            <w:r w:rsidRPr="00AF24D0">
              <w:rPr>
                <w:lang w:val="sq-AL"/>
              </w:rPr>
              <w:t>Tartufi i detit</w:t>
            </w:r>
          </w:p>
        </w:tc>
        <w:tc>
          <w:tcPr>
            <w:tcW w:w="2940" w:type="dxa"/>
            <w:vAlign w:val="bottom"/>
          </w:tcPr>
          <w:p w:rsidR="0062475A" w:rsidRPr="00AF24D0" w:rsidRDefault="0062475A" w:rsidP="009853A6">
            <w:pPr>
              <w:pStyle w:val="Tabele"/>
              <w:widowControl w:val="0"/>
              <w:rPr>
                <w:lang w:val="sq-AL"/>
              </w:rPr>
            </w:pPr>
            <w:r w:rsidRPr="00AF24D0">
              <w:rPr>
                <w:lang w:val="sq-AL"/>
              </w:rPr>
              <w:t>Venus verrucosa</w:t>
            </w:r>
          </w:p>
        </w:tc>
        <w:tc>
          <w:tcPr>
            <w:tcW w:w="1980" w:type="dxa"/>
            <w:vAlign w:val="bottom"/>
          </w:tcPr>
          <w:p w:rsidR="0062475A" w:rsidRPr="00AF24D0" w:rsidRDefault="0062475A" w:rsidP="009853A6">
            <w:pPr>
              <w:pStyle w:val="Tabele"/>
              <w:widowControl w:val="0"/>
              <w:rPr>
                <w:lang w:val="sq-AL"/>
              </w:rPr>
            </w:pPr>
            <w:r w:rsidRPr="00AF24D0">
              <w:rPr>
                <w:lang w:val="sq-AL"/>
              </w:rPr>
              <w:t>VEV</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7.</w:t>
            </w:r>
          </w:p>
        </w:tc>
        <w:tc>
          <w:tcPr>
            <w:tcW w:w="3180" w:type="dxa"/>
            <w:gridSpan w:val="2"/>
            <w:vAlign w:val="bottom"/>
          </w:tcPr>
          <w:p w:rsidR="0062475A" w:rsidRPr="00AF24D0" w:rsidRDefault="0062475A" w:rsidP="009853A6">
            <w:pPr>
              <w:pStyle w:val="Tabele"/>
              <w:widowControl w:val="0"/>
              <w:rPr>
                <w:lang w:val="sq-AL"/>
              </w:rPr>
            </w:pPr>
            <w:r w:rsidRPr="00AF24D0">
              <w:rPr>
                <w:lang w:val="sq-AL"/>
              </w:rPr>
              <w:t>Telini</w:t>
            </w:r>
          </w:p>
        </w:tc>
        <w:tc>
          <w:tcPr>
            <w:tcW w:w="2940" w:type="dxa"/>
            <w:vAlign w:val="bottom"/>
          </w:tcPr>
          <w:p w:rsidR="0062475A" w:rsidRPr="00AF24D0" w:rsidRDefault="0062475A" w:rsidP="009853A6">
            <w:pPr>
              <w:pStyle w:val="Tabele"/>
              <w:widowControl w:val="0"/>
              <w:rPr>
                <w:lang w:val="sq-AL"/>
              </w:rPr>
            </w:pPr>
            <w:r w:rsidRPr="00AF24D0">
              <w:rPr>
                <w:lang w:val="sq-AL"/>
              </w:rPr>
              <w:t>Donax trunculus</w:t>
            </w:r>
          </w:p>
        </w:tc>
        <w:tc>
          <w:tcPr>
            <w:tcW w:w="1980" w:type="dxa"/>
            <w:vAlign w:val="bottom"/>
          </w:tcPr>
          <w:p w:rsidR="0062475A" w:rsidRPr="00AF24D0" w:rsidRDefault="0062475A" w:rsidP="009853A6">
            <w:pPr>
              <w:pStyle w:val="Tabele"/>
              <w:widowControl w:val="0"/>
              <w:rPr>
                <w:lang w:val="sq-AL"/>
              </w:rPr>
            </w:pPr>
            <w:r w:rsidRPr="00AF24D0">
              <w:rPr>
                <w:lang w:val="sq-AL"/>
              </w:rPr>
              <w:t>DXL</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8.</w:t>
            </w:r>
          </w:p>
        </w:tc>
        <w:tc>
          <w:tcPr>
            <w:tcW w:w="3180" w:type="dxa"/>
            <w:gridSpan w:val="2"/>
            <w:vAlign w:val="bottom"/>
          </w:tcPr>
          <w:p w:rsidR="0062475A" w:rsidRPr="00AF24D0" w:rsidRDefault="0062475A" w:rsidP="009853A6">
            <w:pPr>
              <w:pStyle w:val="Tabele"/>
              <w:widowControl w:val="0"/>
              <w:rPr>
                <w:lang w:val="sq-AL"/>
              </w:rPr>
            </w:pPr>
            <w:r w:rsidRPr="00AF24D0">
              <w:rPr>
                <w:lang w:val="sq-AL"/>
              </w:rPr>
              <w:t>Vongola</w:t>
            </w:r>
          </w:p>
        </w:tc>
        <w:tc>
          <w:tcPr>
            <w:tcW w:w="2940" w:type="dxa"/>
            <w:vAlign w:val="bottom"/>
          </w:tcPr>
          <w:p w:rsidR="0062475A" w:rsidRPr="00AF24D0" w:rsidRDefault="0062475A" w:rsidP="009853A6">
            <w:pPr>
              <w:pStyle w:val="Tabele"/>
              <w:widowControl w:val="0"/>
              <w:rPr>
                <w:lang w:val="sq-AL"/>
              </w:rPr>
            </w:pPr>
            <w:r w:rsidRPr="00AF24D0">
              <w:rPr>
                <w:lang w:val="sq-AL"/>
              </w:rPr>
              <w:t>Chamelea gallina</w:t>
            </w:r>
          </w:p>
        </w:tc>
        <w:tc>
          <w:tcPr>
            <w:tcW w:w="1980" w:type="dxa"/>
            <w:vAlign w:val="bottom"/>
          </w:tcPr>
          <w:p w:rsidR="0062475A" w:rsidRPr="00AF24D0" w:rsidRDefault="0062475A" w:rsidP="009853A6">
            <w:pPr>
              <w:pStyle w:val="Tabele"/>
              <w:widowControl w:val="0"/>
              <w:rPr>
                <w:lang w:val="sq-AL"/>
              </w:rPr>
            </w:pPr>
            <w:r w:rsidRPr="00AF24D0">
              <w:rPr>
                <w:lang w:val="sq-AL"/>
              </w:rPr>
              <w:t>SVE</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9.</w:t>
            </w:r>
          </w:p>
        </w:tc>
        <w:tc>
          <w:tcPr>
            <w:tcW w:w="3180" w:type="dxa"/>
            <w:gridSpan w:val="2"/>
            <w:vAlign w:val="bottom"/>
          </w:tcPr>
          <w:p w:rsidR="0062475A" w:rsidRPr="00AF24D0" w:rsidRDefault="0062475A" w:rsidP="009853A6">
            <w:pPr>
              <w:pStyle w:val="Tabele"/>
              <w:widowControl w:val="0"/>
              <w:rPr>
                <w:lang w:val="sq-AL"/>
              </w:rPr>
            </w:pPr>
            <w:r w:rsidRPr="00AF24D0">
              <w:rPr>
                <w:lang w:val="sq-AL"/>
              </w:rPr>
              <w:t>Vongola filipine</w:t>
            </w:r>
          </w:p>
        </w:tc>
        <w:tc>
          <w:tcPr>
            <w:tcW w:w="2940" w:type="dxa"/>
            <w:vAlign w:val="bottom"/>
          </w:tcPr>
          <w:p w:rsidR="0062475A" w:rsidRPr="00AF24D0" w:rsidRDefault="0062475A" w:rsidP="009853A6">
            <w:pPr>
              <w:pStyle w:val="Tabele"/>
              <w:widowControl w:val="0"/>
              <w:rPr>
                <w:lang w:val="sq-AL"/>
              </w:rPr>
            </w:pPr>
            <w:r w:rsidRPr="00AF24D0">
              <w:rPr>
                <w:lang w:val="sq-AL"/>
              </w:rPr>
              <w:t>Ruditapes philippinarum</w:t>
            </w:r>
          </w:p>
        </w:tc>
        <w:tc>
          <w:tcPr>
            <w:tcW w:w="1980" w:type="dxa"/>
            <w:vAlign w:val="bottom"/>
          </w:tcPr>
          <w:p w:rsidR="0062475A" w:rsidRPr="00AF24D0" w:rsidRDefault="0062475A" w:rsidP="009853A6">
            <w:pPr>
              <w:pStyle w:val="Tabele"/>
              <w:widowControl w:val="0"/>
              <w:rPr>
                <w:lang w:val="sq-AL"/>
              </w:rPr>
            </w:pPr>
            <w:r w:rsidRPr="00AF24D0">
              <w:rPr>
                <w:lang w:val="sq-AL"/>
              </w:rPr>
              <w:t>CLJ</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10.</w:t>
            </w:r>
          </w:p>
        </w:tc>
        <w:tc>
          <w:tcPr>
            <w:tcW w:w="3180" w:type="dxa"/>
            <w:gridSpan w:val="2"/>
            <w:vAlign w:val="bottom"/>
          </w:tcPr>
          <w:p w:rsidR="0062475A" w:rsidRPr="00AF24D0" w:rsidRDefault="0062475A" w:rsidP="009853A6">
            <w:pPr>
              <w:pStyle w:val="Tabele"/>
              <w:widowControl w:val="0"/>
              <w:rPr>
                <w:lang w:val="sq-AL"/>
              </w:rPr>
            </w:pPr>
            <w:r w:rsidRPr="00AF24D0">
              <w:rPr>
                <w:lang w:val="sq-AL"/>
              </w:rPr>
              <w:t>Vongola veraçe</w:t>
            </w:r>
          </w:p>
        </w:tc>
        <w:tc>
          <w:tcPr>
            <w:tcW w:w="2940" w:type="dxa"/>
            <w:vAlign w:val="bottom"/>
          </w:tcPr>
          <w:p w:rsidR="0062475A" w:rsidRPr="00AF24D0" w:rsidRDefault="0062475A" w:rsidP="009853A6">
            <w:pPr>
              <w:pStyle w:val="Tabele"/>
              <w:widowControl w:val="0"/>
              <w:rPr>
                <w:lang w:val="sq-AL"/>
              </w:rPr>
            </w:pPr>
            <w:r w:rsidRPr="00AF24D0">
              <w:rPr>
                <w:lang w:val="sq-AL"/>
              </w:rPr>
              <w:t>Ruditapes decussatus</w:t>
            </w:r>
          </w:p>
        </w:tc>
        <w:tc>
          <w:tcPr>
            <w:tcW w:w="1980" w:type="dxa"/>
            <w:vAlign w:val="bottom"/>
          </w:tcPr>
          <w:p w:rsidR="0062475A" w:rsidRPr="00AF24D0" w:rsidRDefault="0062475A" w:rsidP="009853A6">
            <w:pPr>
              <w:pStyle w:val="Tabele"/>
              <w:widowControl w:val="0"/>
              <w:rPr>
                <w:lang w:val="sq-AL"/>
              </w:rPr>
            </w:pPr>
            <w:r w:rsidRPr="00AF24D0">
              <w:rPr>
                <w:lang w:val="sq-AL"/>
              </w:rPr>
              <w:t>CTG</w:t>
            </w:r>
          </w:p>
        </w:tc>
      </w:tr>
      <w:tr w:rsidR="0062475A" w:rsidRPr="00AF24D0">
        <w:tc>
          <w:tcPr>
            <w:tcW w:w="8748" w:type="dxa"/>
            <w:gridSpan w:val="5"/>
          </w:tcPr>
          <w:p w:rsidR="0062475A" w:rsidRPr="00AF24D0" w:rsidRDefault="0062475A" w:rsidP="009853A6">
            <w:pPr>
              <w:pStyle w:val="Tabele"/>
              <w:widowControl w:val="0"/>
              <w:rPr>
                <w:lang w:val="sq-AL"/>
              </w:rPr>
            </w:pPr>
            <w:r w:rsidRPr="00AF24D0">
              <w:rPr>
                <w:lang w:val="sq-AL"/>
              </w:rPr>
              <w:t>Molusqet cefalopodë</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1.</w:t>
            </w:r>
          </w:p>
        </w:tc>
        <w:tc>
          <w:tcPr>
            <w:tcW w:w="3180" w:type="dxa"/>
            <w:gridSpan w:val="2"/>
            <w:vAlign w:val="bottom"/>
          </w:tcPr>
          <w:p w:rsidR="0062475A" w:rsidRPr="00AF24D0" w:rsidRDefault="0062475A" w:rsidP="009853A6">
            <w:pPr>
              <w:pStyle w:val="Tabele"/>
              <w:widowControl w:val="0"/>
              <w:rPr>
                <w:lang w:val="sq-AL"/>
              </w:rPr>
            </w:pPr>
            <w:r w:rsidRPr="00AF24D0">
              <w:rPr>
                <w:lang w:val="sq-AL"/>
              </w:rPr>
              <w:t>Kallamari i butë</w:t>
            </w:r>
          </w:p>
        </w:tc>
        <w:tc>
          <w:tcPr>
            <w:tcW w:w="2940" w:type="dxa"/>
            <w:vAlign w:val="bottom"/>
          </w:tcPr>
          <w:p w:rsidR="0062475A" w:rsidRPr="00AF24D0" w:rsidRDefault="0062475A" w:rsidP="009853A6">
            <w:pPr>
              <w:pStyle w:val="Tabele"/>
              <w:widowControl w:val="0"/>
              <w:rPr>
                <w:lang w:val="sq-AL"/>
              </w:rPr>
            </w:pPr>
            <w:r w:rsidRPr="00AF24D0">
              <w:rPr>
                <w:lang w:val="sq-AL"/>
              </w:rPr>
              <w:t>Loligo spp.</w:t>
            </w:r>
          </w:p>
        </w:tc>
        <w:tc>
          <w:tcPr>
            <w:tcW w:w="1980" w:type="dxa"/>
            <w:vAlign w:val="bottom"/>
          </w:tcPr>
          <w:p w:rsidR="0062475A" w:rsidRPr="00AF24D0" w:rsidRDefault="0062475A" w:rsidP="009853A6">
            <w:pPr>
              <w:pStyle w:val="Tabele"/>
              <w:widowControl w:val="0"/>
              <w:rPr>
                <w:lang w:val="sq-AL"/>
              </w:rPr>
            </w:pPr>
            <w:r w:rsidRPr="00AF24D0">
              <w:rPr>
                <w:lang w:val="sq-AL"/>
              </w:rPr>
              <w:t>SQC</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2.</w:t>
            </w:r>
          </w:p>
        </w:tc>
        <w:tc>
          <w:tcPr>
            <w:tcW w:w="3180" w:type="dxa"/>
            <w:gridSpan w:val="2"/>
            <w:vAlign w:val="bottom"/>
          </w:tcPr>
          <w:p w:rsidR="0062475A" w:rsidRPr="00AF24D0" w:rsidRDefault="0062475A" w:rsidP="009853A6">
            <w:pPr>
              <w:pStyle w:val="Tabele"/>
              <w:widowControl w:val="0"/>
              <w:rPr>
                <w:lang w:val="sq-AL"/>
              </w:rPr>
            </w:pPr>
            <w:r w:rsidRPr="00AF24D0">
              <w:rPr>
                <w:lang w:val="sq-AL"/>
              </w:rPr>
              <w:t>Kallamari i egër (totani)</w:t>
            </w:r>
          </w:p>
        </w:tc>
        <w:tc>
          <w:tcPr>
            <w:tcW w:w="2940" w:type="dxa"/>
            <w:vAlign w:val="bottom"/>
          </w:tcPr>
          <w:p w:rsidR="0062475A" w:rsidRPr="00AF24D0" w:rsidRDefault="0062475A" w:rsidP="009853A6">
            <w:pPr>
              <w:pStyle w:val="Tabele"/>
              <w:widowControl w:val="0"/>
              <w:rPr>
                <w:lang w:val="sq-AL"/>
              </w:rPr>
            </w:pPr>
            <w:r w:rsidRPr="00AF24D0">
              <w:rPr>
                <w:lang w:val="sq-AL"/>
              </w:rPr>
              <w:t>Illex coindetii</w:t>
            </w:r>
          </w:p>
        </w:tc>
        <w:tc>
          <w:tcPr>
            <w:tcW w:w="1980" w:type="dxa"/>
            <w:vAlign w:val="bottom"/>
          </w:tcPr>
          <w:p w:rsidR="0062475A" w:rsidRPr="00AF24D0" w:rsidRDefault="0062475A" w:rsidP="009853A6">
            <w:pPr>
              <w:pStyle w:val="Tabele"/>
              <w:widowControl w:val="0"/>
              <w:rPr>
                <w:lang w:val="sq-AL"/>
              </w:rPr>
            </w:pPr>
            <w:r w:rsidRPr="00AF24D0">
              <w:rPr>
                <w:lang w:val="sq-AL"/>
              </w:rPr>
              <w:t>SQM</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3.</w:t>
            </w:r>
          </w:p>
        </w:tc>
        <w:tc>
          <w:tcPr>
            <w:tcW w:w="3180" w:type="dxa"/>
            <w:gridSpan w:val="2"/>
            <w:vAlign w:val="bottom"/>
          </w:tcPr>
          <w:p w:rsidR="0062475A" w:rsidRPr="00AF24D0" w:rsidRDefault="0062475A" w:rsidP="009853A6">
            <w:pPr>
              <w:pStyle w:val="Tabele"/>
              <w:widowControl w:val="0"/>
              <w:rPr>
                <w:lang w:val="sq-AL"/>
              </w:rPr>
            </w:pPr>
            <w:r w:rsidRPr="00AF24D0">
              <w:rPr>
                <w:lang w:val="sq-AL"/>
              </w:rPr>
              <w:t>Oktapod moskardin</w:t>
            </w:r>
          </w:p>
        </w:tc>
        <w:tc>
          <w:tcPr>
            <w:tcW w:w="2940" w:type="dxa"/>
            <w:vAlign w:val="bottom"/>
          </w:tcPr>
          <w:p w:rsidR="0062475A" w:rsidRPr="00AF24D0" w:rsidRDefault="0062475A" w:rsidP="009853A6">
            <w:pPr>
              <w:pStyle w:val="Tabele"/>
              <w:widowControl w:val="0"/>
              <w:rPr>
                <w:lang w:val="sq-AL"/>
              </w:rPr>
            </w:pPr>
            <w:r w:rsidRPr="00AF24D0">
              <w:rPr>
                <w:lang w:val="sq-AL"/>
              </w:rPr>
              <w:t>Eledone spp.</w:t>
            </w:r>
          </w:p>
        </w:tc>
        <w:tc>
          <w:tcPr>
            <w:tcW w:w="1980" w:type="dxa"/>
            <w:vAlign w:val="bottom"/>
          </w:tcPr>
          <w:p w:rsidR="0062475A" w:rsidRPr="00AF24D0" w:rsidRDefault="0062475A" w:rsidP="009853A6">
            <w:pPr>
              <w:pStyle w:val="Tabele"/>
              <w:widowControl w:val="0"/>
              <w:rPr>
                <w:lang w:val="sq-AL"/>
              </w:rPr>
            </w:pPr>
            <w:r w:rsidRPr="00AF24D0">
              <w:rPr>
                <w:lang w:val="sq-AL"/>
              </w:rPr>
              <w:t>OCM</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4.</w:t>
            </w:r>
          </w:p>
        </w:tc>
        <w:tc>
          <w:tcPr>
            <w:tcW w:w="3180" w:type="dxa"/>
            <w:gridSpan w:val="2"/>
            <w:vAlign w:val="bottom"/>
          </w:tcPr>
          <w:p w:rsidR="0062475A" w:rsidRPr="00AF24D0" w:rsidRDefault="0062475A" w:rsidP="009853A6">
            <w:pPr>
              <w:pStyle w:val="Tabele"/>
              <w:widowControl w:val="0"/>
              <w:rPr>
                <w:lang w:val="sq-AL"/>
              </w:rPr>
            </w:pPr>
            <w:r w:rsidRPr="00AF24D0">
              <w:rPr>
                <w:lang w:val="sq-AL"/>
              </w:rPr>
              <w:t>Oktapodi i zakonshëm (veraç)</w:t>
            </w:r>
          </w:p>
        </w:tc>
        <w:tc>
          <w:tcPr>
            <w:tcW w:w="2940" w:type="dxa"/>
            <w:vAlign w:val="bottom"/>
          </w:tcPr>
          <w:p w:rsidR="0062475A" w:rsidRPr="00AF24D0" w:rsidRDefault="0062475A" w:rsidP="009853A6">
            <w:pPr>
              <w:pStyle w:val="Tabele"/>
              <w:widowControl w:val="0"/>
              <w:rPr>
                <w:lang w:val="sq-AL"/>
              </w:rPr>
            </w:pPr>
            <w:r w:rsidRPr="00AF24D0">
              <w:rPr>
                <w:lang w:val="sq-AL"/>
              </w:rPr>
              <w:t>Octopus spp.</w:t>
            </w:r>
          </w:p>
        </w:tc>
        <w:tc>
          <w:tcPr>
            <w:tcW w:w="1980" w:type="dxa"/>
            <w:vAlign w:val="bottom"/>
          </w:tcPr>
          <w:p w:rsidR="0062475A" w:rsidRPr="00AF24D0" w:rsidRDefault="0062475A" w:rsidP="009853A6">
            <w:pPr>
              <w:pStyle w:val="Tabele"/>
              <w:widowControl w:val="0"/>
              <w:rPr>
                <w:lang w:val="sq-AL"/>
              </w:rPr>
            </w:pPr>
            <w:r w:rsidRPr="00AF24D0">
              <w:rPr>
                <w:lang w:val="sq-AL"/>
              </w:rPr>
              <w:t>OCZ</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5.</w:t>
            </w:r>
          </w:p>
        </w:tc>
        <w:tc>
          <w:tcPr>
            <w:tcW w:w="3180" w:type="dxa"/>
            <w:gridSpan w:val="2"/>
            <w:vAlign w:val="bottom"/>
          </w:tcPr>
          <w:p w:rsidR="0062475A" w:rsidRPr="00AF24D0" w:rsidRDefault="0062475A" w:rsidP="009853A6">
            <w:pPr>
              <w:pStyle w:val="Tabele"/>
              <w:widowControl w:val="0"/>
              <w:rPr>
                <w:lang w:val="sq-AL"/>
              </w:rPr>
            </w:pPr>
            <w:r w:rsidRPr="00AF24D0">
              <w:rPr>
                <w:lang w:val="sq-AL"/>
              </w:rPr>
              <w:t>Sepia e zakonshme</w:t>
            </w:r>
          </w:p>
        </w:tc>
        <w:tc>
          <w:tcPr>
            <w:tcW w:w="2940" w:type="dxa"/>
            <w:vAlign w:val="bottom"/>
          </w:tcPr>
          <w:p w:rsidR="0062475A" w:rsidRPr="00AF24D0" w:rsidRDefault="0062475A" w:rsidP="009853A6">
            <w:pPr>
              <w:pStyle w:val="Tabele"/>
              <w:widowControl w:val="0"/>
              <w:rPr>
                <w:lang w:val="sq-AL"/>
              </w:rPr>
            </w:pPr>
            <w:r w:rsidRPr="00AF24D0">
              <w:rPr>
                <w:lang w:val="sq-AL"/>
              </w:rPr>
              <w:t>Sepia officinalis</w:t>
            </w:r>
          </w:p>
        </w:tc>
        <w:tc>
          <w:tcPr>
            <w:tcW w:w="1980" w:type="dxa"/>
            <w:vAlign w:val="bottom"/>
          </w:tcPr>
          <w:p w:rsidR="0062475A" w:rsidRPr="00AF24D0" w:rsidRDefault="0062475A" w:rsidP="009853A6">
            <w:pPr>
              <w:pStyle w:val="Tabele"/>
              <w:widowControl w:val="0"/>
              <w:rPr>
                <w:lang w:val="sq-AL"/>
              </w:rPr>
            </w:pPr>
            <w:r w:rsidRPr="00AF24D0">
              <w:rPr>
                <w:lang w:val="sq-AL"/>
              </w:rPr>
              <w:t>CTC</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6.</w:t>
            </w:r>
          </w:p>
        </w:tc>
        <w:tc>
          <w:tcPr>
            <w:tcW w:w="3180" w:type="dxa"/>
            <w:gridSpan w:val="2"/>
            <w:vAlign w:val="bottom"/>
          </w:tcPr>
          <w:p w:rsidR="0062475A" w:rsidRPr="00AF24D0" w:rsidRDefault="0062475A" w:rsidP="009853A6">
            <w:pPr>
              <w:pStyle w:val="Tabele"/>
              <w:widowControl w:val="0"/>
              <w:rPr>
                <w:lang w:val="sq-AL"/>
              </w:rPr>
            </w:pPr>
            <w:r w:rsidRPr="00AF24D0">
              <w:rPr>
                <w:lang w:val="sq-AL"/>
              </w:rPr>
              <w:t>Sepiolina</w:t>
            </w:r>
          </w:p>
        </w:tc>
        <w:tc>
          <w:tcPr>
            <w:tcW w:w="2940" w:type="dxa"/>
            <w:vAlign w:val="bottom"/>
          </w:tcPr>
          <w:p w:rsidR="0062475A" w:rsidRPr="00AF24D0" w:rsidRDefault="0062475A" w:rsidP="009853A6">
            <w:pPr>
              <w:pStyle w:val="Tabele"/>
              <w:widowControl w:val="0"/>
              <w:rPr>
                <w:lang w:val="sq-AL"/>
              </w:rPr>
            </w:pPr>
            <w:r w:rsidRPr="00AF24D0">
              <w:rPr>
                <w:lang w:val="sq-AL"/>
              </w:rPr>
              <w:t>Sepietta oweniana</w:t>
            </w:r>
          </w:p>
        </w:tc>
        <w:tc>
          <w:tcPr>
            <w:tcW w:w="1980" w:type="dxa"/>
            <w:vAlign w:val="bottom"/>
          </w:tcPr>
          <w:p w:rsidR="0062475A" w:rsidRPr="00AF24D0" w:rsidRDefault="0062475A" w:rsidP="009853A6">
            <w:pPr>
              <w:pStyle w:val="Tabele"/>
              <w:widowControl w:val="0"/>
              <w:rPr>
                <w:lang w:val="sq-AL"/>
              </w:rPr>
            </w:pPr>
            <w:r w:rsidRPr="00AF24D0">
              <w:rPr>
                <w:lang w:val="sq-AL"/>
              </w:rPr>
              <w:t>ITW</w:t>
            </w:r>
          </w:p>
        </w:tc>
      </w:tr>
      <w:tr w:rsidR="0062475A" w:rsidRPr="00AF24D0">
        <w:tc>
          <w:tcPr>
            <w:tcW w:w="8748" w:type="dxa"/>
            <w:gridSpan w:val="5"/>
          </w:tcPr>
          <w:p w:rsidR="0062475A" w:rsidRPr="00AF24D0" w:rsidRDefault="0062475A" w:rsidP="009853A6">
            <w:pPr>
              <w:pStyle w:val="Tabele"/>
              <w:widowControl w:val="0"/>
              <w:rPr>
                <w:lang w:val="sq-AL"/>
              </w:rPr>
            </w:pPr>
            <w:r w:rsidRPr="00AF24D0">
              <w:rPr>
                <w:lang w:val="sq-AL"/>
              </w:rPr>
              <w:t>Krustacetë</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1.</w:t>
            </w:r>
          </w:p>
        </w:tc>
        <w:tc>
          <w:tcPr>
            <w:tcW w:w="3180" w:type="dxa"/>
            <w:gridSpan w:val="2"/>
            <w:vAlign w:val="bottom"/>
          </w:tcPr>
          <w:p w:rsidR="0062475A" w:rsidRPr="00AF24D0" w:rsidRDefault="0062475A" w:rsidP="009853A6">
            <w:pPr>
              <w:pStyle w:val="Tabele"/>
              <w:widowControl w:val="0"/>
              <w:rPr>
                <w:lang w:val="sq-AL"/>
              </w:rPr>
            </w:pPr>
            <w:r w:rsidRPr="00AF24D0">
              <w:rPr>
                <w:lang w:val="sq-AL"/>
              </w:rPr>
              <w:t>Aragosta</w:t>
            </w:r>
          </w:p>
        </w:tc>
        <w:tc>
          <w:tcPr>
            <w:tcW w:w="2940" w:type="dxa"/>
            <w:vAlign w:val="bottom"/>
          </w:tcPr>
          <w:p w:rsidR="0062475A" w:rsidRPr="00AF24D0" w:rsidRDefault="0062475A" w:rsidP="009853A6">
            <w:pPr>
              <w:pStyle w:val="Tabele"/>
              <w:widowControl w:val="0"/>
              <w:rPr>
                <w:lang w:val="sq-AL"/>
              </w:rPr>
            </w:pPr>
            <w:r w:rsidRPr="00AF24D0">
              <w:rPr>
                <w:lang w:val="sq-AL"/>
              </w:rPr>
              <w:t>Palinurus elephas</w:t>
            </w:r>
          </w:p>
        </w:tc>
        <w:tc>
          <w:tcPr>
            <w:tcW w:w="1980" w:type="dxa"/>
            <w:vAlign w:val="bottom"/>
          </w:tcPr>
          <w:p w:rsidR="0062475A" w:rsidRPr="00AF24D0" w:rsidRDefault="0062475A" w:rsidP="009853A6">
            <w:pPr>
              <w:pStyle w:val="Tabele"/>
              <w:widowControl w:val="0"/>
              <w:rPr>
                <w:lang w:val="sq-AL"/>
              </w:rPr>
            </w:pPr>
            <w:r w:rsidRPr="00AF24D0">
              <w:rPr>
                <w:lang w:val="sq-AL"/>
              </w:rPr>
              <w:t>SLO</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2.</w:t>
            </w:r>
          </w:p>
        </w:tc>
        <w:tc>
          <w:tcPr>
            <w:tcW w:w="3180" w:type="dxa"/>
            <w:gridSpan w:val="2"/>
            <w:vAlign w:val="bottom"/>
          </w:tcPr>
          <w:p w:rsidR="0062475A" w:rsidRPr="00AF24D0" w:rsidRDefault="0062475A" w:rsidP="009853A6">
            <w:pPr>
              <w:pStyle w:val="Tabele"/>
              <w:widowControl w:val="0"/>
              <w:rPr>
                <w:lang w:val="sq-AL"/>
              </w:rPr>
            </w:pPr>
            <w:r w:rsidRPr="00AF24D0">
              <w:rPr>
                <w:lang w:val="sq-AL"/>
              </w:rPr>
              <w:t>Astiçe</w:t>
            </w:r>
          </w:p>
        </w:tc>
        <w:tc>
          <w:tcPr>
            <w:tcW w:w="2940" w:type="dxa"/>
            <w:vAlign w:val="bottom"/>
          </w:tcPr>
          <w:p w:rsidR="0062475A" w:rsidRPr="00AF24D0" w:rsidRDefault="0062475A" w:rsidP="009853A6">
            <w:pPr>
              <w:pStyle w:val="Tabele"/>
              <w:widowControl w:val="0"/>
              <w:rPr>
                <w:lang w:val="sq-AL"/>
              </w:rPr>
            </w:pPr>
            <w:r w:rsidRPr="00AF24D0">
              <w:rPr>
                <w:lang w:val="sq-AL"/>
              </w:rPr>
              <w:t>Homarus gammarus</w:t>
            </w:r>
          </w:p>
        </w:tc>
        <w:tc>
          <w:tcPr>
            <w:tcW w:w="1980" w:type="dxa"/>
            <w:vAlign w:val="bottom"/>
          </w:tcPr>
          <w:p w:rsidR="0062475A" w:rsidRPr="00AF24D0" w:rsidRDefault="0062475A" w:rsidP="009853A6">
            <w:pPr>
              <w:pStyle w:val="Tabele"/>
              <w:widowControl w:val="0"/>
              <w:rPr>
                <w:lang w:val="sq-AL"/>
              </w:rPr>
            </w:pPr>
            <w:r w:rsidRPr="00AF24D0">
              <w:rPr>
                <w:lang w:val="sq-AL"/>
              </w:rPr>
              <w:t>LBE</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3.</w:t>
            </w:r>
          </w:p>
        </w:tc>
        <w:tc>
          <w:tcPr>
            <w:tcW w:w="3180" w:type="dxa"/>
            <w:gridSpan w:val="2"/>
            <w:vAlign w:val="bottom"/>
          </w:tcPr>
          <w:p w:rsidR="0062475A" w:rsidRPr="00AF24D0" w:rsidRDefault="0062475A" w:rsidP="009853A6">
            <w:pPr>
              <w:pStyle w:val="Tabele"/>
              <w:widowControl w:val="0"/>
              <w:rPr>
                <w:lang w:val="sq-AL"/>
              </w:rPr>
            </w:pPr>
            <w:r w:rsidRPr="00AF24D0">
              <w:rPr>
                <w:lang w:val="sq-AL"/>
              </w:rPr>
              <w:t>Çikala</w:t>
            </w:r>
          </w:p>
        </w:tc>
        <w:tc>
          <w:tcPr>
            <w:tcW w:w="2940" w:type="dxa"/>
            <w:vAlign w:val="bottom"/>
          </w:tcPr>
          <w:p w:rsidR="0062475A" w:rsidRPr="00AF24D0" w:rsidRDefault="0062475A" w:rsidP="009853A6">
            <w:pPr>
              <w:pStyle w:val="Tabele"/>
              <w:widowControl w:val="0"/>
              <w:rPr>
                <w:lang w:val="sq-AL"/>
              </w:rPr>
            </w:pPr>
            <w:r w:rsidRPr="00AF24D0">
              <w:rPr>
                <w:lang w:val="sq-AL"/>
              </w:rPr>
              <w:t>Squilla mantis</w:t>
            </w:r>
          </w:p>
        </w:tc>
        <w:tc>
          <w:tcPr>
            <w:tcW w:w="1980" w:type="dxa"/>
            <w:vAlign w:val="bottom"/>
          </w:tcPr>
          <w:p w:rsidR="0062475A" w:rsidRPr="00AF24D0" w:rsidRDefault="0062475A" w:rsidP="009853A6">
            <w:pPr>
              <w:pStyle w:val="Tabele"/>
              <w:widowControl w:val="0"/>
              <w:rPr>
                <w:lang w:val="sq-AL"/>
              </w:rPr>
            </w:pPr>
            <w:r w:rsidRPr="00AF24D0">
              <w:rPr>
                <w:lang w:val="sq-AL"/>
              </w:rPr>
              <w:t>MTS</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4.</w:t>
            </w:r>
          </w:p>
        </w:tc>
        <w:tc>
          <w:tcPr>
            <w:tcW w:w="3180" w:type="dxa"/>
            <w:gridSpan w:val="2"/>
            <w:vAlign w:val="bottom"/>
          </w:tcPr>
          <w:p w:rsidR="0062475A" w:rsidRPr="00AF24D0" w:rsidRDefault="0062475A" w:rsidP="009853A6">
            <w:pPr>
              <w:pStyle w:val="Tabele"/>
              <w:widowControl w:val="0"/>
              <w:rPr>
                <w:lang w:val="sq-AL"/>
              </w:rPr>
            </w:pPr>
            <w:r w:rsidRPr="00AF24D0">
              <w:rPr>
                <w:lang w:val="sq-AL"/>
              </w:rPr>
              <w:t>Çikala greke (e madhe)</w:t>
            </w:r>
          </w:p>
        </w:tc>
        <w:tc>
          <w:tcPr>
            <w:tcW w:w="2940" w:type="dxa"/>
            <w:vAlign w:val="bottom"/>
          </w:tcPr>
          <w:p w:rsidR="0062475A" w:rsidRPr="00AF24D0" w:rsidRDefault="0062475A" w:rsidP="009853A6">
            <w:pPr>
              <w:pStyle w:val="Tabele"/>
              <w:widowControl w:val="0"/>
              <w:rPr>
                <w:lang w:val="sq-AL"/>
              </w:rPr>
            </w:pPr>
            <w:r w:rsidRPr="00AF24D0">
              <w:rPr>
                <w:lang w:val="sq-AL"/>
              </w:rPr>
              <w:t>Scyllarides latus</w:t>
            </w:r>
          </w:p>
        </w:tc>
        <w:tc>
          <w:tcPr>
            <w:tcW w:w="1980" w:type="dxa"/>
            <w:vAlign w:val="bottom"/>
          </w:tcPr>
          <w:p w:rsidR="0062475A" w:rsidRPr="00AF24D0" w:rsidRDefault="0062475A" w:rsidP="009853A6">
            <w:pPr>
              <w:pStyle w:val="Tabele"/>
              <w:widowControl w:val="0"/>
              <w:rPr>
                <w:lang w:val="sq-AL"/>
              </w:rPr>
            </w:pPr>
            <w:r w:rsidRPr="00AF24D0">
              <w:rPr>
                <w:lang w:val="sq-AL"/>
              </w:rPr>
              <w:t>YLL</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5.</w:t>
            </w:r>
          </w:p>
        </w:tc>
        <w:tc>
          <w:tcPr>
            <w:tcW w:w="3180" w:type="dxa"/>
            <w:gridSpan w:val="2"/>
            <w:vAlign w:val="bottom"/>
          </w:tcPr>
          <w:p w:rsidR="0062475A" w:rsidRPr="00AF24D0" w:rsidRDefault="0062475A" w:rsidP="009853A6">
            <w:pPr>
              <w:pStyle w:val="Tabele"/>
              <w:widowControl w:val="0"/>
              <w:rPr>
                <w:lang w:val="sq-AL"/>
              </w:rPr>
            </w:pPr>
            <w:r w:rsidRPr="00AF24D0">
              <w:rPr>
                <w:lang w:val="sq-AL"/>
              </w:rPr>
              <w:t>Karkaleci i butë</w:t>
            </w:r>
          </w:p>
        </w:tc>
        <w:tc>
          <w:tcPr>
            <w:tcW w:w="2940" w:type="dxa"/>
            <w:vAlign w:val="bottom"/>
          </w:tcPr>
          <w:p w:rsidR="0062475A" w:rsidRPr="00AF24D0" w:rsidRDefault="0062475A" w:rsidP="009853A6">
            <w:pPr>
              <w:pStyle w:val="Tabele"/>
              <w:widowControl w:val="0"/>
              <w:rPr>
                <w:lang w:val="sq-AL"/>
              </w:rPr>
            </w:pPr>
            <w:r w:rsidRPr="00AF24D0">
              <w:rPr>
                <w:lang w:val="sq-AL"/>
              </w:rPr>
              <w:t>Penaeus kerathurus</w:t>
            </w:r>
          </w:p>
        </w:tc>
        <w:tc>
          <w:tcPr>
            <w:tcW w:w="1980" w:type="dxa"/>
            <w:vAlign w:val="bottom"/>
          </w:tcPr>
          <w:p w:rsidR="0062475A" w:rsidRPr="00AF24D0" w:rsidRDefault="0062475A" w:rsidP="009853A6">
            <w:pPr>
              <w:pStyle w:val="Tabele"/>
              <w:widowControl w:val="0"/>
              <w:rPr>
                <w:lang w:val="sq-AL"/>
              </w:rPr>
            </w:pPr>
            <w:r w:rsidRPr="00AF24D0">
              <w:rPr>
                <w:lang w:val="sq-AL"/>
              </w:rPr>
              <w:t>TGS</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6.</w:t>
            </w:r>
          </w:p>
        </w:tc>
        <w:tc>
          <w:tcPr>
            <w:tcW w:w="3180" w:type="dxa"/>
            <w:gridSpan w:val="2"/>
            <w:vAlign w:val="bottom"/>
          </w:tcPr>
          <w:p w:rsidR="0062475A" w:rsidRPr="00AF24D0" w:rsidRDefault="0062475A" w:rsidP="009853A6">
            <w:pPr>
              <w:pStyle w:val="Tabele"/>
              <w:widowControl w:val="0"/>
              <w:rPr>
                <w:lang w:val="sq-AL"/>
              </w:rPr>
            </w:pPr>
            <w:r w:rsidRPr="00AF24D0">
              <w:rPr>
                <w:lang w:val="sq-AL"/>
              </w:rPr>
              <w:t>Karkaleci i kuq</w:t>
            </w:r>
          </w:p>
        </w:tc>
        <w:tc>
          <w:tcPr>
            <w:tcW w:w="2940" w:type="dxa"/>
            <w:vAlign w:val="bottom"/>
          </w:tcPr>
          <w:p w:rsidR="0062475A" w:rsidRPr="00AF24D0" w:rsidRDefault="0062475A" w:rsidP="009853A6">
            <w:pPr>
              <w:pStyle w:val="Tabele"/>
              <w:widowControl w:val="0"/>
              <w:rPr>
                <w:lang w:val="sq-AL"/>
              </w:rPr>
            </w:pPr>
            <w:r w:rsidRPr="00AF24D0">
              <w:rPr>
                <w:lang w:val="sq-AL"/>
              </w:rPr>
              <w:t>Aristaeomorpha foliacea</w:t>
            </w:r>
          </w:p>
        </w:tc>
        <w:tc>
          <w:tcPr>
            <w:tcW w:w="1980" w:type="dxa"/>
            <w:vAlign w:val="bottom"/>
          </w:tcPr>
          <w:p w:rsidR="0062475A" w:rsidRPr="00AF24D0" w:rsidRDefault="0062475A" w:rsidP="009853A6">
            <w:pPr>
              <w:pStyle w:val="Tabele"/>
              <w:widowControl w:val="0"/>
              <w:rPr>
                <w:lang w:val="sq-AL"/>
              </w:rPr>
            </w:pPr>
            <w:r w:rsidRPr="00AF24D0">
              <w:rPr>
                <w:lang w:val="sq-AL"/>
              </w:rPr>
              <w:t>ARS</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7.</w:t>
            </w:r>
          </w:p>
        </w:tc>
        <w:tc>
          <w:tcPr>
            <w:tcW w:w="3180" w:type="dxa"/>
            <w:gridSpan w:val="2"/>
            <w:vAlign w:val="bottom"/>
          </w:tcPr>
          <w:p w:rsidR="0062475A" w:rsidRPr="00AF24D0" w:rsidRDefault="0062475A" w:rsidP="009853A6">
            <w:pPr>
              <w:pStyle w:val="Tabele"/>
              <w:widowControl w:val="0"/>
              <w:rPr>
                <w:lang w:val="sq-AL"/>
              </w:rPr>
            </w:pPr>
            <w:r w:rsidRPr="00AF24D0">
              <w:rPr>
                <w:lang w:val="sq-AL"/>
              </w:rPr>
              <w:t>Karkaleci rozë</w:t>
            </w:r>
          </w:p>
        </w:tc>
        <w:tc>
          <w:tcPr>
            <w:tcW w:w="2940" w:type="dxa"/>
            <w:vAlign w:val="bottom"/>
          </w:tcPr>
          <w:p w:rsidR="0062475A" w:rsidRPr="00AF24D0" w:rsidRDefault="0062475A" w:rsidP="009853A6">
            <w:pPr>
              <w:pStyle w:val="Tabele"/>
              <w:widowControl w:val="0"/>
              <w:rPr>
                <w:lang w:val="sq-AL"/>
              </w:rPr>
            </w:pPr>
            <w:r w:rsidRPr="00AF24D0">
              <w:rPr>
                <w:lang w:val="sq-AL"/>
              </w:rPr>
              <w:t>Parapenaeus longirostris</w:t>
            </w:r>
          </w:p>
        </w:tc>
        <w:tc>
          <w:tcPr>
            <w:tcW w:w="1980" w:type="dxa"/>
            <w:vAlign w:val="bottom"/>
          </w:tcPr>
          <w:p w:rsidR="0062475A" w:rsidRPr="00AF24D0" w:rsidRDefault="0062475A" w:rsidP="009853A6">
            <w:pPr>
              <w:pStyle w:val="Tabele"/>
              <w:widowControl w:val="0"/>
              <w:rPr>
                <w:lang w:val="sq-AL"/>
              </w:rPr>
            </w:pPr>
            <w:r w:rsidRPr="00AF24D0">
              <w:rPr>
                <w:lang w:val="sq-AL"/>
              </w:rPr>
              <w:t>DPS</w:t>
            </w:r>
          </w:p>
        </w:tc>
      </w:tr>
      <w:tr w:rsidR="0062475A" w:rsidRPr="00AF24D0">
        <w:tc>
          <w:tcPr>
            <w:tcW w:w="648" w:type="dxa"/>
          </w:tcPr>
          <w:p w:rsidR="0062475A" w:rsidRPr="00AF24D0" w:rsidRDefault="0062475A" w:rsidP="009853A6">
            <w:pPr>
              <w:pStyle w:val="Tabele"/>
              <w:widowControl w:val="0"/>
              <w:rPr>
                <w:lang w:val="sq-AL"/>
              </w:rPr>
            </w:pPr>
            <w:r w:rsidRPr="00AF24D0">
              <w:rPr>
                <w:lang w:val="sq-AL"/>
              </w:rPr>
              <w:t>8.</w:t>
            </w:r>
          </w:p>
        </w:tc>
        <w:tc>
          <w:tcPr>
            <w:tcW w:w="3180" w:type="dxa"/>
            <w:gridSpan w:val="2"/>
            <w:vAlign w:val="bottom"/>
          </w:tcPr>
          <w:p w:rsidR="0062475A" w:rsidRPr="00AF24D0" w:rsidRDefault="0062475A" w:rsidP="009853A6">
            <w:pPr>
              <w:pStyle w:val="Tabele"/>
              <w:widowControl w:val="0"/>
              <w:rPr>
                <w:lang w:val="sq-AL"/>
              </w:rPr>
            </w:pPr>
            <w:r w:rsidRPr="00AF24D0">
              <w:rPr>
                <w:lang w:val="sq-AL"/>
              </w:rPr>
              <w:t>Skampi</w:t>
            </w:r>
          </w:p>
        </w:tc>
        <w:tc>
          <w:tcPr>
            <w:tcW w:w="2940" w:type="dxa"/>
            <w:vAlign w:val="bottom"/>
          </w:tcPr>
          <w:p w:rsidR="0062475A" w:rsidRPr="00AF24D0" w:rsidRDefault="0062475A" w:rsidP="009853A6">
            <w:pPr>
              <w:pStyle w:val="Tabele"/>
              <w:widowControl w:val="0"/>
              <w:rPr>
                <w:lang w:val="sq-AL"/>
              </w:rPr>
            </w:pPr>
            <w:r w:rsidRPr="00AF24D0">
              <w:rPr>
                <w:lang w:val="sq-AL"/>
              </w:rPr>
              <w:t>Nephrops norvegicus</w:t>
            </w:r>
          </w:p>
        </w:tc>
        <w:tc>
          <w:tcPr>
            <w:tcW w:w="1980" w:type="dxa"/>
            <w:vAlign w:val="bottom"/>
          </w:tcPr>
          <w:p w:rsidR="0062475A" w:rsidRPr="00AF24D0" w:rsidRDefault="0062475A" w:rsidP="009853A6">
            <w:pPr>
              <w:pStyle w:val="Tabele"/>
              <w:widowControl w:val="0"/>
              <w:rPr>
                <w:lang w:val="sq-AL"/>
              </w:rPr>
            </w:pPr>
            <w:r w:rsidRPr="00AF24D0">
              <w:rPr>
                <w:lang w:val="sq-AL"/>
              </w:rPr>
              <w:t>NEP</w:t>
            </w:r>
          </w:p>
        </w:tc>
      </w:tr>
      <w:tr w:rsidR="0062475A" w:rsidRPr="00AF24D0">
        <w:tc>
          <w:tcPr>
            <w:tcW w:w="8748" w:type="dxa"/>
            <w:gridSpan w:val="5"/>
          </w:tcPr>
          <w:p w:rsidR="0062475A" w:rsidRPr="00AF24D0" w:rsidRDefault="0062475A" w:rsidP="009853A6">
            <w:pPr>
              <w:pStyle w:val="Tabele"/>
              <w:widowControl w:val="0"/>
              <w:rPr>
                <w:lang w:val="sq-AL"/>
              </w:rPr>
            </w:pPr>
            <w:r w:rsidRPr="00AF24D0">
              <w:rPr>
                <w:lang w:val="sq-AL"/>
              </w:rPr>
              <w:t>Peshqit</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w:t>
            </w:r>
          </w:p>
        </w:tc>
        <w:tc>
          <w:tcPr>
            <w:tcW w:w="3090" w:type="dxa"/>
            <w:vAlign w:val="bottom"/>
          </w:tcPr>
          <w:p w:rsidR="0062475A" w:rsidRPr="00AF24D0" w:rsidRDefault="0062475A" w:rsidP="009853A6">
            <w:pPr>
              <w:pStyle w:val="Tabele"/>
              <w:widowControl w:val="0"/>
              <w:rPr>
                <w:lang w:val="sq-AL"/>
              </w:rPr>
            </w:pPr>
            <w:r w:rsidRPr="00AF24D0">
              <w:rPr>
                <w:lang w:val="sq-AL"/>
              </w:rPr>
              <w:t>Açuga</w:t>
            </w:r>
          </w:p>
        </w:tc>
        <w:tc>
          <w:tcPr>
            <w:tcW w:w="2940" w:type="dxa"/>
            <w:vAlign w:val="bottom"/>
          </w:tcPr>
          <w:p w:rsidR="0062475A" w:rsidRPr="00AF24D0" w:rsidRDefault="0062475A" w:rsidP="009853A6">
            <w:pPr>
              <w:pStyle w:val="Tabele"/>
              <w:widowControl w:val="0"/>
              <w:rPr>
                <w:lang w:val="sq-AL"/>
              </w:rPr>
            </w:pPr>
            <w:r w:rsidRPr="00AF24D0">
              <w:rPr>
                <w:lang w:val="sq-AL"/>
              </w:rPr>
              <w:t xml:space="preserve">Engraulis encrasicolus </w:t>
            </w:r>
          </w:p>
        </w:tc>
        <w:tc>
          <w:tcPr>
            <w:tcW w:w="1980" w:type="dxa"/>
            <w:vAlign w:val="bottom"/>
          </w:tcPr>
          <w:p w:rsidR="0062475A" w:rsidRPr="00AF24D0" w:rsidRDefault="0062475A" w:rsidP="009853A6">
            <w:pPr>
              <w:pStyle w:val="Tabele"/>
              <w:widowControl w:val="0"/>
              <w:rPr>
                <w:lang w:val="sq-AL"/>
              </w:rPr>
            </w:pPr>
            <w:r w:rsidRPr="00AF24D0">
              <w:rPr>
                <w:lang w:val="sq-AL"/>
              </w:rPr>
              <w:t>ANE</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w:t>
            </w:r>
          </w:p>
        </w:tc>
        <w:tc>
          <w:tcPr>
            <w:tcW w:w="3090" w:type="dxa"/>
            <w:vAlign w:val="bottom"/>
          </w:tcPr>
          <w:p w:rsidR="0062475A" w:rsidRPr="00AF24D0" w:rsidRDefault="0062475A" w:rsidP="009853A6">
            <w:pPr>
              <w:pStyle w:val="Tabele"/>
              <w:widowControl w:val="0"/>
              <w:rPr>
                <w:lang w:val="sq-AL"/>
              </w:rPr>
            </w:pPr>
            <w:r w:rsidRPr="00AF24D0">
              <w:rPr>
                <w:lang w:val="sq-AL"/>
              </w:rPr>
              <w:t>Ame</w:t>
            </w:r>
          </w:p>
        </w:tc>
        <w:tc>
          <w:tcPr>
            <w:tcW w:w="2940" w:type="dxa"/>
            <w:vAlign w:val="bottom"/>
          </w:tcPr>
          <w:p w:rsidR="0062475A" w:rsidRPr="00AF24D0" w:rsidRDefault="0062475A" w:rsidP="009853A6">
            <w:pPr>
              <w:pStyle w:val="Tabele"/>
              <w:widowControl w:val="0"/>
              <w:rPr>
                <w:lang w:val="sq-AL"/>
              </w:rPr>
            </w:pPr>
            <w:r w:rsidRPr="00AF24D0">
              <w:rPr>
                <w:lang w:val="sq-AL"/>
              </w:rPr>
              <w:t xml:space="preserve">Argyrosomus regius </w:t>
            </w:r>
          </w:p>
        </w:tc>
        <w:tc>
          <w:tcPr>
            <w:tcW w:w="1980" w:type="dxa"/>
            <w:vAlign w:val="bottom"/>
          </w:tcPr>
          <w:p w:rsidR="0062475A" w:rsidRPr="00AF24D0" w:rsidRDefault="0062475A" w:rsidP="009853A6">
            <w:pPr>
              <w:pStyle w:val="Tabele"/>
              <w:widowControl w:val="0"/>
              <w:rPr>
                <w:lang w:val="sq-AL"/>
              </w:rPr>
            </w:pPr>
            <w:r w:rsidRPr="00AF24D0">
              <w:rPr>
                <w:lang w:val="sq-AL"/>
              </w:rPr>
              <w:t>MGR</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w:t>
            </w:r>
          </w:p>
        </w:tc>
        <w:tc>
          <w:tcPr>
            <w:tcW w:w="3090" w:type="dxa"/>
            <w:vAlign w:val="bottom"/>
          </w:tcPr>
          <w:p w:rsidR="0062475A" w:rsidRPr="00AF24D0" w:rsidRDefault="0062475A" w:rsidP="009853A6">
            <w:pPr>
              <w:pStyle w:val="Tabele"/>
              <w:widowControl w:val="0"/>
              <w:rPr>
                <w:lang w:val="sq-AL"/>
              </w:rPr>
            </w:pPr>
            <w:r w:rsidRPr="00AF24D0">
              <w:rPr>
                <w:lang w:val="sq-AL"/>
              </w:rPr>
              <w:t>Barbuni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Mullus barbatus </w:t>
            </w:r>
          </w:p>
        </w:tc>
        <w:tc>
          <w:tcPr>
            <w:tcW w:w="1980" w:type="dxa"/>
            <w:vAlign w:val="bottom"/>
          </w:tcPr>
          <w:p w:rsidR="0062475A" w:rsidRPr="00AF24D0" w:rsidRDefault="0062475A" w:rsidP="009853A6">
            <w:pPr>
              <w:pStyle w:val="Tabele"/>
              <w:widowControl w:val="0"/>
              <w:rPr>
                <w:lang w:val="sq-AL"/>
              </w:rPr>
            </w:pPr>
            <w:r w:rsidRPr="00AF24D0">
              <w:rPr>
                <w:lang w:val="sq-AL"/>
              </w:rPr>
              <w:t>MUT</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w:t>
            </w:r>
          </w:p>
        </w:tc>
        <w:tc>
          <w:tcPr>
            <w:tcW w:w="3090" w:type="dxa"/>
            <w:vAlign w:val="bottom"/>
          </w:tcPr>
          <w:p w:rsidR="0062475A" w:rsidRPr="00AF24D0" w:rsidRDefault="0062475A" w:rsidP="009853A6">
            <w:pPr>
              <w:pStyle w:val="Tabele"/>
              <w:widowControl w:val="0"/>
              <w:rPr>
                <w:lang w:val="sq-AL"/>
              </w:rPr>
            </w:pPr>
            <w:r w:rsidRPr="00AF24D0">
              <w:rPr>
                <w:lang w:val="sq-AL"/>
              </w:rPr>
              <w:t>Barbuni i shkëmbit</w:t>
            </w:r>
          </w:p>
        </w:tc>
        <w:tc>
          <w:tcPr>
            <w:tcW w:w="2940" w:type="dxa"/>
            <w:vAlign w:val="bottom"/>
          </w:tcPr>
          <w:p w:rsidR="0062475A" w:rsidRPr="00AF24D0" w:rsidRDefault="0062475A" w:rsidP="009853A6">
            <w:pPr>
              <w:pStyle w:val="Tabele"/>
              <w:widowControl w:val="0"/>
              <w:rPr>
                <w:lang w:val="sq-AL"/>
              </w:rPr>
            </w:pPr>
            <w:r w:rsidRPr="00AF24D0">
              <w:rPr>
                <w:lang w:val="sq-AL"/>
              </w:rPr>
              <w:t xml:space="preserve">Mullus surmuletus </w:t>
            </w:r>
          </w:p>
        </w:tc>
        <w:tc>
          <w:tcPr>
            <w:tcW w:w="1980" w:type="dxa"/>
            <w:vAlign w:val="bottom"/>
          </w:tcPr>
          <w:p w:rsidR="0062475A" w:rsidRPr="00AF24D0" w:rsidRDefault="0062475A" w:rsidP="009853A6">
            <w:pPr>
              <w:pStyle w:val="Tabele"/>
              <w:widowControl w:val="0"/>
              <w:rPr>
                <w:lang w:val="sq-AL"/>
              </w:rPr>
            </w:pPr>
            <w:r w:rsidRPr="00AF24D0">
              <w:rPr>
                <w:lang w:val="sq-AL"/>
              </w:rPr>
              <w:t>MUR</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w:t>
            </w:r>
          </w:p>
        </w:tc>
        <w:tc>
          <w:tcPr>
            <w:tcW w:w="3090" w:type="dxa"/>
            <w:vAlign w:val="bottom"/>
          </w:tcPr>
          <w:p w:rsidR="0062475A" w:rsidRPr="00AF24D0" w:rsidRDefault="0062475A" w:rsidP="009853A6">
            <w:pPr>
              <w:pStyle w:val="Tabele"/>
              <w:widowControl w:val="0"/>
              <w:rPr>
                <w:lang w:val="sq-AL"/>
              </w:rPr>
            </w:pPr>
            <w:r w:rsidRPr="00AF24D0">
              <w:rPr>
                <w:lang w:val="sq-AL"/>
              </w:rPr>
              <w:t>Bishtmëllenjëza (romb)</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Scophthalmus rhombus </w:t>
            </w:r>
          </w:p>
        </w:tc>
        <w:tc>
          <w:tcPr>
            <w:tcW w:w="1980" w:type="dxa"/>
            <w:vAlign w:val="bottom"/>
          </w:tcPr>
          <w:p w:rsidR="0062475A" w:rsidRPr="00AF24D0" w:rsidRDefault="0062475A" w:rsidP="009853A6">
            <w:pPr>
              <w:pStyle w:val="Tabele"/>
              <w:widowControl w:val="0"/>
              <w:rPr>
                <w:lang w:val="sq-AL"/>
              </w:rPr>
            </w:pPr>
            <w:r w:rsidRPr="00AF24D0">
              <w:rPr>
                <w:lang w:val="sq-AL"/>
              </w:rPr>
              <w:t>BLL</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w:t>
            </w:r>
          </w:p>
        </w:tc>
        <w:tc>
          <w:tcPr>
            <w:tcW w:w="3090" w:type="dxa"/>
            <w:vAlign w:val="bottom"/>
          </w:tcPr>
          <w:p w:rsidR="0062475A" w:rsidRPr="00AF24D0" w:rsidRDefault="0062475A" w:rsidP="009853A6">
            <w:pPr>
              <w:pStyle w:val="Tabele"/>
              <w:widowControl w:val="0"/>
              <w:rPr>
                <w:lang w:val="sq-AL"/>
              </w:rPr>
            </w:pPr>
            <w:r w:rsidRPr="00AF24D0">
              <w:rPr>
                <w:lang w:val="sq-AL"/>
              </w:rPr>
              <w:t>Bli turigjatë (me pika)</w:t>
            </w:r>
          </w:p>
        </w:tc>
        <w:tc>
          <w:tcPr>
            <w:tcW w:w="2940" w:type="dxa"/>
            <w:vAlign w:val="bottom"/>
          </w:tcPr>
          <w:p w:rsidR="0062475A" w:rsidRPr="00AF24D0" w:rsidRDefault="0062475A" w:rsidP="009853A6">
            <w:pPr>
              <w:pStyle w:val="Tabele"/>
              <w:widowControl w:val="0"/>
              <w:rPr>
                <w:lang w:val="sq-AL"/>
              </w:rPr>
            </w:pPr>
            <w:r w:rsidRPr="00AF24D0">
              <w:rPr>
                <w:lang w:val="sq-AL"/>
              </w:rPr>
              <w:t>Acipenser stellatus</w:t>
            </w:r>
          </w:p>
        </w:tc>
        <w:tc>
          <w:tcPr>
            <w:tcW w:w="1980" w:type="dxa"/>
            <w:vAlign w:val="bottom"/>
          </w:tcPr>
          <w:p w:rsidR="0062475A" w:rsidRPr="00AF24D0" w:rsidRDefault="0062475A" w:rsidP="009853A6">
            <w:pPr>
              <w:pStyle w:val="Tabele"/>
              <w:widowControl w:val="0"/>
              <w:rPr>
                <w:lang w:val="sq-AL"/>
              </w:rPr>
            </w:pPr>
            <w:r w:rsidRPr="00AF24D0">
              <w:rPr>
                <w:lang w:val="sq-AL"/>
              </w:rPr>
              <w:t>APE</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w:t>
            </w:r>
          </w:p>
        </w:tc>
        <w:tc>
          <w:tcPr>
            <w:tcW w:w="3090" w:type="dxa"/>
            <w:vAlign w:val="bottom"/>
          </w:tcPr>
          <w:p w:rsidR="0062475A" w:rsidRPr="00AF24D0" w:rsidRDefault="0062475A" w:rsidP="009853A6">
            <w:pPr>
              <w:pStyle w:val="Tabele"/>
              <w:widowControl w:val="0"/>
              <w:rPr>
                <w:lang w:val="sq-AL"/>
              </w:rPr>
            </w:pPr>
            <w:r w:rsidRPr="00AF24D0">
              <w:rPr>
                <w:lang w:val="sq-AL"/>
              </w:rPr>
              <w:t>Blini i bardhë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Acipenser naccarii </w:t>
            </w:r>
          </w:p>
        </w:tc>
        <w:tc>
          <w:tcPr>
            <w:tcW w:w="1980" w:type="dxa"/>
            <w:vAlign w:val="bottom"/>
          </w:tcPr>
          <w:p w:rsidR="0062475A" w:rsidRPr="00AF24D0" w:rsidRDefault="0062475A" w:rsidP="009853A6">
            <w:pPr>
              <w:pStyle w:val="Tabele"/>
              <w:widowControl w:val="0"/>
              <w:rPr>
                <w:lang w:val="sq-AL"/>
              </w:rPr>
            </w:pPr>
            <w:r w:rsidRPr="00AF24D0">
              <w:rPr>
                <w:lang w:val="sq-AL"/>
              </w:rPr>
              <w:t>AAA</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w:t>
            </w:r>
          </w:p>
        </w:tc>
        <w:tc>
          <w:tcPr>
            <w:tcW w:w="3090" w:type="dxa"/>
            <w:vAlign w:val="bottom"/>
          </w:tcPr>
          <w:p w:rsidR="0062475A" w:rsidRPr="00AF24D0" w:rsidRDefault="0062475A" w:rsidP="009853A6">
            <w:pPr>
              <w:pStyle w:val="Tabele"/>
              <w:widowControl w:val="0"/>
              <w:rPr>
                <w:lang w:val="sq-AL"/>
              </w:rPr>
            </w:pPr>
            <w:r w:rsidRPr="00AF24D0">
              <w:rPr>
                <w:lang w:val="sq-AL"/>
              </w:rPr>
              <w:t>Blini turigjatë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Acipenser sturio </w:t>
            </w:r>
          </w:p>
        </w:tc>
        <w:tc>
          <w:tcPr>
            <w:tcW w:w="1980" w:type="dxa"/>
            <w:vAlign w:val="bottom"/>
          </w:tcPr>
          <w:p w:rsidR="0062475A" w:rsidRPr="00AF24D0" w:rsidRDefault="0062475A" w:rsidP="009853A6">
            <w:pPr>
              <w:pStyle w:val="Tabele"/>
              <w:widowControl w:val="0"/>
              <w:rPr>
                <w:lang w:val="sq-AL"/>
              </w:rPr>
            </w:pPr>
            <w:r w:rsidRPr="00AF24D0">
              <w:rPr>
                <w:lang w:val="sq-AL"/>
              </w:rPr>
              <w:t>APU</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w:t>
            </w:r>
          </w:p>
        </w:tc>
        <w:tc>
          <w:tcPr>
            <w:tcW w:w="3090" w:type="dxa"/>
            <w:vAlign w:val="bottom"/>
          </w:tcPr>
          <w:p w:rsidR="0062475A" w:rsidRPr="00AF24D0" w:rsidRDefault="0062475A" w:rsidP="009853A6">
            <w:pPr>
              <w:pStyle w:val="Tabele"/>
              <w:widowControl w:val="0"/>
              <w:rPr>
                <w:lang w:val="sq-AL"/>
              </w:rPr>
            </w:pPr>
            <w:r w:rsidRPr="00AF24D0">
              <w:rPr>
                <w:lang w:val="sq-AL"/>
              </w:rPr>
              <w:t>Bukla</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Stromateus fiatola </w:t>
            </w:r>
          </w:p>
        </w:tc>
        <w:tc>
          <w:tcPr>
            <w:tcW w:w="1980" w:type="dxa"/>
            <w:vAlign w:val="bottom"/>
          </w:tcPr>
          <w:p w:rsidR="0062475A" w:rsidRPr="00AF24D0" w:rsidRDefault="0062475A" w:rsidP="009853A6">
            <w:pPr>
              <w:pStyle w:val="Tabele"/>
              <w:widowControl w:val="0"/>
              <w:rPr>
                <w:lang w:val="sq-AL"/>
              </w:rPr>
            </w:pPr>
            <w:r w:rsidRPr="00AF24D0">
              <w:rPr>
                <w:lang w:val="sq-AL"/>
              </w:rPr>
              <w:t>BLB</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10.</w:t>
            </w:r>
          </w:p>
        </w:tc>
        <w:tc>
          <w:tcPr>
            <w:tcW w:w="3090" w:type="dxa"/>
            <w:vAlign w:val="bottom"/>
          </w:tcPr>
          <w:p w:rsidR="0062475A" w:rsidRPr="00AF24D0" w:rsidRDefault="0062475A" w:rsidP="009853A6">
            <w:pPr>
              <w:pStyle w:val="Tabele"/>
              <w:widowControl w:val="0"/>
              <w:rPr>
                <w:lang w:val="sq-AL"/>
              </w:rPr>
            </w:pPr>
            <w:r w:rsidRPr="00AF24D0">
              <w:rPr>
                <w:lang w:val="sq-AL"/>
              </w:rPr>
              <w:t>Dentali</w:t>
            </w:r>
          </w:p>
        </w:tc>
        <w:tc>
          <w:tcPr>
            <w:tcW w:w="2940" w:type="dxa"/>
            <w:vAlign w:val="bottom"/>
          </w:tcPr>
          <w:p w:rsidR="0062475A" w:rsidRPr="00AF24D0" w:rsidRDefault="0062475A" w:rsidP="009853A6">
            <w:pPr>
              <w:pStyle w:val="Tabele"/>
              <w:widowControl w:val="0"/>
              <w:rPr>
                <w:lang w:val="sq-AL"/>
              </w:rPr>
            </w:pPr>
            <w:r w:rsidRPr="00AF24D0">
              <w:rPr>
                <w:lang w:val="sq-AL"/>
              </w:rPr>
              <w:t>Dentex spp.</w:t>
            </w:r>
          </w:p>
        </w:tc>
        <w:tc>
          <w:tcPr>
            <w:tcW w:w="1980" w:type="dxa"/>
            <w:vAlign w:val="bottom"/>
          </w:tcPr>
          <w:p w:rsidR="0062475A" w:rsidRPr="00AF24D0" w:rsidRDefault="0062475A" w:rsidP="009853A6">
            <w:pPr>
              <w:pStyle w:val="Tabele"/>
              <w:widowControl w:val="0"/>
              <w:rPr>
                <w:lang w:val="sq-AL"/>
              </w:rPr>
            </w:pPr>
            <w:r w:rsidRPr="00AF24D0">
              <w:rPr>
                <w:lang w:val="sq-AL"/>
              </w:rPr>
              <w:t>DEX</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11.</w:t>
            </w:r>
          </w:p>
        </w:tc>
        <w:tc>
          <w:tcPr>
            <w:tcW w:w="3090" w:type="dxa"/>
            <w:vAlign w:val="bottom"/>
          </w:tcPr>
          <w:p w:rsidR="0062475A" w:rsidRPr="00AF24D0" w:rsidRDefault="0062475A" w:rsidP="009853A6">
            <w:pPr>
              <w:pStyle w:val="Tabele"/>
              <w:widowControl w:val="0"/>
              <w:rPr>
                <w:lang w:val="sq-AL"/>
              </w:rPr>
            </w:pPr>
            <w:r w:rsidRPr="00AF24D0">
              <w:rPr>
                <w:lang w:val="sq-AL"/>
              </w:rPr>
              <w:t>Dreq deti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Trachinus spp. </w:t>
            </w:r>
          </w:p>
        </w:tc>
        <w:tc>
          <w:tcPr>
            <w:tcW w:w="1980" w:type="dxa"/>
            <w:vAlign w:val="bottom"/>
          </w:tcPr>
          <w:p w:rsidR="0062475A" w:rsidRPr="00AF24D0" w:rsidRDefault="0062475A" w:rsidP="009853A6">
            <w:pPr>
              <w:pStyle w:val="Tabele"/>
              <w:widowControl w:val="0"/>
              <w:rPr>
                <w:lang w:val="sq-AL"/>
              </w:rPr>
            </w:pPr>
            <w:r w:rsidRPr="00AF24D0">
              <w:rPr>
                <w:lang w:val="sq-AL"/>
              </w:rPr>
              <w:t>WEX</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12.</w:t>
            </w:r>
          </w:p>
        </w:tc>
        <w:tc>
          <w:tcPr>
            <w:tcW w:w="3090" w:type="dxa"/>
            <w:vAlign w:val="bottom"/>
          </w:tcPr>
          <w:p w:rsidR="0062475A" w:rsidRPr="00AF24D0" w:rsidRDefault="0062475A" w:rsidP="009853A6">
            <w:pPr>
              <w:pStyle w:val="Tabele"/>
              <w:widowControl w:val="0"/>
              <w:rPr>
                <w:lang w:val="sq-AL"/>
              </w:rPr>
            </w:pPr>
            <w:r w:rsidRPr="00AF24D0">
              <w:rPr>
                <w:lang w:val="sq-AL"/>
              </w:rPr>
              <w:t>Gjeli i kuq (i vogël)</w:t>
            </w:r>
          </w:p>
        </w:tc>
        <w:tc>
          <w:tcPr>
            <w:tcW w:w="2940" w:type="dxa"/>
            <w:vAlign w:val="bottom"/>
          </w:tcPr>
          <w:p w:rsidR="0062475A" w:rsidRPr="00AF24D0" w:rsidRDefault="0062475A" w:rsidP="009853A6">
            <w:pPr>
              <w:pStyle w:val="Tabele"/>
              <w:widowControl w:val="0"/>
              <w:rPr>
                <w:lang w:val="sq-AL"/>
              </w:rPr>
            </w:pPr>
            <w:r w:rsidRPr="00AF24D0">
              <w:rPr>
                <w:lang w:val="sq-AL"/>
              </w:rPr>
              <w:t>Chelidonichthys spp.</w:t>
            </w:r>
          </w:p>
        </w:tc>
        <w:tc>
          <w:tcPr>
            <w:tcW w:w="1980" w:type="dxa"/>
            <w:vAlign w:val="bottom"/>
          </w:tcPr>
          <w:p w:rsidR="0062475A" w:rsidRPr="00AF24D0" w:rsidRDefault="0062475A" w:rsidP="009853A6">
            <w:pPr>
              <w:pStyle w:val="Tabele"/>
              <w:widowControl w:val="0"/>
              <w:rPr>
                <w:lang w:val="sq-AL"/>
              </w:rPr>
            </w:pPr>
            <w:r w:rsidRPr="00AF24D0">
              <w:rPr>
                <w:lang w:val="sq-AL"/>
              </w:rPr>
              <w:t>GUI</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13.</w:t>
            </w:r>
          </w:p>
        </w:tc>
        <w:tc>
          <w:tcPr>
            <w:tcW w:w="3090" w:type="dxa"/>
            <w:vAlign w:val="bottom"/>
          </w:tcPr>
          <w:p w:rsidR="0062475A" w:rsidRPr="00AF24D0" w:rsidRDefault="0062475A" w:rsidP="009853A6">
            <w:pPr>
              <w:pStyle w:val="Tabele"/>
              <w:widowControl w:val="0"/>
              <w:rPr>
                <w:lang w:val="sq-AL"/>
              </w:rPr>
            </w:pPr>
            <w:r w:rsidRPr="00AF24D0">
              <w:rPr>
                <w:lang w:val="sq-AL"/>
              </w:rPr>
              <w:t>Gjuhëz (Gjuza)</w:t>
            </w:r>
          </w:p>
        </w:tc>
        <w:tc>
          <w:tcPr>
            <w:tcW w:w="2940" w:type="dxa"/>
            <w:vAlign w:val="bottom"/>
          </w:tcPr>
          <w:p w:rsidR="0062475A" w:rsidRPr="00AF24D0" w:rsidRDefault="0062475A" w:rsidP="009853A6">
            <w:pPr>
              <w:pStyle w:val="Tabele"/>
              <w:widowControl w:val="0"/>
              <w:rPr>
                <w:lang w:val="sq-AL"/>
              </w:rPr>
            </w:pPr>
            <w:r w:rsidRPr="00AF24D0">
              <w:rPr>
                <w:lang w:val="sq-AL"/>
              </w:rPr>
              <w:t>Solea spp.</w:t>
            </w:r>
          </w:p>
        </w:tc>
        <w:tc>
          <w:tcPr>
            <w:tcW w:w="1980" w:type="dxa"/>
            <w:vAlign w:val="bottom"/>
          </w:tcPr>
          <w:p w:rsidR="0062475A" w:rsidRPr="00AF24D0" w:rsidRDefault="0062475A" w:rsidP="009853A6">
            <w:pPr>
              <w:pStyle w:val="Tabele"/>
              <w:widowControl w:val="0"/>
              <w:rPr>
                <w:lang w:val="sq-AL"/>
              </w:rPr>
            </w:pPr>
            <w:r w:rsidRPr="00AF24D0">
              <w:rPr>
                <w:lang w:val="sq-AL"/>
              </w:rPr>
              <w:t>SOO</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14.</w:t>
            </w:r>
          </w:p>
        </w:tc>
        <w:tc>
          <w:tcPr>
            <w:tcW w:w="3090" w:type="dxa"/>
            <w:vAlign w:val="bottom"/>
          </w:tcPr>
          <w:p w:rsidR="0062475A" w:rsidRPr="00AF24D0" w:rsidRDefault="0062475A" w:rsidP="009853A6">
            <w:pPr>
              <w:pStyle w:val="Tabele"/>
              <w:widowControl w:val="0"/>
              <w:rPr>
                <w:lang w:val="sq-AL"/>
              </w:rPr>
            </w:pPr>
            <w:r w:rsidRPr="00AF24D0">
              <w:rPr>
                <w:lang w:val="sq-AL"/>
              </w:rPr>
              <w:t>Gofa</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Seriola dumerili </w:t>
            </w:r>
          </w:p>
        </w:tc>
        <w:tc>
          <w:tcPr>
            <w:tcW w:w="1980" w:type="dxa"/>
            <w:vAlign w:val="bottom"/>
          </w:tcPr>
          <w:p w:rsidR="0062475A" w:rsidRPr="00AF24D0" w:rsidRDefault="0062475A" w:rsidP="009853A6">
            <w:pPr>
              <w:pStyle w:val="Tabele"/>
              <w:widowControl w:val="0"/>
              <w:rPr>
                <w:lang w:val="sq-AL"/>
              </w:rPr>
            </w:pPr>
            <w:r w:rsidRPr="00AF24D0">
              <w:rPr>
                <w:lang w:val="sq-AL"/>
              </w:rPr>
              <w:t>AMB</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15.</w:t>
            </w:r>
          </w:p>
        </w:tc>
        <w:tc>
          <w:tcPr>
            <w:tcW w:w="3090" w:type="dxa"/>
            <w:vAlign w:val="bottom"/>
          </w:tcPr>
          <w:p w:rsidR="0062475A" w:rsidRPr="00AF24D0" w:rsidRDefault="0062475A" w:rsidP="009853A6">
            <w:pPr>
              <w:pStyle w:val="Tabele"/>
              <w:widowControl w:val="0"/>
              <w:rPr>
                <w:lang w:val="sq-AL"/>
              </w:rPr>
            </w:pPr>
            <w:r w:rsidRPr="00AF24D0">
              <w:rPr>
                <w:lang w:val="sq-AL"/>
              </w:rPr>
              <w:t>Gofë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Pomatomus saltatrix </w:t>
            </w:r>
          </w:p>
        </w:tc>
        <w:tc>
          <w:tcPr>
            <w:tcW w:w="1980" w:type="dxa"/>
            <w:vAlign w:val="bottom"/>
          </w:tcPr>
          <w:p w:rsidR="0062475A" w:rsidRPr="00AF24D0" w:rsidRDefault="0062475A" w:rsidP="009853A6">
            <w:pPr>
              <w:pStyle w:val="Tabele"/>
              <w:widowControl w:val="0"/>
              <w:rPr>
                <w:lang w:val="sq-AL"/>
              </w:rPr>
            </w:pPr>
            <w:r w:rsidRPr="00AF24D0">
              <w:rPr>
                <w:lang w:val="sq-AL"/>
              </w:rPr>
              <w:t>BLU</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16.</w:t>
            </w:r>
          </w:p>
        </w:tc>
        <w:tc>
          <w:tcPr>
            <w:tcW w:w="3090" w:type="dxa"/>
            <w:vAlign w:val="bottom"/>
          </w:tcPr>
          <w:p w:rsidR="0062475A" w:rsidRPr="00AF24D0" w:rsidRDefault="0062475A" w:rsidP="009853A6">
            <w:pPr>
              <w:pStyle w:val="Tabele"/>
              <w:widowControl w:val="0"/>
              <w:rPr>
                <w:lang w:val="sq-AL"/>
              </w:rPr>
            </w:pPr>
            <w:r w:rsidRPr="00AF24D0">
              <w:rPr>
                <w:lang w:val="sq-AL"/>
              </w:rPr>
              <w:t>Hënëz deti (peskatriçe)</w:t>
            </w:r>
          </w:p>
        </w:tc>
        <w:tc>
          <w:tcPr>
            <w:tcW w:w="2940" w:type="dxa"/>
            <w:vAlign w:val="bottom"/>
          </w:tcPr>
          <w:p w:rsidR="0062475A" w:rsidRPr="00AF24D0" w:rsidRDefault="0062475A" w:rsidP="009853A6">
            <w:pPr>
              <w:pStyle w:val="Tabele"/>
              <w:widowControl w:val="0"/>
              <w:rPr>
                <w:lang w:val="sq-AL"/>
              </w:rPr>
            </w:pPr>
            <w:r w:rsidRPr="00AF24D0">
              <w:rPr>
                <w:lang w:val="sq-AL"/>
              </w:rPr>
              <w:t xml:space="preserve">Lophius piscatorius </w:t>
            </w:r>
          </w:p>
        </w:tc>
        <w:tc>
          <w:tcPr>
            <w:tcW w:w="1980" w:type="dxa"/>
            <w:vAlign w:val="bottom"/>
          </w:tcPr>
          <w:p w:rsidR="0062475A" w:rsidRPr="00AF24D0" w:rsidRDefault="0062475A" w:rsidP="009853A6">
            <w:pPr>
              <w:pStyle w:val="Tabele"/>
              <w:widowControl w:val="0"/>
              <w:rPr>
                <w:lang w:val="sq-AL"/>
              </w:rPr>
            </w:pPr>
            <w:r w:rsidRPr="00AF24D0">
              <w:rPr>
                <w:lang w:val="sq-AL"/>
              </w:rPr>
              <w:t>MON</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17.</w:t>
            </w:r>
          </w:p>
        </w:tc>
        <w:tc>
          <w:tcPr>
            <w:tcW w:w="3090" w:type="dxa"/>
            <w:vAlign w:val="bottom"/>
          </w:tcPr>
          <w:p w:rsidR="0062475A" w:rsidRPr="00AF24D0" w:rsidRDefault="0062475A" w:rsidP="009853A6">
            <w:pPr>
              <w:pStyle w:val="Tabele"/>
              <w:widowControl w:val="0"/>
              <w:rPr>
                <w:lang w:val="sq-AL"/>
              </w:rPr>
            </w:pPr>
            <w:r w:rsidRPr="00AF24D0">
              <w:rPr>
                <w:lang w:val="sq-AL"/>
              </w:rPr>
              <w:t>Hënëz deti e verdhë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Lophius budegassa </w:t>
            </w:r>
          </w:p>
        </w:tc>
        <w:tc>
          <w:tcPr>
            <w:tcW w:w="1980" w:type="dxa"/>
            <w:vAlign w:val="bottom"/>
          </w:tcPr>
          <w:p w:rsidR="0062475A" w:rsidRPr="00AF24D0" w:rsidRDefault="0062475A" w:rsidP="009853A6">
            <w:pPr>
              <w:pStyle w:val="Tabele"/>
              <w:widowControl w:val="0"/>
              <w:rPr>
                <w:lang w:val="sq-AL"/>
              </w:rPr>
            </w:pPr>
            <w:r w:rsidRPr="00AF24D0">
              <w:rPr>
                <w:lang w:val="sq-AL"/>
              </w:rPr>
              <w:t>ANK</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18.</w:t>
            </w:r>
          </w:p>
        </w:tc>
        <w:tc>
          <w:tcPr>
            <w:tcW w:w="3090" w:type="dxa"/>
            <w:vAlign w:val="bottom"/>
          </w:tcPr>
          <w:p w:rsidR="0062475A" w:rsidRPr="00AF24D0" w:rsidRDefault="0062475A" w:rsidP="009853A6">
            <w:pPr>
              <w:pStyle w:val="Tabele"/>
              <w:widowControl w:val="0"/>
              <w:rPr>
                <w:lang w:val="sq-AL"/>
              </w:rPr>
            </w:pPr>
            <w:r w:rsidRPr="00AF24D0">
              <w:rPr>
                <w:lang w:val="sq-AL"/>
              </w:rPr>
              <w:t>Kavall deti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Petromyzon marinus </w:t>
            </w:r>
          </w:p>
        </w:tc>
        <w:tc>
          <w:tcPr>
            <w:tcW w:w="1980" w:type="dxa"/>
            <w:vAlign w:val="bottom"/>
          </w:tcPr>
          <w:p w:rsidR="0062475A" w:rsidRPr="00AF24D0" w:rsidRDefault="0062475A" w:rsidP="009853A6">
            <w:pPr>
              <w:pStyle w:val="Tabele"/>
              <w:widowControl w:val="0"/>
              <w:rPr>
                <w:lang w:val="sq-AL"/>
              </w:rPr>
            </w:pPr>
            <w:r w:rsidRPr="00AF24D0">
              <w:rPr>
                <w:lang w:val="sq-AL"/>
              </w:rPr>
              <w:t>LAU</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19.</w:t>
            </w:r>
          </w:p>
        </w:tc>
        <w:tc>
          <w:tcPr>
            <w:tcW w:w="3090" w:type="dxa"/>
            <w:vAlign w:val="bottom"/>
          </w:tcPr>
          <w:p w:rsidR="0062475A" w:rsidRPr="00AF24D0" w:rsidRDefault="0062475A" w:rsidP="009853A6">
            <w:pPr>
              <w:pStyle w:val="Tabele"/>
              <w:widowControl w:val="0"/>
              <w:rPr>
                <w:lang w:val="sq-AL"/>
              </w:rPr>
            </w:pPr>
            <w:r w:rsidRPr="00AF24D0">
              <w:rPr>
                <w:lang w:val="sq-AL"/>
              </w:rPr>
              <w:t>Kern (kerri)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Epinephelus spp. </w:t>
            </w:r>
          </w:p>
        </w:tc>
        <w:tc>
          <w:tcPr>
            <w:tcW w:w="1980" w:type="dxa"/>
            <w:vAlign w:val="bottom"/>
          </w:tcPr>
          <w:p w:rsidR="0062475A" w:rsidRPr="00AF24D0" w:rsidRDefault="0062475A" w:rsidP="009853A6">
            <w:pPr>
              <w:pStyle w:val="Tabele"/>
              <w:widowControl w:val="0"/>
              <w:rPr>
                <w:lang w:val="sq-AL"/>
              </w:rPr>
            </w:pPr>
            <w:r w:rsidRPr="00AF24D0">
              <w:rPr>
                <w:lang w:val="sq-AL"/>
              </w:rPr>
              <w:t>GPX</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20.</w:t>
            </w:r>
          </w:p>
        </w:tc>
        <w:tc>
          <w:tcPr>
            <w:tcW w:w="3090" w:type="dxa"/>
            <w:vAlign w:val="bottom"/>
          </w:tcPr>
          <w:p w:rsidR="0062475A" w:rsidRPr="00AF24D0" w:rsidRDefault="0062475A" w:rsidP="009853A6">
            <w:pPr>
              <w:pStyle w:val="Tabele"/>
              <w:widowControl w:val="0"/>
              <w:rPr>
                <w:lang w:val="sq-AL"/>
              </w:rPr>
            </w:pPr>
            <w:r w:rsidRPr="00AF24D0">
              <w:rPr>
                <w:lang w:val="sq-AL"/>
              </w:rPr>
              <w:t>Kerr</w:t>
            </w:r>
          </w:p>
        </w:tc>
        <w:tc>
          <w:tcPr>
            <w:tcW w:w="2940" w:type="dxa"/>
            <w:vAlign w:val="bottom"/>
          </w:tcPr>
          <w:p w:rsidR="0062475A" w:rsidRPr="00AF24D0" w:rsidRDefault="0062475A" w:rsidP="009853A6">
            <w:pPr>
              <w:pStyle w:val="Tabele"/>
              <w:widowControl w:val="0"/>
              <w:rPr>
                <w:lang w:val="sq-AL"/>
              </w:rPr>
            </w:pPr>
            <w:r w:rsidRPr="00AF24D0">
              <w:rPr>
                <w:lang w:val="sq-AL"/>
              </w:rPr>
              <w:t>Serranus spp.</w:t>
            </w:r>
          </w:p>
        </w:tc>
        <w:tc>
          <w:tcPr>
            <w:tcW w:w="1980" w:type="dxa"/>
            <w:vAlign w:val="bottom"/>
          </w:tcPr>
          <w:p w:rsidR="0062475A" w:rsidRPr="00AF24D0" w:rsidRDefault="0062475A" w:rsidP="009853A6">
            <w:pPr>
              <w:pStyle w:val="Tabele"/>
              <w:widowControl w:val="0"/>
              <w:rPr>
                <w:lang w:val="sq-AL"/>
              </w:rPr>
            </w:pPr>
            <w:r w:rsidRPr="00AF24D0">
              <w:rPr>
                <w:lang w:val="sq-AL"/>
              </w:rPr>
              <w:t>BAS</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21.</w:t>
            </w:r>
          </w:p>
        </w:tc>
        <w:tc>
          <w:tcPr>
            <w:tcW w:w="3090" w:type="dxa"/>
            <w:vAlign w:val="bottom"/>
          </w:tcPr>
          <w:p w:rsidR="0062475A" w:rsidRPr="00AF24D0" w:rsidRDefault="0062475A" w:rsidP="009853A6">
            <w:pPr>
              <w:pStyle w:val="Tabele"/>
              <w:widowControl w:val="0"/>
              <w:rPr>
                <w:lang w:val="sq-AL"/>
              </w:rPr>
            </w:pPr>
            <w:r w:rsidRPr="00AF24D0">
              <w:rPr>
                <w:lang w:val="sq-AL"/>
              </w:rPr>
              <w:t>Kerr fundi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Polyprion americanus </w:t>
            </w:r>
          </w:p>
        </w:tc>
        <w:tc>
          <w:tcPr>
            <w:tcW w:w="1980" w:type="dxa"/>
            <w:vAlign w:val="bottom"/>
          </w:tcPr>
          <w:p w:rsidR="0062475A" w:rsidRPr="00AF24D0" w:rsidRDefault="0062475A" w:rsidP="009853A6">
            <w:pPr>
              <w:pStyle w:val="Tabele"/>
              <w:widowControl w:val="0"/>
              <w:rPr>
                <w:lang w:val="sq-AL"/>
              </w:rPr>
            </w:pPr>
            <w:r w:rsidRPr="00AF24D0">
              <w:rPr>
                <w:lang w:val="sq-AL"/>
              </w:rPr>
              <w:t>WRF</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22.</w:t>
            </w:r>
          </w:p>
        </w:tc>
        <w:tc>
          <w:tcPr>
            <w:tcW w:w="3090" w:type="dxa"/>
            <w:vAlign w:val="bottom"/>
          </w:tcPr>
          <w:p w:rsidR="0062475A" w:rsidRPr="00AF24D0" w:rsidRDefault="0062475A" w:rsidP="009853A6">
            <w:pPr>
              <w:pStyle w:val="Tabele"/>
              <w:widowControl w:val="0"/>
              <w:rPr>
                <w:lang w:val="sq-AL"/>
              </w:rPr>
            </w:pPr>
            <w:r w:rsidRPr="00AF24D0">
              <w:rPr>
                <w:lang w:val="sq-AL"/>
              </w:rPr>
              <w:t>Koce</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Sparus auratus </w:t>
            </w:r>
          </w:p>
        </w:tc>
        <w:tc>
          <w:tcPr>
            <w:tcW w:w="1980" w:type="dxa"/>
            <w:vAlign w:val="bottom"/>
          </w:tcPr>
          <w:p w:rsidR="0062475A" w:rsidRPr="00AF24D0" w:rsidRDefault="0062475A" w:rsidP="009853A6">
            <w:pPr>
              <w:pStyle w:val="Tabele"/>
              <w:widowControl w:val="0"/>
              <w:rPr>
                <w:lang w:val="sq-AL"/>
              </w:rPr>
            </w:pPr>
            <w:r w:rsidRPr="00AF24D0">
              <w:rPr>
                <w:lang w:val="sq-AL"/>
              </w:rPr>
              <w:t>SBG</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23.</w:t>
            </w:r>
          </w:p>
        </w:tc>
        <w:tc>
          <w:tcPr>
            <w:tcW w:w="3090" w:type="dxa"/>
            <w:vAlign w:val="bottom"/>
          </w:tcPr>
          <w:p w:rsidR="0062475A" w:rsidRPr="00AF24D0" w:rsidRDefault="0062475A" w:rsidP="009853A6">
            <w:pPr>
              <w:pStyle w:val="Tabele"/>
              <w:widowControl w:val="0"/>
              <w:rPr>
                <w:lang w:val="sq-AL"/>
              </w:rPr>
            </w:pPr>
            <w:r w:rsidRPr="00AF24D0">
              <w:rPr>
                <w:lang w:val="sq-AL"/>
              </w:rPr>
              <w:t>Korb i bardhë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Umbrina cirrosa </w:t>
            </w:r>
          </w:p>
        </w:tc>
        <w:tc>
          <w:tcPr>
            <w:tcW w:w="1980" w:type="dxa"/>
            <w:vAlign w:val="bottom"/>
          </w:tcPr>
          <w:p w:rsidR="0062475A" w:rsidRPr="00AF24D0" w:rsidRDefault="0062475A" w:rsidP="009853A6">
            <w:pPr>
              <w:pStyle w:val="Tabele"/>
              <w:widowControl w:val="0"/>
              <w:rPr>
                <w:lang w:val="sq-AL"/>
              </w:rPr>
            </w:pPr>
            <w:r w:rsidRPr="00AF24D0">
              <w:rPr>
                <w:lang w:val="sq-AL"/>
              </w:rPr>
              <w:t>COB</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24.</w:t>
            </w:r>
          </w:p>
        </w:tc>
        <w:tc>
          <w:tcPr>
            <w:tcW w:w="3090" w:type="dxa"/>
            <w:vAlign w:val="bottom"/>
          </w:tcPr>
          <w:p w:rsidR="0062475A" w:rsidRPr="00AF24D0" w:rsidRDefault="0062475A" w:rsidP="009853A6">
            <w:pPr>
              <w:pStyle w:val="Tabele"/>
              <w:widowControl w:val="0"/>
              <w:rPr>
                <w:lang w:val="sq-AL"/>
              </w:rPr>
            </w:pPr>
            <w:r w:rsidRPr="00AF24D0">
              <w:rPr>
                <w:lang w:val="sq-AL"/>
              </w:rPr>
              <w:t>Korb i zi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Sciaena umbra </w:t>
            </w:r>
          </w:p>
        </w:tc>
        <w:tc>
          <w:tcPr>
            <w:tcW w:w="1980" w:type="dxa"/>
            <w:vAlign w:val="bottom"/>
          </w:tcPr>
          <w:p w:rsidR="0062475A" w:rsidRPr="00AF24D0" w:rsidRDefault="0062475A" w:rsidP="009853A6">
            <w:pPr>
              <w:pStyle w:val="Tabele"/>
              <w:widowControl w:val="0"/>
              <w:rPr>
                <w:lang w:val="sq-AL"/>
              </w:rPr>
            </w:pPr>
            <w:r w:rsidRPr="00AF24D0">
              <w:rPr>
                <w:lang w:val="sq-AL"/>
              </w:rPr>
              <w:t>CBM</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25.</w:t>
            </w:r>
          </w:p>
        </w:tc>
        <w:tc>
          <w:tcPr>
            <w:tcW w:w="3090" w:type="dxa"/>
            <w:vAlign w:val="bottom"/>
          </w:tcPr>
          <w:p w:rsidR="0062475A" w:rsidRPr="00AF24D0" w:rsidRDefault="0062475A" w:rsidP="009853A6">
            <w:pPr>
              <w:pStyle w:val="Tabele"/>
              <w:widowControl w:val="0"/>
              <w:rPr>
                <w:lang w:val="sq-AL"/>
              </w:rPr>
            </w:pPr>
            <w:r w:rsidRPr="00AF24D0">
              <w:rPr>
                <w:lang w:val="sq-AL"/>
              </w:rPr>
              <w:t>Korifenë</w:t>
            </w:r>
          </w:p>
        </w:tc>
        <w:tc>
          <w:tcPr>
            <w:tcW w:w="2940" w:type="dxa"/>
            <w:vAlign w:val="bottom"/>
          </w:tcPr>
          <w:p w:rsidR="0062475A" w:rsidRPr="00AF24D0" w:rsidRDefault="0062475A" w:rsidP="009853A6">
            <w:pPr>
              <w:pStyle w:val="Tabele"/>
              <w:widowControl w:val="0"/>
              <w:rPr>
                <w:lang w:val="sq-AL"/>
              </w:rPr>
            </w:pPr>
            <w:r w:rsidRPr="00AF24D0">
              <w:rPr>
                <w:lang w:val="sq-AL"/>
              </w:rPr>
              <w:t>Coryphaena hippurus</w:t>
            </w:r>
          </w:p>
        </w:tc>
        <w:tc>
          <w:tcPr>
            <w:tcW w:w="1980" w:type="dxa"/>
            <w:vAlign w:val="bottom"/>
          </w:tcPr>
          <w:p w:rsidR="0062475A" w:rsidRPr="00AF24D0" w:rsidRDefault="0062475A" w:rsidP="009853A6">
            <w:pPr>
              <w:pStyle w:val="Tabele"/>
              <w:widowControl w:val="0"/>
              <w:rPr>
                <w:lang w:val="sq-AL"/>
              </w:rPr>
            </w:pPr>
            <w:r w:rsidRPr="00AF24D0">
              <w:rPr>
                <w:lang w:val="sq-AL"/>
              </w:rPr>
              <w:t>DOL</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26.</w:t>
            </w:r>
          </w:p>
        </w:tc>
        <w:tc>
          <w:tcPr>
            <w:tcW w:w="3090" w:type="dxa"/>
            <w:vAlign w:val="bottom"/>
          </w:tcPr>
          <w:p w:rsidR="0062475A" w:rsidRPr="00AF24D0" w:rsidRDefault="0062475A" w:rsidP="009853A6">
            <w:pPr>
              <w:pStyle w:val="Tabele"/>
              <w:widowControl w:val="0"/>
              <w:rPr>
                <w:lang w:val="sq-AL"/>
              </w:rPr>
            </w:pPr>
            <w:r w:rsidRPr="00AF24D0">
              <w:rPr>
                <w:lang w:val="sq-AL"/>
              </w:rPr>
              <w:t>Kubla</w:t>
            </w:r>
          </w:p>
        </w:tc>
        <w:tc>
          <w:tcPr>
            <w:tcW w:w="2940" w:type="dxa"/>
            <w:vAlign w:val="bottom"/>
          </w:tcPr>
          <w:p w:rsidR="0062475A" w:rsidRPr="00AF24D0" w:rsidRDefault="0062475A" w:rsidP="009853A6">
            <w:pPr>
              <w:pStyle w:val="Tabele"/>
              <w:widowControl w:val="0"/>
              <w:rPr>
                <w:lang w:val="sq-AL"/>
              </w:rPr>
            </w:pPr>
            <w:r w:rsidRPr="00AF24D0">
              <w:rPr>
                <w:lang w:val="sq-AL"/>
              </w:rPr>
              <w:t xml:space="preserve">Alosa fallax </w:t>
            </w:r>
          </w:p>
        </w:tc>
        <w:tc>
          <w:tcPr>
            <w:tcW w:w="1980" w:type="dxa"/>
            <w:vAlign w:val="bottom"/>
          </w:tcPr>
          <w:p w:rsidR="0062475A" w:rsidRPr="00AF24D0" w:rsidRDefault="0062475A" w:rsidP="009853A6">
            <w:pPr>
              <w:pStyle w:val="Tabele"/>
              <w:widowControl w:val="0"/>
              <w:rPr>
                <w:lang w:val="sq-AL"/>
              </w:rPr>
            </w:pPr>
            <w:r w:rsidRPr="00AF24D0">
              <w:rPr>
                <w:lang w:val="sq-AL"/>
              </w:rPr>
              <w:t>TSD</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27.</w:t>
            </w:r>
          </w:p>
        </w:tc>
        <w:tc>
          <w:tcPr>
            <w:tcW w:w="3090" w:type="dxa"/>
            <w:vAlign w:val="bottom"/>
          </w:tcPr>
          <w:p w:rsidR="0062475A" w:rsidRPr="00AF24D0" w:rsidRDefault="0062475A" w:rsidP="009853A6">
            <w:pPr>
              <w:pStyle w:val="Tabele"/>
              <w:widowControl w:val="0"/>
              <w:rPr>
                <w:lang w:val="sq-AL"/>
              </w:rPr>
            </w:pPr>
            <w:r w:rsidRPr="00AF24D0">
              <w:rPr>
                <w:lang w:val="sq-AL"/>
              </w:rPr>
              <w:t>Levreku</w:t>
            </w:r>
          </w:p>
        </w:tc>
        <w:tc>
          <w:tcPr>
            <w:tcW w:w="2940" w:type="dxa"/>
            <w:vAlign w:val="bottom"/>
          </w:tcPr>
          <w:p w:rsidR="0062475A" w:rsidRPr="00AF24D0" w:rsidRDefault="0062475A" w:rsidP="009853A6">
            <w:pPr>
              <w:pStyle w:val="Tabele"/>
              <w:widowControl w:val="0"/>
              <w:rPr>
                <w:lang w:val="sq-AL"/>
              </w:rPr>
            </w:pPr>
            <w:r w:rsidRPr="00AF24D0">
              <w:rPr>
                <w:lang w:val="sq-AL"/>
              </w:rPr>
              <w:t xml:space="preserve">Dicentrarchus labrax </w:t>
            </w:r>
          </w:p>
        </w:tc>
        <w:tc>
          <w:tcPr>
            <w:tcW w:w="1980" w:type="dxa"/>
            <w:vAlign w:val="bottom"/>
          </w:tcPr>
          <w:p w:rsidR="0062475A" w:rsidRPr="00AF24D0" w:rsidRDefault="0062475A" w:rsidP="009853A6">
            <w:pPr>
              <w:pStyle w:val="Tabele"/>
              <w:widowControl w:val="0"/>
              <w:rPr>
                <w:lang w:val="sq-AL"/>
              </w:rPr>
            </w:pPr>
            <w:r w:rsidRPr="00AF24D0">
              <w:rPr>
                <w:lang w:val="sq-AL"/>
              </w:rPr>
              <w:t>BSS</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28.</w:t>
            </w:r>
          </w:p>
        </w:tc>
        <w:tc>
          <w:tcPr>
            <w:tcW w:w="3090" w:type="dxa"/>
            <w:vAlign w:val="bottom"/>
          </w:tcPr>
          <w:p w:rsidR="0062475A" w:rsidRPr="00AF24D0" w:rsidRDefault="0062475A" w:rsidP="009853A6">
            <w:pPr>
              <w:pStyle w:val="Tabele"/>
              <w:widowControl w:val="0"/>
              <w:rPr>
                <w:lang w:val="sq-AL"/>
              </w:rPr>
            </w:pPr>
            <w:r w:rsidRPr="00AF24D0">
              <w:rPr>
                <w:lang w:val="sq-AL"/>
              </w:rPr>
              <w:t>Lojba</w:t>
            </w:r>
          </w:p>
        </w:tc>
        <w:tc>
          <w:tcPr>
            <w:tcW w:w="2940" w:type="dxa"/>
            <w:vAlign w:val="bottom"/>
          </w:tcPr>
          <w:p w:rsidR="0062475A" w:rsidRPr="00AF24D0" w:rsidRDefault="0062475A" w:rsidP="009853A6">
            <w:pPr>
              <w:pStyle w:val="Tabele"/>
              <w:widowControl w:val="0"/>
              <w:rPr>
                <w:lang w:val="sq-AL"/>
              </w:rPr>
            </w:pPr>
            <w:r w:rsidRPr="00AF24D0">
              <w:rPr>
                <w:lang w:val="sq-AL"/>
              </w:rPr>
              <w:t xml:space="preserve">Lichia amia </w:t>
            </w:r>
          </w:p>
        </w:tc>
        <w:tc>
          <w:tcPr>
            <w:tcW w:w="1980" w:type="dxa"/>
            <w:vAlign w:val="bottom"/>
          </w:tcPr>
          <w:p w:rsidR="0062475A" w:rsidRPr="00AF24D0" w:rsidRDefault="0062475A" w:rsidP="009853A6">
            <w:pPr>
              <w:pStyle w:val="Tabele"/>
              <w:widowControl w:val="0"/>
              <w:rPr>
                <w:lang w:val="sq-AL"/>
              </w:rPr>
            </w:pPr>
            <w:r w:rsidRPr="00AF24D0">
              <w:rPr>
                <w:lang w:val="sq-AL"/>
              </w:rPr>
              <w:t>LEE</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29.</w:t>
            </w:r>
          </w:p>
        </w:tc>
        <w:tc>
          <w:tcPr>
            <w:tcW w:w="3090" w:type="dxa"/>
            <w:vAlign w:val="bottom"/>
          </w:tcPr>
          <w:p w:rsidR="0062475A" w:rsidRPr="00AF24D0" w:rsidRDefault="0062475A" w:rsidP="009853A6">
            <w:pPr>
              <w:pStyle w:val="Tabele"/>
              <w:widowControl w:val="0"/>
              <w:rPr>
                <w:lang w:val="sq-AL"/>
              </w:rPr>
            </w:pPr>
            <w:r w:rsidRPr="00AF24D0">
              <w:rPr>
                <w:lang w:val="sq-AL"/>
              </w:rPr>
              <w:t>Lojbë pikaloshe</w:t>
            </w:r>
          </w:p>
        </w:tc>
        <w:tc>
          <w:tcPr>
            <w:tcW w:w="2940" w:type="dxa"/>
            <w:vAlign w:val="bottom"/>
          </w:tcPr>
          <w:p w:rsidR="0062475A" w:rsidRPr="00AF24D0" w:rsidRDefault="0062475A" w:rsidP="009853A6">
            <w:pPr>
              <w:pStyle w:val="Tabele"/>
              <w:widowControl w:val="0"/>
              <w:rPr>
                <w:lang w:val="sq-AL"/>
              </w:rPr>
            </w:pPr>
            <w:r w:rsidRPr="00AF24D0">
              <w:rPr>
                <w:lang w:val="sq-AL"/>
              </w:rPr>
              <w:t xml:space="preserve">Trachinotus ovatus </w:t>
            </w:r>
          </w:p>
        </w:tc>
        <w:tc>
          <w:tcPr>
            <w:tcW w:w="1980" w:type="dxa"/>
            <w:vAlign w:val="bottom"/>
          </w:tcPr>
          <w:p w:rsidR="0062475A" w:rsidRPr="00AF24D0" w:rsidRDefault="0062475A" w:rsidP="009853A6">
            <w:pPr>
              <w:pStyle w:val="Tabele"/>
              <w:widowControl w:val="0"/>
              <w:rPr>
                <w:lang w:val="sq-AL"/>
              </w:rPr>
            </w:pPr>
            <w:r w:rsidRPr="00AF24D0">
              <w:rPr>
                <w:lang w:val="sq-AL"/>
              </w:rPr>
              <w:t>POP</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30.</w:t>
            </w:r>
          </w:p>
        </w:tc>
        <w:tc>
          <w:tcPr>
            <w:tcW w:w="3090" w:type="dxa"/>
            <w:vAlign w:val="bottom"/>
          </w:tcPr>
          <w:p w:rsidR="0062475A" w:rsidRPr="00AF24D0" w:rsidRDefault="0062475A" w:rsidP="009853A6">
            <w:pPr>
              <w:pStyle w:val="Tabele"/>
              <w:widowControl w:val="0"/>
              <w:rPr>
                <w:lang w:val="sq-AL"/>
              </w:rPr>
            </w:pPr>
            <w:r w:rsidRPr="00AF24D0">
              <w:rPr>
                <w:lang w:val="sq-AL"/>
              </w:rPr>
              <w:t>Lopë deti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Mobula mobular </w:t>
            </w:r>
          </w:p>
        </w:tc>
        <w:tc>
          <w:tcPr>
            <w:tcW w:w="1980" w:type="dxa"/>
            <w:vAlign w:val="bottom"/>
          </w:tcPr>
          <w:p w:rsidR="0062475A" w:rsidRPr="00AF24D0" w:rsidRDefault="0062475A" w:rsidP="009853A6">
            <w:pPr>
              <w:pStyle w:val="Tabele"/>
              <w:widowControl w:val="0"/>
              <w:rPr>
                <w:lang w:val="sq-AL"/>
              </w:rPr>
            </w:pPr>
            <w:r w:rsidRPr="00AF24D0">
              <w:rPr>
                <w:lang w:val="sq-AL"/>
              </w:rPr>
              <w:t>RMM</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31.</w:t>
            </w:r>
          </w:p>
        </w:tc>
        <w:tc>
          <w:tcPr>
            <w:tcW w:w="3090" w:type="dxa"/>
            <w:vAlign w:val="bottom"/>
          </w:tcPr>
          <w:p w:rsidR="0062475A" w:rsidRPr="00AF24D0" w:rsidRDefault="0062475A" w:rsidP="009853A6">
            <w:pPr>
              <w:pStyle w:val="Tabele"/>
              <w:widowControl w:val="0"/>
              <w:rPr>
                <w:lang w:val="sq-AL"/>
              </w:rPr>
            </w:pPr>
            <w:r w:rsidRPr="00AF24D0">
              <w:rPr>
                <w:lang w:val="sq-AL"/>
              </w:rPr>
              <w:t>Mace-deti (Dac deti)</w:t>
            </w:r>
          </w:p>
        </w:tc>
        <w:tc>
          <w:tcPr>
            <w:tcW w:w="2940" w:type="dxa"/>
            <w:vAlign w:val="bottom"/>
          </w:tcPr>
          <w:p w:rsidR="0062475A" w:rsidRPr="00AF24D0" w:rsidRDefault="0062475A" w:rsidP="009853A6">
            <w:pPr>
              <w:pStyle w:val="Tabele"/>
              <w:widowControl w:val="0"/>
              <w:rPr>
                <w:lang w:val="sq-AL"/>
              </w:rPr>
            </w:pPr>
            <w:r w:rsidRPr="00AF24D0">
              <w:rPr>
                <w:lang w:val="sq-AL"/>
              </w:rPr>
              <w:t>Scyliorhinus spp.</w:t>
            </w:r>
          </w:p>
        </w:tc>
        <w:tc>
          <w:tcPr>
            <w:tcW w:w="1980" w:type="dxa"/>
            <w:vAlign w:val="bottom"/>
          </w:tcPr>
          <w:p w:rsidR="0062475A" w:rsidRPr="00AF24D0" w:rsidRDefault="0062475A" w:rsidP="009853A6">
            <w:pPr>
              <w:pStyle w:val="Tabele"/>
              <w:widowControl w:val="0"/>
              <w:rPr>
                <w:lang w:val="sq-AL"/>
              </w:rPr>
            </w:pPr>
            <w:r w:rsidRPr="00AF24D0">
              <w:rPr>
                <w:lang w:val="sq-AL"/>
              </w:rPr>
              <w:t>SCL</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32.</w:t>
            </w:r>
          </w:p>
        </w:tc>
        <w:tc>
          <w:tcPr>
            <w:tcW w:w="3090" w:type="dxa"/>
            <w:vAlign w:val="bottom"/>
          </w:tcPr>
          <w:p w:rsidR="0062475A" w:rsidRPr="00AF24D0" w:rsidRDefault="0062475A" w:rsidP="009853A6">
            <w:pPr>
              <w:pStyle w:val="Tabele"/>
              <w:widowControl w:val="0"/>
              <w:rPr>
                <w:lang w:val="sq-AL"/>
              </w:rPr>
            </w:pPr>
            <w:r w:rsidRPr="00AF24D0">
              <w:rPr>
                <w:lang w:val="sq-AL"/>
              </w:rPr>
              <w:t>Maridhe</w:t>
            </w:r>
          </w:p>
        </w:tc>
        <w:tc>
          <w:tcPr>
            <w:tcW w:w="2940" w:type="dxa"/>
            <w:vAlign w:val="bottom"/>
          </w:tcPr>
          <w:p w:rsidR="0062475A" w:rsidRPr="00AF24D0" w:rsidRDefault="0062475A" w:rsidP="009853A6">
            <w:pPr>
              <w:pStyle w:val="Tabele"/>
              <w:widowControl w:val="0"/>
              <w:rPr>
                <w:lang w:val="sq-AL"/>
              </w:rPr>
            </w:pPr>
            <w:r w:rsidRPr="00AF24D0">
              <w:rPr>
                <w:lang w:val="sq-AL"/>
              </w:rPr>
              <w:t>Spicara spp.</w:t>
            </w:r>
          </w:p>
        </w:tc>
        <w:tc>
          <w:tcPr>
            <w:tcW w:w="1980" w:type="dxa"/>
            <w:vAlign w:val="bottom"/>
          </w:tcPr>
          <w:p w:rsidR="0062475A" w:rsidRPr="00AF24D0" w:rsidRDefault="0062475A" w:rsidP="009853A6">
            <w:pPr>
              <w:pStyle w:val="Tabele"/>
              <w:widowControl w:val="0"/>
              <w:rPr>
                <w:lang w:val="sq-AL"/>
              </w:rPr>
            </w:pPr>
            <w:r w:rsidRPr="00AF24D0">
              <w:rPr>
                <w:lang w:val="sq-AL"/>
              </w:rPr>
              <w:t>PIC</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33.</w:t>
            </w:r>
          </w:p>
        </w:tc>
        <w:tc>
          <w:tcPr>
            <w:tcW w:w="3090" w:type="dxa"/>
            <w:vAlign w:val="bottom"/>
          </w:tcPr>
          <w:p w:rsidR="0062475A" w:rsidRPr="00AF24D0" w:rsidRDefault="0062475A" w:rsidP="009853A6">
            <w:pPr>
              <w:pStyle w:val="Tabele"/>
              <w:widowControl w:val="0"/>
              <w:rPr>
                <w:lang w:val="sq-AL"/>
              </w:rPr>
            </w:pPr>
            <w:r w:rsidRPr="00AF24D0">
              <w:rPr>
                <w:lang w:val="sq-AL"/>
              </w:rPr>
              <w:t>Melanur</w:t>
            </w:r>
          </w:p>
        </w:tc>
        <w:tc>
          <w:tcPr>
            <w:tcW w:w="2940" w:type="dxa"/>
            <w:vAlign w:val="bottom"/>
          </w:tcPr>
          <w:p w:rsidR="0062475A" w:rsidRPr="00AF24D0" w:rsidRDefault="0062475A" w:rsidP="009853A6">
            <w:pPr>
              <w:pStyle w:val="Tabele"/>
              <w:widowControl w:val="0"/>
              <w:rPr>
                <w:lang w:val="sq-AL"/>
              </w:rPr>
            </w:pPr>
            <w:r w:rsidRPr="00AF24D0">
              <w:rPr>
                <w:lang w:val="sq-AL"/>
              </w:rPr>
              <w:t xml:space="preserve">Oblada melanura </w:t>
            </w:r>
          </w:p>
        </w:tc>
        <w:tc>
          <w:tcPr>
            <w:tcW w:w="1980" w:type="dxa"/>
            <w:vAlign w:val="bottom"/>
          </w:tcPr>
          <w:p w:rsidR="0062475A" w:rsidRPr="00AF24D0" w:rsidRDefault="0062475A" w:rsidP="009853A6">
            <w:pPr>
              <w:pStyle w:val="Tabele"/>
              <w:widowControl w:val="0"/>
              <w:rPr>
                <w:lang w:val="sq-AL"/>
              </w:rPr>
            </w:pPr>
            <w:r w:rsidRPr="00AF24D0">
              <w:rPr>
                <w:lang w:val="sq-AL"/>
              </w:rPr>
              <w:t>SBS</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34.</w:t>
            </w:r>
          </w:p>
        </w:tc>
        <w:tc>
          <w:tcPr>
            <w:tcW w:w="3090" w:type="dxa"/>
            <w:vAlign w:val="bottom"/>
          </w:tcPr>
          <w:p w:rsidR="0062475A" w:rsidRPr="00AF24D0" w:rsidRDefault="0062475A" w:rsidP="009853A6">
            <w:pPr>
              <w:pStyle w:val="Tabele"/>
              <w:widowControl w:val="0"/>
              <w:rPr>
                <w:lang w:val="sq-AL"/>
              </w:rPr>
            </w:pPr>
            <w:r w:rsidRPr="00AF24D0">
              <w:rPr>
                <w:lang w:val="sq-AL"/>
              </w:rPr>
              <w:t>Menulla</w:t>
            </w:r>
          </w:p>
        </w:tc>
        <w:tc>
          <w:tcPr>
            <w:tcW w:w="2940" w:type="dxa"/>
            <w:vAlign w:val="bottom"/>
          </w:tcPr>
          <w:p w:rsidR="0062475A" w:rsidRPr="00AF24D0" w:rsidRDefault="0062475A" w:rsidP="009853A6">
            <w:pPr>
              <w:pStyle w:val="Tabele"/>
              <w:widowControl w:val="0"/>
              <w:rPr>
                <w:lang w:val="sq-AL"/>
              </w:rPr>
            </w:pPr>
            <w:r w:rsidRPr="00AF24D0">
              <w:rPr>
                <w:lang w:val="sq-AL"/>
              </w:rPr>
              <w:t xml:space="preserve">Labrus merula </w:t>
            </w:r>
          </w:p>
        </w:tc>
        <w:tc>
          <w:tcPr>
            <w:tcW w:w="1980" w:type="dxa"/>
            <w:vAlign w:val="bottom"/>
          </w:tcPr>
          <w:p w:rsidR="0062475A" w:rsidRPr="00AF24D0" w:rsidRDefault="0062475A" w:rsidP="009853A6">
            <w:pPr>
              <w:pStyle w:val="Tabele"/>
              <w:widowControl w:val="0"/>
              <w:rPr>
                <w:lang w:val="sq-AL"/>
              </w:rPr>
            </w:pPr>
            <w:r w:rsidRPr="00AF24D0">
              <w:rPr>
                <w:lang w:val="sq-AL"/>
              </w:rPr>
              <w:t>WRM</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35.</w:t>
            </w:r>
          </w:p>
        </w:tc>
        <w:tc>
          <w:tcPr>
            <w:tcW w:w="3090" w:type="dxa"/>
            <w:vAlign w:val="bottom"/>
          </w:tcPr>
          <w:p w:rsidR="0062475A" w:rsidRPr="00AF24D0" w:rsidRDefault="0062475A" w:rsidP="009853A6">
            <w:pPr>
              <w:pStyle w:val="Tabele"/>
              <w:widowControl w:val="0"/>
              <w:rPr>
                <w:lang w:val="sq-AL"/>
              </w:rPr>
            </w:pPr>
            <w:r w:rsidRPr="00AF24D0">
              <w:rPr>
                <w:lang w:val="sq-AL"/>
              </w:rPr>
              <w:t>Mërinë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Muraena helena </w:t>
            </w:r>
          </w:p>
        </w:tc>
        <w:tc>
          <w:tcPr>
            <w:tcW w:w="1980" w:type="dxa"/>
            <w:vAlign w:val="bottom"/>
          </w:tcPr>
          <w:p w:rsidR="0062475A" w:rsidRPr="00AF24D0" w:rsidRDefault="0062475A" w:rsidP="009853A6">
            <w:pPr>
              <w:pStyle w:val="Tabele"/>
              <w:widowControl w:val="0"/>
              <w:rPr>
                <w:lang w:val="sq-AL"/>
              </w:rPr>
            </w:pPr>
            <w:r w:rsidRPr="00AF24D0">
              <w:rPr>
                <w:lang w:val="sq-AL"/>
              </w:rPr>
              <w:t>MMH</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36.</w:t>
            </w:r>
          </w:p>
        </w:tc>
        <w:tc>
          <w:tcPr>
            <w:tcW w:w="3090" w:type="dxa"/>
            <w:vAlign w:val="bottom"/>
          </w:tcPr>
          <w:p w:rsidR="0062475A" w:rsidRPr="00AF24D0" w:rsidRDefault="0062475A" w:rsidP="009853A6">
            <w:pPr>
              <w:pStyle w:val="Tabele"/>
              <w:widowControl w:val="0"/>
              <w:rPr>
                <w:lang w:val="sq-AL"/>
              </w:rPr>
            </w:pPr>
            <w:r w:rsidRPr="00AF24D0">
              <w:rPr>
                <w:lang w:val="sq-AL"/>
              </w:rPr>
              <w:t>Merluc tripendësh</w:t>
            </w:r>
          </w:p>
        </w:tc>
        <w:tc>
          <w:tcPr>
            <w:tcW w:w="2940" w:type="dxa"/>
            <w:vAlign w:val="bottom"/>
          </w:tcPr>
          <w:p w:rsidR="0062475A" w:rsidRPr="00AF24D0" w:rsidRDefault="0062475A" w:rsidP="009853A6">
            <w:pPr>
              <w:pStyle w:val="Tabele"/>
              <w:widowControl w:val="0"/>
              <w:rPr>
                <w:lang w:val="sq-AL"/>
              </w:rPr>
            </w:pPr>
            <w:r w:rsidRPr="00AF24D0">
              <w:rPr>
                <w:lang w:val="sq-AL"/>
              </w:rPr>
              <w:t xml:space="preserve">Micromesistius poutassou </w:t>
            </w:r>
          </w:p>
        </w:tc>
        <w:tc>
          <w:tcPr>
            <w:tcW w:w="1980" w:type="dxa"/>
            <w:vAlign w:val="bottom"/>
          </w:tcPr>
          <w:p w:rsidR="0062475A" w:rsidRPr="00AF24D0" w:rsidRDefault="0062475A" w:rsidP="009853A6">
            <w:pPr>
              <w:pStyle w:val="Tabele"/>
              <w:widowControl w:val="0"/>
              <w:rPr>
                <w:lang w:val="sq-AL"/>
              </w:rPr>
            </w:pPr>
            <w:r w:rsidRPr="00AF24D0">
              <w:rPr>
                <w:lang w:val="sq-AL"/>
              </w:rPr>
              <w:t>WHB</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37.</w:t>
            </w:r>
          </w:p>
        </w:tc>
        <w:tc>
          <w:tcPr>
            <w:tcW w:w="3090" w:type="dxa"/>
            <w:vAlign w:val="bottom"/>
          </w:tcPr>
          <w:p w:rsidR="0062475A" w:rsidRPr="00AF24D0" w:rsidRDefault="0062475A" w:rsidP="009853A6">
            <w:pPr>
              <w:pStyle w:val="Tabele"/>
              <w:widowControl w:val="0"/>
              <w:rPr>
                <w:lang w:val="sq-AL"/>
              </w:rPr>
            </w:pPr>
            <w:r w:rsidRPr="00AF24D0">
              <w:rPr>
                <w:lang w:val="sq-AL"/>
              </w:rPr>
              <w:t>Merluci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Merluccius merluccius </w:t>
            </w:r>
          </w:p>
        </w:tc>
        <w:tc>
          <w:tcPr>
            <w:tcW w:w="1980" w:type="dxa"/>
            <w:vAlign w:val="bottom"/>
          </w:tcPr>
          <w:p w:rsidR="0062475A" w:rsidRPr="00AF24D0" w:rsidRDefault="0062475A" w:rsidP="009853A6">
            <w:pPr>
              <w:pStyle w:val="Tabele"/>
              <w:widowControl w:val="0"/>
              <w:rPr>
                <w:lang w:val="sq-AL"/>
              </w:rPr>
            </w:pPr>
            <w:r w:rsidRPr="00AF24D0">
              <w:rPr>
                <w:lang w:val="sq-AL"/>
              </w:rPr>
              <w:t>HKE</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38.</w:t>
            </w:r>
          </w:p>
        </w:tc>
        <w:tc>
          <w:tcPr>
            <w:tcW w:w="3090" w:type="dxa"/>
            <w:vAlign w:val="bottom"/>
          </w:tcPr>
          <w:p w:rsidR="0062475A" w:rsidRPr="00AF24D0" w:rsidRDefault="0062475A" w:rsidP="009853A6">
            <w:pPr>
              <w:pStyle w:val="Tabele"/>
              <w:widowControl w:val="0"/>
              <w:rPr>
                <w:lang w:val="sq-AL"/>
              </w:rPr>
            </w:pPr>
            <w:r w:rsidRPr="00AF24D0">
              <w:rPr>
                <w:lang w:val="sq-AL"/>
              </w:rPr>
              <w:t>Motele</w:t>
            </w:r>
          </w:p>
        </w:tc>
        <w:tc>
          <w:tcPr>
            <w:tcW w:w="2940" w:type="dxa"/>
            <w:vAlign w:val="bottom"/>
          </w:tcPr>
          <w:p w:rsidR="0062475A" w:rsidRPr="00AF24D0" w:rsidRDefault="0062475A" w:rsidP="009853A6">
            <w:pPr>
              <w:pStyle w:val="Tabele"/>
              <w:widowControl w:val="0"/>
              <w:rPr>
                <w:lang w:val="sq-AL"/>
              </w:rPr>
            </w:pPr>
            <w:r w:rsidRPr="00AF24D0">
              <w:rPr>
                <w:lang w:val="sq-AL"/>
              </w:rPr>
              <w:t>Gaidropsarus spp.</w:t>
            </w:r>
          </w:p>
        </w:tc>
        <w:tc>
          <w:tcPr>
            <w:tcW w:w="1980" w:type="dxa"/>
            <w:vAlign w:val="bottom"/>
          </w:tcPr>
          <w:p w:rsidR="0062475A" w:rsidRPr="00AF24D0" w:rsidRDefault="0062475A" w:rsidP="009853A6">
            <w:pPr>
              <w:pStyle w:val="Tabele"/>
              <w:widowControl w:val="0"/>
              <w:rPr>
                <w:lang w:val="sq-AL"/>
              </w:rPr>
            </w:pPr>
            <w:r w:rsidRPr="00AF24D0">
              <w:rPr>
                <w:lang w:val="sq-AL"/>
              </w:rPr>
              <w:t>ROL</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39.</w:t>
            </w:r>
          </w:p>
        </w:tc>
        <w:tc>
          <w:tcPr>
            <w:tcW w:w="3090" w:type="dxa"/>
            <w:vAlign w:val="bottom"/>
          </w:tcPr>
          <w:p w:rsidR="0062475A" w:rsidRPr="00AF24D0" w:rsidRDefault="0062475A" w:rsidP="009853A6">
            <w:pPr>
              <w:pStyle w:val="Tabele"/>
              <w:widowControl w:val="0"/>
              <w:rPr>
                <w:lang w:val="sq-AL"/>
              </w:rPr>
            </w:pPr>
            <w:r w:rsidRPr="00AF24D0">
              <w:rPr>
                <w:lang w:val="sq-AL"/>
              </w:rPr>
              <w:t>Murra</w:t>
            </w:r>
          </w:p>
        </w:tc>
        <w:tc>
          <w:tcPr>
            <w:tcW w:w="2940" w:type="dxa"/>
            <w:vAlign w:val="bottom"/>
          </w:tcPr>
          <w:p w:rsidR="0062475A" w:rsidRPr="00AF24D0" w:rsidRDefault="0062475A" w:rsidP="009853A6">
            <w:pPr>
              <w:pStyle w:val="Tabele"/>
              <w:widowControl w:val="0"/>
              <w:rPr>
                <w:lang w:val="sq-AL"/>
              </w:rPr>
            </w:pPr>
            <w:r w:rsidRPr="00AF24D0">
              <w:rPr>
                <w:lang w:val="sq-AL"/>
              </w:rPr>
              <w:t xml:space="preserve">Lithognathus mormyrus </w:t>
            </w:r>
          </w:p>
        </w:tc>
        <w:tc>
          <w:tcPr>
            <w:tcW w:w="1980" w:type="dxa"/>
            <w:vAlign w:val="bottom"/>
          </w:tcPr>
          <w:p w:rsidR="0062475A" w:rsidRPr="00AF24D0" w:rsidRDefault="0062475A" w:rsidP="009853A6">
            <w:pPr>
              <w:pStyle w:val="Tabele"/>
              <w:widowControl w:val="0"/>
              <w:rPr>
                <w:lang w:val="sq-AL"/>
              </w:rPr>
            </w:pPr>
            <w:r w:rsidRPr="00AF24D0">
              <w:rPr>
                <w:lang w:val="sq-AL"/>
              </w:rPr>
              <w:t>SSB</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40.</w:t>
            </w:r>
          </w:p>
        </w:tc>
        <w:tc>
          <w:tcPr>
            <w:tcW w:w="3090" w:type="dxa"/>
            <w:vAlign w:val="bottom"/>
          </w:tcPr>
          <w:p w:rsidR="0062475A" w:rsidRPr="00AF24D0" w:rsidRDefault="0062475A" w:rsidP="009853A6">
            <w:pPr>
              <w:pStyle w:val="Tabele"/>
              <w:widowControl w:val="0"/>
              <w:rPr>
                <w:lang w:val="sq-AL"/>
              </w:rPr>
            </w:pPr>
            <w:r w:rsidRPr="00AF24D0">
              <w:rPr>
                <w:lang w:val="sq-AL"/>
              </w:rPr>
              <w:t>Murroku</w:t>
            </w:r>
          </w:p>
        </w:tc>
        <w:tc>
          <w:tcPr>
            <w:tcW w:w="2940" w:type="dxa"/>
            <w:vAlign w:val="bottom"/>
          </w:tcPr>
          <w:p w:rsidR="0062475A" w:rsidRPr="00AF24D0" w:rsidRDefault="0062475A" w:rsidP="009853A6">
            <w:pPr>
              <w:pStyle w:val="Tabele"/>
              <w:widowControl w:val="0"/>
              <w:rPr>
                <w:lang w:val="sq-AL"/>
              </w:rPr>
            </w:pPr>
            <w:r w:rsidRPr="00AF24D0">
              <w:rPr>
                <w:lang w:val="sq-AL"/>
              </w:rPr>
              <w:t>Centrolophus niger</w:t>
            </w:r>
          </w:p>
        </w:tc>
        <w:tc>
          <w:tcPr>
            <w:tcW w:w="1980" w:type="dxa"/>
            <w:vAlign w:val="bottom"/>
          </w:tcPr>
          <w:p w:rsidR="0062475A" w:rsidRPr="00AF24D0" w:rsidRDefault="0062475A" w:rsidP="009853A6">
            <w:pPr>
              <w:pStyle w:val="Tabele"/>
              <w:widowControl w:val="0"/>
              <w:rPr>
                <w:lang w:val="sq-AL"/>
              </w:rPr>
            </w:pPr>
            <w:r w:rsidRPr="00AF24D0">
              <w:rPr>
                <w:lang w:val="sq-AL"/>
              </w:rPr>
              <w:t>CEO</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41.</w:t>
            </w:r>
          </w:p>
        </w:tc>
        <w:tc>
          <w:tcPr>
            <w:tcW w:w="3090" w:type="dxa"/>
            <w:vAlign w:val="bottom"/>
          </w:tcPr>
          <w:p w:rsidR="0062475A" w:rsidRPr="00AF24D0" w:rsidRDefault="0062475A" w:rsidP="009853A6">
            <w:pPr>
              <w:pStyle w:val="Tabele"/>
              <w:widowControl w:val="0"/>
              <w:rPr>
                <w:lang w:val="sq-AL"/>
              </w:rPr>
            </w:pPr>
            <w:r w:rsidRPr="00AF24D0">
              <w:rPr>
                <w:lang w:val="sq-AL"/>
              </w:rPr>
              <w:t>Neshtelie (shkotërr)</w:t>
            </w:r>
          </w:p>
        </w:tc>
        <w:tc>
          <w:tcPr>
            <w:tcW w:w="2940" w:type="dxa"/>
            <w:vAlign w:val="bottom"/>
          </w:tcPr>
          <w:p w:rsidR="0062475A" w:rsidRPr="00AF24D0" w:rsidRDefault="0062475A" w:rsidP="009853A6">
            <w:pPr>
              <w:pStyle w:val="Tabele"/>
              <w:widowControl w:val="0"/>
              <w:rPr>
                <w:lang w:val="sq-AL"/>
              </w:rPr>
            </w:pPr>
            <w:r w:rsidRPr="00AF24D0">
              <w:rPr>
                <w:lang w:val="sq-AL"/>
              </w:rPr>
              <w:t>Dasyatis spp.</w:t>
            </w:r>
          </w:p>
        </w:tc>
        <w:tc>
          <w:tcPr>
            <w:tcW w:w="1980" w:type="dxa"/>
            <w:vAlign w:val="bottom"/>
          </w:tcPr>
          <w:p w:rsidR="0062475A" w:rsidRPr="00AF24D0" w:rsidRDefault="0062475A" w:rsidP="009853A6">
            <w:pPr>
              <w:pStyle w:val="Tabele"/>
              <w:widowControl w:val="0"/>
              <w:rPr>
                <w:lang w:val="sq-AL"/>
              </w:rPr>
            </w:pPr>
            <w:r w:rsidRPr="00AF24D0">
              <w:rPr>
                <w:lang w:val="sq-AL"/>
              </w:rPr>
              <w:t>STI</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42.</w:t>
            </w:r>
          </w:p>
        </w:tc>
        <w:tc>
          <w:tcPr>
            <w:tcW w:w="3090" w:type="dxa"/>
            <w:vAlign w:val="bottom"/>
          </w:tcPr>
          <w:p w:rsidR="0062475A" w:rsidRPr="00AF24D0" w:rsidRDefault="0062475A" w:rsidP="009853A6">
            <w:pPr>
              <w:pStyle w:val="Tabele"/>
              <w:widowControl w:val="0"/>
              <w:rPr>
                <w:lang w:val="sq-AL"/>
              </w:rPr>
            </w:pPr>
            <w:r w:rsidRPr="00AF24D0">
              <w:rPr>
                <w:lang w:val="sq-AL"/>
              </w:rPr>
              <w:t>Ngjala</w:t>
            </w:r>
          </w:p>
        </w:tc>
        <w:tc>
          <w:tcPr>
            <w:tcW w:w="2940" w:type="dxa"/>
            <w:vAlign w:val="bottom"/>
          </w:tcPr>
          <w:p w:rsidR="0062475A" w:rsidRPr="00AF24D0" w:rsidRDefault="0062475A" w:rsidP="009853A6">
            <w:pPr>
              <w:pStyle w:val="Tabele"/>
              <w:widowControl w:val="0"/>
              <w:rPr>
                <w:lang w:val="sq-AL"/>
              </w:rPr>
            </w:pPr>
            <w:r w:rsidRPr="00AF24D0">
              <w:rPr>
                <w:lang w:val="sq-AL"/>
              </w:rPr>
              <w:t xml:space="preserve">Anguilla anguilla </w:t>
            </w:r>
          </w:p>
        </w:tc>
        <w:tc>
          <w:tcPr>
            <w:tcW w:w="1980" w:type="dxa"/>
            <w:vAlign w:val="bottom"/>
          </w:tcPr>
          <w:p w:rsidR="0062475A" w:rsidRPr="00AF24D0" w:rsidRDefault="0062475A" w:rsidP="009853A6">
            <w:pPr>
              <w:pStyle w:val="Tabele"/>
              <w:widowControl w:val="0"/>
              <w:rPr>
                <w:lang w:val="sq-AL"/>
              </w:rPr>
            </w:pPr>
            <w:r w:rsidRPr="00AF24D0">
              <w:rPr>
                <w:lang w:val="sq-AL"/>
              </w:rPr>
              <w:t>ELE</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43.</w:t>
            </w:r>
          </w:p>
        </w:tc>
        <w:tc>
          <w:tcPr>
            <w:tcW w:w="3090" w:type="dxa"/>
            <w:vAlign w:val="bottom"/>
          </w:tcPr>
          <w:p w:rsidR="0062475A" w:rsidRPr="00AF24D0" w:rsidRDefault="0062475A" w:rsidP="009853A6">
            <w:pPr>
              <w:pStyle w:val="Tabele"/>
              <w:widowControl w:val="0"/>
              <w:rPr>
                <w:lang w:val="sq-AL"/>
              </w:rPr>
            </w:pPr>
            <w:r w:rsidRPr="00AF24D0">
              <w:rPr>
                <w:lang w:val="sq-AL"/>
              </w:rPr>
              <w:t>Ngjalë e egër</w:t>
            </w:r>
          </w:p>
        </w:tc>
        <w:tc>
          <w:tcPr>
            <w:tcW w:w="2940" w:type="dxa"/>
            <w:vAlign w:val="bottom"/>
          </w:tcPr>
          <w:p w:rsidR="0062475A" w:rsidRPr="00AF24D0" w:rsidRDefault="0062475A" w:rsidP="009853A6">
            <w:pPr>
              <w:pStyle w:val="Tabele"/>
              <w:widowControl w:val="0"/>
              <w:rPr>
                <w:lang w:val="sq-AL"/>
              </w:rPr>
            </w:pPr>
            <w:r w:rsidRPr="00AF24D0">
              <w:rPr>
                <w:lang w:val="sq-AL"/>
              </w:rPr>
              <w:t xml:space="preserve">Conger conger </w:t>
            </w:r>
          </w:p>
        </w:tc>
        <w:tc>
          <w:tcPr>
            <w:tcW w:w="1980" w:type="dxa"/>
            <w:vAlign w:val="bottom"/>
          </w:tcPr>
          <w:p w:rsidR="0062475A" w:rsidRPr="00AF24D0" w:rsidRDefault="0062475A" w:rsidP="009853A6">
            <w:pPr>
              <w:pStyle w:val="Tabele"/>
              <w:widowControl w:val="0"/>
              <w:rPr>
                <w:lang w:val="sq-AL"/>
              </w:rPr>
            </w:pPr>
            <w:r w:rsidRPr="00AF24D0">
              <w:rPr>
                <w:lang w:val="sq-AL"/>
              </w:rPr>
              <w:t>COE</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44.</w:t>
            </w:r>
          </w:p>
        </w:tc>
        <w:tc>
          <w:tcPr>
            <w:tcW w:w="3090" w:type="dxa"/>
            <w:vAlign w:val="bottom"/>
          </w:tcPr>
          <w:p w:rsidR="0062475A" w:rsidRPr="00AF24D0" w:rsidRDefault="0062475A" w:rsidP="009853A6">
            <w:pPr>
              <w:pStyle w:val="Tabele"/>
              <w:widowControl w:val="0"/>
              <w:rPr>
                <w:lang w:val="sq-AL"/>
              </w:rPr>
            </w:pPr>
            <w:r w:rsidRPr="00AF24D0">
              <w:rPr>
                <w:lang w:val="sq-AL"/>
              </w:rPr>
              <w:t>Pagri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Pagrus pagrus </w:t>
            </w:r>
          </w:p>
        </w:tc>
        <w:tc>
          <w:tcPr>
            <w:tcW w:w="1980" w:type="dxa"/>
            <w:vAlign w:val="bottom"/>
          </w:tcPr>
          <w:p w:rsidR="0062475A" w:rsidRPr="00AF24D0" w:rsidRDefault="0062475A" w:rsidP="009853A6">
            <w:pPr>
              <w:pStyle w:val="Tabele"/>
              <w:widowControl w:val="0"/>
              <w:rPr>
                <w:lang w:val="sq-AL"/>
              </w:rPr>
            </w:pPr>
            <w:r w:rsidRPr="00AF24D0">
              <w:rPr>
                <w:lang w:val="sq-AL"/>
              </w:rPr>
              <w:t>RPG</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45.</w:t>
            </w:r>
          </w:p>
        </w:tc>
        <w:tc>
          <w:tcPr>
            <w:tcW w:w="3090" w:type="dxa"/>
            <w:vAlign w:val="bottom"/>
          </w:tcPr>
          <w:p w:rsidR="0062475A" w:rsidRPr="00AF24D0" w:rsidRDefault="0062475A" w:rsidP="009853A6">
            <w:pPr>
              <w:pStyle w:val="Tabele"/>
              <w:widowControl w:val="0"/>
              <w:rPr>
                <w:lang w:val="sq-AL"/>
              </w:rPr>
            </w:pPr>
            <w:r w:rsidRPr="00AF24D0">
              <w:rPr>
                <w:lang w:val="sq-AL"/>
              </w:rPr>
              <w:t>Pallamiti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Sarda sarda </w:t>
            </w:r>
          </w:p>
        </w:tc>
        <w:tc>
          <w:tcPr>
            <w:tcW w:w="1980" w:type="dxa"/>
            <w:vAlign w:val="bottom"/>
          </w:tcPr>
          <w:p w:rsidR="0062475A" w:rsidRPr="00AF24D0" w:rsidRDefault="0062475A" w:rsidP="009853A6">
            <w:pPr>
              <w:pStyle w:val="Tabele"/>
              <w:widowControl w:val="0"/>
              <w:rPr>
                <w:lang w:val="sq-AL"/>
              </w:rPr>
            </w:pPr>
            <w:r w:rsidRPr="00AF24D0">
              <w:rPr>
                <w:lang w:val="sq-AL"/>
              </w:rPr>
              <w:t>BON</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46.</w:t>
            </w:r>
          </w:p>
        </w:tc>
        <w:tc>
          <w:tcPr>
            <w:tcW w:w="3090" w:type="dxa"/>
            <w:vAlign w:val="bottom"/>
          </w:tcPr>
          <w:p w:rsidR="0062475A" w:rsidRPr="00AF24D0" w:rsidRDefault="0062475A" w:rsidP="009853A6">
            <w:pPr>
              <w:pStyle w:val="Tabele"/>
              <w:widowControl w:val="0"/>
              <w:rPr>
                <w:lang w:val="sq-AL"/>
              </w:rPr>
            </w:pPr>
            <w:r w:rsidRPr="00AF24D0">
              <w:rPr>
                <w:lang w:val="sq-AL"/>
              </w:rPr>
              <w:t>Papaline</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Sprattus sprattus </w:t>
            </w:r>
          </w:p>
        </w:tc>
        <w:tc>
          <w:tcPr>
            <w:tcW w:w="1980" w:type="dxa"/>
            <w:vAlign w:val="bottom"/>
          </w:tcPr>
          <w:p w:rsidR="0062475A" w:rsidRPr="00AF24D0" w:rsidRDefault="0062475A" w:rsidP="009853A6">
            <w:pPr>
              <w:pStyle w:val="Tabele"/>
              <w:widowControl w:val="0"/>
              <w:rPr>
                <w:lang w:val="sq-AL"/>
              </w:rPr>
            </w:pPr>
            <w:r w:rsidRPr="00AF24D0">
              <w:rPr>
                <w:lang w:val="sq-AL"/>
              </w:rPr>
              <w:t>SPR</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47.</w:t>
            </w:r>
          </w:p>
        </w:tc>
        <w:tc>
          <w:tcPr>
            <w:tcW w:w="3090" w:type="dxa"/>
            <w:vAlign w:val="bottom"/>
          </w:tcPr>
          <w:p w:rsidR="0062475A" w:rsidRPr="00AF24D0" w:rsidRDefault="0062475A" w:rsidP="009853A6">
            <w:pPr>
              <w:pStyle w:val="Tabele"/>
              <w:widowControl w:val="0"/>
              <w:rPr>
                <w:lang w:val="sq-AL"/>
              </w:rPr>
            </w:pPr>
            <w:r w:rsidRPr="00AF24D0">
              <w:rPr>
                <w:lang w:val="sq-AL"/>
              </w:rPr>
              <w:t>Peshk çekiç</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Sphyrna zygaena </w:t>
            </w:r>
          </w:p>
        </w:tc>
        <w:tc>
          <w:tcPr>
            <w:tcW w:w="1980" w:type="dxa"/>
            <w:vAlign w:val="bottom"/>
          </w:tcPr>
          <w:p w:rsidR="0062475A" w:rsidRPr="00AF24D0" w:rsidRDefault="0062475A" w:rsidP="009853A6">
            <w:pPr>
              <w:pStyle w:val="Tabele"/>
              <w:widowControl w:val="0"/>
              <w:rPr>
                <w:lang w:val="sq-AL"/>
              </w:rPr>
            </w:pPr>
            <w:r w:rsidRPr="00AF24D0">
              <w:rPr>
                <w:lang w:val="sq-AL"/>
              </w:rPr>
              <w:t>SPZ</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48.</w:t>
            </w:r>
          </w:p>
        </w:tc>
        <w:tc>
          <w:tcPr>
            <w:tcW w:w="3090" w:type="dxa"/>
            <w:vAlign w:val="bottom"/>
          </w:tcPr>
          <w:p w:rsidR="0062475A" w:rsidRPr="00AF24D0" w:rsidRDefault="0062475A" w:rsidP="009853A6">
            <w:pPr>
              <w:pStyle w:val="Tabele"/>
              <w:widowControl w:val="0"/>
              <w:rPr>
                <w:lang w:val="sq-AL"/>
              </w:rPr>
            </w:pPr>
            <w:r w:rsidRPr="00AF24D0">
              <w:rPr>
                <w:lang w:val="sq-AL"/>
              </w:rPr>
              <w:t>Peshk çibuk</w:t>
            </w:r>
          </w:p>
        </w:tc>
        <w:tc>
          <w:tcPr>
            <w:tcW w:w="2940" w:type="dxa"/>
            <w:vAlign w:val="bottom"/>
          </w:tcPr>
          <w:p w:rsidR="0062475A" w:rsidRPr="00AF24D0" w:rsidRDefault="0062475A" w:rsidP="009853A6">
            <w:pPr>
              <w:pStyle w:val="Tabele"/>
              <w:widowControl w:val="0"/>
              <w:rPr>
                <w:lang w:val="sq-AL"/>
              </w:rPr>
            </w:pPr>
            <w:r w:rsidRPr="00AF24D0">
              <w:rPr>
                <w:lang w:val="sq-AL"/>
              </w:rPr>
              <w:t>Uranoscopus scaber</w:t>
            </w:r>
          </w:p>
        </w:tc>
        <w:tc>
          <w:tcPr>
            <w:tcW w:w="1980" w:type="dxa"/>
            <w:vAlign w:val="bottom"/>
          </w:tcPr>
          <w:p w:rsidR="0062475A" w:rsidRPr="00AF24D0" w:rsidRDefault="0062475A" w:rsidP="009853A6">
            <w:pPr>
              <w:pStyle w:val="Tabele"/>
              <w:widowControl w:val="0"/>
              <w:rPr>
                <w:lang w:val="sq-AL"/>
              </w:rPr>
            </w:pPr>
            <w:r w:rsidRPr="00AF24D0">
              <w:rPr>
                <w:lang w:val="sq-AL"/>
              </w:rPr>
              <w:t>UUC</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49.</w:t>
            </w:r>
          </w:p>
        </w:tc>
        <w:tc>
          <w:tcPr>
            <w:tcW w:w="3090" w:type="dxa"/>
            <w:vAlign w:val="bottom"/>
          </w:tcPr>
          <w:p w:rsidR="0062475A" w:rsidRPr="00AF24D0" w:rsidRDefault="0062475A" w:rsidP="009853A6">
            <w:pPr>
              <w:pStyle w:val="Tabele"/>
              <w:widowControl w:val="0"/>
              <w:rPr>
                <w:lang w:val="sq-AL"/>
              </w:rPr>
            </w:pPr>
            <w:r w:rsidRPr="00AF24D0">
              <w:rPr>
                <w:lang w:val="sq-AL"/>
              </w:rPr>
              <w:t>Peshk elektrik</w:t>
            </w:r>
          </w:p>
        </w:tc>
        <w:tc>
          <w:tcPr>
            <w:tcW w:w="2940" w:type="dxa"/>
            <w:vAlign w:val="bottom"/>
          </w:tcPr>
          <w:p w:rsidR="0062475A" w:rsidRPr="00AF24D0" w:rsidRDefault="0062475A" w:rsidP="009853A6">
            <w:pPr>
              <w:pStyle w:val="Tabele"/>
              <w:widowControl w:val="0"/>
              <w:rPr>
                <w:lang w:val="sq-AL"/>
              </w:rPr>
            </w:pPr>
            <w:r w:rsidRPr="00AF24D0">
              <w:rPr>
                <w:lang w:val="sq-AL"/>
              </w:rPr>
              <w:t xml:space="preserve">Torpedo spp. </w:t>
            </w:r>
          </w:p>
        </w:tc>
        <w:tc>
          <w:tcPr>
            <w:tcW w:w="1980" w:type="dxa"/>
            <w:vAlign w:val="bottom"/>
          </w:tcPr>
          <w:p w:rsidR="0062475A" w:rsidRPr="00AF24D0" w:rsidRDefault="0062475A" w:rsidP="009853A6">
            <w:pPr>
              <w:pStyle w:val="Tabele"/>
              <w:widowControl w:val="0"/>
              <w:rPr>
                <w:lang w:val="sq-AL"/>
              </w:rPr>
            </w:pPr>
            <w:r w:rsidRPr="00AF24D0">
              <w:rPr>
                <w:lang w:val="sq-AL"/>
              </w:rPr>
              <w:t>TOE</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50.</w:t>
            </w:r>
          </w:p>
        </w:tc>
        <w:tc>
          <w:tcPr>
            <w:tcW w:w="3090" w:type="dxa"/>
            <w:vAlign w:val="bottom"/>
          </w:tcPr>
          <w:p w:rsidR="0062475A" w:rsidRPr="00AF24D0" w:rsidRDefault="0062475A" w:rsidP="009853A6">
            <w:pPr>
              <w:pStyle w:val="Tabele"/>
              <w:widowControl w:val="0"/>
              <w:rPr>
                <w:lang w:val="sq-AL"/>
              </w:rPr>
            </w:pPr>
            <w:r w:rsidRPr="00AF24D0">
              <w:rPr>
                <w:lang w:val="sq-AL"/>
              </w:rPr>
              <w:t>Peshk gështenjë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Chromis chromis </w:t>
            </w:r>
          </w:p>
        </w:tc>
        <w:tc>
          <w:tcPr>
            <w:tcW w:w="1980" w:type="dxa"/>
            <w:vAlign w:val="bottom"/>
          </w:tcPr>
          <w:p w:rsidR="0062475A" w:rsidRPr="00AF24D0" w:rsidRDefault="0062475A" w:rsidP="009853A6">
            <w:pPr>
              <w:pStyle w:val="Tabele"/>
              <w:widowControl w:val="0"/>
              <w:rPr>
                <w:lang w:val="sq-AL"/>
              </w:rPr>
            </w:pPr>
            <w:r w:rsidRPr="00AF24D0">
              <w:rPr>
                <w:lang w:val="sq-AL"/>
              </w:rPr>
              <w:t>CMK</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51.</w:t>
            </w:r>
          </w:p>
        </w:tc>
        <w:tc>
          <w:tcPr>
            <w:tcW w:w="3090" w:type="dxa"/>
            <w:vAlign w:val="bottom"/>
          </w:tcPr>
          <w:p w:rsidR="0062475A" w:rsidRPr="00AF24D0" w:rsidRDefault="0062475A" w:rsidP="009853A6">
            <w:pPr>
              <w:pStyle w:val="Tabele"/>
              <w:widowControl w:val="0"/>
              <w:rPr>
                <w:lang w:val="sq-AL"/>
              </w:rPr>
            </w:pPr>
            <w:r w:rsidRPr="00AF24D0">
              <w:rPr>
                <w:lang w:val="sq-AL"/>
              </w:rPr>
              <w:t>Peshk gjel</w:t>
            </w:r>
          </w:p>
        </w:tc>
        <w:tc>
          <w:tcPr>
            <w:tcW w:w="2940" w:type="dxa"/>
            <w:vAlign w:val="bottom"/>
          </w:tcPr>
          <w:p w:rsidR="0062475A" w:rsidRPr="00AF24D0" w:rsidRDefault="0062475A" w:rsidP="009853A6">
            <w:pPr>
              <w:pStyle w:val="Tabele"/>
              <w:widowControl w:val="0"/>
              <w:rPr>
                <w:lang w:val="sq-AL"/>
              </w:rPr>
            </w:pPr>
            <w:r w:rsidRPr="00AF24D0">
              <w:rPr>
                <w:lang w:val="sq-AL"/>
              </w:rPr>
              <w:t>Trigla spp.</w:t>
            </w:r>
          </w:p>
        </w:tc>
        <w:tc>
          <w:tcPr>
            <w:tcW w:w="1980" w:type="dxa"/>
            <w:vAlign w:val="bottom"/>
          </w:tcPr>
          <w:p w:rsidR="0062475A" w:rsidRPr="00AF24D0" w:rsidRDefault="0062475A" w:rsidP="009853A6">
            <w:pPr>
              <w:pStyle w:val="Tabele"/>
              <w:widowControl w:val="0"/>
              <w:rPr>
                <w:lang w:val="sq-AL"/>
              </w:rPr>
            </w:pPr>
            <w:r w:rsidRPr="00AF24D0">
              <w:rPr>
                <w:lang w:val="sq-AL"/>
              </w:rPr>
              <w:t>GUY</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52.</w:t>
            </w:r>
          </w:p>
        </w:tc>
        <w:tc>
          <w:tcPr>
            <w:tcW w:w="3090" w:type="dxa"/>
            <w:vAlign w:val="bottom"/>
          </w:tcPr>
          <w:p w:rsidR="0062475A" w:rsidRPr="00AF24D0" w:rsidRDefault="0062475A" w:rsidP="009853A6">
            <w:pPr>
              <w:pStyle w:val="Tabele"/>
              <w:widowControl w:val="0"/>
              <w:rPr>
                <w:lang w:val="sq-AL"/>
              </w:rPr>
            </w:pPr>
            <w:r w:rsidRPr="00AF24D0">
              <w:rPr>
                <w:lang w:val="sq-AL"/>
              </w:rPr>
              <w:t>Peshk jatagan (shpatë)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Lepidopus caudatus </w:t>
            </w:r>
          </w:p>
        </w:tc>
        <w:tc>
          <w:tcPr>
            <w:tcW w:w="1980" w:type="dxa"/>
            <w:vAlign w:val="bottom"/>
          </w:tcPr>
          <w:p w:rsidR="0062475A" w:rsidRPr="00AF24D0" w:rsidRDefault="0062475A" w:rsidP="009853A6">
            <w:pPr>
              <w:pStyle w:val="Tabele"/>
              <w:widowControl w:val="0"/>
              <w:rPr>
                <w:lang w:val="sq-AL"/>
              </w:rPr>
            </w:pPr>
            <w:r w:rsidRPr="00AF24D0">
              <w:rPr>
                <w:lang w:val="sq-AL"/>
              </w:rPr>
              <w:t>SFS</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53.</w:t>
            </w:r>
          </w:p>
        </w:tc>
        <w:tc>
          <w:tcPr>
            <w:tcW w:w="3090" w:type="dxa"/>
            <w:vAlign w:val="bottom"/>
          </w:tcPr>
          <w:p w:rsidR="0062475A" w:rsidRPr="00AF24D0" w:rsidRDefault="0062475A" w:rsidP="009853A6">
            <w:pPr>
              <w:pStyle w:val="Tabele"/>
              <w:widowControl w:val="0"/>
              <w:rPr>
                <w:lang w:val="sq-AL"/>
              </w:rPr>
            </w:pPr>
            <w:r w:rsidRPr="00AF24D0">
              <w:rPr>
                <w:lang w:val="sq-AL"/>
              </w:rPr>
              <w:t>Peshk kitarë</w:t>
            </w:r>
          </w:p>
        </w:tc>
        <w:tc>
          <w:tcPr>
            <w:tcW w:w="2940" w:type="dxa"/>
            <w:vAlign w:val="bottom"/>
          </w:tcPr>
          <w:p w:rsidR="0062475A" w:rsidRPr="00AF24D0" w:rsidRDefault="0062475A" w:rsidP="009853A6">
            <w:pPr>
              <w:pStyle w:val="Tabele"/>
              <w:widowControl w:val="0"/>
              <w:rPr>
                <w:lang w:val="sq-AL"/>
              </w:rPr>
            </w:pPr>
            <w:r w:rsidRPr="00AF24D0">
              <w:rPr>
                <w:lang w:val="sq-AL"/>
              </w:rPr>
              <w:t>Rhinobatos spp.</w:t>
            </w:r>
          </w:p>
        </w:tc>
        <w:tc>
          <w:tcPr>
            <w:tcW w:w="1980" w:type="dxa"/>
            <w:vAlign w:val="bottom"/>
          </w:tcPr>
          <w:p w:rsidR="0062475A" w:rsidRPr="00AF24D0" w:rsidRDefault="0062475A" w:rsidP="009853A6">
            <w:pPr>
              <w:pStyle w:val="Tabele"/>
              <w:widowControl w:val="0"/>
              <w:rPr>
                <w:lang w:val="sq-AL"/>
              </w:rPr>
            </w:pPr>
            <w:r w:rsidRPr="00AF24D0">
              <w:rPr>
                <w:lang w:val="sq-AL"/>
              </w:rPr>
              <w:t>GUZ</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54.</w:t>
            </w:r>
          </w:p>
        </w:tc>
        <w:tc>
          <w:tcPr>
            <w:tcW w:w="3090" w:type="dxa"/>
            <w:vAlign w:val="bottom"/>
          </w:tcPr>
          <w:p w:rsidR="0062475A" w:rsidRPr="00AF24D0" w:rsidRDefault="0062475A" w:rsidP="009853A6">
            <w:pPr>
              <w:pStyle w:val="Tabele"/>
              <w:widowControl w:val="0"/>
              <w:rPr>
                <w:lang w:val="sq-AL"/>
              </w:rPr>
            </w:pPr>
            <w:r w:rsidRPr="00AF24D0">
              <w:rPr>
                <w:lang w:val="sq-AL"/>
              </w:rPr>
              <w:t>Peshk kovaç</w:t>
            </w:r>
          </w:p>
        </w:tc>
        <w:tc>
          <w:tcPr>
            <w:tcW w:w="2940" w:type="dxa"/>
            <w:vAlign w:val="bottom"/>
          </w:tcPr>
          <w:p w:rsidR="0062475A" w:rsidRPr="00AF24D0" w:rsidRDefault="0062475A" w:rsidP="009853A6">
            <w:pPr>
              <w:pStyle w:val="Tabele"/>
              <w:widowControl w:val="0"/>
              <w:rPr>
                <w:lang w:val="sq-AL"/>
              </w:rPr>
            </w:pPr>
            <w:r w:rsidRPr="00AF24D0">
              <w:rPr>
                <w:lang w:val="sq-AL"/>
              </w:rPr>
              <w:t xml:space="preserve">Zeus faber </w:t>
            </w:r>
          </w:p>
        </w:tc>
        <w:tc>
          <w:tcPr>
            <w:tcW w:w="1980" w:type="dxa"/>
            <w:vAlign w:val="bottom"/>
          </w:tcPr>
          <w:p w:rsidR="0062475A" w:rsidRPr="00AF24D0" w:rsidRDefault="0062475A" w:rsidP="009853A6">
            <w:pPr>
              <w:pStyle w:val="Tabele"/>
              <w:widowControl w:val="0"/>
              <w:rPr>
                <w:lang w:val="sq-AL"/>
              </w:rPr>
            </w:pPr>
            <w:r w:rsidRPr="00AF24D0">
              <w:rPr>
                <w:lang w:val="sq-AL"/>
              </w:rPr>
              <w:t>JOD</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55.</w:t>
            </w:r>
          </w:p>
        </w:tc>
        <w:tc>
          <w:tcPr>
            <w:tcW w:w="3090" w:type="dxa"/>
            <w:vAlign w:val="bottom"/>
          </w:tcPr>
          <w:p w:rsidR="0062475A" w:rsidRPr="00AF24D0" w:rsidRDefault="0062475A" w:rsidP="009853A6">
            <w:pPr>
              <w:pStyle w:val="Tabele"/>
              <w:widowControl w:val="0"/>
              <w:rPr>
                <w:lang w:val="sq-AL"/>
              </w:rPr>
            </w:pPr>
            <w:r w:rsidRPr="00AF24D0">
              <w:rPr>
                <w:lang w:val="sq-AL"/>
              </w:rPr>
              <w:t>Peshk lakuriq</w:t>
            </w:r>
          </w:p>
        </w:tc>
        <w:tc>
          <w:tcPr>
            <w:tcW w:w="2940" w:type="dxa"/>
            <w:vAlign w:val="bottom"/>
          </w:tcPr>
          <w:p w:rsidR="0062475A" w:rsidRPr="00AF24D0" w:rsidRDefault="0062475A" w:rsidP="009853A6">
            <w:pPr>
              <w:pStyle w:val="Tabele"/>
              <w:widowControl w:val="0"/>
              <w:rPr>
                <w:lang w:val="sq-AL"/>
              </w:rPr>
            </w:pPr>
            <w:r w:rsidRPr="00AF24D0">
              <w:rPr>
                <w:lang w:val="sq-AL"/>
              </w:rPr>
              <w:t>Trisopterus minutus</w:t>
            </w:r>
          </w:p>
        </w:tc>
        <w:tc>
          <w:tcPr>
            <w:tcW w:w="1980" w:type="dxa"/>
            <w:vAlign w:val="bottom"/>
          </w:tcPr>
          <w:p w:rsidR="0062475A" w:rsidRPr="00AF24D0" w:rsidRDefault="0062475A" w:rsidP="009853A6">
            <w:pPr>
              <w:pStyle w:val="Tabele"/>
              <w:widowControl w:val="0"/>
              <w:rPr>
                <w:lang w:val="sq-AL"/>
              </w:rPr>
            </w:pPr>
            <w:r w:rsidRPr="00AF24D0">
              <w:rPr>
                <w:lang w:val="sq-AL"/>
              </w:rPr>
              <w:t>POD</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56.</w:t>
            </w:r>
          </w:p>
        </w:tc>
        <w:tc>
          <w:tcPr>
            <w:tcW w:w="3090" w:type="dxa"/>
            <w:vAlign w:val="bottom"/>
          </w:tcPr>
          <w:p w:rsidR="0062475A" w:rsidRPr="00AF24D0" w:rsidRDefault="0062475A" w:rsidP="009853A6">
            <w:pPr>
              <w:pStyle w:val="Tabele"/>
              <w:widowControl w:val="0"/>
              <w:rPr>
                <w:lang w:val="sq-AL"/>
              </w:rPr>
            </w:pPr>
            <w:r w:rsidRPr="00AF24D0">
              <w:rPr>
                <w:lang w:val="sq-AL"/>
              </w:rPr>
              <w:t>Peshk lepur</w:t>
            </w:r>
          </w:p>
        </w:tc>
        <w:tc>
          <w:tcPr>
            <w:tcW w:w="2940" w:type="dxa"/>
            <w:vAlign w:val="bottom"/>
          </w:tcPr>
          <w:p w:rsidR="0062475A" w:rsidRPr="00AF24D0" w:rsidRDefault="0062475A" w:rsidP="009853A6">
            <w:pPr>
              <w:pStyle w:val="Tabele"/>
              <w:widowControl w:val="0"/>
              <w:rPr>
                <w:lang w:val="sq-AL"/>
              </w:rPr>
            </w:pPr>
            <w:r w:rsidRPr="00AF24D0">
              <w:rPr>
                <w:lang w:val="sq-AL"/>
              </w:rPr>
              <w:t xml:space="preserve">Ranzania laevis </w:t>
            </w:r>
          </w:p>
        </w:tc>
        <w:tc>
          <w:tcPr>
            <w:tcW w:w="1980" w:type="dxa"/>
            <w:vAlign w:val="bottom"/>
          </w:tcPr>
          <w:p w:rsidR="0062475A" w:rsidRPr="00AF24D0" w:rsidRDefault="0062475A" w:rsidP="009853A6">
            <w:pPr>
              <w:pStyle w:val="Tabele"/>
              <w:widowControl w:val="0"/>
              <w:rPr>
                <w:lang w:val="sq-AL"/>
              </w:rPr>
            </w:pPr>
            <w:r w:rsidRPr="00AF24D0">
              <w:rPr>
                <w:lang w:val="sq-AL"/>
              </w:rPr>
              <w:t>RZV</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57.</w:t>
            </w:r>
          </w:p>
        </w:tc>
        <w:tc>
          <w:tcPr>
            <w:tcW w:w="3090" w:type="dxa"/>
            <w:vAlign w:val="bottom"/>
          </w:tcPr>
          <w:p w:rsidR="0062475A" w:rsidRPr="00AF24D0" w:rsidRDefault="0062475A" w:rsidP="009853A6">
            <w:pPr>
              <w:pStyle w:val="Tabele"/>
              <w:widowControl w:val="0"/>
              <w:rPr>
                <w:lang w:val="sq-AL"/>
              </w:rPr>
            </w:pPr>
            <w:r w:rsidRPr="00AF24D0">
              <w:rPr>
                <w:lang w:val="sq-AL"/>
              </w:rPr>
              <w:t>Peshk pëllumb</w:t>
            </w:r>
          </w:p>
        </w:tc>
        <w:tc>
          <w:tcPr>
            <w:tcW w:w="2940" w:type="dxa"/>
            <w:vAlign w:val="bottom"/>
          </w:tcPr>
          <w:p w:rsidR="0062475A" w:rsidRPr="00AF24D0" w:rsidRDefault="0062475A" w:rsidP="009853A6">
            <w:pPr>
              <w:pStyle w:val="Tabele"/>
              <w:widowControl w:val="0"/>
              <w:rPr>
                <w:lang w:val="sq-AL"/>
              </w:rPr>
            </w:pPr>
            <w:r w:rsidRPr="00AF24D0">
              <w:rPr>
                <w:lang w:val="sq-AL"/>
              </w:rPr>
              <w:t>Mustelus spp.</w:t>
            </w:r>
          </w:p>
        </w:tc>
        <w:tc>
          <w:tcPr>
            <w:tcW w:w="1980" w:type="dxa"/>
            <w:vAlign w:val="bottom"/>
          </w:tcPr>
          <w:p w:rsidR="0062475A" w:rsidRPr="00AF24D0" w:rsidRDefault="0062475A" w:rsidP="009853A6">
            <w:pPr>
              <w:pStyle w:val="Tabele"/>
              <w:widowControl w:val="0"/>
              <w:rPr>
                <w:lang w:val="sq-AL"/>
              </w:rPr>
            </w:pPr>
            <w:r w:rsidRPr="00AF24D0">
              <w:rPr>
                <w:lang w:val="sq-AL"/>
              </w:rPr>
              <w:t>SDV</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58.</w:t>
            </w:r>
          </w:p>
        </w:tc>
        <w:tc>
          <w:tcPr>
            <w:tcW w:w="3090" w:type="dxa"/>
            <w:vAlign w:val="bottom"/>
          </w:tcPr>
          <w:p w:rsidR="0062475A" w:rsidRPr="00AF24D0" w:rsidRDefault="0062475A" w:rsidP="009853A6">
            <w:pPr>
              <w:pStyle w:val="Tabele"/>
              <w:widowControl w:val="0"/>
              <w:rPr>
                <w:lang w:val="sq-AL"/>
              </w:rPr>
            </w:pPr>
            <w:r w:rsidRPr="00AF24D0">
              <w:rPr>
                <w:lang w:val="sq-AL"/>
              </w:rPr>
              <w:t>Peshk pilot</w:t>
            </w:r>
          </w:p>
        </w:tc>
        <w:tc>
          <w:tcPr>
            <w:tcW w:w="2940" w:type="dxa"/>
            <w:vAlign w:val="bottom"/>
          </w:tcPr>
          <w:p w:rsidR="0062475A" w:rsidRPr="00AF24D0" w:rsidRDefault="0062475A" w:rsidP="009853A6">
            <w:pPr>
              <w:pStyle w:val="Tabele"/>
              <w:widowControl w:val="0"/>
              <w:rPr>
                <w:lang w:val="sq-AL"/>
              </w:rPr>
            </w:pPr>
            <w:r w:rsidRPr="00AF24D0">
              <w:rPr>
                <w:lang w:val="sq-AL"/>
              </w:rPr>
              <w:t xml:space="preserve">Naucrates ductor </w:t>
            </w:r>
          </w:p>
        </w:tc>
        <w:tc>
          <w:tcPr>
            <w:tcW w:w="1980" w:type="dxa"/>
            <w:vAlign w:val="bottom"/>
          </w:tcPr>
          <w:p w:rsidR="0062475A" w:rsidRPr="00AF24D0" w:rsidRDefault="0062475A" w:rsidP="009853A6">
            <w:pPr>
              <w:pStyle w:val="Tabele"/>
              <w:widowControl w:val="0"/>
              <w:rPr>
                <w:lang w:val="sq-AL"/>
              </w:rPr>
            </w:pPr>
            <w:r w:rsidRPr="00AF24D0">
              <w:rPr>
                <w:lang w:val="sq-AL"/>
              </w:rPr>
              <w:t>NAU</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59.</w:t>
            </w:r>
          </w:p>
        </w:tc>
        <w:tc>
          <w:tcPr>
            <w:tcW w:w="3090" w:type="dxa"/>
            <w:vAlign w:val="bottom"/>
          </w:tcPr>
          <w:p w:rsidR="0062475A" w:rsidRPr="00AF24D0" w:rsidRDefault="0062475A" w:rsidP="009853A6">
            <w:pPr>
              <w:pStyle w:val="Tabele"/>
              <w:widowControl w:val="0"/>
              <w:rPr>
                <w:lang w:val="sq-AL"/>
              </w:rPr>
            </w:pPr>
            <w:r w:rsidRPr="00AF24D0">
              <w:rPr>
                <w:lang w:val="sq-AL"/>
              </w:rPr>
              <w:t>Peshk velundrues</w:t>
            </w:r>
          </w:p>
        </w:tc>
        <w:tc>
          <w:tcPr>
            <w:tcW w:w="2940" w:type="dxa"/>
            <w:vAlign w:val="bottom"/>
          </w:tcPr>
          <w:p w:rsidR="0062475A" w:rsidRPr="00AF24D0" w:rsidRDefault="0062475A" w:rsidP="009853A6">
            <w:pPr>
              <w:pStyle w:val="Tabele"/>
              <w:widowControl w:val="0"/>
              <w:rPr>
                <w:lang w:val="sq-AL"/>
              </w:rPr>
            </w:pPr>
            <w:r w:rsidRPr="00AF24D0">
              <w:rPr>
                <w:lang w:val="sq-AL"/>
              </w:rPr>
              <w:t xml:space="preserve">Zu cristatus </w:t>
            </w:r>
          </w:p>
        </w:tc>
        <w:tc>
          <w:tcPr>
            <w:tcW w:w="1980" w:type="dxa"/>
            <w:vAlign w:val="bottom"/>
          </w:tcPr>
          <w:p w:rsidR="0062475A" w:rsidRPr="00AF24D0" w:rsidRDefault="0062475A" w:rsidP="009853A6">
            <w:pPr>
              <w:pStyle w:val="Tabele"/>
              <w:widowControl w:val="0"/>
              <w:rPr>
                <w:lang w:val="sq-AL"/>
              </w:rPr>
            </w:pPr>
            <w:r w:rsidRPr="00AF24D0">
              <w:rPr>
                <w:lang w:val="sq-AL"/>
              </w:rPr>
              <w:t>ZUC</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60.</w:t>
            </w:r>
          </w:p>
        </w:tc>
        <w:tc>
          <w:tcPr>
            <w:tcW w:w="3090" w:type="dxa"/>
            <w:vAlign w:val="bottom"/>
          </w:tcPr>
          <w:p w:rsidR="0062475A" w:rsidRPr="00AF24D0" w:rsidRDefault="0062475A" w:rsidP="009853A6">
            <w:pPr>
              <w:pStyle w:val="Tabele"/>
              <w:widowControl w:val="0"/>
              <w:rPr>
                <w:lang w:val="sq-AL"/>
              </w:rPr>
            </w:pPr>
            <w:r w:rsidRPr="00AF24D0">
              <w:rPr>
                <w:lang w:val="sq-AL"/>
              </w:rPr>
              <w:t>Peshk venduzë</w:t>
            </w:r>
          </w:p>
        </w:tc>
        <w:tc>
          <w:tcPr>
            <w:tcW w:w="2940" w:type="dxa"/>
            <w:vAlign w:val="bottom"/>
          </w:tcPr>
          <w:p w:rsidR="0062475A" w:rsidRPr="00AF24D0" w:rsidRDefault="0062475A" w:rsidP="009853A6">
            <w:pPr>
              <w:pStyle w:val="Tabele"/>
              <w:widowControl w:val="0"/>
              <w:rPr>
                <w:lang w:val="sq-AL"/>
              </w:rPr>
            </w:pPr>
            <w:r w:rsidRPr="00AF24D0">
              <w:rPr>
                <w:lang w:val="sq-AL"/>
              </w:rPr>
              <w:t>Remora spp.</w:t>
            </w:r>
          </w:p>
        </w:tc>
        <w:tc>
          <w:tcPr>
            <w:tcW w:w="1980" w:type="dxa"/>
            <w:vAlign w:val="bottom"/>
          </w:tcPr>
          <w:p w:rsidR="0062475A" w:rsidRPr="00AF24D0" w:rsidRDefault="0062475A" w:rsidP="009853A6">
            <w:pPr>
              <w:pStyle w:val="Tabele"/>
              <w:widowControl w:val="0"/>
              <w:rPr>
                <w:lang w:val="sq-AL"/>
              </w:rPr>
            </w:pPr>
            <w:r w:rsidRPr="00AF24D0">
              <w:rPr>
                <w:lang w:val="sq-AL"/>
              </w:rPr>
              <w:t>REM</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61.</w:t>
            </w:r>
          </w:p>
        </w:tc>
        <w:tc>
          <w:tcPr>
            <w:tcW w:w="3090" w:type="dxa"/>
            <w:vAlign w:val="bottom"/>
          </w:tcPr>
          <w:p w:rsidR="0062475A" w:rsidRPr="00AF24D0" w:rsidRDefault="0062475A" w:rsidP="009853A6">
            <w:pPr>
              <w:pStyle w:val="Tabele"/>
              <w:widowControl w:val="0"/>
              <w:rPr>
                <w:lang w:val="sq-AL"/>
              </w:rPr>
            </w:pPr>
            <w:r w:rsidRPr="00AF24D0">
              <w:rPr>
                <w:lang w:val="sq-AL"/>
              </w:rPr>
              <w:t>Peshkaqen jeshil (blu)</w:t>
            </w:r>
          </w:p>
        </w:tc>
        <w:tc>
          <w:tcPr>
            <w:tcW w:w="2940" w:type="dxa"/>
            <w:vAlign w:val="bottom"/>
          </w:tcPr>
          <w:p w:rsidR="0062475A" w:rsidRPr="00AF24D0" w:rsidRDefault="0062475A" w:rsidP="009853A6">
            <w:pPr>
              <w:pStyle w:val="Tabele"/>
              <w:widowControl w:val="0"/>
              <w:rPr>
                <w:lang w:val="sq-AL"/>
              </w:rPr>
            </w:pPr>
            <w:r w:rsidRPr="00AF24D0">
              <w:rPr>
                <w:lang w:val="sq-AL"/>
              </w:rPr>
              <w:t xml:space="preserve">Prionace glauca </w:t>
            </w:r>
          </w:p>
        </w:tc>
        <w:tc>
          <w:tcPr>
            <w:tcW w:w="1980" w:type="dxa"/>
            <w:vAlign w:val="bottom"/>
          </w:tcPr>
          <w:p w:rsidR="0062475A" w:rsidRPr="00AF24D0" w:rsidRDefault="0062475A" w:rsidP="009853A6">
            <w:pPr>
              <w:pStyle w:val="Tabele"/>
              <w:widowControl w:val="0"/>
              <w:rPr>
                <w:lang w:val="sq-AL"/>
              </w:rPr>
            </w:pPr>
            <w:r w:rsidRPr="00AF24D0">
              <w:rPr>
                <w:lang w:val="sq-AL"/>
              </w:rPr>
              <w:t>BSH</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62.</w:t>
            </w:r>
          </w:p>
        </w:tc>
        <w:tc>
          <w:tcPr>
            <w:tcW w:w="3090" w:type="dxa"/>
            <w:vAlign w:val="bottom"/>
          </w:tcPr>
          <w:p w:rsidR="0062475A" w:rsidRPr="00AF24D0" w:rsidRDefault="0062475A" w:rsidP="009853A6">
            <w:pPr>
              <w:pStyle w:val="Tabele"/>
              <w:widowControl w:val="0"/>
              <w:rPr>
                <w:lang w:val="sq-AL"/>
              </w:rPr>
            </w:pPr>
            <w:r w:rsidRPr="00AF24D0">
              <w:rPr>
                <w:lang w:val="sq-AL"/>
              </w:rPr>
              <w:t>Peshkaqen shtegtar</w:t>
            </w:r>
          </w:p>
        </w:tc>
        <w:tc>
          <w:tcPr>
            <w:tcW w:w="2940" w:type="dxa"/>
            <w:vAlign w:val="bottom"/>
          </w:tcPr>
          <w:p w:rsidR="0062475A" w:rsidRPr="00AF24D0" w:rsidRDefault="0062475A" w:rsidP="009853A6">
            <w:pPr>
              <w:pStyle w:val="Tabele"/>
              <w:widowControl w:val="0"/>
              <w:rPr>
                <w:lang w:val="sq-AL"/>
              </w:rPr>
            </w:pPr>
            <w:r w:rsidRPr="00AF24D0">
              <w:rPr>
                <w:lang w:val="sq-AL"/>
              </w:rPr>
              <w:t xml:space="preserve">Cetorhinus maximus </w:t>
            </w:r>
          </w:p>
        </w:tc>
        <w:tc>
          <w:tcPr>
            <w:tcW w:w="1980" w:type="dxa"/>
            <w:vAlign w:val="bottom"/>
          </w:tcPr>
          <w:p w:rsidR="0062475A" w:rsidRPr="00AF24D0" w:rsidRDefault="0062475A" w:rsidP="009853A6">
            <w:pPr>
              <w:pStyle w:val="Tabele"/>
              <w:widowControl w:val="0"/>
              <w:rPr>
                <w:lang w:val="sq-AL"/>
              </w:rPr>
            </w:pPr>
            <w:r w:rsidRPr="00AF24D0">
              <w:rPr>
                <w:lang w:val="sq-AL"/>
              </w:rPr>
              <w:t>BSK</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63.</w:t>
            </w:r>
          </w:p>
        </w:tc>
        <w:tc>
          <w:tcPr>
            <w:tcW w:w="3090" w:type="dxa"/>
            <w:vAlign w:val="bottom"/>
          </w:tcPr>
          <w:p w:rsidR="0062475A" w:rsidRPr="00AF24D0" w:rsidRDefault="0062475A" w:rsidP="009853A6">
            <w:pPr>
              <w:pStyle w:val="Tabele"/>
              <w:widowControl w:val="0"/>
              <w:rPr>
                <w:lang w:val="sq-AL"/>
              </w:rPr>
            </w:pPr>
            <w:r w:rsidRPr="00AF24D0">
              <w:rPr>
                <w:lang w:val="sq-AL"/>
              </w:rPr>
              <w:t>Peshkdhelpër</w:t>
            </w:r>
          </w:p>
        </w:tc>
        <w:tc>
          <w:tcPr>
            <w:tcW w:w="2940" w:type="dxa"/>
            <w:vAlign w:val="bottom"/>
          </w:tcPr>
          <w:p w:rsidR="0062475A" w:rsidRPr="00AF24D0" w:rsidRDefault="0062475A" w:rsidP="009853A6">
            <w:pPr>
              <w:pStyle w:val="Tabele"/>
              <w:widowControl w:val="0"/>
              <w:rPr>
                <w:lang w:val="sq-AL"/>
              </w:rPr>
            </w:pPr>
            <w:r w:rsidRPr="00AF24D0">
              <w:rPr>
                <w:lang w:val="sq-AL"/>
              </w:rPr>
              <w:t xml:space="preserve">Alopias vulpinus </w:t>
            </w:r>
          </w:p>
        </w:tc>
        <w:tc>
          <w:tcPr>
            <w:tcW w:w="1980" w:type="dxa"/>
            <w:vAlign w:val="bottom"/>
          </w:tcPr>
          <w:p w:rsidR="0062475A" w:rsidRPr="00AF24D0" w:rsidRDefault="0062475A" w:rsidP="009853A6">
            <w:pPr>
              <w:pStyle w:val="Tabele"/>
              <w:widowControl w:val="0"/>
              <w:rPr>
                <w:lang w:val="sq-AL"/>
              </w:rPr>
            </w:pPr>
            <w:r w:rsidRPr="00AF24D0">
              <w:rPr>
                <w:lang w:val="sq-AL"/>
              </w:rPr>
              <w:t>ALV</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64.</w:t>
            </w:r>
          </w:p>
        </w:tc>
        <w:tc>
          <w:tcPr>
            <w:tcW w:w="3090" w:type="dxa"/>
            <w:vAlign w:val="bottom"/>
          </w:tcPr>
          <w:p w:rsidR="0062475A" w:rsidRPr="00AF24D0" w:rsidRDefault="0062475A" w:rsidP="009853A6">
            <w:pPr>
              <w:pStyle w:val="Tabele"/>
              <w:widowControl w:val="0"/>
              <w:rPr>
                <w:lang w:val="sq-AL"/>
              </w:rPr>
            </w:pPr>
            <w:r w:rsidRPr="00AF24D0">
              <w:rPr>
                <w:lang w:val="sq-AL"/>
              </w:rPr>
              <w:t>Peshk-fik i fundit</w:t>
            </w:r>
          </w:p>
        </w:tc>
        <w:tc>
          <w:tcPr>
            <w:tcW w:w="2940" w:type="dxa"/>
            <w:vAlign w:val="bottom"/>
          </w:tcPr>
          <w:p w:rsidR="0062475A" w:rsidRPr="00AF24D0" w:rsidRDefault="0062475A" w:rsidP="009853A6">
            <w:pPr>
              <w:pStyle w:val="Tabele"/>
              <w:widowControl w:val="0"/>
              <w:rPr>
                <w:lang w:val="sq-AL"/>
              </w:rPr>
            </w:pPr>
            <w:r w:rsidRPr="00AF24D0">
              <w:rPr>
                <w:lang w:val="sq-AL"/>
              </w:rPr>
              <w:t>Phycis spp.</w:t>
            </w:r>
          </w:p>
        </w:tc>
        <w:tc>
          <w:tcPr>
            <w:tcW w:w="1980" w:type="dxa"/>
            <w:vAlign w:val="bottom"/>
          </w:tcPr>
          <w:p w:rsidR="0062475A" w:rsidRPr="00AF24D0" w:rsidRDefault="0062475A" w:rsidP="009853A6">
            <w:pPr>
              <w:pStyle w:val="Tabele"/>
              <w:widowControl w:val="0"/>
              <w:rPr>
                <w:lang w:val="sq-AL"/>
              </w:rPr>
            </w:pPr>
            <w:r w:rsidRPr="00AF24D0">
              <w:rPr>
                <w:lang w:val="sq-AL"/>
              </w:rPr>
              <w:t>FOX</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65.</w:t>
            </w:r>
          </w:p>
        </w:tc>
        <w:tc>
          <w:tcPr>
            <w:tcW w:w="3090" w:type="dxa"/>
            <w:vAlign w:val="bottom"/>
          </w:tcPr>
          <w:p w:rsidR="0062475A" w:rsidRPr="00AF24D0" w:rsidRDefault="0062475A" w:rsidP="009853A6">
            <w:pPr>
              <w:pStyle w:val="Tabele"/>
              <w:widowControl w:val="0"/>
              <w:rPr>
                <w:lang w:val="sq-AL"/>
              </w:rPr>
            </w:pPr>
            <w:r w:rsidRPr="00AF24D0">
              <w:rPr>
                <w:lang w:val="sq-AL"/>
              </w:rPr>
              <w:t>Peshku lejlek</w:t>
            </w:r>
          </w:p>
        </w:tc>
        <w:tc>
          <w:tcPr>
            <w:tcW w:w="2940" w:type="dxa"/>
            <w:vAlign w:val="bottom"/>
          </w:tcPr>
          <w:p w:rsidR="0062475A" w:rsidRPr="00AF24D0" w:rsidRDefault="0062475A" w:rsidP="009853A6">
            <w:pPr>
              <w:pStyle w:val="Tabele"/>
              <w:widowControl w:val="0"/>
              <w:rPr>
                <w:lang w:val="sq-AL"/>
              </w:rPr>
            </w:pPr>
            <w:r w:rsidRPr="00AF24D0">
              <w:rPr>
                <w:lang w:val="sq-AL"/>
              </w:rPr>
              <w:t xml:space="preserve">Belone belone belone </w:t>
            </w:r>
          </w:p>
        </w:tc>
        <w:tc>
          <w:tcPr>
            <w:tcW w:w="1980" w:type="dxa"/>
            <w:vAlign w:val="bottom"/>
          </w:tcPr>
          <w:p w:rsidR="0062475A" w:rsidRPr="00AF24D0" w:rsidRDefault="0062475A" w:rsidP="009853A6">
            <w:pPr>
              <w:pStyle w:val="Tabele"/>
              <w:widowControl w:val="0"/>
              <w:rPr>
                <w:lang w:val="sq-AL"/>
              </w:rPr>
            </w:pPr>
            <w:r w:rsidRPr="00AF24D0">
              <w:rPr>
                <w:lang w:val="sq-AL"/>
              </w:rPr>
              <w:t>GAR</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66.</w:t>
            </w:r>
          </w:p>
        </w:tc>
        <w:tc>
          <w:tcPr>
            <w:tcW w:w="3090" w:type="dxa"/>
            <w:vAlign w:val="bottom"/>
          </w:tcPr>
          <w:p w:rsidR="0062475A" w:rsidRPr="00AF24D0" w:rsidRDefault="0062475A" w:rsidP="009853A6">
            <w:pPr>
              <w:pStyle w:val="Tabele"/>
              <w:widowControl w:val="0"/>
              <w:rPr>
                <w:lang w:val="sq-AL"/>
              </w:rPr>
            </w:pPr>
            <w:r w:rsidRPr="00AF24D0">
              <w:rPr>
                <w:lang w:val="sq-AL"/>
              </w:rPr>
              <w:t>Peshku shtizë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Xiphias gladius </w:t>
            </w:r>
          </w:p>
        </w:tc>
        <w:tc>
          <w:tcPr>
            <w:tcW w:w="1980" w:type="dxa"/>
            <w:vAlign w:val="bottom"/>
          </w:tcPr>
          <w:p w:rsidR="0062475A" w:rsidRPr="00AF24D0" w:rsidRDefault="0062475A" w:rsidP="009853A6">
            <w:pPr>
              <w:pStyle w:val="Tabele"/>
              <w:widowControl w:val="0"/>
              <w:rPr>
                <w:lang w:val="sq-AL"/>
              </w:rPr>
            </w:pPr>
            <w:r w:rsidRPr="00AF24D0">
              <w:rPr>
                <w:lang w:val="sq-AL"/>
              </w:rPr>
              <w:t>SWO</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67.</w:t>
            </w:r>
          </w:p>
        </w:tc>
        <w:tc>
          <w:tcPr>
            <w:tcW w:w="3090" w:type="dxa"/>
            <w:vAlign w:val="bottom"/>
          </w:tcPr>
          <w:p w:rsidR="0062475A" w:rsidRPr="00AF24D0" w:rsidRDefault="0062475A" w:rsidP="009853A6">
            <w:pPr>
              <w:pStyle w:val="Tabele"/>
              <w:widowControl w:val="0"/>
              <w:rPr>
                <w:lang w:val="sq-AL"/>
              </w:rPr>
            </w:pPr>
            <w:r w:rsidRPr="00AF24D0">
              <w:rPr>
                <w:lang w:val="sq-AL"/>
              </w:rPr>
              <w:t>Qefull buzëmadh</w:t>
            </w:r>
          </w:p>
        </w:tc>
        <w:tc>
          <w:tcPr>
            <w:tcW w:w="2940" w:type="dxa"/>
            <w:vAlign w:val="bottom"/>
          </w:tcPr>
          <w:p w:rsidR="0062475A" w:rsidRPr="00AF24D0" w:rsidRDefault="0062475A" w:rsidP="009853A6">
            <w:pPr>
              <w:pStyle w:val="Tabele"/>
              <w:widowControl w:val="0"/>
              <w:rPr>
                <w:lang w:val="sq-AL"/>
              </w:rPr>
            </w:pPr>
            <w:r w:rsidRPr="00AF24D0">
              <w:rPr>
                <w:lang w:val="sq-AL"/>
              </w:rPr>
              <w:t xml:space="preserve">Oedalechilus labeo </w:t>
            </w:r>
          </w:p>
        </w:tc>
        <w:tc>
          <w:tcPr>
            <w:tcW w:w="1980" w:type="dxa"/>
            <w:vAlign w:val="bottom"/>
          </w:tcPr>
          <w:p w:rsidR="0062475A" w:rsidRPr="00AF24D0" w:rsidRDefault="0062475A" w:rsidP="009853A6">
            <w:pPr>
              <w:pStyle w:val="Tabele"/>
              <w:widowControl w:val="0"/>
              <w:rPr>
                <w:lang w:val="sq-AL"/>
              </w:rPr>
            </w:pPr>
            <w:r w:rsidRPr="00AF24D0">
              <w:rPr>
                <w:lang w:val="sq-AL"/>
              </w:rPr>
              <w:t>ODL</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68.</w:t>
            </w:r>
          </w:p>
        </w:tc>
        <w:tc>
          <w:tcPr>
            <w:tcW w:w="3090" w:type="dxa"/>
            <w:vAlign w:val="bottom"/>
          </w:tcPr>
          <w:p w:rsidR="0062475A" w:rsidRPr="00AF24D0" w:rsidRDefault="0062475A" w:rsidP="009853A6">
            <w:pPr>
              <w:pStyle w:val="Tabele"/>
              <w:widowControl w:val="0"/>
              <w:rPr>
                <w:lang w:val="sq-AL"/>
              </w:rPr>
            </w:pPr>
            <w:r w:rsidRPr="00AF24D0">
              <w:rPr>
                <w:lang w:val="sq-AL"/>
              </w:rPr>
              <w:t>Qefull veshar</w:t>
            </w:r>
          </w:p>
        </w:tc>
        <w:tc>
          <w:tcPr>
            <w:tcW w:w="2940" w:type="dxa"/>
            <w:vAlign w:val="bottom"/>
          </w:tcPr>
          <w:p w:rsidR="0062475A" w:rsidRPr="00AF24D0" w:rsidRDefault="0062475A" w:rsidP="009853A6">
            <w:pPr>
              <w:pStyle w:val="Tabele"/>
              <w:widowControl w:val="0"/>
              <w:rPr>
                <w:lang w:val="sq-AL"/>
              </w:rPr>
            </w:pPr>
            <w:r w:rsidRPr="00AF24D0">
              <w:rPr>
                <w:lang w:val="sq-AL"/>
              </w:rPr>
              <w:t xml:space="preserve">Liza aurata </w:t>
            </w:r>
          </w:p>
        </w:tc>
        <w:tc>
          <w:tcPr>
            <w:tcW w:w="1980" w:type="dxa"/>
            <w:vAlign w:val="bottom"/>
          </w:tcPr>
          <w:p w:rsidR="0062475A" w:rsidRPr="00AF24D0" w:rsidRDefault="0062475A" w:rsidP="009853A6">
            <w:pPr>
              <w:pStyle w:val="Tabele"/>
              <w:widowControl w:val="0"/>
              <w:rPr>
                <w:lang w:val="sq-AL"/>
              </w:rPr>
            </w:pPr>
            <w:r w:rsidRPr="00AF24D0">
              <w:rPr>
                <w:lang w:val="sq-AL"/>
              </w:rPr>
              <w:t>MGA</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69.</w:t>
            </w:r>
          </w:p>
        </w:tc>
        <w:tc>
          <w:tcPr>
            <w:tcW w:w="3090" w:type="dxa"/>
            <w:vAlign w:val="bottom"/>
          </w:tcPr>
          <w:p w:rsidR="0062475A" w:rsidRPr="00AF24D0" w:rsidRDefault="0062475A" w:rsidP="009853A6">
            <w:pPr>
              <w:pStyle w:val="Tabele"/>
              <w:widowControl w:val="0"/>
              <w:rPr>
                <w:lang w:val="sq-AL"/>
              </w:rPr>
            </w:pPr>
            <w:r w:rsidRPr="00AF24D0">
              <w:rPr>
                <w:lang w:val="sq-AL"/>
              </w:rPr>
              <w:t>Qefull veshverdhë</w:t>
            </w:r>
          </w:p>
        </w:tc>
        <w:tc>
          <w:tcPr>
            <w:tcW w:w="2940" w:type="dxa"/>
            <w:vAlign w:val="bottom"/>
          </w:tcPr>
          <w:p w:rsidR="0062475A" w:rsidRPr="00AF24D0" w:rsidRDefault="0062475A" w:rsidP="009853A6">
            <w:pPr>
              <w:pStyle w:val="Tabele"/>
              <w:widowControl w:val="0"/>
              <w:rPr>
                <w:lang w:val="sq-AL"/>
              </w:rPr>
            </w:pPr>
            <w:r w:rsidRPr="00AF24D0">
              <w:rPr>
                <w:lang w:val="sq-AL"/>
              </w:rPr>
              <w:t>Liza saliens</w:t>
            </w:r>
          </w:p>
        </w:tc>
        <w:tc>
          <w:tcPr>
            <w:tcW w:w="1980" w:type="dxa"/>
            <w:vAlign w:val="bottom"/>
          </w:tcPr>
          <w:p w:rsidR="0062475A" w:rsidRPr="00AF24D0" w:rsidRDefault="0062475A" w:rsidP="009853A6">
            <w:pPr>
              <w:pStyle w:val="Tabele"/>
              <w:widowControl w:val="0"/>
              <w:rPr>
                <w:lang w:val="sq-AL"/>
              </w:rPr>
            </w:pPr>
            <w:r w:rsidRPr="00AF24D0">
              <w:rPr>
                <w:lang w:val="sq-AL"/>
              </w:rPr>
              <w:t>LZS</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70.</w:t>
            </w:r>
          </w:p>
        </w:tc>
        <w:tc>
          <w:tcPr>
            <w:tcW w:w="3090" w:type="dxa"/>
            <w:vAlign w:val="bottom"/>
          </w:tcPr>
          <w:p w:rsidR="0062475A" w:rsidRPr="00AF24D0" w:rsidRDefault="0062475A" w:rsidP="009853A6">
            <w:pPr>
              <w:pStyle w:val="Tabele"/>
              <w:widowControl w:val="0"/>
              <w:rPr>
                <w:lang w:val="sq-AL"/>
              </w:rPr>
            </w:pPr>
            <w:r w:rsidRPr="00AF24D0">
              <w:rPr>
                <w:lang w:val="sq-AL"/>
              </w:rPr>
              <w:t>Qefulli i dimrit</w:t>
            </w:r>
          </w:p>
        </w:tc>
        <w:tc>
          <w:tcPr>
            <w:tcW w:w="2940" w:type="dxa"/>
            <w:vAlign w:val="bottom"/>
          </w:tcPr>
          <w:p w:rsidR="0062475A" w:rsidRPr="00AF24D0" w:rsidRDefault="0062475A" w:rsidP="009853A6">
            <w:pPr>
              <w:pStyle w:val="Tabele"/>
              <w:widowControl w:val="0"/>
              <w:rPr>
                <w:lang w:val="sq-AL"/>
              </w:rPr>
            </w:pPr>
            <w:r w:rsidRPr="00AF24D0">
              <w:rPr>
                <w:lang w:val="sq-AL"/>
              </w:rPr>
              <w:t xml:space="preserve">Chelon labrosus </w:t>
            </w:r>
          </w:p>
        </w:tc>
        <w:tc>
          <w:tcPr>
            <w:tcW w:w="1980" w:type="dxa"/>
            <w:vAlign w:val="bottom"/>
          </w:tcPr>
          <w:p w:rsidR="0062475A" w:rsidRPr="00AF24D0" w:rsidRDefault="0062475A" w:rsidP="009853A6">
            <w:pPr>
              <w:pStyle w:val="Tabele"/>
              <w:widowControl w:val="0"/>
              <w:rPr>
                <w:lang w:val="sq-AL"/>
              </w:rPr>
            </w:pPr>
            <w:r w:rsidRPr="00AF24D0">
              <w:rPr>
                <w:lang w:val="sq-AL"/>
              </w:rPr>
              <w:t>MLR</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71.</w:t>
            </w:r>
          </w:p>
        </w:tc>
        <w:tc>
          <w:tcPr>
            <w:tcW w:w="3090" w:type="dxa"/>
            <w:vAlign w:val="bottom"/>
          </w:tcPr>
          <w:p w:rsidR="0062475A" w:rsidRPr="00AF24D0" w:rsidRDefault="0062475A" w:rsidP="009853A6">
            <w:pPr>
              <w:pStyle w:val="Tabele"/>
              <w:widowControl w:val="0"/>
              <w:rPr>
                <w:lang w:val="sq-AL"/>
              </w:rPr>
            </w:pPr>
            <w:r w:rsidRPr="00AF24D0">
              <w:rPr>
                <w:lang w:val="sq-AL"/>
              </w:rPr>
              <w:t>Qefulli i verës</w:t>
            </w:r>
          </w:p>
        </w:tc>
        <w:tc>
          <w:tcPr>
            <w:tcW w:w="2940" w:type="dxa"/>
            <w:vAlign w:val="bottom"/>
          </w:tcPr>
          <w:p w:rsidR="0062475A" w:rsidRPr="00AF24D0" w:rsidRDefault="0062475A" w:rsidP="009853A6">
            <w:pPr>
              <w:pStyle w:val="Tabele"/>
              <w:widowControl w:val="0"/>
              <w:rPr>
                <w:lang w:val="sq-AL"/>
              </w:rPr>
            </w:pPr>
            <w:r w:rsidRPr="00AF24D0">
              <w:rPr>
                <w:lang w:val="sq-AL"/>
              </w:rPr>
              <w:t xml:space="preserve">Mugil cephalus </w:t>
            </w:r>
          </w:p>
        </w:tc>
        <w:tc>
          <w:tcPr>
            <w:tcW w:w="1980" w:type="dxa"/>
            <w:vAlign w:val="bottom"/>
          </w:tcPr>
          <w:p w:rsidR="0062475A" w:rsidRPr="00AF24D0" w:rsidRDefault="0062475A" w:rsidP="009853A6">
            <w:pPr>
              <w:pStyle w:val="Tabele"/>
              <w:widowControl w:val="0"/>
              <w:rPr>
                <w:lang w:val="sq-AL"/>
              </w:rPr>
            </w:pPr>
            <w:r w:rsidRPr="00AF24D0">
              <w:rPr>
                <w:lang w:val="sq-AL"/>
              </w:rPr>
              <w:t>MUF</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72.</w:t>
            </w:r>
          </w:p>
        </w:tc>
        <w:tc>
          <w:tcPr>
            <w:tcW w:w="3090" w:type="dxa"/>
            <w:vAlign w:val="bottom"/>
          </w:tcPr>
          <w:p w:rsidR="0062475A" w:rsidRPr="00AF24D0" w:rsidRDefault="0062475A" w:rsidP="009853A6">
            <w:pPr>
              <w:pStyle w:val="Tabele"/>
              <w:widowControl w:val="0"/>
              <w:rPr>
                <w:lang w:val="sq-AL"/>
              </w:rPr>
            </w:pPr>
            <w:r w:rsidRPr="00AF24D0">
              <w:rPr>
                <w:lang w:val="sq-AL"/>
              </w:rPr>
              <w:t>Qefulli i vjeshtës</w:t>
            </w:r>
          </w:p>
        </w:tc>
        <w:tc>
          <w:tcPr>
            <w:tcW w:w="2940" w:type="dxa"/>
            <w:vAlign w:val="bottom"/>
          </w:tcPr>
          <w:p w:rsidR="0062475A" w:rsidRPr="00AF24D0" w:rsidRDefault="0062475A" w:rsidP="009853A6">
            <w:pPr>
              <w:pStyle w:val="Tabele"/>
              <w:widowControl w:val="0"/>
              <w:rPr>
                <w:lang w:val="sq-AL"/>
              </w:rPr>
            </w:pPr>
            <w:r w:rsidRPr="00AF24D0">
              <w:rPr>
                <w:lang w:val="sq-AL"/>
              </w:rPr>
              <w:t xml:space="preserve">Liza ramada </w:t>
            </w:r>
          </w:p>
        </w:tc>
        <w:tc>
          <w:tcPr>
            <w:tcW w:w="1980" w:type="dxa"/>
            <w:vAlign w:val="bottom"/>
          </w:tcPr>
          <w:p w:rsidR="0062475A" w:rsidRPr="00AF24D0" w:rsidRDefault="0062475A" w:rsidP="009853A6">
            <w:pPr>
              <w:pStyle w:val="Tabele"/>
              <w:widowControl w:val="0"/>
              <w:rPr>
                <w:lang w:val="sq-AL"/>
              </w:rPr>
            </w:pPr>
            <w:r w:rsidRPr="00AF24D0">
              <w:rPr>
                <w:lang w:val="sq-AL"/>
              </w:rPr>
              <w:t>MGC</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73.</w:t>
            </w:r>
          </w:p>
        </w:tc>
        <w:tc>
          <w:tcPr>
            <w:tcW w:w="3090" w:type="dxa"/>
            <w:vAlign w:val="bottom"/>
          </w:tcPr>
          <w:p w:rsidR="0062475A" w:rsidRPr="00AF24D0" w:rsidRDefault="0062475A" w:rsidP="009853A6">
            <w:pPr>
              <w:pStyle w:val="Tabele"/>
              <w:widowControl w:val="0"/>
              <w:rPr>
                <w:lang w:val="sq-AL"/>
              </w:rPr>
            </w:pPr>
            <w:r w:rsidRPr="00AF24D0">
              <w:rPr>
                <w:lang w:val="sq-AL"/>
              </w:rPr>
              <w:t>Rajat (raxhat, ferrëzat)</w:t>
            </w:r>
          </w:p>
        </w:tc>
        <w:tc>
          <w:tcPr>
            <w:tcW w:w="2940" w:type="dxa"/>
            <w:vAlign w:val="bottom"/>
          </w:tcPr>
          <w:p w:rsidR="0062475A" w:rsidRPr="00AF24D0" w:rsidRDefault="0062475A" w:rsidP="009853A6">
            <w:pPr>
              <w:pStyle w:val="Tabele"/>
              <w:widowControl w:val="0"/>
              <w:rPr>
                <w:lang w:val="sq-AL"/>
              </w:rPr>
            </w:pPr>
            <w:r w:rsidRPr="00AF24D0">
              <w:rPr>
                <w:lang w:val="sq-AL"/>
              </w:rPr>
              <w:t>Rajidae</w:t>
            </w:r>
          </w:p>
        </w:tc>
        <w:tc>
          <w:tcPr>
            <w:tcW w:w="1980" w:type="dxa"/>
            <w:vAlign w:val="bottom"/>
          </w:tcPr>
          <w:p w:rsidR="0062475A" w:rsidRPr="00AF24D0" w:rsidRDefault="0062475A" w:rsidP="009853A6">
            <w:pPr>
              <w:pStyle w:val="Tabele"/>
              <w:widowControl w:val="0"/>
              <w:rPr>
                <w:lang w:val="sq-AL"/>
              </w:rPr>
            </w:pPr>
            <w:r w:rsidRPr="00AF24D0">
              <w:rPr>
                <w:lang w:val="sq-AL"/>
              </w:rPr>
              <w:t>RAJ</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74.</w:t>
            </w:r>
          </w:p>
        </w:tc>
        <w:tc>
          <w:tcPr>
            <w:tcW w:w="3090" w:type="dxa"/>
            <w:vAlign w:val="bottom"/>
          </w:tcPr>
          <w:p w:rsidR="0062475A" w:rsidRPr="00AF24D0" w:rsidRDefault="0062475A" w:rsidP="009853A6">
            <w:pPr>
              <w:pStyle w:val="Tabele"/>
              <w:widowControl w:val="0"/>
              <w:rPr>
                <w:lang w:val="sq-AL"/>
              </w:rPr>
            </w:pPr>
            <w:r w:rsidRPr="00AF24D0">
              <w:rPr>
                <w:lang w:val="sq-AL"/>
              </w:rPr>
              <w:t>Salpe</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Sarpa salpa </w:t>
            </w:r>
          </w:p>
        </w:tc>
        <w:tc>
          <w:tcPr>
            <w:tcW w:w="1980" w:type="dxa"/>
            <w:vAlign w:val="bottom"/>
          </w:tcPr>
          <w:p w:rsidR="0062475A" w:rsidRPr="00AF24D0" w:rsidRDefault="0062475A" w:rsidP="009853A6">
            <w:pPr>
              <w:pStyle w:val="Tabele"/>
              <w:widowControl w:val="0"/>
              <w:rPr>
                <w:lang w:val="sq-AL"/>
              </w:rPr>
            </w:pPr>
            <w:r w:rsidRPr="00AF24D0">
              <w:rPr>
                <w:lang w:val="sq-AL"/>
              </w:rPr>
              <w:t>SLM</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75.</w:t>
            </w:r>
          </w:p>
        </w:tc>
        <w:tc>
          <w:tcPr>
            <w:tcW w:w="3090" w:type="dxa"/>
            <w:vAlign w:val="bottom"/>
          </w:tcPr>
          <w:p w:rsidR="0062475A" w:rsidRPr="00AF24D0" w:rsidRDefault="0062475A" w:rsidP="009853A6">
            <w:pPr>
              <w:pStyle w:val="Tabele"/>
              <w:widowControl w:val="0"/>
              <w:rPr>
                <w:lang w:val="sq-AL"/>
              </w:rPr>
            </w:pPr>
            <w:r w:rsidRPr="00AF24D0">
              <w:rPr>
                <w:lang w:val="sq-AL"/>
              </w:rPr>
              <w:t>Sardele</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Sardina pilchardus </w:t>
            </w:r>
          </w:p>
        </w:tc>
        <w:tc>
          <w:tcPr>
            <w:tcW w:w="1980" w:type="dxa"/>
            <w:vAlign w:val="bottom"/>
          </w:tcPr>
          <w:p w:rsidR="0062475A" w:rsidRPr="00AF24D0" w:rsidRDefault="0062475A" w:rsidP="009853A6">
            <w:pPr>
              <w:pStyle w:val="Tabele"/>
              <w:widowControl w:val="0"/>
              <w:rPr>
                <w:lang w:val="sq-AL"/>
              </w:rPr>
            </w:pPr>
            <w:r w:rsidRPr="00AF24D0">
              <w:rPr>
                <w:lang w:val="sq-AL"/>
              </w:rPr>
              <w:t>PIL</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76.</w:t>
            </w:r>
          </w:p>
        </w:tc>
        <w:tc>
          <w:tcPr>
            <w:tcW w:w="3090" w:type="dxa"/>
            <w:vAlign w:val="bottom"/>
          </w:tcPr>
          <w:p w:rsidR="0062475A" w:rsidRPr="00AF24D0" w:rsidRDefault="0062475A" w:rsidP="009853A6">
            <w:pPr>
              <w:pStyle w:val="Tabele"/>
              <w:widowControl w:val="0"/>
              <w:rPr>
                <w:lang w:val="sq-AL"/>
              </w:rPr>
            </w:pPr>
            <w:r w:rsidRPr="00AF24D0">
              <w:rPr>
                <w:lang w:val="sq-AL"/>
              </w:rPr>
              <w:t>Sardinele</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Sardinella aurita </w:t>
            </w:r>
          </w:p>
        </w:tc>
        <w:tc>
          <w:tcPr>
            <w:tcW w:w="1980" w:type="dxa"/>
            <w:vAlign w:val="bottom"/>
          </w:tcPr>
          <w:p w:rsidR="0062475A" w:rsidRPr="00AF24D0" w:rsidRDefault="0062475A" w:rsidP="009853A6">
            <w:pPr>
              <w:pStyle w:val="Tabele"/>
              <w:widowControl w:val="0"/>
              <w:rPr>
                <w:lang w:val="sq-AL"/>
              </w:rPr>
            </w:pPr>
            <w:r w:rsidRPr="00AF24D0">
              <w:rPr>
                <w:lang w:val="sq-AL"/>
              </w:rPr>
              <w:t>SAA</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77.</w:t>
            </w:r>
          </w:p>
        </w:tc>
        <w:tc>
          <w:tcPr>
            <w:tcW w:w="3090" w:type="dxa"/>
            <w:vAlign w:val="bottom"/>
          </w:tcPr>
          <w:p w:rsidR="0062475A" w:rsidRPr="00AF24D0" w:rsidRDefault="0062475A" w:rsidP="009853A6">
            <w:pPr>
              <w:pStyle w:val="Tabele"/>
              <w:widowControl w:val="0"/>
              <w:rPr>
                <w:lang w:val="sq-AL"/>
              </w:rPr>
            </w:pPr>
            <w:r w:rsidRPr="00AF24D0">
              <w:rPr>
                <w:lang w:val="sq-AL"/>
              </w:rPr>
              <w:t>Sargu</w:t>
            </w:r>
          </w:p>
        </w:tc>
        <w:tc>
          <w:tcPr>
            <w:tcW w:w="2940" w:type="dxa"/>
            <w:vAlign w:val="bottom"/>
          </w:tcPr>
          <w:p w:rsidR="0062475A" w:rsidRPr="00AF24D0" w:rsidRDefault="0062475A" w:rsidP="009853A6">
            <w:pPr>
              <w:pStyle w:val="Tabele"/>
              <w:widowControl w:val="0"/>
              <w:rPr>
                <w:lang w:val="sq-AL"/>
              </w:rPr>
            </w:pPr>
            <w:r w:rsidRPr="00AF24D0">
              <w:rPr>
                <w:lang w:val="sq-AL"/>
              </w:rPr>
              <w:t>Diplodus sargus sargus</w:t>
            </w:r>
          </w:p>
        </w:tc>
        <w:tc>
          <w:tcPr>
            <w:tcW w:w="1980" w:type="dxa"/>
            <w:vAlign w:val="bottom"/>
          </w:tcPr>
          <w:p w:rsidR="0062475A" w:rsidRPr="00AF24D0" w:rsidRDefault="0062475A" w:rsidP="009853A6">
            <w:pPr>
              <w:pStyle w:val="Tabele"/>
              <w:widowControl w:val="0"/>
              <w:rPr>
                <w:lang w:val="sq-AL"/>
              </w:rPr>
            </w:pPr>
            <w:r w:rsidRPr="00AF24D0">
              <w:rPr>
                <w:lang w:val="sq-AL"/>
              </w:rPr>
              <w:t>SWA</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78.</w:t>
            </w:r>
          </w:p>
        </w:tc>
        <w:tc>
          <w:tcPr>
            <w:tcW w:w="3090" w:type="dxa"/>
            <w:vAlign w:val="bottom"/>
          </w:tcPr>
          <w:p w:rsidR="0062475A" w:rsidRPr="00AF24D0" w:rsidRDefault="0062475A" w:rsidP="009853A6">
            <w:pPr>
              <w:pStyle w:val="Tabele"/>
              <w:widowControl w:val="0"/>
              <w:rPr>
                <w:lang w:val="sq-AL"/>
              </w:rPr>
            </w:pPr>
            <w:r w:rsidRPr="00AF24D0">
              <w:rPr>
                <w:lang w:val="sq-AL"/>
              </w:rPr>
              <w:t>Sargu bishtzi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Diplodus annularis </w:t>
            </w:r>
          </w:p>
        </w:tc>
        <w:tc>
          <w:tcPr>
            <w:tcW w:w="1980" w:type="dxa"/>
            <w:vAlign w:val="bottom"/>
          </w:tcPr>
          <w:p w:rsidR="0062475A" w:rsidRPr="00AF24D0" w:rsidRDefault="0062475A" w:rsidP="009853A6">
            <w:pPr>
              <w:pStyle w:val="Tabele"/>
              <w:widowControl w:val="0"/>
              <w:rPr>
                <w:lang w:val="sq-AL"/>
              </w:rPr>
            </w:pPr>
            <w:r w:rsidRPr="00AF24D0">
              <w:rPr>
                <w:lang w:val="sq-AL"/>
              </w:rPr>
              <w:t>ANN</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79.</w:t>
            </w:r>
          </w:p>
        </w:tc>
        <w:tc>
          <w:tcPr>
            <w:tcW w:w="3090" w:type="dxa"/>
            <w:vAlign w:val="bottom"/>
          </w:tcPr>
          <w:p w:rsidR="0062475A" w:rsidRPr="00AF24D0" w:rsidRDefault="0062475A" w:rsidP="009853A6">
            <w:pPr>
              <w:pStyle w:val="Tabele"/>
              <w:widowControl w:val="0"/>
              <w:rPr>
                <w:lang w:val="sq-AL"/>
              </w:rPr>
            </w:pPr>
            <w:r w:rsidRPr="00AF24D0">
              <w:rPr>
                <w:lang w:val="sq-AL"/>
              </w:rPr>
              <w:t>Sargu i zi</w:t>
            </w:r>
          </w:p>
        </w:tc>
        <w:tc>
          <w:tcPr>
            <w:tcW w:w="2940" w:type="dxa"/>
            <w:vAlign w:val="bottom"/>
          </w:tcPr>
          <w:p w:rsidR="0062475A" w:rsidRPr="00AF24D0" w:rsidRDefault="0062475A" w:rsidP="009853A6">
            <w:pPr>
              <w:pStyle w:val="Tabele"/>
              <w:widowControl w:val="0"/>
              <w:rPr>
                <w:lang w:val="sq-AL"/>
              </w:rPr>
            </w:pPr>
            <w:r w:rsidRPr="00AF24D0">
              <w:rPr>
                <w:lang w:val="sq-AL"/>
              </w:rPr>
              <w:t>Diplodus cervinus</w:t>
            </w:r>
          </w:p>
        </w:tc>
        <w:tc>
          <w:tcPr>
            <w:tcW w:w="1980" w:type="dxa"/>
            <w:vAlign w:val="bottom"/>
          </w:tcPr>
          <w:p w:rsidR="0062475A" w:rsidRPr="00AF24D0" w:rsidRDefault="0062475A" w:rsidP="009853A6">
            <w:pPr>
              <w:pStyle w:val="Tabele"/>
              <w:widowControl w:val="0"/>
              <w:rPr>
                <w:lang w:val="sq-AL"/>
              </w:rPr>
            </w:pPr>
            <w:r w:rsidRPr="00AF24D0">
              <w:rPr>
                <w:lang w:val="sq-AL"/>
              </w:rPr>
              <w:t>SBZ</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80.</w:t>
            </w:r>
          </w:p>
        </w:tc>
        <w:tc>
          <w:tcPr>
            <w:tcW w:w="3090" w:type="dxa"/>
            <w:vAlign w:val="bottom"/>
          </w:tcPr>
          <w:p w:rsidR="0062475A" w:rsidRPr="00AF24D0" w:rsidRDefault="0062475A" w:rsidP="009853A6">
            <w:pPr>
              <w:pStyle w:val="Tabele"/>
              <w:widowControl w:val="0"/>
              <w:rPr>
                <w:lang w:val="sq-AL"/>
              </w:rPr>
            </w:pPr>
            <w:r w:rsidRPr="00AF24D0">
              <w:rPr>
                <w:lang w:val="sq-AL"/>
              </w:rPr>
              <w:t>Sargua</w:t>
            </w:r>
          </w:p>
        </w:tc>
        <w:tc>
          <w:tcPr>
            <w:tcW w:w="2940" w:type="dxa"/>
            <w:vAlign w:val="bottom"/>
          </w:tcPr>
          <w:p w:rsidR="0062475A" w:rsidRPr="00AF24D0" w:rsidRDefault="0062475A" w:rsidP="009853A6">
            <w:pPr>
              <w:pStyle w:val="Tabele"/>
              <w:widowControl w:val="0"/>
              <w:rPr>
                <w:lang w:val="sq-AL"/>
              </w:rPr>
            </w:pPr>
            <w:r w:rsidRPr="00AF24D0">
              <w:rPr>
                <w:lang w:val="sq-AL"/>
              </w:rPr>
              <w:t xml:space="preserve">Diplodus vulgaris </w:t>
            </w:r>
          </w:p>
        </w:tc>
        <w:tc>
          <w:tcPr>
            <w:tcW w:w="1980" w:type="dxa"/>
            <w:vAlign w:val="bottom"/>
          </w:tcPr>
          <w:p w:rsidR="0062475A" w:rsidRPr="00AF24D0" w:rsidRDefault="0062475A" w:rsidP="009853A6">
            <w:pPr>
              <w:pStyle w:val="Tabele"/>
              <w:widowControl w:val="0"/>
              <w:rPr>
                <w:lang w:val="sq-AL"/>
              </w:rPr>
            </w:pPr>
            <w:r w:rsidRPr="00AF24D0">
              <w:rPr>
                <w:lang w:val="sq-AL"/>
              </w:rPr>
              <w:t>CTB</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81.</w:t>
            </w:r>
          </w:p>
        </w:tc>
        <w:tc>
          <w:tcPr>
            <w:tcW w:w="3090" w:type="dxa"/>
            <w:vAlign w:val="bottom"/>
          </w:tcPr>
          <w:p w:rsidR="0062475A" w:rsidRPr="00AF24D0" w:rsidRDefault="0062475A" w:rsidP="009853A6">
            <w:pPr>
              <w:pStyle w:val="Tabele"/>
              <w:widowControl w:val="0"/>
              <w:rPr>
                <w:lang w:val="sq-AL"/>
              </w:rPr>
            </w:pPr>
            <w:r w:rsidRPr="00AF24D0">
              <w:rPr>
                <w:lang w:val="sq-AL"/>
              </w:rPr>
              <w:t>Sharan</w:t>
            </w:r>
          </w:p>
        </w:tc>
        <w:tc>
          <w:tcPr>
            <w:tcW w:w="2940" w:type="dxa"/>
            <w:vAlign w:val="bottom"/>
          </w:tcPr>
          <w:p w:rsidR="0062475A" w:rsidRPr="00AF24D0" w:rsidRDefault="0062475A" w:rsidP="009853A6">
            <w:pPr>
              <w:pStyle w:val="Tabele"/>
              <w:widowControl w:val="0"/>
              <w:rPr>
                <w:lang w:val="sq-AL"/>
              </w:rPr>
            </w:pPr>
            <w:r w:rsidRPr="00AF24D0">
              <w:rPr>
                <w:lang w:val="sq-AL"/>
              </w:rPr>
              <w:t xml:space="preserve">Diplodus puntazzo </w:t>
            </w:r>
          </w:p>
        </w:tc>
        <w:tc>
          <w:tcPr>
            <w:tcW w:w="1980" w:type="dxa"/>
            <w:vAlign w:val="bottom"/>
          </w:tcPr>
          <w:p w:rsidR="0062475A" w:rsidRPr="00AF24D0" w:rsidRDefault="0062475A" w:rsidP="009853A6">
            <w:pPr>
              <w:pStyle w:val="Tabele"/>
              <w:widowControl w:val="0"/>
              <w:rPr>
                <w:lang w:val="sq-AL"/>
              </w:rPr>
            </w:pPr>
            <w:r w:rsidRPr="00AF24D0">
              <w:rPr>
                <w:lang w:val="sq-AL"/>
              </w:rPr>
              <w:t>SHR</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82.</w:t>
            </w:r>
          </w:p>
        </w:tc>
        <w:tc>
          <w:tcPr>
            <w:tcW w:w="3090" w:type="dxa"/>
            <w:vAlign w:val="bottom"/>
          </w:tcPr>
          <w:p w:rsidR="0062475A" w:rsidRPr="00AF24D0" w:rsidRDefault="0062475A" w:rsidP="009853A6">
            <w:pPr>
              <w:pStyle w:val="Tabele"/>
              <w:widowControl w:val="0"/>
              <w:rPr>
                <w:lang w:val="sq-AL"/>
              </w:rPr>
            </w:pPr>
            <w:r w:rsidRPr="00AF24D0">
              <w:rPr>
                <w:lang w:val="sq-AL"/>
              </w:rPr>
              <w:t>Shkërp i thellesise</w:t>
            </w:r>
          </w:p>
        </w:tc>
        <w:tc>
          <w:tcPr>
            <w:tcW w:w="2940" w:type="dxa"/>
            <w:vAlign w:val="bottom"/>
          </w:tcPr>
          <w:p w:rsidR="0062475A" w:rsidRPr="00AF24D0" w:rsidRDefault="0062475A" w:rsidP="009853A6">
            <w:pPr>
              <w:pStyle w:val="Tabele"/>
              <w:widowControl w:val="0"/>
              <w:rPr>
                <w:lang w:val="sq-AL"/>
              </w:rPr>
            </w:pPr>
            <w:r w:rsidRPr="00AF24D0">
              <w:rPr>
                <w:lang w:val="sq-AL"/>
              </w:rPr>
              <w:t xml:space="preserve">Helicolenus dactylopterus </w:t>
            </w:r>
          </w:p>
        </w:tc>
        <w:tc>
          <w:tcPr>
            <w:tcW w:w="1980" w:type="dxa"/>
            <w:vAlign w:val="bottom"/>
          </w:tcPr>
          <w:p w:rsidR="0062475A" w:rsidRPr="00AF24D0" w:rsidRDefault="0062475A" w:rsidP="009853A6">
            <w:pPr>
              <w:pStyle w:val="Tabele"/>
              <w:widowControl w:val="0"/>
              <w:rPr>
                <w:lang w:val="sq-AL"/>
              </w:rPr>
            </w:pPr>
            <w:r w:rsidRPr="00AF24D0">
              <w:rPr>
                <w:lang w:val="sq-AL"/>
              </w:rPr>
              <w:t>BRF</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83.</w:t>
            </w:r>
          </w:p>
        </w:tc>
        <w:tc>
          <w:tcPr>
            <w:tcW w:w="3090" w:type="dxa"/>
            <w:vAlign w:val="bottom"/>
          </w:tcPr>
          <w:p w:rsidR="0062475A" w:rsidRPr="00AF24D0" w:rsidRDefault="0062475A" w:rsidP="009853A6">
            <w:pPr>
              <w:pStyle w:val="Tabele"/>
              <w:widowControl w:val="0"/>
              <w:rPr>
                <w:lang w:val="sq-AL"/>
              </w:rPr>
            </w:pPr>
            <w:r w:rsidRPr="00AF24D0">
              <w:rPr>
                <w:lang w:val="sq-AL"/>
              </w:rPr>
              <w:t>Shkërpi</w:t>
            </w:r>
          </w:p>
        </w:tc>
        <w:tc>
          <w:tcPr>
            <w:tcW w:w="2940" w:type="dxa"/>
            <w:vAlign w:val="bottom"/>
          </w:tcPr>
          <w:p w:rsidR="0062475A" w:rsidRPr="00AF24D0" w:rsidRDefault="0062475A" w:rsidP="009853A6">
            <w:pPr>
              <w:pStyle w:val="Tabele"/>
              <w:widowControl w:val="0"/>
              <w:rPr>
                <w:lang w:val="sq-AL"/>
              </w:rPr>
            </w:pPr>
            <w:r w:rsidRPr="00AF24D0">
              <w:rPr>
                <w:lang w:val="sq-AL"/>
              </w:rPr>
              <w:t>Scorpaena spp.</w:t>
            </w:r>
          </w:p>
        </w:tc>
        <w:tc>
          <w:tcPr>
            <w:tcW w:w="1980" w:type="dxa"/>
            <w:vAlign w:val="bottom"/>
          </w:tcPr>
          <w:p w:rsidR="0062475A" w:rsidRPr="00AF24D0" w:rsidRDefault="0062475A" w:rsidP="009853A6">
            <w:pPr>
              <w:pStyle w:val="Tabele"/>
              <w:widowControl w:val="0"/>
              <w:rPr>
                <w:lang w:val="sq-AL"/>
              </w:rPr>
            </w:pPr>
            <w:r w:rsidRPr="00AF24D0">
              <w:rPr>
                <w:lang w:val="sq-AL"/>
              </w:rPr>
              <w:t>SCS</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84.</w:t>
            </w:r>
          </w:p>
        </w:tc>
        <w:tc>
          <w:tcPr>
            <w:tcW w:w="3090" w:type="dxa"/>
            <w:vAlign w:val="bottom"/>
          </w:tcPr>
          <w:p w:rsidR="0062475A" w:rsidRPr="00AF24D0" w:rsidRDefault="0062475A" w:rsidP="009853A6">
            <w:pPr>
              <w:pStyle w:val="Tabele"/>
              <w:widowControl w:val="0"/>
              <w:rPr>
                <w:lang w:val="sq-AL"/>
              </w:rPr>
            </w:pPr>
            <w:r w:rsidRPr="00AF24D0">
              <w:rPr>
                <w:lang w:val="sq-AL"/>
              </w:rPr>
              <w:t>Shkotër</w:t>
            </w:r>
          </w:p>
        </w:tc>
        <w:tc>
          <w:tcPr>
            <w:tcW w:w="2940" w:type="dxa"/>
            <w:vAlign w:val="bottom"/>
          </w:tcPr>
          <w:p w:rsidR="0062475A" w:rsidRPr="00AF24D0" w:rsidRDefault="0062475A" w:rsidP="009853A6">
            <w:pPr>
              <w:pStyle w:val="Tabele"/>
              <w:widowControl w:val="0"/>
              <w:rPr>
                <w:lang w:val="sq-AL"/>
              </w:rPr>
            </w:pPr>
            <w:r w:rsidRPr="00AF24D0">
              <w:rPr>
                <w:lang w:val="sq-AL"/>
              </w:rPr>
              <w:t>Psetta maxima</w:t>
            </w:r>
          </w:p>
        </w:tc>
        <w:tc>
          <w:tcPr>
            <w:tcW w:w="1980" w:type="dxa"/>
            <w:vAlign w:val="bottom"/>
          </w:tcPr>
          <w:p w:rsidR="0062475A" w:rsidRPr="00AF24D0" w:rsidRDefault="0062475A" w:rsidP="009853A6">
            <w:pPr>
              <w:pStyle w:val="Tabele"/>
              <w:widowControl w:val="0"/>
              <w:rPr>
                <w:lang w:val="sq-AL"/>
              </w:rPr>
            </w:pPr>
            <w:r w:rsidRPr="00AF24D0">
              <w:rPr>
                <w:lang w:val="sq-AL"/>
              </w:rPr>
              <w:t>TUR</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85.</w:t>
            </w:r>
          </w:p>
        </w:tc>
        <w:tc>
          <w:tcPr>
            <w:tcW w:w="3090" w:type="dxa"/>
            <w:vAlign w:val="bottom"/>
          </w:tcPr>
          <w:p w:rsidR="0062475A" w:rsidRPr="00AF24D0" w:rsidRDefault="0062475A" w:rsidP="009853A6">
            <w:pPr>
              <w:pStyle w:val="Tabele"/>
              <w:widowControl w:val="0"/>
              <w:rPr>
                <w:lang w:val="sq-AL"/>
              </w:rPr>
            </w:pPr>
            <w:r w:rsidRPr="00AF24D0">
              <w:rPr>
                <w:lang w:val="sq-AL"/>
              </w:rPr>
              <w:t>Shqiponje deti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Myliobatis aquila </w:t>
            </w:r>
          </w:p>
        </w:tc>
        <w:tc>
          <w:tcPr>
            <w:tcW w:w="1980" w:type="dxa"/>
            <w:vAlign w:val="bottom"/>
          </w:tcPr>
          <w:p w:rsidR="0062475A" w:rsidRPr="00AF24D0" w:rsidRDefault="0062475A" w:rsidP="009853A6">
            <w:pPr>
              <w:pStyle w:val="Tabele"/>
              <w:widowControl w:val="0"/>
              <w:rPr>
                <w:lang w:val="sq-AL"/>
              </w:rPr>
            </w:pPr>
            <w:r w:rsidRPr="00AF24D0">
              <w:rPr>
                <w:lang w:val="sq-AL"/>
              </w:rPr>
              <w:t>MYL</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86.</w:t>
            </w:r>
          </w:p>
        </w:tc>
        <w:tc>
          <w:tcPr>
            <w:tcW w:w="3090" w:type="dxa"/>
            <w:vAlign w:val="bottom"/>
          </w:tcPr>
          <w:p w:rsidR="0062475A" w:rsidRPr="00AF24D0" w:rsidRDefault="0062475A" w:rsidP="009853A6">
            <w:pPr>
              <w:pStyle w:val="Tabele"/>
              <w:widowControl w:val="0"/>
              <w:rPr>
                <w:lang w:val="sq-AL"/>
              </w:rPr>
            </w:pPr>
            <w:r w:rsidRPr="00AF24D0">
              <w:rPr>
                <w:lang w:val="sq-AL"/>
              </w:rPr>
              <w:t>Shtizë (trapadar, barrakudë)</w:t>
            </w:r>
          </w:p>
        </w:tc>
        <w:tc>
          <w:tcPr>
            <w:tcW w:w="2940" w:type="dxa"/>
            <w:vAlign w:val="bottom"/>
          </w:tcPr>
          <w:p w:rsidR="0062475A" w:rsidRPr="00AF24D0" w:rsidRDefault="0062475A" w:rsidP="009853A6">
            <w:pPr>
              <w:pStyle w:val="Tabele"/>
              <w:widowControl w:val="0"/>
              <w:rPr>
                <w:lang w:val="sq-AL"/>
              </w:rPr>
            </w:pPr>
            <w:r w:rsidRPr="00AF24D0">
              <w:rPr>
                <w:lang w:val="sq-AL"/>
              </w:rPr>
              <w:t>Sphyraena sphyraena</w:t>
            </w:r>
          </w:p>
        </w:tc>
        <w:tc>
          <w:tcPr>
            <w:tcW w:w="1980" w:type="dxa"/>
            <w:vAlign w:val="bottom"/>
          </w:tcPr>
          <w:p w:rsidR="0062475A" w:rsidRPr="00AF24D0" w:rsidRDefault="0062475A" w:rsidP="009853A6">
            <w:pPr>
              <w:pStyle w:val="Tabele"/>
              <w:widowControl w:val="0"/>
              <w:rPr>
                <w:lang w:val="sq-AL"/>
              </w:rPr>
            </w:pPr>
            <w:r w:rsidRPr="00AF24D0">
              <w:rPr>
                <w:lang w:val="sq-AL"/>
              </w:rPr>
              <w:t>YRS</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87.</w:t>
            </w:r>
          </w:p>
        </w:tc>
        <w:tc>
          <w:tcPr>
            <w:tcW w:w="3090" w:type="dxa"/>
            <w:vAlign w:val="bottom"/>
          </w:tcPr>
          <w:p w:rsidR="0062475A" w:rsidRPr="00AF24D0" w:rsidRDefault="0062475A" w:rsidP="009853A6">
            <w:pPr>
              <w:pStyle w:val="Tabele"/>
              <w:widowControl w:val="0"/>
              <w:rPr>
                <w:lang w:val="sq-AL"/>
              </w:rPr>
            </w:pPr>
            <w:r w:rsidRPr="00AF24D0">
              <w:rPr>
                <w:lang w:val="sq-AL"/>
              </w:rPr>
              <w:t>Skadhinë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Squatina oculata </w:t>
            </w:r>
          </w:p>
        </w:tc>
        <w:tc>
          <w:tcPr>
            <w:tcW w:w="1980" w:type="dxa"/>
            <w:vAlign w:val="bottom"/>
          </w:tcPr>
          <w:p w:rsidR="0062475A" w:rsidRPr="00AF24D0" w:rsidRDefault="0062475A" w:rsidP="009853A6">
            <w:pPr>
              <w:pStyle w:val="Tabele"/>
              <w:widowControl w:val="0"/>
              <w:rPr>
                <w:lang w:val="sq-AL"/>
              </w:rPr>
            </w:pPr>
            <w:r w:rsidRPr="00AF24D0">
              <w:rPr>
                <w:lang w:val="sq-AL"/>
              </w:rPr>
              <w:t>SUT</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88.</w:t>
            </w:r>
          </w:p>
        </w:tc>
        <w:tc>
          <w:tcPr>
            <w:tcW w:w="3090" w:type="dxa"/>
            <w:vAlign w:val="bottom"/>
          </w:tcPr>
          <w:p w:rsidR="0062475A" w:rsidRPr="00AF24D0" w:rsidRDefault="0062475A" w:rsidP="009853A6">
            <w:pPr>
              <w:pStyle w:val="Tabele"/>
              <w:widowControl w:val="0"/>
              <w:rPr>
                <w:lang w:val="sq-AL"/>
              </w:rPr>
            </w:pPr>
            <w:r w:rsidRPr="00AF24D0">
              <w:rPr>
                <w:lang w:val="sq-AL"/>
              </w:rPr>
              <w:t>Skadhinë e butë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Squatina squatina </w:t>
            </w:r>
          </w:p>
        </w:tc>
        <w:tc>
          <w:tcPr>
            <w:tcW w:w="1980" w:type="dxa"/>
            <w:vAlign w:val="bottom"/>
          </w:tcPr>
          <w:p w:rsidR="0062475A" w:rsidRPr="00AF24D0" w:rsidRDefault="0062475A" w:rsidP="009853A6">
            <w:pPr>
              <w:pStyle w:val="Tabele"/>
              <w:widowControl w:val="0"/>
              <w:rPr>
                <w:lang w:val="sq-AL"/>
              </w:rPr>
            </w:pPr>
            <w:r w:rsidRPr="00AF24D0">
              <w:rPr>
                <w:lang w:val="sq-AL"/>
              </w:rPr>
              <w:t>AGN</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89.</w:t>
            </w:r>
          </w:p>
        </w:tc>
        <w:tc>
          <w:tcPr>
            <w:tcW w:w="3090" w:type="dxa"/>
            <w:vAlign w:val="bottom"/>
          </w:tcPr>
          <w:p w:rsidR="0062475A" w:rsidRPr="00AF24D0" w:rsidRDefault="0062475A" w:rsidP="009853A6">
            <w:pPr>
              <w:pStyle w:val="Tabele"/>
              <w:widowControl w:val="0"/>
              <w:rPr>
                <w:lang w:val="sq-AL"/>
              </w:rPr>
            </w:pPr>
            <w:r w:rsidRPr="00AF24D0">
              <w:rPr>
                <w:lang w:val="sq-AL"/>
              </w:rPr>
              <w:t>Skumbri (kolo)</w:t>
            </w:r>
          </w:p>
        </w:tc>
        <w:tc>
          <w:tcPr>
            <w:tcW w:w="2940" w:type="dxa"/>
            <w:vAlign w:val="bottom"/>
          </w:tcPr>
          <w:p w:rsidR="0062475A" w:rsidRPr="00AF24D0" w:rsidRDefault="0062475A" w:rsidP="009853A6">
            <w:pPr>
              <w:pStyle w:val="Tabele"/>
              <w:widowControl w:val="0"/>
              <w:rPr>
                <w:lang w:val="sq-AL"/>
              </w:rPr>
            </w:pPr>
            <w:r w:rsidRPr="00AF24D0">
              <w:rPr>
                <w:lang w:val="sq-AL"/>
              </w:rPr>
              <w:t>Scomber spp.</w:t>
            </w:r>
          </w:p>
        </w:tc>
        <w:tc>
          <w:tcPr>
            <w:tcW w:w="1980" w:type="dxa"/>
            <w:vAlign w:val="bottom"/>
          </w:tcPr>
          <w:p w:rsidR="0062475A" w:rsidRPr="00AF24D0" w:rsidRDefault="0062475A" w:rsidP="009853A6">
            <w:pPr>
              <w:pStyle w:val="Tabele"/>
              <w:widowControl w:val="0"/>
              <w:rPr>
                <w:lang w:val="sq-AL"/>
              </w:rPr>
            </w:pPr>
            <w:r w:rsidRPr="00AF24D0">
              <w:rPr>
                <w:lang w:val="sq-AL"/>
              </w:rPr>
              <w:t>MAZ</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90.</w:t>
            </w:r>
          </w:p>
        </w:tc>
        <w:tc>
          <w:tcPr>
            <w:tcW w:w="3090" w:type="dxa"/>
            <w:vAlign w:val="bottom"/>
          </w:tcPr>
          <w:p w:rsidR="0062475A" w:rsidRPr="00AF24D0" w:rsidRDefault="0062475A" w:rsidP="009853A6">
            <w:pPr>
              <w:pStyle w:val="Tabele"/>
              <w:widowControl w:val="0"/>
              <w:rPr>
                <w:lang w:val="sq-AL"/>
              </w:rPr>
            </w:pPr>
            <w:r w:rsidRPr="00AF24D0">
              <w:rPr>
                <w:lang w:val="sq-AL"/>
              </w:rPr>
              <w:t>Skumri i madh</w:t>
            </w:r>
          </w:p>
        </w:tc>
        <w:tc>
          <w:tcPr>
            <w:tcW w:w="2940" w:type="dxa"/>
            <w:vAlign w:val="bottom"/>
          </w:tcPr>
          <w:p w:rsidR="0062475A" w:rsidRPr="00AF24D0" w:rsidRDefault="0062475A" w:rsidP="009853A6">
            <w:pPr>
              <w:pStyle w:val="Tabele"/>
              <w:widowControl w:val="0"/>
              <w:rPr>
                <w:lang w:val="sq-AL"/>
              </w:rPr>
            </w:pPr>
            <w:r w:rsidRPr="00AF24D0">
              <w:rPr>
                <w:lang w:val="sq-AL"/>
              </w:rPr>
              <w:t xml:space="preserve">Auxis rochei </w:t>
            </w:r>
          </w:p>
        </w:tc>
        <w:tc>
          <w:tcPr>
            <w:tcW w:w="1980" w:type="dxa"/>
            <w:vAlign w:val="bottom"/>
          </w:tcPr>
          <w:p w:rsidR="0062475A" w:rsidRPr="00AF24D0" w:rsidRDefault="0062475A" w:rsidP="009853A6">
            <w:pPr>
              <w:pStyle w:val="Tabele"/>
              <w:widowControl w:val="0"/>
              <w:rPr>
                <w:lang w:val="sq-AL"/>
              </w:rPr>
            </w:pPr>
            <w:r w:rsidRPr="00AF24D0">
              <w:rPr>
                <w:lang w:val="sq-AL"/>
              </w:rPr>
              <w:t>FRZ</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91.</w:t>
            </w:r>
          </w:p>
        </w:tc>
        <w:tc>
          <w:tcPr>
            <w:tcW w:w="3090" w:type="dxa"/>
            <w:vAlign w:val="bottom"/>
          </w:tcPr>
          <w:p w:rsidR="0062475A" w:rsidRPr="00AF24D0" w:rsidRDefault="0062475A" w:rsidP="009853A6">
            <w:pPr>
              <w:pStyle w:val="Tabele"/>
              <w:widowControl w:val="0"/>
              <w:rPr>
                <w:lang w:val="sq-AL"/>
              </w:rPr>
            </w:pPr>
            <w:r w:rsidRPr="00AF24D0">
              <w:rPr>
                <w:lang w:val="sq-AL"/>
              </w:rPr>
              <w:t>Spalcat e kuqe (eritrinat)</w:t>
            </w:r>
          </w:p>
        </w:tc>
        <w:tc>
          <w:tcPr>
            <w:tcW w:w="2940" w:type="dxa"/>
            <w:vAlign w:val="bottom"/>
          </w:tcPr>
          <w:p w:rsidR="0062475A" w:rsidRPr="00AF24D0" w:rsidRDefault="0062475A" w:rsidP="009853A6">
            <w:pPr>
              <w:pStyle w:val="Tabele"/>
              <w:widowControl w:val="0"/>
              <w:rPr>
                <w:lang w:val="sq-AL"/>
              </w:rPr>
            </w:pPr>
            <w:r w:rsidRPr="00AF24D0">
              <w:rPr>
                <w:lang w:val="sq-AL"/>
              </w:rPr>
              <w:t>Pagellus spp.</w:t>
            </w:r>
          </w:p>
        </w:tc>
        <w:tc>
          <w:tcPr>
            <w:tcW w:w="1980" w:type="dxa"/>
            <w:vAlign w:val="bottom"/>
          </w:tcPr>
          <w:p w:rsidR="0062475A" w:rsidRPr="00AF24D0" w:rsidRDefault="0062475A" w:rsidP="009853A6">
            <w:pPr>
              <w:pStyle w:val="Tabele"/>
              <w:widowControl w:val="0"/>
              <w:rPr>
                <w:lang w:val="sq-AL"/>
              </w:rPr>
            </w:pPr>
            <w:r w:rsidRPr="00AF24D0">
              <w:rPr>
                <w:lang w:val="sq-AL"/>
              </w:rPr>
              <w:t>PAX</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92.</w:t>
            </w:r>
          </w:p>
        </w:tc>
        <w:tc>
          <w:tcPr>
            <w:tcW w:w="3090" w:type="dxa"/>
            <w:vAlign w:val="bottom"/>
          </w:tcPr>
          <w:p w:rsidR="0062475A" w:rsidRPr="00AF24D0" w:rsidRDefault="0062475A" w:rsidP="009853A6">
            <w:pPr>
              <w:pStyle w:val="Tabele"/>
              <w:widowControl w:val="0"/>
              <w:rPr>
                <w:lang w:val="sq-AL"/>
              </w:rPr>
            </w:pPr>
            <w:r w:rsidRPr="00AF24D0">
              <w:rPr>
                <w:lang w:val="sq-AL"/>
              </w:rPr>
              <w:t>Sqepaluk</w:t>
            </w:r>
          </w:p>
        </w:tc>
        <w:tc>
          <w:tcPr>
            <w:tcW w:w="2940" w:type="dxa"/>
            <w:vAlign w:val="bottom"/>
          </w:tcPr>
          <w:p w:rsidR="0062475A" w:rsidRPr="00AF24D0" w:rsidRDefault="0062475A" w:rsidP="009853A6">
            <w:pPr>
              <w:pStyle w:val="Tabele"/>
              <w:widowControl w:val="0"/>
              <w:rPr>
                <w:lang w:val="sq-AL"/>
              </w:rPr>
            </w:pPr>
            <w:r w:rsidRPr="00AF24D0">
              <w:rPr>
                <w:lang w:val="sq-AL"/>
              </w:rPr>
              <w:t xml:space="preserve">Scomberesox saurus </w:t>
            </w:r>
          </w:p>
        </w:tc>
        <w:tc>
          <w:tcPr>
            <w:tcW w:w="1980" w:type="dxa"/>
            <w:vAlign w:val="bottom"/>
          </w:tcPr>
          <w:p w:rsidR="0062475A" w:rsidRPr="00AF24D0" w:rsidRDefault="0062475A" w:rsidP="009853A6">
            <w:pPr>
              <w:pStyle w:val="Tabele"/>
              <w:widowControl w:val="0"/>
              <w:rPr>
                <w:lang w:val="sq-AL"/>
              </w:rPr>
            </w:pPr>
            <w:r w:rsidRPr="00AF24D0">
              <w:rPr>
                <w:lang w:val="sq-AL"/>
              </w:rPr>
              <w:t>SAU</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93.</w:t>
            </w:r>
          </w:p>
        </w:tc>
        <w:tc>
          <w:tcPr>
            <w:tcW w:w="3090" w:type="dxa"/>
            <w:vAlign w:val="bottom"/>
          </w:tcPr>
          <w:p w:rsidR="0062475A" w:rsidRPr="00AF24D0" w:rsidRDefault="0062475A" w:rsidP="009853A6">
            <w:pPr>
              <w:pStyle w:val="Tabele"/>
              <w:widowControl w:val="0"/>
              <w:rPr>
                <w:lang w:val="sq-AL"/>
              </w:rPr>
            </w:pPr>
            <w:r w:rsidRPr="00AF24D0">
              <w:rPr>
                <w:lang w:val="sq-AL"/>
              </w:rPr>
              <w:t>Sqepok</w:t>
            </w:r>
          </w:p>
        </w:tc>
        <w:tc>
          <w:tcPr>
            <w:tcW w:w="2940" w:type="dxa"/>
            <w:vAlign w:val="bottom"/>
          </w:tcPr>
          <w:p w:rsidR="0062475A" w:rsidRPr="00AF24D0" w:rsidRDefault="0062475A" w:rsidP="009853A6">
            <w:pPr>
              <w:pStyle w:val="Tabele"/>
              <w:widowControl w:val="0"/>
              <w:rPr>
                <w:lang w:val="sq-AL"/>
              </w:rPr>
            </w:pPr>
            <w:r w:rsidRPr="00AF24D0">
              <w:rPr>
                <w:lang w:val="sq-AL"/>
              </w:rPr>
              <w:t>Lepadogaster lepadogaster</w:t>
            </w:r>
          </w:p>
        </w:tc>
        <w:tc>
          <w:tcPr>
            <w:tcW w:w="1980" w:type="dxa"/>
            <w:vAlign w:val="bottom"/>
          </w:tcPr>
          <w:p w:rsidR="0062475A" w:rsidRPr="00AF24D0" w:rsidRDefault="0062475A" w:rsidP="009853A6">
            <w:pPr>
              <w:pStyle w:val="Tabele"/>
              <w:widowControl w:val="0"/>
              <w:rPr>
                <w:lang w:val="sq-AL"/>
              </w:rPr>
            </w:pPr>
            <w:r w:rsidRPr="00AF24D0">
              <w:rPr>
                <w:lang w:val="sq-AL"/>
              </w:rPr>
              <w:t>GLP</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94.</w:t>
            </w:r>
          </w:p>
        </w:tc>
        <w:tc>
          <w:tcPr>
            <w:tcW w:w="3090" w:type="dxa"/>
            <w:vAlign w:val="bottom"/>
          </w:tcPr>
          <w:p w:rsidR="0062475A" w:rsidRPr="00AF24D0" w:rsidRDefault="0062475A" w:rsidP="009853A6">
            <w:pPr>
              <w:pStyle w:val="Tabele"/>
              <w:widowControl w:val="0"/>
              <w:rPr>
                <w:lang w:val="sq-AL"/>
              </w:rPr>
            </w:pPr>
            <w:r w:rsidRPr="00AF24D0">
              <w:rPr>
                <w:lang w:val="sq-AL"/>
              </w:rPr>
              <w:t>Stavridhi</w:t>
            </w:r>
          </w:p>
        </w:tc>
        <w:tc>
          <w:tcPr>
            <w:tcW w:w="2940" w:type="dxa"/>
            <w:vAlign w:val="bottom"/>
          </w:tcPr>
          <w:p w:rsidR="0062475A" w:rsidRPr="00AF24D0" w:rsidRDefault="0062475A" w:rsidP="009853A6">
            <w:pPr>
              <w:pStyle w:val="Tabele"/>
              <w:widowControl w:val="0"/>
              <w:rPr>
                <w:lang w:val="sq-AL"/>
              </w:rPr>
            </w:pPr>
            <w:r w:rsidRPr="00AF24D0">
              <w:rPr>
                <w:lang w:val="sq-AL"/>
              </w:rPr>
              <w:t>Trachurus spp.</w:t>
            </w:r>
          </w:p>
        </w:tc>
        <w:tc>
          <w:tcPr>
            <w:tcW w:w="1980" w:type="dxa"/>
            <w:vAlign w:val="bottom"/>
          </w:tcPr>
          <w:p w:rsidR="0062475A" w:rsidRPr="00AF24D0" w:rsidRDefault="0062475A" w:rsidP="009853A6">
            <w:pPr>
              <w:pStyle w:val="Tabele"/>
              <w:widowControl w:val="0"/>
              <w:rPr>
                <w:lang w:val="sq-AL"/>
              </w:rPr>
            </w:pPr>
            <w:r w:rsidRPr="00AF24D0">
              <w:rPr>
                <w:lang w:val="sq-AL"/>
              </w:rPr>
              <w:t>JAX</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95.</w:t>
            </w:r>
          </w:p>
        </w:tc>
        <w:tc>
          <w:tcPr>
            <w:tcW w:w="3090" w:type="dxa"/>
            <w:vAlign w:val="bottom"/>
          </w:tcPr>
          <w:p w:rsidR="0062475A" w:rsidRPr="00AF24D0" w:rsidRDefault="0062475A" w:rsidP="009853A6">
            <w:pPr>
              <w:pStyle w:val="Tabele"/>
              <w:widowControl w:val="0"/>
              <w:rPr>
                <w:lang w:val="sq-AL"/>
              </w:rPr>
            </w:pPr>
            <w:r w:rsidRPr="00AF24D0">
              <w:rPr>
                <w:lang w:val="sq-AL"/>
              </w:rPr>
              <w:t>Ton pendgjatë</w:t>
            </w:r>
          </w:p>
        </w:tc>
        <w:tc>
          <w:tcPr>
            <w:tcW w:w="2940" w:type="dxa"/>
            <w:vAlign w:val="bottom"/>
          </w:tcPr>
          <w:p w:rsidR="0062475A" w:rsidRPr="00AF24D0" w:rsidRDefault="0062475A" w:rsidP="009853A6">
            <w:pPr>
              <w:pStyle w:val="Tabele"/>
              <w:widowControl w:val="0"/>
              <w:rPr>
                <w:lang w:val="sq-AL"/>
              </w:rPr>
            </w:pPr>
            <w:r w:rsidRPr="00AF24D0">
              <w:rPr>
                <w:lang w:val="sq-AL"/>
              </w:rPr>
              <w:t xml:space="preserve">Thunnus alalunga </w:t>
            </w:r>
          </w:p>
        </w:tc>
        <w:tc>
          <w:tcPr>
            <w:tcW w:w="1980" w:type="dxa"/>
            <w:vAlign w:val="bottom"/>
          </w:tcPr>
          <w:p w:rsidR="0062475A" w:rsidRPr="00AF24D0" w:rsidRDefault="0062475A" w:rsidP="009853A6">
            <w:pPr>
              <w:pStyle w:val="Tabele"/>
              <w:widowControl w:val="0"/>
              <w:rPr>
                <w:lang w:val="sq-AL"/>
              </w:rPr>
            </w:pPr>
            <w:r w:rsidRPr="00AF24D0">
              <w:rPr>
                <w:lang w:val="sq-AL"/>
              </w:rPr>
              <w:t>ALB</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96.</w:t>
            </w:r>
          </w:p>
        </w:tc>
        <w:tc>
          <w:tcPr>
            <w:tcW w:w="3090" w:type="dxa"/>
            <w:vAlign w:val="bottom"/>
          </w:tcPr>
          <w:p w:rsidR="0062475A" w:rsidRPr="00AF24D0" w:rsidRDefault="0062475A" w:rsidP="009853A6">
            <w:pPr>
              <w:pStyle w:val="Tabele"/>
              <w:widowControl w:val="0"/>
              <w:rPr>
                <w:lang w:val="sq-AL"/>
              </w:rPr>
            </w:pPr>
            <w:r w:rsidRPr="00AF24D0">
              <w:rPr>
                <w:lang w:val="sq-AL"/>
              </w:rPr>
              <w:t>Toni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Thunnus thynnus thynnus </w:t>
            </w:r>
          </w:p>
        </w:tc>
        <w:tc>
          <w:tcPr>
            <w:tcW w:w="1980" w:type="dxa"/>
            <w:vAlign w:val="bottom"/>
          </w:tcPr>
          <w:p w:rsidR="0062475A" w:rsidRPr="00AF24D0" w:rsidRDefault="0062475A" w:rsidP="009853A6">
            <w:pPr>
              <w:pStyle w:val="Tabele"/>
              <w:widowControl w:val="0"/>
              <w:rPr>
                <w:lang w:val="sq-AL"/>
              </w:rPr>
            </w:pPr>
            <w:r w:rsidRPr="00AF24D0">
              <w:rPr>
                <w:lang w:val="sq-AL"/>
              </w:rPr>
              <w:t>BFT</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97.</w:t>
            </w:r>
          </w:p>
        </w:tc>
        <w:tc>
          <w:tcPr>
            <w:tcW w:w="3090" w:type="dxa"/>
            <w:vAlign w:val="bottom"/>
          </w:tcPr>
          <w:p w:rsidR="0062475A" w:rsidRPr="00AF24D0" w:rsidRDefault="0062475A" w:rsidP="009853A6">
            <w:pPr>
              <w:pStyle w:val="Tabele"/>
              <w:widowControl w:val="0"/>
              <w:rPr>
                <w:lang w:val="sq-AL"/>
              </w:rPr>
            </w:pPr>
            <w:r w:rsidRPr="00AF24D0">
              <w:rPr>
                <w:lang w:val="sq-AL"/>
              </w:rPr>
              <w:t>Tonil</w:t>
            </w:r>
          </w:p>
        </w:tc>
        <w:tc>
          <w:tcPr>
            <w:tcW w:w="2940" w:type="dxa"/>
            <w:vAlign w:val="bottom"/>
          </w:tcPr>
          <w:p w:rsidR="0062475A" w:rsidRPr="00AF24D0" w:rsidRDefault="0062475A" w:rsidP="009853A6">
            <w:pPr>
              <w:pStyle w:val="Tabele"/>
              <w:widowControl w:val="0"/>
              <w:rPr>
                <w:lang w:val="sq-AL"/>
              </w:rPr>
            </w:pPr>
            <w:r w:rsidRPr="00AF24D0">
              <w:rPr>
                <w:lang w:val="sq-AL"/>
              </w:rPr>
              <w:t xml:space="preserve">Lamna nasus </w:t>
            </w:r>
          </w:p>
        </w:tc>
        <w:tc>
          <w:tcPr>
            <w:tcW w:w="1980" w:type="dxa"/>
            <w:vAlign w:val="bottom"/>
          </w:tcPr>
          <w:p w:rsidR="0062475A" w:rsidRPr="00AF24D0" w:rsidRDefault="0062475A" w:rsidP="009853A6">
            <w:pPr>
              <w:pStyle w:val="Tabele"/>
              <w:widowControl w:val="0"/>
              <w:rPr>
                <w:lang w:val="sq-AL"/>
              </w:rPr>
            </w:pPr>
            <w:r w:rsidRPr="00AF24D0">
              <w:rPr>
                <w:lang w:val="sq-AL"/>
              </w:rPr>
              <w:t>POR</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98.</w:t>
            </w:r>
          </w:p>
        </w:tc>
        <w:tc>
          <w:tcPr>
            <w:tcW w:w="3090" w:type="dxa"/>
            <w:vAlign w:val="bottom"/>
          </w:tcPr>
          <w:p w:rsidR="0062475A" w:rsidRPr="00AF24D0" w:rsidRDefault="0062475A" w:rsidP="009853A6">
            <w:pPr>
              <w:pStyle w:val="Tabele"/>
              <w:widowControl w:val="0"/>
              <w:rPr>
                <w:lang w:val="sq-AL"/>
              </w:rPr>
            </w:pPr>
            <w:r w:rsidRPr="00AF24D0">
              <w:rPr>
                <w:lang w:val="sq-AL"/>
              </w:rPr>
              <w:t>Troftë deti</w:t>
            </w:r>
          </w:p>
        </w:tc>
        <w:tc>
          <w:tcPr>
            <w:tcW w:w="2940" w:type="dxa"/>
            <w:vAlign w:val="bottom"/>
          </w:tcPr>
          <w:p w:rsidR="0062475A" w:rsidRPr="00AF24D0" w:rsidRDefault="0062475A" w:rsidP="009853A6">
            <w:pPr>
              <w:pStyle w:val="Tabele"/>
              <w:widowControl w:val="0"/>
              <w:rPr>
                <w:lang w:val="sq-AL"/>
              </w:rPr>
            </w:pPr>
            <w:r w:rsidRPr="00AF24D0">
              <w:rPr>
                <w:lang w:val="sq-AL"/>
              </w:rPr>
              <w:t xml:space="preserve">Argentina sphyraena </w:t>
            </w:r>
          </w:p>
        </w:tc>
        <w:tc>
          <w:tcPr>
            <w:tcW w:w="1980" w:type="dxa"/>
            <w:vAlign w:val="bottom"/>
          </w:tcPr>
          <w:p w:rsidR="0062475A" w:rsidRPr="00AF24D0" w:rsidRDefault="0062475A" w:rsidP="009853A6">
            <w:pPr>
              <w:pStyle w:val="Tabele"/>
              <w:widowControl w:val="0"/>
              <w:rPr>
                <w:lang w:val="sq-AL"/>
              </w:rPr>
            </w:pPr>
            <w:r w:rsidRPr="00AF24D0">
              <w:rPr>
                <w:lang w:val="sq-AL"/>
              </w:rPr>
              <w:t>ARY</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99.</w:t>
            </w:r>
          </w:p>
        </w:tc>
        <w:tc>
          <w:tcPr>
            <w:tcW w:w="3090" w:type="dxa"/>
            <w:vAlign w:val="bottom"/>
          </w:tcPr>
          <w:p w:rsidR="0062475A" w:rsidRPr="00AF24D0" w:rsidRDefault="0062475A" w:rsidP="009853A6">
            <w:pPr>
              <w:pStyle w:val="Tabele"/>
              <w:widowControl w:val="0"/>
              <w:rPr>
                <w:lang w:val="sq-AL"/>
              </w:rPr>
            </w:pPr>
            <w:r w:rsidRPr="00AF24D0">
              <w:rPr>
                <w:lang w:val="sq-AL"/>
              </w:rPr>
              <w:t>Trup</w:t>
            </w:r>
          </w:p>
        </w:tc>
        <w:tc>
          <w:tcPr>
            <w:tcW w:w="2940" w:type="dxa"/>
            <w:vAlign w:val="bottom"/>
          </w:tcPr>
          <w:p w:rsidR="0062475A" w:rsidRPr="00AF24D0" w:rsidRDefault="0062475A" w:rsidP="009853A6">
            <w:pPr>
              <w:pStyle w:val="Tabele"/>
              <w:widowControl w:val="0"/>
              <w:rPr>
                <w:lang w:val="sq-AL"/>
              </w:rPr>
            </w:pPr>
            <w:r w:rsidRPr="00AF24D0">
              <w:rPr>
                <w:lang w:val="sq-AL"/>
              </w:rPr>
              <w:t xml:space="preserve">Euthynnus alletteratus </w:t>
            </w:r>
          </w:p>
        </w:tc>
        <w:tc>
          <w:tcPr>
            <w:tcW w:w="1980" w:type="dxa"/>
            <w:vAlign w:val="bottom"/>
          </w:tcPr>
          <w:p w:rsidR="0062475A" w:rsidRPr="00AF24D0" w:rsidRDefault="0062475A" w:rsidP="009853A6">
            <w:pPr>
              <w:pStyle w:val="Tabele"/>
              <w:widowControl w:val="0"/>
              <w:rPr>
                <w:lang w:val="sq-AL"/>
              </w:rPr>
            </w:pPr>
            <w:r w:rsidRPr="00AF24D0">
              <w:rPr>
                <w:lang w:val="sq-AL"/>
              </w:rPr>
              <w:t>LTA</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100.</w:t>
            </w:r>
          </w:p>
        </w:tc>
        <w:tc>
          <w:tcPr>
            <w:tcW w:w="3090" w:type="dxa"/>
            <w:vAlign w:val="bottom"/>
          </w:tcPr>
          <w:p w:rsidR="0062475A" w:rsidRPr="00AF24D0" w:rsidRDefault="0062475A" w:rsidP="009853A6">
            <w:pPr>
              <w:pStyle w:val="Tabele"/>
              <w:widowControl w:val="0"/>
              <w:rPr>
                <w:lang w:val="sq-AL"/>
              </w:rPr>
            </w:pPr>
            <w:r w:rsidRPr="00AF24D0">
              <w:rPr>
                <w:lang w:val="sq-AL"/>
              </w:rPr>
              <w:t>Ushojzë e zezë</w:t>
            </w:r>
          </w:p>
        </w:tc>
        <w:tc>
          <w:tcPr>
            <w:tcW w:w="2940" w:type="dxa"/>
            <w:vAlign w:val="bottom"/>
          </w:tcPr>
          <w:p w:rsidR="0062475A" w:rsidRPr="00AF24D0" w:rsidRDefault="0062475A" w:rsidP="009853A6">
            <w:pPr>
              <w:pStyle w:val="Tabele"/>
              <w:widowControl w:val="0"/>
              <w:rPr>
                <w:lang w:val="sq-AL"/>
              </w:rPr>
            </w:pPr>
            <w:r w:rsidRPr="00AF24D0">
              <w:rPr>
                <w:lang w:val="sq-AL"/>
              </w:rPr>
              <w:t>Platichthys flesus luscus</w:t>
            </w:r>
          </w:p>
        </w:tc>
        <w:tc>
          <w:tcPr>
            <w:tcW w:w="1980" w:type="dxa"/>
            <w:vAlign w:val="bottom"/>
          </w:tcPr>
          <w:p w:rsidR="0062475A" w:rsidRPr="00AF24D0" w:rsidRDefault="0062475A" w:rsidP="009853A6">
            <w:pPr>
              <w:pStyle w:val="Tabele"/>
              <w:widowControl w:val="0"/>
              <w:rPr>
                <w:lang w:val="sq-AL"/>
              </w:rPr>
            </w:pPr>
            <w:r w:rsidRPr="00AF24D0">
              <w:rPr>
                <w:lang w:val="sq-AL"/>
              </w:rPr>
              <w:t>FLE</w:t>
            </w:r>
          </w:p>
        </w:tc>
      </w:tr>
      <w:tr w:rsidR="0062475A" w:rsidRPr="00AF24D0">
        <w:tc>
          <w:tcPr>
            <w:tcW w:w="738" w:type="dxa"/>
            <w:gridSpan w:val="2"/>
          </w:tcPr>
          <w:p w:rsidR="0062475A" w:rsidRPr="00AF24D0" w:rsidRDefault="0062475A" w:rsidP="009853A6">
            <w:pPr>
              <w:pStyle w:val="Tabele"/>
              <w:widowControl w:val="0"/>
              <w:rPr>
                <w:lang w:val="sq-AL"/>
              </w:rPr>
            </w:pPr>
            <w:r w:rsidRPr="00AF24D0">
              <w:rPr>
                <w:lang w:val="sq-AL"/>
              </w:rPr>
              <w:t>101.</w:t>
            </w:r>
          </w:p>
        </w:tc>
        <w:tc>
          <w:tcPr>
            <w:tcW w:w="3090" w:type="dxa"/>
            <w:vAlign w:val="bottom"/>
          </w:tcPr>
          <w:p w:rsidR="0062475A" w:rsidRPr="00AF24D0" w:rsidRDefault="0062475A" w:rsidP="009853A6">
            <w:pPr>
              <w:pStyle w:val="Tabele"/>
              <w:widowControl w:val="0"/>
              <w:rPr>
                <w:lang w:val="sq-AL"/>
              </w:rPr>
            </w:pPr>
            <w:r w:rsidRPr="00AF24D0">
              <w:rPr>
                <w:lang w:val="sq-AL"/>
              </w:rPr>
              <w:t>Vopa</w:t>
            </w:r>
          </w:p>
        </w:tc>
        <w:tc>
          <w:tcPr>
            <w:tcW w:w="2940" w:type="dxa"/>
            <w:vAlign w:val="bottom"/>
          </w:tcPr>
          <w:p w:rsidR="0062475A" w:rsidRPr="00AF24D0" w:rsidRDefault="0062475A" w:rsidP="009853A6">
            <w:pPr>
              <w:pStyle w:val="Tabele"/>
              <w:widowControl w:val="0"/>
              <w:rPr>
                <w:lang w:val="sq-AL"/>
              </w:rPr>
            </w:pPr>
            <w:r w:rsidRPr="00AF24D0">
              <w:rPr>
                <w:lang w:val="sq-AL"/>
              </w:rPr>
              <w:t xml:space="preserve">Boops boops </w:t>
            </w:r>
          </w:p>
        </w:tc>
        <w:tc>
          <w:tcPr>
            <w:tcW w:w="1980" w:type="dxa"/>
            <w:vAlign w:val="bottom"/>
          </w:tcPr>
          <w:p w:rsidR="0062475A" w:rsidRPr="00AF24D0" w:rsidRDefault="0062475A" w:rsidP="009853A6">
            <w:pPr>
              <w:pStyle w:val="Tabele"/>
              <w:widowControl w:val="0"/>
              <w:rPr>
                <w:lang w:val="sq-AL"/>
              </w:rPr>
            </w:pPr>
            <w:r w:rsidRPr="00AF24D0">
              <w:rPr>
                <w:lang w:val="sq-AL"/>
              </w:rPr>
              <w:t>BOG</w:t>
            </w:r>
          </w:p>
        </w:tc>
      </w:tr>
    </w:tbl>
    <w:p w:rsidR="0062475A" w:rsidRPr="00AF24D0" w:rsidRDefault="0062475A" w:rsidP="009853A6">
      <w:pPr>
        <w:pStyle w:val="Paragrafi"/>
        <w:rPr>
          <w:lang w:val="sq-AL"/>
        </w:rPr>
      </w:pPr>
    </w:p>
    <w:p w:rsidR="0062475A" w:rsidRDefault="0062475A" w:rsidP="009853A6">
      <w:pPr>
        <w:pStyle w:val="Akti"/>
        <w:keepNext w:val="0"/>
      </w:pPr>
    </w:p>
    <w:p w:rsidR="008669BD" w:rsidRDefault="008669BD" w:rsidP="009853A6">
      <w:pPr>
        <w:pStyle w:val="Akti"/>
        <w:keepNext w:val="0"/>
      </w:pPr>
    </w:p>
    <w:p w:rsidR="00E84888" w:rsidRDefault="00E84888" w:rsidP="009853A6">
      <w:pPr>
        <w:pStyle w:val="Akti"/>
        <w:keepNext w:val="0"/>
      </w:pPr>
    </w:p>
    <w:p w:rsidR="00E84888" w:rsidRDefault="00E84888" w:rsidP="009853A6">
      <w:pPr>
        <w:pStyle w:val="Akti"/>
        <w:keepNext w:val="0"/>
      </w:pPr>
    </w:p>
    <w:p w:rsidR="00E84888" w:rsidRDefault="00E84888" w:rsidP="009853A6">
      <w:pPr>
        <w:pStyle w:val="Akti"/>
        <w:keepNext w:val="0"/>
      </w:pPr>
    </w:p>
    <w:p w:rsidR="00E84888" w:rsidRDefault="00E84888" w:rsidP="009853A6">
      <w:pPr>
        <w:pStyle w:val="Akti"/>
        <w:keepNext w:val="0"/>
      </w:pPr>
    </w:p>
    <w:p w:rsidR="00E84888" w:rsidRDefault="00E84888" w:rsidP="009853A6">
      <w:pPr>
        <w:pStyle w:val="Akti"/>
        <w:keepNext w:val="0"/>
      </w:pPr>
    </w:p>
    <w:p w:rsidR="00E84888" w:rsidRDefault="00E84888" w:rsidP="009853A6">
      <w:pPr>
        <w:pStyle w:val="Akti"/>
        <w:keepNext w:val="0"/>
      </w:pPr>
    </w:p>
    <w:p w:rsidR="00E84888" w:rsidRDefault="00E84888" w:rsidP="009853A6">
      <w:pPr>
        <w:pStyle w:val="Akti"/>
        <w:keepNext w:val="0"/>
      </w:pPr>
    </w:p>
    <w:p w:rsidR="008669BD" w:rsidRDefault="008669BD" w:rsidP="009853A6">
      <w:pPr>
        <w:pStyle w:val="Akti"/>
        <w:keepNext w:val="0"/>
      </w:pPr>
    </w:p>
    <w:p w:rsidR="00892518" w:rsidRPr="00D035B7" w:rsidRDefault="00892518" w:rsidP="009853A6">
      <w:pPr>
        <w:pStyle w:val="Akti"/>
        <w:keepNext w:val="0"/>
      </w:pPr>
      <w:r w:rsidRPr="00D035B7">
        <w:t>UDHËZIM</w:t>
      </w:r>
    </w:p>
    <w:p w:rsidR="00892518" w:rsidRPr="00D035B7" w:rsidRDefault="00892518" w:rsidP="009853A6">
      <w:pPr>
        <w:pStyle w:val="NumriData"/>
        <w:keepNext w:val="0"/>
      </w:pPr>
      <w:r w:rsidRPr="00D035B7">
        <w:t>Nr.1, datë 20.2.2009</w:t>
      </w:r>
    </w:p>
    <w:p w:rsidR="00892518" w:rsidRPr="00D035B7" w:rsidRDefault="00892518" w:rsidP="009853A6">
      <w:pPr>
        <w:pStyle w:val="Paragrafi"/>
      </w:pPr>
    </w:p>
    <w:p w:rsidR="00892518" w:rsidRPr="00D035B7" w:rsidRDefault="00892518" w:rsidP="009853A6">
      <w:pPr>
        <w:pStyle w:val="Titulli"/>
        <w:keepNext w:val="0"/>
      </w:pPr>
      <w:r w:rsidRPr="00D035B7">
        <w:t>PËR ORGANIZIMIN DHE FUNKSONIMIN E ZYRAVE RAJONALE ZGJEDHORE</w:t>
      </w:r>
    </w:p>
    <w:p w:rsidR="00892518" w:rsidRPr="00D035B7" w:rsidRDefault="00892518" w:rsidP="009853A6">
      <w:pPr>
        <w:pStyle w:val="Paragrafi"/>
      </w:pPr>
    </w:p>
    <w:p w:rsidR="00892518" w:rsidRPr="00D035B7" w:rsidRDefault="00892518" w:rsidP="009853A6">
      <w:pPr>
        <w:pStyle w:val="Paragrafi"/>
      </w:pPr>
      <w:r w:rsidRPr="00D035B7">
        <w:t>Komisioni Qendror i Zgjedhjeve</w:t>
      </w:r>
      <w:r w:rsidR="002C31BB">
        <w:t>,</w:t>
      </w:r>
      <w:r w:rsidRPr="00D035B7">
        <w:t xml:space="preserve"> në mbështetje të nenit 21, pika </w:t>
      </w:r>
      <w:r w:rsidR="002C31BB">
        <w:t>1, pika 22, nenit 23, pika 1, ge</w:t>
      </w:r>
      <w:r w:rsidRPr="00D035B7">
        <w:t xml:space="preserve">rma "b" të </w:t>
      </w:r>
      <w:r w:rsidR="004D2ADD">
        <w:t>ligjit nr.</w:t>
      </w:r>
      <w:r w:rsidR="00114D4E">
        <w:t>10 019, datë 29.12.</w:t>
      </w:r>
      <w:r w:rsidRPr="00D035B7">
        <w:t>2008, “Kodi Zgjedhor i Republikës së Shqipërisë”</w:t>
      </w:r>
      <w:r w:rsidR="00114D4E">
        <w:t>,</w:t>
      </w:r>
    </w:p>
    <w:p w:rsidR="00892518" w:rsidRPr="00D035B7" w:rsidRDefault="00892518" w:rsidP="009853A6">
      <w:pPr>
        <w:pStyle w:val="Paragrafi"/>
      </w:pPr>
    </w:p>
    <w:p w:rsidR="00892518" w:rsidRPr="00D035B7" w:rsidRDefault="00892518" w:rsidP="009853A6">
      <w:pPr>
        <w:pStyle w:val="VENDOSI"/>
        <w:keepNext w:val="0"/>
      </w:pPr>
      <w:r w:rsidRPr="00D035B7">
        <w:t>UDHËZON:</w:t>
      </w:r>
    </w:p>
    <w:p w:rsidR="00892518" w:rsidRPr="00D035B7" w:rsidRDefault="00892518" w:rsidP="009853A6">
      <w:pPr>
        <w:pStyle w:val="Paragrafi"/>
      </w:pPr>
    </w:p>
    <w:p w:rsidR="00892518" w:rsidRPr="00D035B7" w:rsidRDefault="00892518" w:rsidP="009853A6">
      <w:pPr>
        <w:pStyle w:val="KapitulliNr"/>
        <w:keepNext w:val="0"/>
      </w:pPr>
      <w:r w:rsidRPr="00D035B7">
        <w:t>PJESA I</w:t>
      </w:r>
    </w:p>
    <w:p w:rsidR="00892518" w:rsidRPr="00D035B7" w:rsidRDefault="00892518" w:rsidP="009853A6">
      <w:pPr>
        <w:pStyle w:val="KreuTitull"/>
        <w:keepNext w:val="0"/>
      </w:pPr>
      <w:r w:rsidRPr="00D035B7">
        <w:t>TË PËRGJITHSHME</w:t>
      </w:r>
    </w:p>
    <w:p w:rsidR="00892518" w:rsidRPr="00D035B7" w:rsidRDefault="00892518" w:rsidP="009853A6">
      <w:pPr>
        <w:pStyle w:val="Paragrafi"/>
      </w:pPr>
    </w:p>
    <w:p w:rsidR="00892518" w:rsidRPr="00D035B7" w:rsidRDefault="00892518" w:rsidP="009853A6">
      <w:pPr>
        <w:pStyle w:val="NeniNr"/>
        <w:keepNext w:val="0"/>
      </w:pPr>
      <w:r w:rsidRPr="00D035B7">
        <w:t>Neni 1</w:t>
      </w:r>
    </w:p>
    <w:p w:rsidR="00892518" w:rsidRPr="00D035B7" w:rsidRDefault="00892518" w:rsidP="009853A6">
      <w:pPr>
        <w:pStyle w:val="NeniTitull"/>
        <w:keepNext w:val="0"/>
      </w:pPr>
      <w:r w:rsidRPr="00D035B7">
        <w:t>Qëllimi</w:t>
      </w:r>
    </w:p>
    <w:p w:rsidR="00892518" w:rsidRPr="00D035B7" w:rsidRDefault="00892518" w:rsidP="009853A6">
      <w:pPr>
        <w:pStyle w:val="Paragrafi"/>
      </w:pPr>
    </w:p>
    <w:p w:rsidR="00892518" w:rsidRPr="00D035B7" w:rsidRDefault="004556E4" w:rsidP="009853A6">
      <w:pPr>
        <w:pStyle w:val="Paragrafi"/>
      </w:pPr>
      <w:r>
        <w:t>Ky u</w:t>
      </w:r>
      <w:r w:rsidR="0081350F">
        <w:t>dhëzim ka për qëllim</w:t>
      </w:r>
      <w:r w:rsidR="00892518" w:rsidRPr="00D035B7">
        <w:t xml:space="preserve"> mënyrën e organizimit dhe </w:t>
      </w:r>
      <w:r w:rsidR="00DD54CB">
        <w:t>të</w:t>
      </w:r>
      <w:r w:rsidR="00665CD7">
        <w:t xml:space="preserve"> </w:t>
      </w:r>
      <w:r w:rsidR="00892518" w:rsidRPr="00D035B7">
        <w:t>funksionim</w:t>
      </w:r>
      <w:r w:rsidR="00DD54CB">
        <w:t>it, të drejtat dhe detyrimet e zyrave rajonale z</w:t>
      </w:r>
      <w:r w:rsidR="00892518" w:rsidRPr="00D035B7">
        <w:t>gjedhore, si dhe caktimin e rregullave mbi marr</w:t>
      </w:r>
      <w:r w:rsidR="00665CD7">
        <w:t>ë</w:t>
      </w:r>
      <w:r w:rsidR="00892518" w:rsidRPr="00D035B7">
        <w:t>dhëniet me KQZ-në dhe komunikimi me të tretët.</w:t>
      </w:r>
    </w:p>
    <w:p w:rsidR="00892518" w:rsidRPr="00D035B7" w:rsidRDefault="00892518" w:rsidP="009853A6">
      <w:pPr>
        <w:pStyle w:val="Paragrafi"/>
      </w:pPr>
    </w:p>
    <w:p w:rsidR="00892518" w:rsidRPr="00D035B7" w:rsidRDefault="00892518" w:rsidP="009853A6">
      <w:pPr>
        <w:pStyle w:val="NeniNr"/>
        <w:keepNext w:val="0"/>
      </w:pPr>
      <w:r w:rsidRPr="00D035B7">
        <w:t>Neni 2</w:t>
      </w:r>
    </w:p>
    <w:p w:rsidR="00892518" w:rsidRPr="00D035B7" w:rsidRDefault="00892518" w:rsidP="009853A6">
      <w:pPr>
        <w:pStyle w:val="NeniTitull"/>
        <w:keepNext w:val="0"/>
      </w:pPr>
      <w:r w:rsidRPr="00D035B7">
        <w:t>Parime të përgjithshme</w:t>
      </w:r>
    </w:p>
    <w:p w:rsidR="00892518" w:rsidRPr="00D035B7" w:rsidRDefault="00892518" w:rsidP="009853A6">
      <w:pPr>
        <w:pStyle w:val="Paragrafi"/>
      </w:pPr>
    </w:p>
    <w:p w:rsidR="00892518" w:rsidRPr="00D035B7" w:rsidRDefault="0081350F" w:rsidP="009853A6">
      <w:pPr>
        <w:pStyle w:val="Paragrafi"/>
      </w:pPr>
      <w:r>
        <w:t>a) Zyrat rajonale z</w:t>
      </w:r>
      <w:r w:rsidR="00892518" w:rsidRPr="00D035B7">
        <w:t>gjedhore ngrihen me qëllim zbatimin e detyrave që burojnë nga Kodi Zgjedhor dhe aktet nënligjore të dala në zbatim të tij.</w:t>
      </w:r>
    </w:p>
    <w:p w:rsidR="00892518" w:rsidRPr="00D035B7" w:rsidRDefault="00892518" w:rsidP="009853A6">
      <w:pPr>
        <w:pStyle w:val="Paragrafi"/>
      </w:pPr>
      <w:r w:rsidRPr="00D035B7">
        <w:t>b)</w:t>
      </w:r>
      <w:r w:rsidR="0081350F">
        <w:t xml:space="preserve"> Zyrat rajonale z</w:t>
      </w:r>
      <w:r w:rsidRPr="00D035B7">
        <w:t>gjedhore shërbejnë për të vendosur një koordinim dhe komunikim më të mirë dhe më efikas midis Komisionit Qendror të Zgjedhjeve dhe komis</w:t>
      </w:r>
      <w:r w:rsidR="008614D2">
        <w:t>i</w:t>
      </w:r>
      <w:r w:rsidRPr="00D035B7">
        <w:t>oneve zgjedhore të niveleve më të ulëta, subjekteve zgjedhore dhe organeve të qeverisjes vendore, në fu</w:t>
      </w:r>
      <w:r w:rsidR="00BB5D05">
        <w:t>nksion të mir</w:t>
      </w:r>
      <w:r w:rsidR="00D14407">
        <w:t>administrimit të proc</w:t>
      </w:r>
      <w:r w:rsidRPr="00D035B7">
        <w:t>esit zgjedhor dhe rritjes së transparencës në veprimtarinë e KQZ-së.</w:t>
      </w:r>
    </w:p>
    <w:p w:rsidR="00892518" w:rsidRPr="00D035B7" w:rsidRDefault="00892518" w:rsidP="009853A6">
      <w:pPr>
        <w:pStyle w:val="Paragrafi"/>
      </w:pPr>
      <w:r w:rsidRPr="00D035B7">
        <w:t xml:space="preserve">c) Në asnjë rast ZRZ-të nuk paraqiten si organe vendimmarrëse. Ato kanë një funksion tërësisht mbështetës në punën e administratës së KQZ-së. </w:t>
      </w:r>
    </w:p>
    <w:p w:rsidR="00892518" w:rsidRPr="00D035B7" w:rsidRDefault="00892518" w:rsidP="009853A6">
      <w:pPr>
        <w:pStyle w:val="Paragrafi"/>
      </w:pPr>
    </w:p>
    <w:p w:rsidR="00892518" w:rsidRPr="00D035B7" w:rsidRDefault="00892518" w:rsidP="009853A6">
      <w:pPr>
        <w:pStyle w:val="NeniNr"/>
        <w:keepNext w:val="0"/>
      </w:pPr>
      <w:r w:rsidRPr="00D035B7">
        <w:t>Neni 3</w:t>
      </w:r>
    </w:p>
    <w:p w:rsidR="00892518" w:rsidRPr="00D035B7" w:rsidRDefault="00892518" w:rsidP="009853A6">
      <w:pPr>
        <w:pStyle w:val="Paragrafi"/>
      </w:pPr>
    </w:p>
    <w:p w:rsidR="00892518" w:rsidRPr="00D035B7" w:rsidRDefault="00892518" w:rsidP="009853A6">
      <w:pPr>
        <w:pStyle w:val="Paragrafi"/>
      </w:pPr>
      <w:r w:rsidRPr="00D035B7">
        <w:t>Gjatë veprimtarisë së tyre ZRZ-të udhëhiqen nga parimet b</w:t>
      </w:r>
      <w:r w:rsidR="00912481">
        <w:t>azë të administrimit të një proc</w:t>
      </w:r>
      <w:r w:rsidRPr="00D035B7">
        <w:t>esi zgjedhor, si:</w:t>
      </w:r>
    </w:p>
    <w:p w:rsidR="00892518" w:rsidRPr="00D035B7" w:rsidRDefault="00D14407" w:rsidP="009853A6">
      <w:pPr>
        <w:pStyle w:val="Paragrafi"/>
      </w:pPr>
      <w:r>
        <w:t>a) l</w:t>
      </w:r>
      <w:r w:rsidR="00912481">
        <w:t>igjshmëria,</w:t>
      </w:r>
    </w:p>
    <w:p w:rsidR="00892518" w:rsidRPr="00D035B7" w:rsidRDefault="00D14407" w:rsidP="009853A6">
      <w:pPr>
        <w:pStyle w:val="Paragrafi"/>
      </w:pPr>
      <w:r>
        <w:t>b) t</w:t>
      </w:r>
      <w:r w:rsidR="00912481">
        <w:t>ransparenca,</w:t>
      </w:r>
    </w:p>
    <w:p w:rsidR="00892518" w:rsidRPr="00D035B7" w:rsidRDefault="00D14407" w:rsidP="009853A6">
      <w:pPr>
        <w:pStyle w:val="Paragrafi"/>
      </w:pPr>
      <w:r>
        <w:t>c) p</w:t>
      </w:r>
      <w:r w:rsidR="00912481">
        <w:t>aanshmëria,</w:t>
      </w:r>
    </w:p>
    <w:p w:rsidR="00892518" w:rsidRPr="00D035B7" w:rsidRDefault="00D14407" w:rsidP="009853A6">
      <w:pPr>
        <w:pStyle w:val="Paragrafi"/>
      </w:pPr>
      <w:r>
        <w:t>d) p</w:t>
      </w:r>
      <w:r w:rsidR="00892518" w:rsidRPr="00D035B7">
        <w:t>rofesionalizmi.</w:t>
      </w:r>
    </w:p>
    <w:p w:rsidR="00892518" w:rsidRPr="00D035B7" w:rsidRDefault="00892518" w:rsidP="009853A6">
      <w:pPr>
        <w:pStyle w:val="Paragrafi"/>
      </w:pPr>
    </w:p>
    <w:p w:rsidR="00892518" w:rsidRPr="00D035B7" w:rsidRDefault="00892518" w:rsidP="009853A6">
      <w:pPr>
        <w:pStyle w:val="KapitulliNr"/>
        <w:keepNext w:val="0"/>
      </w:pPr>
      <w:r w:rsidRPr="00D035B7">
        <w:t>PJESA II</w:t>
      </w:r>
    </w:p>
    <w:p w:rsidR="00892518" w:rsidRPr="00D035B7" w:rsidRDefault="00892518" w:rsidP="009853A6">
      <w:pPr>
        <w:pStyle w:val="KapitulliTitull"/>
        <w:keepNext w:val="0"/>
      </w:pPr>
      <w:r w:rsidRPr="00D035B7">
        <w:t>VENDNDODHJA DHE PERSONELI I ZYRAVE RAJONALE ZGJEDHORE</w:t>
      </w:r>
    </w:p>
    <w:p w:rsidR="00892518" w:rsidRPr="00D035B7" w:rsidRDefault="00892518" w:rsidP="009853A6">
      <w:pPr>
        <w:pStyle w:val="Paragrafi"/>
      </w:pPr>
    </w:p>
    <w:p w:rsidR="00892518" w:rsidRPr="00D035B7" w:rsidRDefault="00892518" w:rsidP="009853A6">
      <w:pPr>
        <w:pStyle w:val="NeniNr"/>
        <w:keepNext w:val="0"/>
      </w:pPr>
      <w:r w:rsidRPr="00D035B7">
        <w:t>Neni 4</w:t>
      </w:r>
    </w:p>
    <w:p w:rsidR="00892518" w:rsidRPr="00D035B7" w:rsidRDefault="00892518" w:rsidP="009853A6">
      <w:pPr>
        <w:pStyle w:val="NeniTitull"/>
        <w:keepNext w:val="0"/>
      </w:pPr>
      <w:r w:rsidRPr="00D035B7">
        <w:t>Vendndodhja</w:t>
      </w:r>
    </w:p>
    <w:p w:rsidR="00892518" w:rsidRPr="00DA4744" w:rsidRDefault="00892518" w:rsidP="009853A6">
      <w:pPr>
        <w:pStyle w:val="Paragrafi"/>
        <w:rPr>
          <w:sz w:val="16"/>
        </w:rPr>
      </w:pPr>
    </w:p>
    <w:p w:rsidR="00892518" w:rsidRPr="00D035B7" w:rsidRDefault="0094277B" w:rsidP="009853A6">
      <w:pPr>
        <w:pStyle w:val="Paragrafi"/>
      </w:pPr>
      <w:r>
        <w:t>Zyrat rajonale z</w:t>
      </w:r>
      <w:r w:rsidR="00892518" w:rsidRPr="00D035B7">
        <w:t>gjedhore</w:t>
      </w:r>
      <w:r w:rsidR="00955748">
        <w:t xml:space="preserve"> do të ngrihen në qendrat e 12 q</w:t>
      </w:r>
      <w:r w:rsidR="00892518" w:rsidRPr="00D035B7">
        <w:t xml:space="preserve">arqeve të vendit: Berat, Dibër, Durrës, Elbasan, Fier, Gjirokastër, Korçë, Kukës, Lezhë, Shkodër, Tiranë dhe Vlorë. </w:t>
      </w:r>
    </w:p>
    <w:p w:rsidR="00892518" w:rsidRPr="00D035B7" w:rsidRDefault="00892518" w:rsidP="009853A6">
      <w:pPr>
        <w:pStyle w:val="NeniNr"/>
        <w:keepNext w:val="0"/>
      </w:pPr>
      <w:r w:rsidRPr="00D035B7">
        <w:t>Neni 5</w:t>
      </w:r>
    </w:p>
    <w:p w:rsidR="00892518" w:rsidRPr="00D035B7" w:rsidRDefault="000520F0" w:rsidP="009853A6">
      <w:pPr>
        <w:pStyle w:val="NeniTitull"/>
        <w:keepNext w:val="0"/>
      </w:pPr>
      <w:r>
        <w:t>Përbërja e p</w:t>
      </w:r>
      <w:r w:rsidR="00892518" w:rsidRPr="00D035B7">
        <w:t>ersonelit</w:t>
      </w:r>
    </w:p>
    <w:p w:rsidR="00892518" w:rsidRPr="00D035B7" w:rsidRDefault="00892518" w:rsidP="009853A6">
      <w:pPr>
        <w:pStyle w:val="Paragrafi"/>
      </w:pPr>
    </w:p>
    <w:p w:rsidR="00892518" w:rsidRPr="00D035B7" w:rsidRDefault="00892518" w:rsidP="009853A6">
      <w:pPr>
        <w:pStyle w:val="Paragrafi"/>
      </w:pPr>
      <w:r w:rsidRPr="00D035B7">
        <w:t>Secila zyrë për këto zgjedhje do të përbëhet n</w:t>
      </w:r>
      <w:r w:rsidR="00DF6877">
        <w:t>ga i</w:t>
      </w:r>
      <w:r w:rsidR="00C62799">
        <w:t>nspektori r</w:t>
      </w:r>
      <w:r w:rsidR="00DF6877">
        <w:t>rajonal dhe n</w:t>
      </w:r>
      <w:r w:rsidRPr="00D035B7">
        <w:t>dihmësinspektori.</w:t>
      </w:r>
    </w:p>
    <w:p w:rsidR="00892518" w:rsidRPr="00D035B7" w:rsidRDefault="00892518" w:rsidP="009853A6">
      <w:pPr>
        <w:pStyle w:val="Paragrafi"/>
      </w:pPr>
    </w:p>
    <w:p w:rsidR="00892518" w:rsidRPr="00D035B7" w:rsidRDefault="00892518" w:rsidP="009853A6">
      <w:pPr>
        <w:pStyle w:val="NeniNr"/>
        <w:keepNext w:val="0"/>
      </w:pPr>
      <w:r w:rsidRPr="00D035B7">
        <w:t>Neni 6</w:t>
      </w:r>
    </w:p>
    <w:p w:rsidR="00892518" w:rsidRPr="00D035B7" w:rsidRDefault="00C62799" w:rsidP="009853A6">
      <w:pPr>
        <w:pStyle w:val="NeniTitull"/>
        <w:keepNext w:val="0"/>
      </w:pPr>
      <w:r>
        <w:t>Inspektori rajonal dhe n</w:t>
      </w:r>
      <w:r w:rsidR="00892518" w:rsidRPr="00D035B7">
        <w:t>dihmësinspektori</w:t>
      </w:r>
    </w:p>
    <w:p w:rsidR="00892518" w:rsidRPr="00D035B7" w:rsidRDefault="00892518" w:rsidP="009853A6">
      <w:pPr>
        <w:pStyle w:val="Paragrafi"/>
      </w:pPr>
    </w:p>
    <w:p w:rsidR="00892518" w:rsidRPr="00D035B7" w:rsidRDefault="004A36F6" w:rsidP="009853A6">
      <w:pPr>
        <w:pStyle w:val="Paragrafi"/>
      </w:pPr>
      <w:r>
        <w:t>Në përzgjedhjen e stafit të zyrës rajonale z</w:t>
      </w:r>
      <w:r w:rsidR="00892518" w:rsidRPr="00D035B7">
        <w:t>gjedhore mbahen parasysh kriteret e veçanta, të renditura si vijon:</w:t>
      </w:r>
    </w:p>
    <w:p w:rsidR="00892518" w:rsidRPr="00D035B7" w:rsidRDefault="008026A1" w:rsidP="009853A6">
      <w:pPr>
        <w:pStyle w:val="Paragrafi"/>
      </w:pPr>
      <w:r>
        <w:t>a) Të ke</w:t>
      </w:r>
      <w:r w:rsidR="00892518" w:rsidRPr="00D035B7">
        <w:t>në arsimin e lartë, me përparësi atë juri</w:t>
      </w:r>
      <w:r>
        <w:t>dik.</w:t>
      </w:r>
    </w:p>
    <w:p w:rsidR="00892518" w:rsidRPr="00D035B7" w:rsidRDefault="00892518" w:rsidP="009853A6">
      <w:pPr>
        <w:pStyle w:val="Paragrafi"/>
      </w:pPr>
      <w:r w:rsidRPr="00D035B7">
        <w:t>b) Të kenë jo më pak se dy vjet eksperiencë pune në administratë</w:t>
      </w:r>
      <w:r w:rsidR="008026A1">
        <w:t xml:space="preserve"> dhe/ose në fushën e zgjedhjeve.</w:t>
      </w:r>
    </w:p>
    <w:p w:rsidR="00892518" w:rsidRPr="00D035B7" w:rsidRDefault="00892518" w:rsidP="009853A6">
      <w:pPr>
        <w:pStyle w:val="Paragrafi"/>
      </w:pPr>
      <w:r w:rsidRPr="00D035B7">
        <w:t>c) Të njohi</w:t>
      </w:r>
      <w:r w:rsidR="00FA4613">
        <w:t>n programet bazë të kompjuterit.</w:t>
      </w:r>
    </w:p>
    <w:p w:rsidR="00892518" w:rsidRPr="00D035B7" w:rsidRDefault="00892518" w:rsidP="009853A6">
      <w:pPr>
        <w:pStyle w:val="Paragrafi"/>
      </w:pPr>
      <w:r w:rsidRPr="00D035B7">
        <w:t>d) Të mos kenë qenë anëtar i ndonjë partie</w:t>
      </w:r>
      <w:r w:rsidR="00FA4613">
        <w:t xml:space="preserve"> politike në tre vitet e fundit.</w:t>
      </w:r>
    </w:p>
    <w:p w:rsidR="00892518" w:rsidRPr="00D035B7" w:rsidRDefault="00892518" w:rsidP="009853A6">
      <w:pPr>
        <w:pStyle w:val="Paragrafi"/>
      </w:pPr>
      <w:r w:rsidRPr="00D035B7">
        <w:t>e) Të mos jenë kandidat në listën s</w:t>
      </w:r>
      <w:r w:rsidR="009E7C5D">
        <w:t>hum</w:t>
      </w:r>
      <w:r w:rsidRPr="00D035B7">
        <w:t xml:space="preserve">emërore të partive politike apo i zgjedhur </w:t>
      </w:r>
      <w:r w:rsidR="00FA4613">
        <w:t>në organet e qeverisjes vendore.</w:t>
      </w:r>
    </w:p>
    <w:p w:rsidR="00892518" w:rsidRPr="00D035B7" w:rsidRDefault="00892518" w:rsidP="009853A6">
      <w:pPr>
        <w:pStyle w:val="Paragrafi"/>
      </w:pPr>
      <w:r w:rsidRPr="00D035B7">
        <w:t>f) Të</w:t>
      </w:r>
      <w:r w:rsidR="00FA4613">
        <w:t xml:space="preserve"> mos jenë ushtarak, punonjës i Policisë së S</w:t>
      </w:r>
      <w:r w:rsidRPr="00D035B7">
        <w:t>htetit dhe</w:t>
      </w:r>
      <w:r w:rsidR="00FA4613">
        <w:t xml:space="preserve"> Shërbimin Informativ Shtetëror.</w:t>
      </w:r>
    </w:p>
    <w:p w:rsidR="00892518" w:rsidRPr="00D035B7" w:rsidRDefault="00892518" w:rsidP="009853A6">
      <w:pPr>
        <w:pStyle w:val="Paragrafi"/>
      </w:pPr>
      <w:r w:rsidRPr="00D035B7">
        <w:t xml:space="preserve">g) Të jenë </w:t>
      </w:r>
      <w:r w:rsidR="00FA4613">
        <w:t>me vendbanim në qytetin qendër q</w:t>
      </w:r>
      <w:r w:rsidRPr="00D035B7">
        <w:t>arku.</w:t>
      </w:r>
    </w:p>
    <w:p w:rsidR="00892518" w:rsidRPr="00D035B7" w:rsidRDefault="00892518" w:rsidP="00636ECA">
      <w:pPr>
        <w:pStyle w:val="Paragrafi"/>
        <w:ind w:firstLine="0"/>
      </w:pPr>
    </w:p>
    <w:p w:rsidR="00892518" w:rsidRPr="00D035B7" w:rsidRDefault="00892518" w:rsidP="009853A6">
      <w:pPr>
        <w:pStyle w:val="NeniNr"/>
        <w:keepNext w:val="0"/>
      </w:pPr>
      <w:r w:rsidRPr="00D035B7">
        <w:t>Neni 7</w:t>
      </w:r>
    </w:p>
    <w:p w:rsidR="00892518" w:rsidRPr="00D035B7" w:rsidRDefault="00892518" w:rsidP="009853A6">
      <w:pPr>
        <w:pStyle w:val="NeniTitull"/>
        <w:keepNext w:val="0"/>
      </w:pPr>
      <w:r w:rsidRPr="00D035B7">
        <w:t>Dokumenti i identifikimit</w:t>
      </w:r>
    </w:p>
    <w:p w:rsidR="00892518" w:rsidRPr="00D035B7" w:rsidRDefault="00892518" w:rsidP="009853A6">
      <w:pPr>
        <w:pStyle w:val="Paragrafi"/>
      </w:pPr>
    </w:p>
    <w:p w:rsidR="00892518" w:rsidRPr="00D035B7" w:rsidRDefault="00892518" w:rsidP="009853A6">
      <w:pPr>
        <w:pStyle w:val="Paragrafi"/>
      </w:pPr>
      <w:r w:rsidRPr="00D035B7">
        <w:t>Gjatë ushtrimit të detyrës inspektor</w:t>
      </w:r>
      <w:r w:rsidR="009E7C5D">
        <w:t>i rajonal dhe ndihmësinspektori</w:t>
      </w:r>
      <w:r w:rsidRPr="00D035B7">
        <w:t xml:space="preserve"> janë të detyruar të mbajnë në mënyrë të dukshme dokumentin e identifikimit sipas modelit që përdoret nga administrata e KQZ-së.</w:t>
      </w:r>
    </w:p>
    <w:p w:rsidR="00892518" w:rsidRPr="00D035B7" w:rsidRDefault="00892518" w:rsidP="009853A6">
      <w:pPr>
        <w:pStyle w:val="Paragrafi"/>
      </w:pPr>
    </w:p>
    <w:p w:rsidR="00892518" w:rsidRPr="00D035B7" w:rsidRDefault="00892518" w:rsidP="009853A6">
      <w:pPr>
        <w:pStyle w:val="KapitulliNr"/>
        <w:keepNext w:val="0"/>
      </w:pPr>
      <w:r w:rsidRPr="00D035B7">
        <w:t>Pjesa III</w:t>
      </w:r>
    </w:p>
    <w:p w:rsidR="00892518" w:rsidRPr="00D035B7" w:rsidRDefault="00892518" w:rsidP="009853A6">
      <w:pPr>
        <w:pStyle w:val="KapitulliTitull"/>
        <w:keepNext w:val="0"/>
      </w:pPr>
      <w:r w:rsidRPr="00D035B7">
        <w:t>EMËRIMI DHE SHKARKIMI I INSPEKTORIT DHE NDIHMËSINSPEKTORIT TË ZYRËS RAJONALE ZGJEDHORE</w:t>
      </w:r>
    </w:p>
    <w:p w:rsidR="00892518" w:rsidRPr="00D035B7" w:rsidRDefault="00892518" w:rsidP="009853A6">
      <w:pPr>
        <w:pStyle w:val="Paragrafi"/>
      </w:pPr>
    </w:p>
    <w:p w:rsidR="00892518" w:rsidRPr="00D035B7" w:rsidRDefault="00892518" w:rsidP="009853A6">
      <w:pPr>
        <w:pStyle w:val="NeniNr"/>
        <w:keepNext w:val="0"/>
      </w:pPr>
      <w:r w:rsidRPr="00D035B7">
        <w:t>Neni 8</w:t>
      </w:r>
    </w:p>
    <w:p w:rsidR="00892518" w:rsidRPr="00D035B7" w:rsidRDefault="009E7C5D" w:rsidP="009853A6">
      <w:pPr>
        <w:pStyle w:val="NeniTitull"/>
        <w:keepNext w:val="0"/>
      </w:pPr>
      <w:r>
        <w:t>Emërimi i inspektorit të zyrës rajonale z</w:t>
      </w:r>
      <w:r w:rsidR="00892518" w:rsidRPr="00D035B7">
        <w:t>gjedhore</w:t>
      </w:r>
    </w:p>
    <w:p w:rsidR="00892518" w:rsidRPr="00D035B7" w:rsidRDefault="00892518" w:rsidP="009853A6">
      <w:pPr>
        <w:pStyle w:val="Paragrafi"/>
      </w:pPr>
    </w:p>
    <w:p w:rsidR="00892518" w:rsidRPr="00D035B7" w:rsidRDefault="00F920AA" w:rsidP="009853A6">
      <w:pPr>
        <w:pStyle w:val="Paragrafi"/>
      </w:pPr>
      <w:r>
        <w:t>Përzgjedhja  e inspektorit dhe ndihmësinspektorit të zyrës r</w:t>
      </w:r>
      <w:r w:rsidR="00B427E7">
        <w:t>ajonale kalon në këto proc</w:t>
      </w:r>
      <w:r w:rsidR="00892518" w:rsidRPr="00D035B7">
        <w:t xml:space="preserve">edura: </w:t>
      </w:r>
    </w:p>
    <w:p w:rsidR="00892518" w:rsidRPr="00D035B7" w:rsidRDefault="00892518" w:rsidP="009853A6">
      <w:pPr>
        <w:pStyle w:val="Paragrafi"/>
      </w:pPr>
      <w:r w:rsidRPr="00D035B7">
        <w:t>a) Shpallja në median e shk</w:t>
      </w:r>
      <w:r w:rsidR="005F7EA8">
        <w:t>ruar për pozicionin e punës të i</w:t>
      </w:r>
      <w:r w:rsidRPr="00D035B7">
        <w:t>nspe</w:t>
      </w:r>
      <w:r w:rsidR="00B427E7">
        <w:t xml:space="preserve">ktorit dhe ndihmësinspektorit  </w:t>
      </w:r>
      <w:r w:rsidRPr="00D035B7">
        <w:t>rajonal së bashku me kriteret e duhura për pranimin e tyre.</w:t>
      </w:r>
    </w:p>
    <w:p w:rsidR="00892518" w:rsidRPr="00D035B7" w:rsidRDefault="00892518" w:rsidP="009853A6">
      <w:pPr>
        <w:pStyle w:val="Paragrafi"/>
      </w:pPr>
      <w:r w:rsidRPr="00D035B7">
        <w:t xml:space="preserve">b) Përzgjedhja e kandidaturave të paraqitura për këto vende pune do të bëhet nga Sekretari i Përgjithshëm i KQZ-së, Drejtori i Komisioneve Zgjedhore dhe Drejtori i </w:t>
      </w:r>
      <w:r w:rsidR="00AF66C0">
        <w:t>Logjistikës</w:t>
      </w:r>
      <w:r w:rsidRPr="00D035B7">
        <w:t>.</w:t>
      </w:r>
    </w:p>
    <w:p w:rsidR="008669BD" w:rsidRDefault="00892518" w:rsidP="00636ECA">
      <w:pPr>
        <w:pStyle w:val="Paragrafi"/>
      </w:pPr>
      <w:r w:rsidRPr="00D035B7">
        <w:t>c) Titullar</w:t>
      </w:r>
      <w:r w:rsidR="009D55FE">
        <w:t>i i institucionit  nxjerr  urdh</w:t>
      </w:r>
      <w:r w:rsidRPr="00D035B7">
        <w:t>rin për lidhjen e kontratave individuale të punës.</w:t>
      </w:r>
    </w:p>
    <w:p w:rsidR="009D55FE" w:rsidRDefault="009D55FE" w:rsidP="009853A6">
      <w:pPr>
        <w:pStyle w:val="Paragrafi"/>
      </w:pPr>
    </w:p>
    <w:p w:rsidR="00636ECA" w:rsidRDefault="00636ECA" w:rsidP="009853A6">
      <w:pPr>
        <w:pStyle w:val="Paragrafi"/>
      </w:pPr>
    </w:p>
    <w:p w:rsidR="00636ECA" w:rsidRDefault="00636ECA" w:rsidP="009853A6">
      <w:pPr>
        <w:pStyle w:val="Paragrafi"/>
      </w:pPr>
    </w:p>
    <w:p w:rsidR="00636ECA" w:rsidRDefault="00636ECA" w:rsidP="009853A6">
      <w:pPr>
        <w:pStyle w:val="Paragrafi"/>
      </w:pPr>
    </w:p>
    <w:p w:rsidR="00636ECA" w:rsidRDefault="00636ECA" w:rsidP="009853A6">
      <w:pPr>
        <w:pStyle w:val="Paragrafi"/>
      </w:pPr>
    </w:p>
    <w:p w:rsidR="00636ECA" w:rsidRPr="00D035B7" w:rsidRDefault="00636ECA" w:rsidP="009853A6">
      <w:pPr>
        <w:pStyle w:val="Paragrafi"/>
      </w:pPr>
    </w:p>
    <w:p w:rsidR="00892518" w:rsidRPr="00D035B7" w:rsidRDefault="00892518" w:rsidP="009853A6">
      <w:pPr>
        <w:pStyle w:val="NeniNr"/>
        <w:keepNext w:val="0"/>
      </w:pPr>
      <w:r w:rsidRPr="00D035B7">
        <w:t>Neni 9</w:t>
      </w:r>
    </w:p>
    <w:p w:rsidR="00892518" w:rsidRPr="00D035B7" w:rsidRDefault="009D55FE" w:rsidP="009853A6">
      <w:pPr>
        <w:pStyle w:val="NeniTitull"/>
        <w:keepNext w:val="0"/>
      </w:pPr>
      <w:r>
        <w:t>Shkarkimi i inspektorit dhe ndihmësinspektorit të zyrës Rajonale z</w:t>
      </w:r>
      <w:r w:rsidR="00892518" w:rsidRPr="00D035B7">
        <w:t>gjedhore</w:t>
      </w:r>
    </w:p>
    <w:p w:rsidR="00892518" w:rsidRPr="00D035B7" w:rsidRDefault="00892518" w:rsidP="009853A6">
      <w:pPr>
        <w:pStyle w:val="Paragrafi"/>
      </w:pPr>
    </w:p>
    <w:p w:rsidR="00892518" w:rsidRPr="00D035B7" w:rsidRDefault="00BA14B3" w:rsidP="009853A6">
      <w:pPr>
        <w:pStyle w:val="Paragrafi"/>
      </w:pPr>
      <w:r>
        <w:t>Inspektori dhe ndihmësinspektori i zyrës rajonale z</w:t>
      </w:r>
      <w:r w:rsidR="00892518" w:rsidRPr="00D035B7">
        <w:t>gjedhore shkarkohet nga detyra kur:</w:t>
      </w:r>
    </w:p>
    <w:p w:rsidR="00892518" w:rsidRPr="00D035B7" w:rsidRDefault="00BA14B3" w:rsidP="009853A6">
      <w:pPr>
        <w:pStyle w:val="Paragrafi"/>
      </w:pPr>
      <w:r>
        <w:t>a) nuk zbaton detyrat e ngarkuara;</w:t>
      </w:r>
    </w:p>
    <w:p w:rsidR="00892518" w:rsidRPr="00D035B7" w:rsidRDefault="00BA14B3" w:rsidP="009853A6">
      <w:pPr>
        <w:pStyle w:val="Paragrafi"/>
      </w:pPr>
      <w:r>
        <w:t>b) s</w:t>
      </w:r>
      <w:r w:rsidR="00892518" w:rsidRPr="00D035B7">
        <w:t>hkel parimet e p</w:t>
      </w:r>
      <w:r>
        <w:t>ërcaktuara në nenin 3 të këtij u</w:t>
      </w:r>
      <w:r w:rsidR="00892518" w:rsidRPr="00D035B7">
        <w:t>dhëzimi;</w:t>
      </w:r>
    </w:p>
    <w:p w:rsidR="00892518" w:rsidRPr="00D035B7" w:rsidRDefault="00BA14B3" w:rsidP="009853A6">
      <w:pPr>
        <w:pStyle w:val="Paragrafi"/>
      </w:pPr>
      <w:r>
        <w:t>c) k</w:t>
      </w:r>
      <w:r w:rsidR="00892518" w:rsidRPr="00D035B7">
        <w:t>ur nuk plotës</w:t>
      </w:r>
      <w:r>
        <w:t>on kërkesat e nenit 6 të këtij u</w:t>
      </w:r>
      <w:r w:rsidR="00892518" w:rsidRPr="00D035B7">
        <w:t>dhëzimi</w:t>
      </w:r>
    </w:p>
    <w:p w:rsidR="00892518" w:rsidRPr="00D035B7" w:rsidRDefault="00892518" w:rsidP="009853A6">
      <w:pPr>
        <w:pStyle w:val="Paragrafi"/>
      </w:pPr>
    </w:p>
    <w:p w:rsidR="00892518" w:rsidRPr="00D035B7" w:rsidRDefault="00892518" w:rsidP="009853A6">
      <w:pPr>
        <w:pStyle w:val="KapitulliNr"/>
        <w:keepNext w:val="0"/>
      </w:pPr>
      <w:r w:rsidRPr="00D035B7">
        <w:t>Pjesa IV</w:t>
      </w:r>
    </w:p>
    <w:p w:rsidR="00892518" w:rsidRPr="00D035B7" w:rsidRDefault="00892518" w:rsidP="009853A6">
      <w:pPr>
        <w:pStyle w:val="KapitulliTitull"/>
        <w:keepNext w:val="0"/>
      </w:pPr>
      <w:r w:rsidRPr="00D035B7">
        <w:t>DETYRAT DHE TË DREJTAT E INSPEKTORIT TË ZYRËS RAJONALE ZGJEDHORE</w:t>
      </w:r>
    </w:p>
    <w:p w:rsidR="00892518" w:rsidRPr="00D035B7" w:rsidRDefault="00892518" w:rsidP="009853A6">
      <w:pPr>
        <w:pStyle w:val="Paragrafi"/>
      </w:pPr>
    </w:p>
    <w:p w:rsidR="00892518" w:rsidRPr="00D035B7" w:rsidRDefault="00892518" w:rsidP="009853A6">
      <w:pPr>
        <w:pStyle w:val="NeniNr"/>
        <w:keepNext w:val="0"/>
      </w:pPr>
      <w:r w:rsidRPr="00D035B7">
        <w:t>Neni 10</w:t>
      </w:r>
    </w:p>
    <w:p w:rsidR="00892518" w:rsidRPr="00D035B7" w:rsidRDefault="00F1002E" w:rsidP="009853A6">
      <w:pPr>
        <w:pStyle w:val="NeniTitull"/>
        <w:keepNext w:val="0"/>
      </w:pPr>
      <w:r>
        <w:t>Detyrat e inspektorit të zyrës rajonale z</w:t>
      </w:r>
      <w:r w:rsidR="00892518" w:rsidRPr="00D035B7">
        <w:t>gjedhore</w:t>
      </w:r>
    </w:p>
    <w:p w:rsidR="00892518" w:rsidRPr="00D035B7" w:rsidRDefault="00892518" w:rsidP="009853A6">
      <w:pPr>
        <w:pStyle w:val="Paragrafi"/>
      </w:pPr>
    </w:p>
    <w:p w:rsidR="00892518" w:rsidRPr="00D035B7" w:rsidRDefault="00892518" w:rsidP="009853A6">
      <w:pPr>
        <w:pStyle w:val="Paragrafi"/>
      </w:pPr>
      <w:r w:rsidRPr="00D035B7">
        <w:t>Insp</w:t>
      </w:r>
      <w:r w:rsidR="00FD5BFD">
        <w:t xml:space="preserve">ektori dhe ndihmësinspektori i </w:t>
      </w:r>
      <w:r w:rsidRPr="00D035B7">
        <w:t>Zyrës Rajonale Zgjedhore kanë për epror të drejtpërdrejtë Drejtorin e Drejtorisë së Komisioneve Zgjedhore dhe kryen detyra të karakterit ekzekutiv dhe organizativ si më poshtë:</w:t>
      </w:r>
    </w:p>
    <w:p w:rsidR="00892518" w:rsidRPr="00D035B7" w:rsidRDefault="00892518" w:rsidP="009853A6">
      <w:pPr>
        <w:pStyle w:val="Paragrafi"/>
      </w:pPr>
      <w:r w:rsidRPr="00D035B7">
        <w:t>a) Ndihmojnë në përcjelljen në kohë të vendimeve dhe udhëzimeve të KQZ-së në KZAZ-të përkatëse, si dhe përcjellje</w:t>
      </w:r>
      <w:r w:rsidR="00FD5BFD">
        <w:t>n e vendimeve të KZAZ-ve në KQZ.</w:t>
      </w:r>
    </w:p>
    <w:p w:rsidR="00892518" w:rsidRPr="00D035B7" w:rsidRDefault="00892518" w:rsidP="009853A6">
      <w:pPr>
        <w:pStyle w:val="Paragrafi"/>
      </w:pPr>
      <w:r w:rsidRPr="00D035B7">
        <w:t>b) Japin ndihmesë në organizimin e trajnimeve të komisionerëve zgjedhorë, të niveleve të dyta dhe të treta, lidhur me siguri</w:t>
      </w:r>
      <w:r w:rsidR="00090B8F">
        <w:t>min e infrastrukturës trajnuese etj.</w:t>
      </w:r>
    </w:p>
    <w:p w:rsidR="00892518" w:rsidRPr="00D035B7" w:rsidRDefault="00892518" w:rsidP="009853A6">
      <w:pPr>
        <w:pStyle w:val="Paragrafi"/>
      </w:pPr>
      <w:r w:rsidRPr="00D035B7">
        <w:t>c) Mbajnë kontakte të vazhdueshme me organet e qeverisjes vendore për sigu</w:t>
      </w:r>
      <w:r w:rsidR="009F3034">
        <w:t>rimin në kushte optimale të ambi</w:t>
      </w:r>
      <w:r w:rsidRPr="00D035B7">
        <w:t>enteve të punës që do të përdoren</w:t>
      </w:r>
      <w:r w:rsidR="003D4993">
        <w:t xml:space="preserve"> nga KZAZ-të, KQV-të dhe GNV-të.</w:t>
      </w:r>
    </w:p>
    <w:p w:rsidR="00892518" w:rsidRPr="00D035B7" w:rsidRDefault="00892518" w:rsidP="009853A6">
      <w:pPr>
        <w:pStyle w:val="Paragrafi"/>
      </w:pPr>
      <w:r w:rsidRPr="00D035B7">
        <w:t>d) Ndihmojnë procesin e shpërndarjes së bazës materiale në destinacionin e duhur brenda</w:t>
      </w:r>
      <w:r w:rsidR="003D4993">
        <w:t xml:space="preserve"> afateve të përcaktuara në ligj.</w:t>
      </w:r>
    </w:p>
    <w:p w:rsidR="00892518" w:rsidRPr="00D035B7" w:rsidRDefault="00892518" w:rsidP="009853A6">
      <w:pPr>
        <w:pStyle w:val="Paragrafi"/>
      </w:pPr>
      <w:r w:rsidRPr="00D035B7">
        <w:t>e) Informojnë KQZ-në në mënyrë të vazhdueshme mbi aktivitetin e komisioneve zgjedhore të niveleve të dyta dhe të treta;</w:t>
      </w:r>
    </w:p>
    <w:p w:rsidR="00892518" w:rsidRPr="00D035B7" w:rsidRDefault="00892518" w:rsidP="009853A6">
      <w:pPr>
        <w:pStyle w:val="Paragrafi"/>
      </w:pPr>
      <w:r w:rsidRPr="00D035B7">
        <w:t>f) Kryejnë detyra të tjera sipas udhëzimeve të marra nga KQZ-ja.</w:t>
      </w:r>
    </w:p>
    <w:p w:rsidR="00892518" w:rsidRPr="00D035B7" w:rsidRDefault="00892518" w:rsidP="009853A6">
      <w:pPr>
        <w:pStyle w:val="Paragrafi"/>
      </w:pPr>
    </w:p>
    <w:p w:rsidR="00892518" w:rsidRPr="00D035B7" w:rsidRDefault="00892518" w:rsidP="009853A6">
      <w:pPr>
        <w:pStyle w:val="NeniNr"/>
        <w:keepNext w:val="0"/>
      </w:pPr>
      <w:r w:rsidRPr="00D035B7">
        <w:t>Neni 11</w:t>
      </w:r>
    </w:p>
    <w:p w:rsidR="00892518" w:rsidRPr="00D035B7" w:rsidRDefault="00066BAE" w:rsidP="009853A6">
      <w:pPr>
        <w:pStyle w:val="NeniTitull"/>
        <w:keepNext w:val="0"/>
      </w:pPr>
      <w:r>
        <w:t>Të drejtat e inspektorit dhe ndihmësinspektorit të zyrës rajonale z</w:t>
      </w:r>
      <w:r w:rsidR="00892518" w:rsidRPr="00D035B7">
        <w:t>gjedhore</w:t>
      </w:r>
    </w:p>
    <w:p w:rsidR="00892518" w:rsidRPr="00D035B7" w:rsidRDefault="00892518" w:rsidP="009853A6">
      <w:pPr>
        <w:pStyle w:val="Paragrafi"/>
      </w:pPr>
    </w:p>
    <w:p w:rsidR="00892518" w:rsidRPr="00D035B7" w:rsidRDefault="0096417C" w:rsidP="009853A6">
      <w:pPr>
        <w:pStyle w:val="Paragrafi"/>
      </w:pPr>
      <w:r>
        <w:t>Inspektori dhe n</w:t>
      </w:r>
      <w:r w:rsidR="00892518" w:rsidRPr="00D035B7">
        <w:t>dihmësinspektori i ZRZ-së kanë mbështetjen e KQZ-së në kryerjen e d</w:t>
      </w:r>
      <w:r>
        <w:t>etyrave të përcaktuara në këtë u</w:t>
      </w:r>
      <w:r w:rsidR="000336C0">
        <w:t xml:space="preserve">dhëzim. Atyre </w:t>
      </w:r>
      <w:r w:rsidR="00892518" w:rsidRPr="00D035B7">
        <w:t>u garantohen kushte të përshtatshme për zhvillimin normal të aktivitetit të tyre.</w:t>
      </w:r>
    </w:p>
    <w:p w:rsidR="00892518" w:rsidRPr="00D035B7" w:rsidRDefault="00892518" w:rsidP="009853A6">
      <w:pPr>
        <w:pStyle w:val="Paragrafi"/>
      </w:pPr>
    </w:p>
    <w:p w:rsidR="00892518" w:rsidRPr="00D035B7" w:rsidRDefault="00892518" w:rsidP="009853A6">
      <w:pPr>
        <w:pStyle w:val="NeniNr"/>
        <w:keepNext w:val="0"/>
      </w:pPr>
      <w:r w:rsidRPr="00D035B7">
        <w:t>Neni 12</w:t>
      </w:r>
    </w:p>
    <w:p w:rsidR="00892518" w:rsidRPr="00D035B7" w:rsidRDefault="00892518" w:rsidP="009853A6">
      <w:pPr>
        <w:pStyle w:val="NeniTitull"/>
        <w:keepNext w:val="0"/>
      </w:pPr>
      <w:r w:rsidRPr="00D035B7">
        <w:t>Komunikimi me Komisionin Qendror të Zgjedhjeve</w:t>
      </w:r>
    </w:p>
    <w:p w:rsidR="00892518" w:rsidRPr="00D035B7" w:rsidRDefault="00892518" w:rsidP="009853A6">
      <w:pPr>
        <w:pStyle w:val="Paragrafi"/>
      </w:pPr>
    </w:p>
    <w:p w:rsidR="00892518" w:rsidRPr="00D035B7" w:rsidRDefault="00892518" w:rsidP="009853A6">
      <w:pPr>
        <w:pStyle w:val="Paragrafi"/>
      </w:pPr>
      <w:r w:rsidRPr="00D035B7">
        <w:t>a) Çdo lloj raporti apo informacioni</w:t>
      </w:r>
      <w:r w:rsidR="00F470DC">
        <w:t>,</w:t>
      </w:r>
      <w:r w:rsidRPr="00D035B7">
        <w:t xml:space="preserve"> i çdo natyre që të jetë, i ZRZ-së, pasi protokollohet nga drejtoria përkatëse</w:t>
      </w:r>
      <w:r w:rsidR="008E2DD7">
        <w:t>,</w:t>
      </w:r>
      <w:r w:rsidR="000C02E4">
        <w:t xml:space="preserve"> u</w:t>
      </w:r>
      <w:r w:rsidRPr="00D035B7">
        <w:t xml:space="preserve"> shpërndahet menjëherë anëtarëve të KQZ-së.</w:t>
      </w:r>
    </w:p>
    <w:p w:rsidR="00892518" w:rsidRPr="00D035B7" w:rsidRDefault="000057BE" w:rsidP="009853A6">
      <w:pPr>
        <w:pStyle w:val="Paragrafi"/>
      </w:pPr>
      <w:r>
        <w:t>b) Këto z</w:t>
      </w:r>
      <w:r w:rsidR="00892518" w:rsidRPr="00D035B7">
        <w:t>yra kanë detyrimin t’u përgjigjen kërkesave për informacion të çdo anëtari të KQZ-së dhe të komunikojnë drejtpërdrejt me ta.</w:t>
      </w:r>
    </w:p>
    <w:p w:rsidR="00892518" w:rsidRDefault="00892518" w:rsidP="009853A6">
      <w:pPr>
        <w:pStyle w:val="Paragrafi"/>
      </w:pPr>
    </w:p>
    <w:p w:rsidR="008669BD" w:rsidRDefault="008669BD" w:rsidP="009853A6">
      <w:pPr>
        <w:pStyle w:val="Paragrafi"/>
      </w:pPr>
    </w:p>
    <w:p w:rsidR="008669BD" w:rsidRDefault="008669BD" w:rsidP="009853A6">
      <w:pPr>
        <w:pStyle w:val="Paragrafi"/>
      </w:pPr>
    </w:p>
    <w:p w:rsidR="008669BD" w:rsidRDefault="008669BD" w:rsidP="009853A6">
      <w:pPr>
        <w:pStyle w:val="Paragrafi"/>
      </w:pPr>
    </w:p>
    <w:p w:rsidR="008669BD" w:rsidRDefault="008669BD" w:rsidP="009853A6">
      <w:pPr>
        <w:pStyle w:val="Paragrafi"/>
      </w:pPr>
    </w:p>
    <w:p w:rsidR="008154BB" w:rsidRDefault="008154BB" w:rsidP="009853A6">
      <w:pPr>
        <w:pStyle w:val="Paragrafi"/>
      </w:pPr>
    </w:p>
    <w:p w:rsidR="00892518" w:rsidRPr="00D035B7" w:rsidRDefault="00892518" w:rsidP="009853A6">
      <w:pPr>
        <w:pStyle w:val="KapitulliNr"/>
        <w:keepNext w:val="0"/>
      </w:pPr>
      <w:r w:rsidRPr="00D035B7">
        <w:t>Pjesa V</w:t>
      </w:r>
    </w:p>
    <w:p w:rsidR="00892518" w:rsidRPr="00D035B7" w:rsidRDefault="00892518" w:rsidP="009853A6">
      <w:pPr>
        <w:pStyle w:val="KapitulliTitull"/>
        <w:keepNext w:val="0"/>
      </w:pPr>
      <w:r w:rsidRPr="00D035B7">
        <w:t>DISPOZITA TË FUNDIT</w:t>
      </w:r>
    </w:p>
    <w:p w:rsidR="00892518" w:rsidRPr="00D035B7" w:rsidRDefault="00892518" w:rsidP="009853A6">
      <w:pPr>
        <w:pStyle w:val="Paragrafi"/>
      </w:pPr>
    </w:p>
    <w:p w:rsidR="00892518" w:rsidRPr="00D035B7" w:rsidRDefault="00892518" w:rsidP="009853A6">
      <w:pPr>
        <w:pStyle w:val="NeniNr"/>
        <w:keepNext w:val="0"/>
      </w:pPr>
      <w:r w:rsidRPr="00D035B7">
        <w:t>Neni 13</w:t>
      </w:r>
    </w:p>
    <w:p w:rsidR="00892518" w:rsidRPr="00D035B7" w:rsidRDefault="00892518" w:rsidP="009853A6">
      <w:pPr>
        <w:pStyle w:val="NeniTitull"/>
        <w:keepNext w:val="0"/>
      </w:pPr>
      <w:r w:rsidRPr="00D035B7">
        <w:t>Periudha e funksionimit</w:t>
      </w:r>
    </w:p>
    <w:p w:rsidR="00892518" w:rsidRPr="00D035B7" w:rsidRDefault="00892518" w:rsidP="009853A6">
      <w:pPr>
        <w:pStyle w:val="Paragrafi"/>
      </w:pPr>
    </w:p>
    <w:p w:rsidR="00892518" w:rsidRPr="00D035B7" w:rsidRDefault="008D4913" w:rsidP="009853A6">
      <w:pPr>
        <w:pStyle w:val="Paragrafi"/>
      </w:pPr>
      <w:r>
        <w:t>Zyrat rajonale z</w:t>
      </w:r>
      <w:r w:rsidR="00892518" w:rsidRPr="00D035B7">
        <w:t>gjedhore janë të përkohshme dhe fun</w:t>
      </w:r>
      <w:r>
        <w:t>ksionojnë për një periudhë pesë</w:t>
      </w:r>
      <w:r w:rsidR="00892518" w:rsidRPr="00D035B7">
        <w:t>mujore, në çdo rast jo më vonë se një muaj pas ditës së zgjedhjeve.</w:t>
      </w:r>
    </w:p>
    <w:p w:rsidR="00892518" w:rsidRPr="00D035B7" w:rsidRDefault="00892518" w:rsidP="009853A6">
      <w:pPr>
        <w:pStyle w:val="Paragrafi"/>
      </w:pPr>
    </w:p>
    <w:p w:rsidR="00892518" w:rsidRPr="00D035B7" w:rsidRDefault="00892518" w:rsidP="009853A6">
      <w:pPr>
        <w:pStyle w:val="NeniNr"/>
        <w:keepNext w:val="0"/>
      </w:pPr>
      <w:r w:rsidRPr="00D035B7">
        <w:t>Neni 14</w:t>
      </w:r>
    </w:p>
    <w:p w:rsidR="00892518" w:rsidRPr="00D035B7" w:rsidRDefault="00892518" w:rsidP="009853A6">
      <w:pPr>
        <w:pStyle w:val="NeniTitull"/>
        <w:keepNext w:val="0"/>
      </w:pPr>
      <w:r w:rsidRPr="00D035B7">
        <w:t>Koha e punës</w:t>
      </w:r>
    </w:p>
    <w:p w:rsidR="00892518" w:rsidRPr="00D035B7" w:rsidRDefault="00892518" w:rsidP="009853A6">
      <w:pPr>
        <w:pStyle w:val="Paragrafi"/>
      </w:pPr>
    </w:p>
    <w:p w:rsidR="00892518" w:rsidRPr="00D035B7" w:rsidRDefault="00C332CE" w:rsidP="009853A6">
      <w:pPr>
        <w:pStyle w:val="Paragrafi"/>
      </w:pPr>
      <w:r>
        <w:t>Stafi i zyrës r</w:t>
      </w:r>
      <w:r w:rsidR="00C62799">
        <w:t>ajonale z</w:t>
      </w:r>
      <w:r w:rsidR="00892518" w:rsidRPr="00D035B7">
        <w:t>gjedhore zhvillon aktivitetin e vet sipas orarit të punës që aplikohet nga administrata e KQZ-së.</w:t>
      </w:r>
    </w:p>
    <w:p w:rsidR="00892518" w:rsidRPr="00D035B7" w:rsidRDefault="00892518" w:rsidP="009853A6">
      <w:pPr>
        <w:pStyle w:val="Paragrafi"/>
      </w:pPr>
    </w:p>
    <w:p w:rsidR="00892518" w:rsidRPr="00D035B7" w:rsidRDefault="00892518" w:rsidP="009853A6">
      <w:pPr>
        <w:pStyle w:val="NeniNr"/>
        <w:keepNext w:val="0"/>
      </w:pPr>
      <w:r w:rsidRPr="00D035B7">
        <w:t>Neni 15</w:t>
      </w:r>
    </w:p>
    <w:p w:rsidR="00892518" w:rsidRPr="00D035B7" w:rsidRDefault="00892518" w:rsidP="009853A6">
      <w:pPr>
        <w:pStyle w:val="NeniTitull"/>
        <w:keepNext w:val="0"/>
      </w:pPr>
      <w:r w:rsidRPr="00D035B7">
        <w:t>Paga</w:t>
      </w:r>
    </w:p>
    <w:p w:rsidR="00892518" w:rsidRPr="00D035B7" w:rsidRDefault="00892518" w:rsidP="009853A6">
      <w:pPr>
        <w:pStyle w:val="Paragrafi"/>
      </w:pPr>
    </w:p>
    <w:p w:rsidR="00892518" w:rsidRDefault="00CB48AB" w:rsidP="009853A6">
      <w:pPr>
        <w:pStyle w:val="Paragrafi"/>
      </w:pPr>
      <w:r>
        <w:t>Niveli i pagës së inspektorit dhe ndihmësinspektorit r</w:t>
      </w:r>
      <w:r w:rsidR="00892518" w:rsidRPr="00D035B7">
        <w:t>ajonal përcaktohet me vendim të Komisionit Qendror të Zgjedhjeve.</w:t>
      </w:r>
    </w:p>
    <w:p w:rsidR="00892518" w:rsidRPr="00D035B7" w:rsidRDefault="00892518" w:rsidP="009853A6">
      <w:pPr>
        <w:pStyle w:val="Paragrafi"/>
      </w:pPr>
    </w:p>
    <w:p w:rsidR="00892518" w:rsidRPr="00D035B7" w:rsidRDefault="00892518" w:rsidP="009853A6">
      <w:pPr>
        <w:pStyle w:val="NeniNr"/>
        <w:keepNext w:val="0"/>
      </w:pPr>
      <w:r w:rsidRPr="00D035B7">
        <w:t>Neni 16</w:t>
      </w:r>
    </w:p>
    <w:p w:rsidR="00892518" w:rsidRPr="00D035B7" w:rsidRDefault="00892518" w:rsidP="009853A6">
      <w:pPr>
        <w:pStyle w:val="NeniTitull"/>
        <w:keepNext w:val="0"/>
      </w:pPr>
      <w:r w:rsidRPr="00D035B7">
        <w:t>Baza materiale dhe dokumentacioni</w:t>
      </w:r>
    </w:p>
    <w:p w:rsidR="00892518" w:rsidRPr="00D035B7" w:rsidRDefault="00892518" w:rsidP="009853A6">
      <w:pPr>
        <w:pStyle w:val="Paragrafi"/>
      </w:pPr>
    </w:p>
    <w:p w:rsidR="00892518" w:rsidRPr="00D035B7" w:rsidRDefault="00892518" w:rsidP="009853A6">
      <w:pPr>
        <w:pStyle w:val="Paragrafi"/>
      </w:pPr>
      <w:r w:rsidRPr="00D035B7">
        <w:t>E gjithë baza materiale e marrë në dorëzim nga ZRZ-ja (kompjuter, printer, ap</w:t>
      </w:r>
      <w:r w:rsidR="00FB3CB5">
        <w:t>arat fotokopje, telefon &amp; faksi</w:t>
      </w:r>
      <w:r w:rsidRPr="00D035B7">
        <w:t xml:space="preserve"> etj</w:t>
      </w:r>
      <w:r w:rsidR="00FB3CB5">
        <w:t>.</w:t>
      </w:r>
      <w:r w:rsidR="00EE72F8">
        <w:t>) dhe ç</w:t>
      </w:r>
      <w:r w:rsidRPr="00D035B7">
        <w:t xml:space="preserve">do dokumentacion tjetër i përdorur nga kjo zyrë, në përfundim të periudhës së funksionimit të </w:t>
      </w:r>
      <w:r w:rsidR="00062AF0">
        <w:t>saj dorëzohet në KQZ, sipas proc</w:t>
      </w:r>
      <w:r w:rsidRPr="00D035B7">
        <w:t>esverbalit të marrë në dorëzim.</w:t>
      </w:r>
    </w:p>
    <w:p w:rsidR="00892518" w:rsidRDefault="00892518" w:rsidP="009853A6">
      <w:pPr>
        <w:pStyle w:val="Paragrafi"/>
      </w:pPr>
      <w:r w:rsidRPr="00D035B7">
        <w:t>Ky udhëzim hyn në fuqi menjëherë</w:t>
      </w:r>
      <w:r w:rsidR="00D3248E">
        <w:t>.</w:t>
      </w:r>
    </w:p>
    <w:p w:rsidR="009143AB" w:rsidRPr="00D035B7" w:rsidRDefault="009143AB" w:rsidP="009853A6">
      <w:pPr>
        <w:pStyle w:val="Paragrafi"/>
      </w:pPr>
    </w:p>
    <w:p w:rsidR="00892518" w:rsidRPr="00D035B7" w:rsidRDefault="009143AB" w:rsidP="009143AB">
      <w:pPr>
        <w:pStyle w:val="Autoriteti"/>
      </w:pPr>
      <w:r w:rsidRPr="00D035B7">
        <w:t>kryetar</w:t>
      </w:r>
    </w:p>
    <w:p w:rsidR="00892518" w:rsidRPr="00D035B7" w:rsidRDefault="00892518" w:rsidP="009143AB">
      <w:pPr>
        <w:pStyle w:val="AutoritetiEmer"/>
      </w:pPr>
      <w:r>
        <w:t>Arben Ristan</w:t>
      </w:r>
      <w:r w:rsidRPr="00D035B7">
        <w:t>i</w:t>
      </w:r>
    </w:p>
    <w:p w:rsidR="00892518" w:rsidRPr="00D035B7" w:rsidRDefault="00892518" w:rsidP="009853A6">
      <w:pPr>
        <w:pStyle w:val="Paragrafi"/>
      </w:pPr>
    </w:p>
    <w:p w:rsidR="00152E83" w:rsidRPr="008A0BD3" w:rsidRDefault="00152E83" w:rsidP="009853A6">
      <w:pPr>
        <w:pStyle w:val="Autoriteti"/>
        <w:keepNext w:val="0"/>
      </w:pPr>
      <w:r>
        <w:tab/>
      </w:r>
    </w:p>
    <w:p w:rsidR="0062475A" w:rsidRDefault="0062475A" w:rsidP="009853A6">
      <w:pPr>
        <w:pStyle w:val="Akti"/>
        <w:keepNext w:val="0"/>
        <w:rPr>
          <w:lang w:val="sq-AL"/>
        </w:rPr>
      </w:pPr>
    </w:p>
    <w:p w:rsidR="002222A5" w:rsidRDefault="002222A5" w:rsidP="009853A6">
      <w:pPr>
        <w:pStyle w:val="Akti"/>
        <w:keepNext w:val="0"/>
        <w:rPr>
          <w:lang w:val="sq-AL"/>
        </w:rPr>
      </w:pPr>
    </w:p>
    <w:p w:rsidR="002222A5" w:rsidRDefault="002222A5" w:rsidP="009853A6">
      <w:pPr>
        <w:pStyle w:val="Akti"/>
        <w:keepNext w:val="0"/>
        <w:rPr>
          <w:lang w:val="sq-AL"/>
        </w:rPr>
      </w:pPr>
    </w:p>
    <w:p w:rsidR="002222A5" w:rsidRDefault="002222A5" w:rsidP="009853A6">
      <w:pPr>
        <w:pStyle w:val="Akti"/>
        <w:keepNext w:val="0"/>
        <w:rPr>
          <w:lang w:val="sq-AL"/>
        </w:rPr>
      </w:pPr>
    </w:p>
    <w:p w:rsidR="002222A5" w:rsidRDefault="002222A5" w:rsidP="009853A6">
      <w:pPr>
        <w:pStyle w:val="Akti"/>
        <w:keepNext w:val="0"/>
        <w:rPr>
          <w:lang w:val="sq-AL"/>
        </w:rPr>
      </w:pPr>
    </w:p>
    <w:p w:rsidR="002222A5" w:rsidRDefault="002222A5" w:rsidP="009853A6">
      <w:pPr>
        <w:pStyle w:val="Akti"/>
        <w:keepNext w:val="0"/>
        <w:rPr>
          <w:lang w:val="sq-AL"/>
        </w:rPr>
      </w:pPr>
    </w:p>
    <w:p w:rsidR="002222A5" w:rsidRDefault="002222A5" w:rsidP="009853A6">
      <w:pPr>
        <w:pStyle w:val="Akti"/>
        <w:keepNext w:val="0"/>
        <w:rPr>
          <w:lang w:val="sq-AL"/>
        </w:rPr>
      </w:pPr>
    </w:p>
    <w:p w:rsidR="002222A5" w:rsidRDefault="002222A5" w:rsidP="009853A6">
      <w:pPr>
        <w:pStyle w:val="Akti"/>
        <w:keepNext w:val="0"/>
        <w:rPr>
          <w:lang w:val="sq-AL"/>
        </w:rPr>
      </w:pPr>
    </w:p>
    <w:p w:rsidR="002222A5" w:rsidRDefault="002222A5" w:rsidP="009853A6">
      <w:pPr>
        <w:pStyle w:val="Akti"/>
        <w:keepNext w:val="0"/>
        <w:rPr>
          <w:lang w:val="sq-AL"/>
        </w:rPr>
      </w:pPr>
    </w:p>
    <w:p w:rsidR="002222A5" w:rsidRDefault="002222A5" w:rsidP="009853A6">
      <w:pPr>
        <w:pStyle w:val="Akti"/>
        <w:keepNext w:val="0"/>
        <w:rPr>
          <w:lang w:val="sq-AL"/>
        </w:rPr>
      </w:pPr>
    </w:p>
    <w:p w:rsidR="0062475A" w:rsidRDefault="0062475A" w:rsidP="009853A6">
      <w:pPr>
        <w:pStyle w:val="Akti"/>
        <w:keepNext w:val="0"/>
        <w:rPr>
          <w:lang w:val="sq-AL"/>
        </w:rPr>
      </w:pPr>
    </w:p>
    <w:p w:rsidR="009F3DE5" w:rsidRDefault="009F3DE5" w:rsidP="009853A6">
      <w:pPr>
        <w:pStyle w:val="Akti"/>
        <w:keepNext w:val="0"/>
        <w:rPr>
          <w:lang w:val="sq-AL"/>
        </w:rPr>
      </w:pPr>
    </w:p>
    <w:p w:rsidR="009F3DE5" w:rsidRDefault="009F3DE5" w:rsidP="009853A6">
      <w:pPr>
        <w:pStyle w:val="Akti"/>
        <w:keepNext w:val="0"/>
        <w:rPr>
          <w:lang w:val="sq-AL"/>
        </w:rPr>
      </w:pPr>
    </w:p>
    <w:p w:rsidR="009F3DE5" w:rsidRDefault="009F3DE5" w:rsidP="009853A6">
      <w:pPr>
        <w:pStyle w:val="Akti"/>
        <w:keepNext w:val="0"/>
        <w:rPr>
          <w:lang w:val="sq-AL"/>
        </w:rPr>
      </w:pPr>
    </w:p>
    <w:p w:rsidR="00AF0710" w:rsidRDefault="00AF0710" w:rsidP="009853A6">
      <w:pPr>
        <w:pStyle w:val="Akti"/>
        <w:keepNext w:val="0"/>
        <w:rPr>
          <w:lang w:val="sq-AL"/>
        </w:rPr>
      </w:pPr>
    </w:p>
    <w:p w:rsidR="00AF0710" w:rsidRDefault="00AF0710" w:rsidP="009853A6">
      <w:pPr>
        <w:pStyle w:val="Akti"/>
        <w:keepNext w:val="0"/>
        <w:rPr>
          <w:lang w:val="sq-AL"/>
        </w:rPr>
      </w:pPr>
    </w:p>
    <w:p w:rsidR="009F3DE5" w:rsidRDefault="009F3DE5" w:rsidP="009853A6">
      <w:pPr>
        <w:pStyle w:val="Akti"/>
        <w:keepNext w:val="0"/>
        <w:rPr>
          <w:lang w:val="sq-AL"/>
        </w:rPr>
      </w:pPr>
    </w:p>
    <w:p w:rsidR="00152E83" w:rsidRPr="008A0BD3" w:rsidRDefault="00152E83" w:rsidP="009853A6">
      <w:pPr>
        <w:pStyle w:val="Akti"/>
        <w:keepNext w:val="0"/>
        <w:rPr>
          <w:lang w:val="sq-AL"/>
        </w:rPr>
      </w:pPr>
      <w:r w:rsidRPr="008A0BD3">
        <w:rPr>
          <w:lang w:val="sq-AL"/>
        </w:rPr>
        <w:t>Vendim</w:t>
      </w:r>
    </w:p>
    <w:p w:rsidR="00152E83" w:rsidRPr="008A0BD3" w:rsidRDefault="00152E83" w:rsidP="009853A6">
      <w:pPr>
        <w:pStyle w:val="NumriData"/>
        <w:keepNext w:val="0"/>
        <w:rPr>
          <w:lang w:val="sq-AL"/>
        </w:rPr>
      </w:pPr>
      <w:r w:rsidRPr="008A0BD3">
        <w:rPr>
          <w:lang w:val="sq-AL"/>
        </w:rPr>
        <w:t>Nr.8, datë 4.2.2009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licencimin e shoqërisë</w:t>
      </w:r>
    </w:p>
    <w:p w:rsidR="00152E83" w:rsidRPr="008A0BD3" w:rsidRDefault="009459F1" w:rsidP="009853A6">
      <w:pPr>
        <w:pStyle w:val="Titulli"/>
        <w:keepNext w:val="0"/>
        <w:rPr>
          <w:lang w:val="sq-AL"/>
        </w:rPr>
      </w:pPr>
      <w:r>
        <w:rPr>
          <w:lang w:val="sq-AL"/>
        </w:rPr>
        <w:t>“</w:t>
      </w:r>
      <w:r w:rsidR="00152E83" w:rsidRPr="008A0BD3">
        <w:rPr>
          <w:lang w:val="sq-AL"/>
        </w:rPr>
        <w:t>Enpower Albania</w:t>
      </w:r>
      <w:r>
        <w:rPr>
          <w:lang w:val="sq-AL"/>
        </w:rPr>
        <w:t>”</w:t>
      </w:r>
      <w:r w:rsidR="00152E83" w:rsidRPr="008A0BD3">
        <w:rPr>
          <w:lang w:val="sq-AL"/>
        </w:rPr>
        <w:t xml:space="preserve"> shpk, për kryerjen e aktivitetit të tregtimit të energjisë elektrike</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Në mbështetje të neneve 9 dhe 13 pikat 1, germa “d”</w:t>
      </w:r>
      <w:r w:rsidR="00522A34">
        <w:rPr>
          <w:lang w:val="sq-AL"/>
        </w:rPr>
        <w:t>,</w:t>
      </w:r>
      <w:r w:rsidRPr="008A0BD3">
        <w:rPr>
          <w:lang w:val="sq-AL"/>
        </w:rPr>
        <w:t xml:space="preserve"> dhe 8 të ligji</w:t>
      </w:r>
      <w:r w:rsidR="00522A34">
        <w:rPr>
          <w:lang w:val="sq-AL"/>
        </w:rPr>
        <w:t>t nr.9072, datë 22.5.2003 “Për sektorin e energjisë e</w:t>
      </w:r>
      <w:r w:rsidRPr="008A0BD3">
        <w:rPr>
          <w:lang w:val="sq-AL"/>
        </w:rPr>
        <w:t>lektrike”, të ndryshuar, neneve 5, pika 1 germa “g”, 13, dhe 14 të “Rregullores për procedurat e licencimit, modifikimit, transferimit të plotë/të pjessh</w:t>
      </w:r>
      <w:r>
        <w:rPr>
          <w:lang w:val="sq-AL"/>
        </w:rPr>
        <w:t>ë</w:t>
      </w:r>
      <w:r w:rsidRPr="008A0BD3">
        <w:rPr>
          <w:lang w:val="sq-AL"/>
        </w:rPr>
        <w:t>m dhe rinovimit të licencave”, të miratuara me vendimin e bordit të Komisionerëve nr.108, datë 9.9.2008, Bordi i Komisionerëve të Entit Rregullator të Energjisë (ERE)</w:t>
      </w:r>
      <w:r w:rsidR="00C649AC">
        <w:rPr>
          <w:lang w:val="sq-AL"/>
        </w:rPr>
        <w:t>,</w:t>
      </w:r>
      <w:r w:rsidRPr="008A0BD3">
        <w:rPr>
          <w:lang w:val="sq-AL"/>
        </w:rPr>
        <w:t xml:space="preserve"> në mbledhjen e tij të datës 4.2.2009, mbasi shqyrtoi aplikimin e paraqitur nga shoqëria “Enpower Albania” sh.p.k., për t’u licencuar në aktivitetin e tregtimit të energjisë elektrike,</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dhe konstatoi se:</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Me vendimin nr.127, datë 14.11.2008, Bordi i Komisionerëve vendosi fillimin e procedurave të licencimit të sh</w:t>
      </w:r>
      <w:r>
        <w:rPr>
          <w:lang w:val="sq-AL"/>
        </w:rPr>
        <w:t>oq</w:t>
      </w:r>
      <w:r w:rsidRPr="008A0BD3">
        <w:rPr>
          <w:lang w:val="sq-AL"/>
        </w:rPr>
        <w:t>ërisë “Enpower Albania” sh.p.k., në aktivitetin e tregtimit të energjisë elektrike.</w:t>
      </w:r>
    </w:p>
    <w:p w:rsidR="00152E83" w:rsidRPr="008A0BD3" w:rsidRDefault="00152E83" w:rsidP="009853A6">
      <w:pPr>
        <w:pStyle w:val="Paragrafi"/>
        <w:rPr>
          <w:lang w:val="sq-AL"/>
        </w:rPr>
      </w:pPr>
      <w:r w:rsidRPr="008A0BD3">
        <w:rPr>
          <w:lang w:val="sq-AL"/>
        </w:rPr>
        <w:t>2. Dokumentacioni për aplikimin për licencimin për kryerjen e aktivitetit të tregtimit të energjisë elektrike është paraqitur i plotë sipas “Rregullores për procedurat e licencimit modifikimit, transferimit të plotë/të pjesshëm dhe rinovimit të licencave”,</w:t>
      </w:r>
    </w:p>
    <w:p w:rsidR="00152E83" w:rsidRPr="008A0BD3" w:rsidRDefault="00152E83" w:rsidP="009853A6">
      <w:pPr>
        <w:pStyle w:val="Paragrafi"/>
        <w:rPr>
          <w:lang w:val="sq-AL"/>
        </w:rPr>
      </w:pPr>
      <w:r w:rsidRPr="008A0BD3">
        <w:rPr>
          <w:lang w:val="sq-AL"/>
        </w:rPr>
        <w:t>për gjithë sa më sipër cituar, Bordi i Komisionerëve të ERE-s</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Të licencoj</w:t>
      </w:r>
      <w:r>
        <w:rPr>
          <w:lang w:val="sq-AL"/>
        </w:rPr>
        <w:t>ë</w:t>
      </w:r>
      <w:r w:rsidRPr="008A0BD3">
        <w:rPr>
          <w:lang w:val="sq-AL"/>
        </w:rPr>
        <w:t xml:space="preserve"> shoqërinë “Enpower Albania” sh.p.k. për kryerjen e aktivitetit të tregtimit të energjisë elektrike për një afat 5-vjeçar.</w:t>
      </w:r>
    </w:p>
    <w:p w:rsidR="00152E83" w:rsidRPr="008A0BD3" w:rsidRDefault="00152E83" w:rsidP="009853A6">
      <w:pPr>
        <w:pStyle w:val="Paragrafi"/>
        <w:rPr>
          <w:lang w:val="sq-AL"/>
        </w:rPr>
      </w:pPr>
      <w:r w:rsidRPr="008A0BD3">
        <w:rPr>
          <w:lang w:val="sq-AL"/>
        </w:rPr>
        <w:t>2. Ngarkohet Drejtoria e Licencimit dhe Monitorimit të tregut ta njoftojë “Enpower Albania”  sh.p.k. për vendimin e Bordit të Komisionerëve të ERE-s.</w:t>
      </w:r>
    </w:p>
    <w:p w:rsidR="00152E83" w:rsidRPr="008A0BD3" w:rsidRDefault="00152E83" w:rsidP="009853A6">
      <w:pPr>
        <w:pStyle w:val="Paragrafi"/>
        <w:rPr>
          <w:lang w:val="sq-AL"/>
        </w:rPr>
      </w:pPr>
      <w:r w:rsidRPr="008A0BD3">
        <w:rPr>
          <w:lang w:val="sq-AL"/>
        </w:rPr>
        <w:t>Ky vendim hyn në fuqi menjëherë.</w:t>
      </w:r>
    </w:p>
    <w:p w:rsidR="00152E83" w:rsidRPr="008A0BD3" w:rsidRDefault="00152E83" w:rsidP="009853A6">
      <w:pPr>
        <w:pStyle w:val="Paragrafi"/>
        <w:rPr>
          <w:lang w:val="sq-AL"/>
        </w:rPr>
      </w:pPr>
      <w:r w:rsidRPr="008A0BD3">
        <w:rPr>
          <w:lang w:val="sq-AL"/>
        </w:rPr>
        <w:t>Ky vendim botohet në Fletoren Zyrtare.</w:t>
      </w:r>
    </w:p>
    <w:p w:rsidR="00152E83" w:rsidRPr="008A0BD3" w:rsidRDefault="00152E83" w:rsidP="009853A6">
      <w:pPr>
        <w:pStyle w:val="Paragrafi"/>
        <w:rPr>
          <w:lang w:val="sq-AL"/>
        </w:rPr>
      </w:pPr>
    </w:p>
    <w:p w:rsidR="00892518" w:rsidRDefault="00152E83" w:rsidP="009853A6">
      <w:pPr>
        <w:pStyle w:val="Autoriteti"/>
        <w:keepNext w:val="0"/>
      </w:pPr>
      <w:r w:rsidRPr="008A0BD3">
        <w:t>ZëV</w:t>
      </w:r>
      <w:r>
        <w:t>endës</w:t>
      </w:r>
      <w:r w:rsidRPr="008A0BD3">
        <w:t>kryetare</w:t>
      </w:r>
    </w:p>
    <w:p w:rsidR="00152E83" w:rsidRPr="00892518" w:rsidRDefault="00152E83" w:rsidP="009F4073">
      <w:pPr>
        <w:pStyle w:val="AutoritetiEmer"/>
        <w:rPr>
          <w:lang w:val="sq-AL"/>
        </w:rPr>
      </w:pPr>
      <w:r w:rsidRPr="008A0BD3">
        <w:t>Entela Shehaj</w:t>
      </w:r>
    </w:p>
    <w:p w:rsidR="00152E83" w:rsidRPr="008A0BD3" w:rsidRDefault="00152E83" w:rsidP="009853A6">
      <w:pPr>
        <w:pStyle w:val="Paragrafi"/>
        <w:rPr>
          <w:lang w:val="sq-AL"/>
        </w:rPr>
      </w:pPr>
    </w:p>
    <w:p w:rsidR="00152E83" w:rsidRDefault="00152E83" w:rsidP="009853A6">
      <w:pPr>
        <w:pStyle w:val="Paragrafi"/>
        <w:rPr>
          <w:lang w:val="sq-AL"/>
        </w:rPr>
      </w:pPr>
    </w:p>
    <w:p w:rsidR="00843978" w:rsidRDefault="00843978" w:rsidP="009853A6">
      <w:pPr>
        <w:pStyle w:val="Paragrafi"/>
        <w:rPr>
          <w:lang w:val="sq-AL"/>
        </w:rPr>
      </w:pPr>
    </w:p>
    <w:p w:rsidR="00843978" w:rsidRDefault="00843978" w:rsidP="009853A6">
      <w:pPr>
        <w:pStyle w:val="Paragrafi"/>
        <w:rPr>
          <w:lang w:val="sq-AL"/>
        </w:rPr>
      </w:pPr>
    </w:p>
    <w:p w:rsidR="00843978" w:rsidRDefault="00843978" w:rsidP="009853A6">
      <w:pPr>
        <w:pStyle w:val="Paragrafi"/>
        <w:rPr>
          <w:lang w:val="sq-AL"/>
        </w:rPr>
      </w:pPr>
    </w:p>
    <w:p w:rsidR="00843978" w:rsidRDefault="00843978" w:rsidP="009853A6">
      <w:pPr>
        <w:pStyle w:val="Paragrafi"/>
        <w:rPr>
          <w:lang w:val="sq-AL"/>
        </w:rPr>
      </w:pPr>
    </w:p>
    <w:p w:rsidR="00843978" w:rsidRDefault="00843978" w:rsidP="009853A6">
      <w:pPr>
        <w:pStyle w:val="Paragrafi"/>
        <w:rPr>
          <w:lang w:val="sq-AL"/>
        </w:rPr>
      </w:pPr>
    </w:p>
    <w:p w:rsidR="00843978" w:rsidRDefault="00843978" w:rsidP="009853A6">
      <w:pPr>
        <w:pStyle w:val="Paragrafi"/>
        <w:rPr>
          <w:lang w:val="sq-AL"/>
        </w:rPr>
      </w:pPr>
    </w:p>
    <w:p w:rsidR="00843978" w:rsidRDefault="00843978" w:rsidP="009853A6">
      <w:pPr>
        <w:pStyle w:val="Paragrafi"/>
        <w:rPr>
          <w:lang w:val="sq-AL"/>
        </w:rPr>
      </w:pPr>
    </w:p>
    <w:p w:rsidR="00843978" w:rsidRDefault="00843978" w:rsidP="009853A6">
      <w:pPr>
        <w:pStyle w:val="Paragrafi"/>
        <w:rPr>
          <w:lang w:val="sq-AL"/>
        </w:rPr>
      </w:pPr>
    </w:p>
    <w:p w:rsidR="00843978" w:rsidRDefault="00843978" w:rsidP="009853A6">
      <w:pPr>
        <w:pStyle w:val="Paragrafi"/>
        <w:rPr>
          <w:lang w:val="sq-AL"/>
        </w:rPr>
      </w:pPr>
    </w:p>
    <w:p w:rsidR="00843978" w:rsidRDefault="00843978" w:rsidP="009853A6">
      <w:pPr>
        <w:pStyle w:val="Paragrafi"/>
        <w:rPr>
          <w:lang w:val="sq-AL"/>
        </w:rPr>
      </w:pPr>
    </w:p>
    <w:p w:rsidR="00843978" w:rsidRDefault="00843978" w:rsidP="009853A6">
      <w:pPr>
        <w:pStyle w:val="Paragrafi"/>
        <w:rPr>
          <w:lang w:val="sq-AL"/>
        </w:rPr>
      </w:pPr>
    </w:p>
    <w:p w:rsidR="00843978" w:rsidRPr="008A0BD3" w:rsidRDefault="00843978" w:rsidP="009853A6">
      <w:pPr>
        <w:pStyle w:val="Paragrafi"/>
        <w:rPr>
          <w:lang w:val="sq-AL"/>
        </w:rPr>
      </w:pPr>
    </w:p>
    <w:p w:rsidR="00152E83" w:rsidRPr="008A0BD3" w:rsidRDefault="00152E83" w:rsidP="009853A6">
      <w:pPr>
        <w:pStyle w:val="Akti"/>
        <w:keepNext w:val="0"/>
        <w:rPr>
          <w:lang w:val="sq-AL"/>
        </w:rPr>
      </w:pPr>
      <w:r w:rsidRPr="008A0BD3">
        <w:rPr>
          <w:lang w:val="sq-AL"/>
        </w:rPr>
        <w:t>Vendim</w:t>
      </w:r>
    </w:p>
    <w:p w:rsidR="00152E83" w:rsidRPr="008A0BD3" w:rsidRDefault="00152E83" w:rsidP="009853A6">
      <w:pPr>
        <w:pStyle w:val="NumriData"/>
        <w:keepNext w:val="0"/>
        <w:rPr>
          <w:lang w:val="sq-AL"/>
        </w:rPr>
      </w:pPr>
      <w:r w:rsidRPr="008A0BD3">
        <w:rPr>
          <w:lang w:val="sq-AL"/>
        </w:rPr>
        <w:t>Nr.755,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dhënie licence</w:t>
      </w:r>
    </w:p>
    <w:p w:rsidR="00152E83" w:rsidRPr="008A0BD3" w:rsidRDefault="00152E83" w:rsidP="009853A6">
      <w:pPr>
        <w:pStyle w:val="Titulli"/>
        <w:keepNext w:val="0"/>
        <w:rPr>
          <w:lang w:val="sq-AL"/>
        </w:rPr>
      </w:pPr>
      <w:r w:rsidRPr="008A0BD3">
        <w:rPr>
          <w:lang w:val="sq-AL"/>
        </w:rPr>
        <w:t>Për televizionin vendor privat “TV K8”</w:t>
      </w:r>
    </w:p>
    <w:p w:rsidR="00152E83" w:rsidRPr="008A0BD3" w:rsidRDefault="00152E83" w:rsidP="009853A6">
      <w:pPr>
        <w:pStyle w:val="Titulli"/>
        <w:keepNext w:val="0"/>
        <w:rPr>
          <w:lang w:val="sq-AL"/>
        </w:rPr>
      </w:pPr>
      <w:r w:rsidRPr="008A0BD3">
        <w:rPr>
          <w:lang w:val="sq-AL"/>
        </w:rPr>
        <w:t>Subjektit: “TV 11” SHPK</w:t>
      </w:r>
    </w:p>
    <w:p w:rsidR="00152E83" w:rsidRPr="008A0BD3" w:rsidRDefault="00152E83" w:rsidP="009853A6">
      <w:pPr>
        <w:pStyle w:val="Paragrafi"/>
        <w:rPr>
          <w:lang w:val="sq-AL"/>
        </w:rPr>
      </w:pPr>
    </w:p>
    <w:p w:rsidR="00152E83" w:rsidRPr="008A0BD3" w:rsidRDefault="00152E83" w:rsidP="009853A6">
      <w:pPr>
        <w:pStyle w:val="BazLigjPropozues"/>
        <w:keepNext w:val="0"/>
        <w:rPr>
          <w:lang w:val="sq-AL"/>
        </w:rPr>
      </w:pPr>
      <w:r w:rsidRPr="008A0BD3">
        <w:rPr>
          <w:lang w:val="sq-AL"/>
        </w:rPr>
        <w:t>Në mbështetje të ligjit nr.8410, datë 30.9.1998 “Për radion dhe televizionin publik dhe privat në Republikë e Shqipërisë”, të ndryshuar, rregullores “Mbi procedurat e licencimit të operatorëve privatë radio e televizivë”, si dhe frekuencave dhe kanaleve të lira të shpallura në mënyrë publike, në mbështetje të vendimit nr.750, datë 7.11.2008, Këshilli Kombëtar i Radios dhe Televizionit</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Ti japë subjektit “TV 11” sh.p.k. licencë, duke e autorizuar të funksionojë si operator televiziv vendor privat në fushën e transmetimeve tokësore analogjike, me afat deri më 31.12.2012 nga data e hyrjes në fuqi të kësaj licence, për të mbuluar me sinjal qarkun e Vlorës.</w:t>
      </w:r>
    </w:p>
    <w:p w:rsidR="00152E83" w:rsidRPr="008A0BD3" w:rsidRDefault="00152E83" w:rsidP="009853A6">
      <w:pPr>
        <w:pStyle w:val="Paragrafi"/>
        <w:rPr>
          <w:lang w:val="sq-AL"/>
        </w:rPr>
      </w:pPr>
      <w:r w:rsidRPr="008A0BD3">
        <w:rPr>
          <w:lang w:val="sq-AL"/>
        </w:rPr>
        <w:t>2. Në aneksin e licencës jepen kushtet e licencës, ku përfshihen struktura programore, zona e mbulimit, kushtet teknike dhe tarifat.</w:t>
      </w:r>
    </w:p>
    <w:p w:rsidR="00152E83" w:rsidRPr="008A0BD3" w:rsidRDefault="00152E83" w:rsidP="009853A6">
      <w:pPr>
        <w:pStyle w:val="Paragrafi"/>
        <w:rPr>
          <w:lang w:val="sq-AL"/>
        </w:rPr>
      </w:pPr>
      <w:r w:rsidRPr="008A0BD3">
        <w:rPr>
          <w:lang w:val="sq-AL"/>
        </w:rPr>
        <w:t>3. Ky vendim hyn në fuqi pas botimit në Fletoren Zyrtare.</w:t>
      </w: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Paragrafi"/>
        <w:rPr>
          <w:lang w:val="sq-AL"/>
        </w:rPr>
      </w:pPr>
    </w:p>
    <w:p w:rsidR="00152E83" w:rsidRPr="008A0BD3" w:rsidRDefault="00152E83" w:rsidP="009853A6">
      <w:pPr>
        <w:pStyle w:val="Akti"/>
        <w:keepNext w:val="0"/>
        <w:rPr>
          <w:lang w:val="sq-AL"/>
        </w:rPr>
      </w:pPr>
    </w:p>
    <w:p w:rsidR="00152E83" w:rsidRPr="008A0BD3" w:rsidRDefault="00152E83" w:rsidP="009853A6">
      <w:pPr>
        <w:pStyle w:val="Akti"/>
        <w:keepNext w:val="0"/>
        <w:rPr>
          <w:lang w:val="sq-AL"/>
        </w:rPr>
      </w:pPr>
    </w:p>
    <w:p w:rsidR="00152E83" w:rsidRPr="008A0BD3" w:rsidRDefault="00152E83" w:rsidP="009853A6">
      <w:pPr>
        <w:pStyle w:val="Akti"/>
        <w:keepNext w:val="0"/>
        <w:rPr>
          <w:lang w:val="sq-AL"/>
        </w:rPr>
      </w:pPr>
      <w:r w:rsidRPr="008A0BD3">
        <w:rPr>
          <w:lang w:val="sq-AL"/>
        </w:rPr>
        <w:t>Vendim</w:t>
      </w:r>
    </w:p>
    <w:p w:rsidR="00152E83" w:rsidRPr="008A0BD3" w:rsidRDefault="00152E83" w:rsidP="009853A6">
      <w:pPr>
        <w:pStyle w:val="NumriData"/>
        <w:keepNext w:val="0"/>
        <w:rPr>
          <w:lang w:val="sq-AL"/>
        </w:rPr>
      </w:pPr>
      <w:r w:rsidRPr="008A0BD3">
        <w:rPr>
          <w:lang w:val="sq-AL"/>
        </w:rPr>
        <w:t>Nr.756,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moszgjerim zone Licencimi</w:t>
      </w:r>
    </w:p>
    <w:p w:rsidR="00152E83" w:rsidRPr="008A0BD3" w:rsidRDefault="00152E83" w:rsidP="009853A6">
      <w:pPr>
        <w:pStyle w:val="Titulli"/>
        <w:keepNext w:val="0"/>
        <w:rPr>
          <w:lang w:val="sq-AL"/>
        </w:rPr>
      </w:pPr>
      <w:r w:rsidRPr="008A0BD3">
        <w:rPr>
          <w:lang w:val="sq-AL"/>
        </w:rPr>
        <w:t>Për televizionin privat Vendor “TV Fokus”</w:t>
      </w:r>
    </w:p>
    <w:p w:rsidR="00152E83" w:rsidRPr="008A0BD3" w:rsidRDefault="00152E83" w:rsidP="009853A6">
      <w:pPr>
        <w:pStyle w:val="Titulli"/>
        <w:keepNext w:val="0"/>
        <w:rPr>
          <w:lang w:val="sq-AL"/>
        </w:rPr>
      </w:pPr>
    </w:p>
    <w:p w:rsidR="00152E83" w:rsidRPr="008A0BD3" w:rsidRDefault="00152E83" w:rsidP="009853A6">
      <w:pPr>
        <w:pStyle w:val="BazLigjPropozues"/>
        <w:keepNext w:val="0"/>
        <w:rPr>
          <w:lang w:val="sq-AL"/>
        </w:rPr>
      </w:pPr>
      <w:r w:rsidRPr="008A0BD3">
        <w:rPr>
          <w:lang w:val="sq-AL"/>
        </w:rPr>
        <w:t>Në mbështetje të ligjit nr.8410, datë 30.9.1998 “Për radion dhe televizionin publik dhe privat në Republikë e Shqipërisë”, të ndryshuar, rregullores “Mbi procedurat e licencimit të operatorëve privatë radio e televizivë”, si dhe frekuencave dhe kanaleve të lira të shpallura në mënyrë publike në mbështetje të vendimit nr.750, datë 7.11.2008, Këshilli Kombëtar i Radios dhe Televizionit,</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B85DEC" w:rsidP="009853A6">
      <w:pPr>
        <w:pStyle w:val="Paragrafi"/>
        <w:rPr>
          <w:lang w:val="sq-AL"/>
        </w:rPr>
      </w:pPr>
      <w:r>
        <w:rPr>
          <w:lang w:val="sq-AL"/>
        </w:rPr>
        <w:t>1. Të mos zgjerojë</w:t>
      </w:r>
      <w:r w:rsidR="00152E83" w:rsidRPr="008A0BD3">
        <w:rPr>
          <w:lang w:val="sq-AL"/>
        </w:rPr>
        <w:t xml:space="preserve"> zonën e licencimit të televizionit privat vendor “TV Fokus”, pasi në përfundim të vlerësimit me pikë, ky subjekt u rendit në vend të</w:t>
      </w:r>
      <w:r w:rsidR="00152E83">
        <w:rPr>
          <w:lang w:val="sq-AL"/>
        </w:rPr>
        <w:t xml:space="preserve"> dytë</w:t>
      </w:r>
      <w:r w:rsidR="00152E83" w:rsidRPr="008A0BD3">
        <w:rPr>
          <w:lang w:val="sq-AL"/>
        </w:rPr>
        <w:t>.</w:t>
      </w:r>
    </w:p>
    <w:p w:rsidR="00152E83" w:rsidRPr="008A0BD3" w:rsidRDefault="00152E83" w:rsidP="009853A6">
      <w:pPr>
        <w:pStyle w:val="Paragrafi"/>
        <w:rPr>
          <w:lang w:val="sq-AL"/>
        </w:rPr>
      </w:pPr>
      <w:r w:rsidRPr="008A0BD3">
        <w:rPr>
          <w:lang w:val="sq-AL"/>
        </w:rPr>
        <w:t>2. Subjekti mund të ankohet në Gjykatën e Rrethit Gjyqësor Tiranë, në përputhje me Kodin e Procedurës Civile, kreu “Gjykimi i mosmarrëveshjeve administrative”.</w:t>
      </w:r>
    </w:p>
    <w:p w:rsidR="00152E83" w:rsidRPr="008A0BD3" w:rsidRDefault="00152E83" w:rsidP="009853A6">
      <w:pPr>
        <w:pStyle w:val="Paragrafi"/>
        <w:rPr>
          <w:lang w:val="sq-AL"/>
        </w:rPr>
      </w:pPr>
      <w:r w:rsidRPr="008A0BD3">
        <w:rPr>
          <w:lang w:val="sq-AL"/>
        </w:rPr>
        <w:t>3. Ky vendim hyn në fuqi menjëherë dhe botohet në Fletoren Zyrtare.</w:t>
      </w:r>
    </w:p>
    <w:p w:rsidR="00152E83" w:rsidRPr="00AF0710" w:rsidRDefault="00152E83" w:rsidP="00C67A3E">
      <w:pPr>
        <w:pStyle w:val="Paragrafi"/>
        <w:ind w:firstLine="0"/>
        <w:rPr>
          <w:sz w:val="16"/>
          <w:lang w:val="sq-AL"/>
        </w:rPr>
      </w:pPr>
    </w:p>
    <w:p w:rsidR="00152E83" w:rsidRPr="008A0BD3" w:rsidRDefault="00152E83" w:rsidP="009853A6">
      <w:pPr>
        <w:pStyle w:val="Autoriteti"/>
        <w:keepNext w:val="0"/>
        <w:rPr>
          <w:lang w:val="sq-AL"/>
        </w:rPr>
      </w:pPr>
      <w:r w:rsidRPr="008A0BD3">
        <w:rPr>
          <w:lang w:val="sq-AL"/>
        </w:rPr>
        <w:t>Kryetare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Akti"/>
        <w:keepNext w:val="0"/>
        <w:rPr>
          <w:lang w:val="sq-AL"/>
        </w:rPr>
      </w:pPr>
      <w:r w:rsidRPr="008A0BD3">
        <w:rPr>
          <w:lang w:val="sq-AL"/>
        </w:rPr>
        <w:t>Vendim</w:t>
      </w:r>
    </w:p>
    <w:p w:rsidR="00152E83" w:rsidRPr="008A0BD3" w:rsidRDefault="00152E83" w:rsidP="009853A6">
      <w:pPr>
        <w:pStyle w:val="NumriData"/>
        <w:keepNext w:val="0"/>
        <w:rPr>
          <w:lang w:val="sq-AL"/>
        </w:rPr>
      </w:pPr>
      <w:r w:rsidRPr="008A0BD3">
        <w:rPr>
          <w:lang w:val="sq-AL"/>
        </w:rPr>
        <w:t>Nr.757, datë 30.1.2009</w:t>
      </w:r>
    </w:p>
    <w:p w:rsidR="00152E83" w:rsidRPr="0027105D" w:rsidRDefault="00152E83" w:rsidP="009853A6">
      <w:pPr>
        <w:pStyle w:val="Paragrafi"/>
        <w:rPr>
          <w:sz w:val="14"/>
          <w:lang w:val="sq-AL"/>
        </w:rPr>
      </w:pPr>
    </w:p>
    <w:p w:rsidR="00152E83" w:rsidRPr="008A0BD3" w:rsidRDefault="00152E83" w:rsidP="009853A6">
      <w:pPr>
        <w:pStyle w:val="Titulli"/>
        <w:keepNext w:val="0"/>
        <w:rPr>
          <w:lang w:val="sq-AL"/>
        </w:rPr>
      </w:pPr>
      <w:r w:rsidRPr="008A0BD3">
        <w:rPr>
          <w:lang w:val="sq-AL"/>
        </w:rPr>
        <w:t>Për dhënie licence</w:t>
      </w:r>
    </w:p>
    <w:p w:rsidR="00152E83" w:rsidRPr="008A0BD3" w:rsidRDefault="00152E83" w:rsidP="009853A6">
      <w:pPr>
        <w:pStyle w:val="Titulli"/>
        <w:keepNext w:val="0"/>
        <w:rPr>
          <w:lang w:val="sq-AL"/>
        </w:rPr>
      </w:pPr>
      <w:r w:rsidRPr="008A0BD3">
        <w:rPr>
          <w:lang w:val="sq-AL"/>
        </w:rPr>
        <w:t>Për radio, vendore private “Radio Kiss”</w:t>
      </w:r>
    </w:p>
    <w:p w:rsidR="00152E83" w:rsidRPr="008A0BD3" w:rsidRDefault="00152E83" w:rsidP="009853A6">
      <w:pPr>
        <w:pStyle w:val="Titulli"/>
        <w:keepNext w:val="0"/>
        <w:rPr>
          <w:lang w:val="sq-AL"/>
        </w:rPr>
      </w:pPr>
      <w:r w:rsidRPr="008A0BD3">
        <w:rPr>
          <w:lang w:val="sq-AL"/>
        </w:rPr>
        <w:t>Subjektit: “Tok Media” SHPK</w:t>
      </w:r>
    </w:p>
    <w:p w:rsidR="00152E83" w:rsidRPr="0027105D" w:rsidRDefault="00152E83" w:rsidP="009853A6">
      <w:pPr>
        <w:pStyle w:val="Paragrafi"/>
        <w:rPr>
          <w:sz w:val="16"/>
          <w:lang w:val="sq-AL"/>
        </w:rPr>
      </w:pPr>
    </w:p>
    <w:p w:rsidR="00152E83" w:rsidRPr="008A0BD3" w:rsidRDefault="00152E83" w:rsidP="009853A6">
      <w:pPr>
        <w:pStyle w:val="BazLigjPropozues"/>
        <w:keepNext w:val="0"/>
        <w:rPr>
          <w:lang w:val="sq-AL"/>
        </w:rPr>
      </w:pPr>
      <w:r w:rsidRPr="008A0BD3">
        <w:rPr>
          <w:lang w:val="sq-AL"/>
        </w:rPr>
        <w:t>Në mbështetje të ligjit nr.8410, datë 30.9.1998 “Për radion dhe televizionin publik dhe privat në Republikë e Shqipërisë”, të ndryshuar, rregullores “Mbi procedurat e licencimit të operatorëve privatë radio e televizivë”, si dhe frekuencave dhe kanaleve të lira të shpallura në mënyrë publike në mbështetje të vendimit nr.750, datë 7.11.2008, Këshilli Kombëtar i Radios dhe Televizionit</w:t>
      </w:r>
    </w:p>
    <w:p w:rsidR="00152E83" w:rsidRPr="0027105D" w:rsidRDefault="00152E83" w:rsidP="009853A6">
      <w:pPr>
        <w:pStyle w:val="Paragrafi"/>
        <w:rPr>
          <w:sz w:val="14"/>
          <w:lang w:val="sq-AL"/>
        </w:rPr>
      </w:pPr>
    </w:p>
    <w:p w:rsidR="00152E83" w:rsidRPr="008A0BD3" w:rsidRDefault="00152E83" w:rsidP="009853A6">
      <w:pPr>
        <w:pStyle w:val="VENDOSI"/>
        <w:keepNext w:val="0"/>
        <w:rPr>
          <w:lang w:val="sq-AL"/>
        </w:rPr>
      </w:pPr>
      <w:r w:rsidRPr="008A0BD3">
        <w:rPr>
          <w:lang w:val="sq-AL"/>
        </w:rPr>
        <w:t>Vendosi:</w:t>
      </w:r>
    </w:p>
    <w:p w:rsidR="00152E83" w:rsidRPr="0027105D" w:rsidRDefault="00152E83" w:rsidP="009853A6">
      <w:pPr>
        <w:pStyle w:val="Paragrafi"/>
        <w:rPr>
          <w:sz w:val="16"/>
          <w:lang w:val="sq-AL"/>
        </w:rPr>
      </w:pPr>
    </w:p>
    <w:p w:rsidR="00152E83" w:rsidRPr="008A0BD3" w:rsidRDefault="00152E83" w:rsidP="009853A6">
      <w:pPr>
        <w:pStyle w:val="Paragrafi"/>
        <w:rPr>
          <w:lang w:val="sq-AL"/>
        </w:rPr>
      </w:pPr>
      <w:r w:rsidRPr="008A0BD3">
        <w:rPr>
          <w:lang w:val="sq-AL"/>
        </w:rPr>
        <w:t>1. Ti japë subjektit “Tok Media” sh.p.k. licencë, duke e autorizuar të funksionojë si operator radiofonik vendor privat në fushën e transmetimeve tokësore analogjike, për një periudhë prej (3) tre vjetësh nga data e hyrjes në fuqi të kësaj licence, për të mbuluar me sinjal rrethet Tiranë-Durrës.</w:t>
      </w:r>
    </w:p>
    <w:p w:rsidR="00152E83" w:rsidRPr="008A0BD3" w:rsidRDefault="00152E83" w:rsidP="009853A6">
      <w:pPr>
        <w:pStyle w:val="Paragrafi"/>
        <w:rPr>
          <w:lang w:val="sq-AL"/>
        </w:rPr>
      </w:pPr>
      <w:r w:rsidRPr="008A0BD3">
        <w:rPr>
          <w:lang w:val="sq-AL"/>
        </w:rPr>
        <w:t>2. Në aneksin e licencës jepen kushtet e licencës, ku përfshihen struktura programe, zona e mbulimit, kushtet teknike dhe tarifat.</w:t>
      </w:r>
    </w:p>
    <w:p w:rsidR="00152E83" w:rsidRPr="008A0BD3" w:rsidRDefault="00152E83" w:rsidP="009853A6">
      <w:pPr>
        <w:pStyle w:val="Paragrafi"/>
        <w:rPr>
          <w:lang w:val="sq-AL"/>
        </w:rPr>
      </w:pPr>
      <w:r w:rsidRPr="008A0BD3">
        <w:rPr>
          <w:lang w:val="sq-AL"/>
        </w:rPr>
        <w:t>3. Ky vendim hyn në fuqi pas botimit në Fletoren Zyrtare.</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Kryetare</w:t>
      </w:r>
    </w:p>
    <w:p w:rsidR="00152E83" w:rsidRPr="008A0BD3" w:rsidRDefault="00152E83" w:rsidP="009853A6">
      <w:pPr>
        <w:pStyle w:val="AutoritetiEmer"/>
        <w:rPr>
          <w:lang w:val="sq-AL"/>
        </w:rPr>
      </w:pPr>
      <w:r w:rsidRPr="008A0BD3">
        <w:rPr>
          <w:lang w:val="sq-AL"/>
        </w:rPr>
        <w:t>Mesila Doda (Demi)</w:t>
      </w:r>
    </w:p>
    <w:p w:rsidR="0027105D" w:rsidRDefault="0027105D" w:rsidP="009853A6">
      <w:pPr>
        <w:pStyle w:val="Akti"/>
        <w:keepNext w:val="0"/>
        <w:rPr>
          <w:lang w:val="sq-AL"/>
        </w:rPr>
      </w:pPr>
    </w:p>
    <w:p w:rsidR="0027105D" w:rsidRDefault="0027105D" w:rsidP="009853A6">
      <w:pPr>
        <w:pStyle w:val="Akti"/>
        <w:keepNext w:val="0"/>
        <w:rPr>
          <w:lang w:val="sq-AL"/>
        </w:rPr>
      </w:pPr>
    </w:p>
    <w:p w:rsidR="00152E83" w:rsidRPr="008A0BD3" w:rsidRDefault="00152E83" w:rsidP="009853A6">
      <w:pPr>
        <w:pStyle w:val="Akti"/>
        <w:keepNext w:val="0"/>
        <w:rPr>
          <w:lang w:val="sq-AL"/>
        </w:rPr>
      </w:pPr>
      <w:r w:rsidRPr="008A0BD3">
        <w:rPr>
          <w:lang w:val="sq-AL"/>
        </w:rPr>
        <w:t>Vendim</w:t>
      </w:r>
    </w:p>
    <w:p w:rsidR="00152E83" w:rsidRPr="008A0BD3" w:rsidRDefault="00152E83" w:rsidP="009853A6">
      <w:pPr>
        <w:pStyle w:val="NumriData"/>
        <w:keepNext w:val="0"/>
        <w:rPr>
          <w:lang w:val="sq-AL"/>
        </w:rPr>
      </w:pPr>
      <w:r w:rsidRPr="008A0BD3">
        <w:rPr>
          <w:lang w:val="sq-AL"/>
        </w:rPr>
        <w:t>Nr.758, datë 30.1.2009</w:t>
      </w:r>
    </w:p>
    <w:p w:rsidR="00152E83" w:rsidRPr="0027105D" w:rsidRDefault="00152E83" w:rsidP="009853A6">
      <w:pPr>
        <w:pStyle w:val="Paragrafi"/>
        <w:rPr>
          <w:sz w:val="14"/>
          <w:lang w:val="sq-AL"/>
        </w:rPr>
      </w:pPr>
    </w:p>
    <w:p w:rsidR="00152E83" w:rsidRPr="008A0BD3" w:rsidRDefault="00152E83" w:rsidP="009853A6">
      <w:pPr>
        <w:pStyle w:val="Titulli"/>
        <w:keepNext w:val="0"/>
        <w:rPr>
          <w:lang w:val="sq-AL"/>
        </w:rPr>
      </w:pPr>
      <w:r w:rsidRPr="008A0BD3">
        <w:rPr>
          <w:lang w:val="sq-AL"/>
        </w:rPr>
        <w:t>Për dhënie licence</w:t>
      </w:r>
    </w:p>
    <w:p w:rsidR="00152E83" w:rsidRPr="008A0BD3" w:rsidRDefault="00152E83" w:rsidP="009853A6">
      <w:pPr>
        <w:pStyle w:val="Titulli"/>
        <w:keepNext w:val="0"/>
        <w:rPr>
          <w:lang w:val="sq-AL"/>
        </w:rPr>
      </w:pPr>
      <w:r w:rsidRPr="008A0BD3">
        <w:rPr>
          <w:lang w:val="sq-AL"/>
        </w:rPr>
        <w:t>Për radion vendore private “Radio Ora”</w:t>
      </w:r>
    </w:p>
    <w:p w:rsidR="00152E83" w:rsidRPr="008A0BD3" w:rsidRDefault="00097AAC" w:rsidP="009853A6">
      <w:pPr>
        <w:pStyle w:val="Titulli"/>
        <w:keepNext w:val="0"/>
        <w:rPr>
          <w:lang w:val="sq-AL"/>
        </w:rPr>
      </w:pPr>
      <w:r>
        <w:rPr>
          <w:lang w:val="sq-AL"/>
        </w:rPr>
        <w:t>Subjektit:</w:t>
      </w:r>
      <w:r w:rsidR="00152E83" w:rsidRPr="008A0BD3">
        <w:rPr>
          <w:lang w:val="sq-AL"/>
        </w:rPr>
        <w:t xml:space="preserve"> “Ora” SHPK</w:t>
      </w:r>
    </w:p>
    <w:p w:rsidR="00152E83" w:rsidRPr="0027105D" w:rsidRDefault="00152E83" w:rsidP="009853A6">
      <w:pPr>
        <w:pStyle w:val="Paragrafi"/>
        <w:rPr>
          <w:sz w:val="16"/>
          <w:lang w:val="sq-AL"/>
        </w:rPr>
      </w:pPr>
    </w:p>
    <w:p w:rsidR="00152E83" w:rsidRPr="008A0BD3" w:rsidRDefault="00152E83" w:rsidP="009853A6">
      <w:pPr>
        <w:pStyle w:val="BazLigjPropozues"/>
        <w:keepNext w:val="0"/>
        <w:rPr>
          <w:lang w:val="sq-AL"/>
        </w:rPr>
      </w:pPr>
      <w:r w:rsidRPr="008A0BD3">
        <w:rPr>
          <w:lang w:val="sq-AL"/>
        </w:rPr>
        <w:t>Në mbështetje të ligjit nr.8410, datë 30.9.1998 “Për radion dhe televizionin publik dhe privat në Republikë e Shqipërisë”, të ndryshuar, rregullores “Mbi procedurat e licencimit të operatorëve privatë radio e televizivë”, si dhe frekuencave dhe kanaleve të lira të shpallura në mënyrë publike në mbështetje të vendimit nr.750, datë 7.11.2008, Këshilli Kombëtar i Radios dhe Televizionit</w:t>
      </w:r>
    </w:p>
    <w:p w:rsidR="00152E83" w:rsidRPr="0027105D" w:rsidRDefault="00152E83" w:rsidP="009853A6">
      <w:pPr>
        <w:pStyle w:val="Paragrafi"/>
        <w:rPr>
          <w:sz w:val="14"/>
          <w:lang w:val="sq-AL"/>
        </w:rPr>
      </w:pPr>
    </w:p>
    <w:p w:rsidR="00152E83" w:rsidRPr="008A0BD3" w:rsidRDefault="00152E83" w:rsidP="009853A6">
      <w:pPr>
        <w:pStyle w:val="VENDOSI"/>
        <w:keepNext w:val="0"/>
        <w:rPr>
          <w:lang w:val="sq-AL"/>
        </w:rPr>
      </w:pPr>
      <w:r w:rsidRPr="008A0BD3">
        <w:rPr>
          <w:lang w:val="sq-AL"/>
        </w:rPr>
        <w:t>Vendosi:</w:t>
      </w:r>
    </w:p>
    <w:p w:rsidR="00152E83" w:rsidRPr="0027105D" w:rsidRDefault="00152E83" w:rsidP="009853A6">
      <w:pPr>
        <w:pStyle w:val="Paragrafi"/>
        <w:rPr>
          <w:sz w:val="14"/>
          <w:lang w:val="sq-AL"/>
        </w:rPr>
      </w:pPr>
    </w:p>
    <w:p w:rsidR="00152E83" w:rsidRPr="008A0BD3" w:rsidRDefault="00152E83" w:rsidP="009853A6">
      <w:pPr>
        <w:pStyle w:val="Paragrafi"/>
        <w:rPr>
          <w:lang w:val="sq-AL"/>
        </w:rPr>
      </w:pPr>
      <w:r w:rsidRPr="008A0BD3">
        <w:rPr>
          <w:lang w:val="sq-AL"/>
        </w:rPr>
        <w:t>1. Ti japë subjektit “ORA” sh.p.k. licencë, duke e autorizuar të funksionojë si operator radiofonik vendor privat në fushën e transmetimeve tokësore analogjike, për një periudhë prej (3) tre vjetësh nga data e hyrjes në fuqi të kësaj licence, për të mbuluar me sinjal rrethet Tiranë-Durrës.</w:t>
      </w:r>
    </w:p>
    <w:p w:rsidR="00152E83" w:rsidRPr="008A0BD3" w:rsidRDefault="00152E83" w:rsidP="009853A6">
      <w:pPr>
        <w:pStyle w:val="Paragrafi"/>
        <w:rPr>
          <w:lang w:val="sq-AL"/>
        </w:rPr>
      </w:pPr>
      <w:r w:rsidRPr="008A0BD3">
        <w:rPr>
          <w:lang w:val="sq-AL"/>
        </w:rPr>
        <w:t>2. Në aneksin e licencës jepen kushtet e licencës, ku përfshihen struktura programe, zona e mbulimit, kushtet teknike dhe tarifat.</w:t>
      </w:r>
    </w:p>
    <w:p w:rsidR="00152E83" w:rsidRPr="008A0BD3" w:rsidRDefault="00152E83" w:rsidP="009853A6">
      <w:pPr>
        <w:pStyle w:val="Paragrafi"/>
        <w:rPr>
          <w:lang w:val="sq-AL"/>
        </w:rPr>
      </w:pPr>
      <w:r w:rsidRPr="008A0BD3">
        <w:rPr>
          <w:lang w:val="sq-AL"/>
        </w:rPr>
        <w:t>3. Ky vendim hyn në fuqi pas botimit në Fletoren Zyrtare.</w:t>
      </w: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Akti"/>
        <w:keepNext w:val="0"/>
        <w:rPr>
          <w:lang w:val="sq-AL"/>
        </w:rPr>
      </w:pPr>
      <w:r w:rsidRPr="008A0BD3">
        <w:rPr>
          <w:lang w:val="sq-AL"/>
        </w:rPr>
        <w:t>Vendim</w:t>
      </w:r>
    </w:p>
    <w:p w:rsidR="00152E83" w:rsidRPr="008A0BD3" w:rsidRDefault="00152E83" w:rsidP="009853A6">
      <w:pPr>
        <w:pStyle w:val="NumriData"/>
        <w:keepNext w:val="0"/>
        <w:rPr>
          <w:lang w:val="sq-AL"/>
        </w:rPr>
      </w:pPr>
      <w:r w:rsidRPr="008A0BD3">
        <w:rPr>
          <w:lang w:val="sq-AL"/>
        </w:rPr>
        <w:t>Nr.759,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dhënie licence</w:t>
      </w:r>
    </w:p>
    <w:p w:rsidR="00152E83" w:rsidRPr="008A0BD3" w:rsidRDefault="00152E83" w:rsidP="009853A6">
      <w:pPr>
        <w:pStyle w:val="Titulli"/>
        <w:keepNext w:val="0"/>
        <w:rPr>
          <w:lang w:val="sq-AL"/>
        </w:rPr>
      </w:pPr>
      <w:r w:rsidRPr="008A0BD3">
        <w:rPr>
          <w:lang w:val="sq-AL"/>
        </w:rPr>
        <w:t>Për radion vendore private “Spartak SM”</w:t>
      </w:r>
    </w:p>
    <w:p w:rsidR="00152E83" w:rsidRPr="008A0BD3" w:rsidRDefault="00152E83" w:rsidP="009853A6">
      <w:pPr>
        <w:pStyle w:val="Titulli"/>
        <w:keepNext w:val="0"/>
        <w:rPr>
          <w:lang w:val="sq-AL"/>
        </w:rPr>
      </w:pPr>
      <w:r w:rsidRPr="008A0BD3">
        <w:rPr>
          <w:lang w:val="sq-AL"/>
        </w:rPr>
        <w:t>Subjektit: Z.Spartak Meraku</w:t>
      </w:r>
    </w:p>
    <w:p w:rsidR="00152E83" w:rsidRPr="008A0BD3" w:rsidRDefault="00152E83" w:rsidP="009853A6">
      <w:pPr>
        <w:pStyle w:val="Paragrafi"/>
        <w:rPr>
          <w:lang w:val="sq-AL"/>
        </w:rPr>
      </w:pPr>
    </w:p>
    <w:p w:rsidR="00152E83" w:rsidRPr="008A0BD3" w:rsidRDefault="00152E83" w:rsidP="009853A6">
      <w:pPr>
        <w:pStyle w:val="BazLigjPropozues"/>
        <w:keepNext w:val="0"/>
        <w:rPr>
          <w:rStyle w:val="apple-converted-space"/>
          <w:lang w:val="sq-AL"/>
        </w:rPr>
      </w:pPr>
      <w:r w:rsidRPr="008A0BD3">
        <w:rPr>
          <w:rStyle w:val="apple-converted-space"/>
          <w:lang w:val="sq-AL"/>
        </w:rPr>
        <w:t>Në mbështetje të ligjit nr.8410, datë 30.9.1998 “Për radion dhe televizionin publik dhe privat në Republikë e Shqipërisë”, të ndryshuar, rregullores “Mbi procedurat e licencimit të operatorëve privatë radio e televizivë”, si dhe frekuencave dhe kanaleve të lira të shpallura në mënyrë publike në mbështetje të vendimit nr.750, datë 7.11.2008, Këshilli Kombëtar i Radios dhe Televizionit</w:t>
      </w:r>
    </w:p>
    <w:p w:rsidR="00152E83" w:rsidRPr="0027105D" w:rsidRDefault="00152E83" w:rsidP="009853A6">
      <w:pPr>
        <w:pStyle w:val="Paragrafi"/>
        <w:rPr>
          <w:sz w:val="16"/>
          <w:lang w:val="sq-AL"/>
        </w:rPr>
      </w:pPr>
    </w:p>
    <w:p w:rsidR="00152E83" w:rsidRPr="008A0BD3" w:rsidRDefault="00152E83" w:rsidP="009853A6">
      <w:pPr>
        <w:pStyle w:val="VENDOSI"/>
        <w:keepNext w:val="0"/>
        <w:rPr>
          <w:lang w:val="sq-AL"/>
        </w:rPr>
      </w:pPr>
      <w:r w:rsidRPr="008A0BD3">
        <w:rPr>
          <w:lang w:val="sq-AL"/>
        </w:rPr>
        <w:t>Vendosi:</w:t>
      </w:r>
    </w:p>
    <w:p w:rsidR="00152E83" w:rsidRPr="0027105D" w:rsidRDefault="00152E83" w:rsidP="009853A6">
      <w:pPr>
        <w:pStyle w:val="Paragrafi"/>
        <w:rPr>
          <w:sz w:val="16"/>
          <w:lang w:val="sq-AL"/>
        </w:rPr>
      </w:pPr>
    </w:p>
    <w:p w:rsidR="00152E83" w:rsidRPr="008A0BD3" w:rsidRDefault="00152E83" w:rsidP="009853A6">
      <w:pPr>
        <w:pStyle w:val="Paragrafi"/>
        <w:rPr>
          <w:lang w:val="sq-AL"/>
        </w:rPr>
      </w:pPr>
      <w:r w:rsidRPr="008A0BD3">
        <w:rPr>
          <w:lang w:val="sq-AL"/>
        </w:rPr>
        <w:t>1. Ti japë subjektit privat fizik z.Spartak Meraku licencë, duke e autorizuar të funksionojë si operator radiofonik vendor privat në fushën e transmetimeve tokësore analogjike, për një periudhë prej (3) tre vjetësh nga data e hyrjes në fuqi të kësaj licence, për të mbuluar me sinjal qytetin e Bilishtit.</w:t>
      </w:r>
    </w:p>
    <w:p w:rsidR="00152E83" w:rsidRPr="008A0BD3" w:rsidRDefault="00152E83" w:rsidP="009853A6">
      <w:pPr>
        <w:pStyle w:val="Paragrafi"/>
        <w:rPr>
          <w:lang w:val="sq-AL"/>
        </w:rPr>
      </w:pPr>
      <w:r w:rsidRPr="008A0BD3">
        <w:rPr>
          <w:lang w:val="sq-AL"/>
        </w:rPr>
        <w:t>2. Në aneksin e licencës jepen kushtet e licencës, ku përfshihen struktura programe, zona e mbulimit, kushtet teknike dhe tarifat.</w:t>
      </w:r>
    </w:p>
    <w:p w:rsidR="00152E83" w:rsidRPr="008A0BD3" w:rsidRDefault="00152E83" w:rsidP="009853A6">
      <w:pPr>
        <w:pStyle w:val="Paragrafi"/>
        <w:rPr>
          <w:lang w:val="sq-AL"/>
        </w:rPr>
      </w:pPr>
      <w:r w:rsidRPr="008A0BD3">
        <w:rPr>
          <w:lang w:val="sq-AL"/>
        </w:rPr>
        <w:t>3. Ky vendim hyn në fuqi pas botimit në Fletoren Zyrtare.</w:t>
      </w:r>
    </w:p>
    <w:p w:rsidR="00152E83" w:rsidRPr="008A0BD3" w:rsidRDefault="00152E83" w:rsidP="0027105D">
      <w:pPr>
        <w:pStyle w:val="Paragrafi"/>
        <w:ind w:firstLine="0"/>
        <w:rPr>
          <w:lang w:val="sq-AL"/>
        </w:rPr>
      </w:pPr>
    </w:p>
    <w:p w:rsidR="00152E83" w:rsidRPr="008A0BD3" w:rsidRDefault="00152E83" w:rsidP="009853A6">
      <w:pPr>
        <w:pStyle w:val="Autoriteti"/>
        <w:keepNext w:val="0"/>
        <w:rPr>
          <w:lang w:val="sq-AL"/>
        </w:rPr>
      </w:pPr>
      <w:r w:rsidRPr="008A0BD3">
        <w:rPr>
          <w:lang w:val="sq-AL"/>
        </w:rPr>
        <w:t>Kryetare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Akti"/>
        <w:keepNext w:val="0"/>
        <w:rPr>
          <w:lang w:val="sq-AL"/>
        </w:rPr>
      </w:pPr>
      <w:r w:rsidRPr="008A0BD3">
        <w:rPr>
          <w:lang w:val="sq-AL"/>
        </w:rPr>
        <w:t>Vendim</w:t>
      </w:r>
    </w:p>
    <w:p w:rsidR="00152E83" w:rsidRPr="008A0BD3" w:rsidRDefault="00152E83" w:rsidP="009853A6">
      <w:pPr>
        <w:pStyle w:val="NumriData"/>
        <w:keepNext w:val="0"/>
        <w:rPr>
          <w:lang w:val="sq-AL"/>
        </w:rPr>
      </w:pPr>
      <w:r w:rsidRPr="008A0BD3">
        <w:rPr>
          <w:lang w:val="sq-AL"/>
        </w:rPr>
        <w:t>Nr.760,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dhënie licence</w:t>
      </w:r>
    </w:p>
    <w:p w:rsidR="00152E83" w:rsidRPr="008A0BD3" w:rsidRDefault="00152E83" w:rsidP="009853A6">
      <w:pPr>
        <w:pStyle w:val="Titulli"/>
        <w:keepNext w:val="0"/>
        <w:rPr>
          <w:lang w:val="sq-AL"/>
        </w:rPr>
      </w:pPr>
      <w:r w:rsidRPr="008A0BD3">
        <w:rPr>
          <w:lang w:val="sq-AL"/>
        </w:rPr>
        <w:t>Për radion vendore private “Radio Jehona”</w:t>
      </w:r>
    </w:p>
    <w:p w:rsidR="00152E83" w:rsidRPr="008A0BD3" w:rsidRDefault="00152E83" w:rsidP="009853A6">
      <w:pPr>
        <w:pStyle w:val="Titulli"/>
        <w:keepNext w:val="0"/>
        <w:rPr>
          <w:lang w:val="sq-AL"/>
        </w:rPr>
      </w:pPr>
      <w:r w:rsidRPr="008A0BD3">
        <w:rPr>
          <w:lang w:val="sq-AL"/>
        </w:rPr>
        <w:t>Subjektit: “Radio Jehona” SHPK</w:t>
      </w:r>
    </w:p>
    <w:p w:rsidR="00152E83" w:rsidRPr="0027105D" w:rsidRDefault="00152E83" w:rsidP="009853A6">
      <w:pPr>
        <w:pStyle w:val="Paragrafi"/>
        <w:rPr>
          <w:sz w:val="16"/>
          <w:lang w:val="sq-AL"/>
        </w:rPr>
      </w:pPr>
    </w:p>
    <w:p w:rsidR="00152E83" w:rsidRPr="008A0BD3" w:rsidRDefault="00152E83" w:rsidP="009853A6">
      <w:pPr>
        <w:pStyle w:val="BazLigjPropozues"/>
        <w:keepNext w:val="0"/>
        <w:rPr>
          <w:lang w:val="sq-AL"/>
        </w:rPr>
      </w:pPr>
      <w:r w:rsidRPr="008A0BD3">
        <w:rPr>
          <w:lang w:val="sq-AL"/>
        </w:rPr>
        <w:t xml:space="preserve">Në mbështetje të ligjit nr.8410, datë 30.9.1998 “Për radion dhe televizionin publik dhe privat në Republikë e Shqipërisë”, të ndryshuar, rregullores “Mbi procedurat e licencimit të operatorëve privatë radio e televizivë”, si dhe frekuencave dhe kanaleve të lira të shpallura në mënyrë publike në mbështetje të vendimit nr.750, datë 7.11.2008, Këshilli Kombëtar i Radios </w:t>
      </w:r>
      <w:r w:rsidR="005A0DB3">
        <w:rPr>
          <w:lang w:val="sq-AL"/>
        </w:rPr>
        <w:t>dhe Televizionit</w:t>
      </w:r>
    </w:p>
    <w:p w:rsidR="00152E83" w:rsidRPr="0027105D" w:rsidRDefault="00152E83" w:rsidP="009853A6">
      <w:pPr>
        <w:pStyle w:val="Paragrafi"/>
        <w:rPr>
          <w:sz w:val="16"/>
          <w:lang w:val="sq-AL"/>
        </w:rPr>
      </w:pPr>
    </w:p>
    <w:p w:rsidR="00152E83" w:rsidRPr="008A0BD3" w:rsidRDefault="00152E83" w:rsidP="009853A6">
      <w:pPr>
        <w:pStyle w:val="VENDOSI"/>
        <w:keepNext w:val="0"/>
        <w:rPr>
          <w:lang w:val="sq-AL"/>
        </w:rPr>
      </w:pPr>
      <w:r w:rsidRPr="008A0BD3">
        <w:rPr>
          <w:lang w:val="sq-AL"/>
        </w:rPr>
        <w:t>Vendosi:</w:t>
      </w:r>
    </w:p>
    <w:p w:rsidR="00152E83" w:rsidRPr="0027105D" w:rsidRDefault="00152E83" w:rsidP="009853A6">
      <w:pPr>
        <w:pStyle w:val="Paragrafi"/>
        <w:rPr>
          <w:sz w:val="16"/>
          <w:lang w:val="sq-AL"/>
        </w:rPr>
      </w:pPr>
    </w:p>
    <w:p w:rsidR="00152E83" w:rsidRPr="008A0BD3" w:rsidRDefault="00152E83" w:rsidP="009853A6">
      <w:pPr>
        <w:pStyle w:val="Paragrafi"/>
        <w:rPr>
          <w:lang w:val="sq-AL"/>
        </w:rPr>
      </w:pPr>
      <w:r w:rsidRPr="008A0BD3">
        <w:rPr>
          <w:lang w:val="sq-AL"/>
        </w:rPr>
        <w:t xml:space="preserve">1. Ti japë subjektit “Radio Jehona” sh.p.k. licencë, duke e autorizuar të funksionojë si operator radiofonik vendor privat në fushën e transmetimeve tokësore analogjike, për një periudhë prej (3) tre vjetësh nga data e hyrjes në fuqi të kësaj licence, për të mbuluar me sinjal </w:t>
      </w:r>
      <w:r>
        <w:rPr>
          <w:lang w:val="sq-AL"/>
        </w:rPr>
        <w:t>rrethin Shkodrë</w:t>
      </w:r>
      <w:r w:rsidRPr="008A0BD3">
        <w:rPr>
          <w:lang w:val="sq-AL"/>
        </w:rPr>
        <w:t>s.</w:t>
      </w:r>
    </w:p>
    <w:p w:rsidR="00152E83" w:rsidRPr="008A0BD3" w:rsidRDefault="00152E83" w:rsidP="009853A6">
      <w:pPr>
        <w:pStyle w:val="Paragrafi"/>
        <w:rPr>
          <w:lang w:val="sq-AL"/>
        </w:rPr>
      </w:pPr>
      <w:r w:rsidRPr="008A0BD3">
        <w:rPr>
          <w:lang w:val="sq-AL"/>
        </w:rPr>
        <w:t>2. Në aneksin e licencës jepen kushtet e licencës, ku përfshihen struktura programe, zona e mbulimit, kushtet teknike dhe tarifat.</w:t>
      </w:r>
    </w:p>
    <w:p w:rsidR="00152E83" w:rsidRPr="008A0BD3" w:rsidRDefault="00152E83" w:rsidP="009853A6">
      <w:pPr>
        <w:pStyle w:val="Paragrafi"/>
        <w:rPr>
          <w:lang w:val="sq-AL"/>
        </w:rPr>
      </w:pPr>
      <w:r w:rsidRPr="008A0BD3">
        <w:rPr>
          <w:lang w:val="sq-AL"/>
        </w:rPr>
        <w:t>3. Ky vendim hyn në fuqi pas botimit në Fletoren Zyrtare.</w:t>
      </w: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Akti"/>
        <w:keepNext w:val="0"/>
        <w:rPr>
          <w:lang w:val="sq-AL"/>
        </w:rPr>
      </w:pPr>
      <w:r w:rsidRPr="008A0BD3">
        <w:rPr>
          <w:lang w:val="sq-AL"/>
        </w:rPr>
        <w:t>Vendim</w:t>
      </w:r>
    </w:p>
    <w:p w:rsidR="00152E83" w:rsidRPr="008A0BD3" w:rsidRDefault="00974F3A" w:rsidP="001E5016">
      <w:pPr>
        <w:pStyle w:val="NumriData"/>
      </w:pPr>
      <w:r>
        <w:t>Nr</w:t>
      </w:r>
      <w:r w:rsidR="00152E83" w:rsidRPr="008A0BD3">
        <w:t>.761,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mosdhënie licence</w:t>
      </w:r>
    </w:p>
    <w:p w:rsidR="00152E83" w:rsidRPr="008A0BD3" w:rsidRDefault="00152E83" w:rsidP="009853A6">
      <w:pPr>
        <w:pStyle w:val="Titulli"/>
        <w:keepNext w:val="0"/>
        <w:rPr>
          <w:lang w:val="sq-AL"/>
        </w:rPr>
      </w:pPr>
      <w:r w:rsidRPr="008A0BD3">
        <w:rPr>
          <w:lang w:val="sq-AL"/>
        </w:rPr>
        <w:t>Për radion private vendore “Radio Take 5”</w:t>
      </w:r>
    </w:p>
    <w:p w:rsidR="00152E83" w:rsidRPr="008A0BD3" w:rsidRDefault="00152E83" w:rsidP="009853A6">
      <w:pPr>
        <w:pStyle w:val="Paragrafi"/>
        <w:rPr>
          <w:lang w:val="sq-AL"/>
        </w:rPr>
      </w:pPr>
    </w:p>
    <w:p w:rsidR="00152E83" w:rsidRPr="008A0BD3" w:rsidRDefault="00152E83" w:rsidP="009853A6">
      <w:pPr>
        <w:pStyle w:val="BazLigjPropozues"/>
        <w:keepNext w:val="0"/>
        <w:rPr>
          <w:lang w:val="sq-AL"/>
        </w:rPr>
      </w:pPr>
      <w:r w:rsidRPr="008A0BD3">
        <w:rPr>
          <w:lang w:val="sq-AL"/>
        </w:rPr>
        <w:t>Në mbështetje të ligjit nr.8410, datë 30.9.1998 “Për radion dhe televizionin publik dhe privat në Republikë e Shqipërisë”, të ndryshuar, rregullores “Mbi procedurat e licencimit të operatorëve privatë radio e televizivë”, si dhe frekuencave dhe kanaleve të lira të shpallura në mënyrë publike në mbështetje të vendimit nr.750, datë 7.11.2008, Këshilli Kombëtar i Radios dhe Televizionit,</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Të mos licencojë për transmetim radiofonik privat analogjik tokësor subjektin “Take 5” sh.p.k., pasi në dokumentacionin e paraqitur mungojnë të dhënat e kapitalit financiar.</w:t>
      </w:r>
    </w:p>
    <w:p w:rsidR="00152E83" w:rsidRPr="008A0BD3" w:rsidRDefault="00152E83" w:rsidP="009853A6">
      <w:pPr>
        <w:pStyle w:val="Paragrafi"/>
        <w:rPr>
          <w:lang w:val="sq-AL"/>
        </w:rPr>
      </w:pPr>
      <w:r w:rsidRPr="008A0BD3">
        <w:rPr>
          <w:lang w:val="sq-AL"/>
        </w:rPr>
        <w:t>2. Subjekti mund  të ankohet në Gjykatën e rrethit Gjyqësor Tiranë, në përputhje me Kodin e Procedurës Civile, kreu “Gjykimi i mosmarrëveshjeve administrative”.</w:t>
      </w:r>
    </w:p>
    <w:p w:rsidR="00152E83" w:rsidRPr="008A0BD3" w:rsidRDefault="00152E83" w:rsidP="009853A6">
      <w:pPr>
        <w:pStyle w:val="Paragrafi"/>
        <w:rPr>
          <w:lang w:val="sq-AL"/>
        </w:rPr>
      </w:pPr>
      <w:r w:rsidRPr="008A0BD3">
        <w:rPr>
          <w:lang w:val="sq-AL"/>
        </w:rPr>
        <w:t>3. Ky vendim hyn në fuqi menjëherë dhe botohen në Fletoren Zyrtare.</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Akti"/>
        <w:keepNext w:val="0"/>
        <w:rPr>
          <w:lang w:val="sq-AL"/>
        </w:rPr>
      </w:pPr>
      <w:r w:rsidRPr="008A0BD3">
        <w:rPr>
          <w:lang w:val="sq-AL"/>
        </w:rPr>
        <w:t>Vendim</w:t>
      </w:r>
    </w:p>
    <w:p w:rsidR="00152E83" w:rsidRPr="008A0BD3" w:rsidRDefault="00152E83" w:rsidP="009853A6">
      <w:pPr>
        <w:pStyle w:val="NumriData"/>
        <w:keepNext w:val="0"/>
        <w:rPr>
          <w:lang w:val="sq-AL"/>
        </w:rPr>
      </w:pPr>
      <w:r w:rsidRPr="008A0BD3">
        <w:rPr>
          <w:lang w:val="sq-AL"/>
        </w:rPr>
        <w:t>Nr.762,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mosdhënie licence</w:t>
      </w:r>
    </w:p>
    <w:p w:rsidR="00152E83" w:rsidRPr="008A0BD3" w:rsidRDefault="00152E83" w:rsidP="009853A6">
      <w:pPr>
        <w:pStyle w:val="Titulli"/>
        <w:keepNext w:val="0"/>
        <w:rPr>
          <w:lang w:val="sq-AL"/>
        </w:rPr>
      </w:pPr>
      <w:r w:rsidRPr="008A0BD3">
        <w:rPr>
          <w:lang w:val="sq-AL"/>
        </w:rPr>
        <w:t>Për radion private vendore “Radio G-Kam”</w:t>
      </w:r>
    </w:p>
    <w:p w:rsidR="00152E83" w:rsidRPr="008A0BD3" w:rsidRDefault="00152E83" w:rsidP="009853A6">
      <w:pPr>
        <w:pStyle w:val="Paragrafi"/>
        <w:rPr>
          <w:lang w:val="sq-AL"/>
        </w:rPr>
      </w:pPr>
    </w:p>
    <w:p w:rsidR="00152E83" w:rsidRPr="008A0BD3" w:rsidRDefault="00152E83" w:rsidP="009853A6">
      <w:pPr>
        <w:pStyle w:val="BazLigjPropozues"/>
        <w:keepNext w:val="0"/>
        <w:rPr>
          <w:lang w:val="sq-AL"/>
        </w:rPr>
      </w:pPr>
      <w:r w:rsidRPr="008A0BD3">
        <w:rPr>
          <w:lang w:val="sq-AL"/>
        </w:rPr>
        <w:t>Në mbështetje të ligjit nr.8410, datë 30.9.1998 “Për radion dhe televizionin publik dhe privat në Republikën e Shqipërisë”, të ndryshuar, rregullores “Mbi procedurat e licencimit të operatorëve privatë radio e televizivë”, si dhe frekuencave dhe kanaleve të lira të shpallura në mënyrë publike në mbështetje të vendimit nr.750, datë 7.11.2008, Këshilli Kombëtar i Radios dhe Televizionit</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Të mos licencojë për transmetim radiofonik privat analogjik tokësor subjektin “G-KAM” sh.p.k., pasi në dokumentacionin e paraqitur mungojnë të dhënat e kapitalit financiar  dhe garancia bankare.</w:t>
      </w:r>
    </w:p>
    <w:p w:rsidR="00152E83" w:rsidRPr="008A0BD3" w:rsidRDefault="00152E83" w:rsidP="009853A6">
      <w:pPr>
        <w:pStyle w:val="Paragrafi"/>
        <w:rPr>
          <w:lang w:val="sq-AL"/>
        </w:rPr>
      </w:pPr>
      <w:r w:rsidRPr="008A0BD3">
        <w:rPr>
          <w:lang w:val="sq-AL"/>
        </w:rPr>
        <w:t>2. Subjekti mund  të ankohet në Gjykatën e rrethit Gjyqësor Tiranë, në përputhje me Kodin e Procedurës Civile, kreu “Gjykimi i mosmarrëveshjeve administrative”.</w:t>
      </w:r>
    </w:p>
    <w:p w:rsidR="00152E83" w:rsidRPr="008A0BD3" w:rsidRDefault="00152E83" w:rsidP="009853A6">
      <w:pPr>
        <w:pStyle w:val="Paragrafi"/>
        <w:rPr>
          <w:lang w:val="sq-AL"/>
        </w:rPr>
      </w:pPr>
      <w:r w:rsidRPr="008A0BD3">
        <w:rPr>
          <w:lang w:val="sq-AL"/>
        </w:rPr>
        <w:t>3. Ky vendim hyn në fuqi menjëherë dhe botohen në Fletoren Zyrtare.</w:t>
      </w: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w:t>
      </w:r>
      <w:r>
        <w:rPr>
          <w:lang w:val="sq-AL"/>
        </w:rPr>
        <w:t>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Paragrafi"/>
        <w:rPr>
          <w:lang w:val="sq-AL"/>
        </w:rPr>
      </w:pPr>
    </w:p>
    <w:p w:rsidR="00152E83" w:rsidRPr="008A0BD3" w:rsidRDefault="00152E83" w:rsidP="009853A6">
      <w:pPr>
        <w:pStyle w:val="Akti"/>
        <w:keepNext w:val="0"/>
        <w:rPr>
          <w:lang w:val="sq-AL"/>
        </w:rPr>
      </w:pPr>
      <w:r w:rsidRPr="008A0BD3">
        <w:rPr>
          <w:lang w:val="sq-AL"/>
        </w:rPr>
        <w:t>Vendim</w:t>
      </w:r>
    </w:p>
    <w:p w:rsidR="00152E83" w:rsidRPr="008A0BD3" w:rsidRDefault="00152E83" w:rsidP="009853A6">
      <w:pPr>
        <w:pStyle w:val="NumriData"/>
        <w:keepNext w:val="0"/>
        <w:rPr>
          <w:lang w:val="sq-AL"/>
        </w:rPr>
      </w:pPr>
      <w:r w:rsidRPr="008A0BD3">
        <w:rPr>
          <w:lang w:val="sq-AL"/>
        </w:rPr>
        <w:t>Nr.763,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mosdhënie licence</w:t>
      </w:r>
    </w:p>
    <w:p w:rsidR="00152E83" w:rsidRPr="008A0BD3" w:rsidRDefault="00152E83" w:rsidP="009853A6">
      <w:pPr>
        <w:pStyle w:val="Titulli"/>
        <w:keepNext w:val="0"/>
        <w:rPr>
          <w:lang w:val="sq-AL"/>
        </w:rPr>
      </w:pPr>
      <w:r w:rsidRPr="008A0BD3">
        <w:rPr>
          <w:lang w:val="sq-AL"/>
        </w:rPr>
        <w:t>Për radion private vendore “Radio Dajçi”</w:t>
      </w:r>
    </w:p>
    <w:p w:rsidR="00152E83" w:rsidRPr="008A0BD3" w:rsidRDefault="00152E83" w:rsidP="009853A6">
      <w:pPr>
        <w:pStyle w:val="Titulli"/>
        <w:keepNext w:val="0"/>
        <w:rPr>
          <w:lang w:val="sq-AL"/>
        </w:rPr>
      </w:pPr>
    </w:p>
    <w:p w:rsidR="00152E83" w:rsidRPr="008A0BD3" w:rsidRDefault="00152E83" w:rsidP="009853A6">
      <w:pPr>
        <w:pStyle w:val="BazLigjPropozues"/>
        <w:keepNext w:val="0"/>
        <w:rPr>
          <w:lang w:val="sq-AL"/>
        </w:rPr>
      </w:pPr>
      <w:r w:rsidRPr="008A0BD3">
        <w:rPr>
          <w:lang w:val="sq-AL"/>
        </w:rPr>
        <w:t>Në mbështetje të ligjit nr.8410, datë 30.9.1998 “Për radion dhe televizionin publik dhe privat në Republik</w:t>
      </w:r>
      <w:r w:rsidR="00495CEA">
        <w:rPr>
          <w:lang w:val="sq-AL"/>
        </w:rPr>
        <w:t>ë e Shqipërisë”, të ndryshuar, r</w:t>
      </w:r>
      <w:r w:rsidRPr="008A0BD3">
        <w:rPr>
          <w:lang w:val="sq-AL"/>
        </w:rPr>
        <w:t>regullores “Mbi procedurat e licencimit të operatorëve privatë radio e televizivë”, si dhe frekuencave dhe kanaleve të lira të shpallura në mënyrë publike në mbështetje të vendimit nr.750, datë 7.11.2008, Këshilli Kom</w:t>
      </w:r>
      <w:r w:rsidR="00495CEA">
        <w:rPr>
          <w:lang w:val="sq-AL"/>
        </w:rPr>
        <w:t>bëtar i Radios dhe Televizionit</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Të mos licencojë për transmetim radiofonik privat analogjik tokësor subjektin privat fizik z.Mati Ftoni, pasi në dokumentacionin e paraqitur, vlera e pajisjeve të</w:t>
      </w:r>
      <w:r w:rsidR="006314EA">
        <w:rPr>
          <w:lang w:val="sq-AL"/>
        </w:rPr>
        <w:t xml:space="preserve"> transmetimit (rreth 0.7 milionë</w:t>
      </w:r>
      <w:r w:rsidRPr="008A0BD3">
        <w:rPr>
          <w:lang w:val="sq-AL"/>
        </w:rPr>
        <w:t xml:space="preserve"> lekë) nuk përmbushin kriterin e vendosur nga KKRT për kapitalin.</w:t>
      </w:r>
    </w:p>
    <w:p w:rsidR="00152E83" w:rsidRPr="008A0BD3" w:rsidRDefault="00152E83" w:rsidP="009853A6">
      <w:pPr>
        <w:pStyle w:val="Paragrafi"/>
        <w:rPr>
          <w:lang w:val="sq-AL"/>
        </w:rPr>
      </w:pPr>
      <w:r w:rsidRPr="008A0BD3">
        <w:rPr>
          <w:lang w:val="sq-AL"/>
        </w:rPr>
        <w:t>2. Subjekti mund  të ankohet në Gjykatën e rrethit Gjyqësor Tiranë, në përputhje me Kodin e Procedurës Civile, kreu “Gjykimi i mosmarrëveshjeve administrative”.</w:t>
      </w:r>
    </w:p>
    <w:p w:rsidR="00152E83" w:rsidRPr="008A0BD3" w:rsidRDefault="00152E83" w:rsidP="009853A6">
      <w:pPr>
        <w:pStyle w:val="Paragrafi"/>
        <w:rPr>
          <w:lang w:val="sq-AL"/>
        </w:rPr>
      </w:pPr>
      <w:r w:rsidRPr="008A0BD3">
        <w:rPr>
          <w:lang w:val="sq-AL"/>
        </w:rPr>
        <w:t>3. Ky vendim h</w:t>
      </w:r>
      <w:r w:rsidR="00C3716F">
        <w:rPr>
          <w:lang w:val="sq-AL"/>
        </w:rPr>
        <w:t>yn në fuqi menjëherë dhe botohet</w:t>
      </w:r>
      <w:r w:rsidRPr="008A0BD3">
        <w:rPr>
          <w:lang w:val="sq-AL"/>
        </w:rPr>
        <w:t xml:space="preserve"> në Fletoren Zyrtare.</w:t>
      </w: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Akti"/>
        <w:keepNext w:val="0"/>
        <w:rPr>
          <w:lang w:val="sq-AL"/>
        </w:rPr>
      </w:pPr>
      <w:r w:rsidRPr="008A0BD3">
        <w:rPr>
          <w:lang w:val="sq-AL"/>
        </w:rPr>
        <w:t xml:space="preserve">Vendim </w:t>
      </w:r>
    </w:p>
    <w:p w:rsidR="00152E83" w:rsidRPr="008A0BD3" w:rsidRDefault="00152E83" w:rsidP="009853A6">
      <w:pPr>
        <w:pStyle w:val="NumriData"/>
        <w:keepNext w:val="0"/>
        <w:rPr>
          <w:lang w:val="sq-AL"/>
        </w:rPr>
      </w:pPr>
      <w:r w:rsidRPr="008A0BD3">
        <w:rPr>
          <w:lang w:val="sq-AL"/>
        </w:rPr>
        <w:t>Nr.768,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rinovimin e licencës së subjektit radiofonik privat vendor “Radio Rock”</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BazLigjPropozues"/>
        <w:keepNext w:val="0"/>
        <w:rPr>
          <w:lang w:val="sq-AL"/>
        </w:rPr>
      </w:pPr>
      <w:r w:rsidRPr="008A0BD3">
        <w:rPr>
          <w:lang w:val="sq-AL"/>
        </w:rPr>
        <w:t>Këshilli Kombëtar i Radios dhe Televizionit, në mbështetje të ligjit nr.8410, datë 30.9.1998 “Për radion dhe televizionin publik e privat në Republikë</w:t>
      </w:r>
      <w:r w:rsidR="00F7016F">
        <w:rPr>
          <w:lang w:val="sq-AL"/>
        </w:rPr>
        <w:t>n e Shqipërisë”, të ndryshuar, r</w:t>
      </w:r>
      <w:r w:rsidRPr="008A0BD3">
        <w:rPr>
          <w:lang w:val="sq-AL"/>
        </w:rPr>
        <w:t>regullores “Mbi procedurat e rilicencimit të operatorëve privat rtv” dhe ligjit nr.8485, datë 12.5.1999 “Kodi i Procedurave Administrative të Republikës së Shqipërisë”,</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Të rinovohet licenca për subjektin radiofonik vendor privat “Radio Rock”, për një afat të ri 3</w:t>
      </w:r>
      <w:r w:rsidR="00C65BF2">
        <w:rPr>
          <w:lang w:val="sq-AL"/>
        </w:rPr>
        <w:t>-</w:t>
      </w:r>
      <w:r w:rsidRPr="008A0BD3">
        <w:rPr>
          <w:lang w:val="sq-AL"/>
        </w:rPr>
        <w:t>vjeçar në fushën e transmetimeve radiofonike tokësore analoge.</w:t>
      </w:r>
    </w:p>
    <w:p w:rsidR="00152E83" w:rsidRPr="008A0BD3" w:rsidRDefault="00152E83" w:rsidP="009853A6">
      <w:pPr>
        <w:pStyle w:val="Paragrafi"/>
        <w:rPr>
          <w:lang w:val="sq-AL"/>
        </w:rPr>
      </w:pPr>
      <w:r w:rsidRPr="008A0BD3">
        <w:rPr>
          <w:lang w:val="sq-AL"/>
        </w:rPr>
        <w:t>2. Kushtet e licencës sipas pikës 1 të këtij vendimi mbeten të pandryshuara.</w:t>
      </w:r>
    </w:p>
    <w:p w:rsidR="00152E83" w:rsidRPr="008A0BD3" w:rsidRDefault="00152E83" w:rsidP="009853A6">
      <w:pPr>
        <w:pStyle w:val="Paragrafi"/>
        <w:rPr>
          <w:lang w:val="sq-AL"/>
        </w:rPr>
      </w:pPr>
      <w:r w:rsidRPr="008A0BD3">
        <w:rPr>
          <w:lang w:val="sq-AL"/>
        </w:rPr>
        <w:t>3. Ky vendim i shtrin efektet që nga data 8.1</w:t>
      </w:r>
      <w:r w:rsidR="00C65BF2">
        <w:rPr>
          <w:lang w:val="sq-AL"/>
        </w:rPr>
        <w:t>1.2008 dhe botohet në Fletoren Z</w:t>
      </w:r>
      <w:r w:rsidRPr="008A0BD3">
        <w:rPr>
          <w:lang w:val="sq-AL"/>
        </w:rPr>
        <w:t>yrtare.</w:t>
      </w: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w:t>
      </w:r>
      <w:r>
        <w:rPr>
          <w:lang w:val="sq-AL"/>
        </w:rPr>
        <w:t>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B03243" w:rsidRDefault="00B03243" w:rsidP="009853A6">
      <w:pPr>
        <w:pStyle w:val="Akti"/>
        <w:keepNext w:val="0"/>
        <w:rPr>
          <w:lang w:val="sq-AL"/>
        </w:rPr>
      </w:pPr>
    </w:p>
    <w:p w:rsidR="00152E83" w:rsidRPr="008A0BD3" w:rsidRDefault="00152E83" w:rsidP="009853A6">
      <w:pPr>
        <w:pStyle w:val="Akti"/>
        <w:keepNext w:val="0"/>
        <w:rPr>
          <w:lang w:val="sq-AL"/>
        </w:rPr>
      </w:pPr>
      <w:r w:rsidRPr="008A0BD3">
        <w:rPr>
          <w:lang w:val="sq-AL"/>
        </w:rPr>
        <w:t xml:space="preserve">Vendim </w:t>
      </w:r>
    </w:p>
    <w:p w:rsidR="00152E83" w:rsidRPr="008A0BD3" w:rsidRDefault="00152E83" w:rsidP="009853A6">
      <w:pPr>
        <w:pStyle w:val="NumriData"/>
        <w:keepNext w:val="0"/>
        <w:rPr>
          <w:lang w:val="sq-AL"/>
        </w:rPr>
      </w:pPr>
      <w:r w:rsidRPr="008A0BD3">
        <w:rPr>
          <w:lang w:val="sq-AL"/>
        </w:rPr>
        <w:t>Nr.769,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rinovimin e licencës së subjektit televiziv Privat kabllor “TV KOMBI”</w:t>
      </w:r>
    </w:p>
    <w:p w:rsidR="00152E83" w:rsidRPr="008A0BD3" w:rsidRDefault="00152E83" w:rsidP="009853A6">
      <w:pPr>
        <w:pStyle w:val="Paragrafi"/>
        <w:rPr>
          <w:lang w:val="sq-AL"/>
        </w:rPr>
      </w:pPr>
    </w:p>
    <w:p w:rsidR="00152E83" w:rsidRPr="008A0BD3" w:rsidRDefault="00152E83" w:rsidP="009853A6">
      <w:pPr>
        <w:pStyle w:val="BazLigjPropozues"/>
        <w:keepNext w:val="0"/>
        <w:rPr>
          <w:lang w:val="sq-AL"/>
        </w:rPr>
      </w:pPr>
      <w:r w:rsidRPr="008A0BD3">
        <w:rPr>
          <w:lang w:val="sq-AL"/>
        </w:rPr>
        <w:t>Këshilli Kombëtar i Radios dhe Televizionit, në mbështetje të ligjit nr.8410, datë 30.9.1998 “Për radion dhe televizionin publik e privat në Republikën e Shqipërisë”, të ndryshuar, rregullores “Mbi procedurat e rilicencimit të op</w:t>
      </w:r>
      <w:r w:rsidR="00EA65AC">
        <w:rPr>
          <w:lang w:val="sq-AL"/>
        </w:rPr>
        <w:t>eratorëve privatë</w:t>
      </w:r>
      <w:r w:rsidRPr="008A0BD3">
        <w:rPr>
          <w:lang w:val="sq-AL"/>
        </w:rPr>
        <w:t xml:space="preserve"> rtv” dhe ligjit nr.8485, datë 12.5.1999 “Kodi i Procedurave Administrative të Republikës së Shqipërisë”,</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Të rinovohet licenca për subjektin televiziv privat kabllor “TV KOMBI”, për një afat të ri 6-vjeçar në fushën e transmetimeve televizive me kabëll.</w:t>
      </w:r>
    </w:p>
    <w:p w:rsidR="00152E83" w:rsidRPr="008A0BD3" w:rsidRDefault="00152E83" w:rsidP="009853A6">
      <w:pPr>
        <w:pStyle w:val="Paragrafi"/>
        <w:rPr>
          <w:lang w:val="sq-AL"/>
        </w:rPr>
      </w:pPr>
      <w:r w:rsidRPr="008A0BD3">
        <w:rPr>
          <w:lang w:val="sq-AL"/>
        </w:rPr>
        <w:t>2. Kushtet e licencës sipas pikës 1 të këtij vendimi mbeten të pandryshuara.</w:t>
      </w:r>
    </w:p>
    <w:p w:rsidR="00152E83" w:rsidRPr="008A0BD3" w:rsidRDefault="00152E83" w:rsidP="009853A6">
      <w:pPr>
        <w:pStyle w:val="Paragrafi"/>
        <w:rPr>
          <w:lang w:val="sq-AL"/>
        </w:rPr>
      </w:pPr>
      <w:r w:rsidRPr="008A0BD3">
        <w:rPr>
          <w:lang w:val="sq-AL"/>
        </w:rPr>
        <w:t>3. Ky vendim i shtrin efektet që nga data 17.11.2008 dhe botohet në Fletoren Zyrtare.</w:t>
      </w: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Akti"/>
        <w:keepNext w:val="0"/>
        <w:rPr>
          <w:lang w:val="sq-AL"/>
        </w:rPr>
      </w:pPr>
      <w:r w:rsidRPr="008A0BD3">
        <w:rPr>
          <w:lang w:val="sq-AL"/>
        </w:rPr>
        <w:t xml:space="preserve">Vendim </w:t>
      </w:r>
    </w:p>
    <w:p w:rsidR="00152E83" w:rsidRPr="008A0BD3" w:rsidRDefault="00152E83" w:rsidP="009853A6">
      <w:pPr>
        <w:pStyle w:val="NumriData"/>
        <w:keepNext w:val="0"/>
        <w:rPr>
          <w:lang w:val="sq-AL"/>
        </w:rPr>
      </w:pPr>
      <w:r w:rsidRPr="008A0BD3">
        <w:rPr>
          <w:lang w:val="sq-AL"/>
        </w:rPr>
        <w:t>Nr.770,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rinovimin e licencës së subjektit televiziv Privat vendor “TV KOPLIKU”</w:t>
      </w:r>
    </w:p>
    <w:p w:rsidR="00152E83" w:rsidRPr="008A0BD3" w:rsidRDefault="00152E83" w:rsidP="009853A6">
      <w:pPr>
        <w:pStyle w:val="Paragrafi"/>
        <w:rPr>
          <w:lang w:val="sq-AL"/>
        </w:rPr>
      </w:pPr>
    </w:p>
    <w:p w:rsidR="00152E83" w:rsidRPr="008A0BD3" w:rsidRDefault="00152E83" w:rsidP="009853A6">
      <w:pPr>
        <w:pStyle w:val="BazLigjPropozues"/>
        <w:keepNext w:val="0"/>
        <w:rPr>
          <w:lang w:val="sq-AL"/>
        </w:rPr>
      </w:pPr>
      <w:r w:rsidRPr="008A0BD3">
        <w:rPr>
          <w:lang w:val="sq-AL"/>
        </w:rPr>
        <w:t>Këshilli Kombëtar i Radios dhe Televizionit, në mbështetje të ligjit nr.8410, datë 30.9.1998 “Për radion dhe televizionin publik e privat në Republikën e Shqipërisë”, të ndryshuar, rregullores “Mbi procedurat e rilicencimit të operatorëve privat rtv” dhe ligjit nr.8485, datë 12.5.1999 “Kodi i Procedurave Administrative të Republikës së Shqipërisë”,</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Të rinovohet licenca për subjektin t</w:t>
      </w:r>
      <w:r w:rsidR="005D0AC6">
        <w:rPr>
          <w:lang w:val="sq-AL"/>
        </w:rPr>
        <w:t>eleviziv vendor privat “TV Kopli</w:t>
      </w:r>
      <w:r w:rsidRPr="008A0BD3">
        <w:rPr>
          <w:lang w:val="sq-AL"/>
        </w:rPr>
        <w:t>ku”, për një afat të ri 5-vjeçar në fushën e transmetimeve televizive tokësore analoge.</w:t>
      </w:r>
    </w:p>
    <w:p w:rsidR="00152E83" w:rsidRPr="008A0BD3" w:rsidRDefault="00152E83" w:rsidP="009853A6">
      <w:pPr>
        <w:pStyle w:val="Paragrafi"/>
        <w:rPr>
          <w:lang w:val="sq-AL"/>
        </w:rPr>
      </w:pPr>
      <w:r w:rsidRPr="008A0BD3">
        <w:rPr>
          <w:lang w:val="sq-AL"/>
        </w:rPr>
        <w:t>2. Kushtet e licencës sipas pikës 1 të këtij vendimi mbeten të pandryshuara.</w:t>
      </w:r>
    </w:p>
    <w:p w:rsidR="00152E83" w:rsidRPr="008A0BD3" w:rsidRDefault="00152E83" w:rsidP="009853A6">
      <w:pPr>
        <w:pStyle w:val="Paragrafi"/>
        <w:rPr>
          <w:lang w:val="sq-AL"/>
        </w:rPr>
      </w:pPr>
      <w:r w:rsidRPr="008A0BD3">
        <w:rPr>
          <w:lang w:val="sq-AL"/>
        </w:rPr>
        <w:t>3. Ky vendim i shtrin efektet që nga data 3.9.2008 dhe botohet në Fletoren Zyrtare.</w:t>
      </w: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KryetarE</w:t>
      </w:r>
    </w:p>
    <w:p w:rsidR="00152E83" w:rsidRPr="008A0BD3" w:rsidRDefault="00152E83" w:rsidP="009853A6">
      <w:pPr>
        <w:pStyle w:val="AutoritetiEmer"/>
        <w:rPr>
          <w:lang w:val="sq-AL"/>
        </w:rPr>
      </w:pPr>
      <w:r w:rsidRPr="008A0BD3">
        <w:rPr>
          <w:lang w:val="sq-AL"/>
        </w:rPr>
        <w:t>Mesila Doda (Demi)</w:t>
      </w:r>
    </w:p>
    <w:p w:rsidR="00152E83" w:rsidRDefault="00152E83" w:rsidP="009853A6">
      <w:pPr>
        <w:pStyle w:val="Paragrafi"/>
        <w:rPr>
          <w:lang w:val="sq-AL"/>
        </w:rPr>
      </w:pPr>
    </w:p>
    <w:p w:rsidR="00C96C18" w:rsidRDefault="00C96C18" w:rsidP="009853A6">
      <w:pPr>
        <w:pStyle w:val="Paragrafi"/>
        <w:rPr>
          <w:lang w:val="sq-AL"/>
        </w:rPr>
      </w:pPr>
    </w:p>
    <w:p w:rsidR="00C96C18" w:rsidRDefault="00C96C18" w:rsidP="009853A6">
      <w:pPr>
        <w:pStyle w:val="Paragrafi"/>
        <w:rPr>
          <w:lang w:val="sq-AL"/>
        </w:rPr>
      </w:pPr>
    </w:p>
    <w:p w:rsidR="00C96C18" w:rsidRDefault="00C96C18" w:rsidP="009853A6">
      <w:pPr>
        <w:pStyle w:val="Paragrafi"/>
        <w:rPr>
          <w:lang w:val="sq-AL"/>
        </w:rPr>
      </w:pPr>
    </w:p>
    <w:p w:rsidR="00C96C18" w:rsidRDefault="00C96C18" w:rsidP="009853A6">
      <w:pPr>
        <w:pStyle w:val="Paragrafi"/>
        <w:rPr>
          <w:lang w:val="sq-AL"/>
        </w:rPr>
      </w:pPr>
    </w:p>
    <w:p w:rsidR="00A40DD8" w:rsidRDefault="00A40DD8" w:rsidP="009853A6">
      <w:pPr>
        <w:pStyle w:val="Paragrafi"/>
        <w:rPr>
          <w:lang w:val="sq-AL"/>
        </w:rPr>
      </w:pPr>
    </w:p>
    <w:p w:rsidR="00C96C18" w:rsidRPr="008A0BD3" w:rsidRDefault="00C96C18"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Akti"/>
        <w:keepNext w:val="0"/>
        <w:rPr>
          <w:lang w:val="sq-AL"/>
        </w:rPr>
      </w:pPr>
      <w:r w:rsidRPr="008A0BD3">
        <w:rPr>
          <w:lang w:val="sq-AL"/>
        </w:rPr>
        <w:t xml:space="preserve">Vendim </w:t>
      </w:r>
    </w:p>
    <w:p w:rsidR="00152E83" w:rsidRPr="008A0BD3" w:rsidRDefault="00152E83" w:rsidP="009853A6">
      <w:pPr>
        <w:pStyle w:val="NumriData"/>
        <w:keepNext w:val="0"/>
        <w:rPr>
          <w:lang w:val="sq-AL"/>
        </w:rPr>
      </w:pPr>
      <w:r w:rsidRPr="008A0BD3">
        <w:rPr>
          <w:lang w:val="sq-AL"/>
        </w:rPr>
        <w:t>Nr.771,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rinovimin e licencës së subjektit radiofonik privat vendor “Radio Dj 96.1”</w:t>
      </w:r>
    </w:p>
    <w:p w:rsidR="00152E83" w:rsidRPr="008A0BD3" w:rsidRDefault="00152E83" w:rsidP="00FA0385">
      <w:pPr>
        <w:pStyle w:val="Paragrafi"/>
        <w:ind w:firstLine="0"/>
        <w:rPr>
          <w:lang w:val="sq-AL"/>
        </w:rPr>
      </w:pPr>
    </w:p>
    <w:p w:rsidR="00152E83" w:rsidRPr="008A0BD3" w:rsidRDefault="00152E83" w:rsidP="009853A6">
      <w:pPr>
        <w:pStyle w:val="BazLigjPropozues"/>
        <w:keepNext w:val="0"/>
        <w:rPr>
          <w:lang w:val="sq-AL"/>
        </w:rPr>
      </w:pPr>
      <w:r w:rsidRPr="008A0BD3">
        <w:rPr>
          <w:lang w:val="sq-AL"/>
        </w:rPr>
        <w:t>Këshilli Kombëtar i Radios dhe Televizionit, në mbështetje të ligjit nr.8410, datë 30.9.1998 “Për radion dhe televizionin publik e privat në Republikë</w:t>
      </w:r>
      <w:r w:rsidR="004B306A">
        <w:rPr>
          <w:lang w:val="sq-AL"/>
        </w:rPr>
        <w:t>n e Shqipërisë”, të ndryshuar, r</w:t>
      </w:r>
      <w:r w:rsidRPr="008A0BD3">
        <w:rPr>
          <w:lang w:val="sq-AL"/>
        </w:rPr>
        <w:t>regullores “Mbi procedurat e rilicencimit të operatorëve privat</w:t>
      </w:r>
      <w:r>
        <w:rPr>
          <w:lang w:val="sq-AL"/>
        </w:rPr>
        <w:t>ë</w:t>
      </w:r>
      <w:r w:rsidRPr="008A0BD3">
        <w:rPr>
          <w:lang w:val="sq-AL"/>
        </w:rPr>
        <w:t xml:space="preserve"> rtv” dhe ligjit nr.8485, datë 12.5.1999 “Kodi i Procedurave Administrative të Republikës së Shqipërisë”,</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Të rinovohet licenca për subjektin radiofonik vendor privat “Radio DJ.96.1”, për një afat të ri 3-vjeçar në fushën e transmetimeve radiofonike tokësore analoge.</w:t>
      </w:r>
    </w:p>
    <w:p w:rsidR="00152E83" w:rsidRPr="008A0BD3" w:rsidRDefault="00152E83" w:rsidP="009853A6">
      <w:pPr>
        <w:pStyle w:val="Paragrafi"/>
        <w:rPr>
          <w:lang w:val="sq-AL"/>
        </w:rPr>
      </w:pPr>
      <w:r w:rsidRPr="008A0BD3">
        <w:rPr>
          <w:lang w:val="sq-AL"/>
        </w:rPr>
        <w:t>2. Kushtet e licencës sipas pikës 1 të këtij vendimi mbeten të pandryshuara.</w:t>
      </w:r>
    </w:p>
    <w:p w:rsidR="00152E83" w:rsidRPr="008A0BD3" w:rsidRDefault="00152E83" w:rsidP="009853A6">
      <w:pPr>
        <w:pStyle w:val="Paragrafi"/>
        <w:rPr>
          <w:lang w:val="sq-AL"/>
        </w:rPr>
      </w:pPr>
      <w:r w:rsidRPr="008A0BD3">
        <w:rPr>
          <w:lang w:val="sq-AL"/>
        </w:rPr>
        <w:t>3. Ky vendim i shtrin efektet që nga data 17.11.2008 dhe botohet në Fletoren Zyrtare.</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sidRPr="008A0BD3">
        <w:rPr>
          <w:lang w:val="sq-AL"/>
        </w:rPr>
        <w:t>Kryetar</w:t>
      </w:r>
      <w:r>
        <w:rPr>
          <w:lang w:val="sq-AL"/>
        </w:rPr>
        <w:t>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Akti"/>
        <w:keepNext w:val="0"/>
        <w:rPr>
          <w:lang w:val="sq-AL"/>
        </w:rPr>
      </w:pPr>
      <w:r w:rsidRPr="008A0BD3">
        <w:rPr>
          <w:lang w:val="sq-AL"/>
        </w:rPr>
        <w:t xml:space="preserve">Vendim </w:t>
      </w:r>
    </w:p>
    <w:p w:rsidR="00152E83" w:rsidRPr="008A0BD3" w:rsidRDefault="00152E83" w:rsidP="009853A6">
      <w:pPr>
        <w:pStyle w:val="NumriData"/>
        <w:keepNext w:val="0"/>
        <w:rPr>
          <w:lang w:val="sq-AL"/>
        </w:rPr>
      </w:pPr>
      <w:r w:rsidRPr="008A0BD3">
        <w:rPr>
          <w:lang w:val="sq-AL"/>
        </w:rPr>
        <w:t>Nr.772,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rinovimin e licencës së subjektit televiziv privat vendor “TV Tele 1”</w:t>
      </w:r>
    </w:p>
    <w:p w:rsidR="00152E83" w:rsidRPr="008A0BD3" w:rsidRDefault="00152E83" w:rsidP="00A40DD8">
      <w:pPr>
        <w:pStyle w:val="Paragrafi"/>
        <w:ind w:firstLine="0"/>
        <w:rPr>
          <w:lang w:val="sq-AL"/>
        </w:rPr>
      </w:pPr>
    </w:p>
    <w:p w:rsidR="00152E83" w:rsidRPr="008A0BD3" w:rsidRDefault="00152E83" w:rsidP="009853A6">
      <w:pPr>
        <w:pStyle w:val="BazLigjPropozues"/>
        <w:keepNext w:val="0"/>
        <w:rPr>
          <w:lang w:val="sq-AL"/>
        </w:rPr>
      </w:pPr>
      <w:r w:rsidRPr="008A0BD3">
        <w:rPr>
          <w:lang w:val="sq-AL"/>
        </w:rPr>
        <w:t>Këshilli Kombëtar i Radios dhe Televizionit, në mbështetje të ligjit nr.8410, datë 30.9.1998 “Për radion dhe televizioni publik e privat në Republikën e Shqipërisë”, të ndryshuar, rregullores “Mbi procedurat e rilicencimit të operatorëve privat rtv” dhe ligjit nr.8485, datë 12.5.1999 “Kodi i Procedurave Administrative të Republikës së Shqipërisë”,</w:t>
      </w:r>
    </w:p>
    <w:p w:rsidR="00152E83" w:rsidRPr="008A0BD3" w:rsidRDefault="00152E83" w:rsidP="009853A6">
      <w:pPr>
        <w:pStyle w:val="Paragrafi"/>
        <w:rPr>
          <w:lang w:val="sq-AL"/>
        </w:rPr>
      </w:pPr>
    </w:p>
    <w:p w:rsidR="00152E83" w:rsidRPr="008A0BD3" w:rsidRDefault="00152E83" w:rsidP="009853A6">
      <w:pPr>
        <w:pStyle w:val="VENDOSI"/>
        <w:keepNext w:val="0"/>
        <w:rPr>
          <w:lang w:val="sq-AL"/>
        </w:rPr>
      </w:pPr>
      <w:r w:rsidRPr="008A0BD3">
        <w:rPr>
          <w:lang w:val="sq-AL"/>
        </w:rPr>
        <w:t>Vendosi:</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1. Të rinovohet licenca për subjektin televiziv vendor privat kabllor “TV Tele 1”, për një afat të ri 5-vjeçar në fushën e transmetimeve televizive tokësore analoge.</w:t>
      </w:r>
    </w:p>
    <w:p w:rsidR="00152E83" w:rsidRPr="008A0BD3" w:rsidRDefault="00152E83" w:rsidP="009853A6">
      <w:pPr>
        <w:pStyle w:val="Paragrafi"/>
        <w:rPr>
          <w:lang w:val="sq-AL"/>
        </w:rPr>
      </w:pPr>
      <w:r w:rsidRPr="008A0BD3">
        <w:rPr>
          <w:lang w:val="sq-AL"/>
        </w:rPr>
        <w:t>2. Kushtet e licencës sipas pikës 1 të këtij vendimi mbeten të pandryshuara.</w:t>
      </w:r>
    </w:p>
    <w:p w:rsidR="00152E83" w:rsidRPr="008A0BD3" w:rsidRDefault="00152E83" w:rsidP="009853A6">
      <w:pPr>
        <w:pStyle w:val="Paragrafi"/>
        <w:rPr>
          <w:lang w:val="sq-AL"/>
        </w:rPr>
      </w:pPr>
      <w:r w:rsidRPr="008A0BD3">
        <w:rPr>
          <w:lang w:val="sq-AL"/>
        </w:rPr>
        <w:t>3. Ky vendim i shtrin efektet që nga data 3.1.2009 dhe botohet në Fletoren Zyrtare.</w:t>
      </w:r>
    </w:p>
    <w:p w:rsidR="00152E83" w:rsidRPr="008A0BD3" w:rsidRDefault="00152E83" w:rsidP="009853A6">
      <w:pPr>
        <w:pStyle w:val="Paragrafi"/>
        <w:rPr>
          <w:lang w:val="sq-AL"/>
        </w:rPr>
      </w:pPr>
    </w:p>
    <w:p w:rsidR="00152E83" w:rsidRPr="008A0BD3" w:rsidRDefault="00152E83" w:rsidP="009853A6">
      <w:pPr>
        <w:pStyle w:val="Paragrafi"/>
        <w:rPr>
          <w:lang w:val="sq-AL"/>
        </w:rPr>
      </w:pPr>
    </w:p>
    <w:p w:rsidR="00152E83" w:rsidRPr="008A0BD3" w:rsidRDefault="00152E83" w:rsidP="009853A6">
      <w:pPr>
        <w:pStyle w:val="Autoriteti"/>
        <w:keepNext w:val="0"/>
        <w:rPr>
          <w:lang w:val="sq-AL"/>
        </w:rPr>
      </w:pPr>
      <w:r>
        <w:rPr>
          <w:lang w:val="sq-AL"/>
        </w:rPr>
        <w:t>KryetarE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Paragrafi"/>
        <w:rPr>
          <w:lang w:val="sq-AL"/>
        </w:rPr>
      </w:pPr>
    </w:p>
    <w:p w:rsidR="00152E83" w:rsidRDefault="00152E83" w:rsidP="009853A6">
      <w:pPr>
        <w:pStyle w:val="Paragrafi"/>
        <w:rPr>
          <w:lang w:val="sq-AL"/>
        </w:rPr>
      </w:pPr>
    </w:p>
    <w:p w:rsidR="00FA0385" w:rsidRDefault="00FA0385" w:rsidP="009853A6">
      <w:pPr>
        <w:pStyle w:val="Paragrafi"/>
        <w:rPr>
          <w:lang w:val="sq-AL"/>
        </w:rPr>
      </w:pPr>
    </w:p>
    <w:p w:rsidR="00E25035" w:rsidRDefault="00E25035" w:rsidP="009853A6">
      <w:pPr>
        <w:pStyle w:val="Paragrafi"/>
        <w:rPr>
          <w:lang w:val="sq-AL"/>
        </w:rPr>
      </w:pPr>
    </w:p>
    <w:p w:rsidR="00A40DD8" w:rsidRPr="008A0BD3" w:rsidRDefault="00A40DD8" w:rsidP="009853A6">
      <w:pPr>
        <w:pStyle w:val="Paragrafi"/>
        <w:rPr>
          <w:lang w:val="sq-AL"/>
        </w:rPr>
      </w:pPr>
    </w:p>
    <w:p w:rsidR="00152E83" w:rsidRPr="008A0BD3" w:rsidRDefault="00152E83" w:rsidP="009853A6">
      <w:pPr>
        <w:pStyle w:val="Akti"/>
        <w:keepNext w:val="0"/>
        <w:rPr>
          <w:lang w:val="sq-AL"/>
        </w:rPr>
      </w:pPr>
      <w:r w:rsidRPr="008A0BD3">
        <w:rPr>
          <w:lang w:val="sq-AL"/>
        </w:rPr>
        <w:t xml:space="preserve">Vendim </w:t>
      </w:r>
    </w:p>
    <w:p w:rsidR="00152E83" w:rsidRPr="008A0BD3" w:rsidRDefault="00152E83" w:rsidP="009853A6">
      <w:pPr>
        <w:pStyle w:val="NumriData"/>
        <w:keepNext w:val="0"/>
        <w:rPr>
          <w:lang w:val="sq-AL"/>
        </w:rPr>
      </w:pPr>
      <w:r w:rsidRPr="008A0BD3">
        <w:rPr>
          <w:lang w:val="sq-AL"/>
        </w:rPr>
        <w:t>Nr.773, datë 30.1.2009</w:t>
      </w:r>
    </w:p>
    <w:p w:rsidR="00152E83" w:rsidRPr="00C67A3E" w:rsidRDefault="00152E83" w:rsidP="009853A6">
      <w:pPr>
        <w:pStyle w:val="Paragrafi"/>
        <w:rPr>
          <w:sz w:val="16"/>
          <w:lang w:val="sq-AL"/>
        </w:rPr>
      </w:pPr>
    </w:p>
    <w:p w:rsidR="00152E83" w:rsidRPr="008A0BD3" w:rsidRDefault="00152E83" w:rsidP="009853A6">
      <w:pPr>
        <w:pStyle w:val="Titulli"/>
        <w:keepNext w:val="0"/>
        <w:rPr>
          <w:lang w:val="sq-AL"/>
        </w:rPr>
      </w:pPr>
      <w:r w:rsidRPr="008A0BD3">
        <w:rPr>
          <w:lang w:val="sq-AL"/>
        </w:rPr>
        <w:t>Për rinovimin e licencës së subjektit televiziv privat vendor “2ATV”</w:t>
      </w:r>
    </w:p>
    <w:p w:rsidR="00152E83" w:rsidRPr="00C67A3E" w:rsidRDefault="00152E83" w:rsidP="009853A6">
      <w:pPr>
        <w:pStyle w:val="Paragrafi"/>
        <w:rPr>
          <w:sz w:val="14"/>
          <w:lang w:val="sq-AL"/>
        </w:rPr>
      </w:pPr>
    </w:p>
    <w:p w:rsidR="00152E83" w:rsidRPr="008A0BD3" w:rsidRDefault="00152E83" w:rsidP="009853A6">
      <w:pPr>
        <w:pStyle w:val="BazLigjPropozues"/>
        <w:keepNext w:val="0"/>
        <w:rPr>
          <w:lang w:val="sq-AL"/>
        </w:rPr>
      </w:pPr>
      <w:r w:rsidRPr="008A0BD3">
        <w:rPr>
          <w:lang w:val="sq-AL"/>
        </w:rPr>
        <w:t>Këshilli Kombëtar i Radios dhe Televizionit, në mbështetje të ligjit nr.8410, datë 30.9.1998 “Për radion dhe televizioni publik e privat në Republikën e Shqipërisë”, të ndryshuar, rregullores “Mbi procedurat e rilicencimit të operatorëve privat rtv” dhe ligjit nr.8485, datë 12.5.1999 “Kodi i Procedurave Administrative të Republikës së Shqipërisë”</w:t>
      </w:r>
      <w:r w:rsidR="00043936">
        <w:rPr>
          <w:lang w:val="sq-AL"/>
        </w:rPr>
        <w:t>,</w:t>
      </w:r>
    </w:p>
    <w:p w:rsidR="00152E83" w:rsidRPr="008855A0" w:rsidRDefault="00152E83" w:rsidP="009853A6">
      <w:pPr>
        <w:pStyle w:val="Paragrafi"/>
        <w:rPr>
          <w:sz w:val="16"/>
          <w:lang w:val="sq-AL"/>
        </w:rPr>
      </w:pPr>
    </w:p>
    <w:p w:rsidR="00152E83" w:rsidRPr="008A0BD3" w:rsidRDefault="00152E83" w:rsidP="009853A6">
      <w:pPr>
        <w:pStyle w:val="VENDOSI"/>
        <w:keepNext w:val="0"/>
        <w:rPr>
          <w:lang w:val="sq-AL"/>
        </w:rPr>
      </w:pPr>
      <w:r w:rsidRPr="008A0BD3">
        <w:rPr>
          <w:lang w:val="sq-AL"/>
        </w:rPr>
        <w:t>Vendosi:</w:t>
      </w:r>
    </w:p>
    <w:p w:rsidR="00152E83" w:rsidRPr="008855A0" w:rsidRDefault="00152E83" w:rsidP="009853A6">
      <w:pPr>
        <w:pStyle w:val="Paragrafi"/>
        <w:rPr>
          <w:sz w:val="16"/>
          <w:lang w:val="sq-AL"/>
        </w:rPr>
      </w:pPr>
    </w:p>
    <w:p w:rsidR="00152E83" w:rsidRPr="008A0BD3" w:rsidRDefault="00152E83" w:rsidP="009853A6">
      <w:pPr>
        <w:pStyle w:val="Paragrafi"/>
        <w:rPr>
          <w:lang w:val="sq-AL"/>
        </w:rPr>
      </w:pPr>
      <w:r w:rsidRPr="008A0BD3">
        <w:rPr>
          <w:lang w:val="sq-AL"/>
        </w:rPr>
        <w:t>1. Të rinovohet licenca për subjektin televiziv vendor privat “2A TV”, për një afat të ri 5-vjeçar në fushën e transmetimeve televizive tokësore analoge.</w:t>
      </w:r>
    </w:p>
    <w:p w:rsidR="00152E83" w:rsidRPr="008A0BD3" w:rsidRDefault="00152E83" w:rsidP="009853A6">
      <w:pPr>
        <w:pStyle w:val="Paragrafi"/>
        <w:rPr>
          <w:lang w:val="sq-AL"/>
        </w:rPr>
      </w:pPr>
      <w:r w:rsidRPr="008A0BD3">
        <w:rPr>
          <w:lang w:val="sq-AL"/>
        </w:rPr>
        <w:t>2. Kushtet e licencës sipas pikës 1 të këtij vendimi mbeten të pandryshuara.</w:t>
      </w:r>
    </w:p>
    <w:p w:rsidR="00152E83" w:rsidRPr="008A0BD3" w:rsidRDefault="00152E83" w:rsidP="009853A6">
      <w:pPr>
        <w:pStyle w:val="Paragrafi"/>
        <w:rPr>
          <w:lang w:val="sq-AL"/>
        </w:rPr>
      </w:pPr>
      <w:r w:rsidRPr="008A0BD3">
        <w:rPr>
          <w:lang w:val="sq-AL"/>
        </w:rPr>
        <w:t>3. Ky vendim i shtrin efektet që nga data 3.9.2008 dhe botohet në Fletoren Zyrtare.</w:t>
      </w:r>
    </w:p>
    <w:p w:rsidR="00152E83" w:rsidRPr="00C67A3E" w:rsidRDefault="00152E83" w:rsidP="008855A0">
      <w:pPr>
        <w:pStyle w:val="Paragrafi"/>
        <w:ind w:firstLine="0"/>
        <w:rPr>
          <w:sz w:val="14"/>
          <w:lang w:val="sq-AL"/>
        </w:rPr>
      </w:pPr>
    </w:p>
    <w:p w:rsidR="00152E83" w:rsidRPr="008A0BD3" w:rsidRDefault="00152E83" w:rsidP="009853A6">
      <w:pPr>
        <w:pStyle w:val="Autoriteti"/>
        <w:keepNext w:val="0"/>
        <w:rPr>
          <w:lang w:val="sq-AL"/>
        </w:rPr>
      </w:pPr>
      <w:r>
        <w:rPr>
          <w:lang w:val="sq-AL"/>
        </w:rPr>
        <w:t>KryetarE</w:t>
      </w:r>
    </w:p>
    <w:p w:rsidR="00152E83" w:rsidRPr="008A0BD3" w:rsidRDefault="00152E83" w:rsidP="009853A6">
      <w:pPr>
        <w:pStyle w:val="AutoritetiEmer"/>
        <w:rPr>
          <w:lang w:val="sq-AL"/>
        </w:rPr>
      </w:pPr>
      <w:r w:rsidRPr="008A0BD3">
        <w:rPr>
          <w:lang w:val="sq-AL"/>
        </w:rPr>
        <w:t>Mesila Doda (Demi)</w:t>
      </w:r>
    </w:p>
    <w:p w:rsidR="00152E83" w:rsidRPr="008A0BD3" w:rsidRDefault="00152E83" w:rsidP="009853A6">
      <w:pPr>
        <w:pStyle w:val="Paragrafi"/>
        <w:rPr>
          <w:lang w:val="sq-AL"/>
        </w:rPr>
      </w:pPr>
    </w:p>
    <w:p w:rsidR="00152E83" w:rsidRPr="008A0BD3" w:rsidRDefault="00152E83" w:rsidP="009853A6">
      <w:pPr>
        <w:pStyle w:val="Akti"/>
        <w:keepNext w:val="0"/>
        <w:rPr>
          <w:lang w:val="sq-AL"/>
        </w:rPr>
      </w:pPr>
      <w:r w:rsidRPr="008A0BD3">
        <w:rPr>
          <w:lang w:val="sq-AL"/>
        </w:rPr>
        <w:t>Kërkesë</w:t>
      </w:r>
    </w:p>
    <w:p w:rsidR="00152E83" w:rsidRPr="008A0BD3" w:rsidRDefault="00152E83" w:rsidP="009853A6">
      <w:pPr>
        <w:pStyle w:val="NumriData"/>
        <w:keepNext w:val="0"/>
        <w:rPr>
          <w:lang w:val="sq-AL"/>
        </w:rPr>
      </w:pPr>
      <w:r w:rsidRPr="008A0BD3">
        <w:rPr>
          <w:lang w:val="sq-AL"/>
        </w:rPr>
        <w:t>Nr.246/2, datë 30.1.2009</w:t>
      </w:r>
    </w:p>
    <w:p w:rsidR="00152E83" w:rsidRPr="008A0BD3" w:rsidRDefault="00152E83" w:rsidP="009853A6">
      <w:pPr>
        <w:pStyle w:val="Paragrafi"/>
        <w:rPr>
          <w:lang w:val="sq-AL"/>
        </w:rPr>
      </w:pPr>
    </w:p>
    <w:p w:rsidR="00152E83" w:rsidRPr="008A0BD3" w:rsidRDefault="00152E83" w:rsidP="009853A6">
      <w:pPr>
        <w:pStyle w:val="Titulli"/>
        <w:keepNext w:val="0"/>
        <w:rPr>
          <w:lang w:val="sq-AL"/>
        </w:rPr>
      </w:pPr>
      <w:r w:rsidRPr="008A0BD3">
        <w:rPr>
          <w:lang w:val="sq-AL"/>
        </w:rPr>
        <w:t>Për shpronësim publik</w:t>
      </w:r>
    </w:p>
    <w:p w:rsidR="00152E83" w:rsidRPr="008A0BD3" w:rsidRDefault="00152E83" w:rsidP="009853A6">
      <w:pPr>
        <w:pStyle w:val="Paragrafi"/>
        <w:rPr>
          <w:lang w:val="sq-AL"/>
        </w:rPr>
      </w:pPr>
    </w:p>
    <w:p w:rsidR="00152E83" w:rsidRPr="008A0BD3" w:rsidRDefault="00152E83" w:rsidP="009853A6">
      <w:pPr>
        <w:pStyle w:val="Paragrafi"/>
        <w:rPr>
          <w:lang w:val="sq-AL"/>
        </w:rPr>
      </w:pPr>
      <w:r w:rsidRPr="008A0BD3">
        <w:rPr>
          <w:lang w:val="sq-AL"/>
        </w:rPr>
        <w:t xml:space="preserve">Ministria e Punëve Publike, Transportit dhe Telekomunikacionit </w:t>
      </w:r>
      <w:bookmarkStart w:id="3" w:name="OLE_LINK3"/>
      <w:bookmarkStart w:id="4" w:name="OLE_LINK4"/>
      <w:r w:rsidRPr="008A0BD3">
        <w:rPr>
          <w:lang w:val="sq-AL"/>
        </w:rPr>
        <w:t>shpall kërkesën për shpronësim për interes publik të pasurive të paluajtshme pronë private (objekte), që preken nga ndërtimi i segmentit rrugor “Milot-Rrëshen”.</w:t>
      </w:r>
    </w:p>
    <w:bookmarkEnd w:id="3"/>
    <w:bookmarkEnd w:id="4"/>
    <w:p w:rsidR="00152E83" w:rsidRPr="008A0BD3" w:rsidRDefault="00152E83" w:rsidP="009853A6">
      <w:pPr>
        <w:pStyle w:val="Paragrafi"/>
        <w:rPr>
          <w:lang w:val="sq-AL"/>
        </w:rPr>
      </w:pPr>
      <w:r w:rsidRPr="008A0BD3">
        <w:rPr>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nga grupi i punës ng</w:t>
      </w:r>
      <w:r w:rsidR="00195194">
        <w:rPr>
          <w:lang w:val="sq-AL"/>
        </w:rPr>
        <w:t>ritur në këtë qëllim, vlerësim</w:t>
      </w:r>
      <w:r w:rsidRPr="008A0BD3">
        <w:rPr>
          <w:lang w:val="sq-AL"/>
        </w:rPr>
        <w:t xml:space="preserve"> i cili është miratuar më pas nga Komisioni i Posaçëm i Shpronësimit  pranë Ministrisë së Punëve Publike, Transportit dhe Telekomunikacionit, për pronarët sipas listës emërore bashkëlidhur.</w:t>
      </w:r>
    </w:p>
    <w:p w:rsidR="00152E83" w:rsidRPr="008A0BD3" w:rsidRDefault="00152E83" w:rsidP="009853A6">
      <w:pPr>
        <w:pStyle w:val="Paragrafi"/>
        <w:rPr>
          <w:lang w:val="sq-AL"/>
        </w:rPr>
      </w:pPr>
      <w:r w:rsidRPr="008A0BD3">
        <w:rPr>
          <w:lang w:val="sq-AL"/>
        </w:rPr>
        <w:t>Pronarët që kanë emrat në listë emërore dhe personat e tretë, brenda 15 ditëve nga plotësimi i këtij afati për publikim, kanë të drejtë të paraqesin pretendimet e tyre , të shoqëruara me dokumentet përkatëse në ministrinë kompetente (Ministria e Punëve Publike Tra</w:t>
      </w:r>
      <w:r>
        <w:rPr>
          <w:lang w:val="sq-AL"/>
        </w:rPr>
        <w:t>n</w:t>
      </w:r>
      <w:r w:rsidRPr="008A0BD3">
        <w:rPr>
          <w:lang w:val="sq-AL"/>
        </w:rPr>
        <w:t>sportit dhe Telekomunikacionit).</w:t>
      </w:r>
    </w:p>
    <w:p w:rsidR="00152E83" w:rsidRPr="008A0BD3" w:rsidRDefault="00152E83" w:rsidP="009853A6">
      <w:pPr>
        <w:pStyle w:val="Paragrafi"/>
        <w:rPr>
          <w:lang w:val="sq-AL"/>
        </w:rPr>
      </w:pPr>
      <w:r w:rsidRPr="008A0BD3">
        <w:rPr>
          <w:lang w:val="sq-AL"/>
        </w:rPr>
        <w:t>Vlera totale e këtij shpronësimi është 4 857 712 (katër milion e tetëqind e pesëdhjetë e shtatë mijë e shtatëqind e dymbëdhjetë) lekë.</w:t>
      </w:r>
    </w:p>
    <w:p w:rsidR="00152E83" w:rsidRPr="008A0BD3" w:rsidRDefault="00152E83" w:rsidP="009853A6">
      <w:pPr>
        <w:pStyle w:val="Paragrafi"/>
        <w:rPr>
          <w:lang w:val="sq-AL"/>
        </w:rPr>
      </w:pPr>
    </w:p>
    <w:p w:rsidR="008855A0" w:rsidRDefault="008855A0" w:rsidP="008855A0">
      <w:pPr>
        <w:pStyle w:val="TitulliTitull"/>
        <w:keepNext w:val="0"/>
        <w:rPr>
          <w:lang w:val="sq-AL"/>
        </w:rPr>
      </w:pPr>
      <w:r w:rsidRPr="008A0BD3">
        <w:rPr>
          <w:lang w:val="sq-AL"/>
        </w:rPr>
        <w:t>List</w:t>
      </w:r>
      <w:r>
        <w:rPr>
          <w:lang w:val="sq-AL"/>
        </w:rPr>
        <w:t>a e objekteve në pronësi private</w:t>
      </w:r>
      <w:r w:rsidRPr="008A0BD3">
        <w:rPr>
          <w:lang w:val="sq-AL"/>
        </w:rPr>
        <w:t xml:space="preserve"> që preken nga ndërtimi i segmentit “Milot-Rrëshen”</w:t>
      </w:r>
    </w:p>
    <w:p w:rsidR="008855A0" w:rsidRPr="008A0BD3" w:rsidRDefault="008855A0" w:rsidP="008855A0">
      <w:pPr>
        <w:pStyle w:val="TitulliTitull"/>
        <w:keepNext w:val="0"/>
        <w:rPr>
          <w:lang w:val="sq-AL"/>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919"/>
        <w:gridCol w:w="1974"/>
        <w:gridCol w:w="1972"/>
        <w:gridCol w:w="1258"/>
      </w:tblGrid>
      <w:tr w:rsidR="008855A0" w:rsidRPr="0040557E" w:rsidTr="0040557E">
        <w:tc>
          <w:tcPr>
            <w:tcW w:w="590" w:type="dxa"/>
            <w:shd w:val="clear" w:color="auto" w:fill="auto"/>
          </w:tcPr>
          <w:p w:rsidR="008855A0" w:rsidRPr="0040557E" w:rsidRDefault="008855A0" w:rsidP="0040557E">
            <w:pPr>
              <w:pStyle w:val="Paragrafi"/>
              <w:autoSpaceDE w:val="0"/>
              <w:autoSpaceDN w:val="0"/>
              <w:adjustRightInd w:val="0"/>
              <w:ind w:firstLine="0"/>
              <w:jc w:val="center"/>
              <w:rPr>
                <w:b/>
                <w:sz w:val="21"/>
                <w:szCs w:val="21"/>
                <w:lang w:val="sq-AL"/>
              </w:rPr>
            </w:pPr>
            <w:r w:rsidRPr="0040557E">
              <w:rPr>
                <w:b/>
                <w:sz w:val="21"/>
                <w:szCs w:val="21"/>
                <w:lang w:val="sq-AL"/>
              </w:rPr>
              <w:t>Nr.</w:t>
            </w:r>
          </w:p>
        </w:tc>
        <w:tc>
          <w:tcPr>
            <w:tcW w:w="1919" w:type="dxa"/>
            <w:shd w:val="clear" w:color="auto" w:fill="auto"/>
          </w:tcPr>
          <w:p w:rsidR="008855A0" w:rsidRPr="0040557E" w:rsidRDefault="008855A0" w:rsidP="0040557E">
            <w:pPr>
              <w:pStyle w:val="Paragrafi"/>
              <w:autoSpaceDE w:val="0"/>
              <w:autoSpaceDN w:val="0"/>
              <w:adjustRightInd w:val="0"/>
              <w:ind w:firstLine="0"/>
              <w:jc w:val="center"/>
              <w:rPr>
                <w:b/>
                <w:sz w:val="21"/>
                <w:szCs w:val="21"/>
                <w:lang w:val="sq-AL"/>
              </w:rPr>
            </w:pPr>
            <w:r w:rsidRPr="0040557E">
              <w:rPr>
                <w:b/>
                <w:sz w:val="21"/>
                <w:szCs w:val="21"/>
                <w:lang w:val="sq-AL"/>
              </w:rPr>
              <w:t>Lloji i objektit</w:t>
            </w:r>
          </w:p>
        </w:tc>
        <w:tc>
          <w:tcPr>
            <w:tcW w:w="1974" w:type="dxa"/>
            <w:shd w:val="clear" w:color="auto" w:fill="auto"/>
          </w:tcPr>
          <w:p w:rsidR="008855A0" w:rsidRPr="0040557E" w:rsidRDefault="008855A0" w:rsidP="0040557E">
            <w:pPr>
              <w:pStyle w:val="Paragrafi"/>
              <w:autoSpaceDE w:val="0"/>
              <w:autoSpaceDN w:val="0"/>
              <w:adjustRightInd w:val="0"/>
              <w:ind w:firstLine="0"/>
              <w:jc w:val="center"/>
              <w:rPr>
                <w:b/>
                <w:sz w:val="21"/>
                <w:szCs w:val="21"/>
                <w:lang w:val="sq-AL"/>
              </w:rPr>
            </w:pPr>
            <w:r w:rsidRPr="0040557E">
              <w:rPr>
                <w:b/>
                <w:sz w:val="21"/>
                <w:szCs w:val="21"/>
                <w:lang w:val="sq-AL"/>
              </w:rPr>
              <w:t>Emri i pronarit</w:t>
            </w:r>
          </w:p>
        </w:tc>
        <w:tc>
          <w:tcPr>
            <w:tcW w:w="1972" w:type="dxa"/>
            <w:shd w:val="clear" w:color="auto" w:fill="auto"/>
          </w:tcPr>
          <w:p w:rsidR="008855A0" w:rsidRPr="0040557E" w:rsidRDefault="008855A0" w:rsidP="0040557E">
            <w:pPr>
              <w:pStyle w:val="Paragrafi"/>
              <w:autoSpaceDE w:val="0"/>
              <w:autoSpaceDN w:val="0"/>
              <w:adjustRightInd w:val="0"/>
              <w:ind w:firstLine="0"/>
              <w:jc w:val="center"/>
              <w:rPr>
                <w:b/>
                <w:sz w:val="21"/>
                <w:szCs w:val="21"/>
                <w:lang w:val="sq-AL"/>
              </w:rPr>
            </w:pPr>
            <w:r w:rsidRPr="0040557E">
              <w:rPr>
                <w:b/>
                <w:sz w:val="21"/>
                <w:szCs w:val="21"/>
                <w:lang w:val="sq-AL"/>
              </w:rPr>
              <w:t>Segmenti</w:t>
            </w:r>
          </w:p>
        </w:tc>
        <w:tc>
          <w:tcPr>
            <w:tcW w:w="1258" w:type="dxa"/>
            <w:shd w:val="clear" w:color="auto" w:fill="auto"/>
          </w:tcPr>
          <w:p w:rsidR="008855A0" w:rsidRPr="0040557E" w:rsidRDefault="008855A0" w:rsidP="0040557E">
            <w:pPr>
              <w:pStyle w:val="Paragrafi"/>
              <w:autoSpaceDE w:val="0"/>
              <w:autoSpaceDN w:val="0"/>
              <w:adjustRightInd w:val="0"/>
              <w:ind w:firstLine="0"/>
              <w:jc w:val="center"/>
              <w:rPr>
                <w:b/>
                <w:sz w:val="21"/>
                <w:szCs w:val="21"/>
                <w:lang w:val="sq-AL"/>
              </w:rPr>
            </w:pPr>
            <w:r w:rsidRPr="0040557E">
              <w:rPr>
                <w:b/>
                <w:sz w:val="21"/>
                <w:szCs w:val="21"/>
                <w:lang w:val="sq-AL"/>
              </w:rPr>
              <w:t>Vlera lekë</w:t>
            </w:r>
          </w:p>
        </w:tc>
      </w:tr>
      <w:tr w:rsidR="008855A0" w:rsidRPr="0040557E" w:rsidTr="0040557E">
        <w:tc>
          <w:tcPr>
            <w:tcW w:w="590"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1</w:t>
            </w:r>
          </w:p>
        </w:tc>
        <w:tc>
          <w:tcPr>
            <w:tcW w:w="1919"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Shtëpi banimi</w:t>
            </w:r>
          </w:p>
        </w:tc>
        <w:tc>
          <w:tcPr>
            <w:tcW w:w="1974"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Fran Mark Karagjozi</w:t>
            </w:r>
          </w:p>
        </w:tc>
        <w:tc>
          <w:tcPr>
            <w:tcW w:w="1972"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Milot-Rrëshen</w:t>
            </w:r>
          </w:p>
        </w:tc>
        <w:tc>
          <w:tcPr>
            <w:tcW w:w="1258"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3499765</w:t>
            </w:r>
          </w:p>
        </w:tc>
      </w:tr>
      <w:tr w:rsidR="008855A0" w:rsidRPr="0040557E" w:rsidTr="0040557E">
        <w:tc>
          <w:tcPr>
            <w:tcW w:w="590"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2</w:t>
            </w:r>
          </w:p>
        </w:tc>
        <w:tc>
          <w:tcPr>
            <w:tcW w:w="1919"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Mur guri</w:t>
            </w:r>
          </w:p>
        </w:tc>
        <w:tc>
          <w:tcPr>
            <w:tcW w:w="1974"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Lek Bitraj</w:t>
            </w:r>
          </w:p>
        </w:tc>
        <w:tc>
          <w:tcPr>
            <w:tcW w:w="1972"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Milot-Rrëshen</w:t>
            </w:r>
          </w:p>
        </w:tc>
        <w:tc>
          <w:tcPr>
            <w:tcW w:w="1258"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43063</w:t>
            </w:r>
          </w:p>
        </w:tc>
      </w:tr>
      <w:tr w:rsidR="008855A0" w:rsidRPr="0040557E" w:rsidTr="0040557E">
        <w:tc>
          <w:tcPr>
            <w:tcW w:w="590"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3</w:t>
            </w:r>
          </w:p>
        </w:tc>
        <w:tc>
          <w:tcPr>
            <w:tcW w:w="1919"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Mur rrethues</w:t>
            </w:r>
          </w:p>
        </w:tc>
        <w:tc>
          <w:tcPr>
            <w:tcW w:w="1974"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Zef Llesh Fusha</w:t>
            </w:r>
          </w:p>
        </w:tc>
        <w:tc>
          <w:tcPr>
            <w:tcW w:w="1972"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Milot-Rrëshen</w:t>
            </w:r>
          </w:p>
        </w:tc>
        <w:tc>
          <w:tcPr>
            <w:tcW w:w="1258"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514319</w:t>
            </w:r>
          </w:p>
        </w:tc>
      </w:tr>
      <w:tr w:rsidR="008855A0" w:rsidRPr="0040557E" w:rsidTr="0040557E">
        <w:tc>
          <w:tcPr>
            <w:tcW w:w="590"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4</w:t>
            </w:r>
          </w:p>
        </w:tc>
        <w:tc>
          <w:tcPr>
            <w:tcW w:w="1919"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 xml:space="preserve">Klaçeto </w:t>
            </w:r>
          </w:p>
        </w:tc>
        <w:tc>
          <w:tcPr>
            <w:tcW w:w="1974"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 xml:space="preserve">Arben Bitri </w:t>
            </w:r>
          </w:p>
        </w:tc>
        <w:tc>
          <w:tcPr>
            <w:tcW w:w="1972"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Milot-Rrëshen</w:t>
            </w:r>
          </w:p>
        </w:tc>
        <w:tc>
          <w:tcPr>
            <w:tcW w:w="1258"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800565</w:t>
            </w:r>
          </w:p>
        </w:tc>
      </w:tr>
      <w:tr w:rsidR="008855A0" w:rsidRPr="0040557E" w:rsidTr="0040557E">
        <w:tc>
          <w:tcPr>
            <w:tcW w:w="590"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p>
        </w:tc>
        <w:tc>
          <w:tcPr>
            <w:tcW w:w="1919"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p>
        </w:tc>
        <w:tc>
          <w:tcPr>
            <w:tcW w:w="1974"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Totali</w:t>
            </w:r>
          </w:p>
        </w:tc>
        <w:tc>
          <w:tcPr>
            <w:tcW w:w="1972"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p>
        </w:tc>
        <w:tc>
          <w:tcPr>
            <w:tcW w:w="1258" w:type="dxa"/>
            <w:shd w:val="clear" w:color="auto" w:fill="auto"/>
          </w:tcPr>
          <w:p w:rsidR="008855A0" w:rsidRPr="0040557E" w:rsidRDefault="008855A0" w:rsidP="0040557E">
            <w:pPr>
              <w:pStyle w:val="Paragrafi"/>
              <w:autoSpaceDE w:val="0"/>
              <w:autoSpaceDN w:val="0"/>
              <w:adjustRightInd w:val="0"/>
              <w:ind w:firstLine="0"/>
              <w:rPr>
                <w:sz w:val="21"/>
                <w:szCs w:val="21"/>
                <w:lang w:val="sq-AL"/>
              </w:rPr>
            </w:pPr>
            <w:r w:rsidRPr="0040557E">
              <w:rPr>
                <w:sz w:val="21"/>
                <w:szCs w:val="21"/>
                <w:lang w:val="sq-AL"/>
              </w:rPr>
              <w:t>4857712</w:t>
            </w:r>
          </w:p>
        </w:tc>
      </w:tr>
    </w:tbl>
    <w:p w:rsidR="00CA6F9B" w:rsidRPr="00D035B7" w:rsidRDefault="00CA6F9B" w:rsidP="00A47FAD">
      <w:pPr>
        <w:pStyle w:val="Paragrafi"/>
        <w:ind w:firstLine="0"/>
      </w:pPr>
    </w:p>
    <w:sectPr w:rsidR="00CA6F9B" w:rsidRPr="00D035B7" w:rsidSect="00A47FAD">
      <w:footerReference w:type="even" r:id="rId10"/>
      <w:footerReference w:type="default" r:id="rId11"/>
      <w:footnotePr>
        <w:numRestart w:val="eachPage"/>
      </w:footnotePr>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57E" w:rsidRDefault="0040557E">
      <w:r>
        <w:separator/>
      </w:r>
    </w:p>
  </w:endnote>
  <w:endnote w:type="continuationSeparator" w:id="0">
    <w:p w:rsidR="0040557E" w:rsidRDefault="0040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 New Roman Bold+ 25">
    <w:altName w:val="MS Mincho"/>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C77" w:rsidRDefault="00165C77" w:rsidP="0062475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65C77" w:rsidRDefault="00165C77" w:rsidP="006247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C77" w:rsidRDefault="00165C77" w:rsidP="0062475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C77" w:rsidRDefault="00165C77" w:rsidP="00240B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65C77" w:rsidRDefault="00165C77" w:rsidP="00BA03B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C77" w:rsidRDefault="00165C77" w:rsidP="00240B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36241">
      <w:rPr>
        <w:rStyle w:val="PageNumber"/>
        <w:noProof/>
      </w:rPr>
      <w:t>1146</w:t>
    </w:r>
    <w:r>
      <w:rPr>
        <w:rStyle w:val="PageNumber"/>
      </w:rPr>
      <w:fldChar w:fldCharType="end"/>
    </w:r>
  </w:p>
  <w:p w:rsidR="00165C77" w:rsidRDefault="00165C77" w:rsidP="00BA03B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57E" w:rsidRDefault="0040557E">
      <w:r>
        <w:separator/>
      </w:r>
    </w:p>
  </w:footnote>
  <w:footnote w:type="continuationSeparator" w:id="0">
    <w:p w:rsidR="0040557E" w:rsidRDefault="0040557E">
      <w:r>
        <w:continuationSeparator/>
      </w:r>
    </w:p>
  </w:footnote>
  <w:footnote w:id="1">
    <w:p w:rsidR="00165C77" w:rsidRPr="00F04DC7" w:rsidRDefault="00165C77" w:rsidP="0062475A">
      <w:pPr>
        <w:pStyle w:val="FootnoteText"/>
      </w:pPr>
      <w:r>
        <w:rPr>
          <w:rStyle w:val="FootnoteReference"/>
        </w:rPr>
        <w:footnoteRef/>
      </w:r>
      <w:r>
        <w:t xml:space="preserve"> </w:t>
      </w:r>
      <w:r w:rsidRPr="006F7EA3">
        <w:t>Kjo rregullore është në përputhje të pjesshme</w:t>
      </w:r>
      <w:r>
        <w:t xml:space="preserve"> me rregulloren (CEE) nr.2807/83 e Komisionit  Euro</w:t>
      </w:r>
      <w:r w:rsidR="00746BCE">
        <w:t>pian e  datë</w:t>
      </w:r>
      <w:r>
        <w:t xml:space="preserve">s 22 shtator 1983 “Që </w:t>
      </w:r>
      <w:r>
        <w:rPr>
          <w:spacing w:val="-3"/>
          <w:lang w:val="sq-AL"/>
        </w:rPr>
        <w:t xml:space="preserve"> përmban  rregullat e detajuara për regjistrimin e të dhënave mbi zëniet e peshkut në shtetet anëtare</w:t>
      </w:r>
      <w:r>
        <w:t xml:space="preserve"> ” (GZ L 276 e 10.10.1983, faqja 1).</w:t>
      </w:r>
    </w:p>
  </w:footnote>
  <w:footnote w:id="2">
    <w:p w:rsidR="00165C77" w:rsidRPr="009A5F6A" w:rsidRDefault="00165C77">
      <w:pPr>
        <w:pStyle w:val="FootnoteText"/>
        <w:rPr>
          <w:rFonts w:ascii="CG Times" w:hAnsi="CG Times"/>
          <w:sz w:val="18"/>
          <w:szCs w:val="18"/>
          <w:lang w:val="en-US"/>
        </w:rPr>
      </w:pPr>
      <w:r w:rsidRPr="009A5F6A">
        <w:rPr>
          <w:rStyle w:val="FootnoteReference"/>
          <w:rFonts w:ascii="CG Times" w:hAnsi="CG Times"/>
          <w:sz w:val="18"/>
          <w:szCs w:val="18"/>
        </w:rPr>
        <w:footnoteRef/>
      </w:r>
      <w:r w:rsidRPr="009A5F6A">
        <w:rPr>
          <w:rFonts w:ascii="CG Times" w:hAnsi="CG Times"/>
          <w:sz w:val="18"/>
          <w:szCs w:val="18"/>
        </w:rPr>
        <w:t xml:space="preserve"> Specifiko modelin e tratës siç është emërtuar nga prodhuesi i rrjetës. </w:t>
      </w:r>
      <w:r w:rsidRPr="009A5F6A">
        <w:rPr>
          <w:rFonts w:ascii="CG Times" w:hAnsi="CG Times"/>
          <w:sz w:val="18"/>
          <w:szCs w:val="18"/>
          <w:lang w:val="en-US"/>
        </w:rPr>
        <w:t>Si mënyrë alternative, perimetrin e hapjes = numri i syzeve x madhësinë e syzeve mund të tregohet nëse kjo vlerë është e njohur.</w:t>
      </w:r>
    </w:p>
  </w:footnote>
  <w:footnote w:id="3">
    <w:p w:rsidR="00165C77" w:rsidRPr="009A5F6A" w:rsidRDefault="00165C77">
      <w:pPr>
        <w:pStyle w:val="FootnoteText"/>
        <w:rPr>
          <w:rFonts w:ascii="CG Times" w:hAnsi="CG Times"/>
          <w:sz w:val="18"/>
          <w:szCs w:val="18"/>
          <w:lang w:val="en-US"/>
        </w:rPr>
      </w:pPr>
      <w:r w:rsidRPr="009A5F6A">
        <w:rPr>
          <w:rStyle w:val="FootnoteReference"/>
          <w:rFonts w:ascii="CG Times" w:hAnsi="CG Times"/>
          <w:sz w:val="18"/>
          <w:szCs w:val="18"/>
        </w:rPr>
        <w:footnoteRef/>
      </w:r>
      <w:r w:rsidRPr="009A5F6A">
        <w:rPr>
          <w:rFonts w:ascii="CG Times" w:hAnsi="CG Times"/>
          <w:sz w:val="18"/>
          <w:szCs w:val="18"/>
        </w:rPr>
        <w:t xml:space="preserve">  Të jepet numri i grepave dhe i linjave i ndarë nga një vizë ndarëse</w:t>
      </w:r>
    </w:p>
  </w:footnote>
  <w:footnote w:id="4">
    <w:p w:rsidR="00165C77" w:rsidRDefault="00165C77" w:rsidP="0062475A">
      <w:pPr>
        <w:pStyle w:val="FootnoteText"/>
        <w:rPr>
          <w:lang w:val="en-US"/>
        </w:rPr>
      </w:pPr>
    </w:p>
    <w:p w:rsidR="00165C77" w:rsidRPr="00993CBC" w:rsidRDefault="00165C77" w:rsidP="0062475A">
      <w:pPr>
        <w:pStyle w:val="FootnoteText"/>
        <w:rPr>
          <w:lang w:val="en-US"/>
        </w:rPr>
      </w:pPr>
    </w:p>
  </w:footnote>
  <w:footnote w:id="5">
    <w:p w:rsidR="00165C77" w:rsidRPr="009E46F2" w:rsidRDefault="00165C77" w:rsidP="0062475A">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83FF05"/>
    <w:multiLevelType w:val="hybridMultilevel"/>
    <w:tmpl w:val="0EF749AC"/>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199D78E"/>
    <w:multiLevelType w:val="hybridMultilevel"/>
    <w:tmpl w:val="EF67E42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9CD1905B"/>
    <w:multiLevelType w:val="hybridMultilevel"/>
    <w:tmpl w:val="77A9361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A47DF25B"/>
    <w:multiLevelType w:val="hybridMultilevel"/>
    <w:tmpl w:val="ADCF0AD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A593EE75"/>
    <w:multiLevelType w:val="hybridMultilevel"/>
    <w:tmpl w:val="553815A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A96DC476"/>
    <w:multiLevelType w:val="hybridMultilevel"/>
    <w:tmpl w:val="9C123948"/>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AE331578"/>
    <w:multiLevelType w:val="hybridMultilevel"/>
    <w:tmpl w:val="DAB2A63B"/>
    <w:lvl w:ilvl="0" w:tplc="FFFFFFFF">
      <w:start w:val="1"/>
      <w:numFmt w:val="decimal"/>
      <w:lvlText w:val="%1."/>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AFF15C3C"/>
    <w:multiLevelType w:val="hybridMultilevel"/>
    <w:tmpl w:val="D11CE2A4"/>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BBCC65C9"/>
    <w:multiLevelType w:val="hybridMultilevel"/>
    <w:tmpl w:val="DC931970"/>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DB79308F"/>
    <w:multiLevelType w:val="hybridMultilevel"/>
    <w:tmpl w:val="2D04596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E1F7423B"/>
    <w:multiLevelType w:val="hybridMultilevel"/>
    <w:tmpl w:val="CB53827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E7092421"/>
    <w:multiLevelType w:val="hybridMultilevel"/>
    <w:tmpl w:val="C5CA010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EBCBFCDD"/>
    <w:multiLevelType w:val="hybridMultilevel"/>
    <w:tmpl w:val="3150DC7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70035E"/>
    <w:multiLevelType w:val="hybridMultilevel"/>
    <w:tmpl w:val="2D882476"/>
    <w:lvl w:ilvl="0" w:tplc="999EF002">
      <w:numFmt w:val="bullet"/>
      <w:lvlText w:val="—"/>
      <w:lvlJc w:val="left"/>
      <w:pPr>
        <w:tabs>
          <w:tab w:val="num" w:pos="990"/>
        </w:tabs>
        <w:ind w:left="990" w:hanging="360"/>
      </w:pPr>
      <w:rPr>
        <w:rFonts w:ascii="Times New Roman" w:eastAsia="Times New Roman Bold+ 25" w:hAnsi="Times New Roman" w:cs="Times New Roman"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4">
    <w:nsid w:val="054B42AD"/>
    <w:multiLevelType w:val="hybridMultilevel"/>
    <w:tmpl w:val="6DE8C990"/>
    <w:lvl w:ilvl="0" w:tplc="9D0AF2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1F132E"/>
    <w:multiLevelType w:val="hybridMultilevel"/>
    <w:tmpl w:val="10DAFC4A"/>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581D56"/>
    <w:multiLevelType w:val="hybridMultilevel"/>
    <w:tmpl w:val="5CA0C8C2"/>
    <w:lvl w:ilvl="0" w:tplc="BB4E3AE8">
      <w:start w:val="1"/>
      <w:numFmt w:val="lowerRoman"/>
      <w:lvlText w:val="%1)"/>
      <w:lvlJc w:val="left"/>
      <w:pPr>
        <w:tabs>
          <w:tab w:val="num" w:pos="1320"/>
        </w:tabs>
        <w:ind w:left="1320" w:hanging="72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7">
    <w:nsid w:val="14418FC8"/>
    <w:multiLevelType w:val="hybridMultilevel"/>
    <w:tmpl w:val="D37D2AEB"/>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152028C6"/>
    <w:multiLevelType w:val="hybridMultilevel"/>
    <w:tmpl w:val="DF3C7CCC"/>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A6EBF3A"/>
    <w:multiLevelType w:val="hybridMultilevel"/>
    <w:tmpl w:val="2B76A22A"/>
    <w:lvl w:ilvl="0" w:tplc="94A035A4">
      <w:start w:val="1"/>
      <w:numFmt w:val="decimal"/>
      <w:lvlText w:val="%1."/>
      <w:lvlJc w:val="left"/>
      <w:rPr>
        <w:rFonts w:ascii="Times New Roman" w:eastAsia="Times New Roman Bold+ 25"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1F094FBA"/>
    <w:multiLevelType w:val="multilevel"/>
    <w:tmpl w:val="C9C8865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F4378AF"/>
    <w:multiLevelType w:val="hybridMultilevel"/>
    <w:tmpl w:val="4C48E132"/>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F583AB9"/>
    <w:multiLevelType w:val="multilevel"/>
    <w:tmpl w:val="C9C8865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83A6141"/>
    <w:multiLevelType w:val="hybridMultilevel"/>
    <w:tmpl w:val="58AC2A9E"/>
    <w:lvl w:ilvl="0" w:tplc="8CA4E1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E2B5317"/>
    <w:multiLevelType w:val="hybridMultilevel"/>
    <w:tmpl w:val="D3CCCD04"/>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E7B572C"/>
    <w:multiLevelType w:val="hybridMultilevel"/>
    <w:tmpl w:val="031CC7C6"/>
    <w:lvl w:ilvl="0" w:tplc="9BC2C7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0F6374E"/>
    <w:multiLevelType w:val="hybridMultilevel"/>
    <w:tmpl w:val="F50986A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31BE73E3"/>
    <w:multiLevelType w:val="hybridMultilevel"/>
    <w:tmpl w:val="872C2F32"/>
    <w:lvl w:ilvl="0" w:tplc="EE304290">
      <w:start w:val="1"/>
      <w:numFmt w:val="decimal"/>
      <w:lvlText w:val="%1."/>
      <w:lvlJc w:val="left"/>
      <w:rPr>
        <w:rFonts w:cs="Times New Roman"/>
        <w:strike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32E42176"/>
    <w:multiLevelType w:val="multilevel"/>
    <w:tmpl w:val="DE0E41E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37128F8"/>
    <w:multiLevelType w:val="hybridMultilevel"/>
    <w:tmpl w:val="EE363836"/>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8F01036"/>
    <w:multiLevelType w:val="hybridMultilevel"/>
    <w:tmpl w:val="17929394"/>
    <w:lvl w:ilvl="0" w:tplc="0A2A443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AF87383"/>
    <w:multiLevelType w:val="hybridMultilevel"/>
    <w:tmpl w:val="32764778"/>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BF7246B"/>
    <w:multiLevelType w:val="singleLevel"/>
    <w:tmpl w:val="BFDC1122"/>
    <w:lvl w:ilvl="0">
      <w:start w:val="30"/>
      <w:numFmt w:val="bullet"/>
      <w:lvlText w:val="-"/>
      <w:lvlJc w:val="left"/>
      <w:pPr>
        <w:tabs>
          <w:tab w:val="num" w:pos="360"/>
        </w:tabs>
        <w:ind w:left="360" w:hanging="360"/>
      </w:pPr>
    </w:lvl>
  </w:abstractNum>
  <w:abstractNum w:abstractNumId="33">
    <w:nsid w:val="427D6503"/>
    <w:multiLevelType w:val="hybridMultilevel"/>
    <w:tmpl w:val="ED2303C2"/>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467EEC4D"/>
    <w:multiLevelType w:val="hybridMultilevel"/>
    <w:tmpl w:val="A88D3A8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nsid w:val="4D9B891A"/>
    <w:multiLevelType w:val="hybridMultilevel"/>
    <w:tmpl w:val="4A489182"/>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508C3FE2"/>
    <w:multiLevelType w:val="hybridMultilevel"/>
    <w:tmpl w:val="4B321746"/>
    <w:lvl w:ilvl="0" w:tplc="7B303F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0BD1710"/>
    <w:multiLevelType w:val="hybridMultilevel"/>
    <w:tmpl w:val="0512F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27F178E"/>
    <w:multiLevelType w:val="multilevel"/>
    <w:tmpl w:val="C9C8865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54BE42DD"/>
    <w:multiLevelType w:val="hybridMultilevel"/>
    <w:tmpl w:val="CD583F18"/>
    <w:lvl w:ilvl="0" w:tplc="97A2A7F4">
      <w:start w:val="1"/>
      <w:numFmt w:val="bullet"/>
      <w:lvlText w:val=""/>
      <w:lvlJc w:val="left"/>
      <w:pPr>
        <w:tabs>
          <w:tab w:val="num" w:pos="2160"/>
        </w:tabs>
        <w:ind w:left="2160" w:hanging="360"/>
      </w:pPr>
      <w:rPr>
        <w:rFonts w:ascii="Symbol" w:hAnsi="Symbol" w:hint="default"/>
        <w:color w:val="auto"/>
      </w:rPr>
    </w:lvl>
    <w:lvl w:ilvl="1" w:tplc="D0E6A4EC">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5BFF187F"/>
    <w:multiLevelType w:val="hybridMultilevel"/>
    <w:tmpl w:val="EF482392"/>
    <w:lvl w:ilvl="0" w:tplc="9EFEEA2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7B5D28"/>
    <w:multiLevelType w:val="hybridMultilevel"/>
    <w:tmpl w:val="B851E19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nsid w:val="6FD465B6"/>
    <w:multiLevelType w:val="hybridMultilevel"/>
    <w:tmpl w:val="7846B0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3A973E8"/>
    <w:multiLevelType w:val="hybridMultilevel"/>
    <w:tmpl w:val="C624C78E"/>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4733DC2"/>
    <w:multiLevelType w:val="hybridMultilevel"/>
    <w:tmpl w:val="E1262A32"/>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52E2BA3"/>
    <w:multiLevelType w:val="hybridMultilevel"/>
    <w:tmpl w:val="9C46BC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3"/>
  </w:num>
  <w:num w:numId="2">
    <w:abstractNumId w:val="16"/>
  </w:num>
  <w:num w:numId="3">
    <w:abstractNumId w:val="27"/>
  </w:num>
  <w:num w:numId="4">
    <w:abstractNumId w:val="46"/>
  </w:num>
  <w:num w:numId="5">
    <w:abstractNumId w:val="37"/>
  </w:num>
  <w:num w:numId="6">
    <w:abstractNumId w:val="25"/>
  </w:num>
  <w:num w:numId="7">
    <w:abstractNumId w:val="19"/>
  </w:num>
  <w:num w:numId="8">
    <w:abstractNumId w:val="3"/>
  </w:num>
  <w:num w:numId="9">
    <w:abstractNumId w:val="11"/>
  </w:num>
  <w:num w:numId="10">
    <w:abstractNumId w:val="26"/>
  </w:num>
  <w:num w:numId="11">
    <w:abstractNumId w:val="39"/>
  </w:num>
  <w:num w:numId="12">
    <w:abstractNumId w:val="29"/>
  </w:num>
  <w:num w:numId="13">
    <w:abstractNumId w:val="24"/>
  </w:num>
  <w:num w:numId="14">
    <w:abstractNumId w:val="9"/>
  </w:num>
  <w:num w:numId="15">
    <w:abstractNumId w:val="5"/>
  </w:num>
  <w:num w:numId="16">
    <w:abstractNumId w:val="1"/>
  </w:num>
  <w:num w:numId="17">
    <w:abstractNumId w:val="34"/>
  </w:num>
  <w:num w:numId="18">
    <w:abstractNumId w:val="7"/>
  </w:num>
  <w:num w:numId="19">
    <w:abstractNumId w:val="40"/>
  </w:num>
  <w:num w:numId="20">
    <w:abstractNumId w:val="6"/>
  </w:num>
  <w:num w:numId="21">
    <w:abstractNumId w:val="22"/>
  </w:num>
  <w:num w:numId="22">
    <w:abstractNumId w:val="2"/>
  </w:num>
  <w:num w:numId="23">
    <w:abstractNumId w:val="12"/>
  </w:num>
  <w:num w:numId="24">
    <w:abstractNumId w:val="31"/>
  </w:num>
  <w:num w:numId="25">
    <w:abstractNumId w:val="8"/>
  </w:num>
  <w:num w:numId="26">
    <w:abstractNumId w:val="36"/>
  </w:num>
  <w:num w:numId="27">
    <w:abstractNumId w:val="33"/>
  </w:num>
  <w:num w:numId="28">
    <w:abstractNumId w:val="17"/>
  </w:num>
  <w:num w:numId="29">
    <w:abstractNumId w:val="23"/>
  </w:num>
  <w:num w:numId="30">
    <w:abstractNumId w:val="21"/>
  </w:num>
  <w:num w:numId="31">
    <w:abstractNumId w:val="10"/>
  </w:num>
  <w:num w:numId="32">
    <w:abstractNumId w:val="0"/>
  </w:num>
  <w:num w:numId="33">
    <w:abstractNumId w:val="42"/>
  </w:num>
  <w:num w:numId="34">
    <w:abstractNumId w:val="4"/>
  </w:num>
  <w:num w:numId="35">
    <w:abstractNumId w:val="30"/>
  </w:num>
  <w:num w:numId="36">
    <w:abstractNumId w:val="20"/>
  </w:num>
  <w:num w:numId="37">
    <w:abstractNumId w:val="45"/>
  </w:num>
  <w:num w:numId="38">
    <w:abstractNumId w:val="18"/>
  </w:num>
  <w:num w:numId="39">
    <w:abstractNumId w:val="44"/>
  </w:num>
  <w:num w:numId="40">
    <w:abstractNumId w:val="15"/>
  </w:num>
  <w:num w:numId="41">
    <w:abstractNumId w:val="13"/>
  </w:num>
  <w:num w:numId="42">
    <w:abstractNumId w:val="14"/>
  </w:num>
  <w:num w:numId="43">
    <w:abstractNumId w:val="41"/>
  </w:num>
  <w:num w:numId="44">
    <w:abstractNumId w:val="38"/>
  </w:num>
  <w:num w:numId="45">
    <w:abstractNumId w:val="28"/>
  </w:num>
  <w:num w:numId="4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53C1F"/>
    <w:rsid w:val="000057BE"/>
    <w:rsid w:val="00006AC8"/>
    <w:rsid w:val="00020248"/>
    <w:rsid w:val="00026DBB"/>
    <w:rsid w:val="000336C0"/>
    <w:rsid w:val="000370FD"/>
    <w:rsid w:val="0004352D"/>
    <w:rsid w:val="00043936"/>
    <w:rsid w:val="000470F8"/>
    <w:rsid w:val="00050FC5"/>
    <w:rsid w:val="000520F0"/>
    <w:rsid w:val="00054D9D"/>
    <w:rsid w:val="00062AF0"/>
    <w:rsid w:val="00066BAE"/>
    <w:rsid w:val="00070F70"/>
    <w:rsid w:val="00080830"/>
    <w:rsid w:val="00082056"/>
    <w:rsid w:val="00083982"/>
    <w:rsid w:val="000878A3"/>
    <w:rsid w:val="000903D3"/>
    <w:rsid w:val="00090B8F"/>
    <w:rsid w:val="00097AAC"/>
    <w:rsid w:val="000A0056"/>
    <w:rsid w:val="000A05F0"/>
    <w:rsid w:val="000A7EA7"/>
    <w:rsid w:val="000B1A52"/>
    <w:rsid w:val="000C02E4"/>
    <w:rsid w:val="000C78C0"/>
    <w:rsid w:val="000D1998"/>
    <w:rsid w:val="000D63C9"/>
    <w:rsid w:val="000E1058"/>
    <w:rsid w:val="000E6235"/>
    <w:rsid w:val="000F0E73"/>
    <w:rsid w:val="000F3C34"/>
    <w:rsid w:val="00105250"/>
    <w:rsid w:val="00107B69"/>
    <w:rsid w:val="00112C37"/>
    <w:rsid w:val="00114D4E"/>
    <w:rsid w:val="00122ED3"/>
    <w:rsid w:val="00123727"/>
    <w:rsid w:val="00133293"/>
    <w:rsid w:val="00135FED"/>
    <w:rsid w:val="00137FE6"/>
    <w:rsid w:val="00140639"/>
    <w:rsid w:val="00145FB2"/>
    <w:rsid w:val="00152CF4"/>
    <w:rsid w:val="00152E83"/>
    <w:rsid w:val="0016367F"/>
    <w:rsid w:val="00165C77"/>
    <w:rsid w:val="00175170"/>
    <w:rsid w:val="00192C54"/>
    <w:rsid w:val="00192FC2"/>
    <w:rsid w:val="00195194"/>
    <w:rsid w:val="0019540C"/>
    <w:rsid w:val="001A7AC5"/>
    <w:rsid w:val="001B1FFB"/>
    <w:rsid w:val="001C13A7"/>
    <w:rsid w:val="001D2532"/>
    <w:rsid w:val="001D43A0"/>
    <w:rsid w:val="001E0ACA"/>
    <w:rsid w:val="001E0E37"/>
    <w:rsid w:val="001E25C9"/>
    <w:rsid w:val="001E5016"/>
    <w:rsid w:val="001F1784"/>
    <w:rsid w:val="001F706A"/>
    <w:rsid w:val="002026A5"/>
    <w:rsid w:val="002043AF"/>
    <w:rsid w:val="00210194"/>
    <w:rsid w:val="00214529"/>
    <w:rsid w:val="00215739"/>
    <w:rsid w:val="002222A5"/>
    <w:rsid w:val="002233D0"/>
    <w:rsid w:val="00240BCE"/>
    <w:rsid w:val="002419C2"/>
    <w:rsid w:val="00257049"/>
    <w:rsid w:val="002657D5"/>
    <w:rsid w:val="00267C60"/>
    <w:rsid w:val="0027105D"/>
    <w:rsid w:val="002743A1"/>
    <w:rsid w:val="00292BD9"/>
    <w:rsid w:val="002A54F5"/>
    <w:rsid w:val="002B4326"/>
    <w:rsid w:val="002B5824"/>
    <w:rsid w:val="002C151D"/>
    <w:rsid w:val="002C1817"/>
    <w:rsid w:val="002C31BB"/>
    <w:rsid w:val="002C3A46"/>
    <w:rsid w:val="002E0815"/>
    <w:rsid w:val="002E4FDA"/>
    <w:rsid w:val="002E6BA4"/>
    <w:rsid w:val="002F1959"/>
    <w:rsid w:val="002F6523"/>
    <w:rsid w:val="0030530A"/>
    <w:rsid w:val="00307FE8"/>
    <w:rsid w:val="00317BDD"/>
    <w:rsid w:val="003207EF"/>
    <w:rsid w:val="0033422A"/>
    <w:rsid w:val="00335DAC"/>
    <w:rsid w:val="00342164"/>
    <w:rsid w:val="003434DC"/>
    <w:rsid w:val="0034435B"/>
    <w:rsid w:val="00350AAD"/>
    <w:rsid w:val="0035466A"/>
    <w:rsid w:val="00360608"/>
    <w:rsid w:val="003671BA"/>
    <w:rsid w:val="003675A2"/>
    <w:rsid w:val="00371213"/>
    <w:rsid w:val="003718E5"/>
    <w:rsid w:val="00384EEA"/>
    <w:rsid w:val="00391684"/>
    <w:rsid w:val="003950D8"/>
    <w:rsid w:val="003A0125"/>
    <w:rsid w:val="003A3ED9"/>
    <w:rsid w:val="003A6443"/>
    <w:rsid w:val="003B6DEE"/>
    <w:rsid w:val="003D11C1"/>
    <w:rsid w:val="003D1A83"/>
    <w:rsid w:val="003D4993"/>
    <w:rsid w:val="003D6EC7"/>
    <w:rsid w:val="003F3217"/>
    <w:rsid w:val="003F632B"/>
    <w:rsid w:val="00401BD2"/>
    <w:rsid w:val="00402897"/>
    <w:rsid w:val="00403699"/>
    <w:rsid w:val="0040557E"/>
    <w:rsid w:val="00407E1D"/>
    <w:rsid w:val="00424565"/>
    <w:rsid w:val="0043751D"/>
    <w:rsid w:val="00437F69"/>
    <w:rsid w:val="004515EC"/>
    <w:rsid w:val="004532A1"/>
    <w:rsid w:val="004556E4"/>
    <w:rsid w:val="00462F54"/>
    <w:rsid w:val="00471D02"/>
    <w:rsid w:val="00472168"/>
    <w:rsid w:val="0047544D"/>
    <w:rsid w:val="00482D27"/>
    <w:rsid w:val="00484A0D"/>
    <w:rsid w:val="004874D5"/>
    <w:rsid w:val="00495CEA"/>
    <w:rsid w:val="00496ECB"/>
    <w:rsid w:val="004A211B"/>
    <w:rsid w:val="004A36F6"/>
    <w:rsid w:val="004B306A"/>
    <w:rsid w:val="004C5CBE"/>
    <w:rsid w:val="004C779D"/>
    <w:rsid w:val="004D00CC"/>
    <w:rsid w:val="004D180A"/>
    <w:rsid w:val="004D2ADD"/>
    <w:rsid w:val="004D42BC"/>
    <w:rsid w:val="004D4448"/>
    <w:rsid w:val="004D750C"/>
    <w:rsid w:val="004E4450"/>
    <w:rsid w:val="004F2177"/>
    <w:rsid w:val="0050161C"/>
    <w:rsid w:val="00510A83"/>
    <w:rsid w:val="0051301C"/>
    <w:rsid w:val="00513927"/>
    <w:rsid w:val="00520636"/>
    <w:rsid w:val="00522208"/>
    <w:rsid w:val="00522A34"/>
    <w:rsid w:val="00524D88"/>
    <w:rsid w:val="00527675"/>
    <w:rsid w:val="00531CAF"/>
    <w:rsid w:val="00536920"/>
    <w:rsid w:val="00551CD6"/>
    <w:rsid w:val="005532F9"/>
    <w:rsid w:val="00553A40"/>
    <w:rsid w:val="00556D11"/>
    <w:rsid w:val="00563FC7"/>
    <w:rsid w:val="005656B8"/>
    <w:rsid w:val="00567BE6"/>
    <w:rsid w:val="00571B7D"/>
    <w:rsid w:val="00573BD1"/>
    <w:rsid w:val="00573F70"/>
    <w:rsid w:val="00590F38"/>
    <w:rsid w:val="005A0DB3"/>
    <w:rsid w:val="005A658E"/>
    <w:rsid w:val="005B064C"/>
    <w:rsid w:val="005B20A7"/>
    <w:rsid w:val="005B4C37"/>
    <w:rsid w:val="005B6E21"/>
    <w:rsid w:val="005B737F"/>
    <w:rsid w:val="005C0AF6"/>
    <w:rsid w:val="005C0CAF"/>
    <w:rsid w:val="005C2664"/>
    <w:rsid w:val="005D0AC6"/>
    <w:rsid w:val="005D2DD9"/>
    <w:rsid w:val="005D3BDA"/>
    <w:rsid w:val="005F7EA8"/>
    <w:rsid w:val="00602000"/>
    <w:rsid w:val="00603DAA"/>
    <w:rsid w:val="00610CB7"/>
    <w:rsid w:val="0062475A"/>
    <w:rsid w:val="00627190"/>
    <w:rsid w:val="006314EA"/>
    <w:rsid w:val="00636ECA"/>
    <w:rsid w:val="006374D4"/>
    <w:rsid w:val="00644206"/>
    <w:rsid w:val="00644FAF"/>
    <w:rsid w:val="006456D2"/>
    <w:rsid w:val="006461A0"/>
    <w:rsid w:val="006616A8"/>
    <w:rsid w:val="00665CD7"/>
    <w:rsid w:val="006747A6"/>
    <w:rsid w:val="00675784"/>
    <w:rsid w:val="006757DD"/>
    <w:rsid w:val="00676519"/>
    <w:rsid w:val="0067671A"/>
    <w:rsid w:val="00677530"/>
    <w:rsid w:val="00680E0E"/>
    <w:rsid w:val="0068219F"/>
    <w:rsid w:val="006A249A"/>
    <w:rsid w:val="006C66AE"/>
    <w:rsid w:val="006D0716"/>
    <w:rsid w:val="006E2D5F"/>
    <w:rsid w:val="006E2FCA"/>
    <w:rsid w:val="006F5718"/>
    <w:rsid w:val="00712562"/>
    <w:rsid w:val="0071526D"/>
    <w:rsid w:val="0071720F"/>
    <w:rsid w:val="00733745"/>
    <w:rsid w:val="007358F5"/>
    <w:rsid w:val="00746BCE"/>
    <w:rsid w:val="00747F3E"/>
    <w:rsid w:val="00760287"/>
    <w:rsid w:val="0077284C"/>
    <w:rsid w:val="00792CD3"/>
    <w:rsid w:val="007A5C4F"/>
    <w:rsid w:val="007B00D8"/>
    <w:rsid w:val="007B0D7B"/>
    <w:rsid w:val="007B56EE"/>
    <w:rsid w:val="007C2B08"/>
    <w:rsid w:val="007E766A"/>
    <w:rsid w:val="007F07F5"/>
    <w:rsid w:val="008026A1"/>
    <w:rsid w:val="0080422E"/>
    <w:rsid w:val="008044E6"/>
    <w:rsid w:val="0080450E"/>
    <w:rsid w:val="008068AB"/>
    <w:rsid w:val="0081350F"/>
    <w:rsid w:val="00813CBA"/>
    <w:rsid w:val="008154BB"/>
    <w:rsid w:val="00834BC3"/>
    <w:rsid w:val="00837702"/>
    <w:rsid w:val="00843978"/>
    <w:rsid w:val="008459C6"/>
    <w:rsid w:val="008471E7"/>
    <w:rsid w:val="008505D9"/>
    <w:rsid w:val="00853928"/>
    <w:rsid w:val="008614D2"/>
    <w:rsid w:val="00866571"/>
    <w:rsid w:val="00866749"/>
    <w:rsid w:val="008669BD"/>
    <w:rsid w:val="00866E05"/>
    <w:rsid w:val="00872485"/>
    <w:rsid w:val="00882A0C"/>
    <w:rsid w:val="008855A0"/>
    <w:rsid w:val="00892509"/>
    <w:rsid w:val="00892518"/>
    <w:rsid w:val="00894CF8"/>
    <w:rsid w:val="00894ED6"/>
    <w:rsid w:val="00897ECE"/>
    <w:rsid w:val="008A3817"/>
    <w:rsid w:val="008A3FD9"/>
    <w:rsid w:val="008B2180"/>
    <w:rsid w:val="008B6B01"/>
    <w:rsid w:val="008C5DF4"/>
    <w:rsid w:val="008D4913"/>
    <w:rsid w:val="008D4ED5"/>
    <w:rsid w:val="008D5D2A"/>
    <w:rsid w:val="008E2DD7"/>
    <w:rsid w:val="008F134E"/>
    <w:rsid w:val="009058F4"/>
    <w:rsid w:val="00912481"/>
    <w:rsid w:val="009143AB"/>
    <w:rsid w:val="00914A51"/>
    <w:rsid w:val="00916228"/>
    <w:rsid w:val="00930952"/>
    <w:rsid w:val="009344E7"/>
    <w:rsid w:val="00936241"/>
    <w:rsid w:val="0094277B"/>
    <w:rsid w:val="00945904"/>
    <w:rsid w:val="009459F1"/>
    <w:rsid w:val="009466EA"/>
    <w:rsid w:val="00955748"/>
    <w:rsid w:val="009558D5"/>
    <w:rsid w:val="00960F7C"/>
    <w:rsid w:val="0096417C"/>
    <w:rsid w:val="00974F3A"/>
    <w:rsid w:val="00975FF5"/>
    <w:rsid w:val="009839C5"/>
    <w:rsid w:val="00983A8B"/>
    <w:rsid w:val="009853A6"/>
    <w:rsid w:val="00990A41"/>
    <w:rsid w:val="009927A4"/>
    <w:rsid w:val="009968A7"/>
    <w:rsid w:val="009A1F5A"/>
    <w:rsid w:val="009A5F6A"/>
    <w:rsid w:val="009B4B5C"/>
    <w:rsid w:val="009D3C9E"/>
    <w:rsid w:val="009D55FE"/>
    <w:rsid w:val="009D7B9C"/>
    <w:rsid w:val="009E306D"/>
    <w:rsid w:val="009E3226"/>
    <w:rsid w:val="009E4A3D"/>
    <w:rsid w:val="009E7361"/>
    <w:rsid w:val="009E7C5D"/>
    <w:rsid w:val="009F3034"/>
    <w:rsid w:val="009F3DE5"/>
    <w:rsid w:val="009F4073"/>
    <w:rsid w:val="009F4F1E"/>
    <w:rsid w:val="009F6745"/>
    <w:rsid w:val="009F7A7B"/>
    <w:rsid w:val="009F7FCD"/>
    <w:rsid w:val="00A0154F"/>
    <w:rsid w:val="00A04C00"/>
    <w:rsid w:val="00A120AA"/>
    <w:rsid w:val="00A219B3"/>
    <w:rsid w:val="00A21FDB"/>
    <w:rsid w:val="00A2447F"/>
    <w:rsid w:val="00A248C3"/>
    <w:rsid w:val="00A2689A"/>
    <w:rsid w:val="00A31B76"/>
    <w:rsid w:val="00A40DD8"/>
    <w:rsid w:val="00A416A6"/>
    <w:rsid w:val="00A47FAD"/>
    <w:rsid w:val="00A525E2"/>
    <w:rsid w:val="00A52CF1"/>
    <w:rsid w:val="00A539B8"/>
    <w:rsid w:val="00A575C8"/>
    <w:rsid w:val="00A57B02"/>
    <w:rsid w:val="00A57BBE"/>
    <w:rsid w:val="00A63E51"/>
    <w:rsid w:val="00A64A4E"/>
    <w:rsid w:val="00A72F0F"/>
    <w:rsid w:val="00A73C41"/>
    <w:rsid w:val="00A74FA8"/>
    <w:rsid w:val="00A82C82"/>
    <w:rsid w:val="00A83018"/>
    <w:rsid w:val="00A8525F"/>
    <w:rsid w:val="00A90471"/>
    <w:rsid w:val="00A90556"/>
    <w:rsid w:val="00A91329"/>
    <w:rsid w:val="00A93D2B"/>
    <w:rsid w:val="00A967B8"/>
    <w:rsid w:val="00AA43F2"/>
    <w:rsid w:val="00AA4AEE"/>
    <w:rsid w:val="00AA53D8"/>
    <w:rsid w:val="00AA5607"/>
    <w:rsid w:val="00AB0D51"/>
    <w:rsid w:val="00AB2805"/>
    <w:rsid w:val="00AD17F2"/>
    <w:rsid w:val="00AD24A5"/>
    <w:rsid w:val="00AD6626"/>
    <w:rsid w:val="00AD7E02"/>
    <w:rsid w:val="00AE018E"/>
    <w:rsid w:val="00AE25E2"/>
    <w:rsid w:val="00AE62DB"/>
    <w:rsid w:val="00AE64D4"/>
    <w:rsid w:val="00AE7D20"/>
    <w:rsid w:val="00AF0710"/>
    <w:rsid w:val="00AF24CF"/>
    <w:rsid w:val="00AF6012"/>
    <w:rsid w:val="00AF66C0"/>
    <w:rsid w:val="00B03243"/>
    <w:rsid w:val="00B16C1A"/>
    <w:rsid w:val="00B21049"/>
    <w:rsid w:val="00B21686"/>
    <w:rsid w:val="00B3108A"/>
    <w:rsid w:val="00B37358"/>
    <w:rsid w:val="00B427E7"/>
    <w:rsid w:val="00B54407"/>
    <w:rsid w:val="00B62177"/>
    <w:rsid w:val="00B665FD"/>
    <w:rsid w:val="00B66EA5"/>
    <w:rsid w:val="00B83319"/>
    <w:rsid w:val="00B83A01"/>
    <w:rsid w:val="00B8503F"/>
    <w:rsid w:val="00B85DEC"/>
    <w:rsid w:val="00B871AD"/>
    <w:rsid w:val="00B879FA"/>
    <w:rsid w:val="00B94D56"/>
    <w:rsid w:val="00BA03B3"/>
    <w:rsid w:val="00BA14B3"/>
    <w:rsid w:val="00BA2F59"/>
    <w:rsid w:val="00BA5C73"/>
    <w:rsid w:val="00BB5D05"/>
    <w:rsid w:val="00BC0D6B"/>
    <w:rsid w:val="00BC3300"/>
    <w:rsid w:val="00BC65F3"/>
    <w:rsid w:val="00BD2F87"/>
    <w:rsid w:val="00BD54C1"/>
    <w:rsid w:val="00BE2FA8"/>
    <w:rsid w:val="00BE4701"/>
    <w:rsid w:val="00BE6990"/>
    <w:rsid w:val="00BF0D32"/>
    <w:rsid w:val="00C001CA"/>
    <w:rsid w:val="00C07232"/>
    <w:rsid w:val="00C16F8A"/>
    <w:rsid w:val="00C17C1C"/>
    <w:rsid w:val="00C2418F"/>
    <w:rsid w:val="00C27AE8"/>
    <w:rsid w:val="00C3088B"/>
    <w:rsid w:val="00C332CE"/>
    <w:rsid w:val="00C34370"/>
    <w:rsid w:val="00C34C50"/>
    <w:rsid w:val="00C3716F"/>
    <w:rsid w:val="00C41A1D"/>
    <w:rsid w:val="00C4728B"/>
    <w:rsid w:val="00C5669A"/>
    <w:rsid w:val="00C62799"/>
    <w:rsid w:val="00C649AC"/>
    <w:rsid w:val="00C65BF2"/>
    <w:rsid w:val="00C6771E"/>
    <w:rsid w:val="00C67A3E"/>
    <w:rsid w:val="00C74DFB"/>
    <w:rsid w:val="00C81905"/>
    <w:rsid w:val="00C947BA"/>
    <w:rsid w:val="00C96C18"/>
    <w:rsid w:val="00CA6F9B"/>
    <w:rsid w:val="00CB191C"/>
    <w:rsid w:val="00CB48AB"/>
    <w:rsid w:val="00CC1F76"/>
    <w:rsid w:val="00CC7AEB"/>
    <w:rsid w:val="00CD27D7"/>
    <w:rsid w:val="00CD5110"/>
    <w:rsid w:val="00CE0948"/>
    <w:rsid w:val="00CF18D8"/>
    <w:rsid w:val="00CF31A1"/>
    <w:rsid w:val="00D035B7"/>
    <w:rsid w:val="00D1163E"/>
    <w:rsid w:val="00D1271E"/>
    <w:rsid w:val="00D14407"/>
    <w:rsid w:val="00D1747C"/>
    <w:rsid w:val="00D254D5"/>
    <w:rsid w:val="00D26A5D"/>
    <w:rsid w:val="00D3248E"/>
    <w:rsid w:val="00D3657A"/>
    <w:rsid w:val="00D453B7"/>
    <w:rsid w:val="00D512D5"/>
    <w:rsid w:val="00D53C1F"/>
    <w:rsid w:val="00D61187"/>
    <w:rsid w:val="00D63BF8"/>
    <w:rsid w:val="00D73B48"/>
    <w:rsid w:val="00D81697"/>
    <w:rsid w:val="00D84016"/>
    <w:rsid w:val="00D965F5"/>
    <w:rsid w:val="00DA4443"/>
    <w:rsid w:val="00DA4744"/>
    <w:rsid w:val="00DA4D09"/>
    <w:rsid w:val="00DC3278"/>
    <w:rsid w:val="00DC3569"/>
    <w:rsid w:val="00DC4156"/>
    <w:rsid w:val="00DC4E05"/>
    <w:rsid w:val="00DC7C53"/>
    <w:rsid w:val="00DD13ED"/>
    <w:rsid w:val="00DD54CB"/>
    <w:rsid w:val="00DD7A3A"/>
    <w:rsid w:val="00DE67C8"/>
    <w:rsid w:val="00DF1DDD"/>
    <w:rsid w:val="00DF2164"/>
    <w:rsid w:val="00DF6877"/>
    <w:rsid w:val="00DF6EEC"/>
    <w:rsid w:val="00E02E22"/>
    <w:rsid w:val="00E0403F"/>
    <w:rsid w:val="00E07FF7"/>
    <w:rsid w:val="00E2437B"/>
    <w:rsid w:val="00E25035"/>
    <w:rsid w:val="00E30E70"/>
    <w:rsid w:val="00E45237"/>
    <w:rsid w:val="00E5096A"/>
    <w:rsid w:val="00E514AC"/>
    <w:rsid w:val="00E6031A"/>
    <w:rsid w:val="00E60879"/>
    <w:rsid w:val="00E7057A"/>
    <w:rsid w:val="00E7555E"/>
    <w:rsid w:val="00E82050"/>
    <w:rsid w:val="00E84888"/>
    <w:rsid w:val="00E85A3F"/>
    <w:rsid w:val="00E95AF4"/>
    <w:rsid w:val="00E964BA"/>
    <w:rsid w:val="00EA65AC"/>
    <w:rsid w:val="00EA748A"/>
    <w:rsid w:val="00EB0937"/>
    <w:rsid w:val="00EB5D5E"/>
    <w:rsid w:val="00EC2FAE"/>
    <w:rsid w:val="00EC3228"/>
    <w:rsid w:val="00ED0A07"/>
    <w:rsid w:val="00EE4CD9"/>
    <w:rsid w:val="00EE5FE0"/>
    <w:rsid w:val="00EE72F8"/>
    <w:rsid w:val="00EF4AAD"/>
    <w:rsid w:val="00F045C9"/>
    <w:rsid w:val="00F05B6A"/>
    <w:rsid w:val="00F1002E"/>
    <w:rsid w:val="00F11D60"/>
    <w:rsid w:val="00F2143E"/>
    <w:rsid w:val="00F32899"/>
    <w:rsid w:val="00F40774"/>
    <w:rsid w:val="00F40E93"/>
    <w:rsid w:val="00F41915"/>
    <w:rsid w:val="00F470DC"/>
    <w:rsid w:val="00F61B21"/>
    <w:rsid w:val="00F64C6F"/>
    <w:rsid w:val="00F64FFF"/>
    <w:rsid w:val="00F7016F"/>
    <w:rsid w:val="00F7201F"/>
    <w:rsid w:val="00F8026F"/>
    <w:rsid w:val="00F82CA6"/>
    <w:rsid w:val="00F83D4E"/>
    <w:rsid w:val="00F86229"/>
    <w:rsid w:val="00F91DD1"/>
    <w:rsid w:val="00F920AA"/>
    <w:rsid w:val="00F94854"/>
    <w:rsid w:val="00FA0385"/>
    <w:rsid w:val="00FA0B04"/>
    <w:rsid w:val="00FA4613"/>
    <w:rsid w:val="00FB3CB5"/>
    <w:rsid w:val="00FB5F05"/>
    <w:rsid w:val="00FC5217"/>
    <w:rsid w:val="00FC5EBF"/>
    <w:rsid w:val="00FD5BFD"/>
    <w:rsid w:val="00FD7812"/>
    <w:rsid w:val="00FE046A"/>
    <w:rsid w:val="00FE1D2D"/>
    <w:rsid w:val="00FE1F1E"/>
    <w:rsid w:val="00FE26A8"/>
    <w:rsid w:val="00FE3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F48F2A-FA9B-4BE1-A700-13E52083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75A"/>
    <w:rPr>
      <w:sz w:val="24"/>
      <w:szCs w:val="24"/>
      <w:lang w:val="it-IT"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470F8"/>
    <w:pPr>
      <w:keepNext/>
      <w:widowControl w:val="0"/>
      <w:autoSpaceDE w:val="0"/>
      <w:autoSpaceDN w:val="0"/>
      <w:adjustRightInd w:val="0"/>
      <w:jc w:val="center"/>
      <w:outlineLvl w:val="1"/>
    </w:pPr>
    <w:rPr>
      <w:sz w:val="28"/>
      <w:szCs w:val="20"/>
      <w:lang w:val="sq-AL"/>
    </w:rPr>
  </w:style>
  <w:style w:type="paragraph" w:styleId="Heading3">
    <w:name w:val="heading 3"/>
    <w:basedOn w:val="Normal"/>
    <w:next w:val="Normal"/>
    <w:qFormat/>
    <w:rsid w:val="000470F8"/>
    <w:pPr>
      <w:keepNext/>
      <w:widowControl w:val="0"/>
      <w:autoSpaceDE w:val="0"/>
      <w:autoSpaceDN w:val="0"/>
      <w:adjustRightInd w:val="0"/>
      <w:jc w:val="center"/>
      <w:outlineLvl w:val="2"/>
    </w:pPr>
    <w:rPr>
      <w:b/>
      <w:bCs/>
      <w:sz w:val="28"/>
      <w:szCs w:val="20"/>
      <w:lang w:val="sq-AL"/>
    </w:rPr>
  </w:style>
  <w:style w:type="paragraph" w:styleId="Heading4">
    <w:name w:val="heading 4"/>
    <w:basedOn w:val="Normal"/>
    <w:qFormat/>
    <w:rsid w:val="00D53C1F"/>
    <w:pPr>
      <w:spacing w:before="100" w:beforeAutospacing="1" w:after="100" w:afterAutospacing="1"/>
      <w:outlineLvl w:val="3"/>
    </w:pPr>
    <w:rPr>
      <w:b/>
      <w:bCs/>
    </w:rPr>
  </w:style>
  <w:style w:type="paragraph" w:styleId="Heading5">
    <w:name w:val="heading 5"/>
    <w:basedOn w:val="Normal"/>
    <w:next w:val="Normal"/>
    <w:qFormat/>
    <w:rsid w:val="000470F8"/>
    <w:pPr>
      <w:keepNext/>
      <w:widowControl w:val="0"/>
      <w:autoSpaceDE w:val="0"/>
      <w:autoSpaceDN w:val="0"/>
      <w:adjustRightInd w:val="0"/>
      <w:jc w:val="center"/>
      <w:outlineLvl w:val="4"/>
    </w:pPr>
    <w:rPr>
      <w:b/>
      <w:bCs/>
      <w:sz w:val="28"/>
      <w:szCs w:val="20"/>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link w:val="Heading2"/>
    <w:rsid w:val="0062475A"/>
    <w:rPr>
      <w:sz w:val="28"/>
      <w:lang w:val="sq-AL" w:eastAsia="en-US" w:bidi="ar-SA"/>
    </w:rPr>
  </w:style>
  <w:style w:type="paragraph" w:customStyle="1" w:styleId="Char">
    <w:name w:val="Char"/>
    <w:basedOn w:val="Normal"/>
    <w:link w:val="DefaultParagraphFont"/>
    <w:rsid w:val="0051301C"/>
    <w:pPr>
      <w:spacing w:after="160" w:line="240" w:lineRule="exact"/>
    </w:pPr>
    <w:rPr>
      <w:rFonts w:ascii="Tahoma" w:eastAsia="MS Mincho" w:hAnsi="Tahoma"/>
      <w:sz w:val="20"/>
      <w:szCs w:val="20"/>
      <w:lang w:val="en-GB" w:eastAsia="en-GB"/>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152E83"/>
    <w:rPr>
      <w:rFonts w:ascii="CG Times" w:hAnsi="CG Times"/>
      <w:b/>
      <w:caps/>
      <w:sz w:val="22"/>
      <w:szCs w:val="22"/>
      <w:lang w:val="en-GB" w:eastAsia="en-US" w:bidi="ar-SA"/>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qFormat/>
    <w:rsid w:val="00D53C1F"/>
    <w:rPr>
      <w:b/>
      <w:bCs/>
    </w:rPr>
  </w:style>
  <w:style w:type="paragraph" w:styleId="Footer">
    <w:name w:val="footer"/>
    <w:basedOn w:val="Normal"/>
    <w:rsid w:val="00BA03B3"/>
    <w:pPr>
      <w:tabs>
        <w:tab w:val="center" w:pos="4320"/>
        <w:tab w:val="right" w:pos="8640"/>
      </w:tabs>
    </w:pPr>
  </w:style>
  <w:style w:type="character" w:styleId="PageNumber">
    <w:name w:val="page number"/>
    <w:basedOn w:val="DefaultParagraphFont"/>
    <w:rsid w:val="00BA03B3"/>
  </w:style>
  <w:style w:type="paragraph" w:styleId="BodyTextIndent">
    <w:name w:val="Body Text Indent"/>
    <w:basedOn w:val="Normal"/>
    <w:rsid w:val="000470F8"/>
    <w:pPr>
      <w:widowControl w:val="0"/>
      <w:autoSpaceDE w:val="0"/>
      <w:autoSpaceDN w:val="0"/>
      <w:adjustRightInd w:val="0"/>
      <w:ind w:firstLine="600"/>
      <w:jc w:val="both"/>
    </w:pPr>
    <w:rPr>
      <w:sz w:val="28"/>
      <w:szCs w:val="20"/>
      <w:lang w:val="sq-AL"/>
    </w:rPr>
  </w:style>
  <w:style w:type="paragraph" w:styleId="BodyText2">
    <w:name w:val="Body Text 2"/>
    <w:basedOn w:val="Normal"/>
    <w:rsid w:val="000470F8"/>
    <w:pPr>
      <w:widowControl w:val="0"/>
      <w:autoSpaceDE w:val="0"/>
      <w:autoSpaceDN w:val="0"/>
      <w:adjustRightInd w:val="0"/>
      <w:jc w:val="center"/>
    </w:pPr>
    <w:rPr>
      <w:b/>
      <w:szCs w:val="20"/>
      <w:lang w:val="sq-AL"/>
    </w:rPr>
  </w:style>
  <w:style w:type="paragraph" w:styleId="BodyTextIndent2">
    <w:name w:val="Body Text Indent 2"/>
    <w:basedOn w:val="Normal"/>
    <w:rsid w:val="000470F8"/>
    <w:pPr>
      <w:widowControl w:val="0"/>
      <w:autoSpaceDE w:val="0"/>
      <w:autoSpaceDN w:val="0"/>
      <w:adjustRightInd w:val="0"/>
      <w:ind w:firstLine="600"/>
    </w:pPr>
    <w:rPr>
      <w:sz w:val="28"/>
      <w:szCs w:val="20"/>
      <w:lang w:val="sq-AL"/>
    </w:rPr>
  </w:style>
  <w:style w:type="paragraph" w:styleId="BodyTextIndent3">
    <w:name w:val="Body Text Indent 3"/>
    <w:basedOn w:val="Normal"/>
    <w:rsid w:val="000470F8"/>
    <w:pPr>
      <w:widowControl w:val="0"/>
      <w:autoSpaceDE w:val="0"/>
      <w:autoSpaceDN w:val="0"/>
      <w:adjustRightInd w:val="0"/>
      <w:ind w:firstLine="480"/>
      <w:jc w:val="both"/>
    </w:pPr>
    <w:rPr>
      <w:szCs w:val="20"/>
      <w:lang w:val="sq-AL"/>
    </w:rPr>
  </w:style>
  <w:style w:type="table" w:styleId="TableGrid">
    <w:name w:val="Table Grid"/>
    <w:basedOn w:val="TableNormal"/>
    <w:rsid w:val="0051301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 Char"/>
    <w:basedOn w:val="Normal"/>
    <w:rsid w:val="00EC3228"/>
    <w:pPr>
      <w:spacing w:after="160" w:line="240" w:lineRule="exact"/>
    </w:pPr>
    <w:rPr>
      <w:rFonts w:ascii="Tahoma" w:eastAsia="MS Mincho" w:hAnsi="Tahoma"/>
      <w:sz w:val="20"/>
      <w:szCs w:val="20"/>
      <w:lang w:val="en-GB"/>
    </w:rPr>
  </w:style>
  <w:style w:type="paragraph" w:styleId="Title">
    <w:name w:val="Title"/>
    <w:basedOn w:val="Normal"/>
    <w:link w:val="TitleChar"/>
    <w:qFormat/>
    <w:rsid w:val="00F64FFF"/>
    <w:pPr>
      <w:widowControl w:val="0"/>
      <w:autoSpaceDE w:val="0"/>
      <w:autoSpaceDN w:val="0"/>
      <w:adjustRightInd w:val="0"/>
      <w:jc w:val="center"/>
    </w:pPr>
    <w:rPr>
      <w:b/>
      <w:bCs/>
      <w:sz w:val="28"/>
      <w:szCs w:val="20"/>
      <w:lang w:val="sq-AL"/>
    </w:rPr>
  </w:style>
  <w:style w:type="character" w:customStyle="1" w:styleId="TitleChar">
    <w:name w:val="Title Char"/>
    <w:link w:val="Title"/>
    <w:rsid w:val="0062475A"/>
    <w:rPr>
      <w:b/>
      <w:bCs/>
      <w:sz w:val="28"/>
      <w:lang w:val="sq-AL" w:eastAsia="en-US" w:bidi="ar-SA"/>
    </w:rPr>
  </w:style>
  <w:style w:type="character" w:customStyle="1" w:styleId="apple-converted-space">
    <w:name w:val="apple-converted-space"/>
    <w:basedOn w:val="DefaultParagraphFont"/>
    <w:rsid w:val="00152E83"/>
  </w:style>
  <w:style w:type="paragraph" w:customStyle="1" w:styleId="Default">
    <w:name w:val="Default"/>
    <w:rsid w:val="0062475A"/>
    <w:pPr>
      <w:autoSpaceDE w:val="0"/>
      <w:autoSpaceDN w:val="0"/>
      <w:adjustRightInd w:val="0"/>
    </w:pPr>
    <w:rPr>
      <w:rFonts w:ascii="Arial" w:hAnsi="Arial" w:cs="Arial"/>
      <w:lang w:val="en-US" w:eastAsia="en-US"/>
    </w:rPr>
  </w:style>
  <w:style w:type="paragraph" w:customStyle="1" w:styleId="CM4">
    <w:name w:val="CM4"/>
    <w:basedOn w:val="Default"/>
    <w:next w:val="Default"/>
    <w:rsid w:val="0062475A"/>
    <w:pPr>
      <w:widowControl w:val="0"/>
      <w:spacing w:line="211" w:lineRule="atLeast"/>
    </w:pPr>
    <w:rPr>
      <w:rFonts w:ascii="Times New Roman Bold" w:hAnsi="Times New Roman Bold" w:cs="Times New Roman"/>
      <w:sz w:val="24"/>
      <w:szCs w:val="24"/>
    </w:rPr>
  </w:style>
  <w:style w:type="paragraph" w:styleId="FootnoteText">
    <w:name w:val="footnote text"/>
    <w:basedOn w:val="Normal"/>
    <w:semiHidden/>
    <w:rsid w:val="0062475A"/>
    <w:rPr>
      <w:sz w:val="20"/>
      <w:szCs w:val="20"/>
    </w:rPr>
  </w:style>
  <w:style w:type="character" w:styleId="FootnoteReference">
    <w:name w:val="footnote reference"/>
    <w:semiHidden/>
    <w:rsid w:val="0062475A"/>
    <w:rPr>
      <w:vertAlign w:val="superscript"/>
    </w:rPr>
  </w:style>
  <w:style w:type="paragraph" w:styleId="BalloonText">
    <w:name w:val="Balloon Text"/>
    <w:basedOn w:val="Normal"/>
    <w:link w:val="BalloonTextChar"/>
    <w:semiHidden/>
    <w:unhideWhenUsed/>
    <w:rsid w:val="0062475A"/>
    <w:rPr>
      <w:rFonts w:ascii="Tahoma" w:hAnsi="Tahoma" w:cs="Tahoma"/>
      <w:sz w:val="16"/>
      <w:szCs w:val="16"/>
    </w:rPr>
  </w:style>
  <w:style w:type="character" w:customStyle="1" w:styleId="BalloonTextChar">
    <w:name w:val="Balloon Text Char"/>
    <w:link w:val="BalloonText"/>
    <w:semiHidden/>
    <w:rsid w:val="0062475A"/>
    <w:rPr>
      <w:rFonts w:ascii="Tahoma" w:hAnsi="Tahoma" w:cs="Tahoma"/>
      <w:sz w:val="16"/>
      <w:szCs w:val="16"/>
      <w:lang w:val="it-IT" w:eastAsia="en-US" w:bidi="ar-SA"/>
    </w:rPr>
  </w:style>
  <w:style w:type="paragraph" w:styleId="NoSpacing">
    <w:name w:val="No Spacing"/>
    <w:qFormat/>
    <w:rsid w:val="0062475A"/>
    <w:rPr>
      <w:rFonts w:ascii="Calibri" w:eastAsia="Calibri" w:hAnsi="Calibri"/>
      <w:sz w:val="22"/>
      <w:szCs w:val="22"/>
      <w:lang w:eastAsia="en-US"/>
    </w:rPr>
  </w:style>
  <w:style w:type="paragraph" w:styleId="BodyText">
    <w:name w:val="Body Text"/>
    <w:basedOn w:val="Normal"/>
    <w:rsid w:val="0050161C"/>
    <w:pPr>
      <w:widowControl w:val="0"/>
      <w:autoSpaceDE w:val="0"/>
      <w:autoSpaceDN w:val="0"/>
      <w:adjustRightInd w:val="0"/>
      <w:jc w:val="both"/>
    </w:pPr>
    <w:rPr>
      <w:sz w:val="28"/>
      <w:szCs w:val="20"/>
      <w:lang w:val="sq-AL"/>
    </w:rPr>
  </w:style>
  <w:style w:type="paragraph" w:styleId="Header">
    <w:name w:val="header"/>
    <w:basedOn w:val="Normal"/>
    <w:rsid w:val="0050161C"/>
    <w:pPr>
      <w:widowControl w:val="0"/>
      <w:tabs>
        <w:tab w:val="center" w:pos="4320"/>
        <w:tab w:val="right" w:pos="8640"/>
      </w:tabs>
    </w:pPr>
    <w:rPr>
      <w:szCs w:val="20"/>
      <w:lang w:val="en-US"/>
    </w:rPr>
  </w:style>
  <w:style w:type="character" w:styleId="FollowedHyperlink">
    <w:name w:val="FollowedHyperlink"/>
    <w:rsid w:val="001E5016"/>
    <w:rPr>
      <w:color w:val="800080"/>
      <w:u w:val="single"/>
    </w:rPr>
  </w:style>
  <w:style w:type="paragraph" w:styleId="NormalWeb">
    <w:name w:val="Normal (Web)"/>
    <w:basedOn w:val="Normal"/>
    <w:uiPriority w:val="99"/>
    <w:unhideWhenUsed/>
    <w:rsid w:val="00E95AF4"/>
    <w:pPr>
      <w:spacing w:before="100" w:beforeAutospacing="1" w:after="100" w:afterAutospacing="1"/>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434951">
      <w:bodyDiv w:val="1"/>
      <w:marLeft w:val="0"/>
      <w:marRight w:val="0"/>
      <w:marTop w:val="0"/>
      <w:marBottom w:val="0"/>
      <w:divBdr>
        <w:top w:val="none" w:sz="0" w:space="0" w:color="auto"/>
        <w:left w:val="none" w:sz="0" w:space="0" w:color="auto"/>
        <w:bottom w:val="none" w:sz="0" w:space="0" w:color="auto"/>
        <w:right w:val="none" w:sz="0" w:space="0" w:color="auto"/>
      </w:divBdr>
      <w:divsChild>
        <w:div w:id="1445032182">
          <w:marLeft w:val="0"/>
          <w:marRight w:val="0"/>
          <w:marTop w:val="0"/>
          <w:marBottom w:val="0"/>
          <w:divBdr>
            <w:top w:val="none" w:sz="0" w:space="0" w:color="auto"/>
            <w:left w:val="none" w:sz="0" w:space="0" w:color="auto"/>
            <w:bottom w:val="none" w:sz="0" w:space="0" w:color="auto"/>
            <w:right w:val="none" w:sz="0" w:space="0" w:color="auto"/>
          </w:divBdr>
        </w:div>
      </w:divsChild>
    </w:div>
    <w:div w:id="1146779532">
      <w:bodyDiv w:val="1"/>
      <w:marLeft w:val="0"/>
      <w:marRight w:val="0"/>
      <w:marTop w:val="0"/>
      <w:marBottom w:val="0"/>
      <w:divBdr>
        <w:top w:val="none" w:sz="0" w:space="0" w:color="auto"/>
        <w:left w:val="none" w:sz="0" w:space="0" w:color="auto"/>
        <w:bottom w:val="none" w:sz="0" w:space="0" w:color="auto"/>
        <w:right w:val="none" w:sz="0" w:space="0" w:color="auto"/>
      </w:divBdr>
      <w:divsChild>
        <w:div w:id="177930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11830</Words>
  <Characters>67431</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79103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2009-02-27T10:59:00Z</cp:lastPrinted>
  <dcterms:created xsi:type="dcterms:W3CDTF">2019-02-20T17:52:00Z</dcterms:created>
  <dcterms:modified xsi:type="dcterms:W3CDTF">2019-02-20T17:52:00Z</dcterms:modified>
</cp:coreProperties>
</file>