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5F29" w:rsidRPr="008C255F" w:rsidRDefault="00D35F29" w:rsidP="004459DF">
      <w:pPr>
        <w:pStyle w:val="Akti"/>
        <w:keepNext w:val="0"/>
      </w:pPr>
      <w:bookmarkStart w:id="0" w:name="_GoBack"/>
      <w:bookmarkEnd w:id="0"/>
      <w:r>
        <w:t>Vendim</w:t>
      </w:r>
      <w:r w:rsidRPr="008C255F">
        <w:t> </w:t>
      </w:r>
    </w:p>
    <w:p w:rsidR="00D35F29" w:rsidRPr="008C255F" w:rsidRDefault="00D35F29" w:rsidP="004459DF">
      <w:pPr>
        <w:pStyle w:val="NumriData"/>
        <w:keepNext w:val="0"/>
      </w:pPr>
      <w:r w:rsidRPr="008C255F">
        <w:t>Nr.302, datë 25.3.2009</w:t>
      </w:r>
    </w:p>
    <w:p w:rsidR="00D35F29" w:rsidRPr="008C255F" w:rsidRDefault="00D35F29" w:rsidP="004459DF">
      <w:pPr>
        <w:pStyle w:val="Paragrafi"/>
      </w:pPr>
    </w:p>
    <w:p w:rsidR="00D35F29" w:rsidRPr="008C255F" w:rsidRDefault="00D35F29" w:rsidP="004459DF">
      <w:pPr>
        <w:pStyle w:val="Titulli"/>
        <w:keepNext w:val="0"/>
      </w:pPr>
      <w:r w:rsidRPr="008C255F">
        <w:t>PËR MIRATIMIN E RREGULLORES “PËR ORGANIZIMIN E FUNKSIONIMIN E SHËRBIMIT TË PROVËS DHE PËR PËRCAKTIMIN E STANDARDEVE E TË PROCEDURAVE, PËR MBIKËQYRJEN E EKZEKUTIMIT TË DËNIMEVE ALTERNATIVE”</w:t>
      </w:r>
    </w:p>
    <w:p w:rsidR="00D35F29" w:rsidRPr="008C255F" w:rsidRDefault="00D35F29" w:rsidP="004459DF">
      <w:pPr>
        <w:pStyle w:val="Paragrafi"/>
      </w:pPr>
      <w:r w:rsidRPr="008C255F">
        <w:t> </w:t>
      </w:r>
    </w:p>
    <w:p w:rsidR="00D35F29" w:rsidRPr="008C255F" w:rsidRDefault="00D35F29" w:rsidP="004459DF">
      <w:pPr>
        <w:pStyle w:val="BazLigjPropozues"/>
        <w:keepNext w:val="0"/>
      </w:pPr>
      <w:r w:rsidRPr="008C255F">
        <w:t>Në mbështetje të nenit 100 të Kus</w:t>
      </w:r>
      <w:r>
        <w:t>htetutës dhe të nenit 31/12</w:t>
      </w:r>
      <w:r w:rsidRPr="008C255F">
        <w:t xml:space="preserve"> të</w:t>
      </w:r>
      <w:r>
        <w:t xml:space="preserve"> ligjit nr.8331, datë 21.4.1998</w:t>
      </w:r>
      <w:r w:rsidRPr="008C255F">
        <w:t xml:space="preserve"> “Për ekzekutimin e vendimeve penale”, të ndryshuar, me propozimin e Ministrit të Drejtësisë, Këshilli i Ministrave</w:t>
      </w:r>
    </w:p>
    <w:p w:rsidR="00D35F29" w:rsidRDefault="00D35F29" w:rsidP="004459DF">
      <w:pPr>
        <w:pStyle w:val="Paragrafi"/>
      </w:pPr>
    </w:p>
    <w:p w:rsidR="00D35F29" w:rsidRDefault="00D35F29" w:rsidP="004459DF">
      <w:pPr>
        <w:pStyle w:val="VENDOSI"/>
        <w:keepNext w:val="0"/>
      </w:pPr>
      <w:r>
        <w:t>VENDOSI</w:t>
      </w:r>
      <w:r w:rsidRPr="008C255F">
        <w:t>:</w:t>
      </w:r>
    </w:p>
    <w:p w:rsidR="00D35F29" w:rsidRPr="008C255F" w:rsidRDefault="00D35F29" w:rsidP="004459DF">
      <w:pPr>
        <w:pStyle w:val="Paragrafi"/>
      </w:pPr>
    </w:p>
    <w:p w:rsidR="00D35F29" w:rsidRPr="008C255F" w:rsidRDefault="00D35F29" w:rsidP="004459DF">
      <w:pPr>
        <w:pStyle w:val="Paragrafi"/>
      </w:pPr>
      <w:r w:rsidRPr="008C255F">
        <w:t>Miratimin e rregullores “Për organizimin e funksionimin e Shërbimit të Provës dhe për përcaktimin e standardeve e të procedurave, për mbikëqyrjen e ekzekutimit të dënimeve alterna</w:t>
      </w:r>
      <w:r>
        <w:t>tive”, sipas tekstit, që i bash</w:t>
      </w:r>
      <w:r w:rsidRPr="008C255F">
        <w:t>këlidhet këtij vendimi dhe është pjesë përbërëse e tij.</w:t>
      </w:r>
    </w:p>
    <w:p w:rsidR="00D35F29" w:rsidRPr="008C255F" w:rsidRDefault="00D35F29" w:rsidP="004459DF">
      <w:pPr>
        <w:pStyle w:val="Paragrafi"/>
      </w:pPr>
      <w:r w:rsidRPr="008C255F">
        <w:t>Ky ven</w:t>
      </w:r>
      <w:r>
        <w:t xml:space="preserve">dim hyn në fuqi pas botimit në </w:t>
      </w:r>
      <w:r w:rsidRPr="008C255F">
        <w:t>Fle</w:t>
      </w:r>
      <w:r>
        <w:t>toren Zyrtare</w:t>
      </w:r>
      <w:r w:rsidRPr="008C255F">
        <w:t>.</w:t>
      </w:r>
    </w:p>
    <w:p w:rsidR="00D35F29" w:rsidRDefault="00D35F29" w:rsidP="004459DF">
      <w:pPr>
        <w:pStyle w:val="Paragrafi"/>
      </w:pPr>
    </w:p>
    <w:p w:rsidR="00D35F29" w:rsidRPr="008C255F" w:rsidRDefault="00D35F29" w:rsidP="004459DF">
      <w:pPr>
        <w:pStyle w:val="Autoriteti"/>
        <w:keepNext w:val="0"/>
      </w:pPr>
      <w:r>
        <w:t>KRYEMINISTR</w:t>
      </w:r>
      <w:r w:rsidRPr="008C255F">
        <w:t>I</w:t>
      </w:r>
    </w:p>
    <w:p w:rsidR="00D35F29" w:rsidRPr="008C255F" w:rsidRDefault="00D35F29" w:rsidP="004459DF">
      <w:pPr>
        <w:pStyle w:val="AutoritetiEmer"/>
      </w:pPr>
      <w:r w:rsidRPr="008C255F">
        <w:t>Sali  Berisha</w:t>
      </w:r>
    </w:p>
    <w:p w:rsidR="00D35F29" w:rsidRPr="008C255F" w:rsidRDefault="00D35F29" w:rsidP="004459DF">
      <w:pPr>
        <w:pStyle w:val="Paragrafi"/>
        <w:ind w:firstLine="0"/>
      </w:pPr>
    </w:p>
    <w:p w:rsidR="00D35F29" w:rsidRDefault="00D35F29" w:rsidP="004459DF">
      <w:pPr>
        <w:pStyle w:val="Paragrafi"/>
      </w:pPr>
    </w:p>
    <w:p w:rsidR="00D35F29" w:rsidRPr="006575B9" w:rsidRDefault="00D35F29" w:rsidP="004459DF">
      <w:pPr>
        <w:pStyle w:val="Akti"/>
        <w:keepNext w:val="0"/>
      </w:pPr>
      <w:r w:rsidRPr="006575B9">
        <w:t>RREGULLORE</w:t>
      </w:r>
    </w:p>
    <w:p w:rsidR="00D35F29" w:rsidRPr="006575B9" w:rsidRDefault="00D35F29" w:rsidP="004459DF">
      <w:pPr>
        <w:pStyle w:val="TitulliTitull"/>
        <w:keepNext w:val="0"/>
      </w:pPr>
      <w:r w:rsidRPr="006575B9">
        <w:t>PËR organizimin dhe funk</w:t>
      </w:r>
      <w:r>
        <w:t>sionimin e shËrbimit tË provËs</w:t>
      </w:r>
      <w:r w:rsidRPr="006575B9">
        <w:t xml:space="preserve"> dhe</w:t>
      </w:r>
      <w:r>
        <w:t xml:space="preserve"> për përcaktimin E</w:t>
      </w:r>
      <w:r w:rsidRPr="006575B9">
        <w:t xml:space="preserve"> standarde</w:t>
      </w:r>
      <w:r>
        <w:t>VEE</w:t>
      </w:r>
      <w:r w:rsidRPr="006575B9">
        <w:t xml:space="preserve"> procedura</w:t>
      </w:r>
      <w:r>
        <w:t>VE</w:t>
      </w:r>
      <w:r w:rsidRPr="006575B9">
        <w:t xml:space="preserve"> </w:t>
      </w:r>
      <w:r>
        <w:t>Për</w:t>
      </w:r>
      <w:r w:rsidRPr="006575B9">
        <w:t xml:space="preserve"> mbikËqyrje</w:t>
      </w:r>
      <w:r>
        <w:t>N</w:t>
      </w:r>
      <w:r w:rsidRPr="006575B9">
        <w:t xml:space="preserve"> </w:t>
      </w:r>
      <w:r>
        <w:t>E</w:t>
      </w:r>
      <w:r w:rsidRPr="006575B9">
        <w:t xml:space="preserve"> ekzekutimit të dënimeve alternative</w:t>
      </w:r>
    </w:p>
    <w:p w:rsidR="00D35F29" w:rsidRPr="006575B9" w:rsidRDefault="00D35F29" w:rsidP="004459DF">
      <w:pPr>
        <w:pStyle w:val="Paragrafi"/>
      </w:pPr>
    </w:p>
    <w:p w:rsidR="00D35F29" w:rsidRPr="006575B9" w:rsidRDefault="00D35F29" w:rsidP="004459DF">
      <w:pPr>
        <w:pStyle w:val="TitulliTitull"/>
        <w:keepNext w:val="0"/>
      </w:pPr>
      <w:r w:rsidRPr="006575B9">
        <w:t>TITULLI I</w:t>
      </w:r>
    </w:p>
    <w:p w:rsidR="00D35F29" w:rsidRPr="006575B9" w:rsidRDefault="00D35F29" w:rsidP="004459DF">
      <w:pPr>
        <w:pStyle w:val="Paragrafi"/>
      </w:pPr>
    </w:p>
    <w:p w:rsidR="00D35F29" w:rsidRPr="006575B9" w:rsidRDefault="00D35F29" w:rsidP="004459DF">
      <w:pPr>
        <w:pStyle w:val="KreuNr"/>
        <w:keepNext w:val="0"/>
      </w:pPr>
      <w:r w:rsidRPr="006575B9">
        <w:t>kREU i</w:t>
      </w:r>
    </w:p>
    <w:p w:rsidR="00D35F29" w:rsidRPr="006575B9" w:rsidRDefault="00D35F29" w:rsidP="004459DF">
      <w:pPr>
        <w:pStyle w:val="KreuNr"/>
        <w:keepNext w:val="0"/>
      </w:pPr>
      <w:r w:rsidRPr="006575B9">
        <w:t>dISPOZITA TË PËRGJITHSHME</w:t>
      </w:r>
    </w:p>
    <w:p w:rsidR="00D35F29" w:rsidRPr="006575B9" w:rsidRDefault="00D35F29" w:rsidP="004459DF">
      <w:pPr>
        <w:pStyle w:val="Paragrafi"/>
      </w:pPr>
    </w:p>
    <w:p w:rsidR="00D35F29" w:rsidRPr="006575B9" w:rsidRDefault="00D35F29" w:rsidP="004459DF">
      <w:pPr>
        <w:pStyle w:val="NeniNr"/>
        <w:keepNext w:val="0"/>
      </w:pPr>
      <w:r w:rsidRPr="006575B9">
        <w:t>Neni 1</w:t>
      </w:r>
    </w:p>
    <w:p w:rsidR="00D35F29" w:rsidRPr="006575B9" w:rsidRDefault="00D35F29" w:rsidP="004459DF">
      <w:pPr>
        <w:pStyle w:val="NeniTitull"/>
        <w:keepNext w:val="0"/>
      </w:pPr>
      <w:r w:rsidRPr="006575B9">
        <w:t>Objekti</w:t>
      </w:r>
    </w:p>
    <w:p w:rsidR="00D35F29" w:rsidRPr="006575B9" w:rsidRDefault="00D35F29" w:rsidP="004459DF">
      <w:pPr>
        <w:pStyle w:val="Paragrafi"/>
      </w:pPr>
    </w:p>
    <w:p w:rsidR="00D35F29" w:rsidRPr="006575B9" w:rsidRDefault="00D35F29" w:rsidP="004459DF">
      <w:pPr>
        <w:pStyle w:val="Paragrafi"/>
      </w:pPr>
      <w:r w:rsidRPr="006575B9">
        <w:t>Objekti i kësaj rregulloreje është përcaktimi i rregullave lidhur me:</w:t>
      </w:r>
    </w:p>
    <w:p w:rsidR="00D35F29" w:rsidRPr="006575B9" w:rsidRDefault="00D35F29" w:rsidP="004459DF">
      <w:pPr>
        <w:pStyle w:val="Paragrafi"/>
      </w:pPr>
      <w:r w:rsidRPr="006575B9">
        <w:t>a) rolin e Sh</w:t>
      </w:r>
      <w:r w:rsidRPr="006575B9">
        <w:rPr>
          <w:rFonts w:ascii="Times New Roman" w:hAnsi="Times New Roman"/>
        </w:rPr>
        <w:t>ё</w:t>
      </w:r>
      <w:r w:rsidRPr="006575B9">
        <w:t>rbimit t</w:t>
      </w:r>
      <w:r w:rsidRPr="006575B9">
        <w:rPr>
          <w:rFonts w:ascii="Times New Roman" w:hAnsi="Times New Roman"/>
        </w:rPr>
        <w:t>ё</w:t>
      </w:r>
      <w:r w:rsidRPr="006575B9">
        <w:t xml:space="preserve"> Prov</w:t>
      </w:r>
      <w:r w:rsidRPr="006575B9">
        <w:rPr>
          <w:rFonts w:ascii="Times New Roman" w:hAnsi="Times New Roman"/>
        </w:rPr>
        <w:t>ё</w:t>
      </w:r>
      <w:r w:rsidRPr="006575B9">
        <w:t>s n</w:t>
      </w:r>
      <w:r w:rsidRPr="006575B9">
        <w:rPr>
          <w:rFonts w:ascii="Times New Roman" w:hAnsi="Times New Roman"/>
        </w:rPr>
        <w:t>ё</w:t>
      </w:r>
      <w:r w:rsidRPr="006575B9">
        <w:t xml:space="preserve"> çdo fazë t</w:t>
      </w:r>
      <w:r w:rsidRPr="006575B9">
        <w:rPr>
          <w:rFonts w:ascii="Times New Roman" w:hAnsi="Times New Roman"/>
        </w:rPr>
        <w:t>ё</w:t>
      </w:r>
      <w:r w:rsidRPr="006575B9">
        <w:t xml:space="preserve"> procedimit penal;</w:t>
      </w:r>
    </w:p>
    <w:p w:rsidR="00D35F29" w:rsidRPr="006575B9" w:rsidRDefault="00D35F29" w:rsidP="004459DF">
      <w:pPr>
        <w:pStyle w:val="Paragrafi"/>
      </w:pPr>
      <w:r w:rsidRPr="006575B9">
        <w:t>b) organizimin dhe funksionimin e Shërbimit të Provës;</w:t>
      </w:r>
    </w:p>
    <w:p w:rsidR="00D35F29" w:rsidRPr="006575B9" w:rsidRDefault="00D35F29" w:rsidP="004459DF">
      <w:pPr>
        <w:pStyle w:val="Paragrafi"/>
      </w:pPr>
      <w:r w:rsidRPr="006575B9">
        <w:t>c) statusin e punonj</w:t>
      </w:r>
      <w:r w:rsidRPr="006575B9">
        <w:rPr>
          <w:rFonts w:ascii="Times New Roman" w:hAnsi="Times New Roman"/>
        </w:rPr>
        <w:t>ё</w:t>
      </w:r>
      <w:r w:rsidRPr="006575B9">
        <w:t>sve t</w:t>
      </w:r>
      <w:r w:rsidRPr="006575B9">
        <w:rPr>
          <w:rFonts w:ascii="Times New Roman" w:hAnsi="Times New Roman"/>
        </w:rPr>
        <w:t>ё</w:t>
      </w:r>
      <w:r w:rsidRPr="006575B9">
        <w:t xml:space="preserve"> Sh</w:t>
      </w:r>
      <w:r w:rsidRPr="006575B9">
        <w:rPr>
          <w:rFonts w:ascii="Times New Roman" w:hAnsi="Times New Roman"/>
        </w:rPr>
        <w:t>ё</w:t>
      </w:r>
      <w:r w:rsidRPr="006575B9">
        <w:t>rbimit t</w:t>
      </w:r>
      <w:r w:rsidRPr="006575B9">
        <w:rPr>
          <w:rFonts w:ascii="Times New Roman" w:hAnsi="Times New Roman"/>
        </w:rPr>
        <w:t>ё</w:t>
      </w:r>
      <w:r w:rsidRPr="006575B9">
        <w:t xml:space="preserve"> Prov</w:t>
      </w:r>
      <w:r w:rsidRPr="006575B9">
        <w:rPr>
          <w:rFonts w:ascii="Times New Roman" w:hAnsi="Times New Roman"/>
        </w:rPr>
        <w:t>ё</w:t>
      </w:r>
      <w:r w:rsidRPr="006575B9">
        <w:t>s;</w:t>
      </w:r>
    </w:p>
    <w:p w:rsidR="00D35F29" w:rsidRPr="006575B9" w:rsidRDefault="00D35F29" w:rsidP="004459DF">
      <w:pPr>
        <w:pStyle w:val="Paragrafi"/>
      </w:pPr>
      <w:r w:rsidRPr="006575B9">
        <w:t xml:space="preserve">ç) standardet dhe procedurat e mbikëqyrjes së ekzekutimit të dënimeve alternative; </w:t>
      </w:r>
    </w:p>
    <w:p w:rsidR="00D35F29" w:rsidRPr="006575B9" w:rsidRDefault="00D35F29" w:rsidP="004459DF">
      <w:pPr>
        <w:pStyle w:val="Paragrafi"/>
      </w:pPr>
      <w:r w:rsidRPr="006575B9">
        <w:t>d) mënyrën e realizimit të të drejtave të të dënuarve.</w:t>
      </w:r>
    </w:p>
    <w:p w:rsidR="00D35F29" w:rsidRPr="006575B9" w:rsidRDefault="00D35F29" w:rsidP="004459DF">
      <w:pPr>
        <w:pStyle w:val="Paragrafi"/>
      </w:pPr>
    </w:p>
    <w:p w:rsidR="00D35F29" w:rsidRPr="006575B9" w:rsidRDefault="00D35F29" w:rsidP="004459DF">
      <w:pPr>
        <w:pStyle w:val="NeniNr"/>
        <w:keepNext w:val="0"/>
      </w:pPr>
      <w:r w:rsidRPr="006575B9">
        <w:t>Neni 2</w:t>
      </w:r>
    </w:p>
    <w:p w:rsidR="00D35F29" w:rsidRPr="006575B9" w:rsidRDefault="00D35F29" w:rsidP="004459DF">
      <w:pPr>
        <w:pStyle w:val="NeniTitull"/>
        <w:keepNext w:val="0"/>
      </w:pPr>
      <w:r w:rsidRPr="006575B9">
        <w:t>Përkufizime</w:t>
      </w:r>
    </w:p>
    <w:p w:rsidR="00D35F29" w:rsidRPr="006575B9" w:rsidRDefault="00D35F29" w:rsidP="004459DF">
      <w:pPr>
        <w:pStyle w:val="Paragrafi"/>
      </w:pPr>
    </w:p>
    <w:p w:rsidR="00D35F29" w:rsidRPr="006575B9" w:rsidRDefault="00D35F29" w:rsidP="004459DF">
      <w:pPr>
        <w:pStyle w:val="Paragrafi"/>
      </w:pPr>
      <w:r w:rsidRPr="006575B9">
        <w:t>Në kuptim të kësaj rregulloreje:</w:t>
      </w:r>
    </w:p>
    <w:p w:rsidR="00D35F29" w:rsidRPr="006575B9" w:rsidRDefault="00D35F29" w:rsidP="004459DF">
      <w:pPr>
        <w:pStyle w:val="Paragrafi"/>
      </w:pPr>
      <w:r w:rsidRPr="006575B9">
        <w:t>a) “I dënuari” është personi, për të cilin gjykata ka vendosur dhënien e një dënimi alter</w:t>
      </w:r>
      <w:r>
        <w:t>nativ sipas ligjit nr.</w:t>
      </w:r>
      <w:r w:rsidRPr="006575B9">
        <w:t>7895</w:t>
      </w:r>
      <w:r>
        <w:t>,</w:t>
      </w:r>
      <w:r w:rsidRPr="006575B9">
        <w:t xml:space="preserve"> </w:t>
      </w:r>
      <w:r>
        <w:t>datë 27.1.1995 “Kodi</w:t>
      </w:r>
      <w:r w:rsidRPr="006575B9">
        <w:t xml:space="preserve"> Penal i Republikës së Shqipërisë”, i ndryshuar.</w:t>
      </w:r>
    </w:p>
    <w:p w:rsidR="00D35F29" w:rsidRPr="006575B9" w:rsidRDefault="00D35F29" w:rsidP="004459DF">
      <w:pPr>
        <w:pStyle w:val="Paragrafi"/>
      </w:pPr>
      <w:r w:rsidRPr="006575B9">
        <w:t xml:space="preserve">b) “Dënim alternativ” është një prej alternativave të dënimit me burgim të parashikuara në kreun VII të </w:t>
      </w:r>
      <w:r>
        <w:t>l</w:t>
      </w:r>
      <w:r w:rsidRPr="006575B9">
        <w:t xml:space="preserve">igjit </w:t>
      </w:r>
      <w:r>
        <w:t>nr.</w:t>
      </w:r>
      <w:r w:rsidRPr="006575B9">
        <w:t>7895</w:t>
      </w:r>
      <w:r>
        <w:t>,</w:t>
      </w:r>
      <w:r w:rsidRPr="006575B9">
        <w:t xml:space="preserve"> </w:t>
      </w:r>
      <w:r>
        <w:t>datë 27.</w:t>
      </w:r>
      <w:r w:rsidRPr="006575B9">
        <w:t>1.1995 “Kodi Penal i Republikës së Shqipërisë”, i ndryshuar.</w:t>
      </w:r>
    </w:p>
    <w:p w:rsidR="00D35F29" w:rsidRDefault="00D35F29" w:rsidP="004459DF">
      <w:pPr>
        <w:pStyle w:val="Paragrafi"/>
      </w:pPr>
      <w:r w:rsidRPr="006575B9">
        <w:t xml:space="preserve">c) “Shërbimi” është Shërbimi i Provës. </w:t>
      </w:r>
    </w:p>
    <w:p w:rsidR="004459DF" w:rsidRPr="006575B9" w:rsidRDefault="004459DF" w:rsidP="004459DF">
      <w:pPr>
        <w:pStyle w:val="Paragrafi"/>
      </w:pPr>
    </w:p>
    <w:p w:rsidR="00D35F29" w:rsidRPr="006575B9" w:rsidRDefault="00D35F29" w:rsidP="004459DF">
      <w:pPr>
        <w:pStyle w:val="Paragrafi"/>
      </w:pPr>
      <w:r w:rsidRPr="006575B9">
        <w:t>ç) “I dënuari në provë” nënkupton të dënuarin me masë alternative, për të cilin gjykata ka vendosur plotësimin e një ose disa detyrimeve gjatë një periudhe prove.</w:t>
      </w:r>
    </w:p>
    <w:p w:rsidR="00D35F29" w:rsidRPr="006575B9" w:rsidRDefault="00D35F29" w:rsidP="004459DF">
      <w:pPr>
        <w:pStyle w:val="Paragrafi"/>
      </w:pPr>
      <w:r w:rsidRPr="006575B9">
        <w:lastRenderedPageBreak/>
        <w:t>d)“Prokurori” është prokurori i çështjes penale</w:t>
      </w:r>
      <w:r>
        <w:t>,</w:t>
      </w:r>
      <w:r w:rsidRPr="006575B9">
        <w:t xml:space="preserve"> në të cilën kërkohet asistenca e Shërbimit të Provës ose prokurori i ngarkuar me ekzekutimin e vendimit penal të masës alternative të dhënë ndaj një të dënuari.</w:t>
      </w:r>
    </w:p>
    <w:p w:rsidR="00D35F29" w:rsidRPr="006575B9" w:rsidRDefault="00D35F29" w:rsidP="004459DF">
      <w:pPr>
        <w:pStyle w:val="Paragrafi"/>
      </w:pPr>
      <w:r w:rsidRPr="006575B9">
        <w:t xml:space="preserve">e) Dispozitat, që zbatohen për të dënuarin, zbatohen për aq sa janë të pajtueshme edhe për personin nën hetim dhe të pandehurin.  Ndaj personit nën hetim dhe të pandehurit shtrihen edhe të drejtat dhe garancitë që janë parashikuar për të dënuarin. </w:t>
      </w:r>
    </w:p>
    <w:p w:rsidR="00D35F29" w:rsidRPr="006575B9" w:rsidRDefault="00D35F29" w:rsidP="004459DF">
      <w:pPr>
        <w:pStyle w:val="Paragrafi"/>
      </w:pPr>
    </w:p>
    <w:p w:rsidR="00D35F29" w:rsidRPr="006575B9" w:rsidRDefault="00D35F29" w:rsidP="004459DF">
      <w:pPr>
        <w:pStyle w:val="Paragrafi"/>
      </w:pPr>
    </w:p>
    <w:p w:rsidR="00D35F29" w:rsidRPr="006575B9" w:rsidRDefault="00D35F29" w:rsidP="004459DF">
      <w:pPr>
        <w:pStyle w:val="NeniNr"/>
        <w:keepNext w:val="0"/>
      </w:pPr>
      <w:r w:rsidRPr="006575B9">
        <w:t>Neni 3</w:t>
      </w:r>
    </w:p>
    <w:p w:rsidR="00D35F29" w:rsidRPr="006575B9" w:rsidRDefault="00D35F29" w:rsidP="004459DF">
      <w:pPr>
        <w:pStyle w:val="NeniTitull"/>
        <w:keepNext w:val="0"/>
      </w:pPr>
      <w:r w:rsidRPr="006575B9">
        <w:t>Parimet e veprimtarisë</w:t>
      </w:r>
    </w:p>
    <w:p w:rsidR="00D35F29" w:rsidRPr="006575B9" w:rsidRDefault="00D35F29" w:rsidP="004459DF">
      <w:pPr>
        <w:pStyle w:val="Paragrafi"/>
      </w:pPr>
    </w:p>
    <w:p w:rsidR="00D35F29" w:rsidRPr="006575B9" w:rsidRDefault="00D35F29" w:rsidP="004459DF">
      <w:pPr>
        <w:pStyle w:val="Paragrafi"/>
      </w:pPr>
      <w:r w:rsidRPr="006575B9">
        <w:t>1. Veprimtaria e Shërbimit të Provës bazohet mbi parimin e ligjshmërisë, parimin e objektivitetit, si dhe mbi parimin e respektimit të të drejtave dhe lirive themelore të njeriut.</w:t>
      </w:r>
    </w:p>
    <w:p w:rsidR="00D35F29" w:rsidRPr="006575B9" w:rsidRDefault="00D35F29" w:rsidP="004459DF">
      <w:pPr>
        <w:pStyle w:val="Paragrafi"/>
      </w:pPr>
      <w:r w:rsidRPr="006575B9">
        <w:t>2. Shërbimi i Provës siguron që në veprimtaritë e tij të mos ketë diskriminim mbi bazën e  racës, ngjyrës, gjinisë, lindjes, gjuhës, kombësisë, etnisë apo origjinës sociale, mendimeve politike apo të tjera, fesë, kushteve fizike apo mendore, statusit ekonomik apo çdo statusi tjetër.</w:t>
      </w:r>
    </w:p>
    <w:p w:rsidR="00D35F29" w:rsidRPr="006575B9" w:rsidRDefault="00D35F29" w:rsidP="004459DF">
      <w:pPr>
        <w:pStyle w:val="Paragrafi"/>
      </w:pPr>
      <w:r w:rsidRPr="006575B9">
        <w:t>3. Shërbimi i Provës gjatë veprimtarisë së tij respekton dinjitetin e personit nën hetim, të pandehurit dhe të të dënuarit</w:t>
      </w:r>
      <w:r>
        <w:t>.</w:t>
      </w:r>
    </w:p>
    <w:p w:rsidR="00D35F29" w:rsidRPr="006575B9" w:rsidRDefault="00D35F29" w:rsidP="004459DF">
      <w:pPr>
        <w:pStyle w:val="Paragrafi"/>
      </w:pPr>
      <w:r w:rsidRPr="006575B9">
        <w:t>4. Në veprimtarinë e tij, Shërbimi i Provës përpiqet të zhvillojë ndjenjën e përgjegjësisë së të dënuarit ndaj komunitetit dhe viktimës, si dhe të mbështesë e inkurajojë riintegrimin social të të dënuarit nëpërmjet një qëndrimi korrekt ndaj punës, shtetit ligjor dhe rregullave të ndërveprimit social.</w:t>
      </w:r>
    </w:p>
    <w:p w:rsidR="00D35F29" w:rsidRPr="006575B9" w:rsidRDefault="00D35F29" w:rsidP="004459DF">
      <w:pPr>
        <w:pStyle w:val="Paragrafi"/>
      </w:pPr>
    </w:p>
    <w:p w:rsidR="00D35F29" w:rsidRPr="006575B9" w:rsidRDefault="00D35F29" w:rsidP="004459DF">
      <w:pPr>
        <w:pStyle w:val="NeniNr"/>
        <w:keepNext w:val="0"/>
      </w:pPr>
      <w:r w:rsidRPr="006575B9">
        <w:t>Neni 4</w:t>
      </w:r>
    </w:p>
    <w:p w:rsidR="00D35F29" w:rsidRPr="006575B9" w:rsidRDefault="00D35F29" w:rsidP="004459DF">
      <w:pPr>
        <w:pStyle w:val="NeniTitull"/>
        <w:keepNext w:val="0"/>
      </w:pPr>
      <w:r w:rsidRPr="006575B9">
        <w:t>E drejta e ankimit</w:t>
      </w:r>
    </w:p>
    <w:p w:rsidR="00D35F29" w:rsidRPr="006575B9" w:rsidRDefault="00D35F29" w:rsidP="004459DF">
      <w:pPr>
        <w:pStyle w:val="Paragrafi"/>
      </w:pPr>
    </w:p>
    <w:p w:rsidR="00D35F29" w:rsidRPr="006575B9" w:rsidRDefault="00D35F29" w:rsidP="004459DF">
      <w:pPr>
        <w:pStyle w:val="Paragrafi"/>
      </w:pPr>
      <w:r w:rsidRPr="006575B9">
        <w:t>1. I dënuari ka të drejtën e ankimit administrativ kundër veprimeve të punonjësit të Shërbimit të Provës të caktuar me mbik</w:t>
      </w:r>
      <w:r>
        <w:t>ë</w:t>
      </w:r>
      <w:r w:rsidRPr="006575B9">
        <w:t>qyrjen e tij.  Për shqyrtimin e këtij ankimi zbatohen rregullat e Kodit të Procedurës Administrative.</w:t>
      </w:r>
    </w:p>
    <w:p w:rsidR="00D35F29" w:rsidRPr="006575B9" w:rsidRDefault="00D35F29" w:rsidP="004459DF">
      <w:pPr>
        <w:pStyle w:val="Paragrafi"/>
      </w:pPr>
      <w:r w:rsidRPr="006575B9">
        <w:t>2. I dënuari ka të drejtën e ankimit tek prokurori apo gjykata për aktet e nxjerra nga shërbimi i provës që kanë të bëjnë me çështje që lidhen me ekzekutimin e vendimit penal të dhënë ndaj tij.  Për këto çështje zbatohen rregullat e Kodit të Procedurës Penale.</w:t>
      </w:r>
    </w:p>
    <w:p w:rsidR="00D35F29" w:rsidRDefault="00D35F29" w:rsidP="004459DF">
      <w:pPr>
        <w:pStyle w:val="Paragrafi"/>
      </w:pPr>
    </w:p>
    <w:p w:rsidR="00D35F29" w:rsidRPr="006575B9" w:rsidRDefault="00D35F29" w:rsidP="004459DF">
      <w:pPr>
        <w:pStyle w:val="KreuNr"/>
        <w:keepNext w:val="0"/>
      </w:pPr>
      <w:r w:rsidRPr="006575B9">
        <w:t>KREU II</w:t>
      </w:r>
    </w:p>
    <w:p w:rsidR="00D35F29" w:rsidRPr="006575B9" w:rsidRDefault="00D35F29" w:rsidP="004459DF">
      <w:pPr>
        <w:pStyle w:val="KreuNr"/>
        <w:keepNext w:val="0"/>
      </w:pPr>
      <w:r w:rsidRPr="006575B9">
        <w:t xml:space="preserve">ROLI I SHËRBIMIT TË PROVËS </w:t>
      </w:r>
    </w:p>
    <w:p w:rsidR="00D35F29" w:rsidRPr="006575B9" w:rsidRDefault="00D35F29" w:rsidP="004459DF">
      <w:pPr>
        <w:pStyle w:val="Paragrafi"/>
      </w:pPr>
    </w:p>
    <w:p w:rsidR="00D35F29" w:rsidRPr="006575B9" w:rsidRDefault="00D35F29" w:rsidP="004459DF">
      <w:pPr>
        <w:pStyle w:val="NeniNr"/>
        <w:keepNext w:val="0"/>
      </w:pPr>
      <w:r w:rsidRPr="006575B9">
        <w:t>Neni 5</w:t>
      </w:r>
    </w:p>
    <w:p w:rsidR="00D35F29" w:rsidRPr="006575B9" w:rsidRDefault="00D35F29" w:rsidP="004459DF">
      <w:pPr>
        <w:pStyle w:val="NeniTitull"/>
        <w:keepNext w:val="0"/>
      </w:pPr>
      <w:r w:rsidRPr="006575B9">
        <w:t>Administrimi dhe kompetenca tokësore e Shërbimit të Provës</w:t>
      </w:r>
    </w:p>
    <w:p w:rsidR="00D35F29" w:rsidRPr="006575B9" w:rsidRDefault="00D35F29" w:rsidP="004459DF">
      <w:pPr>
        <w:pStyle w:val="Paragrafi"/>
      </w:pPr>
    </w:p>
    <w:p w:rsidR="00D35F29" w:rsidRPr="006575B9" w:rsidRDefault="00D35F29" w:rsidP="004459DF">
      <w:pPr>
        <w:pStyle w:val="Paragrafi"/>
      </w:pPr>
      <w:r w:rsidRPr="006575B9">
        <w:t>1. Shërbimi i Provës është organ shtetëror në varësi të Ministrit të Drejtësisë.  Shërbimi i Provës përbëhet nga Drejtoria e Përgjithshme e Shërbimit të Provës</w:t>
      </w:r>
      <w:r>
        <w:t>,</w:t>
      </w:r>
      <w:r w:rsidRPr="006575B9">
        <w:t xml:space="preserve"> si dhe zyrat vendore, të cilat janë të organizuara pranë gjykatave të rretheve gjyqësore.</w:t>
      </w:r>
    </w:p>
    <w:p w:rsidR="00D35F29" w:rsidRPr="006575B9" w:rsidRDefault="00D35F29" w:rsidP="004459DF">
      <w:pPr>
        <w:pStyle w:val="Paragrafi"/>
      </w:pPr>
      <w:r w:rsidRPr="006575B9">
        <w:t>2. Në rastin e të pandehurve</w:t>
      </w:r>
      <w:r>
        <w:t>,</w:t>
      </w:r>
      <w:r w:rsidRPr="006575B9">
        <w:t xml:space="preserve"> për të cilët autoriteti procedues ka kërkuar një raport vlerësimi, kompetente është zyra vendore e shërbimit të provës pranë gjykatës ku zhvillohet procedimi.</w:t>
      </w:r>
    </w:p>
    <w:p w:rsidR="00D35F29" w:rsidRPr="006575B9" w:rsidRDefault="00D35F29" w:rsidP="004459DF">
      <w:pPr>
        <w:pStyle w:val="Paragrafi"/>
      </w:pPr>
      <w:r w:rsidRPr="006575B9">
        <w:t>3. Në rastin e të dënuarve me një masë alternative</w:t>
      </w:r>
      <w:r>
        <w:t>,</w:t>
      </w:r>
      <w:r w:rsidRPr="006575B9">
        <w:t xml:space="preserve"> kompetente është zyra vendore pranë gjykatës ku i dënuari ka banimin.</w:t>
      </w:r>
    </w:p>
    <w:p w:rsidR="00D35F29" w:rsidRDefault="00D35F29" w:rsidP="004459DF">
      <w:pPr>
        <w:pStyle w:val="Paragrafi"/>
      </w:pPr>
      <w:r w:rsidRPr="006575B9">
        <w:t xml:space="preserve">4. Në rastin e të dënuarve me burgim  që </w:t>
      </w:r>
      <w:r>
        <w:t>u</w:t>
      </w:r>
      <w:r w:rsidRPr="006575B9">
        <w:t xml:space="preserve"> nënshtrohen programeve rehabilituese apo për të cilët kërkohet nga gjykata kryerja e raporteve përpara lirimit, kompetente është zyra vendore pranë gjykatës ku ndodhet institucioni i ekzekutimit të dënimeve penale.</w:t>
      </w:r>
    </w:p>
    <w:p w:rsidR="004459DF" w:rsidRPr="006575B9" w:rsidRDefault="004459DF" w:rsidP="004459DF">
      <w:pPr>
        <w:pStyle w:val="Paragrafi"/>
      </w:pPr>
    </w:p>
    <w:p w:rsidR="00D35F29" w:rsidRPr="006575B9" w:rsidRDefault="00D35F29" w:rsidP="004459DF">
      <w:pPr>
        <w:pStyle w:val="Paragrafi"/>
      </w:pPr>
      <w:r w:rsidRPr="006575B9">
        <w:t>5. Çdo zyrë e Shërbimit të Provës vepron brenda kompetencës së vet tokësore.  Në rast konflikti mbi kompetencën tokësore, çështja zgjidhet nga gjykata që ka dhënë vendimin me kërkesë të prokurorit ose të të dënuarit apo mbrojtësit të tij.</w:t>
      </w:r>
    </w:p>
    <w:p w:rsidR="00D35F29" w:rsidRDefault="00D35F29" w:rsidP="004459DF">
      <w:pPr>
        <w:pStyle w:val="NeniNr"/>
        <w:keepNext w:val="0"/>
      </w:pPr>
    </w:p>
    <w:p w:rsidR="00D35F29" w:rsidRPr="006575B9" w:rsidRDefault="00D35F29" w:rsidP="004459DF">
      <w:pPr>
        <w:pStyle w:val="NeniNr"/>
        <w:keepNext w:val="0"/>
      </w:pPr>
      <w:r w:rsidRPr="006575B9">
        <w:t>Neni 6</w:t>
      </w:r>
    </w:p>
    <w:p w:rsidR="00D35F29" w:rsidRPr="006575B9" w:rsidRDefault="00D35F29" w:rsidP="004459DF">
      <w:pPr>
        <w:pStyle w:val="NeniTitull"/>
        <w:keepNext w:val="0"/>
      </w:pPr>
      <w:r w:rsidRPr="006575B9">
        <w:t>Roli dhe detyrat e Shërbimit të Provës</w:t>
      </w:r>
    </w:p>
    <w:p w:rsidR="00D35F29" w:rsidRPr="006575B9" w:rsidRDefault="00D35F29" w:rsidP="004459DF">
      <w:pPr>
        <w:pStyle w:val="Paragrafi"/>
      </w:pPr>
    </w:p>
    <w:p w:rsidR="00D35F29" w:rsidRPr="006575B9" w:rsidRDefault="00D35F29" w:rsidP="004459DF">
      <w:pPr>
        <w:pStyle w:val="Paragrafi"/>
      </w:pPr>
      <w:r w:rsidRPr="006575B9">
        <w:t>1. Shërbimi i Provës mbikëqyr dhe mbështet zbatimin e dënimeve alternative me qëllim mbrojtjen e interesave publike dhe parandalimin e kryerjes së veprave penale, asistimin e personit të dënuar gjatë kryerjes  së dënimit alternativ në përmbushjen e detyrimeve dhe kushteve që rrjedhin nga ky dënim, si dhe në kapërcimin e vështirësive për riintegriminin e tij shoqëror.</w:t>
      </w:r>
    </w:p>
    <w:p w:rsidR="00D35F29" w:rsidRPr="006575B9" w:rsidRDefault="00D35F29" w:rsidP="004459DF">
      <w:pPr>
        <w:pStyle w:val="Paragrafi"/>
      </w:pPr>
      <w:r w:rsidRPr="006575B9">
        <w:t>2.</w:t>
      </w:r>
      <w:r>
        <w:t xml:space="preserve"> </w:t>
      </w:r>
      <w:r w:rsidRPr="006575B9">
        <w:t>Shërbimi i Provës bashkëpunon dhe paraqet informacion dhe raporte para prokurorisë dhe gjykatës sipas parashikimeve ligjore.</w:t>
      </w:r>
    </w:p>
    <w:p w:rsidR="00D35F29" w:rsidRPr="006575B9" w:rsidRDefault="00D35F29" w:rsidP="004459DF">
      <w:pPr>
        <w:pStyle w:val="Paragrafi"/>
      </w:pPr>
      <w:r w:rsidRPr="006575B9">
        <w:t>3. Shërbimi i Provës përcakton metodat e zbatimit të dënimit alternativ në përputhje me  parashikimet ligjore.  Kur është e nevojshme, Shërbimi i Provës bashkëpunon me institucione shtetërore, qendrore apo lokale, me komunitetin lokal</w:t>
      </w:r>
      <w:r>
        <w:t>,</w:t>
      </w:r>
      <w:r w:rsidRPr="006575B9">
        <w:t xml:space="preserve"> si dhe me institucione të tjera dhe organizata jofitimprurëse për zbatimin e dënimeve alternative.</w:t>
      </w:r>
    </w:p>
    <w:p w:rsidR="00D35F29" w:rsidRPr="006575B9" w:rsidRDefault="00D35F29" w:rsidP="004459DF">
      <w:pPr>
        <w:pStyle w:val="Paragrafi"/>
        <w:ind w:firstLine="0"/>
      </w:pPr>
    </w:p>
    <w:p w:rsidR="00D35F29" w:rsidRPr="006575B9" w:rsidRDefault="00D35F29" w:rsidP="004459DF">
      <w:pPr>
        <w:pStyle w:val="TitulliTitull"/>
        <w:keepNext w:val="0"/>
      </w:pPr>
      <w:r w:rsidRPr="006575B9">
        <w:t>TITULLI II</w:t>
      </w:r>
    </w:p>
    <w:p w:rsidR="00D35F29" w:rsidRPr="006575B9" w:rsidRDefault="00D35F29" w:rsidP="004459DF">
      <w:pPr>
        <w:pStyle w:val="TitulliTitull"/>
        <w:keepNext w:val="0"/>
      </w:pPr>
      <w:r w:rsidRPr="006575B9">
        <w:t xml:space="preserve"> ORGANIZIMI DHE FUNKSIONIMI I SHËRBIMIT TË PROVËS</w:t>
      </w:r>
    </w:p>
    <w:p w:rsidR="00D35F29" w:rsidRPr="006575B9" w:rsidRDefault="00D35F29" w:rsidP="004459DF">
      <w:pPr>
        <w:pStyle w:val="Paragrafi"/>
        <w:ind w:firstLine="0"/>
      </w:pPr>
    </w:p>
    <w:p w:rsidR="00D35F29" w:rsidRPr="006575B9" w:rsidRDefault="00D35F29" w:rsidP="004459DF">
      <w:pPr>
        <w:pStyle w:val="KreuNr"/>
        <w:keepNext w:val="0"/>
      </w:pPr>
      <w:r w:rsidRPr="006575B9">
        <w:t>KREU III</w:t>
      </w:r>
    </w:p>
    <w:p w:rsidR="00D35F29" w:rsidRPr="006575B9" w:rsidRDefault="00D35F29" w:rsidP="004459DF">
      <w:pPr>
        <w:pStyle w:val="KreuNr"/>
        <w:keepNext w:val="0"/>
      </w:pPr>
      <w:r w:rsidRPr="006575B9">
        <w:t>ORGANIZIMI I SHËRBIMIT TË PROVËS</w:t>
      </w:r>
    </w:p>
    <w:p w:rsidR="00D35F29" w:rsidRPr="006575B9" w:rsidRDefault="00D35F29" w:rsidP="004459DF">
      <w:pPr>
        <w:pStyle w:val="Paragrafi"/>
      </w:pPr>
    </w:p>
    <w:p w:rsidR="00D35F29" w:rsidRPr="006575B9" w:rsidRDefault="00D35F29" w:rsidP="004459DF">
      <w:pPr>
        <w:pStyle w:val="NeniNr"/>
        <w:keepNext w:val="0"/>
      </w:pPr>
      <w:r w:rsidRPr="006575B9">
        <w:t>Neni 7</w:t>
      </w:r>
    </w:p>
    <w:p w:rsidR="00D35F29" w:rsidRPr="006575B9" w:rsidRDefault="00D35F29" w:rsidP="004459DF">
      <w:pPr>
        <w:pStyle w:val="NeniTitull"/>
        <w:keepNext w:val="0"/>
      </w:pPr>
      <w:r w:rsidRPr="006575B9">
        <w:t>Organizimi i përgjithshëm</w:t>
      </w:r>
    </w:p>
    <w:p w:rsidR="00D35F29" w:rsidRPr="006575B9" w:rsidRDefault="00D35F29" w:rsidP="004459DF">
      <w:pPr>
        <w:pStyle w:val="Paragrafi"/>
      </w:pPr>
    </w:p>
    <w:p w:rsidR="00D35F29" w:rsidRPr="006575B9" w:rsidRDefault="00D35F29" w:rsidP="004459DF">
      <w:pPr>
        <w:pStyle w:val="Paragrafi"/>
      </w:pPr>
      <w:r w:rsidRPr="006575B9">
        <w:t>1. Shërbimi i Provës është organi i centralizuar, i cili organizohet dhe funksionon në nivel qendror dhe vendor.  Ai përbëhet nga:</w:t>
      </w:r>
    </w:p>
    <w:p w:rsidR="00D35F29" w:rsidRPr="006575B9" w:rsidRDefault="00D35F29" w:rsidP="004459DF">
      <w:pPr>
        <w:pStyle w:val="Paragrafi"/>
      </w:pPr>
      <w:r w:rsidRPr="006575B9">
        <w:t>a)  Drejtoria e Përgjithshme e Shërbimit të Provës në Ministrinë e Drejtësisë, niveli qendror; dhe</w:t>
      </w:r>
    </w:p>
    <w:p w:rsidR="00D35F29" w:rsidRPr="006575B9" w:rsidRDefault="00D35F29" w:rsidP="004459DF">
      <w:pPr>
        <w:pStyle w:val="Paragrafi"/>
      </w:pPr>
      <w:r w:rsidRPr="006575B9">
        <w:t>b) zyrat vendore pranë gjykatave të shkallës së parë, niveli vendor.</w:t>
      </w:r>
    </w:p>
    <w:p w:rsidR="00D35F29" w:rsidRPr="006575B9" w:rsidRDefault="00D35F29" w:rsidP="004459DF">
      <w:pPr>
        <w:pStyle w:val="Paragrafi"/>
      </w:pPr>
      <w:r w:rsidRPr="006575B9">
        <w:t>2. Drejtoria e Përgjithshme e Shërbimit të Provës drejton, organizon dhe kontrollon ekzekutimin e dënimeve alternative, si dhe merr masat përkatëse për zbatimin e kësaj rregulloreje dhe akteve të tjera  ligjore dhe nënligjore.</w:t>
      </w:r>
    </w:p>
    <w:p w:rsidR="00D35F29" w:rsidRPr="006575B9" w:rsidRDefault="00D35F29" w:rsidP="004459DF">
      <w:pPr>
        <w:pStyle w:val="Paragrafi"/>
      </w:pPr>
      <w:r w:rsidRPr="006575B9">
        <w:t>3. Zyrat vendore mbikëqyrin dhe mbështesin zbatimin e dënimeve alternative dhe varen administrativisht nga Drejtoria e Përgjithshme e Shërbimit të Provës.</w:t>
      </w:r>
    </w:p>
    <w:p w:rsidR="00D35F29" w:rsidRPr="006575B9" w:rsidRDefault="00D35F29" w:rsidP="004459DF">
      <w:pPr>
        <w:pStyle w:val="Paragrafi"/>
      </w:pPr>
    </w:p>
    <w:p w:rsidR="00D35F29" w:rsidRPr="006575B9" w:rsidRDefault="00D35F29" w:rsidP="004459DF">
      <w:pPr>
        <w:pStyle w:val="NeniNr"/>
        <w:keepNext w:val="0"/>
      </w:pPr>
      <w:r w:rsidRPr="006575B9">
        <w:t>Neni 8</w:t>
      </w:r>
    </w:p>
    <w:p w:rsidR="00D35F29" w:rsidRPr="006575B9" w:rsidRDefault="00D35F29" w:rsidP="004459DF">
      <w:pPr>
        <w:pStyle w:val="NeniTitull"/>
        <w:keepNext w:val="0"/>
      </w:pPr>
      <w:r w:rsidRPr="006575B9">
        <w:t xml:space="preserve">Drejtori i </w:t>
      </w:r>
      <w:r>
        <w:t>P</w:t>
      </w:r>
      <w:r w:rsidRPr="006575B9">
        <w:t>ërgjithshëm</w:t>
      </w:r>
    </w:p>
    <w:p w:rsidR="00D35F29" w:rsidRPr="006575B9" w:rsidRDefault="00D35F29" w:rsidP="004459DF">
      <w:pPr>
        <w:pStyle w:val="Paragrafi"/>
      </w:pPr>
    </w:p>
    <w:p w:rsidR="00D35F29" w:rsidRPr="006575B9" w:rsidRDefault="00D35F29" w:rsidP="004459DF">
      <w:pPr>
        <w:pStyle w:val="Paragrafi"/>
      </w:pPr>
      <w:r w:rsidRPr="006575B9">
        <w:t>1. Drejtori i Përgjithshëm përgjigjet për drejtimin, bashkërendimin dhe kontrollin e Shërbimit të Provës.</w:t>
      </w:r>
    </w:p>
    <w:p w:rsidR="00D35F29" w:rsidRPr="006575B9" w:rsidRDefault="00D35F29" w:rsidP="004459DF">
      <w:pPr>
        <w:pStyle w:val="Paragrafi"/>
      </w:pPr>
      <w:r w:rsidRPr="006575B9">
        <w:t>2. Drejtori i Përgjithshëm emërohet, lirohet dhe shkarkohet nga Ministri i Drejtësisë.</w:t>
      </w:r>
    </w:p>
    <w:p w:rsidR="00D35F29" w:rsidRPr="006575B9" w:rsidRDefault="00D35F29" w:rsidP="004459DF">
      <w:pPr>
        <w:pStyle w:val="Paragrafi"/>
      </w:pPr>
    </w:p>
    <w:p w:rsidR="00D35F29" w:rsidRPr="006575B9" w:rsidRDefault="00D35F29" w:rsidP="004459DF">
      <w:pPr>
        <w:pStyle w:val="NeniNr"/>
        <w:keepNext w:val="0"/>
      </w:pPr>
      <w:r w:rsidRPr="006575B9">
        <w:t>Neni 9</w:t>
      </w:r>
    </w:p>
    <w:p w:rsidR="00D35F29" w:rsidRPr="006575B9" w:rsidRDefault="00D35F29" w:rsidP="004459DF">
      <w:pPr>
        <w:pStyle w:val="NeniTitull"/>
        <w:keepNext w:val="0"/>
      </w:pPr>
      <w:r w:rsidRPr="006575B9">
        <w:t>Përgjegjësitë e Drejtorit të Përgjithshëm</w:t>
      </w:r>
    </w:p>
    <w:p w:rsidR="00D35F29" w:rsidRPr="006575B9" w:rsidRDefault="00D35F29" w:rsidP="004459DF">
      <w:pPr>
        <w:pStyle w:val="Paragrafi"/>
      </w:pPr>
    </w:p>
    <w:p w:rsidR="00D35F29" w:rsidRPr="006575B9" w:rsidRDefault="00D35F29" w:rsidP="004459DF">
      <w:pPr>
        <w:pStyle w:val="Paragrafi"/>
      </w:pPr>
      <w:r w:rsidRPr="006575B9">
        <w:t>Drejtori i Përgjithshëm ka këto përgjegjësi:</w:t>
      </w:r>
    </w:p>
    <w:p w:rsidR="00D35F29" w:rsidRPr="006575B9" w:rsidRDefault="00D35F29" w:rsidP="004459DF">
      <w:pPr>
        <w:pStyle w:val="Paragrafi"/>
      </w:pPr>
      <w:r w:rsidRPr="006575B9">
        <w:t>a) Drejton, bashkërendon dhe kontrollon veprimtarinë e Shërbimit të Provës.</w:t>
      </w:r>
    </w:p>
    <w:p w:rsidR="00D35F29" w:rsidRDefault="00D35F29" w:rsidP="004459DF">
      <w:pPr>
        <w:pStyle w:val="Paragrafi"/>
      </w:pPr>
      <w:r w:rsidRPr="006575B9">
        <w:t>b) Merr masat që Shërbimi i Provës të veprojë në përputhje me legjislacionin në fuqi dhe në përmbushje të detyrave ligjore.</w:t>
      </w:r>
    </w:p>
    <w:p w:rsidR="005855CB" w:rsidRPr="006575B9" w:rsidRDefault="005855CB" w:rsidP="004459DF">
      <w:pPr>
        <w:pStyle w:val="Paragrafi"/>
      </w:pPr>
    </w:p>
    <w:p w:rsidR="00D35F29" w:rsidRPr="006575B9" w:rsidRDefault="00D35F29" w:rsidP="004459DF">
      <w:pPr>
        <w:pStyle w:val="Paragrafi"/>
      </w:pPr>
      <w:r w:rsidRPr="006575B9">
        <w:t>c) Përgatit dhe nxjerr urdhra, udhëzime të brendshme dhe metodika për trajtimin e çështjeve në kompetencë të Shërbimit të Provës.</w:t>
      </w:r>
    </w:p>
    <w:p w:rsidR="00D35F29" w:rsidRPr="006575B9" w:rsidRDefault="00D35F29" w:rsidP="004459DF">
      <w:pPr>
        <w:pStyle w:val="Paragrafi"/>
      </w:pPr>
      <w:r w:rsidRPr="006575B9">
        <w:t>ç) I propozon Ministrit të Drejtësisë emërimin, lirimin dhe shkarkimin e drejtorëve të zyrave vendore të Shërbimit të Provës.</w:t>
      </w:r>
    </w:p>
    <w:p w:rsidR="00D35F29" w:rsidRPr="006575B9" w:rsidRDefault="00D35F29" w:rsidP="004459DF">
      <w:pPr>
        <w:pStyle w:val="Paragrafi"/>
      </w:pPr>
      <w:r w:rsidRPr="006575B9">
        <w:t>d) Urdhëron kryerjen e inspektimeve në Shërbimin e Provës</w:t>
      </w:r>
    </w:p>
    <w:p w:rsidR="00D35F29" w:rsidRPr="006575B9" w:rsidRDefault="00D35F29" w:rsidP="004459DF">
      <w:pPr>
        <w:pStyle w:val="Paragrafi"/>
      </w:pPr>
      <w:r w:rsidRPr="006575B9">
        <w:t>dh) Emëron, liron dhe shkarkon punonjësit e Drejtorisë së Përgjithshme të Shërbimit të Provës</w:t>
      </w:r>
      <w:r>
        <w:t>.</w:t>
      </w:r>
    </w:p>
    <w:p w:rsidR="00D35F29" w:rsidRPr="006575B9" w:rsidRDefault="00D35F29" w:rsidP="004459DF">
      <w:pPr>
        <w:pStyle w:val="Paragrafi"/>
      </w:pPr>
      <w:r w:rsidRPr="006575B9">
        <w:t xml:space="preserve">e) Emëron, liron dhe shkarkon punonjësit e zyrave vendore të Shërbimit të Provës me </w:t>
      </w:r>
      <w:r w:rsidRPr="006575B9">
        <w:lastRenderedPageBreak/>
        <w:t>propozim të drejtorit përkatës të zyrës vendore.</w:t>
      </w:r>
    </w:p>
    <w:p w:rsidR="00D35F29" w:rsidRPr="006575B9" w:rsidRDefault="00D35F29" w:rsidP="004459DF">
      <w:pPr>
        <w:pStyle w:val="Paragrafi"/>
      </w:pPr>
      <w:r w:rsidRPr="006575B9">
        <w:t>ë) Organizon dhe ndjek edukimin profesional dhe trajnimin e punonjësve të Shërbimit të Provës.</w:t>
      </w:r>
    </w:p>
    <w:p w:rsidR="00D35F29" w:rsidRPr="006575B9" w:rsidRDefault="00D35F29" w:rsidP="004459DF">
      <w:pPr>
        <w:pStyle w:val="Paragrafi"/>
      </w:pPr>
      <w:r w:rsidRPr="006575B9">
        <w:t>f) Ndjek zbatimin e etikës profesionale gjatë veprimtarisë së Shërbimit të Provës.</w:t>
      </w:r>
    </w:p>
    <w:p w:rsidR="00D35F29" w:rsidRPr="006575B9" w:rsidRDefault="00D35F29" w:rsidP="004459DF">
      <w:pPr>
        <w:pStyle w:val="Paragrafi"/>
      </w:pPr>
      <w:r w:rsidRPr="006575B9">
        <w:t>g) Përfaqëson Shërbimin e Provës në marrëdhënie me të tretët.</w:t>
      </w:r>
    </w:p>
    <w:p w:rsidR="00D35F29" w:rsidRPr="006575B9" w:rsidRDefault="00D35F29" w:rsidP="004459DF">
      <w:pPr>
        <w:pStyle w:val="Paragrafi"/>
      </w:pPr>
      <w:r w:rsidRPr="006575B9">
        <w:t xml:space="preserve">gj) I raporton Ministrit të Drejtësisë, të paktën një herë në muaj, për veprimtarinë e kryer nga Shërbimi i Provës, duke vënë në dukje mangësitë e mundshme ligjore dhe </w:t>
      </w:r>
      <w:r>
        <w:t>nevojat për ndryshime përkatëse.</w:t>
      </w:r>
    </w:p>
    <w:p w:rsidR="00D35F29" w:rsidRPr="006575B9" w:rsidRDefault="00D35F29" w:rsidP="004459DF">
      <w:pPr>
        <w:pStyle w:val="Paragrafi"/>
      </w:pPr>
      <w:r w:rsidRPr="006575B9">
        <w:t>h) Ushtron përgjegjësi të tjera të përcaktuara në akte ligjore.</w:t>
      </w:r>
    </w:p>
    <w:p w:rsidR="00D35F29" w:rsidRPr="006575B9" w:rsidRDefault="00D35F29" w:rsidP="004459DF">
      <w:pPr>
        <w:pStyle w:val="Paragrafi"/>
        <w:ind w:firstLine="0"/>
      </w:pPr>
    </w:p>
    <w:p w:rsidR="00D35F29" w:rsidRPr="006575B9" w:rsidRDefault="00D35F29" w:rsidP="004459DF">
      <w:pPr>
        <w:pStyle w:val="NeniNr"/>
        <w:keepNext w:val="0"/>
      </w:pPr>
      <w:r w:rsidRPr="006575B9">
        <w:t>Neni 10</w:t>
      </w:r>
    </w:p>
    <w:p w:rsidR="00D35F29" w:rsidRPr="006575B9" w:rsidRDefault="00D35F29" w:rsidP="004459DF">
      <w:pPr>
        <w:pStyle w:val="NeniTitull"/>
        <w:keepNext w:val="0"/>
      </w:pPr>
      <w:r w:rsidRPr="006575B9">
        <w:t>Organika dhe struktura e Shërbimit të Provës</w:t>
      </w:r>
    </w:p>
    <w:p w:rsidR="00D35F29" w:rsidRPr="006575B9" w:rsidRDefault="00D35F29" w:rsidP="004459DF">
      <w:pPr>
        <w:pStyle w:val="Paragrafi"/>
      </w:pPr>
    </w:p>
    <w:p w:rsidR="00D35F29" w:rsidRPr="006575B9" w:rsidRDefault="00D35F29" w:rsidP="004459DF">
      <w:pPr>
        <w:pStyle w:val="Paragrafi"/>
      </w:pPr>
      <w:r w:rsidRPr="006575B9">
        <w:t>1. Struktura dhe organika e Shërbimit të Provës miratohet nga Kryeministri, me propozimin e Ministrit të Drejtësisë.</w:t>
      </w:r>
    </w:p>
    <w:p w:rsidR="00D35F29" w:rsidRPr="006575B9" w:rsidRDefault="00D35F29" w:rsidP="004459DF">
      <w:pPr>
        <w:pStyle w:val="Paragrafi"/>
      </w:pPr>
      <w:r w:rsidRPr="006575B9">
        <w:t>2. Organizimi i brendshëm i çdo zyre vendore miratohet nga Ministri i Drejtësisë, me propozim të Drejtorit të Përgjithshëm, bazuar në parimin e specialitetit të natyrës së punës dhe të efektivitetit.</w:t>
      </w:r>
    </w:p>
    <w:p w:rsidR="00D35F29" w:rsidRPr="006575B9" w:rsidRDefault="00D35F29" w:rsidP="004459DF">
      <w:pPr>
        <w:pStyle w:val="Paragrafi"/>
      </w:pPr>
      <w:r w:rsidRPr="006575B9">
        <w:t>3. Zyrat vendore të Shërbimit të Provës  përbëhen nga:</w:t>
      </w:r>
    </w:p>
    <w:p w:rsidR="00D35F29" w:rsidRPr="006575B9" w:rsidRDefault="00D35F29" w:rsidP="004459DF">
      <w:pPr>
        <w:pStyle w:val="Paragrafi"/>
      </w:pPr>
      <w:r w:rsidRPr="006575B9">
        <w:t>a) drejtori i zyrës;</w:t>
      </w:r>
    </w:p>
    <w:p w:rsidR="00D35F29" w:rsidRPr="006575B9" w:rsidRDefault="00D35F29" w:rsidP="004459DF">
      <w:pPr>
        <w:pStyle w:val="Paragrafi"/>
      </w:pPr>
      <w:r w:rsidRPr="006575B9">
        <w:t>b) punonjësit e Shërbimit të Provës</w:t>
      </w:r>
    </w:p>
    <w:p w:rsidR="00D35F29" w:rsidRPr="006575B9" w:rsidRDefault="00D35F29" w:rsidP="004459DF">
      <w:pPr>
        <w:pStyle w:val="Paragrafi"/>
      </w:pPr>
      <w:r w:rsidRPr="006575B9">
        <w:t>4. Drejtori i zyrës vendore emërohet, lirohet dhe shkarkohet nga Ministri i Drejtësisë me propozim të Drejtorit të Përgjithshëm të Shërbimit të Provës.</w:t>
      </w:r>
    </w:p>
    <w:p w:rsidR="00D35F29" w:rsidRPr="006575B9" w:rsidRDefault="00D35F29" w:rsidP="004459DF">
      <w:pPr>
        <w:pStyle w:val="Paragrafi"/>
      </w:pPr>
      <w:r w:rsidRPr="006575B9">
        <w:t>5. Punonjësit e Drejtorisë së Përgjithshme të Shërbimit të Provës emërohen, lirohen dhe shkarkohen nga Drejtori i Përgjitshshëm.</w:t>
      </w:r>
    </w:p>
    <w:p w:rsidR="00D35F29" w:rsidRPr="006575B9" w:rsidRDefault="00D35F29" w:rsidP="004459DF">
      <w:pPr>
        <w:pStyle w:val="Paragrafi"/>
      </w:pPr>
      <w:r w:rsidRPr="006575B9">
        <w:t>6. Punonjësit e zyrës vendore emërohen, lirohen dhe shkarkohen nga Drejtori i Përgjithshëm me propozim të drejtorit të zyrës vendore.</w:t>
      </w:r>
    </w:p>
    <w:p w:rsidR="00D35F29" w:rsidRPr="006575B9" w:rsidRDefault="00D35F29" w:rsidP="004459DF">
      <w:pPr>
        <w:pStyle w:val="Paragrafi"/>
        <w:ind w:firstLine="0"/>
      </w:pPr>
    </w:p>
    <w:p w:rsidR="00D35F29" w:rsidRPr="006575B9" w:rsidRDefault="00D35F29" w:rsidP="004459DF">
      <w:pPr>
        <w:pStyle w:val="NeniNr"/>
        <w:keepNext w:val="0"/>
      </w:pPr>
      <w:r w:rsidRPr="006575B9">
        <w:t>Neni 11</w:t>
      </w:r>
    </w:p>
    <w:p w:rsidR="00D35F29" w:rsidRPr="006575B9" w:rsidRDefault="00D35F29" w:rsidP="004459DF">
      <w:pPr>
        <w:pStyle w:val="NeniTitull"/>
        <w:keepNext w:val="0"/>
      </w:pPr>
      <w:r w:rsidRPr="006575B9">
        <w:t>Burimet financiare</w:t>
      </w:r>
    </w:p>
    <w:p w:rsidR="00D35F29" w:rsidRPr="006575B9" w:rsidRDefault="00D35F29" w:rsidP="004459DF">
      <w:pPr>
        <w:pStyle w:val="Paragrafi"/>
      </w:pPr>
    </w:p>
    <w:p w:rsidR="00D35F29" w:rsidRPr="006575B9" w:rsidRDefault="00D35F29" w:rsidP="004459DF">
      <w:pPr>
        <w:pStyle w:val="Paragrafi"/>
      </w:pPr>
      <w:r w:rsidRPr="006575B9">
        <w:t>1. Për realizimin e detyrave, Shërbimi i Provës ka buxhetin e vet, si pjesë të veçantë brenda buxhetit të Ministrisë së Drejtësisë.</w:t>
      </w:r>
    </w:p>
    <w:p w:rsidR="00D35F29" w:rsidRPr="006575B9" w:rsidRDefault="00D35F29" w:rsidP="004459DF">
      <w:pPr>
        <w:pStyle w:val="Paragrafi"/>
      </w:pPr>
      <w:r w:rsidRPr="006575B9">
        <w:t>2. Shërbimi i Provës ka të drejtë të përdorë të ardhura të tjera që lejohen me ligj.</w:t>
      </w:r>
    </w:p>
    <w:p w:rsidR="00D35F29" w:rsidRPr="006575B9" w:rsidRDefault="00D35F29" w:rsidP="004459DF">
      <w:pPr>
        <w:pStyle w:val="Paragrafi"/>
        <w:ind w:firstLine="0"/>
      </w:pPr>
    </w:p>
    <w:p w:rsidR="00D35F29" w:rsidRPr="006575B9" w:rsidRDefault="00D35F29" w:rsidP="004459DF">
      <w:pPr>
        <w:pStyle w:val="KreuNr"/>
        <w:keepNext w:val="0"/>
      </w:pPr>
      <w:r w:rsidRPr="006575B9">
        <w:t>KREU IV</w:t>
      </w:r>
    </w:p>
    <w:p w:rsidR="00D35F29" w:rsidRPr="006575B9" w:rsidRDefault="00D35F29" w:rsidP="004459DF">
      <w:pPr>
        <w:pStyle w:val="KreuNr"/>
        <w:keepNext w:val="0"/>
      </w:pPr>
      <w:r w:rsidRPr="006575B9">
        <w:t>STATUSI I PUNONJËSIT TË SHËRBIMIT TË PROVËS</w:t>
      </w:r>
    </w:p>
    <w:p w:rsidR="00D35F29" w:rsidRPr="006575B9" w:rsidRDefault="00D35F29" w:rsidP="004459DF">
      <w:pPr>
        <w:pStyle w:val="Paragrafi"/>
      </w:pPr>
    </w:p>
    <w:p w:rsidR="00D35F29" w:rsidRPr="006575B9" w:rsidRDefault="00D35F29" w:rsidP="004459DF">
      <w:pPr>
        <w:pStyle w:val="NeniNr"/>
        <w:keepNext w:val="0"/>
      </w:pPr>
      <w:r w:rsidRPr="006575B9">
        <w:t>Neni 12</w:t>
      </w:r>
    </w:p>
    <w:p w:rsidR="00D35F29" w:rsidRPr="006575B9" w:rsidRDefault="00D35F29" w:rsidP="004459DF">
      <w:pPr>
        <w:pStyle w:val="NeniTitull"/>
        <w:keepNext w:val="0"/>
      </w:pPr>
      <w:r w:rsidRPr="006575B9">
        <w:t>Punonjësi i shërbimit të provës</w:t>
      </w:r>
    </w:p>
    <w:p w:rsidR="00D35F29" w:rsidRPr="006575B9" w:rsidRDefault="00D35F29" w:rsidP="004459DF">
      <w:pPr>
        <w:pStyle w:val="Paragrafi"/>
      </w:pPr>
    </w:p>
    <w:p w:rsidR="00D35F29" w:rsidRPr="006575B9" w:rsidRDefault="00D35F29" w:rsidP="004459DF">
      <w:pPr>
        <w:pStyle w:val="Paragrafi"/>
      </w:pPr>
      <w:r w:rsidRPr="006575B9">
        <w:t>1. Punonjësi i Shërbimit të Provës është personi i ngarkuar me mbikëqyrjen dhe asistimin e të dënuarit në zbatimin e dënimit alternativ, në përputhje me dispozitat ligjore ne fuqi.</w:t>
      </w:r>
    </w:p>
    <w:p w:rsidR="00D35F29" w:rsidRPr="006575B9" w:rsidRDefault="00D35F29" w:rsidP="004459DF">
      <w:pPr>
        <w:pStyle w:val="Paragrafi"/>
      </w:pPr>
      <w:r w:rsidRPr="006575B9">
        <w:t>2. Në ushtrimin e veprimtarisë së tij, punonjësi i Shërbimit të Provës udhëhiqet nga ndershmëria, paanësia dhe profesionalizmi.</w:t>
      </w:r>
    </w:p>
    <w:p w:rsidR="00D35F29" w:rsidRPr="006575B9" w:rsidRDefault="00D35F29" w:rsidP="004459DF">
      <w:pPr>
        <w:pStyle w:val="NeniNr"/>
        <w:keepNext w:val="0"/>
      </w:pPr>
      <w:r w:rsidRPr="006575B9">
        <w:t>Neni 13</w:t>
      </w:r>
    </w:p>
    <w:p w:rsidR="00D35F29" w:rsidRPr="006575B9" w:rsidRDefault="00D35F29" w:rsidP="004459DF">
      <w:pPr>
        <w:pStyle w:val="NeniTitull"/>
        <w:keepNext w:val="0"/>
      </w:pPr>
      <w:r w:rsidRPr="006575B9">
        <w:t>Rregulla të përgjithshme për emërimin</w:t>
      </w:r>
    </w:p>
    <w:p w:rsidR="00D35F29" w:rsidRPr="006575B9" w:rsidRDefault="00D35F29" w:rsidP="004459DF">
      <w:pPr>
        <w:pStyle w:val="Paragrafi"/>
      </w:pPr>
    </w:p>
    <w:p w:rsidR="00D35F29" w:rsidRPr="006575B9" w:rsidRDefault="00D35F29" w:rsidP="004459DF">
      <w:pPr>
        <w:pStyle w:val="Paragrafi"/>
      </w:pPr>
      <w:r w:rsidRPr="006575B9">
        <w:t xml:space="preserve"> 1. Emërohet punonjës i Shërbimit të Provës shtetasi që plotëson këto kushte:</w:t>
      </w:r>
    </w:p>
    <w:p w:rsidR="00D35F29" w:rsidRPr="006575B9" w:rsidRDefault="00D35F29" w:rsidP="004459DF">
      <w:pPr>
        <w:pStyle w:val="Paragrafi"/>
      </w:pPr>
      <w:r w:rsidRPr="006575B9">
        <w:t>a) të jetë shtetas shqiptar;</w:t>
      </w:r>
    </w:p>
    <w:p w:rsidR="00D35F29" w:rsidRPr="006575B9" w:rsidRDefault="00D35F29" w:rsidP="004459DF">
      <w:pPr>
        <w:pStyle w:val="Paragrafi"/>
      </w:pPr>
      <w:r w:rsidRPr="006575B9">
        <w:t>b) të ketë zotësi të plotë për të vepruar;</w:t>
      </w:r>
    </w:p>
    <w:p w:rsidR="00D35F29" w:rsidRPr="006575B9" w:rsidRDefault="00D35F29" w:rsidP="004459DF">
      <w:pPr>
        <w:pStyle w:val="Paragrafi"/>
      </w:pPr>
      <w:r w:rsidRPr="006575B9">
        <w:t>c) të jetë në gjendje të mirë shëndetësore dhe i aftë fizikisht për të kryer detyrën;</w:t>
      </w:r>
    </w:p>
    <w:p w:rsidR="00D35F29" w:rsidRPr="006575B9" w:rsidRDefault="00D35F29" w:rsidP="004459DF">
      <w:pPr>
        <w:pStyle w:val="Paragrafi"/>
      </w:pPr>
      <w:r w:rsidRPr="006575B9">
        <w:t>ç) të ketë kryer arsimin e lartë në degët psikologji, punë sociale, sociologji ose juridik;</w:t>
      </w:r>
    </w:p>
    <w:p w:rsidR="00D35F29" w:rsidRPr="006575B9" w:rsidRDefault="00D35F29" w:rsidP="004459DF">
      <w:pPr>
        <w:pStyle w:val="Paragrafi"/>
      </w:pPr>
      <w:r w:rsidRPr="006575B9">
        <w:t>d) të gëzojë figurë të pastër morale.</w:t>
      </w:r>
    </w:p>
    <w:p w:rsidR="00D35F29" w:rsidRPr="006575B9" w:rsidRDefault="00D35F29" w:rsidP="004459DF">
      <w:pPr>
        <w:pStyle w:val="Paragrafi"/>
      </w:pPr>
      <w:r w:rsidRPr="006575B9">
        <w:t xml:space="preserve">dh) të mos jetë i dënuar për kryerjen e një vepre penale me vendim gjyqësor të formës së </w:t>
      </w:r>
      <w:r w:rsidRPr="006575B9">
        <w:lastRenderedPageBreak/>
        <w:t>prerë.</w:t>
      </w:r>
    </w:p>
    <w:p w:rsidR="00D35F29" w:rsidRPr="006575B9" w:rsidRDefault="00D35F29" w:rsidP="004459DF">
      <w:pPr>
        <w:pStyle w:val="Paragrafi"/>
      </w:pPr>
      <w:r w:rsidRPr="006575B9">
        <w:t>e) të ketë aftësi të mira komunikuese dhe organizative.</w:t>
      </w:r>
    </w:p>
    <w:p w:rsidR="00D35F29" w:rsidRPr="006575B9" w:rsidRDefault="00D35F29" w:rsidP="004459DF">
      <w:pPr>
        <w:pStyle w:val="Paragrafi"/>
      </w:pPr>
      <w:r w:rsidRPr="006575B9">
        <w:t>2. Rekrutimi i punonjësve në Shërbimin e Provës i nënshtrohet parimit të konkurrimit të hapur bazuar në meritat.  Konkursi organizohet nga Drejtoria e Përgjithshme e Shërbimit të Provës.  Kandidati fitues emërohet përkohësisht punonjës i Shërbimit të Provës për një periudhë prove 3-mujore.</w:t>
      </w:r>
    </w:p>
    <w:p w:rsidR="00D35F29" w:rsidRPr="006575B9" w:rsidRDefault="00D35F29" w:rsidP="004459DF">
      <w:pPr>
        <w:pStyle w:val="Paragrafi"/>
      </w:pPr>
      <w:r w:rsidRPr="006575B9">
        <w:t>3. Emërohet drejtor i zyrës vendore i Shërbimit të Provës, personi që</w:t>
      </w:r>
      <w:r>
        <w:t>,</w:t>
      </w:r>
      <w:r w:rsidRPr="006575B9">
        <w:t xml:space="preserve"> përveç kritereve të parashikuara në paragrafin 1 të këtij neni, plotëson edhe kriteret e mëposhtme:</w:t>
      </w:r>
    </w:p>
    <w:p w:rsidR="00D35F29" w:rsidRPr="006575B9" w:rsidRDefault="00D35F29" w:rsidP="004459DF">
      <w:pPr>
        <w:pStyle w:val="Paragrafi"/>
      </w:pPr>
      <w:r w:rsidRPr="006575B9">
        <w:t>a) të ketë pesë vjet përvojë profesionale në fushën përkatëse, nga të cilat të paktën një vit në pozicion drejtues;</w:t>
      </w:r>
    </w:p>
    <w:p w:rsidR="00D35F29" w:rsidRPr="006575B9" w:rsidRDefault="00D35F29" w:rsidP="004459DF">
      <w:pPr>
        <w:pStyle w:val="Paragrafi"/>
      </w:pPr>
      <w:r w:rsidRPr="006575B9">
        <w:t>b) të mos ketë marrë masa disiplinore gjatë përvojës së tij profesionale;</w:t>
      </w:r>
    </w:p>
    <w:p w:rsidR="00D35F29" w:rsidRPr="006575B9" w:rsidRDefault="00D35F29" w:rsidP="004459DF">
      <w:pPr>
        <w:pStyle w:val="Paragrafi"/>
      </w:pPr>
      <w:r w:rsidRPr="006575B9">
        <w:t>c) të ketë aftësi drejtuese dhe administruese, interpretuese të politikave qeverisëse dhe zbatuese të tyre, planifikuese dhe përballuese të krizave, si dhe aftësi për të ndërtuar marrëdhënie pozitive me gjykatat, prokurorinë dhe bashkëpunëtorët e Shërbimit të Provës.</w:t>
      </w:r>
    </w:p>
    <w:p w:rsidR="00D35F29" w:rsidRPr="006575B9" w:rsidRDefault="00D35F29" w:rsidP="004459DF">
      <w:pPr>
        <w:pStyle w:val="Paragrafi"/>
        <w:ind w:firstLine="0"/>
      </w:pPr>
    </w:p>
    <w:p w:rsidR="00D35F29" w:rsidRPr="006575B9" w:rsidRDefault="00D35F29" w:rsidP="004459DF">
      <w:pPr>
        <w:pStyle w:val="NeniNr"/>
        <w:keepNext w:val="0"/>
      </w:pPr>
      <w:r w:rsidRPr="006575B9">
        <w:t>Neni 14</w:t>
      </w:r>
    </w:p>
    <w:p w:rsidR="00D35F29" w:rsidRPr="006575B9" w:rsidRDefault="00D35F29" w:rsidP="004459DF">
      <w:pPr>
        <w:pStyle w:val="NeniTitull"/>
        <w:keepNext w:val="0"/>
      </w:pPr>
      <w:r w:rsidRPr="006575B9">
        <w:t>Periudha e provës</w:t>
      </w:r>
    </w:p>
    <w:p w:rsidR="00D35F29" w:rsidRPr="006575B9" w:rsidRDefault="00D35F29" w:rsidP="004459DF">
      <w:pPr>
        <w:pStyle w:val="Paragrafi"/>
      </w:pPr>
    </w:p>
    <w:p w:rsidR="00D35F29" w:rsidRPr="006575B9" w:rsidRDefault="00D35F29" w:rsidP="004459DF">
      <w:pPr>
        <w:pStyle w:val="Paragrafi"/>
      </w:pPr>
      <w:r w:rsidRPr="006575B9">
        <w:t xml:space="preserve">1. Gjatë periudhës së provës, punonjësi i Shërbimit të Provës është nën kujdesin e një punonjësi të vjetër në detyrë. Veprimtaritë e trajnimit janë të detyrueshme për punonjësin e Shërbimit të Provës në periudhën e provës.  Gjatë periudhës së provës, punonjësi në provë ka të njëjtat të drejta dhe detyrime me punonjësit e tjerë të Shërbimit të Provës.  </w:t>
      </w:r>
    </w:p>
    <w:p w:rsidR="00D35F29" w:rsidRPr="006575B9" w:rsidRDefault="00D35F29" w:rsidP="004459DF">
      <w:pPr>
        <w:pStyle w:val="Paragrafi"/>
      </w:pPr>
      <w:r w:rsidRPr="006575B9">
        <w:t>2. Në përfundim të periudhës së provës, punonjësi i vjetër në detyrë mbik</w:t>
      </w:r>
      <w:r>
        <w:t>ë</w:t>
      </w:r>
      <w:r w:rsidRPr="006575B9">
        <w:t>qyrës</w:t>
      </w:r>
      <w:r>
        <w:t>,</w:t>
      </w:r>
      <w:r w:rsidRPr="006575B9">
        <w:t xml:space="preserve"> së bashku me drejtorin e zyrës vendore përgatisin një raport vlerësimi të punës së kryer nga punonjësi në provë, të cilin ia paraqesin Drejtorit të Përgjithshëm me propozimin konkret.</w:t>
      </w:r>
    </w:p>
    <w:p w:rsidR="00D35F29" w:rsidRPr="006575B9" w:rsidRDefault="00D35F29" w:rsidP="004459DF">
      <w:pPr>
        <w:pStyle w:val="Paragrafi"/>
      </w:pPr>
      <w:r w:rsidRPr="006575B9">
        <w:t>3. Në përfundim të periudhës së provës, Drejtori i Përgjithshëm i Shërbimit të Provës vendos:</w:t>
      </w:r>
    </w:p>
    <w:p w:rsidR="00D35F29" w:rsidRPr="006575B9" w:rsidRDefault="00D35F29" w:rsidP="004459DF">
      <w:pPr>
        <w:pStyle w:val="Paragrafi"/>
      </w:pPr>
      <w:r w:rsidRPr="006575B9">
        <w:t>a) emërimin përfundimtar si punonjësi i Shërbimit të Provës;</w:t>
      </w:r>
    </w:p>
    <w:p w:rsidR="00D35F29" w:rsidRPr="006575B9" w:rsidRDefault="00D35F29" w:rsidP="004459DF">
      <w:pPr>
        <w:pStyle w:val="Paragrafi"/>
      </w:pPr>
      <w:r w:rsidRPr="006575B9">
        <w:t>b) lirimin nga Shërbimi i Provës.</w:t>
      </w:r>
    </w:p>
    <w:p w:rsidR="00D35F29" w:rsidRPr="006575B9" w:rsidRDefault="00D35F29" w:rsidP="004459DF">
      <w:pPr>
        <w:pStyle w:val="Paragrafi"/>
      </w:pPr>
    </w:p>
    <w:p w:rsidR="00D35F29" w:rsidRPr="006575B9" w:rsidRDefault="00D35F29" w:rsidP="004459DF">
      <w:pPr>
        <w:pStyle w:val="NeniNr"/>
        <w:keepNext w:val="0"/>
      </w:pPr>
      <w:r w:rsidRPr="006575B9">
        <w:t>Neni 15</w:t>
      </w:r>
    </w:p>
    <w:p w:rsidR="00D35F29" w:rsidRPr="006575B9" w:rsidRDefault="00D35F29" w:rsidP="004459DF">
      <w:pPr>
        <w:pStyle w:val="NeniTitull"/>
        <w:keepNext w:val="0"/>
      </w:pPr>
      <w:r w:rsidRPr="006575B9">
        <w:t>Papajtueshmëritë</w:t>
      </w:r>
    </w:p>
    <w:p w:rsidR="00D35F29" w:rsidRPr="006575B9" w:rsidRDefault="00D35F29" w:rsidP="004459DF">
      <w:pPr>
        <w:pStyle w:val="Paragrafi"/>
      </w:pPr>
    </w:p>
    <w:p w:rsidR="00D35F29" w:rsidRPr="006575B9" w:rsidRDefault="00D35F29" w:rsidP="004459DF">
      <w:pPr>
        <w:pStyle w:val="Paragrafi"/>
      </w:pPr>
      <w:r w:rsidRPr="006575B9">
        <w:t>1. Punonjësi apo drejtuesi në Shërbimin e Provës nuk mund të kryejë funksione të tjera, publike apo private, të cilat bien ndesh me detyrat e tij funksionale ligjore.</w:t>
      </w:r>
    </w:p>
    <w:p w:rsidR="00D35F29" w:rsidRPr="006575B9" w:rsidRDefault="00D35F29" w:rsidP="004459DF">
      <w:pPr>
        <w:pStyle w:val="Paragrafi"/>
      </w:pPr>
      <w:r w:rsidRPr="006575B9">
        <w:t>2. Ai nuk duhet të jetë në marrëdhënie pune ose të kryejë veprimtari të tjera, të cilat paraqesin konflikt interesash me detyrën që ka ose pengojnë përmbushjen e saj.</w:t>
      </w:r>
    </w:p>
    <w:p w:rsidR="00D35F29" w:rsidRPr="006575B9" w:rsidRDefault="00D35F29" w:rsidP="004459DF">
      <w:pPr>
        <w:pStyle w:val="Paragrafi"/>
      </w:pPr>
    </w:p>
    <w:p w:rsidR="00D35F29" w:rsidRPr="006575B9" w:rsidRDefault="00D35F29" w:rsidP="004459DF">
      <w:pPr>
        <w:pStyle w:val="NeniNr"/>
        <w:keepNext w:val="0"/>
      </w:pPr>
      <w:r w:rsidRPr="006575B9">
        <w:t>Neni 16</w:t>
      </w:r>
    </w:p>
    <w:p w:rsidR="00D35F29" w:rsidRPr="006575B9" w:rsidRDefault="00D35F29" w:rsidP="004459DF">
      <w:pPr>
        <w:pStyle w:val="NeniTitull"/>
        <w:keepNext w:val="0"/>
      </w:pPr>
      <w:r w:rsidRPr="006575B9">
        <w:t>Përjashtimi i punonjësit të Shërbimit të Provës në rastet e konfliktit të interesit</w:t>
      </w:r>
    </w:p>
    <w:p w:rsidR="00D35F29" w:rsidRPr="006575B9" w:rsidRDefault="00D35F29" w:rsidP="004459DF">
      <w:pPr>
        <w:pStyle w:val="Paragrafi"/>
      </w:pPr>
    </w:p>
    <w:p w:rsidR="00D35F29" w:rsidRPr="006575B9" w:rsidRDefault="00D35F29" w:rsidP="004459DF">
      <w:pPr>
        <w:pStyle w:val="Paragrafi"/>
      </w:pPr>
      <w:r w:rsidRPr="006575B9">
        <w:t xml:space="preserve">1. Punonjësi i Shërbimit të Provës deklaron të gjitha rastet e rënies së tij në konflikt interesi sipas parashikimeve të </w:t>
      </w:r>
      <w:r>
        <w:t>ligjit nr.</w:t>
      </w:r>
      <w:r w:rsidRPr="006575B9">
        <w:t xml:space="preserve">9367, datë 7.4.2005 “Për parandalimin e konfliktit të interesave në ushtrimin e funksioneve publike”, të ndryshuar, gjatë </w:t>
      </w:r>
      <w:r>
        <w:t>detyrave të tij për mbikëqyrjen</w:t>
      </w:r>
      <w:r w:rsidRPr="006575B9">
        <w:t xml:space="preserve"> dhe asistimin e të dënuarit.</w:t>
      </w:r>
    </w:p>
    <w:p w:rsidR="00D35F29" w:rsidRPr="006575B9" w:rsidRDefault="00D35F29" w:rsidP="004459DF">
      <w:pPr>
        <w:pStyle w:val="Paragrafi"/>
      </w:pPr>
      <w:r w:rsidRPr="006575B9">
        <w:t>2. Veçanërisht, ai është i detyruar të kërkojë heqjen dorë nga mbikëqyrja dhe asistimi i të dënuarit në rastet e konfliktit faktik dhe të vazhdueshëm të interesit me të dënuarin ose me institucionet e kryerjes së dënimit alternativ nga i dënuari.</w:t>
      </w:r>
    </w:p>
    <w:p w:rsidR="00D35F29" w:rsidRPr="006575B9" w:rsidRDefault="00D35F29" w:rsidP="004459DF">
      <w:pPr>
        <w:pStyle w:val="Paragrafi"/>
      </w:pPr>
      <w:r w:rsidRPr="006575B9">
        <w:t>3. Deklarimi i konfliktit të interesit dhe kërkesa për heqjen dorë i paraqitet për vendim drejtorit të zyrës përkatëse të Shërbimit të Provës. Në rastin e drejtorit të zyrës vendore, aktet i paraqiten për vendim Drejtorit të Përgjithshëm të Shërbimit të Provës.  Përmbajtja e kërkesës dhe e vendimit</w:t>
      </w:r>
      <w:r>
        <w:t>,</w:t>
      </w:r>
      <w:r w:rsidRPr="006575B9">
        <w:t xml:space="preserve"> në çdo rast, i njoftohet palëve.</w:t>
      </w:r>
    </w:p>
    <w:p w:rsidR="00D35F29" w:rsidRPr="006575B9" w:rsidRDefault="00D35F29" w:rsidP="004459DF">
      <w:pPr>
        <w:pStyle w:val="Paragrafi"/>
        <w:ind w:firstLine="0"/>
      </w:pPr>
    </w:p>
    <w:p w:rsidR="00D35F29" w:rsidRPr="006575B9" w:rsidRDefault="00D35F29" w:rsidP="004459DF">
      <w:pPr>
        <w:pStyle w:val="NeniNr"/>
        <w:keepNext w:val="0"/>
      </w:pPr>
      <w:r w:rsidRPr="006575B9">
        <w:t>Neni 17</w:t>
      </w:r>
    </w:p>
    <w:p w:rsidR="00D35F29" w:rsidRPr="006575B9" w:rsidRDefault="00D35F29" w:rsidP="004459DF">
      <w:pPr>
        <w:pStyle w:val="NeniTitull"/>
        <w:keepNext w:val="0"/>
      </w:pPr>
      <w:r w:rsidRPr="006575B9">
        <w:t>Të drejtat dhe detyrat e punonjësit të Shërbimit të Provës</w:t>
      </w:r>
    </w:p>
    <w:p w:rsidR="00D35F29" w:rsidRPr="006575B9" w:rsidRDefault="00D35F29" w:rsidP="004459DF">
      <w:pPr>
        <w:pStyle w:val="Paragrafi"/>
      </w:pPr>
    </w:p>
    <w:p w:rsidR="00D35F29" w:rsidRPr="006575B9" w:rsidRDefault="00D35F29" w:rsidP="004459DF">
      <w:pPr>
        <w:pStyle w:val="Paragrafi"/>
      </w:pPr>
      <w:r w:rsidRPr="006575B9">
        <w:lastRenderedPageBreak/>
        <w:t>Punonjësit e Shërbimit të Provës gëzojnë të gjitha të drejtat dhe detyrimet e punëmarrësit të njohura nga legjislacioni i punës për aq sa ato përputhen me detyrat e tyre funksionale ligjore.</w:t>
      </w:r>
    </w:p>
    <w:p w:rsidR="00D35F29" w:rsidRPr="006575B9" w:rsidRDefault="00D35F29" w:rsidP="004459DF">
      <w:pPr>
        <w:pStyle w:val="Paragrafi"/>
        <w:ind w:firstLine="0"/>
      </w:pPr>
    </w:p>
    <w:p w:rsidR="00D35F29" w:rsidRPr="006575B9" w:rsidRDefault="00D35F29" w:rsidP="004459DF">
      <w:pPr>
        <w:pStyle w:val="NeniNr"/>
        <w:keepNext w:val="0"/>
      </w:pPr>
      <w:r w:rsidRPr="006575B9">
        <w:t>Neni 18</w:t>
      </w:r>
    </w:p>
    <w:p w:rsidR="00D35F29" w:rsidRPr="006575B9" w:rsidRDefault="00D35F29" w:rsidP="004459DF">
      <w:pPr>
        <w:pStyle w:val="NeniTitull"/>
        <w:keepNext w:val="0"/>
      </w:pPr>
      <w:r w:rsidRPr="006575B9">
        <w:t>Dokumenti i identifikimit</w:t>
      </w:r>
    </w:p>
    <w:p w:rsidR="00D35F29" w:rsidRPr="006575B9" w:rsidRDefault="00D35F29" w:rsidP="004459DF">
      <w:pPr>
        <w:pStyle w:val="Paragrafi"/>
      </w:pPr>
    </w:p>
    <w:p w:rsidR="00D35F29" w:rsidRPr="006575B9" w:rsidRDefault="00D35F29" w:rsidP="004459DF">
      <w:pPr>
        <w:pStyle w:val="Paragrafi"/>
      </w:pPr>
      <w:r w:rsidRPr="006575B9">
        <w:t>1. Punonjësi i Shërbimit të Provës ka dokument identifikues, të cilin e paraqet gjatë kryerjes së veprimtarisë së tij. Dokumenti përdoret vetëm gjatë ushtrimit të detyrës ose për shkak të saj.</w:t>
      </w:r>
    </w:p>
    <w:p w:rsidR="00D35F29" w:rsidRPr="006575B9" w:rsidRDefault="00D35F29" w:rsidP="004459DF">
      <w:pPr>
        <w:pStyle w:val="Paragrafi"/>
      </w:pPr>
      <w:r w:rsidRPr="006575B9">
        <w:t>2. Modeli i dokumentit identifikues miratohet nga Ministri i Drejtësisë me propozim të Drejtorit të Përgjithshëm.</w:t>
      </w:r>
    </w:p>
    <w:p w:rsidR="00D35F29" w:rsidRPr="006575B9" w:rsidRDefault="00D35F29" w:rsidP="004459DF">
      <w:pPr>
        <w:pStyle w:val="Paragrafi"/>
      </w:pPr>
    </w:p>
    <w:p w:rsidR="00D35F29" w:rsidRPr="006575B9" w:rsidRDefault="00D35F29" w:rsidP="004459DF">
      <w:pPr>
        <w:pStyle w:val="NeniNr"/>
        <w:keepNext w:val="0"/>
      </w:pPr>
      <w:r w:rsidRPr="006575B9">
        <w:t>Neni 19</w:t>
      </w:r>
    </w:p>
    <w:p w:rsidR="00D35F29" w:rsidRPr="006575B9" w:rsidRDefault="00D35F29" w:rsidP="004459DF">
      <w:pPr>
        <w:pStyle w:val="NeniTitull"/>
        <w:keepNext w:val="0"/>
      </w:pPr>
      <w:r w:rsidRPr="006575B9">
        <w:t>Trajnimi</w:t>
      </w:r>
    </w:p>
    <w:p w:rsidR="00D35F29" w:rsidRPr="006575B9" w:rsidRDefault="00D35F29" w:rsidP="004459DF">
      <w:pPr>
        <w:pStyle w:val="Paragrafi"/>
      </w:pPr>
    </w:p>
    <w:p w:rsidR="00D35F29" w:rsidRPr="006575B9" w:rsidRDefault="00D35F29" w:rsidP="004459DF">
      <w:pPr>
        <w:pStyle w:val="Paragrafi"/>
      </w:pPr>
      <w:r>
        <w:t>1. Shërbimi i Provës</w:t>
      </w:r>
      <w:r w:rsidRPr="006575B9">
        <w:t xml:space="preserve"> organizon kurse trajnimi të detyrueshme për punonjësit, me qëllim aftësimin profesional dhe përsosjen e njohurive në drejtim të kryerjes së detyrave me efektivitet dhe profesionalizëm.</w:t>
      </w:r>
    </w:p>
    <w:p w:rsidR="00D35F29" w:rsidRPr="006575B9" w:rsidRDefault="00D35F29" w:rsidP="004459DF">
      <w:pPr>
        <w:pStyle w:val="Paragrafi"/>
      </w:pPr>
      <w:r w:rsidRPr="006575B9">
        <w:t>2. Shërbimi i Provës krijon marrëdhënie bashkëpunimi me institucione lokale, publike, sht</w:t>
      </w:r>
      <w:r>
        <w:t>etërore, private, organizata jo</w:t>
      </w:r>
      <w:r w:rsidRPr="006575B9">
        <w:t>fitimprurëse</w:t>
      </w:r>
      <w:r>
        <w:t>,</w:t>
      </w:r>
      <w:r w:rsidRPr="006575B9">
        <w:t xml:space="preserve"> vendase apo të huaja, për realizimin e detyrimit për trajnim të punonjësve të Shërbimit të Provës.</w:t>
      </w:r>
    </w:p>
    <w:p w:rsidR="00D35F29" w:rsidRPr="006575B9" w:rsidRDefault="00D35F29" w:rsidP="004459DF">
      <w:pPr>
        <w:pStyle w:val="Paragrafi"/>
      </w:pPr>
    </w:p>
    <w:p w:rsidR="00D35F29" w:rsidRPr="006575B9" w:rsidRDefault="00D35F29" w:rsidP="004459DF">
      <w:pPr>
        <w:pStyle w:val="NeniNr"/>
        <w:keepNext w:val="0"/>
      </w:pPr>
      <w:r w:rsidRPr="006575B9">
        <w:t>Neni 20</w:t>
      </w:r>
    </w:p>
    <w:p w:rsidR="00D35F29" w:rsidRPr="006575B9" w:rsidRDefault="00D35F29" w:rsidP="004459DF">
      <w:pPr>
        <w:pStyle w:val="NeniTitull"/>
        <w:keepNext w:val="0"/>
      </w:pPr>
      <w:r>
        <w:t>Lirimi nga detyra e punonjësit të Shërbimit të Provës</w:t>
      </w:r>
    </w:p>
    <w:p w:rsidR="00D35F29" w:rsidRPr="006575B9" w:rsidRDefault="00D35F29" w:rsidP="004459DF">
      <w:pPr>
        <w:pStyle w:val="Paragrafi"/>
      </w:pPr>
    </w:p>
    <w:p w:rsidR="00D35F29" w:rsidRPr="006575B9" w:rsidRDefault="00D35F29" w:rsidP="004459DF">
      <w:pPr>
        <w:pStyle w:val="Paragrafi"/>
      </w:pPr>
      <w:r w:rsidRPr="006575B9">
        <w:t>Punonjësi i Shërbimit të Provës lirohet nga detyra kur:</w:t>
      </w:r>
    </w:p>
    <w:p w:rsidR="00D35F29" w:rsidRPr="006575B9" w:rsidRDefault="00D35F29" w:rsidP="004459DF">
      <w:pPr>
        <w:pStyle w:val="Paragrafi"/>
      </w:pPr>
      <w:r>
        <w:t xml:space="preserve">a) </w:t>
      </w:r>
      <w:r w:rsidRPr="006575B9">
        <w:t>jep dorëheqjen;</w:t>
      </w:r>
    </w:p>
    <w:p w:rsidR="00D35F29" w:rsidRPr="006575B9" w:rsidRDefault="00D35F29" w:rsidP="004459DF">
      <w:pPr>
        <w:pStyle w:val="Paragrafi"/>
      </w:pPr>
      <w:r>
        <w:t xml:space="preserve">b) </w:t>
      </w:r>
      <w:r w:rsidRPr="006575B9">
        <w:t>mbush moshën e pensionit;</w:t>
      </w:r>
    </w:p>
    <w:p w:rsidR="00D35F29" w:rsidRPr="006575B9" w:rsidRDefault="00D35F29" w:rsidP="004459DF">
      <w:pPr>
        <w:pStyle w:val="Paragrafi"/>
      </w:pPr>
      <w:r>
        <w:t xml:space="preserve">c) </w:t>
      </w:r>
      <w:r w:rsidRPr="006575B9">
        <w:t>nuk kalon me sukses periudhën e provës në punë sipas nenit 14</w:t>
      </w:r>
      <w:r>
        <w:t>.</w:t>
      </w:r>
    </w:p>
    <w:p w:rsidR="00D35F29" w:rsidRPr="006575B9" w:rsidRDefault="00D35F29" w:rsidP="004459DF">
      <w:pPr>
        <w:pStyle w:val="Paragrafi"/>
        <w:ind w:firstLine="0"/>
      </w:pPr>
    </w:p>
    <w:p w:rsidR="00D35F29" w:rsidRPr="006575B9" w:rsidRDefault="00D35F29" w:rsidP="004459DF">
      <w:pPr>
        <w:pStyle w:val="KreuNr"/>
        <w:keepNext w:val="0"/>
      </w:pPr>
      <w:r w:rsidRPr="006575B9">
        <w:t>KREU  V</w:t>
      </w:r>
    </w:p>
    <w:p w:rsidR="00D35F29" w:rsidRPr="006575B9" w:rsidRDefault="00D35F29" w:rsidP="004459DF">
      <w:pPr>
        <w:pStyle w:val="KreuNr"/>
        <w:keepNext w:val="0"/>
      </w:pPr>
      <w:r w:rsidRPr="006575B9">
        <w:t>Masat Disiplinore</w:t>
      </w:r>
    </w:p>
    <w:p w:rsidR="00D35F29" w:rsidRPr="006575B9" w:rsidRDefault="00D35F29" w:rsidP="004459DF">
      <w:pPr>
        <w:pStyle w:val="Paragrafi"/>
      </w:pPr>
    </w:p>
    <w:p w:rsidR="00D35F29" w:rsidRPr="006575B9" w:rsidRDefault="00D35F29" w:rsidP="004459DF">
      <w:pPr>
        <w:pStyle w:val="NeniNr"/>
        <w:keepNext w:val="0"/>
      </w:pPr>
      <w:r w:rsidRPr="006575B9">
        <w:t>Neni 21</w:t>
      </w:r>
    </w:p>
    <w:p w:rsidR="00D35F29" w:rsidRPr="006575B9" w:rsidRDefault="00D35F29" w:rsidP="004459DF">
      <w:pPr>
        <w:pStyle w:val="NeniTitull"/>
        <w:keepNext w:val="0"/>
      </w:pPr>
      <w:r w:rsidRPr="006575B9">
        <w:t>Përgjegjësia disiplinore</w:t>
      </w:r>
    </w:p>
    <w:p w:rsidR="00D35F29" w:rsidRPr="006575B9" w:rsidRDefault="00D35F29" w:rsidP="004459DF">
      <w:pPr>
        <w:pStyle w:val="Paragrafi"/>
      </w:pPr>
    </w:p>
    <w:p w:rsidR="00D35F29" w:rsidRDefault="00D35F29" w:rsidP="004459DF">
      <w:pPr>
        <w:pStyle w:val="Paragrafi"/>
      </w:pPr>
      <w:r w:rsidRPr="006575B9">
        <w:t>1. Shkelja e dispozitave të ligjit “Për ekzekutimin e vendimeve penale” , të ndryshuar, të Kodit të Procedurave Administrative, të Kodit të Punës, të Kodit të Etikës ose të kësaj rregulloreje, përbën shkak për përgjegjësi disiplinore.</w:t>
      </w:r>
    </w:p>
    <w:p w:rsidR="00D35F29" w:rsidRPr="006575B9" w:rsidRDefault="00D35F29" w:rsidP="004459DF">
      <w:pPr>
        <w:pStyle w:val="Paragrafi"/>
      </w:pPr>
      <w:r w:rsidRPr="006575B9">
        <w:t>2. Shkeljet disiplinore klasifikohen në shkelje të lehta, shkelje të rënda dhe shkelje shumë të rënda.</w:t>
      </w:r>
    </w:p>
    <w:p w:rsidR="00D35F29" w:rsidRPr="006575B9" w:rsidRDefault="00D35F29" w:rsidP="004459DF">
      <w:pPr>
        <w:pStyle w:val="Paragrafi"/>
      </w:pPr>
      <w:r w:rsidRPr="006575B9">
        <w:t>3. Shkelja e rregullave të etikës gjatë orarit zyrtar përbën shkelje të lehtë disiplinore.</w:t>
      </w:r>
    </w:p>
    <w:p w:rsidR="00D35F29" w:rsidRPr="006575B9" w:rsidRDefault="00D35F29" w:rsidP="004459DF">
      <w:pPr>
        <w:pStyle w:val="Paragrafi"/>
      </w:pPr>
      <w:r w:rsidRPr="006575B9">
        <w:t>4. Shkelja e dispozitave të kësaj rregulloreje dhe e dispozitave ligjore që lidhen me detyrën funksionale përbën shkelje të rëndë disiplinore.</w:t>
      </w:r>
    </w:p>
    <w:p w:rsidR="00D35F29" w:rsidRPr="006575B9" w:rsidRDefault="00D35F29" w:rsidP="004459DF">
      <w:pPr>
        <w:pStyle w:val="Paragrafi"/>
      </w:pPr>
      <w:r w:rsidRPr="006575B9">
        <w:t>5. Shkelja e dispozitave urdhëruese të kësaj rregulloreje dhe e dispozitave urdhëruese ligjore që sjellin pasoja, si dhe e afateve të përcaktuara për kryerjen e veprimeve përbën shkelje shumë të rëndë disiplinore.</w:t>
      </w:r>
    </w:p>
    <w:p w:rsidR="00D35F29" w:rsidRPr="006575B9" w:rsidRDefault="00D35F29" w:rsidP="004459DF">
      <w:pPr>
        <w:pStyle w:val="Paragrafi"/>
      </w:pPr>
      <w:r w:rsidRPr="006575B9">
        <w:t>6. Përsëritja e shkeljeve përbën shkelje shumë të rëndë disiplinore.</w:t>
      </w:r>
    </w:p>
    <w:p w:rsidR="00D35F29" w:rsidRPr="006575B9" w:rsidRDefault="00D35F29" w:rsidP="004459DF">
      <w:pPr>
        <w:pStyle w:val="Paragrafi"/>
      </w:pPr>
    </w:p>
    <w:p w:rsidR="00D35F29" w:rsidRPr="006575B9" w:rsidRDefault="00D35F29" w:rsidP="004459DF">
      <w:pPr>
        <w:pStyle w:val="NeniNr"/>
        <w:keepNext w:val="0"/>
      </w:pPr>
      <w:r w:rsidRPr="006575B9">
        <w:t>Neni 22</w:t>
      </w:r>
    </w:p>
    <w:p w:rsidR="00D35F29" w:rsidRPr="006575B9" w:rsidRDefault="00D35F29" w:rsidP="004459DF">
      <w:pPr>
        <w:pStyle w:val="NeniTitull"/>
        <w:keepNext w:val="0"/>
      </w:pPr>
      <w:r w:rsidRPr="006575B9">
        <w:t>Llojet e masave disiplinore</w:t>
      </w:r>
    </w:p>
    <w:p w:rsidR="00D35F29" w:rsidRPr="006575B9" w:rsidRDefault="00D35F29" w:rsidP="004459DF">
      <w:pPr>
        <w:pStyle w:val="Paragrafi"/>
      </w:pPr>
    </w:p>
    <w:p w:rsidR="00D35F29" w:rsidRPr="006575B9" w:rsidRDefault="00D35F29" w:rsidP="004459DF">
      <w:pPr>
        <w:pStyle w:val="Paragrafi"/>
      </w:pPr>
      <w:r w:rsidRPr="006575B9">
        <w:t>1. Masat disiplinore që merren ndaj punonjësve janë si më poshtë:</w:t>
      </w:r>
    </w:p>
    <w:p w:rsidR="00D35F29" w:rsidRPr="006575B9" w:rsidRDefault="00D35F29" w:rsidP="004459DF">
      <w:pPr>
        <w:pStyle w:val="Paragrafi"/>
      </w:pPr>
      <w:r w:rsidRPr="006575B9">
        <w:t>a) vërejtje;</w:t>
      </w:r>
    </w:p>
    <w:p w:rsidR="00D35F29" w:rsidRPr="006575B9" w:rsidRDefault="00D35F29" w:rsidP="004459DF">
      <w:pPr>
        <w:pStyle w:val="Paragrafi"/>
      </w:pPr>
      <w:r w:rsidRPr="006575B9">
        <w:t>b) vërejtje me shkrim;</w:t>
      </w:r>
    </w:p>
    <w:p w:rsidR="00D35F29" w:rsidRPr="006575B9" w:rsidRDefault="00D35F29" w:rsidP="004459DF">
      <w:pPr>
        <w:pStyle w:val="Paragrafi"/>
      </w:pPr>
      <w:r w:rsidRPr="006575B9">
        <w:t>c) vërejtje me paralajmërim për shkarkim nga detyra;</w:t>
      </w:r>
    </w:p>
    <w:p w:rsidR="00D35F29" w:rsidRPr="006575B9" w:rsidRDefault="00D35F29" w:rsidP="004459DF">
      <w:pPr>
        <w:pStyle w:val="Paragrafi"/>
      </w:pPr>
      <w:r w:rsidRPr="006575B9">
        <w:t>ç) shkarkim nga detyra.</w:t>
      </w:r>
    </w:p>
    <w:p w:rsidR="00D35F29" w:rsidRPr="006575B9" w:rsidRDefault="00D35F29" w:rsidP="004459DF">
      <w:pPr>
        <w:pStyle w:val="Paragrafi"/>
      </w:pPr>
      <w:r w:rsidRPr="006575B9">
        <w:t>2. Këto masa disiplinore jepen në mënyrë të përshkallëzuar dhe në raport me pasojën që shkelja disiplinore ka shkaktuar.</w:t>
      </w:r>
    </w:p>
    <w:p w:rsidR="00D35F29" w:rsidRPr="006575B9" w:rsidRDefault="00D35F29" w:rsidP="004459DF">
      <w:pPr>
        <w:pStyle w:val="Paragrafi"/>
      </w:pPr>
      <w:r w:rsidRPr="006575B9">
        <w:t>3. Për shkelje të lehta jepet masa disiplinore e parashikuar në pikën 1</w:t>
      </w:r>
      <w:r>
        <w:t>,</w:t>
      </w:r>
      <w:r w:rsidRPr="006575B9">
        <w:t xml:space="preserve"> shkronjat “a”, “b” dhe “c”. </w:t>
      </w:r>
    </w:p>
    <w:p w:rsidR="00D35F29" w:rsidRPr="006575B9" w:rsidRDefault="00D35F29" w:rsidP="004459DF">
      <w:pPr>
        <w:pStyle w:val="Paragrafi"/>
      </w:pPr>
      <w:r w:rsidRPr="006575B9">
        <w:t>4. Për shkelje të rënda jepet masa disiplinore e parashikuar në pikën 1</w:t>
      </w:r>
      <w:r>
        <w:t>, shkronja “b” dhe “c”</w:t>
      </w:r>
      <w:r w:rsidRPr="006575B9">
        <w:t>.</w:t>
      </w:r>
    </w:p>
    <w:p w:rsidR="00D35F29" w:rsidRPr="006575B9" w:rsidRDefault="00D35F29" w:rsidP="004459DF">
      <w:pPr>
        <w:pStyle w:val="Paragrafi"/>
      </w:pPr>
      <w:r w:rsidRPr="006575B9">
        <w:t>5. Për shkelje shumë të rënda jepet masa disiplinore e parashikuar në pikën 1</w:t>
      </w:r>
      <w:r>
        <w:t>,</w:t>
      </w:r>
      <w:r w:rsidRPr="006575B9">
        <w:t xml:space="preserve"> shkronja “c” dhe </w:t>
      </w:r>
      <w:r>
        <w:t>“ç”</w:t>
      </w:r>
      <w:r w:rsidRPr="006575B9">
        <w:t>.</w:t>
      </w:r>
    </w:p>
    <w:p w:rsidR="00D35F29" w:rsidRPr="006575B9" w:rsidRDefault="00D35F29" w:rsidP="004459DF">
      <w:pPr>
        <w:pStyle w:val="Paragrafi"/>
        <w:ind w:firstLine="0"/>
      </w:pPr>
    </w:p>
    <w:p w:rsidR="00D35F29" w:rsidRPr="006575B9" w:rsidRDefault="00D35F29" w:rsidP="004459DF">
      <w:pPr>
        <w:pStyle w:val="NeniNr"/>
        <w:keepNext w:val="0"/>
      </w:pPr>
      <w:r w:rsidRPr="006575B9">
        <w:t>Neni 23</w:t>
      </w:r>
    </w:p>
    <w:p w:rsidR="00D35F29" w:rsidRPr="006575B9" w:rsidRDefault="00D35F29" w:rsidP="004459DF">
      <w:pPr>
        <w:pStyle w:val="NeniTitull"/>
        <w:keepNext w:val="0"/>
      </w:pPr>
      <w:r w:rsidRPr="006575B9">
        <w:t xml:space="preserve">Procedura për dhënien e masave disiplinore </w:t>
      </w:r>
    </w:p>
    <w:p w:rsidR="00D35F29" w:rsidRPr="006575B9" w:rsidRDefault="00D35F29" w:rsidP="004459DF">
      <w:pPr>
        <w:pStyle w:val="Paragrafi"/>
      </w:pPr>
    </w:p>
    <w:p w:rsidR="00D35F29" w:rsidRPr="006575B9" w:rsidRDefault="00D35F29" w:rsidP="004459DF">
      <w:pPr>
        <w:pStyle w:val="Paragrafi"/>
      </w:pPr>
      <w:r w:rsidRPr="006575B9">
        <w:t>1. Masat disiplinore ndaj punonjësve të Drejtorisë së Përgjithshme të Shërbimit të Provës dhe jepen nga Drejtori i Përgjithshëm.</w:t>
      </w:r>
    </w:p>
    <w:p w:rsidR="00D35F29" w:rsidRPr="006575B9" w:rsidRDefault="00D35F29" w:rsidP="004459DF">
      <w:pPr>
        <w:pStyle w:val="Paragrafi"/>
      </w:pPr>
      <w:r w:rsidRPr="006575B9">
        <w:t>2. Masat disiplinore ndaj drejtorëve të zyrave vendore jepen nga Ministri i Drejtësisë me propozim të Drejtorit të Përgjitshëm.</w:t>
      </w:r>
    </w:p>
    <w:p w:rsidR="00D35F29" w:rsidRPr="006575B9" w:rsidRDefault="00D35F29" w:rsidP="004459DF">
      <w:pPr>
        <w:pStyle w:val="Paragrafi"/>
      </w:pPr>
      <w:r w:rsidRPr="006575B9">
        <w:t>3. Masat disiplinore ndaj punonjësve të zyrës vendore jepen nga Drejtori i Përgjithshëm  me propozim të drejtorit të zyrës vendore</w:t>
      </w:r>
      <w:r>
        <w:t>.</w:t>
      </w:r>
      <w:r w:rsidRPr="006575B9">
        <w:t xml:space="preserve"> </w:t>
      </w:r>
    </w:p>
    <w:p w:rsidR="00D35F29" w:rsidRPr="006575B9" w:rsidRDefault="00D35F29" w:rsidP="004459DF">
      <w:pPr>
        <w:pStyle w:val="Paragrafi"/>
      </w:pPr>
      <w:r w:rsidRPr="006575B9">
        <w:t>4. Masat disiplinore jepen sipas një procedure që garanton të drejtën për t’u informuar, për t’u dëgjuar, për t’u mbrojtur dhe për t’u ankuar.</w:t>
      </w:r>
    </w:p>
    <w:p w:rsidR="00D35F29" w:rsidRPr="006575B9" w:rsidRDefault="00D35F29" w:rsidP="004459DF">
      <w:pPr>
        <w:pStyle w:val="Paragrafi"/>
        <w:ind w:firstLine="0"/>
      </w:pPr>
    </w:p>
    <w:p w:rsidR="00D35F29" w:rsidRPr="006575B9" w:rsidRDefault="00D35F29" w:rsidP="004459DF">
      <w:pPr>
        <w:pStyle w:val="TitulliTitull"/>
        <w:keepNext w:val="0"/>
      </w:pPr>
      <w:r w:rsidRPr="006575B9">
        <w:t>TITULLI III</w:t>
      </w:r>
    </w:p>
    <w:p w:rsidR="00D35F29" w:rsidRPr="006575B9" w:rsidRDefault="00D35F29" w:rsidP="004459DF">
      <w:pPr>
        <w:pStyle w:val="TitulliTitull"/>
        <w:keepNext w:val="0"/>
      </w:pPr>
      <w:r w:rsidRPr="006575B9">
        <w:t>MBIKËQYRJA E EKZEKUTIMIT TË DËNIMEVE ALTERNATIVE</w:t>
      </w:r>
    </w:p>
    <w:p w:rsidR="00D35F29" w:rsidRPr="006575B9" w:rsidRDefault="00D35F29" w:rsidP="004459DF">
      <w:pPr>
        <w:pStyle w:val="Paragrafi"/>
        <w:ind w:firstLine="0"/>
      </w:pPr>
    </w:p>
    <w:p w:rsidR="00D35F29" w:rsidRPr="006575B9" w:rsidRDefault="00D35F29" w:rsidP="004459DF">
      <w:pPr>
        <w:pStyle w:val="KreuNr"/>
        <w:keepNext w:val="0"/>
      </w:pPr>
      <w:r w:rsidRPr="006575B9">
        <w:t>KREU VI</w:t>
      </w:r>
    </w:p>
    <w:p w:rsidR="00D35F29" w:rsidRPr="006575B9" w:rsidRDefault="00D35F29" w:rsidP="004459DF">
      <w:pPr>
        <w:pStyle w:val="KreuNr"/>
        <w:keepNext w:val="0"/>
      </w:pPr>
      <w:r w:rsidRPr="006575B9">
        <w:t>STANDARDET DHE PROCEDURAT E MBIKËQYRJES SË EKZEKUTIMIT TË DËNIMEVE ALTERNATIVE</w:t>
      </w:r>
    </w:p>
    <w:p w:rsidR="00D35F29" w:rsidRPr="006575B9" w:rsidRDefault="00D35F29" w:rsidP="004459DF">
      <w:pPr>
        <w:pStyle w:val="Paragrafi"/>
        <w:ind w:firstLine="0"/>
      </w:pPr>
    </w:p>
    <w:p w:rsidR="00D35F29" w:rsidRPr="006575B9" w:rsidRDefault="00D35F29" w:rsidP="004459DF">
      <w:pPr>
        <w:pStyle w:val="NeniNr"/>
        <w:keepNext w:val="0"/>
      </w:pPr>
      <w:r w:rsidRPr="006575B9">
        <w:t>Neni 24</w:t>
      </w:r>
    </w:p>
    <w:p w:rsidR="00D35F29" w:rsidRPr="006575B9" w:rsidRDefault="00D35F29" w:rsidP="004459DF">
      <w:pPr>
        <w:pStyle w:val="NeniTitull"/>
        <w:keepNext w:val="0"/>
      </w:pPr>
      <w:r w:rsidRPr="006575B9">
        <w:t>Kontakti i parë i të dënuarit me Shërbimin e Provës</w:t>
      </w:r>
    </w:p>
    <w:p w:rsidR="00D35F29" w:rsidRPr="006575B9" w:rsidRDefault="00D35F29" w:rsidP="004459DF">
      <w:pPr>
        <w:pStyle w:val="Paragrafi"/>
      </w:pPr>
    </w:p>
    <w:p w:rsidR="00D35F29" w:rsidRPr="006575B9" w:rsidRDefault="00D35F29" w:rsidP="004459DF">
      <w:pPr>
        <w:pStyle w:val="Paragrafi"/>
      </w:pPr>
      <w:r w:rsidRPr="006575B9">
        <w:t>1. Zyra vendore kompetente vendos kontaktin e parë me të dënuarin brenda pesë ditëve ng</w:t>
      </w:r>
      <w:r>
        <w:t>a dita që merr njoftim për urdh</w:t>
      </w:r>
      <w:r w:rsidRPr="006575B9">
        <w:t>rin e ekzekutimit të prokurorit për vendimin penal gjyqësor që ka caktuar dënimin alternativ.</w:t>
      </w:r>
    </w:p>
    <w:p w:rsidR="00D35F29" w:rsidRPr="006575B9" w:rsidRDefault="00D35F29" w:rsidP="004459DF">
      <w:pPr>
        <w:pStyle w:val="Paragrafi"/>
      </w:pPr>
      <w:r>
        <w:t>2. Pas njoftimit të urdh</w:t>
      </w:r>
      <w:r w:rsidRPr="006575B9">
        <w:t>rit të ekzekutimit, drejtori i zyrës vendore të Shërbimit të Provës cakton një ose dy punonjës të Shërbimit të Provës për të vendosur kontaktin e parë me të dënuarin dhe për të mbikëqyrur zbatimin e dënimit alternativ.</w:t>
      </w:r>
    </w:p>
    <w:p w:rsidR="00D35F29" w:rsidRPr="006575B9" w:rsidRDefault="00D35F29" w:rsidP="004459DF">
      <w:pPr>
        <w:pStyle w:val="Paragrafi"/>
      </w:pPr>
      <w:r w:rsidRPr="006575B9">
        <w:t>3. Punonjësi i caktuar për mbikëqyrjen njofton të dënuarin për datën e kontaktit të parë.  Në njoftim  tregohet vendi, data dhe ora e kontaktit, si dhe numri i telefonit dhe adresa e Shërbimit të Provës.  Ky njoftim  kryhet me mjete teknike të përshtatshme që garantojnë njoftimin</w:t>
      </w:r>
      <w:r>
        <w:t>,</w:t>
      </w:r>
      <w:r w:rsidRPr="006575B9">
        <w:t xml:space="preserve"> si</w:t>
      </w:r>
      <w:r>
        <w:t>:</w:t>
      </w:r>
      <w:r w:rsidRPr="006575B9">
        <w:t xml:space="preserve"> telefoni, telegrafi, telegrami, faksi apo posta elektronike.  Ky njoftim ka vlerë kur i dënuari konfirmon marrjen e tij.  </w:t>
      </w:r>
    </w:p>
    <w:p w:rsidR="00D35F29" w:rsidRPr="006575B9" w:rsidRDefault="00D35F29" w:rsidP="004459DF">
      <w:pPr>
        <w:pStyle w:val="Paragrafi"/>
      </w:pPr>
      <w:r w:rsidRPr="006575B9">
        <w:t>4. Kur i dënuari është i mitur, punonjësi i caktuar me mbik</w:t>
      </w:r>
      <w:r w:rsidRPr="006575B9">
        <w:rPr>
          <w:rFonts w:ascii="Times New Roman" w:hAnsi="Times New Roman"/>
        </w:rPr>
        <w:t>ё</w:t>
      </w:r>
      <w:r w:rsidRPr="006575B9">
        <w:t xml:space="preserve">qyrjen njofton edhe mbrojtësin e të dënuarit, me qëllim dhënien e informacionit për vendndodhjen e zyrës vendore të Shërbimit të Provës, numrin e telefonit dhe emrin e punonjësit të Shërbimit të Provës të ngarkuar me çështjen. </w:t>
      </w:r>
    </w:p>
    <w:p w:rsidR="00D35F29" w:rsidRPr="006575B9" w:rsidRDefault="00D35F29" w:rsidP="004459DF">
      <w:pPr>
        <w:pStyle w:val="Paragrafi"/>
      </w:pPr>
      <w:r w:rsidRPr="006575B9">
        <w:t>5. Në rast të mungesës së konfirmimit të njoftimit nga i dënuari, punonjësi i caktuar me mbik</w:t>
      </w:r>
      <w:r w:rsidRPr="006575B9">
        <w:rPr>
          <w:rFonts w:ascii="Times New Roman" w:hAnsi="Times New Roman"/>
        </w:rPr>
        <w:t>ё</w:t>
      </w:r>
      <w:r w:rsidRPr="006575B9">
        <w:t>qyrjen i drejtohet menjëherë prokurorit të ekzekutimit për të realizuar njoftimin nëpërmjet shërbimeve të policisë gjyqësore.  Në këtë rast afati i kontaktit të parë është dy ditë nga data e njoftimit të të dënuarit.</w:t>
      </w:r>
    </w:p>
    <w:p w:rsidR="00D35F29" w:rsidRPr="006575B9" w:rsidRDefault="00D35F29" w:rsidP="004459DF">
      <w:pPr>
        <w:pStyle w:val="Paragrafi"/>
      </w:pPr>
      <w:r w:rsidRPr="006575B9">
        <w:t xml:space="preserve">6. Në kontaktin e parë me të dënuarin punonjësi i Shërbimit të Provës verifikon identitetin e tij dhe e informon atë mbi qëllimin dhe objektivat e mbikëqyrjes, arsyet e dhënies së dënimit alternativ nga gjykata dhe pasojat e përmbushjes ose jo  të tij.  </w:t>
      </w:r>
    </w:p>
    <w:p w:rsidR="00D35F29" w:rsidRPr="006575B9" w:rsidRDefault="00D35F29" w:rsidP="004459DF">
      <w:pPr>
        <w:pStyle w:val="Paragrafi"/>
      </w:pPr>
      <w:r w:rsidRPr="006575B9">
        <w:t>7. Shërbimi i Provës informon të dënuarin edhe për detyrimin e tij për të respektuar rregullat mirësjelljes, veçanërisht me ato që kanë të bëjnë me shmangien e sjelljeve të dhunshme apo agresive dhe shmangien e përdorimit të gjuhës së papërshtatshme që dëmtojnë punonjësit e Shërbimit të Provës.</w:t>
      </w:r>
    </w:p>
    <w:p w:rsidR="00D35F29" w:rsidRPr="006575B9" w:rsidRDefault="00D35F29" w:rsidP="004459DF">
      <w:pPr>
        <w:pStyle w:val="Paragrafi"/>
      </w:pPr>
      <w:r w:rsidRPr="006575B9">
        <w:t>8. Punonjësi i Shërbimit të Provës informon të dënuarin mbi të drejtën e tij për t’u ankuar pranë drejtorit të zyrës vendore në rast se ai e konsideron të papërshtatshëm trajtimin e tij gjatë periudhës së mbikëqyrjes.</w:t>
      </w:r>
    </w:p>
    <w:p w:rsidR="00D35F29" w:rsidRPr="006575B9" w:rsidRDefault="00D35F29" w:rsidP="004459DF">
      <w:pPr>
        <w:pStyle w:val="Paragrafi"/>
      </w:pPr>
      <w:r w:rsidRPr="006575B9">
        <w:t>9. Punonjësi i Shërbimit të Provës i dokumenton këto veprime informuese në procesverbal, i cili nënshkruhet prej tij dhe të dënuarit. Kur i dënuari  është i mitur</w:t>
      </w:r>
      <w:r>
        <w:t>,</w:t>
      </w:r>
      <w:r w:rsidRPr="006575B9">
        <w:t xml:space="preserve"> procesverbali nënshkruhet edhe nga mbrojtësi i tij.</w:t>
      </w:r>
    </w:p>
    <w:p w:rsidR="00D35F29" w:rsidRPr="006575B9" w:rsidRDefault="00D35F29" w:rsidP="004459DF">
      <w:pPr>
        <w:pStyle w:val="Paragrafi"/>
      </w:pPr>
      <w:r w:rsidRPr="006575B9">
        <w:t>10. Në kontaktin e parë me të dënuarin, punonjësi i Shërbimit të Provës kryen një vlerësim paraprak mbi situatën e të dënuarit, me qëllim hartimin e programit të mbikëqyrjes.</w:t>
      </w:r>
    </w:p>
    <w:p w:rsidR="00D35F29" w:rsidRPr="006575B9" w:rsidRDefault="00D35F29" w:rsidP="004459DF">
      <w:pPr>
        <w:pStyle w:val="Paragrafi"/>
      </w:pPr>
      <w:r w:rsidRPr="006575B9">
        <w:t>11. Punonjësi i Shërbimit të Provës kryen vlerësimin e personalitetit të të dënuarit në programin e mbik</w:t>
      </w:r>
      <w:r w:rsidRPr="006575B9">
        <w:rPr>
          <w:rFonts w:ascii="Times New Roman" w:hAnsi="Times New Roman"/>
        </w:rPr>
        <w:t>ё</w:t>
      </w:r>
      <w:r w:rsidRPr="006575B9">
        <w:t>qyrjes</w:t>
      </w:r>
      <w:r>
        <w:t>,</w:t>
      </w:r>
      <w:r w:rsidRPr="006575B9">
        <w:t xml:space="preserve"> me qëllim analizimin e:</w:t>
      </w:r>
    </w:p>
    <w:p w:rsidR="00D35F29" w:rsidRPr="006575B9" w:rsidRDefault="00D35F29" w:rsidP="004459DF">
      <w:pPr>
        <w:pStyle w:val="Paragrafi"/>
      </w:pPr>
      <w:r w:rsidRPr="006575B9">
        <w:t>a) veprimeve/mosveprimeve penale, rrezikshmërisë shoqërore dhe dëmit të shkaktuar;</w:t>
      </w:r>
    </w:p>
    <w:p w:rsidR="00D35F29" w:rsidRPr="006575B9" w:rsidRDefault="00D35F29" w:rsidP="004459DF">
      <w:pPr>
        <w:pStyle w:val="Paragrafi"/>
      </w:pPr>
      <w:r w:rsidRPr="006575B9">
        <w:t>b) situatës familjare, ekonomike dhe sociale dhe qëndrimit të të dënuarit ndaj saj;</w:t>
      </w:r>
    </w:p>
    <w:p w:rsidR="00D35F29" w:rsidRPr="006575B9" w:rsidRDefault="00D35F29" w:rsidP="004459DF">
      <w:pPr>
        <w:pStyle w:val="Paragrafi"/>
      </w:pPr>
      <w:r w:rsidRPr="006575B9">
        <w:t>c) të planeve afatshkurtra dhe afatgjata të të dënuarit dhe mënyrave për realizimin e tyre.</w:t>
      </w:r>
    </w:p>
    <w:p w:rsidR="00D35F29" w:rsidRPr="006575B9" w:rsidRDefault="00D35F29" w:rsidP="004459DF">
      <w:pPr>
        <w:pStyle w:val="Paragrafi"/>
      </w:pPr>
      <w:r w:rsidRPr="006575B9">
        <w:t>12. Nëse nga vlerësimi rezulton se i dënuari është përdorues i pijeve alkoolike apo i substancave narkotike apo psikotrope, punonjësi i Shërbimit të Provës vlerëson llojin e substancave të përdorura, sasinë, masën e përdorimit dhe mënyrat e sigurimit të substancës, periudhën dhe historikun e konsumimit të substancës, si dhe nëse është rasti institucionin ku i dënuari është regjistruar për trajtim.  Në përfundim të këtij vlerësimi, punonjësi i Shërbimit të Provës përgatit raportin e vlerësimit dhe njofton prokurorin në përputhje me ligjin.</w:t>
      </w:r>
    </w:p>
    <w:p w:rsidR="00D35F29" w:rsidRPr="006575B9" w:rsidRDefault="00D35F29" w:rsidP="004459DF">
      <w:pPr>
        <w:pStyle w:val="Paragrafi"/>
      </w:pPr>
      <w:r w:rsidRPr="006575B9">
        <w:t>13. Në përfundim të kontaktit të parë me të dënuarin, punonjësi i Shërbimit të Provës e njofton atë për datën dhe vendin e takimit të ardhshëm.</w:t>
      </w:r>
    </w:p>
    <w:p w:rsidR="00D35F29" w:rsidRPr="006575B9" w:rsidRDefault="00D35F29" w:rsidP="004459DF">
      <w:pPr>
        <w:pStyle w:val="Paragrafi"/>
      </w:pPr>
      <w:r w:rsidRPr="006575B9">
        <w:t>14. Punonjësi i Shërbimit të Provës, pas kontaktit të parë, regjistron të dënuarin në regjistrin e të dënuarve.</w:t>
      </w:r>
    </w:p>
    <w:p w:rsidR="00D35F29" w:rsidRPr="006575B9" w:rsidRDefault="00D35F29" w:rsidP="004459DF">
      <w:pPr>
        <w:pStyle w:val="Paragrafi"/>
      </w:pPr>
    </w:p>
    <w:p w:rsidR="00D35F29" w:rsidRPr="006575B9" w:rsidRDefault="00D35F29" w:rsidP="004459DF">
      <w:pPr>
        <w:pStyle w:val="NeniNr"/>
        <w:keepNext w:val="0"/>
      </w:pPr>
      <w:r w:rsidRPr="006575B9">
        <w:t>Neni 25</w:t>
      </w:r>
    </w:p>
    <w:p w:rsidR="00D35F29" w:rsidRPr="006575B9" w:rsidRDefault="00D35F29" w:rsidP="004459DF">
      <w:pPr>
        <w:pStyle w:val="NeniTitull"/>
        <w:keepNext w:val="0"/>
      </w:pPr>
      <w:r w:rsidRPr="006575B9">
        <w:t>Dosja personale</w:t>
      </w:r>
    </w:p>
    <w:p w:rsidR="00D35F29" w:rsidRPr="006575B9" w:rsidRDefault="00D35F29" w:rsidP="004459DF">
      <w:pPr>
        <w:pStyle w:val="Paragrafi"/>
      </w:pPr>
    </w:p>
    <w:p w:rsidR="00D35F29" w:rsidRPr="006575B9" w:rsidRDefault="00D35F29" w:rsidP="004459DF">
      <w:pPr>
        <w:pStyle w:val="Paragrafi"/>
      </w:pPr>
      <w:r w:rsidRPr="006575B9">
        <w:t>1. Për çdo të dënuar hapet dosja personale, plotësimi i së cilës fillon që në momentin e vendosjes së kontaktit të parë me të dënuarin dhe vazhdon deri në përfundimin e ekzekutimit të dënimit.</w:t>
      </w:r>
    </w:p>
    <w:p w:rsidR="00D35F29" w:rsidRPr="006575B9" w:rsidRDefault="00D35F29" w:rsidP="004459DF">
      <w:pPr>
        <w:pStyle w:val="Paragrafi"/>
      </w:pPr>
      <w:r w:rsidRPr="006575B9">
        <w:t>2.</w:t>
      </w:r>
      <w:r>
        <w:t xml:space="preserve"> </w:t>
      </w:r>
      <w:r w:rsidRPr="006575B9">
        <w:t>Dosja personale përmban:</w:t>
      </w:r>
    </w:p>
    <w:p w:rsidR="00D35F29" w:rsidRPr="006575B9" w:rsidRDefault="00D35F29" w:rsidP="004459DF">
      <w:pPr>
        <w:pStyle w:val="Paragrafi"/>
      </w:pPr>
      <w:r w:rsidRPr="006575B9">
        <w:t>a) vendimin penal gjyqësor që cakton dënimin alternativ;</w:t>
      </w:r>
    </w:p>
    <w:p w:rsidR="00D35F29" w:rsidRPr="006575B9" w:rsidRDefault="00D35F29" w:rsidP="004459DF">
      <w:pPr>
        <w:pStyle w:val="Paragrafi"/>
      </w:pPr>
      <w:r w:rsidRPr="006575B9">
        <w:t xml:space="preserve">b) urdhrin e ekzekutimit të vendimit gjyqësor të lëshuar nga prokurori; </w:t>
      </w:r>
    </w:p>
    <w:p w:rsidR="00D35F29" w:rsidRPr="006575B9" w:rsidRDefault="00D35F29" w:rsidP="004459DF">
      <w:pPr>
        <w:pStyle w:val="Paragrafi"/>
      </w:pPr>
      <w:r w:rsidRPr="006575B9">
        <w:t>c) raportin e vlerësimit të përgatitur gjatë fazës së hetimeve paraprake për caktimin e dënimit alternativ, nëse ka;</w:t>
      </w:r>
    </w:p>
    <w:p w:rsidR="00D35F29" w:rsidRPr="006575B9" w:rsidRDefault="00D35F29" w:rsidP="004459DF">
      <w:pPr>
        <w:pStyle w:val="Paragrafi"/>
      </w:pPr>
      <w:r w:rsidRPr="006575B9">
        <w:t>ç) një fotokopje të dokumentit të identifikimit të të dënuarit;</w:t>
      </w:r>
    </w:p>
    <w:p w:rsidR="00D35F29" w:rsidRPr="006575B9" w:rsidRDefault="00D35F29" w:rsidP="004459DF">
      <w:pPr>
        <w:pStyle w:val="Paragrafi"/>
      </w:pPr>
      <w:r w:rsidRPr="006575B9">
        <w:t>d) raportin mjekësor për vlerësimin e kushteve shëndetësore, kur është e nevojshme;</w:t>
      </w:r>
    </w:p>
    <w:p w:rsidR="00D35F29" w:rsidRPr="006575B9" w:rsidRDefault="00D35F29" w:rsidP="004459DF">
      <w:pPr>
        <w:pStyle w:val="Paragrafi"/>
      </w:pPr>
      <w:r w:rsidRPr="006575B9">
        <w:t>dh) procesverbalin e kontakteve me të dënurin;</w:t>
      </w:r>
    </w:p>
    <w:p w:rsidR="00D35F29" w:rsidRPr="006575B9" w:rsidRDefault="00D35F29" w:rsidP="004459DF">
      <w:pPr>
        <w:pStyle w:val="Paragrafi"/>
      </w:pPr>
      <w:r w:rsidRPr="006575B9">
        <w:t>e) programin e mbikëqyrjes;</w:t>
      </w:r>
    </w:p>
    <w:p w:rsidR="00D35F29" w:rsidRPr="006575B9" w:rsidRDefault="00D35F29" w:rsidP="004459DF">
      <w:pPr>
        <w:pStyle w:val="Paragrafi"/>
      </w:pPr>
      <w:r w:rsidRPr="006575B9">
        <w:t>ë) raportet e përpiluara nga Shërbimi i Provës dhe të dërguara në gjykatë ose prokurori gjatë periudhës së mbikëqyrjes;</w:t>
      </w:r>
    </w:p>
    <w:p w:rsidR="00D35F29" w:rsidRPr="006575B9" w:rsidRDefault="00D35F29" w:rsidP="004459DF">
      <w:pPr>
        <w:pStyle w:val="Paragrafi"/>
      </w:pPr>
      <w:r w:rsidRPr="006575B9">
        <w:t xml:space="preserve">f) çdo paralajmërim të dhënë nga prokurori për shkelje të detyrimeve të vendosura nga gjykata gjatë periudhës së mbikëqyrjes; </w:t>
      </w:r>
    </w:p>
    <w:p w:rsidR="00D35F29" w:rsidRPr="006575B9" w:rsidRDefault="00D35F29" w:rsidP="004459DF">
      <w:pPr>
        <w:pStyle w:val="Paragrafi"/>
      </w:pPr>
      <w:r w:rsidRPr="006575B9">
        <w:t>g)një ekstrakt të paralajmërimit të bërë nga prokurori në rastin e shkeljeve të lehta dhe të kryera për herë të parë, nëse ka;</w:t>
      </w:r>
    </w:p>
    <w:p w:rsidR="00D35F29" w:rsidRPr="006575B9" w:rsidRDefault="00D35F29" w:rsidP="004459DF">
      <w:pPr>
        <w:pStyle w:val="Paragrafi"/>
      </w:pPr>
      <w:r w:rsidRPr="006575B9">
        <w:t xml:space="preserve">gj) raportin përfundimtar të hartuar nga Shërbimi i Provës në përfundim të mbikëqyrjes; </w:t>
      </w:r>
    </w:p>
    <w:p w:rsidR="00D35F29" w:rsidRPr="006575B9" w:rsidRDefault="00D35F29" w:rsidP="004459DF">
      <w:pPr>
        <w:pStyle w:val="Paragrafi"/>
      </w:pPr>
      <w:r w:rsidRPr="006575B9">
        <w:t>h) të dhëna mbi përparimin e të dënuarit gjatë periudhës së mbikëqyrjes</w:t>
      </w:r>
      <w:r>
        <w:t>,</w:t>
      </w:r>
      <w:r w:rsidRPr="006575B9">
        <w:t xml:space="preserve"> duke përfshirë arsyet për përfundimin e parakohshëm të saj;</w:t>
      </w:r>
    </w:p>
    <w:p w:rsidR="00D35F29" w:rsidRPr="006575B9" w:rsidRDefault="00D35F29" w:rsidP="004459DF">
      <w:pPr>
        <w:pStyle w:val="Paragrafi"/>
      </w:pPr>
      <w:r w:rsidRPr="006575B9">
        <w:t>i)  kopje të ankesave të të dënuarit mbi Shërbimin e Provës dhe mënyrën e zgjidhjes së tyre;</w:t>
      </w:r>
    </w:p>
    <w:p w:rsidR="00D35F29" w:rsidRPr="006575B9" w:rsidRDefault="00D35F29" w:rsidP="004459DF">
      <w:pPr>
        <w:pStyle w:val="Paragrafi"/>
      </w:pPr>
      <w:r w:rsidRPr="006575B9">
        <w:t>j)  kopje të ankesës së të dënuarit mbi të dhënat dhe përmbajtjen e dosjes personale;</w:t>
      </w:r>
    </w:p>
    <w:p w:rsidR="00D35F29" w:rsidRPr="006575B9" w:rsidRDefault="00D35F29" w:rsidP="004459DF">
      <w:pPr>
        <w:pStyle w:val="Paragrafi"/>
      </w:pPr>
      <w:r w:rsidRPr="006575B9">
        <w:t>k) urdhrin e caktimit të institucionit të ekzekutimit të masës alternative;</w:t>
      </w:r>
    </w:p>
    <w:p w:rsidR="00D35F29" w:rsidRPr="006575B9" w:rsidRDefault="00D35F29" w:rsidP="004459DF">
      <w:pPr>
        <w:pStyle w:val="Paragrafi"/>
      </w:pPr>
      <w:r w:rsidRPr="006575B9">
        <w:t>l)</w:t>
      </w:r>
      <w:r>
        <w:t xml:space="preserve"> </w:t>
      </w:r>
      <w:r w:rsidRPr="006575B9">
        <w:t>çdo dokument tjetër në lidhje me të dënuarin që është i nevojshëm për realizimin e mbikëqyrjes.</w:t>
      </w:r>
    </w:p>
    <w:p w:rsidR="00D35F29" w:rsidRPr="006575B9" w:rsidRDefault="00D35F29" w:rsidP="004459DF">
      <w:pPr>
        <w:pStyle w:val="Paragrafi"/>
      </w:pPr>
      <w:r w:rsidRPr="006575B9">
        <w:t>3.Informacioni i përfshirë në dosjen personale duhet të jetë i besueshëm, objektiv dhe të ketë të bëjë vetëm me çështjet që lidhen me masën apo llojin e dënimit dhe ekzekutimin e tij.</w:t>
      </w:r>
    </w:p>
    <w:p w:rsidR="00D35F29" w:rsidRPr="006575B9" w:rsidRDefault="00D35F29" w:rsidP="004459DF">
      <w:pPr>
        <w:pStyle w:val="Paragrafi"/>
      </w:pPr>
      <w:r w:rsidRPr="006575B9">
        <w:t xml:space="preserve">4.Punonjësi </w:t>
      </w:r>
      <w:r>
        <w:t>i Shërbimit të Provës i caktuar</w:t>
      </w:r>
      <w:r w:rsidRPr="006575B9">
        <w:t xml:space="preserve"> informon të dënuarin mbi të drejtën për t’u njohur me aktet në dosjen personale, si dhe i shpjegon atij përmbajtjen e dosjes.</w:t>
      </w:r>
    </w:p>
    <w:p w:rsidR="00D35F29" w:rsidRPr="006575B9" w:rsidRDefault="00D35F29" w:rsidP="004459DF">
      <w:pPr>
        <w:pStyle w:val="Paragrafi"/>
      </w:pPr>
      <w:r w:rsidRPr="006575B9">
        <w:t>5. Me përfundimin e kryerjes së dënimit alternativ ose në rast lirimi, dosja arkivohet në Drejtorinë e Përgjithshme të Shërbimit të Provës.</w:t>
      </w:r>
    </w:p>
    <w:p w:rsidR="00D35F29" w:rsidRPr="006575B9" w:rsidRDefault="00D35F29" w:rsidP="004459DF">
      <w:pPr>
        <w:pStyle w:val="Paragrafi"/>
      </w:pPr>
    </w:p>
    <w:p w:rsidR="00D35F29" w:rsidRPr="006575B9" w:rsidRDefault="00D35F29" w:rsidP="004459DF">
      <w:pPr>
        <w:pStyle w:val="NeniNr"/>
        <w:keepNext w:val="0"/>
      </w:pPr>
      <w:r w:rsidRPr="006575B9">
        <w:t>Neni 26</w:t>
      </w:r>
    </w:p>
    <w:p w:rsidR="00D35F29" w:rsidRPr="006575B9" w:rsidRDefault="00D35F29" w:rsidP="004459DF">
      <w:pPr>
        <w:pStyle w:val="NeniTitull"/>
        <w:keepNext w:val="0"/>
      </w:pPr>
      <w:r w:rsidRPr="006575B9">
        <w:t>Regjistrat e Shërbimit të Provës</w:t>
      </w:r>
    </w:p>
    <w:p w:rsidR="00D35F29" w:rsidRPr="006575B9" w:rsidRDefault="00D35F29" w:rsidP="004459DF">
      <w:pPr>
        <w:pStyle w:val="Paragrafi"/>
      </w:pPr>
    </w:p>
    <w:p w:rsidR="00D35F29" w:rsidRPr="006575B9" w:rsidRDefault="00D35F29" w:rsidP="004459DF">
      <w:pPr>
        <w:pStyle w:val="Paragrafi"/>
      </w:pPr>
      <w:r w:rsidRPr="006575B9">
        <w:t>1.</w:t>
      </w:r>
      <w:r>
        <w:t xml:space="preserve"> </w:t>
      </w:r>
      <w:r w:rsidRPr="006575B9">
        <w:t>Çdo zyrë vendore e Shërbimit të Provës hap dhe ruan regjistrat e mëposhtëm:</w:t>
      </w:r>
    </w:p>
    <w:p w:rsidR="00D35F29" w:rsidRPr="006575B9" w:rsidRDefault="00D35F29" w:rsidP="004459DF">
      <w:pPr>
        <w:pStyle w:val="Paragrafi"/>
      </w:pPr>
      <w:r w:rsidRPr="006575B9">
        <w:t>a) regjistri themeltar i personave të dënuar;</w:t>
      </w:r>
    </w:p>
    <w:p w:rsidR="00D35F29" w:rsidRPr="006575B9" w:rsidRDefault="00D35F29" w:rsidP="004459DF">
      <w:pPr>
        <w:pStyle w:val="Paragrafi"/>
      </w:pPr>
      <w:r>
        <w:t>b) regjistri i kërkesë</w:t>
      </w:r>
      <w:r w:rsidRPr="006575B9">
        <w:t>ankesave;</w:t>
      </w:r>
    </w:p>
    <w:p w:rsidR="00D35F29" w:rsidRPr="006575B9" w:rsidRDefault="00D35F29" w:rsidP="004459DF">
      <w:pPr>
        <w:pStyle w:val="Paragrafi"/>
      </w:pPr>
      <w:r w:rsidRPr="006575B9">
        <w:t>c) regjistri i shkeljeve të planit individual të trajtimit;</w:t>
      </w:r>
    </w:p>
    <w:p w:rsidR="00D35F29" w:rsidRPr="006575B9" w:rsidRDefault="00D35F29" w:rsidP="004459DF">
      <w:pPr>
        <w:pStyle w:val="Paragrafi"/>
      </w:pPr>
      <w:r w:rsidRPr="006575B9">
        <w:t>ç) regjistri i ngjarjeve të rënda;</w:t>
      </w:r>
    </w:p>
    <w:p w:rsidR="00D35F29" w:rsidRPr="006575B9" w:rsidRDefault="00D35F29" w:rsidP="004459DF">
      <w:pPr>
        <w:pStyle w:val="Paragrafi"/>
      </w:pPr>
      <w:r w:rsidRPr="006575B9">
        <w:t>d) regjistri i OJF-ve dhe institucioneve të tjera që ofrojnë këshillim dhe asistencë ose vende pune për  të dënuarit me dënim alternativ.</w:t>
      </w:r>
    </w:p>
    <w:p w:rsidR="00D35F29" w:rsidRPr="006575B9" w:rsidRDefault="00D35F29" w:rsidP="004459DF">
      <w:pPr>
        <w:pStyle w:val="Paragrafi"/>
      </w:pPr>
      <w:r w:rsidRPr="006575B9">
        <w:t>2.</w:t>
      </w:r>
      <w:r>
        <w:t xml:space="preserve"> </w:t>
      </w:r>
      <w:r w:rsidRPr="006575B9">
        <w:t>Përmbajtja e regjistrave të përmendur në paragrafin 1 përcaktohet me urdhër të Ministrit të Drejtësisë me propozim të Drejtorit të Përgjithshëm të Shërbimit të Provës.</w:t>
      </w:r>
    </w:p>
    <w:p w:rsidR="00D35F29" w:rsidRPr="006575B9" w:rsidRDefault="00D35F29" w:rsidP="004459DF">
      <w:pPr>
        <w:pStyle w:val="Paragrafi"/>
      </w:pPr>
      <w:r w:rsidRPr="006575B9">
        <w:t>3. Drejtoria e Përgjithshme e Shërbimit të Provës krijon regjistrin elektronik, në të cilin regjistron të dhënat e zyrave vendore.  Të dhënat e këtij regjistri përditësohen çdo javë.</w:t>
      </w:r>
    </w:p>
    <w:p w:rsidR="00D35F29" w:rsidRDefault="00D35F29" w:rsidP="004459DF">
      <w:pPr>
        <w:pStyle w:val="NeniNr"/>
        <w:keepNext w:val="0"/>
      </w:pPr>
    </w:p>
    <w:p w:rsidR="00D35F29" w:rsidRPr="006575B9" w:rsidRDefault="00D35F29" w:rsidP="004459DF">
      <w:pPr>
        <w:pStyle w:val="NeniNr"/>
        <w:keepNext w:val="0"/>
      </w:pPr>
      <w:r w:rsidRPr="006575B9">
        <w:t>Neni 27</w:t>
      </w:r>
    </w:p>
    <w:p w:rsidR="00D35F29" w:rsidRPr="006575B9" w:rsidRDefault="00D35F29" w:rsidP="004459DF">
      <w:pPr>
        <w:pStyle w:val="NeniTitull"/>
        <w:keepNext w:val="0"/>
      </w:pPr>
      <w:r w:rsidRPr="006575B9">
        <w:t>Shfrytëzimi i të dhënave</w:t>
      </w:r>
    </w:p>
    <w:p w:rsidR="00D35F29" w:rsidRPr="006575B9" w:rsidRDefault="00D35F29" w:rsidP="004459DF">
      <w:pPr>
        <w:pStyle w:val="Paragrafi"/>
      </w:pPr>
    </w:p>
    <w:p w:rsidR="00D35F29" w:rsidRPr="006575B9" w:rsidRDefault="00D35F29" w:rsidP="004459DF">
      <w:pPr>
        <w:pStyle w:val="Paragrafi"/>
      </w:pPr>
      <w:r w:rsidRPr="006575B9">
        <w:t>1. Të dhënat lidhur me të dënuarin  mbahen në përputhje me rregul</w:t>
      </w:r>
      <w:r>
        <w:t>lat e përcaktuara në ligjin nr.</w:t>
      </w:r>
      <w:r w:rsidRPr="006575B9">
        <w:t>9887 dat</w:t>
      </w:r>
      <w:r w:rsidRPr="006575B9">
        <w:rPr>
          <w:rFonts w:ascii="Times New Roman" w:hAnsi="Times New Roman"/>
        </w:rPr>
        <w:t>ё</w:t>
      </w:r>
      <w:r>
        <w:t xml:space="preserve"> 10.</w:t>
      </w:r>
      <w:r w:rsidRPr="006575B9">
        <w:t>3.2008 “Për mbrojtjen e të dhënave personale”, karakterin konfidencial të tyre dhe mund të njihen nga Ministri i Drejtësisë, Drejtori i Përgjithshëm i Shërbimit të Provës, drejtori i zyrës vendore të Shërbimit të Provës, i dënuari, nga çdo autoritet tjetër në përputhje me legjislacionin në fuqi për klasifikimin e akteve dhe për mbrojtjen e të dhënave personale.</w:t>
      </w:r>
    </w:p>
    <w:p w:rsidR="00D35F29" w:rsidRPr="006575B9" w:rsidRDefault="00D35F29" w:rsidP="004459DF">
      <w:pPr>
        <w:pStyle w:val="Paragrafi"/>
      </w:pPr>
      <w:r w:rsidRPr="006575B9">
        <w:t>2. Dhënia e informacioneve të dosjes personale apo regjistrit lejohet vetëm në rast se këto informacione  kanë lidhje me ushtrimin e detyrave të autoritetit që e kërkon atë.</w:t>
      </w:r>
    </w:p>
    <w:p w:rsidR="00D35F29" w:rsidRPr="006575B9" w:rsidRDefault="00D35F29" w:rsidP="004459DF">
      <w:pPr>
        <w:pStyle w:val="Paragrafi"/>
      </w:pPr>
      <w:r w:rsidRPr="006575B9">
        <w:t>3. Dhënia e informacioneve mbi të dënuarin</w:t>
      </w:r>
      <w:r>
        <w:t>,</w:t>
      </w:r>
      <w:r w:rsidRPr="006575B9">
        <w:t xml:space="preserve"> institucioneve apo organizatave që sigurojnë për të vende pune apo asistencë sociale, lejohet vetëm në përputhje me funksionet dhe rolin e tyre në zbatimin e dënimit alternativ. Ndalohet dhënia e informacioneve mbi veprën penale dhe personalitetin e të dënuarit pa një pranim të shprehur të tij, me qëllim parandalimin e ndërhyrjeve në jetën e tij private.</w:t>
      </w:r>
    </w:p>
    <w:p w:rsidR="00D35F29" w:rsidRPr="006575B9" w:rsidRDefault="00D35F29" w:rsidP="004459DF">
      <w:pPr>
        <w:pStyle w:val="Paragrafi"/>
      </w:pPr>
      <w:r w:rsidRPr="006575B9">
        <w:t>4. I dënuari ka të drejtë të kundërshtojë të dhënat dhe përmbajtjen e dosjes së tij personale nëpërmjet një ankese me shkrim drejtuar D</w:t>
      </w:r>
      <w:r>
        <w:t>rejtorit të Shërbimit të Provës</w:t>
      </w:r>
      <w:r w:rsidRPr="006575B9">
        <w:t xml:space="preserve">. </w:t>
      </w:r>
    </w:p>
    <w:p w:rsidR="00D35F29" w:rsidRPr="006575B9" w:rsidRDefault="00D35F29" w:rsidP="004459DF">
      <w:pPr>
        <w:pStyle w:val="Paragrafi"/>
      </w:pPr>
    </w:p>
    <w:p w:rsidR="00D35F29" w:rsidRPr="006575B9" w:rsidRDefault="00D35F29" w:rsidP="004459DF">
      <w:pPr>
        <w:pStyle w:val="NeniNr"/>
        <w:keepNext w:val="0"/>
      </w:pPr>
      <w:r w:rsidRPr="006575B9">
        <w:t>Neni 28</w:t>
      </w:r>
    </w:p>
    <w:p w:rsidR="00D35F29" w:rsidRPr="006575B9" w:rsidRDefault="00D35F29" w:rsidP="004459DF">
      <w:pPr>
        <w:pStyle w:val="NeniTitull"/>
        <w:keepNext w:val="0"/>
      </w:pPr>
      <w:r w:rsidRPr="006575B9">
        <w:t>Trajtimi i të dënuarit</w:t>
      </w:r>
    </w:p>
    <w:p w:rsidR="00D35F29" w:rsidRPr="006575B9" w:rsidRDefault="00D35F29" w:rsidP="004459DF">
      <w:pPr>
        <w:pStyle w:val="Paragrafi"/>
      </w:pPr>
    </w:p>
    <w:p w:rsidR="00D35F29" w:rsidRPr="006575B9" w:rsidRDefault="00D35F29" w:rsidP="004459DF">
      <w:pPr>
        <w:pStyle w:val="Paragrafi"/>
      </w:pPr>
      <w:r w:rsidRPr="006575B9">
        <w:t>1. Shërbimi i Provës vlerëson personalitetin e të dënuarit</w:t>
      </w:r>
      <w:r>
        <w:t>,</w:t>
      </w:r>
      <w:r w:rsidRPr="006575B9">
        <w:t xml:space="preserve"> me qëllim qartësimin e nevojave lidhur me mungesat fizike, afektive ose shoqërore, vullnetit të të dënuarit për punë dhe aftësitë e tij profesionale, të cilat kanë penguar zhvillimin e një jete shoqërore normale të tij. Shërbimi bazuar në këtë vlerësim, si dhe në të dhënat personale, familjare e shoqërore, masën e dënimit, ndërton programin individual të trajtimit të të dënuarit në përputhje me dënimin alternativ përkatës.  Ky program duhet të miratohet nga drejtori i zyrës përkatëse vendore. </w:t>
      </w:r>
    </w:p>
    <w:p w:rsidR="00D35F29" w:rsidRPr="006575B9" w:rsidRDefault="00D35F29" w:rsidP="004459DF">
      <w:pPr>
        <w:pStyle w:val="Paragrafi"/>
      </w:pPr>
      <w:r w:rsidRPr="006575B9">
        <w:t>2.</w:t>
      </w:r>
      <w:r>
        <w:t xml:space="preserve"> </w:t>
      </w:r>
      <w:r w:rsidRPr="006575B9">
        <w:t>Në takimin e dytë me të dënuarin, punonjësi i Shërbimit të Provës i caktuar i paraqet dhe shpjegon të dënuarit përmbajtjen e programit individual. Programi individual i trajtimit të të dënuarit, diskutohet me të dënuarin. Ky program mund të ndryshohet në varësi të ecurisë së të dënuarit.</w:t>
      </w:r>
    </w:p>
    <w:p w:rsidR="00D35F29" w:rsidRPr="006575B9" w:rsidRDefault="00D35F29" w:rsidP="004459DF">
      <w:pPr>
        <w:pStyle w:val="Paragrafi"/>
      </w:pPr>
      <w:r w:rsidRPr="006575B9">
        <w:t>3.</w:t>
      </w:r>
      <w:r>
        <w:t xml:space="preserve"> </w:t>
      </w:r>
      <w:r w:rsidRPr="006575B9">
        <w:t>Programi individual nënshkruhet nga punonjësi i Shërbimit të Provës dhe i dënuari dhe, kur i dënuari është i mitur</w:t>
      </w:r>
      <w:r>
        <w:t>,</w:t>
      </w:r>
      <w:r w:rsidRPr="006575B9">
        <w:t xml:space="preserve"> edhe nga  mbrojtësi i tij. Një kopje e programit individual i dorëzohet të dënuarit dhe mbrojtësit të tij.</w:t>
      </w:r>
    </w:p>
    <w:p w:rsidR="00D35F29" w:rsidRPr="006575B9" w:rsidRDefault="00D35F29" w:rsidP="004459DF">
      <w:pPr>
        <w:pStyle w:val="Paragrafi"/>
      </w:pPr>
      <w:r w:rsidRPr="006575B9">
        <w:t>4. Programi individual përmban element</w:t>
      </w:r>
      <w:r>
        <w:t>et e mëposht</w:t>
      </w:r>
      <w:r w:rsidRPr="006575B9">
        <w:t>m</w:t>
      </w:r>
      <w:r>
        <w:t>e</w:t>
      </w:r>
      <w:r w:rsidRPr="006575B9">
        <w:t>:</w:t>
      </w:r>
    </w:p>
    <w:p w:rsidR="00D35F29" w:rsidRPr="006575B9" w:rsidRDefault="00D35F29" w:rsidP="004459DF">
      <w:pPr>
        <w:pStyle w:val="Paragrafi"/>
      </w:pPr>
      <w:r w:rsidRPr="006575B9">
        <w:t>a) pjesa hyrëse</w:t>
      </w:r>
      <w:r>
        <w:t>,</w:t>
      </w:r>
      <w:r w:rsidRPr="006575B9">
        <w:t xml:space="preserve"> në të cilën tregohen gjeneralitetet, adresa e vendbanimit, vepra penale e kryer, numri i vendimit gjyqësor, dënimi i dhënë, periudha e provës</w:t>
      </w:r>
      <w:r>
        <w:t>,</w:t>
      </w:r>
      <w:r w:rsidRPr="006575B9">
        <w:t xml:space="preserve"> duke përmendur datat e fillimit dhe të mbarimit të saj, si dhe emri dhe mbiemri i punonjësit të Shërbimit të Provës të caktuar;</w:t>
      </w:r>
    </w:p>
    <w:p w:rsidR="00D35F29" w:rsidRPr="006575B9" w:rsidRDefault="00D35F29" w:rsidP="004459DF">
      <w:pPr>
        <w:pStyle w:val="Paragrafi"/>
      </w:pPr>
      <w:r w:rsidRPr="006575B9">
        <w:t>b) masat dhe çdo detyrim tjetër të vendosur nga gjykata, si dhe mënyrat e përdorura nga punonjësi i Shërbimit të Provës për të siguruar përmbushjen e këtyre detyrimeve dhe masave.</w:t>
      </w:r>
    </w:p>
    <w:p w:rsidR="00D35F29" w:rsidRPr="006575B9" w:rsidRDefault="00D35F29" w:rsidP="004459DF">
      <w:pPr>
        <w:pStyle w:val="Paragrafi"/>
      </w:pPr>
      <w:r w:rsidRPr="006575B9">
        <w:t>c) nevojat kriminogjene dhe sociale të personit nën mbikëqyrje, si dhe qëllimet e përcaktuara për përmirësimin e tyre;</w:t>
      </w:r>
    </w:p>
    <w:p w:rsidR="00D35F29" w:rsidRPr="006575B9" w:rsidRDefault="00D35F29" w:rsidP="004459DF">
      <w:pPr>
        <w:pStyle w:val="Paragrafi"/>
      </w:pPr>
      <w:r w:rsidRPr="006575B9">
        <w:t>ç) rreziku i përsëritje</w:t>
      </w:r>
      <w:r>
        <w:t>s së veprës penale, rreziku i ce</w:t>
      </w:r>
      <w:r w:rsidRPr="006575B9">
        <w:t>nimit të sigurisë publike dhe ai i vetëvrasjes apo vetëdëmtimit;</w:t>
      </w:r>
    </w:p>
    <w:p w:rsidR="00D35F29" w:rsidRPr="006575B9" w:rsidRDefault="00D35F29" w:rsidP="004459DF">
      <w:pPr>
        <w:pStyle w:val="Paragrafi"/>
      </w:pPr>
      <w:r w:rsidRPr="006575B9">
        <w:t>d) metodat e propozuara të ndërhyrjes për të plotësuar nevojat e identifikuara dhe për të reduktuar rrezikun;</w:t>
      </w:r>
    </w:p>
    <w:p w:rsidR="00D35F29" w:rsidRPr="006575B9" w:rsidRDefault="00D35F29" w:rsidP="004459DF">
      <w:pPr>
        <w:pStyle w:val="Paragrafi"/>
      </w:pPr>
      <w:r w:rsidRPr="006575B9">
        <w:t>dh) data, vendi dhe frekuenca e takimeve midis punonjësit të Shërbimit të Provës dhe të dënuarit që do të mbahen gjatë gjithë periudhës së mbikëqyrjes të përcaktuar nga gjykata.</w:t>
      </w:r>
    </w:p>
    <w:p w:rsidR="00D35F29" w:rsidRPr="006575B9" w:rsidRDefault="00D35F29" w:rsidP="004459DF">
      <w:pPr>
        <w:pStyle w:val="Paragrafi"/>
      </w:pPr>
      <w:r w:rsidRPr="006575B9">
        <w:t>5. Kur gjykata vendos detyrimin e të dënuarit për të marrë pjesë në një program rehabilitimi, programi individual shkurtimisht përshkruan përmbajtjen, kohëzgjatjen dhe mënyrën e kryerjes së tij.</w:t>
      </w:r>
    </w:p>
    <w:p w:rsidR="00D35F29" w:rsidRPr="006575B9" w:rsidRDefault="00D35F29" w:rsidP="004459DF">
      <w:pPr>
        <w:pStyle w:val="Paragrafi"/>
      </w:pPr>
      <w:r w:rsidRPr="006575B9">
        <w:t>6.Kur gjykata vendos detyrimin e kryerjes së një pune të papaguar në interes publik, plani i mbikëqyrjes përmban përshkrimin e veprimtarive, vendin e punës dhe oraret e saj.</w:t>
      </w:r>
    </w:p>
    <w:p w:rsidR="00D35F29" w:rsidRPr="006575B9" w:rsidRDefault="00D35F29" w:rsidP="004459DF">
      <w:pPr>
        <w:pStyle w:val="Paragrafi"/>
      </w:pPr>
      <w:r w:rsidRPr="006575B9">
        <w:t>7. Gjatë periudhës së mbikëqyrjes, punonjësi i Shërbimit të Provës përcakton, në çdo takim, se deri në çfarë mase janë realizuar objektivat e planit të mbikëqyrjes.</w:t>
      </w:r>
    </w:p>
    <w:p w:rsidR="00D35F29" w:rsidRPr="006575B9" w:rsidRDefault="00D35F29" w:rsidP="004459DF">
      <w:pPr>
        <w:pStyle w:val="Paragrafi"/>
      </w:pPr>
      <w:r w:rsidRPr="006575B9">
        <w:t xml:space="preserve">8. Kur ndodhin ndryshime që mund të ndikojnë tek nevojat dhe rreziqet e identifikuara, plani i mbikëqyrjes mund të rishikohet, nëpërmjet anekseve që i shtohen atij. </w:t>
      </w:r>
    </w:p>
    <w:p w:rsidR="00D35F29" w:rsidRPr="006575B9" w:rsidRDefault="00D35F29" w:rsidP="004459DF">
      <w:pPr>
        <w:pStyle w:val="Paragrafi"/>
      </w:pPr>
      <w:r w:rsidRPr="006575B9">
        <w:t>9. Në rast rishikimi të planit të mbikëqyrjes, paragrafi 3 zbatohet kur është e përshtatshme.</w:t>
      </w:r>
    </w:p>
    <w:p w:rsidR="00D35F29" w:rsidRPr="006575B9" w:rsidRDefault="00D35F29" w:rsidP="004459DF">
      <w:pPr>
        <w:pStyle w:val="Paragrafi"/>
      </w:pPr>
    </w:p>
    <w:p w:rsidR="00D35F29" w:rsidRPr="006575B9" w:rsidRDefault="00D35F29" w:rsidP="004459DF">
      <w:pPr>
        <w:pStyle w:val="NeniNr"/>
        <w:keepNext w:val="0"/>
      </w:pPr>
      <w:r w:rsidRPr="006575B9">
        <w:t>Neni 29</w:t>
      </w:r>
    </w:p>
    <w:p w:rsidR="00D35F29" w:rsidRPr="006575B9" w:rsidRDefault="00D35F29" w:rsidP="004459DF">
      <w:pPr>
        <w:pStyle w:val="NeniTitull"/>
        <w:keepNext w:val="0"/>
      </w:pPr>
      <w:r w:rsidRPr="006575B9">
        <w:t>Asistimi i të dënuarit</w:t>
      </w:r>
    </w:p>
    <w:p w:rsidR="00D35F29" w:rsidRPr="006575B9" w:rsidRDefault="00D35F29" w:rsidP="004459DF">
      <w:pPr>
        <w:pStyle w:val="Paragrafi"/>
      </w:pPr>
    </w:p>
    <w:p w:rsidR="00D35F29" w:rsidRPr="006575B9" w:rsidRDefault="00D35F29" w:rsidP="004459DF">
      <w:pPr>
        <w:pStyle w:val="Paragrafi"/>
      </w:pPr>
      <w:r w:rsidRPr="006575B9">
        <w:t>1. Në bazë të rezultateve të vlerësimit të personalitetit dhe kontakteve të vazhdueshme me të dënuarin gjatë ekzekutimit të dënimit alternativ, Shërbimi i Provës e ndihmon atë në kapërcimin e vështirësive për riintegrim social. Shërbimi i Provës kontakton me familjen e të dënuarit, persona të tjerë të afërt me të, kryen vëzhgim të mjedisit social të të dënuarit, bashkëpunon me OJF-të dhe shërbimin e ndërmjetësimit me qëllim reduktimin dhe eliminimin e rrezikshmërisë shoqërore të të dënuarit dhe rehabilitimin e tij.</w:t>
      </w:r>
    </w:p>
    <w:p w:rsidR="00D35F29" w:rsidRPr="006575B9" w:rsidRDefault="00D35F29" w:rsidP="004459DF">
      <w:pPr>
        <w:pStyle w:val="Paragrafi"/>
      </w:pPr>
      <w:r w:rsidRPr="006575B9">
        <w:t>2. Në kryerjen e kësaj veprimtarie, Shërbimi i Provës synon të:</w:t>
      </w:r>
    </w:p>
    <w:p w:rsidR="00D35F29" w:rsidRPr="006575B9" w:rsidRDefault="00D35F29" w:rsidP="004459DF">
      <w:pPr>
        <w:pStyle w:val="Paragrafi"/>
      </w:pPr>
      <w:r w:rsidRPr="006575B9">
        <w:t>a) reduktojë dhe eliminojë rrezikshmërinë shoqërore të të dënuarit</w:t>
      </w:r>
      <w:r>
        <w:t>,</w:t>
      </w:r>
      <w:r w:rsidRPr="006575B9">
        <w:t xml:space="preserve"> duke e ndërgjegjësuar atë mbi veprën penale të kryer dhe pasojat e saj</w:t>
      </w:r>
      <w:r>
        <w:t>;</w:t>
      </w:r>
      <w:r w:rsidRPr="006575B9">
        <w:t xml:space="preserve"> </w:t>
      </w:r>
    </w:p>
    <w:p w:rsidR="00D35F29" w:rsidRPr="006575B9" w:rsidRDefault="00D35F29" w:rsidP="004459DF">
      <w:pPr>
        <w:pStyle w:val="Paragrafi"/>
      </w:pPr>
      <w:r w:rsidRPr="006575B9">
        <w:t>b) ndërgjegjësojë të dënuarin për rrezikshmërinë dhe rëndësinë e veprë</w:t>
      </w:r>
      <w:r>
        <w:t>s penale, si dhe vetëdisiplinën;</w:t>
      </w:r>
    </w:p>
    <w:p w:rsidR="00D35F29" w:rsidRPr="006575B9" w:rsidRDefault="00D35F29" w:rsidP="004459DF">
      <w:pPr>
        <w:pStyle w:val="Paragrafi"/>
      </w:pPr>
      <w:r w:rsidRPr="006575B9">
        <w:t>c) hartojë dhe të realizojë programe efektive asistence dhe këshillimi për të dënuarin bazuar në nevojat e identifikuara të tij</w:t>
      </w:r>
      <w:r>
        <w:t>;</w:t>
      </w:r>
    </w:p>
    <w:p w:rsidR="00D35F29" w:rsidRPr="006575B9" w:rsidRDefault="00D35F29" w:rsidP="004459DF">
      <w:pPr>
        <w:pStyle w:val="Paragrafi"/>
      </w:pPr>
      <w:r w:rsidRPr="006575B9">
        <w:t>ç) mbështesë të dënuarin me qëllim përmbushjen e nevojave sociale që lidhen me edukimin, trajnimin, punësimin, strehimin</w:t>
      </w:r>
      <w:r>
        <w:t xml:space="preserve"> e nevoja  të tjera të ngjashme;</w:t>
      </w:r>
    </w:p>
    <w:p w:rsidR="00D35F29" w:rsidRPr="006575B9" w:rsidRDefault="00D35F29" w:rsidP="004459DF">
      <w:pPr>
        <w:pStyle w:val="Paragrafi"/>
      </w:pPr>
      <w:r>
        <w:t xml:space="preserve">d) </w:t>
      </w:r>
      <w:r w:rsidRPr="006575B9">
        <w:t>respektojë të drejtat, liritë dhe interesat e ligjshme të të dënuarve</w:t>
      </w:r>
      <w:r>
        <w:t>,</w:t>
      </w:r>
      <w:r w:rsidRPr="006575B9">
        <w:t xml:space="preserve"> dhe të garantojë respektimin e dinjitetit personal të tyre.</w:t>
      </w:r>
    </w:p>
    <w:p w:rsidR="00D35F29" w:rsidRPr="006575B9" w:rsidRDefault="00D35F29" w:rsidP="004459DF">
      <w:pPr>
        <w:pStyle w:val="Paragrafi"/>
        <w:ind w:firstLine="0"/>
      </w:pPr>
    </w:p>
    <w:p w:rsidR="00D35F29" w:rsidRPr="006575B9" w:rsidRDefault="00D35F29" w:rsidP="004459DF">
      <w:pPr>
        <w:pStyle w:val="NeniNr"/>
        <w:keepNext w:val="0"/>
      </w:pPr>
      <w:r w:rsidRPr="006575B9">
        <w:t>Neni 30</w:t>
      </w:r>
    </w:p>
    <w:p w:rsidR="00D35F29" w:rsidRPr="006575B9" w:rsidRDefault="00D35F29" w:rsidP="004459DF">
      <w:pPr>
        <w:pStyle w:val="NeniTitull"/>
        <w:keepNext w:val="0"/>
      </w:pPr>
      <w:r w:rsidRPr="006575B9">
        <w:t>Mospërmbushja e kushteve dhe detyrimeve që rrjedhin nga dënimi alternativ</w:t>
      </w:r>
    </w:p>
    <w:p w:rsidR="00D35F29" w:rsidRPr="006575B9" w:rsidRDefault="00D35F29" w:rsidP="004459DF">
      <w:pPr>
        <w:pStyle w:val="Paragrafi"/>
      </w:pPr>
    </w:p>
    <w:p w:rsidR="00D35F29" w:rsidRPr="006575B9" w:rsidRDefault="00D35F29" w:rsidP="004459DF">
      <w:pPr>
        <w:pStyle w:val="Paragrafi"/>
      </w:pPr>
      <w:r w:rsidRPr="006575B9">
        <w:t>1. Në rast pamundësie të përmbushjes së kushteve dhe detyrimeve që rrjedhin nga dënimi alternativ, pasi verifikon faktet dhe rrethanat që ndikojnë në pamundësinë e përmbushjes, dhe pas takimit me të dënuarin, Shërbimi i Provës i dërgon menjëherë  një raport njoftimi  prokurorisë mbi arsyet e mospërmbushjes së detyrimeve nga i dënuari.</w:t>
      </w:r>
    </w:p>
    <w:p w:rsidR="00D35F29" w:rsidRPr="006575B9" w:rsidRDefault="00D35F29" w:rsidP="004459DF">
      <w:pPr>
        <w:pStyle w:val="Paragrafi"/>
      </w:pPr>
      <w:r w:rsidRPr="006575B9">
        <w:t>2. Shërbimi i Provës i bashkëlidh raportit, sipas rastit, kur është e nevojshme, të dhëna në lidhje me mospërmbushjen nga ana e të dënuarit të detyrimeve të vendosura nga gjykata.</w:t>
      </w:r>
    </w:p>
    <w:p w:rsidR="00D35F29" w:rsidRPr="006575B9" w:rsidRDefault="00D35F29" w:rsidP="004459DF">
      <w:pPr>
        <w:pStyle w:val="Paragrafi"/>
      </w:pPr>
      <w:r w:rsidRPr="006575B9">
        <w:t xml:space="preserve">3. Raporti përmban edhe një propozim për prokurorin për veprimet që duhen ndërmarrë në përputhje me shkallën e rrezikshmërisë së shkeljes dhe vlerësimin që Shërbimi i Provës i ka bërë rastit. </w:t>
      </w:r>
    </w:p>
    <w:p w:rsidR="00D35F29" w:rsidRPr="006575B9" w:rsidRDefault="00D35F29" w:rsidP="004459DF">
      <w:pPr>
        <w:pStyle w:val="Paragrafi"/>
      </w:pPr>
      <w:r w:rsidRPr="006575B9">
        <w:t>4. Llojet e propozimit për prokurorin janë:</w:t>
      </w:r>
    </w:p>
    <w:p w:rsidR="00D35F29" w:rsidRPr="006575B9" w:rsidRDefault="00D35F29" w:rsidP="004459DF">
      <w:pPr>
        <w:pStyle w:val="Paragrafi"/>
      </w:pPr>
      <w:r w:rsidRPr="006575B9">
        <w:t>a) dhënia e një paralajmërimi në rastet e të miturve ose shkeljeve të kryera për herë të parë;</w:t>
      </w:r>
    </w:p>
    <w:p w:rsidR="00D35F29" w:rsidRPr="006575B9" w:rsidRDefault="00D35F29" w:rsidP="004459DF">
      <w:pPr>
        <w:pStyle w:val="Paragrafi"/>
      </w:pPr>
      <w:r w:rsidRPr="006575B9">
        <w:t>b) paraqitja e kërkesës drejtuar gjykatës për të ndryshuar detyrimin, për të shtuar detyrime të tjera, për t’i zëvendësuar ato m</w:t>
      </w:r>
      <w:r>
        <w:t>e dënime të tjera</w:t>
      </w:r>
      <w:r w:rsidRPr="006575B9">
        <w:t xml:space="preserve"> ose për të revokuar pezullimin e kryerjes së dënimit dhe periudhën e dënimit me burgim. </w:t>
      </w:r>
    </w:p>
    <w:p w:rsidR="00D35F29" w:rsidRDefault="00D35F29" w:rsidP="004459DF">
      <w:pPr>
        <w:pStyle w:val="Paragrafi"/>
      </w:pPr>
    </w:p>
    <w:p w:rsidR="00D35F29" w:rsidRPr="006575B9" w:rsidRDefault="00D35F29" w:rsidP="004459DF">
      <w:pPr>
        <w:pStyle w:val="NeniNr"/>
        <w:keepNext w:val="0"/>
      </w:pPr>
      <w:r w:rsidRPr="006575B9">
        <w:t>Neni 31</w:t>
      </w:r>
    </w:p>
    <w:p w:rsidR="00D35F29" w:rsidRPr="006575B9" w:rsidRDefault="00D35F29" w:rsidP="004459DF">
      <w:pPr>
        <w:pStyle w:val="NeniTitull"/>
        <w:keepNext w:val="0"/>
      </w:pPr>
      <w:r w:rsidRPr="006575B9">
        <w:t>Detyrimi për të hartuar dhe paraqitur raportin</w:t>
      </w:r>
    </w:p>
    <w:p w:rsidR="00D35F29" w:rsidRPr="006575B9" w:rsidRDefault="00D35F29" w:rsidP="004459DF">
      <w:pPr>
        <w:pStyle w:val="Paragrafi"/>
      </w:pPr>
    </w:p>
    <w:p w:rsidR="00D35F29" w:rsidRPr="006575B9" w:rsidRDefault="00D35F29" w:rsidP="004459DF">
      <w:pPr>
        <w:pStyle w:val="Paragrafi"/>
      </w:pPr>
      <w:r w:rsidRPr="006575B9">
        <w:t>Shërbimi i Provës</w:t>
      </w:r>
      <w:r>
        <w:t>,</w:t>
      </w:r>
      <w:r w:rsidRPr="006575B9">
        <w:t xml:space="preserve"> me kërkesë të prokurorit ose gjykatës</w:t>
      </w:r>
      <w:r>
        <w:t>,</w:t>
      </w:r>
      <w:r w:rsidRPr="006575B9">
        <w:t xml:space="preserve"> paraqet një raport vlerësues për personin nën hetim, për të pandehurin ose për të dënuarin në këto raste:</w:t>
      </w:r>
    </w:p>
    <w:p w:rsidR="00D35F29" w:rsidRPr="006575B9" w:rsidRDefault="00D35F29" w:rsidP="004459DF">
      <w:pPr>
        <w:pStyle w:val="Paragrafi"/>
      </w:pPr>
      <w:r w:rsidRPr="006575B9">
        <w:t>a) gjatë fazës së hetimeve paraprake;</w:t>
      </w:r>
    </w:p>
    <w:p w:rsidR="00D35F29" w:rsidRPr="006575B9" w:rsidRDefault="00D35F29" w:rsidP="004459DF">
      <w:pPr>
        <w:pStyle w:val="Paragrafi"/>
      </w:pPr>
      <w:r w:rsidRPr="006575B9">
        <w:t xml:space="preserve">b) gjatë gjykimit përpara dhënies së vendimit penal; </w:t>
      </w:r>
    </w:p>
    <w:p w:rsidR="00D35F29" w:rsidRPr="006575B9" w:rsidRDefault="00D35F29" w:rsidP="004459DF">
      <w:pPr>
        <w:pStyle w:val="Paragrafi"/>
      </w:pPr>
      <w:r w:rsidRPr="006575B9">
        <w:t>c) gjatë fazës së ekzekutimit të dënimit penal:</w:t>
      </w:r>
    </w:p>
    <w:p w:rsidR="00D35F29" w:rsidRPr="006575B9" w:rsidRDefault="00D35F29" w:rsidP="004459DF">
      <w:pPr>
        <w:pStyle w:val="Paragrafi"/>
      </w:pPr>
      <w:r>
        <w:t>i)</w:t>
      </w:r>
      <w:r w:rsidRPr="006575B9">
        <w:t xml:space="preserve"> në rastin e mbikëqyrjes së personit të dënuar; </w:t>
      </w:r>
    </w:p>
    <w:p w:rsidR="00D35F29" w:rsidRPr="006575B9" w:rsidRDefault="00D35F29" w:rsidP="004459DF">
      <w:pPr>
        <w:pStyle w:val="Paragrafi"/>
      </w:pPr>
      <w:r>
        <w:t>ii)</w:t>
      </w:r>
      <w:r w:rsidRPr="006575B9">
        <w:t xml:space="preserve"> në rastin e shqyrtimit të kërkesës për lirimin me kusht;</w:t>
      </w:r>
    </w:p>
    <w:p w:rsidR="00D35F29" w:rsidRPr="006575B9" w:rsidRDefault="00D35F29" w:rsidP="004459DF">
      <w:pPr>
        <w:pStyle w:val="Paragrafi"/>
      </w:pPr>
      <w:r>
        <w:t>iii)</w:t>
      </w:r>
      <w:r w:rsidRPr="006575B9">
        <w:t xml:space="preserve"> në përfundimin para kohe të periudhës së vënies në provë;</w:t>
      </w:r>
    </w:p>
    <w:p w:rsidR="00D35F29" w:rsidRPr="006575B9" w:rsidRDefault="00D35F29" w:rsidP="004459DF">
      <w:pPr>
        <w:pStyle w:val="Paragrafi"/>
      </w:pPr>
      <w:r w:rsidRPr="006575B9">
        <w:t>iv</w:t>
      </w:r>
      <w:r>
        <w:t>)</w:t>
      </w:r>
      <w:r w:rsidRPr="006575B9">
        <w:t xml:space="preserve"> në përfundim të dënimit alternativ apo në përfundim të përmbushjes së detyrimeve të caktuara.</w:t>
      </w:r>
    </w:p>
    <w:p w:rsidR="00D35F29" w:rsidRDefault="00D35F29" w:rsidP="004459DF">
      <w:pPr>
        <w:pStyle w:val="Paragrafi"/>
      </w:pPr>
    </w:p>
    <w:p w:rsidR="00D35F29" w:rsidRPr="006575B9" w:rsidRDefault="00D35F29" w:rsidP="004459DF">
      <w:pPr>
        <w:pStyle w:val="NeniNr"/>
        <w:keepNext w:val="0"/>
      </w:pPr>
      <w:r w:rsidRPr="006575B9">
        <w:t>Neni 32</w:t>
      </w:r>
    </w:p>
    <w:p w:rsidR="00D35F29" w:rsidRPr="006575B9" w:rsidRDefault="00D35F29" w:rsidP="004459DF">
      <w:pPr>
        <w:pStyle w:val="NeniTitull"/>
        <w:keepNext w:val="0"/>
      </w:pPr>
      <w:r w:rsidRPr="006575B9">
        <w:t>Raporti i shërbimit të provës</w:t>
      </w:r>
    </w:p>
    <w:p w:rsidR="00D35F29" w:rsidRPr="006575B9" w:rsidRDefault="00D35F29" w:rsidP="004459DF">
      <w:pPr>
        <w:pStyle w:val="Paragrafi"/>
      </w:pPr>
    </w:p>
    <w:p w:rsidR="00D35F29" w:rsidRPr="006575B9" w:rsidRDefault="00D35F29" w:rsidP="004459DF">
      <w:pPr>
        <w:pStyle w:val="Paragrafi"/>
      </w:pPr>
      <w:r w:rsidRPr="006575B9">
        <w:t xml:space="preserve">1. Shërbimi i Provës harton raportin vlerësues duke analizuar rrethanat sociale që lidhen me personin nën hetim, të pandehurin apo të dënuarin.  Ky raport paraqet një ekspertim të personit nën hetim, të pandehurit apo të dënuarit brenda kompetencave të shërbimit të provës.  </w:t>
      </w:r>
    </w:p>
    <w:p w:rsidR="00D35F29" w:rsidRPr="006575B9" w:rsidRDefault="00D35F29" w:rsidP="004459DF">
      <w:pPr>
        <w:pStyle w:val="Paragrafi"/>
      </w:pPr>
      <w:r w:rsidRPr="006575B9">
        <w:t>2. Në rastin e fazës së hetimeve paraprake dhe të gjykimit, ky raport hartohet nga një punonjës i caktuar nga drejtori i zyrës vendore për këtë qëllim.  Në rastet e fazës së ekzekutimit të dënimit penal, raporti hartohet nga punonjësi i caktuar me mbik</w:t>
      </w:r>
      <w:r>
        <w:t>ë</w:t>
      </w:r>
      <w:r w:rsidRPr="006575B9">
        <w:t>qyrjen e të dënuarit.</w:t>
      </w:r>
    </w:p>
    <w:p w:rsidR="00D35F29" w:rsidRPr="006575B9" w:rsidRDefault="00D35F29" w:rsidP="004459DF">
      <w:pPr>
        <w:pStyle w:val="Paragrafi"/>
      </w:pPr>
      <w:r w:rsidRPr="006575B9">
        <w:t xml:space="preserve">3. Raporti i vlerësimit paraqet të dhëna që i vijnë në ndihmë prokurorit ose gjykatës në marrjen e vendimit në çdo fazë të procedimit penal, bazuar në informacione të detajuara dhe në analizën e rrethanave, shkaqeve të kryerjes së veprës penale dhe qëndrimeve të tij të paraqitura nga Shërbimi i Provës në mënyrë të drejtë dhe të arsyeshme. </w:t>
      </w:r>
    </w:p>
    <w:p w:rsidR="00D35F29" w:rsidRPr="006575B9" w:rsidRDefault="00D35F29" w:rsidP="004459DF">
      <w:pPr>
        <w:pStyle w:val="Paragrafi"/>
      </w:pPr>
      <w:r w:rsidRPr="006575B9">
        <w:t>4. Shërbimi i Provës paraqet në raport mendimin e tij për llojin apo masën dënimit të përshtatshme që duhet marrë në çdo rast individual.  Ky mendim jepet në mënyrë objektive dhe të paanshme, pavarësisht qëndrimeve të prokurorisë apo të mbrojtësit</w:t>
      </w:r>
      <w:r>
        <w:t>.</w:t>
      </w:r>
      <w:r w:rsidRPr="006575B9">
        <w:t xml:space="preserve"> </w:t>
      </w:r>
    </w:p>
    <w:p w:rsidR="00D35F29" w:rsidRPr="006575B9" w:rsidRDefault="00D35F29" w:rsidP="004459DF">
      <w:pPr>
        <w:pStyle w:val="Paragrafi"/>
      </w:pPr>
      <w:r w:rsidRPr="006575B9">
        <w:t>5. Raporti i vlerësimit paraqitet në formë të përmbledhur</w:t>
      </w:r>
      <w:r>
        <w:t>,</w:t>
      </w:r>
      <w:r w:rsidRPr="006575B9">
        <w:t xml:space="preserve"> duke</w:t>
      </w:r>
      <w:r>
        <w:t xml:space="preserve"> shmangur termat e specializuar</w:t>
      </w:r>
      <w:r w:rsidRPr="006575B9">
        <w:t xml:space="preserve"> apo shprehjet që do ta vështirësonin  kuptimin e tij. </w:t>
      </w:r>
    </w:p>
    <w:p w:rsidR="00D35F29" w:rsidRPr="006575B9" w:rsidRDefault="00D35F29" w:rsidP="004459DF">
      <w:pPr>
        <w:pStyle w:val="Paragrafi"/>
      </w:pPr>
      <w:r w:rsidRPr="006575B9">
        <w:t xml:space="preserve">6. Raporti duhet të përgatitet nga Shërbimi i Provës bazuar në dy a më shumë takime me personin, për të cilin gjykata ose prokurori ka kërkuar raport vlerësimi. </w:t>
      </w:r>
    </w:p>
    <w:p w:rsidR="00D35F29" w:rsidRPr="006575B9" w:rsidRDefault="00D35F29" w:rsidP="004459DF">
      <w:pPr>
        <w:pStyle w:val="Paragrafi"/>
      </w:pPr>
      <w:r w:rsidRPr="006575B9">
        <w:t>7</w:t>
      </w:r>
      <w:r>
        <w:t xml:space="preserve">. </w:t>
      </w:r>
      <w:r w:rsidRPr="006575B9">
        <w:t xml:space="preserve">Në rast se nevojitet një analizë komplekse dhe tepër e specializuar psikologjike, sociologjike, pedagogjike, mjekësore apo analizë tjetër e ngjashme, zyra vendore i kërkon Drejtorisë së Përgjithshme ekspertizën e duhur për të hartuar raportin e vlerësimit. </w:t>
      </w:r>
    </w:p>
    <w:p w:rsidR="00D35F29" w:rsidRPr="006575B9" w:rsidRDefault="00D35F29" w:rsidP="004459DF">
      <w:pPr>
        <w:pStyle w:val="Paragrafi"/>
      </w:pPr>
      <w:r w:rsidRPr="006575B9">
        <w:t>8. Punonjësi i Shërbimit të Provës kontakton anëtarë të familjes, persona nga shkolla apo vendi i punës dhe çdo person tjetër që mund të ofrojë informacion të dobishëm për hartimin e raportit të vlerësimit.</w:t>
      </w:r>
    </w:p>
    <w:p w:rsidR="00D35F29" w:rsidRPr="006575B9" w:rsidRDefault="00D35F29" w:rsidP="004459DF">
      <w:pPr>
        <w:pStyle w:val="Paragrafi"/>
      </w:pPr>
      <w:r w:rsidRPr="006575B9">
        <w:t>9. Nëse personi për të cilin është kërkuar raporti i vlerësimit nuk bashkëpunon, punonjësi i Shërbimit të Provës e përmend refuzimin e bashkëpunimit në raport.</w:t>
      </w:r>
    </w:p>
    <w:p w:rsidR="00D35F29" w:rsidRPr="006575B9" w:rsidRDefault="00D35F29" w:rsidP="004459DF">
      <w:pPr>
        <w:pStyle w:val="Paragrafi"/>
      </w:pPr>
      <w:r w:rsidRPr="006575B9">
        <w:t>10. Nëse personi për të cilin është kërkuar raporti nuk  gjendet, Shërbimi i Provës njofton prokurorin ose gjykatën që ka kërkuar raportin, duke përgatitur një njoftim të posaçëm që tregon faktet e gjetura dhe pamundësinë e hartimit të raportit të vlerësimit.</w:t>
      </w:r>
    </w:p>
    <w:p w:rsidR="00D35F29" w:rsidRPr="006575B9" w:rsidRDefault="00D35F29" w:rsidP="004459DF">
      <w:pPr>
        <w:pStyle w:val="Paragrafi"/>
      </w:pPr>
      <w:r w:rsidRPr="006575B9">
        <w:t>11. Të dhënat e parashikuara nga paragrafi 9 nënkuptojnë çdo lloj të dhëne</w:t>
      </w:r>
      <w:r>
        <w:t>,</w:t>
      </w:r>
      <w:r w:rsidRPr="006575B9">
        <w:t xml:space="preserve"> përfshirë edhe punën me Policinë e SHTETIT për të identifikuar personin. </w:t>
      </w:r>
    </w:p>
    <w:p w:rsidR="00D35F29" w:rsidRPr="006575B9" w:rsidRDefault="00D35F29" w:rsidP="004459DF">
      <w:pPr>
        <w:pStyle w:val="Paragrafi"/>
      </w:pPr>
    </w:p>
    <w:p w:rsidR="00D35F29" w:rsidRPr="006575B9" w:rsidRDefault="00D35F29" w:rsidP="004459DF">
      <w:pPr>
        <w:pStyle w:val="NeniNr"/>
        <w:keepNext w:val="0"/>
      </w:pPr>
      <w:r w:rsidRPr="006575B9">
        <w:t>Neni 33</w:t>
      </w:r>
    </w:p>
    <w:p w:rsidR="00D35F29" w:rsidRPr="006575B9" w:rsidRDefault="00D35F29" w:rsidP="004459DF">
      <w:pPr>
        <w:pStyle w:val="NeniTitull"/>
        <w:keepNext w:val="0"/>
      </w:pPr>
      <w:r w:rsidRPr="006575B9">
        <w:t>Detyrat e punonjësit të Shërbimit të Provës në lidhje me hartimin e raportit</w:t>
      </w:r>
    </w:p>
    <w:p w:rsidR="00D35F29" w:rsidRPr="006575B9" w:rsidRDefault="00D35F29" w:rsidP="004459DF">
      <w:pPr>
        <w:pStyle w:val="Paragrafi"/>
      </w:pPr>
    </w:p>
    <w:p w:rsidR="00D35F29" w:rsidRPr="006575B9" w:rsidRDefault="00D35F29" w:rsidP="004459DF">
      <w:pPr>
        <w:pStyle w:val="Paragrafi"/>
      </w:pPr>
      <w:r w:rsidRPr="006575B9">
        <w:t>1. Punonjësi i Shërbimit të Provës i caktuar për të hartuar raportin e vlerësimit:</w:t>
      </w:r>
    </w:p>
    <w:p w:rsidR="00D35F29" w:rsidRPr="006575B9" w:rsidRDefault="00D35F29" w:rsidP="004459DF">
      <w:pPr>
        <w:pStyle w:val="Paragrafi"/>
      </w:pPr>
      <w:r w:rsidRPr="006575B9">
        <w:t xml:space="preserve">a) cakton menjëherë, por jo më vonë se 3 ditë nga marrja e kërkesës nga gjykata ose prokurori, vendin, datën dhe orën e kontaktit të parë me personin për të cilin është kërkuar raporti i vlerësimit. Kontakti i parë duhet të zhvillohet brenda 5 ditëve nga marrja e kërkesës nga gjykata apo prokurori. Në rastin e të miturve, </w:t>
      </w:r>
      <w:r>
        <w:t>punonjësi i Shërbimit të Provës</w:t>
      </w:r>
      <w:r w:rsidRPr="006575B9">
        <w:t xml:space="preserve"> përcakton vendin, datën dhe orën e takimit apo takimeve me fëmijën dhe prindërit dhe mbrojtësin ose</w:t>
      </w:r>
      <w:r>
        <w:t>,</w:t>
      </w:r>
      <w:r w:rsidRPr="006575B9">
        <w:t xml:space="preserve"> nëse është e nevojshme, me njerëz ose institucione, përfaqësuesve të të cilëve iu është besuar mbikëqyrja e fëmijës.</w:t>
      </w:r>
    </w:p>
    <w:p w:rsidR="00D35F29" w:rsidRPr="006575B9" w:rsidRDefault="00D35F29" w:rsidP="004459DF">
      <w:pPr>
        <w:pStyle w:val="Paragrafi"/>
      </w:pPr>
      <w:r w:rsidRPr="006575B9">
        <w:t>b) kontakton çdo person dhe institucion që mund të ofrojë informacion të dobishëm rreth personit në vlerësim, rreth arsimit, punësimit, strehimit, sjelljes, shëndetit, rrethanave</w:t>
      </w:r>
      <w:r>
        <w:t xml:space="preserve"> të tij shoqërore dhe familjare;</w:t>
      </w:r>
    </w:p>
    <w:p w:rsidR="00D35F29" w:rsidRPr="006575B9" w:rsidRDefault="00D35F29" w:rsidP="004459DF">
      <w:pPr>
        <w:pStyle w:val="Paragrafi"/>
      </w:pPr>
      <w:r w:rsidRPr="006575B9">
        <w:t>c) regjistron, në çdo takim, të dhënat e nevojshme dhe të dobishme për hartimin e raportit të vlerësimit</w:t>
      </w:r>
      <w:r>
        <w:t>;</w:t>
      </w:r>
    </w:p>
    <w:p w:rsidR="00D35F29" w:rsidRPr="006575B9" w:rsidRDefault="00D35F29" w:rsidP="004459DF">
      <w:pPr>
        <w:pStyle w:val="Paragrafi"/>
      </w:pPr>
      <w:r w:rsidRPr="006575B9">
        <w:t>ç) i  propozon drejtorit të zyrës vendore, kur çmohet e nevojshme, të marrë masat e parashiku</w:t>
      </w:r>
      <w:r>
        <w:t>ara nga paragrafi 7, i nenit 32;</w:t>
      </w:r>
    </w:p>
    <w:p w:rsidR="00D35F29" w:rsidRPr="006575B9" w:rsidRDefault="00D35F29" w:rsidP="004459DF">
      <w:pPr>
        <w:pStyle w:val="Paragrafi"/>
      </w:pPr>
      <w:r w:rsidRPr="006575B9">
        <w:t>d) harton raportin e vlerësimit bazuar në informacionin e marrë dhe ia paraqet për shqyrtim dhe nënshkrim drejtorit të zyrës vendore të Shërbimit të Prov</w:t>
      </w:r>
      <w:r>
        <w:t>ës;</w:t>
      </w:r>
    </w:p>
    <w:p w:rsidR="00D35F29" w:rsidRPr="006575B9" w:rsidRDefault="00D35F29" w:rsidP="004459DF">
      <w:pPr>
        <w:pStyle w:val="Paragrafi"/>
      </w:pPr>
      <w:r w:rsidRPr="006575B9">
        <w:t xml:space="preserve">dh) ia dërgon raportin e vlerësimit organit procedues brenda afatit të kërkuar prej tij. </w:t>
      </w:r>
    </w:p>
    <w:p w:rsidR="00D35F29" w:rsidRDefault="00D35F29" w:rsidP="004459DF">
      <w:pPr>
        <w:pStyle w:val="Paragrafi"/>
      </w:pPr>
    </w:p>
    <w:p w:rsidR="005F6081" w:rsidRDefault="005F6081" w:rsidP="004459DF">
      <w:pPr>
        <w:pStyle w:val="Paragrafi"/>
      </w:pPr>
    </w:p>
    <w:p w:rsidR="005F6081" w:rsidRDefault="005F6081" w:rsidP="004459DF">
      <w:pPr>
        <w:pStyle w:val="Paragrafi"/>
      </w:pPr>
    </w:p>
    <w:p w:rsidR="005F6081" w:rsidRDefault="005F6081" w:rsidP="004459DF">
      <w:pPr>
        <w:pStyle w:val="Paragrafi"/>
      </w:pPr>
    </w:p>
    <w:p w:rsidR="005F6081" w:rsidRPr="006575B9" w:rsidRDefault="005F6081" w:rsidP="004459DF">
      <w:pPr>
        <w:pStyle w:val="Paragrafi"/>
      </w:pPr>
    </w:p>
    <w:p w:rsidR="00D35F29" w:rsidRPr="006575B9" w:rsidRDefault="00D35F29" w:rsidP="004459DF">
      <w:pPr>
        <w:pStyle w:val="NeniNr"/>
        <w:keepNext w:val="0"/>
      </w:pPr>
      <w:r w:rsidRPr="006575B9">
        <w:t>Neni 34</w:t>
      </w:r>
    </w:p>
    <w:p w:rsidR="00D35F29" w:rsidRPr="006575B9" w:rsidRDefault="00D35F29" w:rsidP="004459DF">
      <w:pPr>
        <w:pStyle w:val="NeniTitull"/>
        <w:keepNext w:val="0"/>
      </w:pPr>
      <w:r w:rsidRPr="006575B9">
        <w:t>Përmbajtja e raportit të vlerësimit dhe e raportit përfundimtar</w:t>
      </w:r>
    </w:p>
    <w:p w:rsidR="00D35F29" w:rsidRPr="006575B9" w:rsidRDefault="00D35F29" w:rsidP="004459DF">
      <w:pPr>
        <w:pStyle w:val="Paragrafi"/>
      </w:pPr>
    </w:p>
    <w:p w:rsidR="00D35F29" w:rsidRPr="006575B9" w:rsidRDefault="00D35F29" w:rsidP="004459DF">
      <w:pPr>
        <w:pStyle w:val="Paragrafi"/>
      </w:pPr>
      <w:r w:rsidRPr="006575B9">
        <w:t>1. Raporti i vlerësimit përmban element</w:t>
      </w:r>
      <w:r>
        <w:t>et e mëposht</w:t>
      </w:r>
      <w:r w:rsidRPr="006575B9">
        <w:t>m</w:t>
      </w:r>
      <w:r>
        <w:t>e</w:t>
      </w:r>
      <w:r w:rsidRPr="006575B9">
        <w:t xml:space="preserve">: </w:t>
      </w:r>
    </w:p>
    <w:p w:rsidR="00D35F29" w:rsidRPr="006575B9" w:rsidRDefault="00D35F29" w:rsidP="004459DF">
      <w:pPr>
        <w:pStyle w:val="Paragrafi"/>
      </w:pPr>
      <w:r w:rsidRPr="006575B9">
        <w:t xml:space="preserve">a) Përshkrimin dhe analizën e veprës penale në rastin e raporteve të përgatitura në çdo fazë të procedimit përpara dhënies së dënimit me qëllim vlerësimin e rrezikshmërisë dhe personalitetit. </w:t>
      </w:r>
    </w:p>
    <w:p w:rsidR="00D35F29" w:rsidRDefault="00D35F29" w:rsidP="004459DF">
      <w:pPr>
        <w:pStyle w:val="Paragrafi"/>
      </w:pPr>
      <w:r w:rsidRPr="006575B9">
        <w:t>b) Një përmbledhje të të gjithë  informacionit dhe fakteve të rastit të paraqitura në formën e një analize mbi shkakun e kryerjes së kësaj vepre penale të veçantë në këtë kohë.</w:t>
      </w:r>
    </w:p>
    <w:p w:rsidR="00D35F29" w:rsidRPr="006575B9" w:rsidRDefault="00D35F29" w:rsidP="004459DF">
      <w:pPr>
        <w:pStyle w:val="Paragrafi"/>
      </w:pPr>
      <w:r>
        <w:t>c)Burimet e informacionit të përdorura opër të përgatitur raportin të paraqitura shprehimisht, duke përfshirë njerëzit e intervistuar dhe dokumentat e konsultuara.</w:t>
      </w:r>
      <w:r w:rsidRPr="006575B9">
        <w:t xml:space="preserve"> </w:t>
      </w:r>
    </w:p>
    <w:p w:rsidR="00D35F29" w:rsidRPr="006575B9" w:rsidRDefault="00D35F29" w:rsidP="004459DF">
      <w:pPr>
        <w:pStyle w:val="Paragrafi"/>
      </w:pPr>
      <w:r w:rsidRPr="006575B9">
        <w:t>ç) Numrin e takimeve të mbajtura me personat e intervistuar dhe refuzimin e bashkëpunimit apo çdo dyshim mbi saktësinë e informacionit të paraqitur në mënyrë të arsyetuar, si dhe burimet e informacionit mbi të cilat aksesi ka qenë i pamundur.</w:t>
      </w:r>
    </w:p>
    <w:p w:rsidR="00D35F29" w:rsidRDefault="00D35F29" w:rsidP="004459DF">
      <w:pPr>
        <w:pStyle w:val="Paragrafi"/>
      </w:pPr>
      <w:r w:rsidRPr="006575B9">
        <w:t xml:space="preserve">c) date privind persoana pentru care a fost solicitat; </w:t>
      </w:r>
    </w:p>
    <w:p w:rsidR="00D35F29" w:rsidRPr="006575B9" w:rsidRDefault="00D35F29" w:rsidP="004459DF">
      <w:pPr>
        <w:pStyle w:val="Paragrafi"/>
      </w:pPr>
      <w:r w:rsidRPr="006575B9">
        <w:t>d) Përshkrimin dhe analizën e autorit të veprës penale</w:t>
      </w:r>
      <w:r>
        <w:t>,</w:t>
      </w:r>
      <w:r w:rsidRPr="006575B9">
        <w:t xml:space="preserve"> duke përfshirë informacion mbi sfondin e tij social, historinë personale, historinë kriminale dhe reagimet ndaj dënimeve të mëparshme dhe, kur është e nevojshme, arsimimin, punësimin apo trajnimet, strehimin, shëndetin fizik apo mendor, vështirësitë personale</w:t>
      </w:r>
      <w:r>
        <w:t>,</w:t>
      </w:r>
      <w:r w:rsidRPr="006575B9">
        <w:t xml:space="preserve"> duke përfshirë gjendjen financiare, përdorimin e drogës dhe të alkoolit, qëndrime të përgjithshme shoqërore dhe çdo faktor tjetër që punonjësi i Shërbimit të Provës e konsideron të rëndësishëm. </w:t>
      </w:r>
    </w:p>
    <w:p w:rsidR="00D35F29" w:rsidRPr="006575B9" w:rsidRDefault="00D35F29" w:rsidP="004459DF">
      <w:pPr>
        <w:pStyle w:val="Paragrafi"/>
      </w:pPr>
      <w:r w:rsidRPr="006575B9">
        <w:t xml:space="preserve">dh) Rrezikun e përsëritjes së veprave penale prej autorit të veprës penale dhe të dëmit të mundshëm të veprimeve të tij në të ardhmen, si dhe faktorët që mund të ndikojnë ose prekin sjelljen e tij në përgjithësi. Kur është e përshtatshme, raporti përfshin mendime/konsiderata mbi mënyrat e reduktimit apo menaxhimit të rrezikut të përsëritjes apo dëmit. </w:t>
      </w:r>
    </w:p>
    <w:p w:rsidR="00D35F29" w:rsidRPr="006575B9" w:rsidRDefault="00D35F29" w:rsidP="004459DF">
      <w:pPr>
        <w:pStyle w:val="Paragrafi"/>
      </w:pPr>
      <w:r w:rsidRPr="006575B9">
        <w:t>e) Përfundimet dhe rekomandimet e Shërbimit të Provës për gjykatën ose prokurorinë.</w:t>
      </w:r>
    </w:p>
    <w:p w:rsidR="00D35F29" w:rsidRPr="006575B9" w:rsidRDefault="00D35F29" w:rsidP="004459DF">
      <w:pPr>
        <w:pStyle w:val="Paragrafi"/>
      </w:pPr>
      <w:r w:rsidRPr="006575B9">
        <w:t>2. Raporti për përfundimin e plotë të periudhës së mbik</w:t>
      </w:r>
      <w:r>
        <w:t>ë</w:t>
      </w:r>
      <w:r w:rsidRPr="006575B9">
        <w:t>qyrjes përmban:</w:t>
      </w:r>
    </w:p>
    <w:p w:rsidR="00D35F29" w:rsidRPr="006575B9" w:rsidRDefault="00D35F29" w:rsidP="004459DF">
      <w:pPr>
        <w:pStyle w:val="Paragrafi"/>
      </w:pPr>
      <w:r>
        <w:t>i)</w:t>
      </w:r>
      <w:r w:rsidRPr="006575B9">
        <w:t xml:space="preserve"> gjeneralitetet e të dënuarit;</w:t>
      </w:r>
    </w:p>
    <w:p w:rsidR="00D35F29" w:rsidRPr="006575B9" w:rsidRDefault="00D35F29" w:rsidP="004459DF">
      <w:pPr>
        <w:pStyle w:val="Paragrafi"/>
      </w:pPr>
      <w:r>
        <w:t>ii)</w:t>
      </w:r>
      <w:r w:rsidRPr="006575B9">
        <w:t xml:space="preserve"> të dhënat e vendimit gjyqësor penal që ka caktuar masën alternative;</w:t>
      </w:r>
    </w:p>
    <w:p w:rsidR="00D35F29" w:rsidRPr="006575B9" w:rsidRDefault="00D35F29" w:rsidP="004459DF">
      <w:pPr>
        <w:pStyle w:val="Paragrafi"/>
      </w:pPr>
      <w:r>
        <w:t>iii)</w:t>
      </w:r>
      <w:r w:rsidRPr="006575B9">
        <w:t xml:space="preserve"> datën e fillimit dhe të përfundimit të masës alternative të dënimit;</w:t>
      </w:r>
    </w:p>
    <w:p w:rsidR="00D35F29" w:rsidRPr="006575B9" w:rsidRDefault="00D35F29" w:rsidP="004459DF">
      <w:pPr>
        <w:pStyle w:val="Paragrafi"/>
      </w:pPr>
      <w:r>
        <w:t>iv)</w:t>
      </w:r>
      <w:r w:rsidRPr="006575B9">
        <w:t xml:space="preserve"> arsyen e përfundimit të masës alternative; dhe </w:t>
      </w:r>
    </w:p>
    <w:p w:rsidR="00D35F29" w:rsidRPr="006575B9" w:rsidRDefault="00D35F29" w:rsidP="004459DF">
      <w:pPr>
        <w:pStyle w:val="Paragrafi"/>
      </w:pPr>
      <w:r>
        <w:t>v)</w:t>
      </w:r>
      <w:r w:rsidRPr="006575B9">
        <w:t xml:space="preserve"> një paraqitje të ecurisë së përmbushjes së detyrimeve dhe masës alternative të dënimit. </w:t>
      </w:r>
    </w:p>
    <w:p w:rsidR="00D35F29" w:rsidRPr="006575B9" w:rsidRDefault="00D35F29" w:rsidP="004459DF">
      <w:pPr>
        <w:pStyle w:val="Paragrafi"/>
      </w:pPr>
      <w:r w:rsidRPr="006575B9">
        <w:t>3. Raportet përpilohen sipas modeleve të standardizuara të miratuara nga Ministri i Drejtësisë me propozim të Drejtorit të Përgjithshëm.</w:t>
      </w:r>
    </w:p>
    <w:p w:rsidR="00D35F29" w:rsidRPr="006575B9" w:rsidRDefault="00D35F29" w:rsidP="004459DF">
      <w:pPr>
        <w:pStyle w:val="Paragrafi"/>
      </w:pPr>
    </w:p>
    <w:p w:rsidR="00D35F29" w:rsidRPr="006575B9" w:rsidRDefault="00D35F29" w:rsidP="004459DF">
      <w:pPr>
        <w:pStyle w:val="KreuNr"/>
        <w:keepNext w:val="0"/>
      </w:pPr>
      <w:r w:rsidRPr="006575B9">
        <w:t>KREU VII</w:t>
      </w:r>
    </w:p>
    <w:p w:rsidR="00D35F29" w:rsidRPr="006575B9" w:rsidRDefault="00D35F29" w:rsidP="004459DF">
      <w:pPr>
        <w:pStyle w:val="KreuNr"/>
        <w:keepNext w:val="0"/>
      </w:pPr>
      <w:r w:rsidRPr="006575B9">
        <w:t>Mbikëqyrja e të dënuarve në gjysmëliri</w:t>
      </w:r>
    </w:p>
    <w:p w:rsidR="00D35F29" w:rsidRPr="006575B9" w:rsidRDefault="00D35F29" w:rsidP="004459DF">
      <w:pPr>
        <w:pStyle w:val="Paragrafi"/>
      </w:pPr>
    </w:p>
    <w:p w:rsidR="00D35F29" w:rsidRPr="006575B9" w:rsidRDefault="00D35F29" w:rsidP="004459DF">
      <w:pPr>
        <w:pStyle w:val="NeniNr"/>
        <w:keepNext w:val="0"/>
      </w:pPr>
      <w:r w:rsidRPr="006575B9">
        <w:t>Neni 35</w:t>
      </w:r>
    </w:p>
    <w:p w:rsidR="00D35F29" w:rsidRPr="006575B9" w:rsidRDefault="00D35F29" w:rsidP="004459DF">
      <w:pPr>
        <w:pStyle w:val="NeniTitull"/>
        <w:keepNext w:val="0"/>
      </w:pPr>
      <w:r w:rsidRPr="006575B9">
        <w:t>Përcaktimi i institucionit</w:t>
      </w:r>
    </w:p>
    <w:p w:rsidR="00D35F29" w:rsidRPr="006575B9" w:rsidRDefault="00D35F29" w:rsidP="004459DF">
      <w:pPr>
        <w:pStyle w:val="Paragrafi"/>
      </w:pPr>
    </w:p>
    <w:p w:rsidR="00D35F29" w:rsidRPr="006575B9" w:rsidRDefault="00D35F29" w:rsidP="004459DF">
      <w:pPr>
        <w:pStyle w:val="Paragrafi"/>
      </w:pPr>
      <w:r w:rsidRPr="006575B9">
        <w:t>1. Shërbimi i Provës dhe Drejtoria e Përgjithshme të Burgjeve, me urdhër të përbashkët përcaktojnë institucionin e ekzekutimit të vendimeve penale ku do të vendoset i dënuari në</w:t>
      </w:r>
      <w:r>
        <w:t xml:space="preserve"> gjysmëliri. </w:t>
      </w:r>
      <w:r w:rsidRPr="006575B9">
        <w:t>Në këtë përcaktim, mbahen parasysh shkaku për të cilin gjykata ka caktuar masën alternative të gjysmëlirisë dhe vendin ku duhet të përmbushë detyrimet personale jashtë burgut.</w:t>
      </w:r>
    </w:p>
    <w:p w:rsidR="00D35F29" w:rsidRPr="006575B9" w:rsidRDefault="00D35F29" w:rsidP="004459DF">
      <w:pPr>
        <w:pStyle w:val="Paragrafi"/>
      </w:pPr>
      <w:r w:rsidRPr="006575B9">
        <w:t>2. Modeli i urdhrit miratohet nga Ministri i Drejtësisë me propozim të Drejtorëve të Përgjithshëm të Burgjeve dhe Shërbimit të Provës.</w:t>
      </w:r>
    </w:p>
    <w:p w:rsidR="00D35F29" w:rsidRPr="006575B9" w:rsidRDefault="00D35F29" w:rsidP="004459DF">
      <w:pPr>
        <w:pStyle w:val="Paragrafi"/>
        <w:ind w:firstLine="0"/>
      </w:pPr>
    </w:p>
    <w:p w:rsidR="00D35F29" w:rsidRPr="006575B9" w:rsidRDefault="00D35F29" w:rsidP="004459DF">
      <w:pPr>
        <w:pStyle w:val="NeniNr"/>
        <w:keepNext w:val="0"/>
      </w:pPr>
      <w:r w:rsidRPr="006575B9">
        <w:t>Neni 36</w:t>
      </w:r>
    </w:p>
    <w:p w:rsidR="00D35F29" w:rsidRPr="006575B9" w:rsidRDefault="00D35F29" w:rsidP="004459DF">
      <w:pPr>
        <w:pStyle w:val="NeniTitull"/>
        <w:keepNext w:val="0"/>
      </w:pPr>
      <w:r w:rsidRPr="006575B9">
        <w:t>Programi</w:t>
      </w:r>
    </w:p>
    <w:p w:rsidR="00D35F29" w:rsidRPr="006575B9" w:rsidRDefault="00D35F29" w:rsidP="004459DF">
      <w:pPr>
        <w:pStyle w:val="Paragrafi"/>
      </w:pPr>
    </w:p>
    <w:p w:rsidR="00D35F29" w:rsidRDefault="00D35F29" w:rsidP="004459DF">
      <w:pPr>
        <w:pStyle w:val="Paragrafi"/>
      </w:pPr>
      <w:r w:rsidRPr="006575B9">
        <w:t>Shërbimi i Provës harton dhe zhvillon një program ditor individual për ekzekutimin e dënimit me gjysmëliri, në përputhje me nenin 28 të kësaj rregulloreje.</w:t>
      </w:r>
    </w:p>
    <w:p w:rsidR="00635647" w:rsidRPr="006575B9" w:rsidRDefault="00635647" w:rsidP="004459DF">
      <w:pPr>
        <w:pStyle w:val="Paragrafi"/>
      </w:pPr>
    </w:p>
    <w:p w:rsidR="00D35F29" w:rsidRPr="006575B9" w:rsidRDefault="00D35F29" w:rsidP="004459DF">
      <w:pPr>
        <w:pStyle w:val="Paragrafi"/>
      </w:pPr>
      <w:r w:rsidRPr="006575B9">
        <w:t xml:space="preserve">Ky program përmban detyrimet e të dënuarit gjatë kohës që ndodhet jashtë institucionit të ekzekutimit të vendimeve penale, duke përcaktuar: </w:t>
      </w:r>
    </w:p>
    <w:p w:rsidR="00D35F29" w:rsidRPr="006575B9" w:rsidRDefault="00D35F29" w:rsidP="004459DF">
      <w:pPr>
        <w:pStyle w:val="Paragrafi"/>
      </w:pPr>
      <w:r w:rsidRPr="006575B9">
        <w:t xml:space="preserve">a) oraret e hyrjes dhe daljes në institucionin e ekzekutimit të vendimeve penale; </w:t>
      </w:r>
    </w:p>
    <w:p w:rsidR="00D35F29" w:rsidRPr="006575B9" w:rsidRDefault="00D35F29" w:rsidP="004459DF">
      <w:pPr>
        <w:pStyle w:val="Paragrafi"/>
      </w:pPr>
      <w:r w:rsidRPr="006575B9">
        <w:t>b) personat me të cilët i dënuari lejohet ose ndalohet të mbajë kontakte gjatë kohës së qëndrimit jashtë institucionit;</w:t>
      </w:r>
    </w:p>
    <w:p w:rsidR="00D35F29" w:rsidRPr="006575B9" w:rsidRDefault="00D35F29" w:rsidP="004459DF">
      <w:pPr>
        <w:pStyle w:val="Paragrafi"/>
      </w:pPr>
      <w:r w:rsidRPr="006575B9">
        <w:t>c) ambientet e lejuara dhe ato të ndaluara për frekuentim;</w:t>
      </w:r>
    </w:p>
    <w:p w:rsidR="00D35F29" w:rsidRPr="006575B9" w:rsidRDefault="00D35F29" w:rsidP="004459DF">
      <w:pPr>
        <w:pStyle w:val="Paragrafi"/>
      </w:pPr>
      <w:r w:rsidRPr="006575B9">
        <w:t>d) kushte të tjera.</w:t>
      </w:r>
    </w:p>
    <w:p w:rsidR="00D35F29" w:rsidRPr="006575B9" w:rsidRDefault="00D35F29" w:rsidP="004459DF">
      <w:pPr>
        <w:pStyle w:val="Paragrafi"/>
      </w:pPr>
    </w:p>
    <w:p w:rsidR="00D35F29" w:rsidRPr="006575B9" w:rsidRDefault="00D35F29" w:rsidP="004459DF">
      <w:pPr>
        <w:pStyle w:val="KreuNr"/>
        <w:keepNext w:val="0"/>
      </w:pPr>
      <w:r w:rsidRPr="006575B9">
        <w:t>Kreu VIII</w:t>
      </w:r>
    </w:p>
    <w:p w:rsidR="00D35F29" w:rsidRPr="006575B9" w:rsidRDefault="00D35F29" w:rsidP="004459DF">
      <w:pPr>
        <w:pStyle w:val="KreuNr"/>
        <w:keepNext w:val="0"/>
      </w:pPr>
      <w:r w:rsidRPr="006575B9">
        <w:t>MBIKËQYRJA E TË DËNUARVE PËR TË CILËT GJYKATA KA VENDOSUR PEZULLIMIN E EKZEKUTIMIT TË DËNIMIT ME BURGIM DHE VËNIEN NË PROVË</w:t>
      </w:r>
    </w:p>
    <w:p w:rsidR="00D35F29" w:rsidRPr="006575B9" w:rsidRDefault="00D35F29" w:rsidP="004459DF">
      <w:pPr>
        <w:pStyle w:val="Paragrafi"/>
      </w:pPr>
    </w:p>
    <w:p w:rsidR="00D35F29" w:rsidRPr="006575B9" w:rsidRDefault="00D35F29" w:rsidP="004459DF">
      <w:pPr>
        <w:pStyle w:val="NeniNr"/>
        <w:keepNext w:val="0"/>
      </w:pPr>
      <w:r w:rsidRPr="006575B9">
        <w:t>Neni 37</w:t>
      </w:r>
    </w:p>
    <w:p w:rsidR="00D35F29" w:rsidRPr="006575B9" w:rsidRDefault="00D35F29" w:rsidP="004459DF">
      <w:pPr>
        <w:pStyle w:val="NeniTitull"/>
        <w:keepNext w:val="0"/>
      </w:pPr>
      <w:r w:rsidRPr="006575B9">
        <w:t>Programi</w:t>
      </w:r>
    </w:p>
    <w:p w:rsidR="00D35F29" w:rsidRPr="006575B9" w:rsidRDefault="00D35F29" w:rsidP="004459DF">
      <w:pPr>
        <w:pStyle w:val="Paragrafi"/>
      </w:pPr>
    </w:p>
    <w:p w:rsidR="00D35F29" w:rsidRPr="006575B9" w:rsidRDefault="00D35F29" w:rsidP="004459DF">
      <w:pPr>
        <w:pStyle w:val="Paragrafi"/>
      </w:pPr>
      <w:r w:rsidRPr="006575B9">
        <w:t>Shërbimi i Provës harton dhe zhvillon një program individual për ekzekutimin e vendimit të gjykatës për pezullimin e dënimit me burgim dhe vënien në provë</w:t>
      </w:r>
      <w:r>
        <w:t>,</w:t>
      </w:r>
      <w:r w:rsidRPr="006575B9">
        <w:t xml:space="preserve"> ku përcakton të drejtat dhe detyrimet e të dënuarit gjatë ekzekutimit të dënimit në përputhje me nenin 28 të kësaj rregulloreje.</w:t>
      </w:r>
    </w:p>
    <w:p w:rsidR="00D35F29" w:rsidRPr="006575B9" w:rsidRDefault="00D35F29" w:rsidP="004459DF">
      <w:pPr>
        <w:pStyle w:val="Paragrafi"/>
      </w:pPr>
    </w:p>
    <w:p w:rsidR="00D35F29" w:rsidRPr="006575B9" w:rsidRDefault="00D35F29" w:rsidP="004459DF">
      <w:pPr>
        <w:pStyle w:val="NeniNr"/>
        <w:keepNext w:val="0"/>
      </w:pPr>
      <w:r w:rsidRPr="006575B9">
        <w:t>Neni 38</w:t>
      </w:r>
    </w:p>
    <w:p w:rsidR="00D35F29" w:rsidRPr="006575B9" w:rsidRDefault="00D35F29" w:rsidP="004459DF">
      <w:pPr>
        <w:pStyle w:val="NeniTitull"/>
        <w:keepNext w:val="0"/>
      </w:pPr>
      <w:r w:rsidRPr="006575B9">
        <w:t>Kontaktet me Sh</w:t>
      </w:r>
      <w:r w:rsidRPr="006575B9">
        <w:rPr>
          <w:rFonts w:ascii="Times New Roman" w:hAnsi="Times New Roman"/>
        </w:rPr>
        <w:t>ё</w:t>
      </w:r>
      <w:r w:rsidRPr="006575B9">
        <w:t>rbimin e Prov</w:t>
      </w:r>
      <w:r w:rsidRPr="006575B9">
        <w:rPr>
          <w:rFonts w:ascii="Times New Roman" w:hAnsi="Times New Roman"/>
        </w:rPr>
        <w:t>ё</w:t>
      </w:r>
      <w:r w:rsidRPr="006575B9">
        <w:t>s</w:t>
      </w:r>
    </w:p>
    <w:p w:rsidR="00D35F29" w:rsidRPr="006575B9" w:rsidRDefault="00D35F29" w:rsidP="004459DF">
      <w:pPr>
        <w:pStyle w:val="Paragrafi"/>
      </w:pPr>
    </w:p>
    <w:p w:rsidR="00D35F29" w:rsidRPr="006575B9" w:rsidRDefault="00D35F29" w:rsidP="004459DF">
      <w:pPr>
        <w:pStyle w:val="Paragrafi"/>
      </w:pPr>
      <w:r w:rsidRPr="006575B9">
        <w:t>1.  Shërbimi i Provës mbikëqyr zbatimin e vendimit me pezullim të ekzekutimit të dënimit me burgim dhe vënien në provë dhe e informon të dënuarin mbi detyrimin e tij për të mbajtur kontakte me Shërbimin gjatë zbatimit të dënimit.</w:t>
      </w:r>
    </w:p>
    <w:p w:rsidR="00D35F29" w:rsidRPr="006575B9" w:rsidRDefault="00D35F29" w:rsidP="004459DF">
      <w:pPr>
        <w:pStyle w:val="Paragrafi"/>
      </w:pPr>
      <w:r w:rsidRPr="006575B9">
        <w:t xml:space="preserve">2. Punonjësi i Shërbimit të Provës përcakton në programin individual numrin, kohëzgjatjen, frekuencën dhe vendin e takimeve me të dënuarin në provë, në përputhje me nenin 28 të kësaj rregulloreje. </w:t>
      </w:r>
    </w:p>
    <w:p w:rsidR="00D35F29" w:rsidRPr="006575B9" w:rsidRDefault="00D35F29" w:rsidP="004459DF">
      <w:pPr>
        <w:pStyle w:val="Paragrafi"/>
      </w:pPr>
      <w:r w:rsidRPr="006575B9">
        <w:t>3. Kur për arsye objektive, i dënuari në provë nuk mund të jetë i pranishëm në njërin prej takimeve, ai njofton paraprakisht punonjësin e Shërbimit të Provës.  Në rast se njoftimi nuk është i mundur, ai paraqitet pranë Shërbimit të Provës brenda tre ditëve nga përfundimi i pengesës dhe justifikon me dokumente mungesën e tij</w:t>
      </w:r>
      <w:r>
        <w:t>.</w:t>
      </w:r>
    </w:p>
    <w:p w:rsidR="00D35F29" w:rsidRPr="006575B9" w:rsidRDefault="00D35F29" w:rsidP="004459DF">
      <w:pPr>
        <w:pStyle w:val="Paragrafi"/>
      </w:pPr>
      <w:r w:rsidRPr="006575B9">
        <w:t>4. I dënuari në provë paraqet të dhëna me shkrim mbi arsyet objektive të mungesës, të cilat përfshihen në dosjen e tij personale.</w:t>
      </w:r>
      <w:r w:rsidRPr="006575B9" w:rsidDel="004E2DBF">
        <w:t xml:space="preserve"> </w:t>
      </w:r>
    </w:p>
    <w:p w:rsidR="00D35F29" w:rsidRPr="006575B9" w:rsidRDefault="00D35F29" w:rsidP="004459DF">
      <w:pPr>
        <w:pStyle w:val="Paragrafi"/>
      </w:pPr>
      <w:r w:rsidRPr="006575B9">
        <w:t>5. Punonjësi i Shërbimit të Provës i caktuar verifikon arsyet e parashtruara dhe kur çmon që arsyet nuk justifikojnë mungesën, i jep të dënuarit në provë një njoftim me shkrim ku i ribën të ditur pasojat e mospërmbushjes së detyrimeve dhe përmend datën e takimit të ardhshëm.</w:t>
      </w:r>
    </w:p>
    <w:p w:rsidR="00D35F29" w:rsidRPr="006575B9" w:rsidRDefault="00D35F29" w:rsidP="004459DF">
      <w:pPr>
        <w:pStyle w:val="Paragrafi"/>
      </w:pPr>
      <w:r w:rsidRPr="006575B9">
        <w:t xml:space="preserve">6. </w:t>
      </w:r>
      <w:r>
        <w:t>Kur shihet që pas dy njoftimeve</w:t>
      </w:r>
      <w:r w:rsidRPr="006575B9">
        <w:t xml:space="preserve"> i dënuari nuk mban kontakte me Shërbimin, punonjësi i Shërbimit të Provës i caktuar njofton drejtorin e zyrës vendore të Shërbimit të Provës, i cili njofton brenda dy ditëve prokurorin.</w:t>
      </w:r>
    </w:p>
    <w:p w:rsidR="00D35F29" w:rsidRPr="006575B9" w:rsidRDefault="00D35F29" w:rsidP="004459DF">
      <w:pPr>
        <w:pStyle w:val="Paragrafi"/>
      </w:pPr>
    </w:p>
    <w:p w:rsidR="00D35F29" w:rsidRPr="006575B9" w:rsidRDefault="00D35F29" w:rsidP="004459DF">
      <w:pPr>
        <w:pStyle w:val="NeniNr"/>
        <w:keepNext w:val="0"/>
      </w:pPr>
      <w:r w:rsidRPr="006575B9">
        <w:t>Neni 39</w:t>
      </w:r>
    </w:p>
    <w:p w:rsidR="00D35F29" w:rsidRPr="006575B9" w:rsidRDefault="00D35F29" w:rsidP="004459DF">
      <w:pPr>
        <w:pStyle w:val="NeniTitull"/>
        <w:keepNext w:val="0"/>
      </w:pPr>
      <w:r w:rsidRPr="006575B9">
        <w:t>Detyrimet e t</w:t>
      </w:r>
      <w:r w:rsidRPr="006575B9">
        <w:rPr>
          <w:rFonts w:ascii="Times New Roman" w:hAnsi="Times New Roman"/>
        </w:rPr>
        <w:t>ё</w:t>
      </w:r>
      <w:r w:rsidRPr="006575B9">
        <w:t xml:space="preserve"> d</w:t>
      </w:r>
      <w:r w:rsidRPr="006575B9">
        <w:rPr>
          <w:rFonts w:ascii="Times New Roman" w:hAnsi="Times New Roman"/>
        </w:rPr>
        <w:t>ё</w:t>
      </w:r>
      <w:r w:rsidRPr="006575B9">
        <w:t>nuarit n</w:t>
      </w:r>
      <w:r w:rsidRPr="006575B9">
        <w:rPr>
          <w:rFonts w:ascii="Times New Roman" w:hAnsi="Times New Roman"/>
        </w:rPr>
        <w:t>ё</w:t>
      </w:r>
      <w:r w:rsidRPr="006575B9">
        <w:t xml:space="preserve"> rast ndryshimi t</w:t>
      </w:r>
      <w:r w:rsidRPr="006575B9">
        <w:rPr>
          <w:rFonts w:ascii="Times New Roman" w:hAnsi="Times New Roman"/>
        </w:rPr>
        <w:t>ё</w:t>
      </w:r>
      <w:r w:rsidRPr="006575B9">
        <w:t xml:space="preserve"> vendbanimit</w:t>
      </w:r>
    </w:p>
    <w:p w:rsidR="00D35F29" w:rsidRPr="006575B9" w:rsidRDefault="00D35F29" w:rsidP="004459DF">
      <w:pPr>
        <w:pStyle w:val="Paragrafi"/>
      </w:pPr>
    </w:p>
    <w:p w:rsidR="00D35F29" w:rsidRPr="006575B9" w:rsidRDefault="00D35F29" w:rsidP="004459DF">
      <w:pPr>
        <w:pStyle w:val="Paragrafi"/>
      </w:pPr>
      <w:r w:rsidRPr="006575B9">
        <w:t>1. I dënuari në provë njofton paraprakisht me shkrim punonjësin e caktuar me mb</w:t>
      </w:r>
      <w:r>
        <w:t>ë</w:t>
      </w:r>
      <w:r w:rsidRPr="006575B9">
        <w:t>qyrjen e tij për ndryshimin e vendbanimit apo vendqëndrimit me përjashtim të rasteve urgjente kur njoftimi bëhet fillimisht nëpërmjet telefonit dhe më pas me shkrim.  Brenda 15 ditëve nga ndryshimi, i dënuari në provë i paraqet punonjësit të caktuar të dhënat e detajuara rreth situatës së re.</w:t>
      </w:r>
    </w:p>
    <w:p w:rsidR="00D35F29" w:rsidRPr="006575B9" w:rsidRDefault="00D35F29" w:rsidP="004459DF">
      <w:pPr>
        <w:pStyle w:val="Paragrafi"/>
      </w:pPr>
      <w:r w:rsidRPr="006575B9">
        <w:t>2. Në rastin e udhëtimeve që i tejkalojnë 8 ditë, i dënuari në provë informon Shërbimin e Provës për adresën e vendit ku do të qëndrojë, numrin e telefonit dhe ditën e kthimit nga udhëtimi.</w:t>
      </w:r>
    </w:p>
    <w:p w:rsidR="00D35F29" w:rsidRPr="006575B9" w:rsidRDefault="00D35F29" w:rsidP="004459DF">
      <w:pPr>
        <w:pStyle w:val="Paragrafi"/>
      </w:pPr>
      <w:r w:rsidRPr="006575B9">
        <w:t>3. Nëse vendbanimi apo vendqëndrimi i ri i personit ndodhet në një zonë jashtë kompetencës tokësore të zyrës vendore të Shërbimit të Provës të ngarkuar fillimisht me çështjen, kjo e fundit brenda 3 ditëve i dërgon zyrës vendore të Shërbimit të Provës</w:t>
      </w:r>
      <w:r>
        <w:t>,</w:t>
      </w:r>
      <w:r w:rsidRPr="006575B9">
        <w:t xml:space="preserve"> në kompetencën tokësore të </w:t>
      </w:r>
      <w:r>
        <w:t>s</w:t>
      </w:r>
      <w:r w:rsidRPr="006575B9">
        <w:t>ë cilës gjendet vendbanimi apo vendqëndrimi i ri i të dënuarit, dosjen personale të të dënuarit në provë dhe njofton menjëherë gjykatën që ka dhënë dënimin.</w:t>
      </w:r>
    </w:p>
    <w:p w:rsidR="00D35F29" w:rsidRPr="006575B9" w:rsidRDefault="00D35F29" w:rsidP="004459DF">
      <w:pPr>
        <w:pStyle w:val="Paragrafi"/>
      </w:pPr>
      <w:r w:rsidRPr="006575B9">
        <w:t>4. Në rastin e ndryshimit të vendit të punës, i dënuari në provë njofton me shkrim Shërbimin e Provës dhe e informon atë për arsyet e ndryshimit, vendin e ri të punës, natyrën dhe veprimtaritë e punës. Brenda 15 ditëve nga ndryshimi i punës</w:t>
      </w:r>
      <w:r>
        <w:t>,</w:t>
      </w:r>
      <w:r w:rsidRPr="006575B9">
        <w:t xml:space="preserve"> i dënuari në provë i dërgon Shërbimit të Provës dokument</w:t>
      </w:r>
      <w:r>
        <w:t>e</w:t>
      </w:r>
      <w:r w:rsidRPr="006575B9">
        <w:t>t që vërtetojnë dhe justifikojnë ndryshimin.</w:t>
      </w:r>
    </w:p>
    <w:p w:rsidR="00D35F29" w:rsidRDefault="00D35F29" w:rsidP="004459DF">
      <w:pPr>
        <w:pStyle w:val="Paragrafi"/>
      </w:pPr>
    </w:p>
    <w:p w:rsidR="00D35F29" w:rsidRPr="006575B9" w:rsidRDefault="00D35F29" w:rsidP="004459DF">
      <w:pPr>
        <w:pStyle w:val="NeniNr"/>
        <w:keepNext w:val="0"/>
      </w:pPr>
      <w:r w:rsidRPr="006575B9">
        <w:t>Neni 40</w:t>
      </w:r>
    </w:p>
    <w:p w:rsidR="00D35F29" w:rsidRPr="006575B9" w:rsidRDefault="00D35F29" w:rsidP="004459DF">
      <w:pPr>
        <w:pStyle w:val="NeniTitull"/>
        <w:keepNext w:val="0"/>
      </w:pPr>
      <w:r w:rsidRPr="006575B9">
        <w:t>Detyrat e punonj</w:t>
      </w:r>
      <w:r w:rsidRPr="006575B9">
        <w:rPr>
          <w:rFonts w:ascii="Times New Roman" w:hAnsi="Times New Roman"/>
        </w:rPr>
        <w:t>ё</w:t>
      </w:r>
      <w:r w:rsidRPr="006575B9">
        <w:t>sit t</w:t>
      </w:r>
      <w:r w:rsidRPr="006575B9">
        <w:rPr>
          <w:rFonts w:ascii="Times New Roman" w:hAnsi="Times New Roman"/>
        </w:rPr>
        <w:t>ё</w:t>
      </w:r>
      <w:r w:rsidRPr="006575B9">
        <w:t xml:space="preserve"> Sh</w:t>
      </w:r>
      <w:r w:rsidRPr="006575B9">
        <w:rPr>
          <w:rFonts w:ascii="Times New Roman" w:hAnsi="Times New Roman"/>
        </w:rPr>
        <w:t>ё</w:t>
      </w:r>
      <w:r w:rsidRPr="006575B9">
        <w:t>rbimit t</w:t>
      </w:r>
      <w:r w:rsidRPr="006575B9">
        <w:rPr>
          <w:rFonts w:ascii="Times New Roman" w:hAnsi="Times New Roman"/>
        </w:rPr>
        <w:t>ё</w:t>
      </w:r>
      <w:r w:rsidRPr="006575B9">
        <w:t xml:space="preserve"> Prov</w:t>
      </w:r>
      <w:r w:rsidRPr="006575B9">
        <w:rPr>
          <w:rFonts w:ascii="Times New Roman" w:hAnsi="Times New Roman"/>
        </w:rPr>
        <w:t>ё</w:t>
      </w:r>
      <w:r w:rsidRPr="006575B9">
        <w:t>s n</w:t>
      </w:r>
      <w:r w:rsidRPr="006575B9">
        <w:rPr>
          <w:rFonts w:ascii="Times New Roman" w:hAnsi="Times New Roman"/>
        </w:rPr>
        <w:t>ё</w:t>
      </w:r>
      <w:r w:rsidRPr="006575B9">
        <w:rPr>
          <w:rFonts w:cs="CG Times"/>
        </w:rPr>
        <w:t xml:space="preserve"> lidhje me</w:t>
      </w:r>
      <w:r w:rsidRPr="006575B9">
        <w:t xml:space="preserve"> mb</w:t>
      </w:r>
      <w:r w:rsidRPr="006575B9">
        <w:rPr>
          <w:rFonts w:ascii="Times New Roman" w:hAnsi="Times New Roman"/>
        </w:rPr>
        <w:t>ё</w:t>
      </w:r>
      <w:r w:rsidRPr="006575B9">
        <w:t>shtjen e t</w:t>
      </w:r>
      <w:r w:rsidRPr="006575B9">
        <w:rPr>
          <w:rFonts w:ascii="Times New Roman" w:hAnsi="Times New Roman"/>
        </w:rPr>
        <w:t>ё</w:t>
      </w:r>
      <w:r w:rsidRPr="006575B9">
        <w:t xml:space="preserve"> d</w:t>
      </w:r>
      <w:r w:rsidRPr="006575B9">
        <w:rPr>
          <w:rFonts w:ascii="Times New Roman" w:hAnsi="Times New Roman"/>
        </w:rPr>
        <w:t>ё</w:t>
      </w:r>
      <w:r w:rsidRPr="006575B9">
        <w:t>nuarit</w:t>
      </w:r>
    </w:p>
    <w:p w:rsidR="00D35F29" w:rsidRPr="006575B9" w:rsidRDefault="00D35F29" w:rsidP="004459DF">
      <w:pPr>
        <w:pStyle w:val="Paragrafi"/>
      </w:pPr>
    </w:p>
    <w:p w:rsidR="00D35F29" w:rsidRPr="006575B9" w:rsidRDefault="00D35F29" w:rsidP="004459DF">
      <w:pPr>
        <w:pStyle w:val="Paragrafi"/>
      </w:pPr>
      <w:r w:rsidRPr="006575B9">
        <w:t>1. Kur gjykata në vendimin e saj ka caktuar një ose më shumë nga detyrimet e parashikuara në nenin 60 të Kodit Penal, Shërbimi i Provës inkurajon dhe mbështet të dënuarin në përmbushjen e detyrimeve dhe  verifikon përmbushjen e tyre.</w:t>
      </w:r>
    </w:p>
    <w:p w:rsidR="00D35F29" w:rsidRPr="006575B9" w:rsidRDefault="00D35F29" w:rsidP="004459DF">
      <w:pPr>
        <w:pStyle w:val="Paragrafi"/>
      </w:pPr>
      <w:r w:rsidRPr="006575B9">
        <w:t xml:space="preserve">2. Për këtë qëllim, Shërbimi i Provës identifikon dhe lidh marrëveshje me institucionet lokale që mund të mbështesin përmbushjen e një apo më shumë detyrimeve të vendosura nga gjykata, siç janë Policia e Shtetit, qendrat e arsimimit apo trajnimit, qendrat e punës, institucionet mjekësore apo OJF-të që ofrojnë programe rehabilitimi. </w:t>
      </w:r>
    </w:p>
    <w:p w:rsidR="00D35F29" w:rsidRPr="006575B9" w:rsidRDefault="00D35F29" w:rsidP="004459DF">
      <w:pPr>
        <w:pStyle w:val="Paragrafi"/>
      </w:pPr>
    </w:p>
    <w:p w:rsidR="00D35F29" w:rsidRPr="006575B9" w:rsidRDefault="00D35F29" w:rsidP="004459DF">
      <w:pPr>
        <w:pStyle w:val="NeniNr"/>
        <w:keepNext w:val="0"/>
      </w:pPr>
      <w:r w:rsidRPr="006575B9">
        <w:t>Neni 41</w:t>
      </w:r>
    </w:p>
    <w:p w:rsidR="00D35F29" w:rsidRPr="006575B9" w:rsidRDefault="00D35F29" w:rsidP="004459DF">
      <w:pPr>
        <w:pStyle w:val="NeniTitull"/>
        <w:keepNext w:val="0"/>
      </w:pPr>
      <w:r w:rsidRPr="006575B9">
        <w:t>Mbik</w:t>
      </w:r>
      <w:r w:rsidRPr="006575B9">
        <w:rPr>
          <w:rFonts w:ascii="Times New Roman" w:hAnsi="Times New Roman"/>
        </w:rPr>
        <w:t>ё</w:t>
      </w:r>
      <w:r w:rsidRPr="006575B9">
        <w:t>qyrja e detyrimit p</w:t>
      </w:r>
      <w:r w:rsidRPr="006575B9">
        <w:rPr>
          <w:rFonts w:ascii="Times New Roman" w:hAnsi="Times New Roman"/>
        </w:rPr>
        <w:t>ё</w:t>
      </w:r>
      <w:r w:rsidRPr="006575B9">
        <w:t>r t</w:t>
      </w:r>
      <w:r w:rsidRPr="006575B9">
        <w:rPr>
          <w:rFonts w:ascii="Times New Roman" w:hAnsi="Times New Roman"/>
        </w:rPr>
        <w:t>ё</w:t>
      </w:r>
      <w:r w:rsidRPr="006575B9">
        <w:t xml:space="preserve"> ushtruar nj</w:t>
      </w:r>
      <w:r w:rsidRPr="006575B9">
        <w:rPr>
          <w:rFonts w:ascii="Times New Roman" w:hAnsi="Times New Roman"/>
        </w:rPr>
        <w:t>ё</w:t>
      </w:r>
      <w:r w:rsidRPr="006575B9">
        <w:t xml:space="preserve"> veprimtari profesionale ose p</w:t>
      </w:r>
      <w:r w:rsidRPr="006575B9">
        <w:rPr>
          <w:rFonts w:ascii="Times New Roman" w:hAnsi="Times New Roman"/>
        </w:rPr>
        <w:t>ё</w:t>
      </w:r>
      <w:r w:rsidRPr="006575B9">
        <w:t>r t</w:t>
      </w:r>
      <w:r w:rsidRPr="006575B9">
        <w:rPr>
          <w:rFonts w:ascii="Times New Roman" w:hAnsi="Times New Roman"/>
        </w:rPr>
        <w:t>ё</w:t>
      </w:r>
      <w:r w:rsidRPr="006575B9">
        <w:t xml:space="preserve"> marr</w:t>
      </w:r>
      <w:r w:rsidRPr="006575B9">
        <w:rPr>
          <w:rFonts w:ascii="Times New Roman" w:hAnsi="Times New Roman"/>
        </w:rPr>
        <w:t>ё</w:t>
      </w:r>
      <w:r w:rsidRPr="006575B9">
        <w:t xml:space="preserve"> nj</w:t>
      </w:r>
      <w:r w:rsidRPr="006575B9">
        <w:rPr>
          <w:rFonts w:ascii="Times New Roman" w:hAnsi="Times New Roman"/>
        </w:rPr>
        <w:t>ё</w:t>
      </w:r>
      <w:r w:rsidRPr="006575B9">
        <w:t xml:space="preserve"> formim profesional</w:t>
      </w:r>
    </w:p>
    <w:p w:rsidR="00D35F29" w:rsidRPr="006575B9" w:rsidRDefault="00D35F29" w:rsidP="004459DF">
      <w:pPr>
        <w:pStyle w:val="Paragrafi"/>
      </w:pPr>
    </w:p>
    <w:p w:rsidR="00D35F29" w:rsidRPr="006575B9" w:rsidRDefault="00D35F29" w:rsidP="004459DF">
      <w:pPr>
        <w:pStyle w:val="Paragrafi"/>
      </w:pPr>
      <w:r w:rsidRPr="006575B9">
        <w:t>1. Kur gjykata</w:t>
      </w:r>
      <w:r>
        <w:t>,</w:t>
      </w:r>
      <w:r w:rsidRPr="006575B9">
        <w:t xml:space="preserve"> sipas nenit 60 pika 1 të Kodit Penal</w:t>
      </w:r>
      <w:r>
        <w:t>,</w:t>
      </w:r>
      <w:r w:rsidRPr="006575B9">
        <w:t xml:space="preserve"> ka caktuar për të dënuarin detyrimin për të ushtruar një veprimtari profesionale ose të marrë një arsim ose formim profesional, Shërbimi i Provës merr masat për vendosjen e të dënuarit në formën e përshtatshme të veprimtarisë profesionale apo arsimimit/formimit profesional.</w:t>
      </w:r>
    </w:p>
    <w:p w:rsidR="00D35F29" w:rsidRPr="006575B9" w:rsidRDefault="00D35F29" w:rsidP="004459DF">
      <w:pPr>
        <w:pStyle w:val="Paragrafi"/>
      </w:pPr>
      <w:r w:rsidRPr="006575B9">
        <w:t>2. Për këtë qëllim, punonjësi i Shërbimit të Provës identifikon qendrat arsimore dhe institucionet e kualifikimit profesional në nivel lokal që organizojnë kurse të tilla.</w:t>
      </w:r>
    </w:p>
    <w:p w:rsidR="00D35F29" w:rsidRDefault="00D35F29" w:rsidP="004459DF">
      <w:pPr>
        <w:pStyle w:val="Paragrafi"/>
      </w:pPr>
      <w:r w:rsidRPr="006575B9">
        <w:t>3.</w:t>
      </w:r>
      <w:r>
        <w:t xml:space="preserve"> </w:t>
      </w:r>
      <w:r w:rsidRPr="006575B9">
        <w:t xml:space="preserve">Punonjësi i Shërbimit të Provës i caktuar, kontrollon periodikisht nëse i dënuari në provë i ndjek kurset e arsimimit apo kualifikimit. </w:t>
      </w:r>
    </w:p>
    <w:p w:rsidR="00D35F29" w:rsidRPr="006575B9" w:rsidRDefault="00D35F29" w:rsidP="004459DF">
      <w:pPr>
        <w:pStyle w:val="Paragrafi"/>
      </w:pPr>
      <w:r w:rsidRPr="006575B9">
        <w:t>4.</w:t>
      </w:r>
      <w:r>
        <w:t xml:space="preserve"> </w:t>
      </w:r>
      <w:r w:rsidRPr="006575B9">
        <w:t>Nëse vendimi i gjykatës nuk specifikon llojin e veprimtarisë që do të ndiqet nga i dënuari në provë, Shërbimi i Provës përcakton llojin e aktivitetit dhe mënyrën e realizimit të tij.</w:t>
      </w:r>
    </w:p>
    <w:p w:rsidR="00D35F29" w:rsidRPr="006575B9" w:rsidRDefault="00D35F29" w:rsidP="004459DF">
      <w:pPr>
        <w:pStyle w:val="Paragrafi"/>
      </w:pPr>
    </w:p>
    <w:p w:rsidR="00D35F29" w:rsidRPr="006575B9" w:rsidRDefault="00D35F29" w:rsidP="004459DF">
      <w:pPr>
        <w:pStyle w:val="NeniNr"/>
        <w:keepNext w:val="0"/>
      </w:pPr>
      <w:r w:rsidRPr="006575B9">
        <w:t>Neni 42</w:t>
      </w:r>
    </w:p>
    <w:p w:rsidR="00D35F29" w:rsidRPr="006575B9" w:rsidRDefault="00D35F29" w:rsidP="004459DF">
      <w:pPr>
        <w:pStyle w:val="NeniTitull"/>
        <w:keepNext w:val="0"/>
      </w:pPr>
      <w:r w:rsidRPr="006575B9">
        <w:t>Mbik</w:t>
      </w:r>
      <w:r w:rsidRPr="006575B9">
        <w:rPr>
          <w:rFonts w:ascii="Times New Roman" w:hAnsi="Times New Roman"/>
        </w:rPr>
        <w:t>ё</w:t>
      </w:r>
      <w:r w:rsidRPr="006575B9">
        <w:t>qyrja e p</w:t>
      </w:r>
      <w:r w:rsidRPr="006575B9">
        <w:rPr>
          <w:rFonts w:ascii="Times New Roman" w:hAnsi="Times New Roman"/>
        </w:rPr>
        <w:t>ё</w:t>
      </w:r>
      <w:r w:rsidRPr="006575B9">
        <w:t>rmbushjes s</w:t>
      </w:r>
      <w:r w:rsidRPr="006575B9">
        <w:rPr>
          <w:rFonts w:ascii="Times New Roman" w:hAnsi="Times New Roman"/>
        </w:rPr>
        <w:t>ё</w:t>
      </w:r>
      <w:r w:rsidRPr="006575B9">
        <w:t xml:space="preserve"> detyrimeve financiare</w:t>
      </w:r>
    </w:p>
    <w:p w:rsidR="00D35F29" w:rsidRDefault="00D35F29" w:rsidP="004459DF">
      <w:pPr>
        <w:pStyle w:val="Paragrafi"/>
      </w:pPr>
    </w:p>
    <w:p w:rsidR="00D35F29" w:rsidRPr="006575B9" w:rsidRDefault="00D35F29" w:rsidP="004459DF">
      <w:pPr>
        <w:pStyle w:val="Paragrafi"/>
      </w:pPr>
      <w:r w:rsidRPr="006575B9">
        <w:t>1. Kur gjykata</w:t>
      </w:r>
      <w:r>
        <w:t>,</w:t>
      </w:r>
      <w:r w:rsidRPr="006575B9">
        <w:t xml:space="preserve"> sipas nenit 60 pika 2 dhe 3 të Kodit Penal</w:t>
      </w:r>
      <w:r>
        <w:t>,</w:t>
      </w:r>
      <w:r w:rsidRPr="006575B9">
        <w:t xml:space="preserve"> ka caktuar për të dënuarin detyrimin të paguajë pensionet familjare apo të riparojë dëmin civil të shkaktuar, Shërbimi i Provës, gjatë kontaktit të parë, kërkon informacion mbi vendbanimin, mbi situatën dhe detyrimet financiare, vendin e punës dhe kohëzgjatjen e kontratës së punësimit dhe, kur është rasti, informacion mbi personat në ngarkim të të dënuarit. </w:t>
      </w:r>
    </w:p>
    <w:p w:rsidR="00D35F29" w:rsidRPr="006575B9" w:rsidRDefault="00D35F29" w:rsidP="004459DF">
      <w:pPr>
        <w:pStyle w:val="Paragrafi"/>
      </w:pPr>
      <w:r w:rsidRPr="006575B9">
        <w:t>2.</w:t>
      </w:r>
      <w:r>
        <w:t xml:space="preserve"> </w:t>
      </w:r>
      <w:r w:rsidRPr="006575B9">
        <w:t>Shërbimi i Provës i shpjegon të dënuarit që ai duhet të përmbushë detyrimet e vendosura nga gjykata dhe identifikon bas</w:t>
      </w:r>
      <w:r>
        <w:t>hkë me të</w:t>
      </w:r>
      <w:r w:rsidRPr="006575B9">
        <w:t xml:space="preserve"> mënyrën dhe kohën e duhur të përmbushjes së detyrimeve finaciare. </w:t>
      </w:r>
    </w:p>
    <w:p w:rsidR="00D35F29" w:rsidRPr="006575B9" w:rsidRDefault="00D35F29" w:rsidP="004459DF">
      <w:pPr>
        <w:pStyle w:val="Paragrafi"/>
      </w:pPr>
      <w:r w:rsidRPr="006575B9">
        <w:t>3.</w:t>
      </w:r>
      <w:r>
        <w:t xml:space="preserve"> </w:t>
      </w:r>
      <w:r w:rsidRPr="006575B9">
        <w:t xml:space="preserve">Shërbimi i Provës kontrollon rregullisht nëse i dënuari në provë i përmbush detyrimet e vendosura nga gjykata dhe i dokumenton rezultatet e kontrollit. </w:t>
      </w:r>
    </w:p>
    <w:p w:rsidR="00D35F29" w:rsidRPr="006575B9" w:rsidRDefault="00D35F29" w:rsidP="004459DF">
      <w:pPr>
        <w:pStyle w:val="Paragrafi"/>
      </w:pPr>
    </w:p>
    <w:p w:rsidR="00D35F29" w:rsidRPr="006575B9" w:rsidRDefault="00D35F29" w:rsidP="004459DF">
      <w:pPr>
        <w:pStyle w:val="NeniNr"/>
        <w:keepNext w:val="0"/>
      </w:pPr>
      <w:r w:rsidRPr="006575B9">
        <w:t>Neni 43</w:t>
      </w:r>
    </w:p>
    <w:p w:rsidR="00D35F29" w:rsidRPr="006575B9" w:rsidRDefault="00D35F29" w:rsidP="004459DF">
      <w:pPr>
        <w:pStyle w:val="NeniTitull"/>
        <w:keepNext w:val="0"/>
      </w:pPr>
      <w:r w:rsidRPr="006575B9">
        <w:t>Mbik</w:t>
      </w:r>
      <w:r w:rsidRPr="006575B9">
        <w:rPr>
          <w:rFonts w:ascii="Times New Roman" w:hAnsi="Times New Roman"/>
        </w:rPr>
        <w:t>ё</w:t>
      </w:r>
      <w:r w:rsidRPr="006575B9">
        <w:t>qyrja e p</w:t>
      </w:r>
      <w:r w:rsidRPr="006575B9">
        <w:rPr>
          <w:rFonts w:ascii="Times New Roman" w:hAnsi="Times New Roman"/>
        </w:rPr>
        <w:t>ё</w:t>
      </w:r>
      <w:r w:rsidRPr="006575B9">
        <w:t>rmbushjes s</w:t>
      </w:r>
      <w:r w:rsidRPr="006575B9">
        <w:rPr>
          <w:rFonts w:ascii="Times New Roman" w:hAnsi="Times New Roman"/>
        </w:rPr>
        <w:t>ё</w:t>
      </w:r>
      <w:r w:rsidRPr="006575B9">
        <w:t xml:space="preserve"> detyrimeve t</w:t>
      </w:r>
      <w:r w:rsidRPr="006575B9">
        <w:rPr>
          <w:rFonts w:ascii="Times New Roman" w:hAnsi="Times New Roman"/>
        </w:rPr>
        <w:t>ё</w:t>
      </w:r>
      <w:r w:rsidRPr="006575B9">
        <w:t xml:space="preserve"> tjera</w:t>
      </w:r>
    </w:p>
    <w:p w:rsidR="00D35F29" w:rsidRPr="006575B9" w:rsidRDefault="00D35F29" w:rsidP="004459DF">
      <w:pPr>
        <w:pStyle w:val="Paragrafi"/>
      </w:pPr>
    </w:p>
    <w:p w:rsidR="00D35F29" w:rsidRPr="006575B9" w:rsidRDefault="00D35F29" w:rsidP="004459DF">
      <w:pPr>
        <w:pStyle w:val="Paragrafi"/>
      </w:pPr>
      <w:r w:rsidRPr="006575B9">
        <w:t>1. Kur gjykata ka caktuar për të dënuarin detyrimet e parashikuara në nenin 60</w:t>
      </w:r>
      <w:r>
        <w:t>,</w:t>
      </w:r>
      <w:r w:rsidRPr="006575B9">
        <w:t xml:space="preserve"> pikat 4, 5, 6, 7, 8, 9, 10 ose 12</w:t>
      </w:r>
      <w:r>
        <w:t>,</w:t>
      </w:r>
      <w:r w:rsidRPr="006575B9">
        <w:t xml:space="preserve"> të Kodit Penal, Shërbimi i Provës bashkëpunon ngushtësisht me institucionet lokale apo entet e tjera publike apo private që mund të asistojnë në mbikëqyrjen e ekzekutimit të detyrimeve. </w:t>
      </w:r>
    </w:p>
    <w:p w:rsidR="00D35F29" w:rsidRPr="006575B9" w:rsidRDefault="00D35F29" w:rsidP="004459DF">
      <w:pPr>
        <w:pStyle w:val="Paragrafi"/>
      </w:pPr>
      <w:r w:rsidRPr="006575B9">
        <w:t>2.</w:t>
      </w:r>
      <w:r>
        <w:t xml:space="preserve"> </w:t>
      </w:r>
      <w:r w:rsidRPr="006575B9">
        <w:t>Brenda 3 ditëve nga kontakti i parë, Shërbimi i Provës i dërgon Policisë së Shtetit ose çdo organizate tjetër apo institucioni që mund të asistojë mbikëqyrjen, informacion mbi të dënuarin në provë, duke kërkuar që, në rast mospërmbushjeje të detyrimit, të njoftohet menjëherë.</w:t>
      </w:r>
    </w:p>
    <w:p w:rsidR="00D35F29" w:rsidRPr="006575B9" w:rsidRDefault="00D35F29" w:rsidP="004459DF">
      <w:pPr>
        <w:pStyle w:val="Paragrafi"/>
      </w:pPr>
      <w:r w:rsidRPr="006575B9">
        <w:t xml:space="preserve"> 3.</w:t>
      </w:r>
      <w:r>
        <w:t xml:space="preserve"> </w:t>
      </w:r>
      <w:r w:rsidRPr="006575B9">
        <w:t>Kur është e nevojshme, Shërbimi i Provës bën vizita pa lajmërim paraprak në banesë ose në vendin e qëndrimit të të dënuarit për të siguruar mbik</w:t>
      </w:r>
      <w:r w:rsidRPr="006575B9">
        <w:rPr>
          <w:rFonts w:ascii="Times New Roman" w:hAnsi="Times New Roman"/>
        </w:rPr>
        <w:t>ё</w:t>
      </w:r>
      <w:r w:rsidRPr="006575B9">
        <w:t>qyrjen efektive të detyrimeve nga i dënuari.  Nëpërmjet këtyre vizitave, Shërbimi i Provës mbledh edhe faktet, si dhe bashkëpunon me familjen e të dënuarit me qëllim asistimin e personit në përmbushjen e detyrimeve të vendosura.</w:t>
      </w:r>
    </w:p>
    <w:p w:rsidR="00D35F29" w:rsidRPr="006575B9" w:rsidRDefault="00D35F29" w:rsidP="004459DF">
      <w:pPr>
        <w:pStyle w:val="Paragrafi"/>
      </w:pPr>
      <w:r w:rsidRPr="006575B9">
        <w:t>4.</w:t>
      </w:r>
      <w:r>
        <w:t xml:space="preserve"> </w:t>
      </w:r>
      <w:r w:rsidRPr="006575B9">
        <w:t xml:space="preserve">Kur Shërbimi i Provës konstaton që i dënuari në provë ka shkelur një apo më shumë nga detyrimet e caktuara në vendimin e gjykatës, bën një paralajmërim me shkrim dhe i shpjegon verbalisht të dënuarit në provë përmbajtjen e paralajmërimit. </w:t>
      </w:r>
    </w:p>
    <w:p w:rsidR="00D35F29" w:rsidRPr="006575B9" w:rsidRDefault="00D35F29" w:rsidP="004459DF">
      <w:pPr>
        <w:pStyle w:val="Paragrafi"/>
      </w:pPr>
      <w:r w:rsidRPr="006575B9">
        <w:t>5.</w:t>
      </w:r>
      <w:r>
        <w:t xml:space="preserve"> </w:t>
      </w:r>
      <w:r w:rsidRPr="006575B9">
        <w:t>Detyrimi konsiderohet i papërmbushur kur, pas një paralajmërimi me shkrim, Shërbimi i Provës konstaton që i dënuari në provë rishkel detyrimet e caktuara.</w:t>
      </w:r>
    </w:p>
    <w:p w:rsidR="00D35F29" w:rsidRPr="006575B9" w:rsidRDefault="00D35F29" w:rsidP="004459DF">
      <w:pPr>
        <w:pStyle w:val="Paragrafi"/>
      </w:pPr>
    </w:p>
    <w:p w:rsidR="00D35F29" w:rsidRPr="006575B9" w:rsidRDefault="00D35F29" w:rsidP="004459DF">
      <w:pPr>
        <w:pStyle w:val="NeniNr"/>
        <w:keepNext w:val="0"/>
      </w:pPr>
      <w:r w:rsidRPr="006575B9">
        <w:t>Neni 44</w:t>
      </w:r>
    </w:p>
    <w:p w:rsidR="00D35F29" w:rsidRDefault="00D35F29" w:rsidP="004459DF">
      <w:pPr>
        <w:pStyle w:val="NeniTitull"/>
        <w:keepNext w:val="0"/>
      </w:pPr>
      <w:r w:rsidRPr="006575B9">
        <w:t>Mbik</w:t>
      </w:r>
      <w:r w:rsidRPr="006575B9">
        <w:rPr>
          <w:rFonts w:ascii="Times New Roman" w:hAnsi="Times New Roman"/>
        </w:rPr>
        <w:t>ё</w:t>
      </w:r>
      <w:r w:rsidRPr="006575B9">
        <w:t>qyrja e p</w:t>
      </w:r>
      <w:r w:rsidRPr="006575B9">
        <w:rPr>
          <w:rFonts w:ascii="Times New Roman" w:hAnsi="Times New Roman"/>
        </w:rPr>
        <w:t>ё</w:t>
      </w:r>
      <w:r w:rsidRPr="006575B9">
        <w:t>rmbushjes s</w:t>
      </w:r>
      <w:r w:rsidRPr="006575B9">
        <w:rPr>
          <w:rFonts w:ascii="Times New Roman" w:hAnsi="Times New Roman"/>
        </w:rPr>
        <w:t>ё</w:t>
      </w:r>
      <w:r w:rsidRPr="006575B9">
        <w:t xml:space="preserve"> detyrimit p</w:t>
      </w:r>
      <w:r w:rsidRPr="006575B9">
        <w:rPr>
          <w:rFonts w:ascii="Times New Roman" w:hAnsi="Times New Roman"/>
        </w:rPr>
        <w:t>ё</w:t>
      </w:r>
      <w:r w:rsidRPr="006575B9">
        <w:t xml:space="preserve">r mjekim apo rehabilitim </w:t>
      </w:r>
    </w:p>
    <w:p w:rsidR="00D35F29" w:rsidRPr="006575B9" w:rsidRDefault="00D35F29" w:rsidP="004459DF">
      <w:pPr>
        <w:pStyle w:val="Paragrafi"/>
      </w:pPr>
    </w:p>
    <w:p w:rsidR="00D35F29" w:rsidRPr="006575B9" w:rsidRDefault="00D35F29" w:rsidP="004459DF">
      <w:pPr>
        <w:pStyle w:val="Paragrafi"/>
      </w:pPr>
      <w:r w:rsidRPr="006575B9">
        <w:t>1. Kur gjykata</w:t>
      </w:r>
      <w:r>
        <w:t>,</w:t>
      </w:r>
      <w:r w:rsidRPr="006575B9">
        <w:t xml:space="preserve"> sipas nenit 60 pika 11 e Kodit Penal</w:t>
      </w:r>
      <w:r>
        <w:t>,</w:t>
      </w:r>
      <w:r w:rsidRPr="006575B9">
        <w:t xml:space="preserve"> ka caktuar për të dënuarin  detyrimin e mjekimit ose rehabilitimit në një institucion shëndetësor ose të nënshtrimit në një program trajtimi, mjekësor ose </w:t>
      </w:r>
      <w:r>
        <w:t>rehabilitues, Shërbimi i Provës</w:t>
      </w:r>
      <w:r w:rsidRPr="006575B9">
        <w:t xml:space="preserve"> identifikon</w:t>
      </w:r>
      <w:r>
        <w:t>,</w:t>
      </w:r>
      <w:r w:rsidRPr="006575B9">
        <w:t xml:space="preserve"> fillimisht, në nivel lokal, brenda 10 ditëve nga kontakti i parë, qendrën e përshtatshme për përmbushjen e këtij detyrimi.  Kjo qendër mund të jetë shëndetësore, organizatë, institucion apo ekspert që realizojnë programe rehabilitimi për subastancat narkotike, alkoolin apo lloje të tjera programesh rehabilitimi.  </w:t>
      </w:r>
    </w:p>
    <w:p w:rsidR="00D35F29" w:rsidRDefault="00D35F29" w:rsidP="004459DF">
      <w:pPr>
        <w:pStyle w:val="Paragrafi"/>
      </w:pPr>
      <w:r w:rsidRPr="006575B9">
        <w:t>2.</w:t>
      </w:r>
      <w:r>
        <w:t xml:space="preserve"> </w:t>
      </w:r>
      <w:r w:rsidRPr="006575B9">
        <w:t>Punonjësi i Shërbimit të Provës, gjatë takimeve me të dënuarin në provë dhe në lidhje të vazhdueshme me personat e përfshirë në trajtim, kontrollon nëse i dënuari në provë ndjek programet e trajtimit</w:t>
      </w:r>
      <w:r>
        <w:t>.</w:t>
      </w:r>
    </w:p>
    <w:p w:rsidR="00D35F29" w:rsidRPr="006575B9" w:rsidRDefault="00D35F29" w:rsidP="004459DF">
      <w:pPr>
        <w:pStyle w:val="Paragrafi"/>
      </w:pPr>
      <w:r w:rsidRPr="006575B9">
        <w:t xml:space="preserve">3. Me qëllim lehtësimin e përmbushjes së detyrimeve, Shërbimi i Provës lidh marrëveshje me qendrat mjekësore, institucionet, organizatat dhe specialistët për rregullimin e procedurave konkrete të bashkëpunimit. </w:t>
      </w:r>
    </w:p>
    <w:p w:rsidR="00D35F29" w:rsidRPr="006575B9" w:rsidRDefault="00D35F29" w:rsidP="004459DF">
      <w:pPr>
        <w:pStyle w:val="Paragrafi"/>
      </w:pPr>
      <w:r w:rsidRPr="006575B9">
        <w:t>4</w:t>
      </w:r>
      <w:r>
        <w:t xml:space="preserve">. </w:t>
      </w:r>
      <w:r w:rsidRPr="006575B9">
        <w:t>Detyrimi i paras</w:t>
      </w:r>
      <w:r>
        <w:t>hikuar në nenin 60, paragrafi 1</w:t>
      </w:r>
      <w:r w:rsidRPr="006575B9">
        <w:t xml:space="preserve"> pika 11</w:t>
      </w:r>
      <w:r>
        <w:t>,</w:t>
      </w:r>
      <w:r w:rsidRPr="006575B9">
        <w:t xml:space="preserve"> </w:t>
      </w:r>
      <w:r>
        <w:t>të</w:t>
      </w:r>
      <w:r w:rsidRPr="006575B9">
        <w:t xml:space="preserve"> Kodit Penal konsiderohet i papërmbushur kur i dënuari në provë:</w:t>
      </w:r>
    </w:p>
    <w:p w:rsidR="00D35F29" w:rsidRPr="006575B9" w:rsidRDefault="00D35F29" w:rsidP="004459DF">
      <w:pPr>
        <w:pStyle w:val="Paragrafi"/>
      </w:pPr>
      <w:r w:rsidRPr="006575B9">
        <w:t>a) në mënyrë të paarsyeshme</w:t>
      </w:r>
      <w:r>
        <w:t>,</w:t>
      </w:r>
      <w:r w:rsidRPr="006575B9">
        <w:t xml:space="preserve"> refuzon përfshirjen në një program trajtimi;</w:t>
      </w:r>
    </w:p>
    <w:p w:rsidR="00D35F29" w:rsidRPr="006575B9" w:rsidRDefault="00D35F29" w:rsidP="004459DF">
      <w:pPr>
        <w:pStyle w:val="Paragrafi"/>
      </w:pPr>
      <w:r w:rsidRPr="006575B9">
        <w:t>b) në mënyrë të pajustifikuar</w:t>
      </w:r>
      <w:r>
        <w:t>,</w:t>
      </w:r>
      <w:r w:rsidRPr="006575B9">
        <w:t xml:space="preserve"> ndërpret programin e trajtimit; </w:t>
      </w:r>
    </w:p>
    <w:p w:rsidR="00D35F29" w:rsidRPr="006575B9" w:rsidRDefault="00D35F29" w:rsidP="004459DF">
      <w:pPr>
        <w:pStyle w:val="Paragrafi"/>
      </w:pPr>
      <w:r>
        <w:t>c) refuzon t’u</w:t>
      </w:r>
      <w:r w:rsidRPr="006575B9">
        <w:t xml:space="preserve"> nënshtrohet testeve për konsumin e substancave. </w:t>
      </w:r>
    </w:p>
    <w:p w:rsidR="00D35F29" w:rsidRPr="006575B9" w:rsidRDefault="00D35F29" w:rsidP="004459DF">
      <w:pPr>
        <w:pStyle w:val="Paragrafi"/>
      </w:pPr>
    </w:p>
    <w:p w:rsidR="00D35F29" w:rsidRPr="006575B9" w:rsidRDefault="00D35F29" w:rsidP="004459DF">
      <w:pPr>
        <w:pStyle w:val="KreuNr"/>
        <w:keepNext w:val="0"/>
      </w:pPr>
      <w:r w:rsidRPr="006575B9">
        <w:t>KREU IX</w:t>
      </w:r>
    </w:p>
    <w:p w:rsidR="00D35F29" w:rsidRPr="006575B9" w:rsidRDefault="00D35F29" w:rsidP="004459DF">
      <w:pPr>
        <w:pStyle w:val="KreuNr"/>
        <w:keepNext w:val="0"/>
      </w:pPr>
      <w:r w:rsidRPr="006575B9">
        <w:t>MBIKËQYRJA E TË DËNUARVE PËR TË CILËT GJYKATA KA VENDOSUR QËNDRIMIN NË SHTËPI</w:t>
      </w:r>
    </w:p>
    <w:p w:rsidR="00D35F29" w:rsidRPr="006575B9" w:rsidRDefault="00D35F29" w:rsidP="004459DF">
      <w:pPr>
        <w:pStyle w:val="Paragrafi"/>
      </w:pPr>
    </w:p>
    <w:p w:rsidR="00D35F29" w:rsidRPr="006575B9" w:rsidRDefault="00D35F29" w:rsidP="004459DF">
      <w:pPr>
        <w:pStyle w:val="NeniNr"/>
        <w:keepNext w:val="0"/>
      </w:pPr>
      <w:r w:rsidRPr="006575B9">
        <w:t>Neni 45</w:t>
      </w:r>
    </w:p>
    <w:p w:rsidR="00D35F29" w:rsidRPr="006575B9" w:rsidRDefault="00D35F29" w:rsidP="004459DF">
      <w:pPr>
        <w:pStyle w:val="NeniTitull"/>
        <w:keepNext w:val="0"/>
      </w:pPr>
      <w:r w:rsidRPr="006575B9">
        <w:t>Programi</w:t>
      </w:r>
    </w:p>
    <w:p w:rsidR="00D35F29" w:rsidRPr="006575B9" w:rsidRDefault="00D35F29" w:rsidP="004459DF">
      <w:pPr>
        <w:pStyle w:val="Paragrafi"/>
      </w:pPr>
    </w:p>
    <w:p w:rsidR="00D35F29" w:rsidRDefault="00D35F29" w:rsidP="004459DF">
      <w:pPr>
        <w:pStyle w:val="Paragrafi"/>
      </w:pPr>
      <w:r w:rsidRPr="006575B9">
        <w:t>Shërbimi i Provës harton dhe zhvillon një program individual për qëndrimin në shtëpi, ku përcakton kushtet dhe detyrimet e personit të dënuar gjatë kryerjes së dënimit, në përputhje me nenin 28 të kësaj rregulloreje.</w:t>
      </w:r>
    </w:p>
    <w:p w:rsidR="00D35F29" w:rsidRPr="006575B9" w:rsidRDefault="00D35F29" w:rsidP="004459DF">
      <w:pPr>
        <w:pStyle w:val="Paragrafi"/>
      </w:pPr>
    </w:p>
    <w:p w:rsidR="00D35F29" w:rsidRPr="006575B9" w:rsidRDefault="00D35F29" w:rsidP="004459DF">
      <w:pPr>
        <w:pStyle w:val="NeniNr"/>
        <w:keepNext w:val="0"/>
      </w:pPr>
      <w:r w:rsidRPr="006575B9">
        <w:t>Neni 46</w:t>
      </w:r>
    </w:p>
    <w:p w:rsidR="00D35F29" w:rsidRPr="006575B9" w:rsidRDefault="00D35F29" w:rsidP="004459DF">
      <w:pPr>
        <w:pStyle w:val="NeniTitull"/>
        <w:keepNext w:val="0"/>
      </w:pPr>
      <w:r w:rsidRPr="006575B9">
        <w:t>Mbikëqyrja dhe informimi për ekzekutimin e dënimit me qëndrim në shtëpi</w:t>
      </w:r>
    </w:p>
    <w:p w:rsidR="00D35F29" w:rsidRPr="006575B9" w:rsidRDefault="00D35F29" w:rsidP="004459DF">
      <w:pPr>
        <w:pStyle w:val="Paragrafi"/>
        <w:rPr>
          <w:highlight w:val="yellow"/>
        </w:rPr>
      </w:pPr>
    </w:p>
    <w:p w:rsidR="00D35F29" w:rsidRDefault="00D35F29" w:rsidP="004459DF">
      <w:pPr>
        <w:pStyle w:val="Paragrafi"/>
      </w:pPr>
      <w:r w:rsidRPr="006575B9">
        <w:t>1.</w:t>
      </w:r>
      <w:r>
        <w:t xml:space="preserve"> </w:t>
      </w:r>
      <w:r w:rsidRPr="006575B9">
        <w:t xml:space="preserve">Shërbimi i Provës kontakton institucionet lokale, shërbimin social, Policinë e Shtetit dhe çdo ent privat apo publik që mund të asistojë në ekzekutimin e dënimit me qëndrim në shtëpi. Shërbimi i Provës lidh marrëveshje bashkëpunimi me ta me qëllim mbikëqyrjen e të dënuarit. </w:t>
      </w:r>
    </w:p>
    <w:p w:rsidR="00A5462B" w:rsidRPr="006575B9" w:rsidRDefault="00A5462B" w:rsidP="004459DF">
      <w:pPr>
        <w:pStyle w:val="Paragrafi"/>
      </w:pPr>
    </w:p>
    <w:p w:rsidR="00D35F29" w:rsidRPr="006575B9" w:rsidRDefault="00D35F29" w:rsidP="004459DF">
      <w:pPr>
        <w:pStyle w:val="Paragrafi"/>
      </w:pPr>
      <w:r w:rsidRPr="006575B9">
        <w:t>2.</w:t>
      </w:r>
      <w:r>
        <w:t xml:space="preserve"> </w:t>
      </w:r>
      <w:r w:rsidRPr="006575B9">
        <w:t>Mbikëqyrja e ekzekutimit të dënimit me qëndrim në shtëpi përfshin vizitat rutinë të lajmëruara dhe ato të palajmëruara në shtëpinë e të dënuarit në provë ose në qendrat e kujdesit ku i dënuari vuan dënimin, si dhe mbajtjen  e kontakteve me të dënuarin dhe familjen e tij.</w:t>
      </w:r>
    </w:p>
    <w:p w:rsidR="00D35F29" w:rsidRPr="006575B9" w:rsidRDefault="00D35F29" w:rsidP="004459DF">
      <w:pPr>
        <w:pStyle w:val="Paragrafi"/>
      </w:pPr>
      <w:r w:rsidRPr="006575B9">
        <w:t>3.</w:t>
      </w:r>
      <w:r>
        <w:t xml:space="preserve"> </w:t>
      </w:r>
      <w:r w:rsidRPr="006575B9">
        <w:t>Kur gjykata</w:t>
      </w:r>
      <w:r>
        <w:t>,</w:t>
      </w:r>
      <w:r w:rsidRPr="006575B9">
        <w:t xml:space="preserve"> sipas nenit 59/a paragrafi 2 </w:t>
      </w:r>
      <w:r>
        <w:t>të</w:t>
      </w:r>
      <w:r w:rsidRPr="006575B9">
        <w:t xml:space="preserve"> Kodit Penal</w:t>
      </w:r>
      <w:r>
        <w:t>,</w:t>
      </w:r>
      <w:r w:rsidRPr="006575B9">
        <w:t xml:space="preserve"> lejon të dënuarin të largohet nga vendbanimi, Shërbimi i Provës harton programin e mbikëqyrjes në përputhje me masat e përcaktuara nga gjykata për kohën e kaluar jashtë shtëpisë. Shërbimi i Provës mbikëqyr mënyrën e respektimit nga i dënuari të plotësimit të nevojave të domosdoshme familjare të lejuara nga gjykata. </w:t>
      </w:r>
    </w:p>
    <w:p w:rsidR="00D35F29" w:rsidRPr="006575B9" w:rsidRDefault="00D35F29" w:rsidP="004459DF">
      <w:pPr>
        <w:pStyle w:val="Paragrafi"/>
      </w:pPr>
      <w:r w:rsidRPr="006575B9">
        <w:t>4.</w:t>
      </w:r>
      <w:r>
        <w:t xml:space="preserve"> </w:t>
      </w:r>
      <w:r w:rsidRPr="006575B9">
        <w:t xml:space="preserve">Kur Shërbimi i Provës konstaton se kushtet e parashikuara në nenin 59/a paragrafi 1 </w:t>
      </w:r>
      <w:r>
        <w:t>të</w:t>
      </w:r>
      <w:r w:rsidRPr="006575B9">
        <w:t xml:space="preserve"> Kodit Penal, për të cilat gjykata ka caktuar masën alternative qëndrim në shtëpi nuk ekzistojnë më</w:t>
      </w:r>
      <w:r>
        <w:t>,</w:t>
      </w:r>
      <w:r w:rsidRPr="006575B9">
        <w:t xml:space="preserve"> raporton menjëherë tek prokurori me qëllim që t’i kërkohet gjykatës revokimi e masës alternative dhe zëvendësimin e saj me një tjetër. Raporti i Shërbimit të Provës përmban, në këtë rast, një propozim konkret për dënimin zëvendësues.</w:t>
      </w:r>
    </w:p>
    <w:p w:rsidR="00D35F29" w:rsidRPr="006575B9" w:rsidRDefault="00D35F29" w:rsidP="004459DF">
      <w:pPr>
        <w:pStyle w:val="Paragrafi"/>
      </w:pPr>
    </w:p>
    <w:p w:rsidR="00D35F29" w:rsidRPr="006575B9" w:rsidRDefault="00D35F29" w:rsidP="004459DF">
      <w:pPr>
        <w:pStyle w:val="NeniNr"/>
        <w:keepNext w:val="0"/>
      </w:pPr>
      <w:r w:rsidRPr="006575B9">
        <w:t>Neni 47</w:t>
      </w:r>
    </w:p>
    <w:p w:rsidR="00D35F29" w:rsidRPr="006575B9" w:rsidRDefault="00D35F29" w:rsidP="004459DF">
      <w:pPr>
        <w:pStyle w:val="NeniTitull"/>
        <w:keepNext w:val="0"/>
      </w:pPr>
      <w:r w:rsidRPr="006575B9">
        <w:t>Mospërmbushja e kushteve dhe detyrimeve</w:t>
      </w:r>
    </w:p>
    <w:p w:rsidR="00D35F29" w:rsidRPr="006575B9" w:rsidRDefault="00D35F29" w:rsidP="004459DF">
      <w:pPr>
        <w:pStyle w:val="Paragrafi"/>
      </w:pPr>
    </w:p>
    <w:p w:rsidR="00D35F29" w:rsidRPr="006575B9" w:rsidRDefault="00D35F29" w:rsidP="004459DF">
      <w:pPr>
        <w:pStyle w:val="Paragrafi"/>
      </w:pPr>
      <w:r w:rsidRPr="006575B9">
        <w:t>1.</w:t>
      </w:r>
      <w:r>
        <w:t xml:space="preserve"> </w:t>
      </w:r>
      <w:r w:rsidRPr="006575B9">
        <w:t xml:space="preserve">Në rastin kur i dënuari nuk përmbush detyrimet që rrjedhin nga dënimi me qëndrim në shtëpi, Shërbimi i Provës verifikon faktet dhe rrethanat që kanë sjellë mospërmbushjen dhe i raporton prokurorit të çështjes me qëllim zbatimin e nenit 62 të Kodit Penal. </w:t>
      </w:r>
    </w:p>
    <w:p w:rsidR="00D35F29" w:rsidRPr="006575B9" w:rsidRDefault="00D35F29" w:rsidP="004459DF">
      <w:pPr>
        <w:pStyle w:val="Paragrafi"/>
      </w:pPr>
      <w:r w:rsidRPr="006575B9">
        <w:t>2.</w:t>
      </w:r>
      <w:r>
        <w:t xml:space="preserve"> </w:t>
      </w:r>
      <w:r w:rsidRPr="006575B9">
        <w:t>Kur Shërbimi i Provës çmon që i dënuari nuk ka përmbushur detyrimet si rezultat i pamundësisë objektive, ai i propozon prokurorit ndryshimin e detyrimeve në përputhje me mundësitë dhe nevojat e të dënuarit.</w:t>
      </w:r>
    </w:p>
    <w:p w:rsidR="00D35F29" w:rsidRPr="006575B9" w:rsidRDefault="00D35F29" w:rsidP="004459DF">
      <w:pPr>
        <w:pStyle w:val="Paragrafi"/>
      </w:pPr>
    </w:p>
    <w:p w:rsidR="00D35F29" w:rsidRPr="006575B9" w:rsidRDefault="00D35F29" w:rsidP="004459DF">
      <w:pPr>
        <w:pStyle w:val="KreuNr"/>
        <w:keepNext w:val="0"/>
      </w:pPr>
      <w:r w:rsidRPr="006575B9">
        <w:t>KREU X</w:t>
      </w:r>
    </w:p>
    <w:p w:rsidR="00D35F29" w:rsidRPr="006575B9" w:rsidRDefault="00D35F29" w:rsidP="004459DF">
      <w:pPr>
        <w:pStyle w:val="KreuNr"/>
        <w:keepNext w:val="0"/>
      </w:pPr>
      <w:r w:rsidRPr="006575B9">
        <w:t>MBIKËQYRJA E TË DËNUARVE</w:t>
      </w:r>
      <w:r>
        <w:t>,</w:t>
      </w:r>
      <w:r w:rsidRPr="006575B9">
        <w:t xml:space="preserve"> PËR TË CILËT GJYKATA KA VENDOSUR PEZULLIMIN E EKZEKUTIMIT TË DËNIMIT ME BURGIM DHE DETYRIMIN PËR KRYERJEN E NJË PUNE ME INTERES PUBLIK</w:t>
      </w:r>
    </w:p>
    <w:p w:rsidR="00D35F29" w:rsidRPr="006575B9" w:rsidRDefault="00D35F29" w:rsidP="004459DF">
      <w:pPr>
        <w:pStyle w:val="Paragrafi"/>
      </w:pPr>
    </w:p>
    <w:p w:rsidR="00D35F29" w:rsidRPr="006575B9" w:rsidRDefault="00D35F29" w:rsidP="004459DF">
      <w:pPr>
        <w:pStyle w:val="NeniNr"/>
        <w:keepNext w:val="0"/>
      </w:pPr>
      <w:r w:rsidRPr="006575B9">
        <w:t>Neni 48</w:t>
      </w:r>
    </w:p>
    <w:p w:rsidR="00D35F29" w:rsidRPr="006575B9" w:rsidRDefault="00D35F29" w:rsidP="004459DF">
      <w:pPr>
        <w:pStyle w:val="NeniTitull"/>
        <w:keepNext w:val="0"/>
      </w:pPr>
      <w:r w:rsidRPr="006575B9">
        <w:t>Përcaktimi i llojit dhe vendit të punës</w:t>
      </w:r>
    </w:p>
    <w:p w:rsidR="00D35F29" w:rsidRPr="006575B9" w:rsidRDefault="00D35F29" w:rsidP="004459DF">
      <w:pPr>
        <w:pStyle w:val="Paragrafi"/>
      </w:pPr>
    </w:p>
    <w:p w:rsidR="00D35F29" w:rsidRPr="006575B9" w:rsidRDefault="00D35F29" w:rsidP="004459DF">
      <w:pPr>
        <w:pStyle w:val="Paragrafi"/>
      </w:pPr>
      <w:r w:rsidRPr="006575B9">
        <w:t>1. Kur gjykata ka caktuar ndaj të dënuarit masën alternative të parashikuar nga neni 63 i Kodit Penal, në favor të interesit publik, Shërbimi i Provës vendos llojin e punës që do</w:t>
      </w:r>
      <w:r>
        <w:t xml:space="preserve"> të</w:t>
      </w:r>
      <w:r w:rsidRPr="006575B9">
        <w:t xml:space="preserve"> kryhet, vendin ku do të kryhet dhe ditët e javës.  </w:t>
      </w:r>
    </w:p>
    <w:p w:rsidR="00D35F29" w:rsidRPr="006575B9" w:rsidRDefault="00D35F29" w:rsidP="004459DF">
      <w:pPr>
        <w:pStyle w:val="Paragrafi"/>
      </w:pPr>
      <w:r w:rsidRPr="006575B9">
        <w:t>2. Kur gjykata ka caktuar në vendimin e saj kryerjen e një pune në favor të interesit të</w:t>
      </w:r>
      <w:r>
        <w:t xml:space="preserve"> një shoqate, Shërbimi i Provës</w:t>
      </w:r>
      <w:r w:rsidRPr="006575B9">
        <w:t xml:space="preserve"> përcakton llojin e punës dhe ditët e javës.</w:t>
      </w:r>
    </w:p>
    <w:p w:rsidR="00D35F29" w:rsidRPr="006575B9" w:rsidRDefault="00D35F29" w:rsidP="004459DF">
      <w:pPr>
        <w:pStyle w:val="Paragrafi"/>
      </w:pPr>
      <w:r w:rsidRPr="006575B9">
        <w:t>3. Në marrjen e këtij vendimi, Shërbimi i Provës vlerëson llojin e veprës penale të kryer, treguesit personalë të të dënuarit</w:t>
      </w:r>
      <w:r>
        <w:t>,</w:t>
      </w:r>
      <w:r w:rsidRPr="006575B9">
        <w:t xml:space="preserve"> si arsimi, mosha, gjendja shëndetësore, aftësitë profesionale, përvojën e mëparshme të tij dhe kushte të tjera sociale apo familjare të të dënuarit.  </w:t>
      </w:r>
    </w:p>
    <w:p w:rsidR="00D35F29" w:rsidRPr="006575B9" w:rsidRDefault="00D35F29" w:rsidP="004459DF">
      <w:pPr>
        <w:pStyle w:val="Paragrafi"/>
      </w:pPr>
      <w:r w:rsidRPr="006575B9">
        <w:t>4. Shërbimi i provës në caktimin e vendit ku do të kryhet puna me interes publik merr në konsideratë vendbanimin e të dënuarit.  Kur brenda territorit të vendbanimit të të dënuarit nuk ka një institucion të përshtatshëm, Shërbimi i Provës cakton një institucion tjetër të së njëjtës natyrë i cili ndodhet në rrethin më të afërt me vendbanimin e të dënuarit.</w:t>
      </w:r>
    </w:p>
    <w:p w:rsidR="00D35F29" w:rsidRPr="006575B9" w:rsidRDefault="00D35F29" w:rsidP="004459DF">
      <w:pPr>
        <w:pStyle w:val="Paragrafi"/>
      </w:pPr>
    </w:p>
    <w:p w:rsidR="00D35F29" w:rsidRPr="006575B9" w:rsidRDefault="00D35F29" w:rsidP="004459DF">
      <w:pPr>
        <w:pStyle w:val="NeniNr"/>
        <w:keepNext w:val="0"/>
      </w:pPr>
      <w:r w:rsidRPr="006575B9">
        <w:t>Neni 49</w:t>
      </w:r>
    </w:p>
    <w:p w:rsidR="00D35F29" w:rsidRPr="006575B9" w:rsidRDefault="00D35F29" w:rsidP="004459DF">
      <w:pPr>
        <w:pStyle w:val="NeniTitull"/>
        <w:keepNext w:val="0"/>
      </w:pPr>
      <w:r w:rsidRPr="006575B9">
        <w:t>Programi</w:t>
      </w:r>
    </w:p>
    <w:p w:rsidR="00D35F29" w:rsidRPr="006575B9" w:rsidRDefault="00D35F29" w:rsidP="004459DF">
      <w:pPr>
        <w:pStyle w:val="Paragrafi"/>
      </w:pPr>
    </w:p>
    <w:p w:rsidR="00D35F29" w:rsidRPr="006575B9" w:rsidRDefault="00D35F29" w:rsidP="004459DF">
      <w:pPr>
        <w:pStyle w:val="Paragrafi"/>
      </w:pPr>
      <w:r w:rsidRPr="006575B9">
        <w:t>1. Pas përcaktimit të institucionit</w:t>
      </w:r>
      <w:r>
        <w:t>,</w:t>
      </w:r>
      <w:r w:rsidRPr="006575B9">
        <w:t xml:space="preserve"> Shërbimi i Provës harton dhe zhvillon një program për kryerjen e punës me interes publik në përputhje me nenin 28 të kësaj rregulloreje, i cili përmban:</w:t>
      </w:r>
    </w:p>
    <w:p w:rsidR="00D35F29" w:rsidRPr="006575B9" w:rsidRDefault="00D35F29" w:rsidP="004459DF">
      <w:pPr>
        <w:pStyle w:val="Paragrafi"/>
      </w:pPr>
      <w:r w:rsidRPr="006575B9">
        <w:t>a) ditët e javës gjatë të cilave do të kryhet puna, oraret për fillimin dhe mbarimin e punës dhe veprimtaritë e përditshme;</w:t>
      </w:r>
    </w:p>
    <w:p w:rsidR="00D35F29" w:rsidRPr="006575B9" w:rsidRDefault="00D35F29" w:rsidP="004459DF">
      <w:pPr>
        <w:pStyle w:val="Paragrafi"/>
      </w:pPr>
      <w:r w:rsidRPr="006575B9">
        <w:t>b) mënyrën e takimeve me punonjësin e Shërbimit të Provës</w:t>
      </w:r>
      <w:r>
        <w:t>;</w:t>
      </w:r>
    </w:p>
    <w:p w:rsidR="00D35F29" w:rsidRPr="006575B9" w:rsidRDefault="00D35F29" w:rsidP="004459DF">
      <w:pPr>
        <w:pStyle w:val="Paragrafi"/>
      </w:pPr>
      <w:r w:rsidRPr="006575B9">
        <w:t>c) elemente të tjera të nevojshme</w:t>
      </w:r>
      <w:r>
        <w:t>.</w:t>
      </w:r>
    </w:p>
    <w:p w:rsidR="00D35F29" w:rsidRPr="006575B9" w:rsidRDefault="00D35F29" w:rsidP="004459DF">
      <w:pPr>
        <w:pStyle w:val="Paragrafi"/>
      </w:pPr>
      <w:r w:rsidRPr="006575B9">
        <w:t>2. Kur i dënuari është person i mitur</w:t>
      </w:r>
      <w:r>
        <w:t>,</w:t>
      </w:r>
      <w:r w:rsidRPr="006575B9">
        <w:t xml:space="preserve"> programi ditor duhet të hartohet duke marrë parasysh moshën, interesin më të lartë të fëmijës, nevojat psiko-sociale, duke u konsultuar me prindërit, kujdestarin, mbrojtësin e tij ose persona të tjerë të kërkuar nga i mituri.</w:t>
      </w:r>
    </w:p>
    <w:p w:rsidR="00D35F29" w:rsidRPr="006575B9" w:rsidRDefault="00D35F29" w:rsidP="004459DF">
      <w:pPr>
        <w:pStyle w:val="Paragrafi"/>
      </w:pPr>
      <w:r w:rsidRPr="006575B9">
        <w:t>3.</w:t>
      </w:r>
      <w:r>
        <w:t xml:space="preserve"> </w:t>
      </w:r>
      <w:r w:rsidRPr="006575B9">
        <w:t xml:space="preserve">Shërbimi i Provës lidh marrëveshje me subjektet në të cilin do të kryhet puna me interes publik për përmbushjen e programit. Marrëveshja përcakton programin, punën që do të kryhet, personin përgjegjës të caktuar nga subjektet për të mbikëqyrur realizimin e punës nga i dënuari, si dhe detyrimin e subjekteve për të njoftuar menjëherë Shërbimin e Provës në rastet e mospërmbushjes nga i dënuari të detyrimeve. </w:t>
      </w:r>
    </w:p>
    <w:p w:rsidR="00D35F29" w:rsidRPr="006575B9" w:rsidRDefault="00D35F29" w:rsidP="004459DF">
      <w:pPr>
        <w:pStyle w:val="Paragrafi"/>
      </w:pPr>
      <w:r w:rsidRPr="006575B9">
        <w:t>4.</w:t>
      </w:r>
      <w:r>
        <w:t xml:space="preserve"> </w:t>
      </w:r>
      <w:r w:rsidRPr="006575B9">
        <w:t>Shërbimi i Provës shpjegon</w:t>
      </w:r>
      <w:r>
        <w:t>,</w:t>
      </w:r>
      <w:r w:rsidRPr="006575B9">
        <w:t xml:space="preserve"> tek personi përgjegjës i caktuar për mbikëqyrjen, që është e nevojshme  të evidentohen orët e punës mbi baza ditore për të verifikuar nëse orari i punës ditore është respektuar apo jo, si dhe për të informuar rregullisht Shërbimin e Provës mbi nivelin e performancës në punë të të dënuarit. </w:t>
      </w:r>
    </w:p>
    <w:p w:rsidR="00D35F29" w:rsidRPr="006575B9" w:rsidRDefault="00D35F29" w:rsidP="004459DF">
      <w:pPr>
        <w:pStyle w:val="Paragrafi"/>
      </w:pPr>
    </w:p>
    <w:p w:rsidR="00D35F29" w:rsidRPr="006575B9" w:rsidRDefault="00D35F29" w:rsidP="004459DF">
      <w:pPr>
        <w:pStyle w:val="NeniNr"/>
        <w:keepNext w:val="0"/>
      </w:pPr>
      <w:r w:rsidRPr="006575B9">
        <w:t>Neni 50</w:t>
      </w:r>
    </w:p>
    <w:p w:rsidR="00D35F29" w:rsidRPr="006575B9" w:rsidRDefault="00D35F29" w:rsidP="004459DF">
      <w:pPr>
        <w:pStyle w:val="NeniTitull"/>
        <w:keepNext w:val="0"/>
      </w:pPr>
      <w:r w:rsidRPr="006575B9">
        <w:t>Informimi i personit të dënuar për ekzekutimin e dënimit</w:t>
      </w:r>
    </w:p>
    <w:p w:rsidR="00D35F29" w:rsidRPr="006575B9" w:rsidRDefault="00D35F29" w:rsidP="004459DF">
      <w:pPr>
        <w:pStyle w:val="Paragrafi"/>
      </w:pPr>
    </w:p>
    <w:p w:rsidR="00D35F29" w:rsidRPr="006575B9" w:rsidRDefault="00D35F29" w:rsidP="004459DF">
      <w:pPr>
        <w:pStyle w:val="Paragrafi"/>
      </w:pPr>
      <w:r w:rsidRPr="006575B9">
        <w:t xml:space="preserve">1. </w:t>
      </w:r>
      <w:smartTag w:uri="urn:schemas-microsoft-com:office:smarttags" w:element="place">
        <w:r w:rsidRPr="006575B9">
          <w:t>Para</w:t>
        </w:r>
      </w:smartTag>
      <w:r w:rsidRPr="006575B9">
        <w:t xml:space="preserve"> fillimit të punës, Shërbimi i Provës informon të dënuarin për detyrimin e tij për të përmbushur udhëzimet e dhëna nga ky Shërbim dhe ato që rrjedhin nga puna që ai kryen.</w:t>
      </w:r>
    </w:p>
    <w:p w:rsidR="00D35F29" w:rsidRPr="006575B9" w:rsidRDefault="00D35F29" w:rsidP="004459DF">
      <w:pPr>
        <w:pStyle w:val="Paragrafi"/>
      </w:pPr>
      <w:r w:rsidRPr="006575B9">
        <w:t xml:space="preserve">2. Shërbimi i Provës informon personin e dënuar për detyrimin e tij për të mbajtur kontakte me të. </w:t>
      </w:r>
    </w:p>
    <w:p w:rsidR="00D35F29" w:rsidRPr="006575B9" w:rsidRDefault="00D35F29" w:rsidP="004459DF">
      <w:pPr>
        <w:pStyle w:val="Paragrafi"/>
      </w:pPr>
    </w:p>
    <w:p w:rsidR="00D35F29" w:rsidRPr="006575B9" w:rsidRDefault="00D35F29" w:rsidP="004459DF">
      <w:pPr>
        <w:pStyle w:val="NeniNr"/>
        <w:keepNext w:val="0"/>
      </w:pPr>
      <w:r w:rsidRPr="006575B9">
        <w:t>Neni 51</w:t>
      </w:r>
    </w:p>
    <w:p w:rsidR="00D35F29" w:rsidRPr="006575B9" w:rsidRDefault="00D35F29" w:rsidP="004459DF">
      <w:pPr>
        <w:pStyle w:val="NeniTitull"/>
        <w:keepNext w:val="0"/>
      </w:pPr>
      <w:r w:rsidRPr="006575B9">
        <w:t>Të drejtat dhe detyrat e të dënuarit</w:t>
      </w:r>
    </w:p>
    <w:p w:rsidR="00D35F29" w:rsidRPr="006575B9" w:rsidRDefault="00D35F29" w:rsidP="004459DF">
      <w:pPr>
        <w:pStyle w:val="Paragrafi"/>
      </w:pPr>
    </w:p>
    <w:p w:rsidR="00D35F29" w:rsidRPr="006575B9" w:rsidRDefault="00D35F29" w:rsidP="004459DF">
      <w:pPr>
        <w:pStyle w:val="Paragrafi"/>
      </w:pPr>
      <w:r w:rsidRPr="006575B9">
        <w:t>Gjatë kryerjes së punës i dënuari gëzon të drejta të njëjta me punëmarrësit e tjerë lidhur me mbrojtjen e shëndetit dhe sigurisë në punë, mirëqenien sociale dhe kohëzgjatjen në punë</w:t>
      </w:r>
      <w:r>
        <w:t>,</w:t>
      </w:r>
      <w:r w:rsidRPr="006575B9">
        <w:t xml:space="preserve"> si dhe ato që rregullojnë marrëdhëniet e punës, me përjashtim të kufizimeve që rrjedhin nga natyra e dënimit dhe përmbushja e detyrimeve të tij.</w:t>
      </w:r>
    </w:p>
    <w:p w:rsidR="00D35F29" w:rsidRPr="006575B9" w:rsidRDefault="00D35F29" w:rsidP="004459DF">
      <w:pPr>
        <w:pStyle w:val="Paragrafi"/>
      </w:pPr>
    </w:p>
    <w:p w:rsidR="00D35F29" w:rsidRPr="006575B9" w:rsidRDefault="00D35F29" w:rsidP="004459DF">
      <w:pPr>
        <w:pStyle w:val="NeniNr"/>
        <w:keepNext w:val="0"/>
      </w:pPr>
      <w:r w:rsidRPr="006575B9">
        <w:t>Neni 52</w:t>
      </w:r>
    </w:p>
    <w:p w:rsidR="00D35F29" w:rsidRPr="006575B9" w:rsidRDefault="00D35F29" w:rsidP="004459DF">
      <w:pPr>
        <w:pStyle w:val="NeniTitull"/>
        <w:keepNext w:val="0"/>
      </w:pPr>
      <w:r w:rsidRPr="006575B9">
        <w:t>Mbikëqyrja e ekzekutimit të vendimit</w:t>
      </w:r>
    </w:p>
    <w:p w:rsidR="00D35F29" w:rsidRPr="006575B9" w:rsidRDefault="00D35F29" w:rsidP="004459DF">
      <w:pPr>
        <w:pStyle w:val="Paragrafi"/>
      </w:pPr>
    </w:p>
    <w:p w:rsidR="00D35F29" w:rsidRPr="006575B9" w:rsidRDefault="00D35F29" w:rsidP="004459DF">
      <w:pPr>
        <w:pStyle w:val="Paragrafi"/>
      </w:pPr>
      <w:r w:rsidRPr="006575B9">
        <w:t>1.</w:t>
      </w:r>
      <w:r>
        <w:t xml:space="preserve"> </w:t>
      </w:r>
      <w:r w:rsidRPr="006575B9">
        <w:t xml:space="preserve">Shërbimi i Provës mbikëqyr të dënuarin gjatë ekzekutimit të  vendimit për kryerjen e </w:t>
      </w:r>
      <w:r>
        <w:t>punës në favor të interesit pub</w:t>
      </w:r>
      <w:r w:rsidRPr="006575B9">
        <w:t xml:space="preserve">lik </w:t>
      </w:r>
      <w:r>
        <w:t>a</w:t>
      </w:r>
      <w:r w:rsidRPr="006575B9">
        <w:t xml:space="preserve"> shoqatës.</w:t>
      </w:r>
    </w:p>
    <w:p w:rsidR="00D35F29" w:rsidRPr="006575B9" w:rsidRDefault="00D35F29" w:rsidP="004459DF">
      <w:pPr>
        <w:pStyle w:val="Paragrafi"/>
      </w:pPr>
      <w:r w:rsidRPr="006575B9">
        <w:t>2</w:t>
      </w:r>
      <w:r>
        <w:t xml:space="preserve">. </w:t>
      </w:r>
      <w:r w:rsidRPr="006575B9">
        <w:t>Kur Shërbimi i Provës njoftohet nga subjekti pranë të cilit kryhet puna për mospërmbushje të detyrimeve nga i dënuari, atëherë ai e verifikon objektivisht këtë informacion dhe rezultatet e verifikimit ia raporton menjëherë prokurorit.</w:t>
      </w:r>
    </w:p>
    <w:p w:rsidR="00D35F29" w:rsidRPr="006575B9" w:rsidRDefault="00D35F29" w:rsidP="004459DF">
      <w:pPr>
        <w:pStyle w:val="Paragrafi"/>
      </w:pPr>
    </w:p>
    <w:p w:rsidR="00D35F29" w:rsidRPr="006575B9" w:rsidRDefault="00D35F29" w:rsidP="004459DF">
      <w:pPr>
        <w:pStyle w:val="NeniNr"/>
        <w:keepNext w:val="0"/>
      </w:pPr>
      <w:r w:rsidRPr="006575B9">
        <w:t>Neni 53</w:t>
      </w:r>
    </w:p>
    <w:p w:rsidR="00D35F29" w:rsidRPr="006575B9" w:rsidRDefault="00D35F29" w:rsidP="004459DF">
      <w:pPr>
        <w:pStyle w:val="NeniTitull"/>
        <w:keepNext w:val="0"/>
      </w:pPr>
      <w:r w:rsidRPr="006575B9">
        <w:t>Pezullimi i ekzekutimit të vendimit për punë me interes publik</w:t>
      </w:r>
    </w:p>
    <w:p w:rsidR="00D35F29" w:rsidRPr="006575B9" w:rsidRDefault="00D35F29" w:rsidP="004459DF">
      <w:pPr>
        <w:pStyle w:val="Paragrafi"/>
      </w:pPr>
    </w:p>
    <w:p w:rsidR="00D35F29" w:rsidRPr="006575B9" w:rsidRDefault="00D35F29" w:rsidP="004459DF">
      <w:pPr>
        <w:pStyle w:val="Paragrafi"/>
      </w:pPr>
      <w:r w:rsidRPr="006575B9">
        <w:t>1.</w:t>
      </w:r>
      <w:r>
        <w:t xml:space="preserve"> </w:t>
      </w:r>
      <w:r w:rsidRPr="006575B9">
        <w:t>Në rastet kur i dënuari paraqet tek prokurori kërkesën për pezullimin e ekzekutimit të vendimit për punë me interes publik, ia njofton këtë kërkesë edhe Shërbimit të Provës dhe ky i fundit informon personin përgjegjës të caktuar me mbik</w:t>
      </w:r>
      <w:r>
        <w:t>ë</w:t>
      </w:r>
      <w:r w:rsidRPr="006575B9">
        <w:t>qyrjen e punës.</w:t>
      </w:r>
    </w:p>
    <w:p w:rsidR="00D35F29" w:rsidRPr="006575B9" w:rsidRDefault="00D35F29" w:rsidP="004459DF">
      <w:pPr>
        <w:pStyle w:val="Paragrafi"/>
      </w:pPr>
      <w:r w:rsidRPr="006575B9">
        <w:t>2.</w:t>
      </w:r>
      <w:r>
        <w:t xml:space="preserve"> </w:t>
      </w:r>
      <w:r w:rsidRPr="006575B9">
        <w:t>Shërbimi i Provës verifikon shkakun e paraqitur nga i dënuari në kërkesën e tij për pezullim dhe rezultatet e verifikimit ia raporton prokurorit.  Në raport, Shërbimi i Provës evidenton edhe nëse kushtet e të dënuarit kanë ndryshuar në atë masë që justifikojnë pezullimin.</w:t>
      </w:r>
    </w:p>
    <w:p w:rsidR="00D35F29" w:rsidRPr="006575B9" w:rsidRDefault="00D35F29" w:rsidP="004459DF">
      <w:pPr>
        <w:pStyle w:val="Paragrafi"/>
      </w:pPr>
    </w:p>
    <w:p w:rsidR="00D35F29" w:rsidRPr="006575B9" w:rsidRDefault="00D35F29" w:rsidP="004459DF">
      <w:pPr>
        <w:pStyle w:val="NeniNr"/>
        <w:keepNext w:val="0"/>
      </w:pPr>
      <w:r w:rsidRPr="006575B9">
        <w:t>Neni 54</w:t>
      </w:r>
    </w:p>
    <w:p w:rsidR="00D35F29" w:rsidRPr="006575B9" w:rsidRDefault="00D35F29" w:rsidP="004459DF">
      <w:pPr>
        <w:pStyle w:val="NeniTitull"/>
        <w:keepNext w:val="0"/>
      </w:pPr>
      <w:r w:rsidRPr="006575B9">
        <w:t>Mospërmbushja e kushteve dhe detyrimeve</w:t>
      </w:r>
    </w:p>
    <w:p w:rsidR="00D35F29" w:rsidRPr="006575B9" w:rsidRDefault="00D35F29" w:rsidP="004459DF">
      <w:pPr>
        <w:pStyle w:val="Paragrafi"/>
      </w:pPr>
    </w:p>
    <w:p w:rsidR="00D35F29" w:rsidRPr="006575B9" w:rsidRDefault="00D35F29" w:rsidP="004459DF">
      <w:pPr>
        <w:pStyle w:val="Paragrafi"/>
      </w:pPr>
      <w:r w:rsidRPr="006575B9">
        <w:t>Kur Shërbimi i Provës konstaton se i dënuari nuk kryen punën me interes publik, nuk mban kontakte të rregullta me të apo shkel kushtet apo detyrimet e tjera të caktuara, i raporton prokurorit.</w:t>
      </w:r>
    </w:p>
    <w:p w:rsidR="00D35F29" w:rsidRPr="006575B9" w:rsidRDefault="00D35F29" w:rsidP="004459DF">
      <w:pPr>
        <w:pStyle w:val="NeniNr"/>
        <w:keepNext w:val="0"/>
      </w:pPr>
      <w:r w:rsidRPr="006575B9">
        <w:t>Neni 55</w:t>
      </w:r>
    </w:p>
    <w:p w:rsidR="00D35F29" w:rsidRPr="006575B9" w:rsidRDefault="00D35F29" w:rsidP="004459DF">
      <w:pPr>
        <w:pStyle w:val="NeniTitull"/>
        <w:keepNext w:val="0"/>
      </w:pPr>
      <w:r w:rsidRPr="006575B9">
        <w:t>Përfundimi i punës me interes publik</w:t>
      </w:r>
    </w:p>
    <w:p w:rsidR="00D35F29" w:rsidRPr="006575B9" w:rsidRDefault="00D35F29" w:rsidP="004459DF">
      <w:pPr>
        <w:pStyle w:val="Paragrafi"/>
      </w:pPr>
    </w:p>
    <w:p w:rsidR="00D35F29" w:rsidRPr="006575B9" w:rsidRDefault="00D35F29" w:rsidP="004459DF">
      <w:pPr>
        <w:pStyle w:val="Paragrafi"/>
      </w:pPr>
      <w:r w:rsidRPr="006575B9">
        <w:t>Subjektet pranë të cilave është kryer puna me interes publik, në përfundim të punës, pajis</w:t>
      </w:r>
      <w:r>
        <w:t>in</w:t>
      </w:r>
      <w:r w:rsidRPr="006575B9">
        <w:t xml:space="preserve"> të dënuarin me një vërtetim mbi orët e punës dhe datat e kryerjes së saj.</w:t>
      </w:r>
    </w:p>
    <w:p w:rsidR="00D35F29" w:rsidRPr="006575B9" w:rsidRDefault="00D35F29" w:rsidP="004459DF">
      <w:pPr>
        <w:pStyle w:val="Paragrafi"/>
      </w:pPr>
    </w:p>
    <w:p w:rsidR="00D35F29" w:rsidRPr="006575B9" w:rsidRDefault="00D35F29" w:rsidP="004459DF">
      <w:pPr>
        <w:pStyle w:val="KreuNr"/>
        <w:keepNext w:val="0"/>
      </w:pPr>
      <w:r w:rsidRPr="006575B9">
        <w:t>KREU XI</w:t>
      </w:r>
    </w:p>
    <w:p w:rsidR="00D35F29" w:rsidRPr="006575B9" w:rsidRDefault="00D35F29" w:rsidP="004459DF">
      <w:pPr>
        <w:pStyle w:val="KreuNr"/>
        <w:keepNext w:val="0"/>
      </w:pPr>
      <w:r w:rsidRPr="006575B9">
        <w:t>MBIKËQYRJA E TË DËNUARVE</w:t>
      </w:r>
      <w:r>
        <w:t>,</w:t>
      </w:r>
      <w:r w:rsidRPr="006575B9">
        <w:t xml:space="preserve"> PËR TË CILËT GJYKATA KA VENDOSUR LIRIMIN ME KUSHT</w:t>
      </w:r>
    </w:p>
    <w:p w:rsidR="00D35F29" w:rsidRPr="006575B9" w:rsidRDefault="00D35F29" w:rsidP="004459DF">
      <w:pPr>
        <w:pStyle w:val="Paragrafi"/>
      </w:pPr>
    </w:p>
    <w:p w:rsidR="00D35F29" w:rsidRPr="006575B9" w:rsidRDefault="00D35F29" w:rsidP="004459DF">
      <w:pPr>
        <w:pStyle w:val="NeniNr"/>
        <w:keepNext w:val="0"/>
      </w:pPr>
      <w:r w:rsidRPr="006575B9">
        <w:t>Neni 56</w:t>
      </w:r>
    </w:p>
    <w:p w:rsidR="00D35F29" w:rsidRPr="006575B9" w:rsidRDefault="00D35F29" w:rsidP="004459DF">
      <w:pPr>
        <w:pStyle w:val="NeniTitull"/>
        <w:keepNext w:val="0"/>
      </w:pPr>
      <w:r w:rsidRPr="006575B9">
        <w:t>Programi</w:t>
      </w:r>
    </w:p>
    <w:p w:rsidR="00D35F29" w:rsidRPr="006575B9" w:rsidRDefault="00D35F29" w:rsidP="004459DF">
      <w:pPr>
        <w:pStyle w:val="Paragrafi"/>
      </w:pPr>
    </w:p>
    <w:p w:rsidR="00D35F29" w:rsidRPr="006575B9" w:rsidRDefault="00D35F29" w:rsidP="004459DF">
      <w:pPr>
        <w:pStyle w:val="Paragrafi"/>
      </w:pPr>
      <w:r w:rsidRPr="006575B9">
        <w:t>Shërbimi i Provës harton dhe zhvillon një program individual për ekzekutimin e vendimit të lirimit me kusht, në përputhje me nenin 28 të kësaj rregulloreje.</w:t>
      </w:r>
    </w:p>
    <w:p w:rsidR="00D35F29" w:rsidRPr="006575B9" w:rsidRDefault="00D35F29" w:rsidP="004459DF">
      <w:pPr>
        <w:pStyle w:val="Paragrafi"/>
      </w:pPr>
    </w:p>
    <w:p w:rsidR="00D35F29" w:rsidRPr="006575B9" w:rsidRDefault="00D35F29" w:rsidP="004459DF">
      <w:pPr>
        <w:pStyle w:val="NeniNr"/>
        <w:keepNext w:val="0"/>
      </w:pPr>
      <w:r w:rsidRPr="006575B9">
        <w:t>Neni 57</w:t>
      </w:r>
    </w:p>
    <w:p w:rsidR="00D35F29" w:rsidRPr="006575B9" w:rsidRDefault="00D35F29" w:rsidP="004459DF">
      <w:pPr>
        <w:pStyle w:val="NeniTitull"/>
        <w:keepNext w:val="0"/>
      </w:pPr>
      <w:r w:rsidRPr="006575B9">
        <w:t>Mbikëqyrja e ekzekutimit të vendimit të lirimit me kusht</w:t>
      </w:r>
    </w:p>
    <w:p w:rsidR="00D35F29" w:rsidRPr="006575B9" w:rsidRDefault="00D35F29" w:rsidP="004459DF">
      <w:pPr>
        <w:pStyle w:val="Paragrafi"/>
      </w:pPr>
    </w:p>
    <w:p w:rsidR="00D35F29" w:rsidRPr="006575B9" w:rsidRDefault="00D35F29" w:rsidP="004459DF">
      <w:pPr>
        <w:pStyle w:val="Paragrafi"/>
      </w:pPr>
      <w:r w:rsidRPr="006575B9">
        <w:t>Shërbimi i Provës mbikëqyr ekzekutimin e vendimit të lirimit me kusht dhe kur është e nevojshme, bashkëpunon me organet e pushtetit vendor dhe me Policinë e Shtetit. Ai informon personin e dënuar për detyrimin e tij për të raportuar rregullisht pranë Shërbimit lidhur me kryerjen e dënimit.</w:t>
      </w:r>
    </w:p>
    <w:p w:rsidR="00D35F29" w:rsidRPr="006575B9" w:rsidRDefault="00D35F29" w:rsidP="004459DF">
      <w:pPr>
        <w:pStyle w:val="NeniNr"/>
        <w:keepNext w:val="0"/>
      </w:pPr>
      <w:r w:rsidRPr="006575B9">
        <w:t>Neni 58</w:t>
      </w:r>
    </w:p>
    <w:p w:rsidR="00D35F29" w:rsidRPr="006575B9" w:rsidRDefault="00D35F29" w:rsidP="004459DF">
      <w:pPr>
        <w:pStyle w:val="NeniTitull"/>
        <w:keepNext w:val="0"/>
      </w:pPr>
      <w:r w:rsidRPr="006575B9">
        <w:t>Ndryshimi i vendbanimit</w:t>
      </w:r>
    </w:p>
    <w:p w:rsidR="00D35F29" w:rsidRPr="006575B9" w:rsidRDefault="00D35F29" w:rsidP="004459DF">
      <w:pPr>
        <w:pStyle w:val="Paragrafi"/>
      </w:pPr>
    </w:p>
    <w:p w:rsidR="00D35F29" w:rsidRPr="006575B9" w:rsidRDefault="00D35F29" w:rsidP="004459DF">
      <w:pPr>
        <w:pStyle w:val="Paragrafi"/>
      </w:pPr>
      <w:r w:rsidRPr="006575B9">
        <w:t>Në rast ndryshimi të vendbanimit, i liruari me kusht njofton paraprakisht Shërbimin e Provës dhe Policinë e Shtetit mbi adresën e re të banimit dhe mbi arsyet e ndryshimit.  Në këtë rast, Shërbimi i Provës njofton menjëherë prokurorin dhe Shërbimin e Provës së vendit të banesës së re të të liruarit me kusht.</w:t>
      </w:r>
    </w:p>
    <w:p w:rsidR="00D35F29" w:rsidRPr="006575B9" w:rsidRDefault="00D35F29" w:rsidP="004459DF">
      <w:pPr>
        <w:pStyle w:val="Paragrafi"/>
      </w:pPr>
    </w:p>
    <w:p w:rsidR="00D35F29" w:rsidRPr="006575B9" w:rsidRDefault="00D35F29" w:rsidP="004459DF">
      <w:pPr>
        <w:pStyle w:val="NeniNr"/>
        <w:keepNext w:val="0"/>
      </w:pPr>
      <w:r w:rsidRPr="006575B9">
        <w:t>Neni 59</w:t>
      </w:r>
    </w:p>
    <w:p w:rsidR="00D35F29" w:rsidRPr="006575B9" w:rsidRDefault="00D35F29" w:rsidP="004459DF">
      <w:pPr>
        <w:pStyle w:val="NeniTitull"/>
        <w:keepNext w:val="0"/>
      </w:pPr>
      <w:r w:rsidRPr="006575B9">
        <w:t>Ndryshimi i detyrimeve</w:t>
      </w:r>
    </w:p>
    <w:p w:rsidR="00D35F29" w:rsidRPr="006575B9" w:rsidRDefault="00D35F29" w:rsidP="004459DF">
      <w:pPr>
        <w:pStyle w:val="Paragrafi"/>
      </w:pPr>
    </w:p>
    <w:p w:rsidR="00D35F29" w:rsidRPr="006575B9" w:rsidRDefault="00D35F29" w:rsidP="004459DF">
      <w:pPr>
        <w:pStyle w:val="Paragrafi"/>
      </w:pPr>
      <w:r w:rsidRPr="006575B9">
        <w:t>Në rastin kur i dënuari nuk është në gjendje të përmbushë detyrimet që rrjedhin nga lirimi me kusht, Shërbimi i Provës, pasi verifikon kushtet dhe rrethanat për mospërmbushjen e tyre, njofton prokurorin e çështjes dhe bën propozime në lidhje me ndryshimin e detyrimeve në përputhje me kushtet dhe nevojat e përshtatshme.</w:t>
      </w:r>
    </w:p>
    <w:p w:rsidR="00D35F29" w:rsidRPr="006575B9" w:rsidRDefault="00D35F29" w:rsidP="004459DF">
      <w:pPr>
        <w:pStyle w:val="Paragrafi"/>
      </w:pPr>
    </w:p>
    <w:p w:rsidR="00D35F29" w:rsidRPr="006575B9" w:rsidRDefault="00D35F29" w:rsidP="004459DF">
      <w:pPr>
        <w:pStyle w:val="KreuNr"/>
        <w:keepNext w:val="0"/>
      </w:pPr>
      <w:r w:rsidRPr="006575B9">
        <w:t>KREU XII</w:t>
      </w:r>
    </w:p>
    <w:p w:rsidR="00D35F29" w:rsidRPr="006575B9" w:rsidRDefault="00D35F29" w:rsidP="004459DF">
      <w:pPr>
        <w:pStyle w:val="KreuNr"/>
        <w:keepNext w:val="0"/>
      </w:pPr>
      <w:r w:rsidRPr="006575B9">
        <w:t xml:space="preserve">ZBATIMI I AKTEVE NDËRKOMBËTARE NGA SHËRBIMI I PROVËS </w:t>
      </w:r>
    </w:p>
    <w:p w:rsidR="00D35F29" w:rsidRPr="006575B9" w:rsidRDefault="00D35F29" w:rsidP="004459DF">
      <w:pPr>
        <w:pStyle w:val="Paragrafi"/>
      </w:pPr>
    </w:p>
    <w:p w:rsidR="00D35F29" w:rsidRPr="006575B9" w:rsidRDefault="00D35F29" w:rsidP="004459DF">
      <w:pPr>
        <w:pStyle w:val="NeniNr"/>
        <w:keepNext w:val="0"/>
      </w:pPr>
      <w:r w:rsidRPr="006575B9">
        <w:t>Neni 60</w:t>
      </w:r>
    </w:p>
    <w:p w:rsidR="00D35F29" w:rsidRPr="006575B9" w:rsidRDefault="00D35F29" w:rsidP="004459DF">
      <w:pPr>
        <w:pStyle w:val="NeniTitull"/>
        <w:keepNext w:val="0"/>
      </w:pPr>
      <w:r w:rsidRPr="006575B9">
        <w:t>Bashkëpunimi me Ministrinë e Drejtësisë</w:t>
      </w:r>
    </w:p>
    <w:p w:rsidR="00D35F29" w:rsidRPr="006575B9" w:rsidRDefault="00D35F29" w:rsidP="004459DF">
      <w:pPr>
        <w:pStyle w:val="Paragrafi"/>
      </w:pPr>
    </w:p>
    <w:p w:rsidR="00D35F29" w:rsidRPr="006575B9" w:rsidRDefault="00D35F29" w:rsidP="004459DF">
      <w:pPr>
        <w:pStyle w:val="Paragrafi"/>
      </w:pPr>
      <w:r w:rsidRPr="006575B9">
        <w:t>1. Në rastet kur Shërbimi i Provës çmon se duhen zbatuar rregullat e Konventës E</w:t>
      </w:r>
      <w:r>
        <w:t>u</w:t>
      </w:r>
      <w:r w:rsidRPr="006575B9">
        <w:t>ropiane “Për mbik</w:t>
      </w:r>
      <w:r>
        <w:t>ë</w:t>
      </w:r>
      <w:r w:rsidRPr="006575B9">
        <w:t>qyrjen e personave të dënuar ose të liruar me kusht” apo sipas rregulla</w:t>
      </w:r>
      <w:r>
        <w:t>ve</w:t>
      </w:r>
      <w:r w:rsidRPr="006575B9">
        <w:t xml:space="preserve"> e ndonjë akti tjetër ndërkombëtar të ratifikuara, atëherë njofton dhe bashkëpunon me Ministrinë e Drejtësisë.</w:t>
      </w:r>
    </w:p>
    <w:p w:rsidR="00D35F29" w:rsidRPr="006575B9" w:rsidRDefault="00D35F29" w:rsidP="004459DF">
      <w:pPr>
        <w:pStyle w:val="Paragrafi"/>
      </w:pPr>
      <w:r w:rsidRPr="006575B9">
        <w:t xml:space="preserve">2. Procedurat e bashkërendimit të punës me Ministrinë e Drejtësisë përcaktohen me urdhër të Ministrit të Drejtësisë me propozim të Drejtorit të Përgjithshëm të Shërbimit të Provës.  </w:t>
      </w:r>
    </w:p>
    <w:p w:rsidR="00D35F29" w:rsidRDefault="00D35F29" w:rsidP="004459DF">
      <w:pPr>
        <w:pStyle w:val="Paragrafi"/>
      </w:pPr>
    </w:p>
    <w:p w:rsidR="006C73EA" w:rsidRDefault="006C73EA" w:rsidP="004459DF">
      <w:pPr>
        <w:pStyle w:val="Paragrafi"/>
      </w:pPr>
    </w:p>
    <w:p w:rsidR="006C73EA" w:rsidRPr="006575B9" w:rsidRDefault="006C73EA" w:rsidP="004459DF">
      <w:pPr>
        <w:pStyle w:val="Paragrafi"/>
      </w:pPr>
    </w:p>
    <w:p w:rsidR="00D35F29" w:rsidRPr="006575B9" w:rsidRDefault="00D35F29" w:rsidP="004459DF">
      <w:pPr>
        <w:pStyle w:val="KreuNr"/>
        <w:keepNext w:val="0"/>
      </w:pPr>
      <w:r w:rsidRPr="006575B9">
        <w:t>KREU XIII</w:t>
      </w:r>
    </w:p>
    <w:p w:rsidR="00D35F29" w:rsidRPr="006575B9" w:rsidRDefault="00D35F29" w:rsidP="004459DF">
      <w:pPr>
        <w:pStyle w:val="KreuNr"/>
        <w:keepNext w:val="0"/>
      </w:pPr>
      <w:r w:rsidRPr="006575B9">
        <w:t>DISPOZITA TË FUNDIT</w:t>
      </w:r>
    </w:p>
    <w:p w:rsidR="00D35F29" w:rsidRPr="006575B9" w:rsidRDefault="00D35F29" w:rsidP="004459DF">
      <w:pPr>
        <w:pStyle w:val="Paragrafi"/>
      </w:pPr>
    </w:p>
    <w:p w:rsidR="00D35F29" w:rsidRPr="006575B9" w:rsidRDefault="00D35F29" w:rsidP="004459DF">
      <w:pPr>
        <w:pStyle w:val="NeniNr"/>
        <w:keepNext w:val="0"/>
      </w:pPr>
      <w:r w:rsidRPr="006575B9">
        <w:t>Neni 61</w:t>
      </w:r>
    </w:p>
    <w:p w:rsidR="00D35F29" w:rsidRPr="006575B9" w:rsidRDefault="00D35F29" w:rsidP="004459DF">
      <w:pPr>
        <w:pStyle w:val="NeniTitull"/>
        <w:keepNext w:val="0"/>
      </w:pPr>
      <w:r w:rsidRPr="006575B9">
        <w:t>Dispozitë kalimtare</w:t>
      </w:r>
    </w:p>
    <w:p w:rsidR="00D35F29" w:rsidRPr="006575B9" w:rsidRDefault="00D35F29" w:rsidP="004459DF">
      <w:pPr>
        <w:pStyle w:val="Paragrafi"/>
      </w:pPr>
    </w:p>
    <w:p w:rsidR="00D35F29" w:rsidRPr="006575B9" w:rsidRDefault="00D35F29" w:rsidP="004459DF">
      <w:pPr>
        <w:pStyle w:val="Paragrafi"/>
      </w:pPr>
      <w:r w:rsidRPr="006575B9">
        <w:t>1. Ministri i Drejtësisë nxjerr aktet nënligjore në përputhje me parashikimet ligjore</w:t>
      </w:r>
      <w:r>
        <w:t>,</w:t>
      </w:r>
      <w:r w:rsidRPr="006575B9">
        <w:t xml:space="preserve"> si dhe të kësaj rregulloreje për vënien në efi</w:t>
      </w:r>
      <w:r>
        <w:t>ç</w:t>
      </w:r>
      <w:r w:rsidRPr="006575B9">
        <w:t>ensë të Shërbimit të Provës.</w:t>
      </w:r>
    </w:p>
    <w:p w:rsidR="00D35F29" w:rsidRPr="006575B9" w:rsidRDefault="00D35F29" w:rsidP="004459DF">
      <w:pPr>
        <w:pStyle w:val="Paragrafi"/>
      </w:pPr>
      <w:r w:rsidRPr="006575B9">
        <w:t>2. Deri në plotësimin e numrit të punonjësve të Shërbimit të Provës, Ministri i Drejtësisë ngre një komision të posaçëm prej 5 vetësh për realizimin e procedurave për emërimin</w:t>
      </w:r>
      <w:r>
        <w:t xml:space="preserve"> </w:t>
      </w:r>
      <w:r w:rsidRPr="006575B9">
        <w:t>e  punonjësve të parë të Shërbimit të Provës.  Për punonjësit e parë të rekrutuar zbatohen</w:t>
      </w:r>
      <w:r>
        <w:t>,</w:t>
      </w:r>
      <w:r w:rsidRPr="006575B9">
        <w:t xml:space="preserve"> për aq sa janë të pajtueshme</w:t>
      </w:r>
      <w:r>
        <w:t>,</w:t>
      </w:r>
      <w:r w:rsidRPr="006575B9">
        <w:t xml:space="preserve"> rregullat e neneve 13 dhe 14 të kësaj rregulloreje.</w:t>
      </w:r>
    </w:p>
    <w:p w:rsidR="00D35F29" w:rsidRPr="006575B9" w:rsidRDefault="00D35F29" w:rsidP="004459DF">
      <w:pPr>
        <w:pStyle w:val="Paragrafi"/>
      </w:pPr>
      <w:r w:rsidRPr="006575B9">
        <w:t>3. Deri në krijimin e të gjitha zyrave vendore të Shërbimit të Provës sipas nenit 5 pika 1 të kësaj rreg</w:t>
      </w:r>
      <w:r>
        <w:t>ulloreje, Ministri i Drejtësisë</w:t>
      </w:r>
      <w:r w:rsidRPr="006575B9">
        <w:t xml:space="preserve"> përcakton me akt nënligjor vendndodhjen e zyrave vendore të para.</w:t>
      </w:r>
    </w:p>
    <w:p w:rsidR="00D35F29" w:rsidRPr="008C255F" w:rsidRDefault="00D35F29" w:rsidP="003E104C">
      <w:pPr>
        <w:pStyle w:val="Paragrafi"/>
        <w:ind w:firstLine="0"/>
      </w:pPr>
    </w:p>
    <w:p w:rsidR="003E104C" w:rsidRDefault="003E104C" w:rsidP="003E104C">
      <w:pPr>
        <w:pStyle w:val="Paragrafi"/>
      </w:pPr>
    </w:p>
    <w:p w:rsidR="003E104C" w:rsidRPr="008C255F" w:rsidRDefault="003E104C" w:rsidP="003E104C">
      <w:pPr>
        <w:pStyle w:val="Akti"/>
      </w:pPr>
      <w:r>
        <w:t>Vendim</w:t>
      </w:r>
    </w:p>
    <w:p w:rsidR="003E104C" w:rsidRPr="008C255F" w:rsidRDefault="003E104C" w:rsidP="003E104C">
      <w:pPr>
        <w:pStyle w:val="NumriData"/>
      </w:pPr>
      <w:r w:rsidRPr="008C255F">
        <w:t>Nr.303, dat</w:t>
      </w:r>
      <w:r>
        <w:t>ë</w:t>
      </w:r>
      <w:r w:rsidRPr="008C255F">
        <w:t xml:space="preserve"> 25.3.2009</w:t>
      </w:r>
    </w:p>
    <w:p w:rsidR="003E104C" w:rsidRPr="008C255F" w:rsidRDefault="003E104C" w:rsidP="003E104C">
      <w:pPr>
        <w:pStyle w:val="Paragrafi"/>
      </w:pPr>
      <w:r w:rsidRPr="008C255F">
        <w:t xml:space="preserve">   </w:t>
      </w:r>
    </w:p>
    <w:p w:rsidR="003E104C" w:rsidRPr="008C255F" w:rsidRDefault="003E104C" w:rsidP="003E104C">
      <w:pPr>
        <w:pStyle w:val="Titulli"/>
      </w:pPr>
      <w:r w:rsidRPr="008C255F">
        <w:t>PËR MIRATIMIN E RREGULLORES SË PËRGJITHSHME TË BURGJEVE</w:t>
      </w:r>
    </w:p>
    <w:p w:rsidR="003E104C" w:rsidRDefault="003E104C" w:rsidP="003E104C">
      <w:pPr>
        <w:pStyle w:val="Paragrafi"/>
      </w:pPr>
    </w:p>
    <w:p w:rsidR="003E104C" w:rsidRPr="008C255F" w:rsidRDefault="003E104C" w:rsidP="003E104C">
      <w:pPr>
        <w:pStyle w:val="BazLigjPropozues"/>
      </w:pPr>
      <w:r w:rsidRPr="008C255F">
        <w:t>Në mbështetje të nenit 100</w:t>
      </w:r>
      <w:r>
        <w:t xml:space="preserve"> të Kushtetutës dhe të nenit 76</w:t>
      </w:r>
      <w:r w:rsidRPr="008C255F">
        <w:t xml:space="preserve"> të</w:t>
      </w:r>
      <w:r>
        <w:t xml:space="preserve"> ligjit nr.8328, datë 16.4.1998</w:t>
      </w:r>
      <w:r w:rsidRPr="008C255F">
        <w:t xml:space="preserve"> “Për të drejtat dhe trajtimin e të dënuarve me burgim”, të ndryshuar, me propozimin e ministrit të Drejtësisë, Këshilli i Ministrave</w:t>
      </w:r>
    </w:p>
    <w:p w:rsidR="003E104C" w:rsidRDefault="003E104C" w:rsidP="003E104C">
      <w:pPr>
        <w:pStyle w:val="Paragrafi"/>
      </w:pPr>
    </w:p>
    <w:p w:rsidR="003E104C" w:rsidRDefault="003E104C" w:rsidP="003E104C">
      <w:pPr>
        <w:pStyle w:val="VENDOSI"/>
      </w:pPr>
      <w:r>
        <w:t>VENDOSI</w:t>
      </w:r>
      <w:r w:rsidRPr="008C255F">
        <w:t>:</w:t>
      </w:r>
    </w:p>
    <w:p w:rsidR="003E104C" w:rsidRPr="008C255F" w:rsidRDefault="003E104C" w:rsidP="003E104C">
      <w:pPr>
        <w:pStyle w:val="Paragrafi"/>
      </w:pPr>
    </w:p>
    <w:p w:rsidR="003E104C" w:rsidRPr="008C255F" w:rsidRDefault="003E104C" w:rsidP="003E104C">
      <w:pPr>
        <w:pStyle w:val="Paragrafi"/>
      </w:pPr>
      <w:r w:rsidRPr="008C255F">
        <w:t>1. Miratimin e rregullores së përgjithshme të burgjeve, sipas tekstit, që i bashkëlidhet këtij vendimi.</w:t>
      </w:r>
    </w:p>
    <w:p w:rsidR="003E104C" w:rsidRPr="008C255F" w:rsidRDefault="003E104C" w:rsidP="003E104C">
      <w:pPr>
        <w:pStyle w:val="Paragrafi"/>
      </w:pPr>
      <w:r>
        <w:t>2. Vendimi nr.96, datë 9.3.2000 i Këshillit të Ministrave</w:t>
      </w:r>
      <w:r w:rsidRPr="008C255F">
        <w:t xml:space="preserve"> “Për miratimin e rregullores së përgjithshme të burgjeve”, shfuqizohet.</w:t>
      </w:r>
    </w:p>
    <w:p w:rsidR="003E104C" w:rsidRPr="008C255F" w:rsidRDefault="003E104C" w:rsidP="003E104C">
      <w:pPr>
        <w:pStyle w:val="Paragrafi"/>
      </w:pPr>
      <w:r w:rsidRPr="008C255F">
        <w:t> 3. Ngarkohen Ministria e Drejtësisë dhe  Drejtoria e Përgjithshme e Burgjeve për ndjekjen dhe zbatimin e rregullores.</w:t>
      </w:r>
    </w:p>
    <w:p w:rsidR="003E104C" w:rsidRPr="008C255F" w:rsidRDefault="003E104C" w:rsidP="003E104C">
      <w:pPr>
        <w:pStyle w:val="Paragrafi"/>
      </w:pPr>
      <w:r w:rsidRPr="008C255F">
        <w:t> Ky ven</w:t>
      </w:r>
      <w:r>
        <w:t>dim hyn në fuqi pas botimit në Fletoren Zyrtare</w:t>
      </w:r>
      <w:r w:rsidRPr="008C255F">
        <w:t>.</w:t>
      </w:r>
    </w:p>
    <w:p w:rsidR="003E104C" w:rsidRDefault="003E104C" w:rsidP="003E104C">
      <w:pPr>
        <w:pStyle w:val="Paragrafi"/>
      </w:pPr>
    </w:p>
    <w:p w:rsidR="003E104C" w:rsidRPr="008C255F" w:rsidRDefault="003E104C" w:rsidP="003E104C">
      <w:pPr>
        <w:pStyle w:val="Autoriteti"/>
      </w:pPr>
      <w:r>
        <w:t>KRYEMINISTR</w:t>
      </w:r>
      <w:r w:rsidRPr="008C255F">
        <w:t>I</w:t>
      </w:r>
    </w:p>
    <w:p w:rsidR="003E104C" w:rsidRPr="008C255F" w:rsidRDefault="003E104C" w:rsidP="003E104C">
      <w:pPr>
        <w:pStyle w:val="AutoritetiEmer"/>
      </w:pPr>
      <w:r>
        <w:t>Sali</w:t>
      </w:r>
      <w:r w:rsidRPr="008C255F">
        <w:t xml:space="preserve"> Berisha</w:t>
      </w:r>
    </w:p>
    <w:p w:rsidR="003E104C" w:rsidRDefault="003E104C" w:rsidP="003E104C"/>
    <w:p w:rsidR="003E104C" w:rsidRDefault="003E104C" w:rsidP="003E104C">
      <w:pPr>
        <w:pStyle w:val="Paragrafi"/>
      </w:pPr>
    </w:p>
    <w:p w:rsidR="003E104C" w:rsidRDefault="003E104C" w:rsidP="003E104C">
      <w:pPr>
        <w:pStyle w:val="Paragrafi"/>
      </w:pPr>
    </w:p>
    <w:p w:rsidR="003E104C" w:rsidRDefault="003E104C" w:rsidP="003E104C">
      <w:pPr>
        <w:pStyle w:val="Paragrafi"/>
      </w:pPr>
    </w:p>
    <w:p w:rsidR="003E104C" w:rsidRDefault="003E104C" w:rsidP="003E104C">
      <w:pPr>
        <w:pStyle w:val="Paragrafi"/>
      </w:pPr>
    </w:p>
    <w:p w:rsidR="003E104C" w:rsidRDefault="003E104C" w:rsidP="003E104C">
      <w:pPr>
        <w:pStyle w:val="Paragrafi"/>
      </w:pPr>
    </w:p>
    <w:p w:rsidR="003E104C" w:rsidRDefault="003E104C" w:rsidP="003E104C">
      <w:pPr>
        <w:pStyle w:val="Paragrafi"/>
      </w:pPr>
    </w:p>
    <w:p w:rsidR="003E104C" w:rsidRDefault="003E104C" w:rsidP="003E104C">
      <w:pPr>
        <w:pStyle w:val="Paragrafi"/>
      </w:pPr>
    </w:p>
    <w:p w:rsidR="003E104C" w:rsidRDefault="003E104C" w:rsidP="003E104C">
      <w:pPr>
        <w:pStyle w:val="Paragrafi"/>
      </w:pPr>
    </w:p>
    <w:p w:rsidR="003E104C" w:rsidRDefault="003E104C" w:rsidP="003E104C">
      <w:pPr>
        <w:pStyle w:val="Paragrafi"/>
      </w:pPr>
    </w:p>
    <w:p w:rsidR="003E104C" w:rsidRDefault="003E104C" w:rsidP="003E104C">
      <w:pPr>
        <w:pStyle w:val="Paragrafi"/>
      </w:pPr>
    </w:p>
    <w:p w:rsidR="003E104C" w:rsidRDefault="003E104C" w:rsidP="003E104C">
      <w:pPr>
        <w:pStyle w:val="Paragrafi"/>
      </w:pPr>
    </w:p>
    <w:p w:rsidR="003E104C" w:rsidRDefault="003E104C" w:rsidP="003E104C">
      <w:pPr>
        <w:pStyle w:val="Paragrafi"/>
      </w:pPr>
    </w:p>
    <w:p w:rsidR="003E104C" w:rsidRDefault="003E104C" w:rsidP="003E104C">
      <w:pPr>
        <w:pStyle w:val="Paragrafi"/>
      </w:pPr>
    </w:p>
    <w:p w:rsidR="003E104C" w:rsidRDefault="003E104C" w:rsidP="003E104C">
      <w:pPr>
        <w:pStyle w:val="TitulliTitull"/>
      </w:pPr>
      <w:r w:rsidRPr="00771282">
        <w:t xml:space="preserve">RREGULLORE </w:t>
      </w:r>
    </w:p>
    <w:p w:rsidR="003E104C" w:rsidRPr="00771282" w:rsidRDefault="003E104C" w:rsidP="003E104C">
      <w:pPr>
        <w:pStyle w:val="TitulliTitull"/>
      </w:pPr>
      <w:r w:rsidRPr="00771282">
        <w:t xml:space="preserve">E PËRGJITHSHME </w:t>
      </w:r>
      <w:smartTag w:uri="urn:schemas-microsoft-com:office:smarttags" w:element="place">
        <w:r w:rsidRPr="00771282">
          <w:t>E BURGJEVE</w:t>
        </w:r>
      </w:smartTag>
    </w:p>
    <w:p w:rsidR="003E104C" w:rsidRPr="00771282" w:rsidRDefault="003E104C" w:rsidP="003E104C">
      <w:pPr>
        <w:pStyle w:val="Paragrafi"/>
      </w:pPr>
    </w:p>
    <w:p w:rsidR="003E104C" w:rsidRPr="00771282" w:rsidRDefault="003E104C" w:rsidP="003E104C">
      <w:pPr>
        <w:pStyle w:val="TitulliNr"/>
      </w:pPr>
      <w:r w:rsidRPr="00771282">
        <w:t>PJESA E PARË</w:t>
      </w:r>
    </w:p>
    <w:p w:rsidR="003E104C" w:rsidRPr="00771282" w:rsidRDefault="003E104C" w:rsidP="003E104C">
      <w:pPr>
        <w:pStyle w:val="TitulliTitull"/>
      </w:pPr>
      <w:r w:rsidRPr="00771282">
        <w:t>DISPOZITË E PËRGJITHSHME</w:t>
      </w:r>
    </w:p>
    <w:p w:rsidR="003E104C" w:rsidRPr="00771282" w:rsidRDefault="003E104C" w:rsidP="003E104C">
      <w:pPr>
        <w:pStyle w:val="Paragrafi"/>
      </w:pPr>
    </w:p>
    <w:p w:rsidR="003E104C" w:rsidRPr="00771282" w:rsidRDefault="003E104C" w:rsidP="003E104C">
      <w:pPr>
        <w:pStyle w:val="NeniNr"/>
      </w:pPr>
      <w:r w:rsidRPr="00771282">
        <w:t>Neni 1</w:t>
      </w:r>
    </w:p>
    <w:p w:rsidR="003E104C" w:rsidRPr="00771282" w:rsidRDefault="003E104C" w:rsidP="003E104C">
      <w:pPr>
        <w:pStyle w:val="NeniTitull"/>
      </w:pPr>
      <w:r w:rsidRPr="00771282">
        <w:t xml:space="preserve">Objekti </w:t>
      </w:r>
    </w:p>
    <w:p w:rsidR="003E104C" w:rsidRPr="00771282" w:rsidRDefault="003E104C" w:rsidP="003E104C">
      <w:pPr>
        <w:pStyle w:val="Paragrafi"/>
      </w:pPr>
    </w:p>
    <w:p w:rsidR="003E104C" w:rsidRPr="00771282" w:rsidRDefault="003E104C" w:rsidP="003E104C">
      <w:pPr>
        <w:pStyle w:val="Paragrafi"/>
      </w:pPr>
      <w:r w:rsidRPr="00771282">
        <w:t>Kjo rregullore përcakton mënyrën e realizimit të drejtave dhe detyrimeve të burgosurve</w:t>
      </w:r>
      <w:r>
        <w:t>,</w:t>
      </w:r>
      <w:r w:rsidRPr="00771282">
        <w:t xml:space="preserve"> qofshin të dënuar me burgim apo të paraburgosur, organizimin e jetës së tyre, mënyrën dhe kushtet e ekzekutimit të vendimeve penale me burgim, zhvillimin e aktivitetit të punës dhe shpërblimin për punën e kryer, si dhe mënyrën e funksionimit të Drejtorisë së Përgjithshme të Burgjeve dhe të institucioneve të ekzekutimit të vendimeve penale, në përputhje me legjislacionin në fuqi. </w:t>
      </w:r>
    </w:p>
    <w:p w:rsidR="003E104C" w:rsidRPr="00771282" w:rsidRDefault="003E104C" w:rsidP="003E104C">
      <w:pPr>
        <w:pStyle w:val="Paragrafi"/>
      </w:pPr>
    </w:p>
    <w:p w:rsidR="003E104C" w:rsidRPr="00771282" w:rsidRDefault="003E104C" w:rsidP="003E104C">
      <w:pPr>
        <w:pStyle w:val="NeniNr"/>
      </w:pPr>
      <w:r w:rsidRPr="00771282">
        <w:t>Neni 2</w:t>
      </w:r>
    </w:p>
    <w:p w:rsidR="003E104C" w:rsidRPr="00771282" w:rsidRDefault="003E104C" w:rsidP="003E104C">
      <w:pPr>
        <w:pStyle w:val="NeniTitull"/>
      </w:pPr>
      <w:r w:rsidRPr="00771282">
        <w:t xml:space="preserve">Përkufizime </w:t>
      </w:r>
    </w:p>
    <w:p w:rsidR="003E104C" w:rsidRPr="00771282" w:rsidRDefault="003E104C" w:rsidP="003E104C">
      <w:pPr>
        <w:pStyle w:val="Paragrafi"/>
      </w:pPr>
      <w:bookmarkStart w:id="1" w:name="_Toc471937048"/>
      <w:bookmarkStart w:id="2" w:name="_Toc471951708"/>
      <w:bookmarkStart w:id="3" w:name="_Toc471983730"/>
      <w:bookmarkStart w:id="4" w:name="_Toc472078782"/>
      <w:bookmarkStart w:id="5" w:name="_Toc472079088"/>
    </w:p>
    <w:p w:rsidR="003E104C" w:rsidRPr="00771282" w:rsidRDefault="003E104C" w:rsidP="003E104C">
      <w:pPr>
        <w:pStyle w:val="Paragrafi"/>
      </w:pPr>
      <w:r w:rsidRPr="00771282">
        <w:t xml:space="preserve">Në kuptim të kësaj rregulloreje </w:t>
      </w:r>
      <w:bookmarkEnd w:id="1"/>
      <w:bookmarkEnd w:id="2"/>
      <w:bookmarkEnd w:id="3"/>
      <w:bookmarkEnd w:id="4"/>
      <w:bookmarkEnd w:id="5"/>
      <w:r w:rsidRPr="00771282">
        <w:t>me termat e mëposhtëm kuptohet:</w:t>
      </w:r>
    </w:p>
    <w:p w:rsidR="003E104C" w:rsidRPr="00771282" w:rsidRDefault="003E104C" w:rsidP="003E104C">
      <w:pPr>
        <w:pStyle w:val="Paragrafi"/>
      </w:pPr>
      <w:r>
        <w:t>1. “I</w:t>
      </w:r>
      <w:r w:rsidRPr="00771282">
        <w:t>EVP</w:t>
      </w:r>
      <w:r>
        <w:t>”</w:t>
      </w:r>
      <w:r w:rsidRPr="00771282">
        <w:t xml:space="preserve"> nënkupton institucionet e ekzekutimit të vendimeve penale, ku përfshihen paraburgimet dhe institucionet e vuajtjes së dënimit me burgim.</w:t>
      </w:r>
    </w:p>
    <w:p w:rsidR="003E104C" w:rsidRPr="00771282" w:rsidRDefault="003E104C" w:rsidP="003E104C">
      <w:pPr>
        <w:pStyle w:val="Paragrafi"/>
      </w:pPr>
      <w:r>
        <w:t xml:space="preserve">2. </w:t>
      </w:r>
      <w:r w:rsidRPr="00771282">
        <w:t xml:space="preserve">“I </w:t>
      </w:r>
      <w:r>
        <w:t>burgosur”</w:t>
      </w:r>
      <w:r w:rsidRPr="00771282">
        <w:t xml:space="preserve"> nënkupton çdo të dënuar me burgim dhe çdo person ndaj të cilit është marrë masë sigurimi “arrest në burg’’.</w:t>
      </w:r>
    </w:p>
    <w:p w:rsidR="003E104C" w:rsidRPr="00771282" w:rsidRDefault="003E104C" w:rsidP="003E104C">
      <w:pPr>
        <w:pStyle w:val="Paragrafi"/>
      </w:pPr>
      <w:r>
        <w:t xml:space="preserve">3. </w:t>
      </w:r>
      <w:r w:rsidRPr="00771282">
        <w:t>“Personel</w:t>
      </w:r>
      <w:r>
        <w:t>”</w:t>
      </w:r>
      <w:r w:rsidRPr="00771282">
        <w:t xml:space="preserve"> nënkupton çdo punonjës të administratës në Drejtorinë e Përgjithshme të Burgjeve dhe në</w:t>
      </w:r>
      <w:r>
        <w:t xml:space="preserve"> IEVP</w:t>
      </w:r>
      <w:r w:rsidRPr="00771282">
        <w:t>.</w:t>
      </w:r>
    </w:p>
    <w:p w:rsidR="003E104C" w:rsidRPr="00771282" w:rsidRDefault="003E104C" w:rsidP="003E104C">
      <w:pPr>
        <w:pStyle w:val="TitulliNr"/>
      </w:pPr>
      <w:r w:rsidRPr="00771282">
        <w:t>PJESA E DYTË</w:t>
      </w:r>
    </w:p>
    <w:p w:rsidR="003E104C" w:rsidRPr="00771282" w:rsidRDefault="003E104C" w:rsidP="003E104C">
      <w:pPr>
        <w:pStyle w:val="TitulliTitull"/>
      </w:pPr>
      <w:r w:rsidRPr="00771282">
        <w:t>JETA E BRENDSHME E</w:t>
      </w:r>
      <w:r>
        <w:t xml:space="preserve"> IEVP</w:t>
      </w:r>
    </w:p>
    <w:p w:rsidR="003E104C" w:rsidRPr="00771282" w:rsidRDefault="003E104C" w:rsidP="003E104C">
      <w:pPr>
        <w:pStyle w:val="Paragrafi"/>
      </w:pPr>
    </w:p>
    <w:p w:rsidR="003E104C" w:rsidRPr="00771282" w:rsidRDefault="003E104C" w:rsidP="003E104C">
      <w:pPr>
        <w:pStyle w:val="KreuNr"/>
      </w:pPr>
      <w:r w:rsidRPr="00771282">
        <w:t>KREU I</w:t>
      </w:r>
    </w:p>
    <w:p w:rsidR="003E104C" w:rsidRPr="00771282" w:rsidRDefault="003E104C" w:rsidP="003E104C">
      <w:pPr>
        <w:pStyle w:val="KreuTitull"/>
      </w:pPr>
      <w:r w:rsidRPr="00771282">
        <w:t>DREJTIMI I SISTEMIT TË</w:t>
      </w:r>
      <w:r>
        <w:t xml:space="preserve"> IEVP</w:t>
      </w:r>
    </w:p>
    <w:p w:rsidR="003E104C" w:rsidRPr="00B976E6" w:rsidRDefault="003E104C" w:rsidP="003E104C">
      <w:pPr>
        <w:pStyle w:val="Paragrafi"/>
        <w:rPr>
          <w:sz w:val="16"/>
        </w:rPr>
      </w:pPr>
    </w:p>
    <w:p w:rsidR="003E104C" w:rsidRPr="00771282" w:rsidRDefault="003E104C" w:rsidP="003E104C">
      <w:pPr>
        <w:pStyle w:val="NeniNr"/>
      </w:pPr>
      <w:r w:rsidRPr="00771282">
        <w:t>Neni 3</w:t>
      </w:r>
    </w:p>
    <w:p w:rsidR="003E104C" w:rsidRPr="00771282" w:rsidRDefault="003E104C" w:rsidP="003E104C">
      <w:pPr>
        <w:pStyle w:val="NeniTitull"/>
      </w:pPr>
      <w:r w:rsidRPr="00771282">
        <w:t>Drejtimi i sistemit të</w:t>
      </w:r>
      <w:r>
        <w:t xml:space="preserve"> IEVP</w:t>
      </w:r>
    </w:p>
    <w:p w:rsidR="003E104C" w:rsidRPr="00771282" w:rsidRDefault="003E104C" w:rsidP="003E104C">
      <w:pPr>
        <w:pStyle w:val="Paragrafi"/>
      </w:pPr>
    </w:p>
    <w:p w:rsidR="003E104C" w:rsidRPr="00771282" w:rsidRDefault="003E104C" w:rsidP="003E104C">
      <w:pPr>
        <w:pStyle w:val="Paragrafi"/>
      </w:pPr>
      <w:r w:rsidRPr="00771282">
        <w:t>1.  Drejtoria e Përgjithshme e Burgjeve është organ në varësi të Ministrisë së Drejtësisë, që organizon, drejton dhe kontrollon ekzekutimin e vendimev</w:t>
      </w:r>
      <w:r>
        <w:t>e penale me burgim dhe masave të</w:t>
      </w:r>
      <w:r w:rsidRPr="00771282">
        <w:t xml:space="preserve"> sigurimit me “arrest në burg” në të gjithë sistemin e burgjeve. Drejtoria e Përgjithshme e Burgjeve merr masat përkatëse pë</w:t>
      </w:r>
      <w:r>
        <w:t>r të siguruar zbatimin e ligjit të kësaj rregulloreje, të</w:t>
      </w:r>
      <w:r w:rsidRPr="00771282">
        <w:t xml:space="preserve"> urdhrave dhe udhëzimeve të Ministrit të Drejtësisë. </w:t>
      </w:r>
    </w:p>
    <w:p w:rsidR="003E104C" w:rsidRPr="00771282" w:rsidRDefault="003E104C" w:rsidP="003E104C">
      <w:pPr>
        <w:pStyle w:val="Paragrafi"/>
      </w:pPr>
      <w:r w:rsidRPr="00771282">
        <w:t>2. Drejtori i</w:t>
      </w:r>
      <w:r>
        <w:t xml:space="preserve"> IEVP</w:t>
      </w:r>
      <w:r w:rsidRPr="00771282">
        <w:t xml:space="preserve"> është përgjegjës për organizimin dhe kontrollin e veprimtarisë në institucionin që drejton, në përputhje me aktet e parashikuara në pikën 1 të këtij neni si dhe me rregulloren e brendshme të</w:t>
      </w:r>
      <w:r>
        <w:t xml:space="preserve"> IEVP</w:t>
      </w:r>
      <w:r w:rsidRPr="00771282">
        <w:t>.</w:t>
      </w:r>
    </w:p>
    <w:p w:rsidR="003E104C" w:rsidRPr="00771282" w:rsidRDefault="003E104C" w:rsidP="003E104C">
      <w:pPr>
        <w:pStyle w:val="Paragrafi"/>
      </w:pPr>
      <w:r w:rsidRPr="00771282">
        <w:t>3. Punonjësit e Drejtorisë së Përgjithshme të Burgjeve dhe drejtuesit e</w:t>
      </w:r>
      <w:r>
        <w:t xml:space="preserve"> IEVP</w:t>
      </w:r>
      <w:r w:rsidRPr="00771282">
        <w:t xml:space="preserve"> informojnë rregullisht Drejtorin e Përgjithshëm mbi aktivitetin e përditshëm të punës dhe aspekte të veçanta të saj.</w:t>
      </w:r>
    </w:p>
    <w:p w:rsidR="003E104C" w:rsidRPr="00771282" w:rsidRDefault="003E104C" w:rsidP="003E104C">
      <w:pPr>
        <w:pStyle w:val="Paragrafi"/>
      </w:pPr>
      <w:r w:rsidRPr="00771282">
        <w:t>4. Personeli i sistemit të</w:t>
      </w:r>
      <w:r>
        <w:t xml:space="preserve"> IEVP është i detyruar të respektojë të gjitha</w:t>
      </w:r>
      <w:r w:rsidRPr="00771282">
        <w:t xml:space="preserve"> aktet ligjore e nënligjore në fuqi. </w:t>
      </w:r>
    </w:p>
    <w:p w:rsidR="003E104C" w:rsidRPr="00771282" w:rsidRDefault="003E104C" w:rsidP="003E104C">
      <w:pPr>
        <w:pStyle w:val="Paragrafi"/>
      </w:pPr>
      <w:r w:rsidRPr="00771282">
        <w:t xml:space="preserve">  </w:t>
      </w:r>
    </w:p>
    <w:p w:rsidR="003E104C" w:rsidRPr="00771282" w:rsidRDefault="003E104C" w:rsidP="003E104C">
      <w:pPr>
        <w:pStyle w:val="NeniNr"/>
      </w:pPr>
      <w:r w:rsidRPr="00771282">
        <w:t>Neni 4</w:t>
      </w:r>
    </w:p>
    <w:p w:rsidR="003E104C" w:rsidRPr="00771282" w:rsidRDefault="003E104C" w:rsidP="003E104C">
      <w:pPr>
        <w:pStyle w:val="NeniTitull"/>
      </w:pPr>
      <w:r w:rsidRPr="00771282">
        <w:t>Programi i veprimeve dhe i aktiviteteve në</w:t>
      </w:r>
      <w:r>
        <w:t xml:space="preserve"> IEVP</w:t>
      </w:r>
    </w:p>
    <w:p w:rsidR="003E104C" w:rsidRPr="00B976E6" w:rsidRDefault="003E104C" w:rsidP="003E104C">
      <w:pPr>
        <w:pStyle w:val="Paragrafi"/>
        <w:rPr>
          <w:sz w:val="10"/>
        </w:rPr>
      </w:pPr>
    </w:p>
    <w:p w:rsidR="003E104C" w:rsidRPr="00771282" w:rsidRDefault="003E104C" w:rsidP="003E104C">
      <w:pPr>
        <w:pStyle w:val="Paragrafi"/>
      </w:pPr>
      <w:r w:rsidRPr="00771282">
        <w:t>1.  Organizimi i veprimeve dhe realizimi i aktiviteteve në</w:t>
      </w:r>
      <w:r>
        <w:t xml:space="preserve"> IEVP</w:t>
      </w:r>
      <w:r w:rsidRPr="00771282">
        <w:t xml:space="preserve"> bëhet në përputhje me këtë rregullore, me rregulloren e brendshme të</w:t>
      </w:r>
      <w:r>
        <w:t xml:space="preserve"> IEVP</w:t>
      </w:r>
      <w:r w:rsidRPr="00771282">
        <w:t>, strukturën, organikën, funksionet e përcaktuara dhe në bazë të programit të miratuar nga drejtori i</w:t>
      </w:r>
      <w:r>
        <w:t xml:space="preserve"> IEVP</w:t>
      </w:r>
      <w:r w:rsidRPr="00771282">
        <w:t>.</w:t>
      </w:r>
    </w:p>
    <w:p w:rsidR="003E104C" w:rsidRPr="00771282" w:rsidRDefault="003E104C" w:rsidP="003E104C">
      <w:pPr>
        <w:pStyle w:val="Paragrafi"/>
      </w:pPr>
      <w:r w:rsidRPr="00771282">
        <w:t xml:space="preserve">2.  Personeli, në përputhje me kompetencat e tij, vepron në bazë të këtij programi. </w:t>
      </w:r>
    </w:p>
    <w:p w:rsidR="003E104C" w:rsidRPr="00771282" w:rsidRDefault="003E104C" w:rsidP="003E104C">
      <w:pPr>
        <w:pStyle w:val="Paragrafi"/>
      </w:pPr>
      <w:r w:rsidRPr="00771282">
        <w:t>3. Drejtori i</w:t>
      </w:r>
      <w:r>
        <w:t xml:space="preserve"> IEVP</w:t>
      </w:r>
      <w:r w:rsidRPr="00771282">
        <w:t xml:space="preserve"> për zbatimin e programit ditor, ngarkon personelin me përgjegjësi të veçanta. </w:t>
      </w:r>
    </w:p>
    <w:p w:rsidR="003E104C" w:rsidRPr="00771282" w:rsidRDefault="003E104C" w:rsidP="003E104C">
      <w:pPr>
        <w:pStyle w:val="Paragrafi"/>
      </w:pPr>
    </w:p>
    <w:p w:rsidR="003E104C" w:rsidRPr="00771282" w:rsidRDefault="003E104C" w:rsidP="003E104C">
      <w:pPr>
        <w:pStyle w:val="NeniNr"/>
      </w:pPr>
      <w:r w:rsidRPr="00771282">
        <w:t>Neni 5</w:t>
      </w:r>
    </w:p>
    <w:p w:rsidR="003E104C" w:rsidRPr="00771282" w:rsidRDefault="003E104C" w:rsidP="003E104C">
      <w:pPr>
        <w:pStyle w:val="NeniTitull"/>
      </w:pPr>
      <w:r w:rsidRPr="00771282">
        <w:t>Njohja e të burgosurit me të drejtat dhe detyrimet</w:t>
      </w:r>
    </w:p>
    <w:p w:rsidR="003E104C" w:rsidRPr="00771282" w:rsidRDefault="003E104C" w:rsidP="003E104C">
      <w:pPr>
        <w:pStyle w:val="Paragrafi"/>
      </w:pPr>
    </w:p>
    <w:p w:rsidR="003E104C" w:rsidRPr="00771282" w:rsidRDefault="003E104C" w:rsidP="003E104C">
      <w:pPr>
        <w:pStyle w:val="Paragrafi"/>
      </w:pPr>
      <w:r w:rsidRPr="00771282">
        <w:t>1. Çdo të burgosuri i bëhen të ditura të drejtat dhe detyrimet e tij që rrjedhin nga ligji, kjo rregullore dhe rregullorja e brendshme e</w:t>
      </w:r>
      <w:r>
        <w:t xml:space="preserve"> IEVP. Për këtë që</w:t>
      </w:r>
      <w:r w:rsidRPr="00771282">
        <w:t>lim nga administrata e</w:t>
      </w:r>
      <w:r>
        <w:t xml:space="preserve"> IEVP</w:t>
      </w:r>
      <w:r w:rsidRPr="00771282">
        <w:t>, i vihen në dispozicion aktet e nevojshme ligjore e nënligjore.</w:t>
      </w:r>
    </w:p>
    <w:p w:rsidR="003E104C" w:rsidRPr="00771282" w:rsidRDefault="003E104C" w:rsidP="003E104C">
      <w:pPr>
        <w:pStyle w:val="Paragrafi"/>
      </w:pPr>
      <w:r w:rsidRPr="00771282">
        <w:t xml:space="preserve"> 2.  Për të burgosurit që nuk dinë shkrim e lexim, komunikimi i akteve bëhet me gojë nga personeli p</w:t>
      </w:r>
      <w:r>
        <w:t>ë</w:t>
      </w:r>
      <w:r w:rsidRPr="00771282">
        <w:t xml:space="preserve">rkatës. </w:t>
      </w:r>
    </w:p>
    <w:p w:rsidR="003E104C" w:rsidRPr="00771282" w:rsidRDefault="003E104C" w:rsidP="003E104C">
      <w:pPr>
        <w:pStyle w:val="Paragrafi"/>
      </w:pPr>
      <w:r w:rsidRPr="00771282">
        <w:t xml:space="preserve">3.  Të burgosurit që nuk dinë gjuhën shqipe, i vihen në dispozicion këto akte në një gjuhë që ai e kupton. </w:t>
      </w:r>
    </w:p>
    <w:p w:rsidR="003E104C" w:rsidRPr="00771282" w:rsidRDefault="003E104C" w:rsidP="003E104C">
      <w:pPr>
        <w:pStyle w:val="Paragrafi"/>
      </w:pPr>
    </w:p>
    <w:p w:rsidR="003E104C" w:rsidRPr="00771282" w:rsidRDefault="003E104C" w:rsidP="003E104C">
      <w:pPr>
        <w:pStyle w:val="KreuNr"/>
      </w:pPr>
      <w:r w:rsidRPr="00771282">
        <w:t>KREU II</w:t>
      </w:r>
    </w:p>
    <w:p w:rsidR="003E104C" w:rsidRPr="00771282" w:rsidRDefault="003E104C" w:rsidP="003E104C">
      <w:pPr>
        <w:pStyle w:val="KreuTitull"/>
      </w:pPr>
      <w:r>
        <w:t>PRANIMI DHE REGJISTRIMI I TË PARABURGOSURVE DHE TË</w:t>
      </w:r>
      <w:r w:rsidRPr="00771282">
        <w:t xml:space="preserve"> DËNUARVE ME BURGIM</w:t>
      </w:r>
    </w:p>
    <w:p w:rsidR="003E104C" w:rsidRPr="00771282" w:rsidRDefault="003E104C" w:rsidP="003E104C">
      <w:pPr>
        <w:pStyle w:val="Paragrafi"/>
      </w:pPr>
    </w:p>
    <w:p w:rsidR="003E104C" w:rsidRPr="00771282" w:rsidRDefault="003E104C" w:rsidP="003E104C">
      <w:pPr>
        <w:pStyle w:val="NeniNr"/>
      </w:pPr>
      <w:r w:rsidRPr="00771282">
        <w:t>Neni 6</w:t>
      </w:r>
    </w:p>
    <w:p w:rsidR="003E104C" w:rsidRPr="00771282" w:rsidRDefault="003E104C" w:rsidP="003E104C">
      <w:pPr>
        <w:pStyle w:val="NeniTitull"/>
      </w:pPr>
      <w:r w:rsidRPr="00771282">
        <w:t>Pranimi i të paraburgosurve</w:t>
      </w:r>
    </w:p>
    <w:p w:rsidR="003E104C" w:rsidRPr="00771282" w:rsidRDefault="003E104C" w:rsidP="003E104C">
      <w:pPr>
        <w:pStyle w:val="Paragrafi"/>
      </w:pPr>
    </w:p>
    <w:p w:rsidR="003E104C" w:rsidRPr="00771282" w:rsidRDefault="003E104C" w:rsidP="003E104C">
      <w:pPr>
        <w:pStyle w:val="Paragrafi"/>
      </w:pPr>
      <w:r w:rsidRPr="00771282">
        <w:t>1. Pranimi i të paraburgosurve në</w:t>
      </w:r>
      <w:r>
        <w:t xml:space="preserve"> IEVP</w:t>
      </w:r>
      <w:r w:rsidRPr="00771282">
        <w:t>, bëhet çdo ditë të javës, pasi të jetë vendosur nga gjykata masa e sigurimit “arrest në burg”.</w:t>
      </w:r>
    </w:p>
    <w:p w:rsidR="003E104C" w:rsidRPr="00771282" w:rsidRDefault="003E104C" w:rsidP="003E104C">
      <w:pPr>
        <w:pStyle w:val="Paragrafi"/>
      </w:pPr>
      <w:r w:rsidRPr="00771282">
        <w:t>2. Pranimi bëhet mbi bazën e dokumentacionit, i cili duhet të përmbajë detyrimisht këto dokumente:</w:t>
      </w:r>
    </w:p>
    <w:p w:rsidR="003E104C" w:rsidRPr="00771282" w:rsidRDefault="003E104C" w:rsidP="003E104C">
      <w:pPr>
        <w:pStyle w:val="Paragrafi"/>
      </w:pPr>
      <w:r w:rsidRPr="00771282">
        <w:t xml:space="preserve">a) Vendimin e gjykatës për caktimin e masës së sigurimit “arrest në burg”; </w:t>
      </w:r>
    </w:p>
    <w:p w:rsidR="003E104C" w:rsidRPr="00771282" w:rsidRDefault="003E104C" w:rsidP="003E104C">
      <w:pPr>
        <w:pStyle w:val="Paragrafi"/>
      </w:pPr>
      <w:r w:rsidRPr="00771282">
        <w:t>b) Procesverbalin e ndalimit;</w:t>
      </w:r>
    </w:p>
    <w:p w:rsidR="003E104C" w:rsidRPr="00771282" w:rsidRDefault="003E104C" w:rsidP="003E104C">
      <w:pPr>
        <w:pStyle w:val="Paragrafi"/>
      </w:pPr>
      <w:r w:rsidRPr="00771282">
        <w:t xml:space="preserve">c) Procesverbalin e kontrollit personal; </w:t>
      </w:r>
    </w:p>
    <w:p w:rsidR="003E104C" w:rsidRPr="00771282" w:rsidRDefault="003E104C" w:rsidP="003E104C">
      <w:pPr>
        <w:pStyle w:val="Paragrafi"/>
      </w:pPr>
      <w:r w:rsidRPr="00771282">
        <w:t>ç) Formularin e identifikimit me dy foto dhe gjurmët e gishtërinjve;</w:t>
      </w:r>
    </w:p>
    <w:p w:rsidR="003E104C" w:rsidRPr="00771282" w:rsidRDefault="003E104C" w:rsidP="003E104C">
      <w:pPr>
        <w:pStyle w:val="Paragrafi"/>
      </w:pPr>
      <w:r w:rsidRPr="00771282">
        <w:t>d) Dokumentin e idenitifikimit;</w:t>
      </w:r>
    </w:p>
    <w:p w:rsidR="003E104C" w:rsidRPr="00771282" w:rsidRDefault="003E104C" w:rsidP="003E104C">
      <w:pPr>
        <w:pStyle w:val="Paragrafi"/>
      </w:pPr>
      <w:r w:rsidRPr="00771282">
        <w:t>dh) Dokumentin e kontrollit mjekësor.</w:t>
      </w:r>
    </w:p>
    <w:p w:rsidR="003E104C" w:rsidRPr="00771282" w:rsidRDefault="003E104C" w:rsidP="003E104C">
      <w:pPr>
        <w:pStyle w:val="Paragrafi"/>
      </w:pPr>
      <w:r w:rsidRPr="00771282">
        <w:t>3. Kur mungojnë dokumentet e parashikuara në shkron</w:t>
      </w:r>
      <w:r>
        <w:t>jat “a”, “b”, “c”, “ç” dhe “dh”</w:t>
      </w:r>
      <w:r w:rsidRPr="00771282">
        <w:t xml:space="preserve"> të këtij neni,</w:t>
      </w:r>
      <w:r>
        <w:t xml:space="preserve"> IEVP</w:t>
      </w:r>
      <w:r w:rsidRPr="00771282">
        <w:t xml:space="preserve"> nuk e pranon të paraburgosurin. Në rast se mungojnë dokumentet e kërkuara në shkronjën “d”, të këtij neni</w:t>
      </w:r>
      <w:r>
        <w:t>,</w:t>
      </w:r>
      <w:r w:rsidRPr="00771282">
        <w:t xml:space="preserve"> i paraburgosuri mund të pranohet në</w:t>
      </w:r>
      <w:r>
        <w:t xml:space="preserve"> IEVP</w:t>
      </w:r>
      <w:r w:rsidRPr="00771282">
        <w:t>. Institucioni duhet të marrë masat për plotësimin e dosjes personale të të paraburgosurit me dokumentet që mungojnë brenda një afati 15</w:t>
      </w:r>
      <w:r>
        <w:t>-</w:t>
      </w:r>
      <w:r w:rsidRPr="00771282">
        <w:t xml:space="preserve">ditor nga data e pranimit të tij. </w:t>
      </w:r>
    </w:p>
    <w:p w:rsidR="003E104C" w:rsidRPr="00771282" w:rsidRDefault="003E104C" w:rsidP="003E104C">
      <w:pPr>
        <w:pStyle w:val="Paragrafi"/>
      </w:pPr>
    </w:p>
    <w:p w:rsidR="003E104C" w:rsidRPr="00771282" w:rsidRDefault="003E104C" w:rsidP="003E104C">
      <w:pPr>
        <w:pStyle w:val="NeniNr"/>
      </w:pPr>
      <w:r w:rsidRPr="00771282">
        <w:t>Neni 7</w:t>
      </w:r>
    </w:p>
    <w:p w:rsidR="003E104C" w:rsidRPr="00771282" w:rsidRDefault="003E104C" w:rsidP="003E104C">
      <w:pPr>
        <w:pStyle w:val="NeniTitull"/>
      </w:pPr>
      <w:r w:rsidRPr="00771282">
        <w:t xml:space="preserve">Pranimi i të dënuarve </w:t>
      </w:r>
    </w:p>
    <w:p w:rsidR="003E104C" w:rsidRPr="00771282" w:rsidRDefault="003E104C" w:rsidP="003E104C">
      <w:pPr>
        <w:pStyle w:val="Paragrafi"/>
      </w:pPr>
    </w:p>
    <w:p w:rsidR="003E104C" w:rsidRPr="00771282" w:rsidRDefault="003E104C" w:rsidP="003E104C">
      <w:pPr>
        <w:pStyle w:val="Paragrafi"/>
      </w:pPr>
      <w:r w:rsidRPr="00771282">
        <w:t>1. Pranimi i të dënuarve në</w:t>
      </w:r>
      <w:r>
        <w:t xml:space="preserve"> IEVP</w:t>
      </w:r>
      <w:r w:rsidRPr="00771282">
        <w:t xml:space="preserve"> bëhet me urdhër të Drejtorit të Përgjithshëm të Burgjeve, pasi të jetë lëshuar urdhri i ekzekutimit për vendimin e gjykatës.</w:t>
      </w:r>
    </w:p>
    <w:p w:rsidR="003E104C" w:rsidRPr="00771282" w:rsidRDefault="003E104C" w:rsidP="003E104C">
      <w:pPr>
        <w:pStyle w:val="Paragrafi"/>
      </w:pPr>
      <w:r w:rsidRPr="00771282">
        <w:t>2. Dre</w:t>
      </w:r>
      <w:r>
        <w:t>jtori i Përgjithshëm i Burgjeve nxjerr urdh</w:t>
      </w:r>
      <w:r w:rsidRPr="00771282">
        <w:t>ri</w:t>
      </w:r>
      <w:r>
        <w:t>n e pranimit brenda një afati 3-</w:t>
      </w:r>
      <w:r w:rsidRPr="00771282">
        <w:t>ditor nga dita e ardhjes së urdhrit së ekzekutimit për vendimin e gjykatës.</w:t>
      </w:r>
    </w:p>
    <w:p w:rsidR="003E104C" w:rsidRPr="00771282" w:rsidRDefault="003E104C" w:rsidP="003E104C">
      <w:pPr>
        <w:pStyle w:val="Paragrafi"/>
      </w:pPr>
      <w:r w:rsidRPr="00771282">
        <w:t xml:space="preserve">3. I dënuari duhet të jetë i shoqëruar me dosjen e tij personale, e cila përmban: </w:t>
      </w:r>
    </w:p>
    <w:p w:rsidR="003E104C" w:rsidRPr="00771282" w:rsidRDefault="003E104C" w:rsidP="003E104C">
      <w:pPr>
        <w:pStyle w:val="Paragrafi"/>
      </w:pPr>
      <w:r w:rsidRPr="00771282">
        <w:t xml:space="preserve">a) Vendimin e formës së prerë të gjykatës që cakton dënimin me burgim; </w:t>
      </w:r>
    </w:p>
    <w:p w:rsidR="003E104C" w:rsidRPr="00771282" w:rsidRDefault="003E104C" w:rsidP="003E104C">
      <w:pPr>
        <w:pStyle w:val="Paragrafi"/>
      </w:pPr>
      <w:r w:rsidRPr="00771282">
        <w:t xml:space="preserve">b) Urdhrin e prokurorit për ekzekutimin e këtij vendimi; </w:t>
      </w:r>
    </w:p>
    <w:p w:rsidR="003E104C" w:rsidRPr="00771282" w:rsidRDefault="003E104C" w:rsidP="003E104C">
      <w:pPr>
        <w:pStyle w:val="Paragrafi"/>
      </w:pPr>
      <w:r w:rsidRPr="00771282">
        <w:t xml:space="preserve">c) Vendimin e arrestit; </w:t>
      </w:r>
    </w:p>
    <w:p w:rsidR="003E104C" w:rsidRPr="00771282" w:rsidRDefault="003E104C" w:rsidP="003E104C">
      <w:pPr>
        <w:pStyle w:val="Paragrafi"/>
      </w:pPr>
      <w:r w:rsidRPr="00771282">
        <w:t>ç) Procesverbalin e ndalimit;</w:t>
      </w:r>
    </w:p>
    <w:p w:rsidR="003E104C" w:rsidRPr="00771282" w:rsidRDefault="003E104C" w:rsidP="003E104C">
      <w:pPr>
        <w:pStyle w:val="Paragrafi"/>
      </w:pPr>
      <w:r w:rsidRPr="00771282">
        <w:t xml:space="preserve">d) Procesverbalin e kontrollit personal; </w:t>
      </w:r>
    </w:p>
    <w:p w:rsidR="003E104C" w:rsidRPr="00771282" w:rsidRDefault="003E104C" w:rsidP="003E104C">
      <w:pPr>
        <w:pStyle w:val="Paragrafi"/>
      </w:pPr>
      <w:r w:rsidRPr="00771282">
        <w:t>dh)Dëshminë e penalitetit;</w:t>
      </w:r>
    </w:p>
    <w:p w:rsidR="003E104C" w:rsidRPr="00771282" w:rsidRDefault="003E104C" w:rsidP="003E104C">
      <w:pPr>
        <w:pStyle w:val="Paragrafi"/>
      </w:pPr>
      <w:r w:rsidRPr="00771282">
        <w:t>e) Formularin e identifikimit me dy foto dhe gjurmët e gishtërinjve;</w:t>
      </w:r>
    </w:p>
    <w:p w:rsidR="003E104C" w:rsidRPr="00771282" w:rsidRDefault="003E104C" w:rsidP="003E104C">
      <w:pPr>
        <w:pStyle w:val="Paragrafi"/>
      </w:pPr>
      <w:r w:rsidRPr="00771282">
        <w:t>ë) Kartelën personale të të dënuarit;</w:t>
      </w:r>
    </w:p>
    <w:p w:rsidR="003E104C" w:rsidRPr="00771282" w:rsidRDefault="003E104C" w:rsidP="003E104C">
      <w:pPr>
        <w:pStyle w:val="Paragrafi"/>
      </w:pPr>
      <w:r w:rsidRPr="00771282">
        <w:t xml:space="preserve">f) Kartelën e gjendjes shëndetësore. </w:t>
      </w:r>
    </w:p>
    <w:p w:rsidR="003E104C" w:rsidRPr="00771282" w:rsidRDefault="003E104C" w:rsidP="003E104C">
      <w:pPr>
        <w:pStyle w:val="Paragrafi"/>
      </w:pPr>
      <w:r>
        <w:t>g) Dosjen psiko-sociale.</w:t>
      </w:r>
    </w:p>
    <w:p w:rsidR="003E104C" w:rsidRPr="00771282" w:rsidRDefault="003E104C" w:rsidP="003E104C">
      <w:pPr>
        <w:pStyle w:val="Paragrafi"/>
      </w:pPr>
      <w:r w:rsidRPr="00771282">
        <w:t>4. Kur mungojnë dokumentet e parashikuara në shkronjat “a”, “b” dhe “c” të këtij neni,</w:t>
      </w:r>
      <w:r>
        <w:t xml:space="preserve"> IEVP</w:t>
      </w:r>
      <w:r w:rsidRPr="00771282">
        <w:t xml:space="preserve"> nuk e pranon të dënuarin. Në rast se mungojnë dokumentet e kërkuara në shkronjat e tjera të këtij neni</w:t>
      </w:r>
      <w:r>
        <w:t>,</w:t>
      </w:r>
      <w:r w:rsidRPr="00771282">
        <w:t xml:space="preserve"> i dënuari mund të pranohet në</w:t>
      </w:r>
      <w:r>
        <w:t xml:space="preserve"> IEVP</w:t>
      </w:r>
      <w:r w:rsidRPr="00771282">
        <w:t xml:space="preserve">. Institucioni duhet të marrë masat për plotësimin e dosjes personale të të dënuarit me dokumentet që mungojnë brenda një afati </w:t>
      </w:r>
      <w:r>
        <w:t>15-</w:t>
      </w:r>
      <w:r w:rsidRPr="00771282">
        <w:t xml:space="preserve">ditor nga data e pranimit të tij.   </w:t>
      </w:r>
    </w:p>
    <w:p w:rsidR="003E104C" w:rsidRPr="00771282" w:rsidRDefault="003E104C" w:rsidP="003E104C">
      <w:pPr>
        <w:pStyle w:val="Paragrafi"/>
      </w:pPr>
    </w:p>
    <w:p w:rsidR="003E104C" w:rsidRPr="00771282" w:rsidRDefault="003E104C" w:rsidP="003E104C">
      <w:pPr>
        <w:pStyle w:val="NeniNr"/>
      </w:pPr>
      <w:r w:rsidRPr="00771282">
        <w:t>Neni 8</w:t>
      </w:r>
    </w:p>
    <w:p w:rsidR="003E104C" w:rsidRPr="00771282" w:rsidRDefault="003E104C" w:rsidP="003E104C">
      <w:pPr>
        <w:pStyle w:val="NeniTitull"/>
        <w:tabs>
          <w:tab w:val="left" w:pos="5760"/>
        </w:tabs>
      </w:pPr>
      <w:r w:rsidRPr="00771282">
        <w:t>Regjistrat dhe dosjet e</w:t>
      </w:r>
      <w:r>
        <w:t xml:space="preserve"> IEVP</w:t>
      </w:r>
    </w:p>
    <w:p w:rsidR="003E104C" w:rsidRPr="00771282" w:rsidRDefault="003E104C" w:rsidP="003E104C">
      <w:pPr>
        <w:pStyle w:val="Paragrafi"/>
      </w:pPr>
    </w:p>
    <w:p w:rsidR="003E104C" w:rsidRPr="00771282" w:rsidRDefault="003E104C" w:rsidP="003E104C">
      <w:pPr>
        <w:pStyle w:val="Paragrafi"/>
      </w:pPr>
      <w:r w:rsidRPr="00771282">
        <w:t>Në çdo</w:t>
      </w:r>
      <w:r>
        <w:t xml:space="preserve"> IEVP</w:t>
      </w:r>
      <w:r w:rsidRPr="00771282">
        <w:t xml:space="preserve"> hapen dhe mbahen këto regjistra dhe dosje:</w:t>
      </w:r>
    </w:p>
    <w:p w:rsidR="003E104C" w:rsidRPr="00771282" w:rsidRDefault="003E104C" w:rsidP="003E104C">
      <w:pPr>
        <w:pStyle w:val="Paragrafi"/>
      </w:pPr>
      <w:r w:rsidRPr="00771282">
        <w:t>a) Regjistri themeltar i të dënuarve;</w:t>
      </w:r>
    </w:p>
    <w:p w:rsidR="003E104C" w:rsidRPr="00771282" w:rsidRDefault="003E104C" w:rsidP="003E104C">
      <w:pPr>
        <w:pStyle w:val="Paragrafi"/>
      </w:pPr>
      <w:r w:rsidRPr="00771282">
        <w:t>b) Regjistri themeltar i të paraburgosurve;</w:t>
      </w:r>
    </w:p>
    <w:p w:rsidR="003E104C" w:rsidRPr="00771282" w:rsidRDefault="003E104C" w:rsidP="003E104C">
      <w:pPr>
        <w:pStyle w:val="Paragrafi"/>
      </w:pPr>
      <w:r w:rsidRPr="00771282">
        <w:t>c) Dosja personale e të burgosurit;</w:t>
      </w:r>
    </w:p>
    <w:p w:rsidR="003E104C" w:rsidRPr="00771282" w:rsidRDefault="003E104C" w:rsidP="003E104C">
      <w:pPr>
        <w:pStyle w:val="Paragrafi"/>
      </w:pPr>
      <w:r w:rsidRPr="00771282">
        <w:t>ç) Dosja psiko-sociale;</w:t>
      </w:r>
    </w:p>
    <w:p w:rsidR="003E104C" w:rsidRPr="00771282" w:rsidRDefault="003E104C" w:rsidP="003E104C">
      <w:pPr>
        <w:pStyle w:val="Paragrafi"/>
      </w:pPr>
      <w:r w:rsidRPr="00771282">
        <w:t>d) Dosja shëndetësore;</w:t>
      </w:r>
    </w:p>
    <w:p w:rsidR="003E104C" w:rsidRPr="00771282" w:rsidRDefault="003E104C" w:rsidP="003E104C">
      <w:pPr>
        <w:pStyle w:val="Paragrafi"/>
      </w:pPr>
      <w:r w:rsidRPr="00771282">
        <w:t>dh) Regjistri i kërkesë-ankesave;</w:t>
      </w:r>
    </w:p>
    <w:p w:rsidR="003E104C" w:rsidRPr="00771282" w:rsidRDefault="003E104C" w:rsidP="003E104C">
      <w:pPr>
        <w:pStyle w:val="Paragrafi"/>
      </w:pPr>
      <w:r w:rsidRPr="00771282">
        <w:t>e) Regjistri i masave disiplinore;</w:t>
      </w:r>
    </w:p>
    <w:p w:rsidR="003E104C" w:rsidRPr="00771282" w:rsidRDefault="003E104C" w:rsidP="003E104C">
      <w:pPr>
        <w:pStyle w:val="Paragrafi"/>
      </w:pPr>
      <w:r w:rsidRPr="00771282">
        <w:t>ë) Regjistri i lirimeve para kohe me kushte;</w:t>
      </w:r>
    </w:p>
    <w:p w:rsidR="003E104C" w:rsidRPr="00771282" w:rsidRDefault="003E104C" w:rsidP="003E104C">
      <w:pPr>
        <w:pStyle w:val="Paragrafi"/>
      </w:pPr>
      <w:r w:rsidRPr="00771282">
        <w:t>f) Regjistri i lejeve të të burgosurve;</w:t>
      </w:r>
    </w:p>
    <w:p w:rsidR="003E104C" w:rsidRPr="00771282" w:rsidRDefault="003E104C" w:rsidP="003E104C">
      <w:pPr>
        <w:pStyle w:val="Paragrafi"/>
      </w:pPr>
      <w:r>
        <w:t>g) Regjistri i ngjarjeve të</w:t>
      </w:r>
      <w:r w:rsidRPr="00771282">
        <w:t xml:space="preserve"> rënda;</w:t>
      </w:r>
    </w:p>
    <w:p w:rsidR="003E104C" w:rsidRPr="00771282" w:rsidRDefault="003E104C" w:rsidP="003E104C">
      <w:pPr>
        <w:pStyle w:val="Paragrafi"/>
      </w:pPr>
      <w:r w:rsidRPr="00771282">
        <w:t>gj) Regjistri i uljeve te dënimit;</w:t>
      </w:r>
    </w:p>
    <w:p w:rsidR="003E104C" w:rsidRPr="00771282" w:rsidRDefault="003E104C" w:rsidP="003E104C">
      <w:pPr>
        <w:pStyle w:val="Paragrafi"/>
      </w:pPr>
      <w:r w:rsidRPr="00771282">
        <w:t>h)Regjistri i vizitave mjek</w:t>
      </w:r>
      <w:r>
        <w:t>ë</w:t>
      </w:r>
      <w:r w:rsidRPr="00771282">
        <w:t>sore;</w:t>
      </w:r>
    </w:p>
    <w:p w:rsidR="003E104C" w:rsidRPr="00771282" w:rsidRDefault="003E104C" w:rsidP="003E104C">
      <w:pPr>
        <w:pStyle w:val="Paragrafi"/>
      </w:pPr>
      <w:r w:rsidRPr="00771282">
        <w:t>i</w:t>
      </w:r>
      <w:r>
        <w:t>) Regjistri i aktivitetit 24 orë</w:t>
      </w:r>
      <w:r w:rsidRPr="00771282">
        <w:t>sh;</w:t>
      </w:r>
    </w:p>
    <w:p w:rsidR="003E104C" w:rsidRPr="00771282" w:rsidRDefault="003E104C" w:rsidP="003E104C">
      <w:pPr>
        <w:pStyle w:val="Paragrafi"/>
      </w:pPr>
      <w:r w:rsidRPr="00771282">
        <w:t>j) Regjistri i punësimit.</w:t>
      </w:r>
    </w:p>
    <w:p w:rsidR="003E104C" w:rsidRPr="00771282" w:rsidRDefault="003E104C" w:rsidP="003E104C">
      <w:pPr>
        <w:pStyle w:val="NeniNr"/>
      </w:pPr>
    </w:p>
    <w:p w:rsidR="003E104C" w:rsidRPr="00771282" w:rsidRDefault="003E104C" w:rsidP="003E104C">
      <w:pPr>
        <w:pStyle w:val="NeniNr"/>
      </w:pPr>
      <w:r w:rsidRPr="00771282">
        <w:t>Neni 9</w:t>
      </w:r>
    </w:p>
    <w:p w:rsidR="003E104C" w:rsidRPr="00771282" w:rsidRDefault="003E104C" w:rsidP="003E104C">
      <w:pPr>
        <w:pStyle w:val="NeniTitull"/>
      </w:pPr>
      <w:r w:rsidRPr="00771282">
        <w:t>Kontrolli dhe regjistrimi</w:t>
      </w:r>
    </w:p>
    <w:p w:rsidR="003E104C" w:rsidRPr="00771282" w:rsidRDefault="003E104C" w:rsidP="003E104C">
      <w:pPr>
        <w:pStyle w:val="Paragrafi"/>
      </w:pPr>
    </w:p>
    <w:p w:rsidR="003E104C" w:rsidRPr="00771282" w:rsidRDefault="003E104C" w:rsidP="003E104C">
      <w:pPr>
        <w:pStyle w:val="Paragrafi"/>
      </w:pPr>
      <w:r w:rsidRPr="00771282">
        <w:t>1. Me paraqitjen e të burgosurit në</w:t>
      </w:r>
      <w:r>
        <w:t xml:space="preserve"> IEVP</w:t>
      </w:r>
      <w:r w:rsidRPr="00771282">
        <w:t>, punonjësit përkatës verifikojnë identitetin dhe saktësinë e dokumentacionit të tij.</w:t>
      </w:r>
    </w:p>
    <w:p w:rsidR="003E104C" w:rsidRPr="00771282" w:rsidRDefault="003E104C" w:rsidP="003E104C">
      <w:pPr>
        <w:pStyle w:val="Paragrafi"/>
      </w:pPr>
      <w:r w:rsidRPr="00771282">
        <w:t xml:space="preserve">2. Kur identiteti dhe dokumentacioni është i rregullt, hartohet procesverbali i marrjes në dorëzim të të burgosurit, dokumenteve shoqëruese dhe sendeve personale të tij. Në procesverbal shënohet data dhe ora e pranimit. </w:t>
      </w:r>
    </w:p>
    <w:p w:rsidR="003E104C" w:rsidRPr="00771282" w:rsidRDefault="003E104C" w:rsidP="003E104C">
      <w:pPr>
        <w:pStyle w:val="Paragrafi"/>
      </w:pPr>
      <w:r w:rsidRPr="00771282">
        <w:t xml:space="preserve">3. Në ato raste kur lindin dyshime </w:t>
      </w:r>
      <w:r>
        <w:t>për identitetin e të burgosurve</w:t>
      </w:r>
      <w:r w:rsidRPr="00771282">
        <w:t xml:space="preserve"> ose rezultojnë mosp</w:t>
      </w:r>
      <w:r>
        <w:t>ë</w:t>
      </w:r>
      <w:r w:rsidRPr="00771282">
        <w:t>rputhje në dokumentacion, njoftohet menjëherë prokurori.</w:t>
      </w:r>
    </w:p>
    <w:p w:rsidR="003E104C" w:rsidRPr="00771282" w:rsidRDefault="003E104C" w:rsidP="003E104C">
      <w:pPr>
        <w:pStyle w:val="Paragrafi"/>
      </w:pPr>
      <w:r w:rsidRPr="00771282">
        <w:t>4. Punonjësi i informacionit, organizon dhe mbikëqyr kontrollin e imët fizik të të burgosurit dhe n</w:t>
      </w:r>
      <w:r>
        <w:t>ë</w:t>
      </w:r>
      <w:r w:rsidRPr="00771282">
        <w:t xml:space="preserve"> rast se konstaton sende q</w:t>
      </w:r>
      <w:r>
        <w:t>ë</w:t>
      </w:r>
      <w:r w:rsidRPr="00771282">
        <w:t xml:space="preserve"> nuk lejohen të mbahen në regjim sipas nenit 17 të kësaj rregulloreje, i regjistron në librin përkatës dhe harton një procesverbal</w:t>
      </w:r>
      <w:r>
        <w:t>,</w:t>
      </w:r>
      <w:r w:rsidRPr="00771282">
        <w:t xml:space="preserve"> i cili nënshkruhet nga i burgosuri dhe kartelisti në dy kopje, ku njëra i jepet të burgosurit dhe tjetra ruhet në dosjen e tij. </w:t>
      </w:r>
    </w:p>
    <w:p w:rsidR="003E104C" w:rsidRPr="00771282" w:rsidRDefault="003E104C" w:rsidP="003E104C">
      <w:pPr>
        <w:pStyle w:val="Paragrafi"/>
      </w:pPr>
      <w:r w:rsidRPr="00771282">
        <w:t>5. Perso</w:t>
      </w:r>
      <w:r>
        <w:t>neli i ngarkuar i institucionit</w:t>
      </w:r>
      <w:r w:rsidRPr="00771282">
        <w:t xml:space="preserve"> bën regjistrimin e të burgosurve në regjistrin themeltar. </w:t>
      </w:r>
    </w:p>
    <w:p w:rsidR="003E104C" w:rsidRPr="00771282" w:rsidRDefault="003E104C" w:rsidP="003E104C">
      <w:pPr>
        <w:pStyle w:val="Paragrafi"/>
      </w:pPr>
    </w:p>
    <w:p w:rsidR="003E104C" w:rsidRPr="00771282" w:rsidRDefault="003E104C" w:rsidP="003E104C">
      <w:pPr>
        <w:pStyle w:val="NeniNr"/>
      </w:pPr>
      <w:r w:rsidRPr="00771282">
        <w:t>Neni 10</w:t>
      </w:r>
    </w:p>
    <w:p w:rsidR="003E104C" w:rsidRPr="00771282" w:rsidRDefault="003E104C" w:rsidP="003E104C">
      <w:pPr>
        <w:pStyle w:val="NeniTitull"/>
      </w:pPr>
      <w:r w:rsidRPr="00771282">
        <w:t>Dosja personale</w:t>
      </w:r>
    </w:p>
    <w:p w:rsidR="003E104C" w:rsidRPr="00771282" w:rsidRDefault="003E104C" w:rsidP="003E104C">
      <w:pPr>
        <w:pStyle w:val="Paragrafi"/>
      </w:pPr>
    </w:p>
    <w:p w:rsidR="003E104C" w:rsidRPr="00771282" w:rsidRDefault="003E104C" w:rsidP="003E104C">
      <w:pPr>
        <w:pStyle w:val="Paragrafi"/>
      </w:pPr>
      <w:r w:rsidRPr="00771282">
        <w:t>1. Për çdo të burgosur hapet dosja personale, plotësimi i së cilës fillon që në momentin e pranimit në</w:t>
      </w:r>
      <w:r>
        <w:t xml:space="preserve"> IEVP</w:t>
      </w:r>
      <w:r w:rsidRPr="00771282">
        <w:t xml:space="preserve"> dhe vazhdon deri në lirimin e tij. </w:t>
      </w:r>
    </w:p>
    <w:p w:rsidR="003E104C" w:rsidRPr="00771282" w:rsidRDefault="003E104C" w:rsidP="003E104C">
      <w:pPr>
        <w:pStyle w:val="Paragrafi"/>
      </w:pPr>
      <w:r w:rsidRPr="00771282">
        <w:t>2. Dosja e shoqëron të burgosurin në rast transferimi në çdo</w:t>
      </w:r>
      <w:r>
        <w:t xml:space="preserve"> IEVP</w:t>
      </w:r>
      <w:r w:rsidRPr="00771282">
        <w:t xml:space="preserve"> tjetër. </w:t>
      </w:r>
    </w:p>
    <w:p w:rsidR="003E104C" w:rsidRPr="00771282" w:rsidRDefault="003E104C" w:rsidP="003E104C">
      <w:pPr>
        <w:pStyle w:val="Paragrafi"/>
      </w:pPr>
      <w:r w:rsidRPr="00771282">
        <w:t xml:space="preserve">3. Me përfundimin e vuajtjes së dënimit ose në rast lirimi, dosja arkivohet në Drejtorinë e Përgjithshme të Burgjeve. </w:t>
      </w:r>
    </w:p>
    <w:p w:rsidR="003E104C" w:rsidRPr="00771282" w:rsidRDefault="003E104C" w:rsidP="003E104C">
      <w:pPr>
        <w:pStyle w:val="NeniNr"/>
      </w:pPr>
      <w:r w:rsidRPr="00771282">
        <w:t>Neni 11</w:t>
      </w:r>
    </w:p>
    <w:p w:rsidR="003E104C" w:rsidRPr="00771282" w:rsidRDefault="003E104C" w:rsidP="003E104C">
      <w:pPr>
        <w:pStyle w:val="NeniTitull"/>
      </w:pPr>
      <w:r w:rsidRPr="00771282">
        <w:t>Regjistrat themeltar</w:t>
      </w:r>
      <w:r>
        <w:t>ë</w:t>
      </w:r>
      <w:r w:rsidRPr="00771282">
        <w:t xml:space="preserve"> të të dënuarve dhe të paraburgosurve</w:t>
      </w:r>
    </w:p>
    <w:p w:rsidR="003E104C" w:rsidRPr="00771282" w:rsidRDefault="003E104C" w:rsidP="003E104C">
      <w:pPr>
        <w:pStyle w:val="Paragrafi"/>
      </w:pPr>
    </w:p>
    <w:p w:rsidR="003E104C" w:rsidRPr="00771282" w:rsidRDefault="003E104C" w:rsidP="003E104C">
      <w:pPr>
        <w:pStyle w:val="Paragrafi"/>
      </w:pPr>
      <w:r w:rsidRPr="00771282">
        <w:t>Mbi bazën e procesverbaleve të pranimit, në çdo</w:t>
      </w:r>
      <w:r>
        <w:t xml:space="preserve"> IEVP</w:t>
      </w:r>
      <w:r w:rsidRPr="00771282">
        <w:t xml:space="preserve"> mbahet regjistri themeltar i të burgosurve, në të cilin pasqyrohen të dhënat e mëposhtme: </w:t>
      </w:r>
    </w:p>
    <w:p w:rsidR="003E104C" w:rsidRPr="00771282" w:rsidRDefault="003E104C" w:rsidP="003E104C">
      <w:pPr>
        <w:pStyle w:val="Paragrafi"/>
      </w:pPr>
      <w:r w:rsidRPr="00771282">
        <w:t xml:space="preserve"> a) Informacion i plotë në lidhje me identitetin e të burgosurit (emri, atësia, mbiemri, datëlindja, vendlindja, vëndbanimi, të afërmit me të cilët mund të komunikojë etj). </w:t>
      </w:r>
    </w:p>
    <w:p w:rsidR="003E104C" w:rsidRPr="00771282" w:rsidRDefault="003E104C" w:rsidP="003E104C">
      <w:pPr>
        <w:pStyle w:val="Paragrafi"/>
      </w:pPr>
      <w:r w:rsidRPr="00771282">
        <w:t xml:space="preserve">b) Informacion lidhur me veprën penale (vepra penale e kryer, masa e dënimit, gjykata që ka dhëne vendimin, numri dhe data e vendimit, data e arrestimit, vendi ku është arrestuar, data dhe urdhri i prokurorit për ekzekutimin e vendimit, çdo vendim i mëvonshëm gjykate që ndryshon vendimin e mëparshëm ose sjell pasoja në ekzekutimin e tij, çdo amnisti, falje etj). </w:t>
      </w:r>
    </w:p>
    <w:p w:rsidR="003E104C" w:rsidRPr="00771282" w:rsidRDefault="003E104C" w:rsidP="003E104C">
      <w:pPr>
        <w:pStyle w:val="Paragrafi"/>
      </w:pPr>
      <w:r w:rsidRPr="00771282">
        <w:t>c) Data, ora e pranimit dhe e lirimit. Në rast vdekjeje të burgosurit, pasqyrohe</w:t>
      </w:r>
      <w:r>
        <w:t>n</w:t>
      </w:r>
      <w:r w:rsidRPr="00771282">
        <w:t xml:space="preserve"> në regjistrin themeltar </w:t>
      </w:r>
      <w:r>
        <w:t xml:space="preserve">të </w:t>
      </w:r>
      <w:r w:rsidRPr="00771282">
        <w:t xml:space="preserve">të burgosurve, data, vendi dhe ora e vdekjes, shkaku i vdekjes, kopje e aktit të vdekjes dhe personi apo autoriteti të cilit i dorëzohet kufoma. </w:t>
      </w:r>
    </w:p>
    <w:p w:rsidR="003E104C" w:rsidRPr="00771282" w:rsidRDefault="003E104C" w:rsidP="003E104C">
      <w:pPr>
        <w:pStyle w:val="Paragrafi"/>
      </w:pPr>
    </w:p>
    <w:p w:rsidR="003E104C" w:rsidRPr="00771282" w:rsidRDefault="003E104C" w:rsidP="003E104C">
      <w:pPr>
        <w:pStyle w:val="NeniNr"/>
      </w:pPr>
      <w:r w:rsidRPr="00771282">
        <w:t>Neni 12</w:t>
      </w:r>
    </w:p>
    <w:p w:rsidR="003E104C" w:rsidRPr="00771282" w:rsidRDefault="003E104C" w:rsidP="003E104C">
      <w:pPr>
        <w:pStyle w:val="NeniTitull"/>
      </w:pPr>
      <w:r w:rsidRPr="00771282">
        <w:t>Numri identifikues i të burgosurit</w:t>
      </w:r>
    </w:p>
    <w:p w:rsidR="003E104C" w:rsidRPr="00771282" w:rsidRDefault="003E104C" w:rsidP="003E104C">
      <w:pPr>
        <w:pStyle w:val="Paragrafi"/>
      </w:pPr>
    </w:p>
    <w:p w:rsidR="003E104C" w:rsidRPr="00771282" w:rsidRDefault="003E104C" w:rsidP="003E104C">
      <w:pPr>
        <w:pStyle w:val="Paragrafi"/>
      </w:pPr>
      <w:r w:rsidRPr="00771282">
        <w:t>Të burgosurit që në momentin e pranimit i caktohet një numër identifikues, i cili regjistrohet në regjistrin themeltar të</w:t>
      </w:r>
      <w:r>
        <w:t xml:space="preserve"> IEVP</w:t>
      </w:r>
      <w:r w:rsidRPr="00771282">
        <w:t xml:space="preserve">. </w:t>
      </w:r>
    </w:p>
    <w:p w:rsidR="003E104C" w:rsidRPr="00771282" w:rsidRDefault="003E104C" w:rsidP="003E104C">
      <w:pPr>
        <w:pStyle w:val="Paragrafi"/>
      </w:pPr>
    </w:p>
    <w:p w:rsidR="003E104C" w:rsidRPr="00771282" w:rsidRDefault="003E104C" w:rsidP="003E104C">
      <w:pPr>
        <w:pStyle w:val="NeniNr"/>
      </w:pPr>
      <w:r w:rsidRPr="00771282">
        <w:t>Neni 13</w:t>
      </w:r>
    </w:p>
    <w:p w:rsidR="003E104C" w:rsidRPr="00771282" w:rsidRDefault="003E104C" w:rsidP="003E104C">
      <w:pPr>
        <w:pStyle w:val="NeniTitull"/>
      </w:pPr>
      <w:r w:rsidRPr="00771282">
        <w:t>Shfrytëzimi i të dhënave</w:t>
      </w:r>
    </w:p>
    <w:p w:rsidR="003E104C" w:rsidRPr="00771282" w:rsidRDefault="003E104C" w:rsidP="003E104C">
      <w:pPr>
        <w:pStyle w:val="Paragrafi"/>
      </w:pPr>
    </w:p>
    <w:p w:rsidR="003E104C" w:rsidRPr="00771282" w:rsidRDefault="003E104C" w:rsidP="003E104C">
      <w:pPr>
        <w:pStyle w:val="Paragrafi"/>
      </w:pPr>
      <w:r w:rsidRPr="00771282">
        <w:t>1. Të dhënat lidhur me të burgosurit, duhet të mbahen në përputhje me karakterin konfidencial të tyre dhe mund të shihen vetëm nga Ministri i Drejtësisë, Drejtori i Përgjithshëm i Burgjeve, Drejtori i</w:t>
      </w:r>
      <w:r>
        <w:t xml:space="preserve"> IEVP</w:t>
      </w:r>
      <w:r w:rsidRPr="00771282">
        <w:t>, i burgosuri, nga çdo autoritet tjetër në përputhje me legjislacionin në fuqi ose nga personat e autorizuar prej tyre.</w:t>
      </w:r>
    </w:p>
    <w:p w:rsidR="003E104C" w:rsidRPr="00771282" w:rsidRDefault="003E104C" w:rsidP="003E104C">
      <w:pPr>
        <w:pStyle w:val="Paragrafi"/>
      </w:pPr>
      <w:r w:rsidRPr="00771282">
        <w:t>2. Të dhënat që ndodhen në regjistër dhe në dosje regjistrohen në sistemin informatik sipas mënyrës së miratuar nga Drejtori i Përgjithshëm i Burgjeve.</w:t>
      </w:r>
    </w:p>
    <w:p w:rsidR="003E104C" w:rsidRPr="00771282" w:rsidRDefault="003E104C" w:rsidP="003E104C">
      <w:pPr>
        <w:pStyle w:val="Paragrafi"/>
      </w:pPr>
      <w:r>
        <w:t>3. I burgosuri</w:t>
      </w:r>
      <w:r w:rsidRPr="00771282">
        <w:t xml:space="preserve"> ose një person i autorizuar prej tij, mund t'i kërkojë drejtorit të</w:t>
      </w:r>
      <w:r>
        <w:t xml:space="preserve"> IEVP</w:t>
      </w:r>
      <w:r w:rsidRPr="00771282">
        <w:t xml:space="preserve"> të njihet me të dhënat personale të tij, pasi i deklaron drejtorit shkakun dhe llojin e informacionit që i duhet. </w:t>
      </w:r>
    </w:p>
    <w:p w:rsidR="003E104C" w:rsidRPr="00771282" w:rsidRDefault="003E104C" w:rsidP="003E104C">
      <w:pPr>
        <w:pStyle w:val="Paragrafi"/>
      </w:pPr>
      <w:r w:rsidRPr="00771282">
        <w:t>4. Drejtori i</w:t>
      </w:r>
      <w:r>
        <w:t xml:space="preserve"> IEVP</w:t>
      </w:r>
      <w:r w:rsidRPr="00771282">
        <w:t xml:space="preserve"> duhet të sigurohet që informacioni i dhënë nuk lidhet me një të burgosur tjetër. </w:t>
      </w:r>
    </w:p>
    <w:p w:rsidR="003E104C" w:rsidRPr="00771282" w:rsidRDefault="003E104C" w:rsidP="003E104C">
      <w:pPr>
        <w:pStyle w:val="Paragrafi"/>
      </w:pPr>
      <w:r w:rsidRPr="00771282">
        <w:t>5. Drejtori i</w:t>
      </w:r>
      <w:r>
        <w:t xml:space="preserve"> IEVP</w:t>
      </w:r>
      <w:r w:rsidRPr="00771282">
        <w:t xml:space="preserve"> nuk duhet të japë asnjë informacion që lidhet me sigurinë, pa lejen e Drejtorit të Përgjithshëm të Burgjeve. </w:t>
      </w:r>
    </w:p>
    <w:p w:rsidR="003E104C" w:rsidRPr="00771282" w:rsidRDefault="003E104C" w:rsidP="003E104C">
      <w:pPr>
        <w:pStyle w:val="Paragrafi"/>
      </w:pPr>
      <w:r w:rsidRPr="00771282">
        <w:t xml:space="preserve">6. Në rast se informacioni kërkohet nga një person i tretë, për dhënien e tij duhet marrë më parë pëlqimi me shkrim i të burgosurit, përveç rasteve kur parashikohet ndryshe nga dispozitat ligjore në fuqi. </w:t>
      </w:r>
    </w:p>
    <w:p w:rsidR="003E104C" w:rsidRPr="00771282" w:rsidRDefault="003E104C" w:rsidP="003E104C">
      <w:pPr>
        <w:pStyle w:val="NeniNr"/>
      </w:pPr>
    </w:p>
    <w:p w:rsidR="003E104C" w:rsidRPr="00771282" w:rsidRDefault="003E104C" w:rsidP="003E104C">
      <w:pPr>
        <w:pStyle w:val="NeniNr"/>
      </w:pPr>
      <w:r w:rsidRPr="00771282">
        <w:t>Neni 14</w:t>
      </w:r>
    </w:p>
    <w:p w:rsidR="003E104C" w:rsidRPr="00771282" w:rsidRDefault="003E104C" w:rsidP="003E104C">
      <w:pPr>
        <w:pStyle w:val="NeniTitull"/>
      </w:pPr>
      <w:r w:rsidRPr="00771282">
        <w:t>Veprimet paraprake gjatë pranimit</w:t>
      </w:r>
    </w:p>
    <w:p w:rsidR="003E104C" w:rsidRPr="00771282" w:rsidRDefault="003E104C" w:rsidP="003E104C">
      <w:pPr>
        <w:pStyle w:val="Paragrafi"/>
      </w:pPr>
    </w:p>
    <w:p w:rsidR="003E104C" w:rsidRPr="00771282" w:rsidRDefault="003E104C" w:rsidP="003E104C">
      <w:pPr>
        <w:pStyle w:val="Paragrafi"/>
      </w:pPr>
      <w:r w:rsidRPr="00771282">
        <w:t xml:space="preserve">1. Menjëherë pas pranimit </w:t>
      </w:r>
      <w:r>
        <w:t xml:space="preserve">të </w:t>
      </w:r>
      <w:r w:rsidRPr="00771282">
        <w:t>të burgosurit, njoftohet personeli mjekësor, i cili është i detyruar të bëjë kontrollin mjekësor dhe për ketë harton një raport të përgjithshëm për drejtorin e</w:t>
      </w:r>
      <w:r>
        <w:t xml:space="preserve"> IEVP</w:t>
      </w:r>
      <w:r w:rsidRPr="00771282">
        <w:t xml:space="preserve">, duke respektuar parimin e konfidencialitetit. </w:t>
      </w:r>
    </w:p>
    <w:p w:rsidR="003E104C" w:rsidRPr="00771282" w:rsidRDefault="003E104C" w:rsidP="003E104C">
      <w:pPr>
        <w:pStyle w:val="Paragrafi"/>
      </w:pPr>
      <w:r w:rsidRPr="00771282">
        <w:t>2. Pas kontrollit m</w:t>
      </w:r>
      <w:r>
        <w:t>jekësor, i burgosuri si rregull</w:t>
      </w:r>
      <w:r w:rsidRPr="00771282">
        <w:t xml:space="preserve"> vendoset në seksionin e pranimit për një periudhë jo më të gjatë se 10 ditë nga pranimi i të burgosurit, ku nga Komisioni i Pritjes, kryhen veprimet e mëposhtme: </w:t>
      </w:r>
    </w:p>
    <w:p w:rsidR="003E104C" w:rsidRPr="00771282" w:rsidRDefault="003E104C" w:rsidP="003E104C">
      <w:pPr>
        <w:pStyle w:val="Paragrafi"/>
      </w:pPr>
      <w:r>
        <w:t xml:space="preserve">a) </w:t>
      </w:r>
      <w:r w:rsidRPr="00771282">
        <w:t xml:space="preserve">Kontrollohet higjiena personale; </w:t>
      </w:r>
    </w:p>
    <w:p w:rsidR="003E104C" w:rsidRDefault="003E104C" w:rsidP="003E104C">
      <w:pPr>
        <w:pStyle w:val="Paragrafi"/>
      </w:pPr>
      <w:r>
        <w:t xml:space="preserve">b) </w:t>
      </w:r>
      <w:r w:rsidRPr="00771282">
        <w:t xml:space="preserve">Realizohet njohja me të dhënat personale, familjare, arsimin, profesionin, shkakun e kryerjes së veprës penale. </w:t>
      </w:r>
    </w:p>
    <w:p w:rsidR="00B976E6" w:rsidRPr="00771282" w:rsidRDefault="00B976E6" w:rsidP="003E104C">
      <w:pPr>
        <w:pStyle w:val="Paragrafi"/>
      </w:pPr>
    </w:p>
    <w:p w:rsidR="003E104C" w:rsidRPr="00771282" w:rsidRDefault="003E104C" w:rsidP="003E104C">
      <w:pPr>
        <w:pStyle w:val="Paragrafi"/>
      </w:pPr>
      <w:r w:rsidRPr="00771282">
        <w:t>Për rezultatet e veprimeve të mësipërme, personeli përgjegjës përgatit raportin përmbledhës dhe bashkë me dokumentet e verifikimit, ia paraqet drejtorit të</w:t>
      </w:r>
      <w:r>
        <w:t xml:space="preserve"> IEVP,</w:t>
      </w:r>
      <w:r w:rsidRPr="00771282">
        <w:t xml:space="preserve"> së bashku me rekomandimet përkatëse.</w:t>
      </w:r>
    </w:p>
    <w:p w:rsidR="003E104C" w:rsidRPr="00771282" w:rsidRDefault="003E104C" w:rsidP="003E104C">
      <w:pPr>
        <w:pStyle w:val="Paragrafi"/>
      </w:pPr>
      <w:r w:rsidRPr="00771282">
        <w:t>3. Drejtori i</w:t>
      </w:r>
      <w:r>
        <w:t xml:space="preserve"> IEVP</w:t>
      </w:r>
      <w:r w:rsidRPr="00771282">
        <w:t xml:space="preserve"> ose</w:t>
      </w:r>
      <w:r>
        <w:t xml:space="preserve"> një person i ngarkuar prej tij</w:t>
      </w:r>
      <w:r w:rsidRPr="00771282">
        <w:t xml:space="preserve"> realizon një takim me të     burgosurin, me qëllim që të njihen problemet personale dhe familjare, të cilat mund të influencojnë në përshtatjen me jetën e burgut dhe që mund të kërkojnë ndërhyrje të menjëhershme. </w:t>
      </w:r>
    </w:p>
    <w:p w:rsidR="003E104C" w:rsidRPr="00771282" w:rsidRDefault="003E104C" w:rsidP="003E104C">
      <w:pPr>
        <w:pStyle w:val="Paragrafi"/>
      </w:pPr>
      <w:r w:rsidRPr="00771282">
        <w:t>4. Personeli i</w:t>
      </w:r>
      <w:r>
        <w:t xml:space="preserve"> IEVP</w:t>
      </w:r>
      <w:r w:rsidRPr="00771282">
        <w:t xml:space="preserve"> respekton të drejtën e të burgosurit për të mosinformuar familjarët apo persona të tjerë të afërm për qëndrimin e tij në</w:t>
      </w:r>
      <w:r>
        <w:t xml:space="preserve"> IEVP</w:t>
      </w:r>
      <w:r w:rsidRPr="00771282">
        <w:t xml:space="preserve">, përveçse kur ekzistojnë arsye ligjore. </w:t>
      </w:r>
    </w:p>
    <w:p w:rsidR="003E104C" w:rsidRDefault="003E104C" w:rsidP="003E104C">
      <w:pPr>
        <w:pStyle w:val="Paragrafi"/>
      </w:pPr>
    </w:p>
    <w:p w:rsidR="003E104C" w:rsidRPr="00771282" w:rsidRDefault="003E104C" w:rsidP="003E104C">
      <w:pPr>
        <w:pStyle w:val="NeniNr"/>
      </w:pPr>
      <w:r w:rsidRPr="00771282">
        <w:t>Neni 15</w:t>
      </w:r>
    </w:p>
    <w:p w:rsidR="003E104C" w:rsidRPr="00771282" w:rsidRDefault="003E104C" w:rsidP="003E104C">
      <w:pPr>
        <w:pStyle w:val="NeniTitull"/>
      </w:pPr>
      <w:r w:rsidRPr="00771282">
        <w:t>Komisioni i pritjes</w:t>
      </w:r>
    </w:p>
    <w:p w:rsidR="003E104C" w:rsidRPr="00771282" w:rsidRDefault="003E104C" w:rsidP="003E104C">
      <w:pPr>
        <w:pStyle w:val="Paragrafi"/>
      </w:pPr>
    </w:p>
    <w:p w:rsidR="003E104C" w:rsidRPr="00771282" w:rsidRDefault="003E104C" w:rsidP="003E104C">
      <w:pPr>
        <w:pStyle w:val="Paragrafi"/>
      </w:pPr>
      <w:r w:rsidRPr="00771282">
        <w:t>1. Komisioni i Pritjes përbëhet nga personeli mjekësor, juridik, edukativ dhe ai i sigurisë.</w:t>
      </w:r>
    </w:p>
    <w:p w:rsidR="003E104C" w:rsidRPr="00771282" w:rsidRDefault="003E104C" w:rsidP="003E104C">
      <w:pPr>
        <w:pStyle w:val="Paragrafi"/>
      </w:pPr>
      <w:r w:rsidRPr="00771282">
        <w:t>2. Komisioni i Pritjes merr kontaktin e parë me të burgosurin dhe njihet me problemet, personalitetin e të burgosurit dhe nëse i burgosuri përbën rrezik për sigurinë e të burgosurve të tjerë ose të personelit, i bën të njohur atij rregullat e brendshme të institucionit, të drejtat dhe detyrat, duke i vënë në dispozicion materialet përkatëse, si dhe e informon për  mënyrën e jetesës gjatë kohës së qëndrimit në institucion.</w:t>
      </w:r>
    </w:p>
    <w:p w:rsidR="003E104C" w:rsidRPr="00771282" w:rsidRDefault="003E104C" w:rsidP="003E104C">
      <w:pPr>
        <w:pStyle w:val="Paragrafi"/>
      </w:pPr>
      <w:r w:rsidRPr="00771282">
        <w:t>3. Në librin e Komisionit të Pritjes evidentohen të dhënat personale e familjare, arsimi, profesioni, vepra penale për të cilën akuzohet, konfliktet e mundshme dhe bën rekomandimet përkatëse, të cilat ia paraqet drejtorit të</w:t>
      </w:r>
      <w:r>
        <w:t xml:space="preserve"> IEVP</w:t>
      </w:r>
      <w:r w:rsidRPr="00771282">
        <w:t>.</w:t>
      </w:r>
    </w:p>
    <w:p w:rsidR="003E104C" w:rsidRPr="00771282" w:rsidRDefault="003E104C" w:rsidP="003E104C">
      <w:pPr>
        <w:pStyle w:val="Paragrafi"/>
      </w:pPr>
    </w:p>
    <w:p w:rsidR="003E104C" w:rsidRPr="00771282" w:rsidRDefault="003E104C" w:rsidP="003E104C">
      <w:pPr>
        <w:pStyle w:val="NeniNr"/>
      </w:pPr>
      <w:r w:rsidRPr="00771282">
        <w:t>Neni 16</w:t>
      </w:r>
    </w:p>
    <w:p w:rsidR="003E104C" w:rsidRPr="00771282" w:rsidRDefault="003E104C" w:rsidP="003E104C">
      <w:pPr>
        <w:pStyle w:val="NeniTitull"/>
      </w:pPr>
      <w:r w:rsidRPr="00771282">
        <w:t>Kontrolli mjekësor</w:t>
      </w:r>
    </w:p>
    <w:p w:rsidR="003E104C" w:rsidRPr="00771282" w:rsidRDefault="003E104C" w:rsidP="003E104C">
      <w:pPr>
        <w:pStyle w:val="Paragrafi"/>
      </w:pPr>
    </w:p>
    <w:p w:rsidR="003E104C" w:rsidRPr="00771282" w:rsidRDefault="003E104C" w:rsidP="003E104C">
      <w:pPr>
        <w:pStyle w:val="Paragrafi"/>
      </w:pPr>
      <w:r w:rsidRPr="00771282">
        <w:t xml:space="preserve">1. Çdo i burgosur </w:t>
      </w:r>
      <w:r>
        <w:t xml:space="preserve">ekzaminohet nga mjeku brenda 24 </w:t>
      </w:r>
      <w:r w:rsidRPr="00771282">
        <w:t>orësh</w:t>
      </w:r>
      <w:r>
        <w:t>ve</w:t>
      </w:r>
      <w:r w:rsidRPr="00771282">
        <w:t xml:space="preserve"> nga pranimi në</w:t>
      </w:r>
      <w:r>
        <w:t xml:space="preserve"> IEVP</w:t>
      </w:r>
      <w:r w:rsidRPr="00771282">
        <w:t>.</w:t>
      </w:r>
    </w:p>
    <w:p w:rsidR="003E104C" w:rsidRPr="00771282" w:rsidRDefault="003E104C" w:rsidP="003E104C">
      <w:pPr>
        <w:pStyle w:val="Paragrafi"/>
      </w:pPr>
      <w:r w:rsidRPr="00771282">
        <w:t>2. Pas ko</w:t>
      </w:r>
      <w:r>
        <w:t>ntaktit me Komisionin e Pritjes</w:t>
      </w:r>
      <w:r w:rsidRPr="00771282">
        <w:t xml:space="preserve"> i burgosuri i nënshtrohet kontrollit dhe ekzaminimit mjekësor nga mjeku dhe stomatologu, të cilët hapin dhe kartelën mjekësore që e shoqëron të burgosurin gjatë gjithë periudhës së qëndrimit në</w:t>
      </w:r>
      <w:r>
        <w:t xml:space="preserve"> IEVP</w:t>
      </w:r>
      <w:r w:rsidRPr="00771282">
        <w:t xml:space="preserve"> dhe më tej.</w:t>
      </w:r>
    </w:p>
    <w:p w:rsidR="003E104C" w:rsidRPr="00771282" w:rsidRDefault="003E104C" w:rsidP="003E104C">
      <w:pPr>
        <w:pStyle w:val="Paragrafi"/>
      </w:pPr>
      <w:r w:rsidRPr="00771282">
        <w:t>3. Në përfundim të kontrollit dhe ekzaminimit mjekësor, mjeku informon drejtorin e</w:t>
      </w:r>
      <w:r>
        <w:t xml:space="preserve"> IEVP</w:t>
      </w:r>
      <w:r w:rsidRPr="00771282">
        <w:t xml:space="preserve"> rreth gj</w:t>
      </w:r>
      <w:r>
        <w:t>e</w:t>
      </w:r>
      <w:r w:rsidRPr="00771282">
        <w:t>ndjes së përgjithshme të të burgosurit.</w:t>
      </w:r>
    </w:p>
    <w:p w:rsidR="003E104C" w:rsidRPr="00771282" w:rsidRDefault="003E104C" w:rsidP="003E104C">
      <w:pPr>
        <w:pStyle w:val="Paragrafi"/>
      </w:pPr>
      <w:r w:rsidRPr="00771282">
        <w:t>4. Në raste konstatimi të shenjave të ushtrimit të dhunës ndaj të burgosurit, mbahet procesverbali përkatës dhe njoftohet menjëherë drejtuesi i</w:t>
      </w:r>
      <w:r>
        <w:t xml:space="preserve"> IEVP</w:t>
      </w:r>
      <w:r w:rsidRPr="00771282">
        <w:t xml:space="preserve"> dhe prokurori. </w:t>
      </w:r>
    </w:p>
    <w:p w:rsidR="003E104C" w:rsidRPr="00771282" w:rsidRDefault="003E104C" w:rsidP="003E104C">
      <w:pPr>
        <w:pStyle w:val="Paragrafi"/>
      </w:pPr>
    </w:p>
    <w:p w:rsidR="003E104C" w:rsidRPr="00771282" w:rsidRDefault="003E104C" w:rsidP="003E104C">
      <w:pPr>
        <w:pStyle w:val="NeniNr"/>
      </w:pPr>
      <w:r w:rsidRPr="00771282">
        <w:t>Neni 17</w:t>
      </w:r>
    </w:p>
    <w:p w:rsidR="003E104C" w:rsidRPr="00771282" w:rsidRDefault="003E104C" w:rsidP="003E104C">
      <w:pPr>
        <w:pStyle w:val="NeniTitull"/>
      </w:pPr>
      <w:r w:rsidRPr="00771282">
        <w:t>Sendet personale dhe ruajtja e tyre</w:t>
      </w:r>
    </w:p>
    <w:p w:rsidR="003E104C" w:rsidRPr="00771282" w:rsidRDefault="003E104C" w:rsidP="003E104C">
      <w:pPr>
        <w:pStyle w:val="Paragrafi"/>
      </w:pPr>
    </w:p>
    <w:p w:rsidR="003E104C" w:rsidRPr="00771282" w:rsidRDefault="003E104C" w:rsidP="003E104C">
      <w:pPr>
        <w:pStyle w:val="Paragrafi"/>
      </w:pPr>
      <w:r w:rsidRPr="00771282">
        <w:t>1. Të burgosurit i lejohet të mbajë me shpenzimet e veta veshje dhe sende personale, sipas përcaktimeve në rregulloren e brendshme të</w:t>
      </w:r>
      <w:r>
        <w:t xml:space="preserve"> IEVP</w:t>
      </w:r>
      <w:r w:rsidRPr="00771282">
        <w:t>.</w:t>
      </w:r>
    </w:p>
    <w:p w:rsidR="003E104C" w:rsidRPr="00771282" w:rsidRDefault="003E104C" w:rsidP="003E104C">
      <w:pPr>
        <w:pStyle w:val="Paragrafi"/>
      </w:pPr>
      <w:r>
        <w:t>2. Në ambi</w:t>
      </w:r>
      <w:r w:rsidRPr="00771282">
        <w:t>entet e brendshme të</w:t>
      </w:r>
      <w:r>
        <w:t xml:space="preserve"> IEVP</w:t>
      </w:r>
      <w:r w:rsidRPr="00771282">
        <w:t xml:space="preserve"> nuk lejohet mbajtja dhe qarkullimi nga të burgosurit i:</w:t>
      </w:r>
    </w:p>
    <w:p w:rsidR="003E104C" w:rsidRPr="00771282" w:rsidRDefault="003E104C" w:rsidP="003E104C">
      <w:pPr>
        <w:pStyle w:val="Paragrafi"/>
      </w:pPr>
      <w:r>
        <w:t xml:space="preserve">a) </w:t>
      </w:r>
      <w:r w:rsidRPr="00771282">
        <w:t>Sendeve qe rre</w:t>
      </w:r>
      <w:r>
        <w:t>zikojnë jetën dhe shëndetin e të burgosurve dhe të</w:t>
      </w:r>
      <w:r w:rsidRPr="00771282">
        <w:t xml:space="preserve"> personelit</w:t>
      </w:r>
      <w:r>
        <w:t>,</w:t>
      </w:r>
      <w:r w:rsidRPr="00771282">
        <w:t xml:space="preserve"> si dhe sigurinë në institucion;</w:t>
      </w:r>
    </w:p>
    <w:p w:rsidR="003E104C" w:rsidRPr="00771282" w:rsidRDefault="003E104C" w:rsidP="003E104C">
      <w:pPr>
        <w:pStyle w:val="Paragrafi"/>
      </w:pPr>
      <w:r>
        <w:t xml:space="preserve">b) </w:t>
      </w:r>
      <w:r w:rsidRPr="00771282">
        <w:t>Objekteve q</w:t>
      </w:r>
      <w:r>
        <w:t>ë</w:t>
      </w:r>
      <w:r w:rsidRPr="00771282">
        <w:t xml:space="preserve"> përbejnë vepër penale;</w:t>
      </w:r>
    </w:p>
    <w:p w:rsidR="003E104C" w:rsidRPr="00771282" w:rsidRDefault="003E104C" w:rsidP="003E104C">
      <w:pPr>
        <w:pStyle w:val="Paragrafi"/>
      </w:pPr>
      <w:r>
        <w:t xml:space="preserve">c) </w:t>
      </w:r>
      <w:r w:rsidRPr="00771282">
        <w:t>Pajisje transmetimi dhe komunikimi, ku përfshihen a</w:t>
      </w:r>
      <w:r>
        <w:t>paratët celularë dhe fotografikë</w:t>
      </w:r>
      <w:r w:rsidRPr="00771282">
        <w:t xml:space="preserve">; </w:t>
      </w:r>
    </w:p>
    <w:p w:rsidR="003E104C" w:rsidRPr="00771282" w:rsidRDefault="003E104C" w:rsidP="003E104C">
      <w:pPr>
        <w:pStyle w:val="Paragrafi"/>
      </w:pPr>
      <w:r w:rsidRPr="00771282">
        <w:t>ç) Vlerave monetare të çdo lloji;</w:t>
      </w:r>
    </w:p>
    <w:p w:rsidR="003E104C" w:rsidRPr="00771282" w:rsidRDefault="003E104C" w:rsidP="003E104C">
      <w:pPr>
        <w:pStyle w:val="Paragrafi"/>
      </w:pPr>
      <w:r>
        <w:t xml:space="preserve">d) </w:t>
      </w:r>
      <w:r w:rsidRPr="00771282">
        <w:t>Aparateve dhe antenave dixhitale, pas vendosjes nga institucioni të antenave të përbashkëta;</w:t>
      </w:r>
    </w:p>
    <w:p w:rsidR="003E104C" w:rsidRPr="00771282" w:rsidRDefault="003E104C" w:rsidP="003E104C">
      <w:pPr>
        <w:pStyle w:val="Paragrafi"/>
      </w:pPr>
      <w:r w:rsidRPr="00771282">
        <w:t>dh)</w:t>
      </w:r>
      <w:r>
        <w:t xml:space="preserve"> </w:t>
      </w:r>
      <w:r w:rsidRPr="00771282">
        <w:t>Pajisjeve të njëjta me ato që jepen nga institucion</w:t>
      </w:r>
      <w:r w:rsidR="00A17B9C">
        <w:t>i, të cilat janë pjesë e</w:t>
      </w:r>
      <w:r w:rsidRPr="00771282">
        <w:t xml:space="preserve"> dhomës apo të jetesës së përbashkët; </w:t>
      </w:r>
    </w:p>
    <w:p w:rsidR="003E104C" w:rsidRPr="00771282" w:rsidRDefault="003E104C" w:rsidP="003E104C">
      <w:pPr>
        <w:pStyle w:val="Paragrafi"/>
      </w:pPr>
      <w:r>
        <w:t xml:space="preserve">e) </w:t>
      </w:r>
      <w:r w:rsidRPr="00771282">
        <w:t>Pishtarë, qirinj, llampa vaji, pajisje filmi dhe video;</w:t>
      </w:r>
    </w:p>
    <w:p w:rsidR="003E104C" w:rsidRPr="00771282" w:rsidRDefault="003E104C" w:rsidP="003E104C">
      <w:pPr>
        <w:pStyle w:val="Paragrafi"/>
      </w:pPr>
      <w:r>
        <w:t xml:space="preserve">f) </w:t>
      </w:r>
      <w:r w:rsidRPr="00771282">
        <w:t>Sendeve me karakter diskriminues, provokues apo ushtarak;</w:t>
      </w:r>
    </w:p>
    <w:p w:rsidR="003E104C" w:rsidRPr="00771282" w:rsidRDefault="003E104C" w:rsidP="003E104C">
      <w:pPr>
        <w:pStyle w:val="Paragrafi"/>
      </w:pPr>
      <w:r>
        <w:t xml:space="preserve">g) </w:t>
      </w:r>
      <w:r w:rsidRPr="00771282">
        <w:t>Bizhuterive, përveç atyre</w:t>
      </w:r>
      <w:r>
        <w:t xml:space="preserve"> të lejuara në rregulloren e bre</w:t>
      </w:r>
      <w:r w:rsidRPr="00771282">
        <w:t>ndshme.</w:t>
      </w:r>
    </w:p>
    <w:p w:rsidR="003E104C" w:rsidRPr="00771282" w:rsidRDefault="003E104C" w:rsidP="003E104C">
      <w:pPr>
        <w:pStyle w:val="Paragrafi"/>
      </w:pPr>
      <w:r w:rsidRPr="00771282">
        <w:t>3. Të gjitha sendet e ndaluara të të burgosurve, ruhen në zyrën e kartotekës sipas kushteve të përcaktuara me ligj, në këtë rregullore dhe në rregul</w:t>
      </w:r>
      <w:r>
        <w:t>loren e bre</w:t>
      </w:r>
      <w:r w:rsidRPr="00771282">
        <w:t>ndshme të institucionit, ndërsa vlerat monetare depozitohen në llogaritë personale të të burgosurit dhe mund të përdoren nga i burgosuri për nevoja të tij.</w:t>
      </w:r>
    </w:p>
    <w:p w:rsidR="003E104C" w:rsidRPr="00771282" w:rsidRDefault="003E104C" w:rsidP="003E104C">
      <w:pPr>
        <w:pStyle w:val="Paragrafi"/>
      </w:pPr>
      <w:r w:rsidRPr="00771282">
        <w:t>4. Sendet personale dhe vlerat monetar</w:t>
      </w:r>
      <w:r>
        <w:t>e të të burgosurit</w:t>
      </w:r>
      <w:r w:rsidRPr="00771282">
        <w:t xml:space="preserve"> i jepen atij n</w:t>
      </w:r>
      <w:r>
        <w:t>ë momentin e lirimit ose mund të</w:t>
      </w:r>
      <w:r w:rsidRPr="00771282">
        <w:t xml:space="preserve"> tërhiqen në çdo kohë nga të afërmit e tij, sipas autorizimit të lëshuar nga i burgosuri kundrejt procesverbalit të firmosur nga marrësi dhe nëpunësi i</w:t>
      </w:r>
      <w:r>
        <w:t xml:space="preserve"> IEVP</w:t>
      </w:r>
      <w:r w:rsidRPr="00771282">
        <w:t xml:space="preserve">. </w:t>
      </w:r>
    </w:p>
    <w:p w:rsidR="003E104C" w:rsidRPr="00771282" w:rsidRDefault="003E104C" w:rsidP="003E104C">
      <w:pPr>
        <w:pStyle w:val="Paragrafi"/>
      </w:pPr>
      <w:r>
        <w:t>Sendet që nuk mund të ruhen</w:t>
      </w:r>
      <w:r w:rsidRPr="00771282">
        <w:t xml:space="preserve"> u dërgohen personave të autorizuar nga i burgosuri, me shpenzimet e veta. </w:t>
      </w:r>
    </w:p>
    <w:p w:rsidR="003E104C" w:rsidRPr="00771282" w:rsidRDefault="003E104C" w:rsidP="003E104C">
      <w:pPr>
        <w:pStyle w:val="Paragrafi"/>
      </w:pPr>
      <w:r w:rsidRPr="00771282">
        <w:t>5. Në rastet e transferimeve sendet i dorëzohen përgjegjësit të grupit të transferim- shoqërimit, së bashku me dokumentacionin e të burgosurit, kundrejt procesverbalit përkatës për t’u dorëzuar pranë institucionit ku transferohet.</w:t>
      </w:r>
    </w:p>
    <w:p w:rsidR="003E104C" w:rsidRPr="00771282" w:rsidRDefault="003E104C" w:rsidP="003E104C">
      <w:pPr>
        <w:pStyle w:val="Paragrafi"/>
      </w:pPr>
      <w:r w:rsidRPr="00771282">
        <w:t>6. Sendet e ndaluara, që ndodhen në regjimin e</w:t>
      </w:r>
      <w:r>
        <w:t xml:space="preserve"> IEVP</w:t>
      </w:r>
      <w:r w:rsidRPr="00771282">
        <w:t>, inventarizohen në kartotekë dhe i kthehen të burgosurit me procesverbal në momentin e lirimit.</w:t>
      </w:r>
    </w:p>
    <w:p w:rsidR="003E104C" w:rsidRPr="00771282" w:rsidRDefault="003E104C" w:rsidP="003E104C">
      <w:pPr>
        <w:pStyle w:val="Paragrafi"/>
      </w:pPr>
      <w:r w:rsidRPr="00771282">
        <w:t>7. Për sende</w:t>
      </w:r>
      <w:r>
        <w:t>t që mund t’i shërbejnë hetimit</w:t>
      </w:r>
      <w:r w:rsidRPr="00771282">
        <w:t xml:space="preserve"> mbahet një procesverbal, njoftohet prokurori dhe veprohet sipas udhëzimeve të tij.</w:t>
      </w:r>
      <w:r w:rsidRPr="00771282">
        <w:tab/>
      </w:r>
      <w:r w:rsidRPr="00771282">
        <w:tab/>
      </w:r>
      <w:r w:rsidRPr="00771282">
        <w:tab/>
      </w:r>
      <w:r w:rsidRPr="00771282">
        <w:tab/>
      </w:r>
    </w:p>
    <w:p w:rsidR="003E104C" w:rsidRDefault="003E104C" w:rsidP="003E104C">
      <w:pPr>
        <w:pStyle w:val="Paragrafi"/>
      </w:pPr>
    </w:p>
    <w:p w:rsidR="003E104C" w:rsidRPr="00771282" w:rsidRDefault="003E104C" w:rsidP="003E104C">
      <w:pPr>
        <w:pStyle w:val="NeniNr"/>
      </w:pPr>
      <w:r w:rsidRPr="00771282">
        <w:t>Neni 18</w:t>
      </w:r>
    </w:p>
    <w:p w:rsidR="003E104C" w:rsidRPr="00771282" w:rsidRDefault="003E104C" w:rsidP="003E104C">
      <w:pPr>
        <w:pStyle w:val="NeniTitull"/>
      </w:pPr>
      <w:r w:rsidRPr="00771282">
        <w:t>Mjetet monetare</w:t>
      </w:r>
    </w:p>
    <w:p w:rsidR="003E104C" w:rsidRPr="00771282" w:rsidRDefault="003E104C" w:rsidP="003E104C">
      <w:pPr>
        <w:pStyle w:val="Paragrafi"/>
      </w:pPr>
    </w:p>
    <w:p w:rsidR="003E104C" w:rsidRPr="00771282" w:rsidRDefault="003E104C" w:rsidP="003E104C">
      <w:pPr>
        <w:pStyle w:val="Paragrafi"/>
      </w:pPr>
      <w:r w:rsidRPr="00771282">
        <w:t>1. I burgosuri lejohet të depozitojë mjete monetare në llogari personale të hapura në</w:t>
      </w:r>
      <w:r>
        <w:t xml:space="preserve"> IEVP</w:t>
      </w:r>
      <w:r w:rsidRPr="00771282">
        <w:t xml:space="preserve"> apo në një institucion bankar. Në rastin e hapjes së llogarive në institucion bankar, marrëdhëniet midis institucionit bankar dhe</w:t>
      </w:r>
      <w:r>
        <w:t xml:space="preserve"> IEVP</w:t>
      </w:r>
      <w:r w:rsidRPr="00771282">
        <w:t xml:space="preserve"> rregullohen në marrëveshje të përbashkëta ku parashikohet mënyra e disponimit dhe përdorimit të mjeteve monetare nga të burgosurit. </w:t>
      </w:r>
    </w:p>
    <w:p w:rsidR="003E104C" w:rsidRPr="00771282" w:rsidRDefault="003E104C" w:rsidP="003E104C">
      <w:pPr>
        <w:pStyle w:val="Paragrafi"/>
      </w:pPr>
      <w:r w:rsidRPr="00771282">
        <w:t>2.</w:t>
      </w:r>
      <w:r>
        <w:t xml:space="preserve"> IEVP</w:t>
      </w:r>
      <w:r w:rsidRPr="00771282">
        <w:t xml:space="preserve"> vë në dispozicion të të burgosurit shumën e parave, e cila nuk mund të kalojë vlerën prej gjysmës së pagës minimale mujore në muaj, sipas kërkesës dhe nënshkrimit të të burgosurit. Mjetet monetare përdoren</w:t>
      </w:r>
      <w:r>
        <w:t xml:space="preserve"> nga të burgosurit për blerje të</w:t>
      </w:r>
      <w:r w:rsidRPr="00771282">
        <w:t xml:space="preserve"> sendeve, të cilat lejohen nga kjo rregullore ose rregullorja e brendshme e</w:t>
      </w:r>
      <w:r>
        <w:t xml:space="preserve"> IEVP</w:t>
      </w:r>
      <w:r w:rsidRPr="00771282">
        <w:t>. Të burgosurit kanë të drejtë t'i dërgojnë mjete monetare familjes.</w:t>
      </w:r>
    </w:p>
    <w:p w:rsidR="003E104C" w:rsidRPr="00771282" w:rsidRDefault="003E104C" w:rsidP="003E104C">
      <w:pPr>
        <w:pStyle w:val="Paragrafi"/>
      </w:pPr>
    </w:p>
    <w:p w:rsidR="003E104C" w:rsidRPr="00771282" w:rsidRDefault="003E104C" w:rsidP="003E104C">
      <w:pPr>
        <w:pStyle w:val="NeniNr"/>
      </w:pPr>
      <w:r w:rsidRPr="00771282">
        <w:t>Neni 19</w:t>
      </w:r>
    </w:p>
    <w:p w:rsidR="003E104C" w:rsidRPr="00771282" w:rsidRDefault="003E104C" w:rsidP="003E104C">
      <w:pPr>
        <w:pStyle w:val="NeniTitull"/>
      </w:pPr>
      <w:r w:rsidRPr="00771282">
        <w:t>Kthimi i sendeve dhe mjeteve monetare të burgosurve</w:t>
      </w:r>
    </w:p>
    <w:p w:rsidR="003E104C" w:rsidRPr="00771282" w:rsidRDefault="003E104C" w:rsidP="003E104C">
      <w:pPr>
        <w:pStyle w:val="Paragrafi"/>
      </w:pPr>
    </w:p>
    <w:p w:rsidR="003E104C" w:rsidRPr="00771282" w:rsidRDefault="003E104C" w:rsidP="003E104C">
      <w:pPr>
        <w:pStyle w:val="Paragrafi"/>
      </w:pPr>
      <w:r w:rsidRPr="00771282">
        <w:t>Pas lirimit i burgosuri merr me vete të gjitha sendet personale dhe të hollat e depozituara në llogarinë e tij, sipas procesverbalit të dorëzimit, të firmosur nga i burgosuri dhe punonjësi i autorizuar i</w:t>
      </w:r>
      <w:r>
        <w:t xml:space="preserve"> IEVP</w:t>
      </w:r>
      <w:r w:rsidRPr="00771282">
        <w:t>.</w:t>
      </w:r>
    </w:p>
    <w:p w:rsidR="003E104C" w:rsidRPr="00771282" w:rsidRDefault="003E104C" w:rsidP="003E104C">
      <w:pPr>
        <w:pStyle w:val="Paragrafi"/>
      </w:pPr>
    </w:p>
    <w:p w:rsidR="003E104C" w:rsidRPr="00771282" w:rsidRDefault="003E104C" w:rsidP="003E104C">
      <w:pPr>
        <w:pStyle w:val="KreuNr"/>
      </w:pPr>
      <w:r w:rsidRPr="00771282">
        <w:t>KREU  III</w:t>
      </w:r>
    </w:p>
    <w:p w:rsidR="003E104C" w:rsidRPr="00771282" w:rsidRDefault="003E104C" w:rsidP="003E104C">
      <w:pPr>
        <w:pStyle w:val="KreuTitull"/>
      </w:pPr>
      <w:r>
        <w:t>SHPË</w:t>
      </w:r>
      <w:r w:rsidRPr="00771282">
        <w:t>RNDARJA DHE AJRIMI I TË BURGOSURVE</w:t>
      </w:r>
    </w:p>
    <w:p w:rsidR="003E104C" w:rsidRPr="00771282" w:rsidRDefault="003E104C" w:rsidP="003E104C">
      <w:pPr>
        <w:pStyle w:val="Paragrafi"/>
      </w:pPr>
    </w:p>
    <w:p w:rsidR="003E104C" w:rsidRPr="00771282" w:rsidRDefault="003E104C" w:rsidP="003E104C">
      <w:pPr>
        <w:pStyle w:val="NeniNr"/>
      </w:pPr>
      <w:r w:rsidRPr="00771282">
        <w:t>Neni 20</w:t>
      </w:r>
    </w:p>
    <w:p w:rsidR="003E104C" w:rsidRPr="00771282" w:rsidRDefault="003E104C" w:rsidP="003E104C">
      <w:pPr>
        <w:pStyle w:val="NeniTitull"/>
      </w:pPr>
      <w:r w:rsidRPr="00771282">
        <w:t>Shpërndarja e të burgosurve</w:t>
      </w:r>
    </w:p>
    <w:p w:rsidR="003E104C" w:rsidRPr="00771282" w:rsidRDefault="003E104C" w:rsidP="003E104C">
      <w:pPr>
        <w:pStyle w:val="Paragrafi"/>
      </w:pPr>
    </w:p>
    <w:p w:rsidR="003E104C" w:rsidRPr="00771282" w:rsidRDefault="003E104C" w:rsidP="003E104C">
      <w:pPr>
        <w:pStyle w:val="Paragrafi"/>
      </w:pPr>
      <w:r w:rsidRPr="00771282">
        <w:t>1. Në caktimin e</w:t>
      </w:r>
      <w:r>
        <w:t xml:space="preserve"> IEVP</w:t>
      </w:r>
      <w:r w:rsidRPr="00771282">
        <w:t xml:space="preserve"> ku do të vendoset i burgosuri, Drejtoria e Përgjithshme e Burgjeve mban parasysh kriteret e vendosura në ligjin "Për të drejtat dhe trajtimin e të dënuarve dhe të paraburgosurve"</w:t>
      </w:r>
      <w:r>
        <w:t>,</w:t>
      </w:r>
      <w:r w:rsidRPr="00771282">
        <w:t xml:space="preserve"> i ndryshuar, dhe në ligjin "Për ekzekutimin e vendimeve penale", duke favorizuar kriterin e afërsisë së vendbanimit. </w:t>
      </w:r>
    </w:p>
    <w:p w:rsidR="003E104C" w:rsidRPr="00771282" w:rsidRDefault="003E104C" w:rsidP="003E104C">
      <w:pPr>
        <w:pStyle w:val="Paragrafi"/>
      </w:pPr>
      <w:r w:rsidRPr="00771282">
        <w:t xml:space="preserve">2. Në shpërndarjen e të burgosurve do të mbahen parasysh krijimi i lehtësirave për trajtimin dhe integrimin e tyre. </w:t>
      </w:r>
    </w:p>
    <w:p w:rsidR="003E104C" w:rsidRDefault="003E104C" w:rsidP="003E104C">
      <w:pPr>
        <w:pStyle w:val="Paragrafi"/>
      </w:pPr>
    </w:p>
    <w:p w:rsidR="00122355" w:rsidRDefault="00122355" w:rsidP="003E104C">
      <w:pPr>
        <w:pStyle w:val="Paragrafi"/>
      </w:pPr>
    </w:p>
    <w:p w:rsidR="00122355" w:rsidRDefault="00122355" w:rsidP="003E104C">
      <w:pPr>
        <w:pStyle w:val="Paragrafi"/>
      </w:pPr>
    </w:p>
    <w:p w:rsidR="00122355" w:rsidRDefault="00122355" w:rsidP="003E104C">
      <w:pPr>
        <w:pStyle w:val="Paragrafi"/>
      </w:pPr>
    </w:p>
    <w:p w:rsidR="00122355" w:rsidRPr="00771282" w:rsidRDefault="00122355" w:rsidP="003E104C">
      <w:pPr>
        <w:pStyle w:val="Paragrafi"/>
      </w:pPr>
    </w:p>
    <w:p w:rsidR="003E104C" w:rsidRPr="00771282" w:rsidRDefault="003E104C" w:rsidP="003E104C">
      <w:pPr>
        <w:pStyle w:val="NeniNr"/>
      </w:pPr>
      <w:r w:rsidRPr="00771282">
        <w:t>Neni 21</w:t>
      </w:r>
    </w:p>
    <w:p w:rsidR="003E104C" w:rsidRPr="00771282" w:rsidRDefault="003E104C" w:rsidP="003E104C">
      <w:pPr>
        <w:pStyle w:val="NeniTitull"/>
      </w:pPr>
      <w:r w:rsidRPr="00771282">
        <w:t>Vendosja nëpër dhoma</w:t>
      </w:r>
    </w:p>
    <w:p w:rsidR="003E104C" w:rsidRPr="00771282" w:rsidRDefault="003E104C" w:rsidP="003E104C">
      <w:pPr>
        <w:pStyle w:val="Paragrafi"/>
      </w:pPr>
    </w:p>
    <w:p w:rsidR="003E104C" w:rsidRPr="00771282" w:rsidRDefault="003E104C" w:rsidP="003E104C">
      <w:pPr>
        <w:pStyle w:val="Paragrafi"/>
      </w:pPr>
      <w:r w:rsidRPr="00771282">
        <w:t>1. I burgosuri, qëndron në dhomën e pranimit jo më shumë se 10 ditë dhe më pa</w:t>
      </w:r>
      <w:r>
        <w:t>s vendoset në ambi</w:t>
      </w:r>
      <w:r w:rsidRPr="00771282">
        <w:t>entin e banimit.</w:t>
      </w:r>
      <w:r w:rsidRPr="00771282" w:rsidDel="00820C63">
        <w:t xml:space="preserve"> </w:t>
      </w:r>
      <w:r w:rsidRPr="00771282">
        <w:t>Në vendosjen e të burgosurve nëpër dhoma mbahen p</w:t>
      </w:r>
      <w:r>
        <w:t>arasysh kritere që lidhen me gje</w:t>
      </w:r>
      <w:r w:rsidRPr="00771282">
        <w:t xml:space="preserve">ndjen e tyre gjyqësore, faktin nëse janë ose jo përsëritës, llojin e veprës penale, masën e dënimit, moshën, gjendjen shëndetësore dhe nevojat mjekësore, arsimin, veçoritë intelektuale dhe psikike, kërkesat e veçanta për trajtimin e tyre, problemet konfliktuale, fakti nëse janë nën hetim për të njëjtën çështje penale me persona të tjerë të ndaluar me urdhër të prokurorit apo të gjykatës. </w:t>
      </w:r>
    </w:p>
    <w:p w:rsidR="003E104C" w:rsidRPr="00771282" w:rsidRDefault="003E104C" w:rsidP="003E104C">
      <w:pPr>
        <w:pStyle w:val="Paragrafi"/>
      </w:pPr>
      <w:r w:rsidRPr="00771282">
        <w:t>2. Në çdo</w:t>
      </w:r>
      <w:r>
        <w:t xml:space="preserve"> IEVP</w:t>
      </w:r>
      <w:r w:rsidRPr="00771282">
        <w:t xml:space="preserve"> krijohen seksione sipas kategorizimit të përcaktuar me urdhër të Ministrit të Drejtësisë. </w:t>
      </w:r>
    </w:p>
    <w:p w:rsidR="003E104C" w:rsidRPr="00771282" w:rsidRDefault="003E104C" w:rsidP="003E104C">
      <w:pPr>
        <w:pStyle w:val="Paragrafi"/>
      </w:pPr>
      <w:r w:rsidRPr="00771282">
        <w:t>3. Ndalohet mbajtja e të burgos</w:t>
      </w:r>
      <w:r>
        <w:t>urve të mitur në një dhome me të rriturit</w:t>
      </w:r>
      <w:r w:rsidRPr="00771282">
        <w:t xml:space="preserve"> ose vendosja e të miturave vajza me të mitur djem në një dhomë. Të burgosurit e mitur vendosen në dhoma e seksione të veçuara, duke iu krijuar mundësi për një trajtim të veçantë. </w:t>
      </w:r>
    </w:p>
    <w:p w:rsidR="003E104C" w:rsidRPr="00771282" w:rsidRDefault="003E104C" w:rsidP="003E104C">
      <w:pPr>
        <w:pStyle w:val="Paragrafi"/>
      </w:pPr>
      <w:r w:rsidRPr="00771282">
        <w:t>4. Gratë e burgosura vendosen në dhoma dhe seksione të veçuara nga burrat dhe mbahen nën mbik</w:t>
      </w:r>
      <w:r>
        <w:t>ë</w:t>
      </w:r>
      <w:r w:rsidRPr="00771282">
        <w:t>qyrjen dhe kujdesin  e personelit femëror.</w:t>
      </w:r>
    </w:p>
    <w:p w:rsidR="003E104C" w:rsidRPr="00771282" w:rsidRDefault="003E104C" w:rsidP="003E104C">
      <w:pPr>
        <w:pStyle w:val="Paragrafi"/>
      </w:pPr>
    </w:p>
    <w:p w:rsidR="003E104C" w:rsidRPr="00771282" w:rsidRDefault="003E104C" w:rsidP="003E104C">
      <w:pPr>
        <w:pStyle w:val="NeniNr"/>
      </w:pPr>
      <w:r w:rsidRPr="00771282">
        <w:t>Neni 22</w:t>
      </w:r>
    </w:p>
    <w:p w:rsidR="003E104C" w:rsidRPr="00771282" w:rsidRDefault="003E104C" w:rsidP="003E104C">
      <w:pPr>
        <w:pStyle w:val="NeniTitull"/>
      </w:pPr>
      <w:r w:rsidRPr="00771282">
        <w:t>Dhomat dhe pajisjet e tyre</w:t>
      </w:r>
    </w:p>
    <w:p w:rsidR="003E104C" w:rsidRPr="00771282" w:rsidRDefault="003E104C" w:rsidP="003E104C">
      <w:pPr>
        <w:pStyle w:val="Paragrafi"/>
      </w:pPr>
    </w:p>
    <w:p w:rsidR="003E104C" w:rsidRPr="00771282" w:rsidRDefault="003E104C" w:rsidP="003E104C">
      <w:pPr>
        <w:pStyle w:val="Paragrafi"/>
      </w:pPr>
      <w:r w:rsidRPr="00771282">
        <w:t>1. Në strehimin e të burgosurve mbahen parasysh kushtet dhe mund</w:t>
      </w:r>
      <w:r>
        <w:t>ësitë konkrete</w:t>
      </w:r>
      <w:r w:rsidRPr="00771282">
        <w:t xml:space="preserve"> të çdo</w:t>
      </w:r>
      <w:r>
        <w:t xml:space="preserve"> IEVP</w:t>
      </w:r>
      <w:r w:rsidRPr="00771282">
        <w:t>, por në çdo rast duke iu siguruar kubatura jo më pak se 9</w:t>
      </w:r>
      <w:r>
        <w:t xml:space="preserve"> </w:t>
      </w:r>
      <w:r w:rsidRPr="00771282">
        <w:t>m³ dhe sipërfaqja e banimit jo më pak se 4</w:t>
      </w:r>
      <w:r>
        <w:t xml:space="preserve"> </w:t>
      </w:r>
      <w:r w:rsidRPr="00771282">
        <w:t>m² për çdo të burgosur, dritare që mundësojnë ajrim të mjaftueshëm dhe ndriçim natyral normal për të lexuar e punuar. Drita artific</w:t>
      </w:r>
      <w:r>
        <w:t>iale duhet të plotësojë standard</w:t>
      </w:r>
      <w:r w:rsidRPr="00771282">
        <w:t>et e njohura teknike. Të burgosurve iu sigurohet energji elektrike e nevojshme për ndriçim dhe nevoja të higjienës personale.</w:t>
      </w:r>
    </w:p>
    <w:p w:rsidR="003E104C" w:rsidRPr="00771282" w:rsidRDefault="003E104C" w:rsidP="003E104C">
      <w:pPr>
        <w:pStyle w:val="Paragrafi"/>
      </w:pPr>
      <w:r w:rsidRPr="00771282">
        <w:t>2. Element</w:t>
      </w:r>
      <w:r>
        <w:t>e</w:t>
      </w:r>
      <w:r w:rsidRPr="00771282">
        <w:t>t e sigurisë që lidhen me parametrat e kërkuara për ndërtimin e burgjeve sipas shkallës së sigurisë, duhet të jenë në përputhje me normat europiane.</w:t>
      </w:r>
    </w:p>
    <w:p w:rsidR="003E104C" w:rsidRPr="00771282" w:rsidRDefault="003E104C" w:rsidP="003E104C">
      <w:pPr>
        <w:pStyle w:val="Paragrafi"/>
      </w:pPr>
      <w:r w:rsidRPr="00771282">
        <w:t>3. Drejtori i</w:t>
      </w:r>
      <w:r>
        <w:t xml:space="preserve"> IEVP</w:t>
      </w:r>
      <w:r w:rsidRPr="00771282">
        <w:t xml:space="preserve">, në varësi të personalitetit të të </w:t>
      </w:r>
      <w:r w:rsidRPr="00B21DAF">
        <w:t>burgosurit</w:t>
      </w:r>
      <w:r w:rsidRPr="00771282">
        <w:t xml:space="preserve"> ose të të dhënave personale dhe penale  të tij, mund të kufizojë mbajtjen e sendeve dhe objekteve të veçanta të dhomës ose ato personale, të cilat mund të favorizojnë dhunën kundër të tjerëve ose vetvetes në</w:t>
      </w:r>
      <w:r>
        <w:t xml:space="preserve"> IEVP</w:t>
      </w:r>
      <w:r w:rsidRPr="00771282">
        <w:t>.</w:t>
      </w:r>
    </w:p>
    <w:p w:rsidR="003E104C" w:rsidRPr="00771282" w:rsidRDefault="003E104C" w:rsidP="003E104C">
      <w:pPr>
        <w:pStyle w:val="Paragrafi"/>
      </w:pPr>
    </w:p>
    <w:p w:rsidR="003E104C" w:rsidRPr="00771282" w:rsidRDefault="003E104C" w:rsidP="003E104C">
      <w:pPr>
        <w:pStyle w:val="NeniNr"/>
      </w:pPr>
      <w:r w:rsidRPr="00771282">
        <w:t>Neni 23</w:t>
      </w:r>
    </w:p>
    <w:p w:rsidR="003E104C" w:rsidRPr="00771282" w:rsidRDefault="003E104C" w:rsidP="003E104C">
      <w:pPr>
        <w:pStyle w:val="NeniTitull"/>
      </w:pPr>
      <w:r w:rsidRPr="00771282">
        <w:t>Veshjet dhe pajisjet e fjetjes</w:t>
      </w:r>
    </w:p>
    <w:p w:rsidR="003E104C" w:rsidRPr="00771282" w:rsidRDefault="003E104C" w:rsidP="003E104C">
      <w:pPr>
        <w:pStyle w:val="Paragrafi"/>
      </w:pPr>
    </w:p>
    <w:p w:rsidR="003E104C" w:rsidRPr="00771282" w:rsidRDefault="003E104C" w:rsidP="003E104C">
      <w:pPr>
        <w:pStyle w:val="Paragrafi"/>
      </w:pPr>
      <w:r w:rsidRPr="00771282">
        <w:t>Çdo të burgosuri, i sigurohen shtresat, mbulesat për fjetje dhe veshje, në përputhje me kushtet klimaterike dhe nevojat shëndetësore të tij, sipas rregullores së brendshme.</w:t>
      </w:r>
    </w:p>
    <w:p w:rsidR="003E104C" w:rsidRPr="00771282" w:rsidRDefault="003E104C" w:rsidP="003E104C">
      <w:pPr>
        <w:pStyle w:val="Paragrafi"/>
      </w:pPr>
    </w:p>
    <w:p w:rsidR="003E104C" w:rsidRPr="00771282" w:rsidRDefault="003E104C" w:rsidP="003E104C">
      <w:pPr>
        <w:pStyle w:val="NeniNr"/>
      </w:pPr>
      <w:r w:rsidRPr="00771282">
        <w:t>Neni 24</w:t>
      </w:r>
    </w:p>
    <w:p w:rsidR="003E104C" w:rsidRPr="00771282" w:rsidRDefault="003E104C" w:rsidP="003E104C">
      <w:pPr>
        <w:pStyle w:val="NeniTitull"/>
      </w:pPr>
      <w:r w:rsidRPr="00771282">
        <w:t>Ajrimi</w:t>
      </w:r>
    </w:p>
    <w:p w:rsidR="003E104C" w:rsidRPr="00771282" w:rsidRDefault="003E104C" w:rsidP="003E104C">
      <w:pPr>
        <w:pStyle w:val="Paragrafi"/>
      </w:pPr>
    </w:p>
    <w:p w:rsidR="003E104C" w:rsidRPr="00771282" w:rsidRDefault="003E104C" w:rsidP="003E104C">
      <w:pPr>
        <w:pStyle w:val="Paragrafi"/>
      </w:pPr>
      <w:r w:rsidRPr="00771282">
        <w:t>1. Të b</w:t>
      </w:r>
      <w:r>
        <w:t>urgosurit dalin në ajrim në ambi</w:t>
      </w:r>
      <w:r w:rsidRPr="00771282">
        <w:t>ente të hapura çdo ditë të javës përfshirë ditët e shtuna, të diela dhe të festave zyrtare dhe jo më pak se dy orë në vendin e caktuar sipas grafikut të miratuar.</w:t>
      </w:r>
    </w:p>
    <w:p w:rsidR="003E104C" w:rsidRPr="00771282" w:rsidRDefault="003E104C" w:rsidP="003E104C">
      <w:pPr>
        <w:pStyle w:val="Paragrafi"/>
      </w:pPr>
      <w:r w:rsidRPr="00771282">
        <w:t>2. Në raste të veçanta ose për të sëmurët, me rekomandim të mjekut të</w:t>
      </w:r>
      <w:r>
        <w:t xml:space="preserve"> IEVP</w:t>
      </w:r>
      <w:r w:rsidRPr="00771282">
        <w:t>, lejohet dalja në ajrim shtesë, i cili duhet të shpjegojë me shkrim, arsyet e dhënies së kohës shtesë për ajrim dhe afatin e përcaktuar.</w:t>
      </w:r>
    </w:p>
    <w:p w:rsidR="003E104C" w:rsidRPr="00771282" w:rsidRDefault="003E104C" w:rsidP="003E104C">
      <w:pPr>
        <w:pStyle w:val="Paragrafi"/>
      </w:pPr>
      <w:r w:rsidRPr="00771282">
        <w:t xml:space="preserve">3. Dalja në ajrim bëhet me grupe ose </w:t>
      </w:r>
      <w:r>
        <w:t>individualisht. Të burgosurit e mitur</w:t>
      </w:r>
      <w:r w:rsidRPr="00771282">
        <w:t xml:space="preserve"> dalin në ajrim të veçuar nga të burgosurit e tjerë. Në dalje dhe në hyrje bëhet kontrolli fizik i të burgosurve.</w:t>
      </w:r>
    </w:p>
    <w:p w:rsidR="003E104C" w:rsidRPr="00771282" w:rsidRDefault="003E104C" w:rsidP="003E104C">
      <w:pPr>
        <w:pStyle w:val="Paragrafi"/>
      </w:pPr>
      <w:r w:rsidRPr="00771282">
        <w:t>4. Gjatë kohës që kryhet ajrimi, veprimet e të burgosurve vëzhgohen.</w:t>
      </w:r>
    </w:p>
    <w:p w:rsidR="003E104C" w:rsidRPr="00771282" w:rsidRDefault="003E104C" w:rsidP="003E104C">
      <w:pPr>
        <w:pStyle w:val="Paragrafi"/>
      </w:pPr>
      <w:r w:rsidRPr="00771282">
        <w:t>5. Në rast se konstatohen shqetësime ndërpritet ajrimi dhe të burgosurit futen nëpër dhoma dhe raportohet te specialisti i informacionit, duke mbajtur një procesverbal.</w:t>
      </w:r>
    </w:p>
    <w:p w:rsidR="003E104C" w:rsidRPr="00771282" w:rsidRDefault="003E104C" w:rsidP="003E104C">
      <w:pPr>
        <w:pStyle w:val="Paragrafi"/>
      </w:pPr>
    </w:p>
    <w:p w:rsidR="003E104C" w:rsidRPr="00771282" w:rsidRDefault="003E104C" w:rsidP="003E104C">
      <w:pPr>
        <w:pStyle w:val="NeniNr"/>
      </w:pPr>
      <w:r w:rsidRPr="00771282">
        <w:t>Neni 25</w:t>
      </w:r>
    </w:p>
    <w:p w:rsidR="003E104C" w:rsidRPr="00771282" w:rsidRDefault="003E104C" w:rsidP="003E104C">
      <w:pPr>
        <w:pStyle w:val="NeniTitull"/>
      </w:pPr>
      <w:r w:rsidRPr="00771282">
        <w:t>Fjetja</w:t>
      </w:r>
    </w:p>
    <w:p w:rsidR="003E104C" w:rsidRPr="00771282" w:rsidRDefault="003E104C" w:rsidP="003E104C">
      <w:pPr>
        <w:pStyle w:val="Paragrafi"/>
      </w:pPr>
    </w:p>
    <w:p w:rsidR="003E104C" w:rsidRPr="00771282" w:rsidRDefault="003E104C" w:rsidP="003E104C">
      <w:pPr>
        <w:pStyle w:val="Paragrafi"/>
      </w:pPr>
      <w:r w:rsidRPr="00771282">
        <w:t>Koha e pushimit (f</w:t>
      </w:r>
      <w:r>
        <w:t>jetjes) të të burgosurve</w:t>
      </w:r>
      <w:r w:rsidRPr="00771282">
        <w:t xml:space="preserve"> bëhet duke respektuar orarin e veprimeve, të miratuar nga drejtori i</w:t>
      </w:r>
      <w:r>
        <w:t xml:space="preserve"> IEVP</w:t>
      </w:r>
      <w:r w:rsidRPr="00771282">
        <w:t xml:space="preserve">. </w:t>
      </w:r>
    </w:p>
    <w:p w:rsidR="003E104C" w:rsidRPr="00771282" w:rsidRDefault="003E104C" w:rsidP="003E104C">
      <w:pPr>
        <w:pStyle w:val="Paragrafi"/>
      </w:pPr>
    </w:p>
    <w:p w:rsidR="003E104C" w:rsidRPr="00771282" w:rsidRDefault="003E104C" w:rsidP="003E104C">
      <w:pPr>
        <w:pStyle w:val="KreuNr"/>
      </w:pPr>
      <w:r w:rsidRPr="00771282">
        <w:t>KREU IV</w:t>
      </w:r>
    </w:p>
    <w:p w:rsidR="003E104C" w:rsidRPr="00771282" w:rsidRDefault="003E104C" w:rsidP="003E104C">
      <w:pPr>
        <w:pStyle w:val="KreuTitull"/>
      </w:pPr>
      <w:r w:rsidRPr="00771282">
        <w:t>USHQIMI I TË BURGOSURVE</w:t>
      </w:r>
    </w:p>
    <w:p w:rsidR="003E104C" w:rsidRPr="00771282" w:rsidRDefault="003E104C" w:rsidP="003E104C">
      <w:pPr>
        <w:pStyle w:val="Paragrafi"/>
      </w:pPr>
    </w:p>
    <w:p w:rsidR="003E104C" w:rsidRPr="00771282" w:rsidRDefault="003E104C" w:rsidP="003E104C">
      <w:pPr>
        <w:pStyle w:val="NeniNr"/>
      </w:pPr>
      <w:r w:rsidRPr="00771282">
        <w:t>Neni 26</w:t>
      </w:r>
    </w:p>
    <w:p w:rsidR="003E104C" w:rsidRPr="00771282" w:rsidRDefault="003E104C" w:rsidP="003E104C">
      <w:pPr>
        <w:pStyle w:val="NeniTitull"/>
      </w:pPr>
      <w:r w:rsidRPr="00771282">
        <w:t xml:space="preserve">Ushqimi </w:t>
      </w:r>
    </w:p>
    <w:p w:rsidR="003E104C" w:rsidRPr="00771282" w:rsidRDefault="003E104C" w:rsidP="003E104C">
      <w:pPr>
        <w:pStyle w:val="Paragrafi"/>
      </w:pPr>
    </w:p>
    <w:p w:rsidR="003E104C" w:rsidRPr="00771282" w:rsidRDefault="003E104C" w:rsidP="003E104C">
      <w:pPr>
        <w:pStyle w:val="Paragrafi"/>
      </w:pPr>
      <w:r w:rsidRPr="00771282">
        <w:t>1. Të burgosurve iu sigurohet ushqim për tr</w:t>
      </w:r>
      <w:r>
        <w:t>i</w:t>
      </w:r>
      <w:r w:rsidRPr="00771282">
        <w:t xml:space="preserve"> vaktet, sipas normave dhe llojshmërisë së përcaktuar.</w:t>
      </w:r>
    </w:p>
    <w:p w:rsidR="003E104C" w:rsidRPr="00771282" w:rsidRDefault="003E104C" w:rsidP="003E104C">
      <w:pPr>
        <w:pStyle w:val="Paragrafi"/>
      </w:pPr>
      <w:r w:rsidRPr="00771282">
        <w:t xml:space="preserve">2. Të burgosurit i lejohet furnizimi nga familja dhe njësia e tregtimit në institucion 4 herë në muaj me produkte ushqimore, ku në çdo radhë mund të pranohen deri në </w:t>
      </w:r>
      <w:smartTag w:uri="urn:schemas-microsoft-com:office:smarttags" w:element="metricconverter">
        <w:smartTagPr>
          <w:attr w:name="ProductID" w:val="5 kg"/>
        </w:smartTagPr>
        <w:r w:rsidRPr="00771282">
          <w:t>5 kg</w:t>
        </w:r>
      </w:smartTag>
      <w:r w:rsidRPr="00771282">
        <w:t xml:space="preserve"> ushqime, </w:t>
      </w:r>
      <w:smartTag w:uri="urn:schemas-microsoft-com:office:smarttags" w:element="metricconverter">
        <w:smartTagPr>
          <w:attr w:name="ProductID" w:val="3 kg"/>
        </w:smartTagPr>
        <w:r w:rsidRPr="00771282">
          <w:t>3 kg</w:t>
        </w:r>
      </w:smartTag>
      <w:r w:rsidRPr="00771282">
        <w:t xml:space="preserve"> fruta, ndërsa lëngjet duhet të jenë me ambalazh të tejdukshëm dhe të hapura. Cigaret nuk llogariten në peshën e ushqimeve. </w:t>
      </w:r>
    </w:p>
    <w:p w:rsidR="003E104C" w:rsidRPr="00771282" w:rsidRDefault="003E104C" w:rsidP="003E104C">
      <w:pPr>
        <w:pStyle w:val="Paragrafi"/>
      </w:pPr>
      <w:r w:rsidRPr="00771282">
        <w:t>3. I burgosuri mund të blejë produkte ushqimore, cigare dhe sende të tjera në njësitë tregtare të</w:t>
      </w:r>
      <w:r>
        <w:t xml:space="preserve"> IEVP</w:t>
      </w:r>
      <w:r w:rsidRPr="00771282">
        <w:t>, të përcaktuar në rregulloren e brendshme të</w:t>
      </w:r>
      <w:r>
        <w:t xml:space="preserve"> IEVP</w:t>
      </w:r>
      <w:r w:rsidRPr="00771282">
        <w:t>, sipas sasisë së parashikuar në pikën 2, me të ardhurat që ka në llogarinë e tij.</w:t>
      </w:r>
    </w:p>
    <w:p w:rsidR="003E104C" w:rsidRPr="00771282" w:rsidRDefault="003E104C" w:rsidP="003E104C">
      <w:pPr>
        <w:pStyle w:val="Paragrafi"/>
      </w:pPr>
      <w:r>
        <w:t>4. Për të burgosurit që punojnë</w:t>
      </w:r>
      <w:r w:rsidRPr="00771282">
        <w:t xml:space="preserve"> sigurohet dhe një ushqim suplementar pasdite, sipas rekomandimit të mjekut në përshtatje me punën e kryer. </w:t>
      </w:r>
    </w:p>
    <w:p w:rsidR="003E104C" w:rsidRPr="00771282" w:rsidRDefault="003E104C" w:rsidP="003E104C">
      <w:pPr>
        <w:pStyle w:val="Paragrafi"/>
      </w:pPr>
      <w:r w:rsidRPr="00771282">
        <w:t xml:space="preserve">5. Pas propozimit të mjekut të IEVP, institucioni i siguron të burgosurit të sëmurë dietë të veçantë. </w:t>
      </w:r>
    </w:p>
    <w:p w:rsidR="003E104C" w:rsidRPr="00771282" w:rsidRDefault="003E104C" w:rsidP="003E104C">
      <w:pPr>
        <w:pStyle w:val="Paragrafi"/>
      </w:pPr>
      <w:r w:rsidRPr="00771282">
        <w:t>6. Llojshmëria e ushqimit përcaktohet në tabela të miratuara nga Drejtoria e Përgjithshme e Burgjeve. Norma e ushq</w:t>
      </w:r>
      <w:r>
        <w:t>imit është në përputhje me urdh</w:t>
      </w:r>
      <w:r w:rsidRPr="00771282">
        <w:t>rin e përbashkët të Ministrit të Drejtësisë dhe Ministrit të Shëndetësisë. Respektimi i tyre verifikohet nga shërbimi shëndetësor i</w:t>
      </w:r>
      <w:r>
        <w:t xml:space="preserve"> IEVP</w:t>
      </w:r>
      <w:r w:rsidRPr="00771282">
        <w:t xml:space="preserve">. </w:t>
      </w:r>
    </w:p>
    <w:p w:rsidR="003E104C" w:rsidRPr="00771282" w:rsidRDefault="003E104C" w:rsidP="003E104C">
      <w:pPr>
        <w:pStyle w:val="Paragrafi"/>
      </w:pPr>
      <w:r w:rsidRPr="00771282">
        <w:t>7. Në qoftë</w:t>
      </w:r>
      <w:r>
        <w:t xml:space="preserve"> </w:t>
      </w:r>
      <w:r w:rsidRPr="00771282">
        <w:t>se i burgosuri, për shkak të ndërgjegjes ose besimit fetar, kërkon një ushqim të ndryshëm, kjo kërkesë respektohet nga personeli i</w:t>
      </w:r>
      <w:r>
        <w:t xml:space="preserve"> IEVP</w:t>
      </w:r>
      <w:r w:rsidRPr="00771282">
        <w:t>, në përputhje me rregullat fetare dhe mundësitë praktike të</w:t>
      </w:r>
      <w:r>
        <w:t xml:space="preserve"> IEVP</w:t>
      </w:r>
      <w:r w:rsidRPr="00771282">
        <w:t xml:space="preserve">. </w:t>
      </w:r>
    </w:p>
    <w:p w:rsidR="003E104C" w:rsidRPr="00771282" w:rsidRDefault="003E104C" w:rsidP="003E104C">
      <w:pPr>
        <w:pStyle w:val="Paragrafi"/>
      </w:pPr>
      <w:r w:rsidRPr="00771282">
        <w:t>8. Drejtori i</w:t>
      </w:r>
      <w:r>
        <w:t xml:space="preserve"> IEVP</w:t>
      </w:r>
      <w:r w:rsidRPr="00771282">
        <w:t xml:space="preserve"> merr masa për ngritjen e njësisë së tregtimit në</w:t>
      </w:r>
      <w:r>
        <w:t xml:space="preserve"> IEVP</w:t>
      </w:r>
      <w:r w:rsidRPr="00771282">
        <w:t>, për plotësimin e nevojave të të burgosurve. Drejtoria e Përgjithshme e Burgjeve miraton dhe kontrollon rregullisht veprimtarinë e lokaleve të tregtimit në</w:t>
      </w:r>
      <w:r>
        <w:t xml:space="preserve"> IEVP</w:t>
      </w:r>
      <w:r w:rsidRPr="00771282">
        <w:t>.</w:t>
      </w:r>
    </w:p>
    <w:p w:rsidR="003E104C" w:rsidRPr="00771282" w:rsidRDefault="003E104C" w:rsidP="003E104C">
      <w:pPr>
        <w:pStyle w:val="Paragrafi"/>
      </w:pPr>
    </w:p>
    <w:p w:rsidR="003E104C" w:rsidRPr="00771282" w:rsidRDefault="003E104C" w:rsidP="003E104C">
      <w:pPr>
        <w:pStyle w:val="NeniNr"/>
      </w:pPr>
      <w:r w:rsidRPr="00771282">
        <w:t>Neni 27</w:t>
      </w:r>
    </w:p>
    <w:p w:rsidR="003E104C" w:rsidRPr="00771282" w:rsidRDefault="003E104C" w:rsidP="003E104C">
      <w:pPr>
        <w:pStyle w:val="NeniTitull"/>
      </w:pPr>
      <w:r w:rsidRPr="00771282">
        <w:t>Kontrolli i cilësisë së ushqimit</w:t>
      </w:r>
    </w:p>
    <w:p w:rsidR="003E104C" w:rsidRPr="00771282" w:rsidRDefault="003E104C" w:rsidP="003E104C">
      <w:pPr>
        <w:pStyle w:val="Paragrafi"/>
      </w:pPr>
    </w:p>
    <w:p w:rsidR="003E104C" w:rsidRPr="00771282" w:rsidRDefault="003E104C" w:rsidP="003E104C">
      <w:pPr>
        <w:pStyle w:val="Paragrafi"/>
      </w:pPr>
      <w:r w:rsidRPr="00771282">
        <w:t xml:space="preserve">1. Personeli mjekësor dhe specialisti i informacionit, 30 minuta përpara ndarjes së ushqimit, kontrollojnë cilësinë dhe verifikojnë respektimin e normave të ushqimit, duke bërë </w:t>
      </w:r>
      <w:r>
        <w:t>shënimet përkatëse në librin e “</w:t>
      </w:r>
      <w:r w:rsidRPr="00771282">
        <w:t>kontrollit të ushqimit”.</w:t>
      </w:r>
    </w:p>
    <w:p w:rsidR="003E104C" w:rsidRPr="00771282" w:rsidRDefault="003E104C" w:rsidP="003E104C">
      <w:pPr>
        <w:pStyle w:val="Paragrafi"/>
      </w:pPr>
      <w:r>
        <w:t>2. Për çdo vakt</w:t>
      </w:r>
      <w:r w:rsidRPr="00771282">
        <w:t xml:space="preserve"> merren kampione nga ushqimi i gatuar</w:t>
      </w:r>
      <w:r>
        <w:t>,</w:t>
      </w:r>
      <w:r w:rsidRPr="00771282">
        <w:t xml:space="preserve"> të cilët mbahen 24 orë, në kushte frigoriferike, të mbyllur</w:t>
      </w:r>
      <w:r>
        <w:t>a</w:t>
      </w:r>
      <w:r w:rsidRPr="00771282">
        <w:t xml:space="preserve"> dhe të vulosur</w:t>
      </w:r>
      <w:r>
        <w:t>a</w:t>
      </w:r>
      <w:r w:rsidRPr="00771282">
        <w:t xml:space="preserve"> nga specialisti i informacionit.</w:t>
      </w:r>
    </w:p>
    <w:p w:rsidR="003E104C" w:rsidRPr="00771282" w:rsidRDefault="003E104C" w:rsidP="003E104C">
      <w:pPr>
        <w:pStyle w:val="Paragrafi"/>
      </w:pPr>
    </w:p>
    <w:p w:rsidR="003E104C" w:rsidRPr="00771282" w:rsidRDefault="003E104C" w:rsidP="003E104C">
      <w:pPr>
        <w:pStyle w:val="NeniNr"/>
      </w:pPr>
      <w:r w:rsidRPr="00771282">
        <w:t>Neni 28</w:t>
      </w:r>
    </w:p>
    <w:p w:rsidR="003E104C" w:rsidRPr="00771282" w:rsidRDefault="003E104C" w:rsidP="003E104C">
      <w:pPr>
        <w:pStyle w:val="NeniTitull"/>
      </w:pPr>
      <w:r w:rsidRPr="00771282">
        <w:t>Shpërndarja e ushqimit</w:t>
      </w:r>
    </w:p>
    <w:p w:rsidR="003E104C" w:rsidRPr="00771282" w:rsidRDefault="003E104C" w:rsidP="003E104C">
      <w:pPr>
        <w:pStyle w:val="Paragrafi"/>
      </w:pPr>
    </w:p>
    <w:p w:rsidR="003E104C" w:rsidRPr="00771282" w:rsidRDefault="003E104C" w:rsidP="003E104C">
      <w:pPr>
        <w:pStyle w:val="Paragrafi"/>
      </w:pPr>
      <w:r w:rsidRPr="00771282">
        <w:t>Ushqimi iu shërbehet të burgosurve në vendin dhe sipas grafikut të konfirmuar nga drejtori i</w:t>
      </w:r>
      <w:r>
        <w:t xml:space="preserve"> IEVP</w:t>
      </w:r>
      <w:r w:rsidRPr="00771282">
        <w:t>, në përputhje me parashikimet e rregulloreve t</w:t>
      </w:r>
      <w:r>
        <w:t>ë</w:t>
      </w:r>
      <w:r w:rsidRPr="00771282">
        <w:t xml:space="preserve"> brendshme të</w:t>
      </w:r>
      <w:r>
        <w:t xml:space="preserve"> IEVP</w:t>
      </w:r>
      <w:r w:rsidRPr="00771282">
        <w:t>. Drejtori, merr parasysh rekomandimet e doktorit rreth ushqimit për të burgosurit e sëmurë, si dhe shtesë në ushqim për të burgosurit që punojnë. Në raste të veçanta, siç janë festat zyrtare, ritet fetare, ngjarjet e jashtëzakonshme etj, me miratimin e drejtorit të</w:t>
      </w:r>
      <w:r>
        <w:t xml:space="preserve"> IEVP-</w:t>
      </w:r>
      <w:r w:rsidRPr="00771282">
        <w:t>, ky orar mund të ndryshojë.</w:t>
      </w:r>
    </w:p>
    <w:p w:rsidR="003E104C" w:rsidRPr="00771282" w:rsidRDefault="003E104C" w:rsidP="003E104C">
      <w:pPr>
        <w:pStyle w:val="Paragrafi"/>
      </w:pPr>
    </w:p>
    <w:p w:rsidR="003E104C" w:rsidRPr="00771282" w:rsidRDefault="003E104C" w:rsidP="003E104C">
      <w:pPr>
        <w:pStyle w:val="KreuNr"/>
      </w:pPr>
      <w:r w:rsidRPr="00771282">
        <w:t>KREU V</w:t>
      </w:r>
    </w:p>
    <w:p w:rsidR="003E104C" w:rsidRPr="00771282" w:rsidRDefault="003E104C" w:rsidP="003E104C">
      <w:pPr>
        <w:pStyle w:val="KreuTitull"/>
      </w:pPr>
      <w:r w:rsidRPr="00771282">
        <w:t>HIGJIENA VETJAKE DHE E MJEDISIT</w:t>
      </w:r>
    </w:p>
    <w:p w:rsidR="003E104C" w:rsidRPr="00771282" w:rsidRDefault="003E104C" w:rsidP="003E104C">
      <w:pPr>
        <w:pStyle w:val="Paragrafi"/>
      </w:pPr>
    </w:p>
    <w:p w:rsidR="003E104C" w:rsidRPr="00771282" w:rsidRDefault="003E104C" w:rsidP="003E104C">
      <w:pPr>
        <w:pStyle w:val="NeniNr"/>
      </w:pPr>
      <w:r w:rsidRPr="00771282">
        <w:t>Neni 29</w:t>
      </w:r>
    </w:p>
    <w:p w:rsidR="003E104C" w:rsidRPr="00771282" w:rsidRDefault="003E104C" w:rsidP="003E104C">
      <w:pPr>
        <w:pStyle w:val="NeniTitull"/>
      </w:pPr>
      <w:r w:rsidRPr="00771282">
        <w:t>Shërbimet higjienike</w:t>
      </w:r>
    </w:p>
    <w:p w:rsidR="003E104C" w:rsidRPr="00771282" w:rsidRDefault="003E104C" w:rsidP="003E104C">
      <w:pPr>
        <w:pStyle w:val="Paragrafi"/>
      </w:pPr>
    </w:p>
    <w:p w:rsidR="003E104C" w:rsidRPr="00771282" w:rsidRDefault="003E104C" w:rsidP="003E104C">
      <w:pPr>
        <w:pStyle w:val="Paragrafi"/>
      </w:pPr>
      <w:r w:rsidRPr="00771282">
        <w:t>1. Shërbimet higj</w:t>
      </w:r>
      <w:r>
        <w:t>ienike</w:t>
      </w:r>
      <w:r w:rsidRPr="00771282">
        <w:t xml:space="preserve"> ndërtohen në mënyrë të tillë që të sigurojnë kushtet normale për jetesë. Vendet ku kryhen këto shërbime pajisen me pajisjet hidrosanitare të nevojshme dhe kanë ujë të rrjedhshëm. </w:t>
      </w:r>
    </w:p>
    <w:p w:rsidR="003E104C" w:rsidRPr="00771282" w:rsidRDefault="003E104C" w:rsidP="003E104C">
      <w:pPr>
        <w:pStyle w:val="Paragrafi"/>
      </w:pPr>
      <w:r w:rsidRPr="00771282">
        <w:t>2. Shërbimet higj</w:t>
      </w:r>
      <w:r>
        <w:t>i</w:t>
      </w:r>
      <w:r w:rsidRPr="00771282">
        <w:t xml:space="preserve">enike, vendosen në mjedise të veçanta, të ndara nga mjediset e tjera ku zhvillohen veprimtari të përbashkëta dhe në raporte të përshtatshme me numrin e të burgosurve. </w:t>
      </w:r>
    </w:p>
    <w:p w:rsidR="003E104C" w:rsidRPr="00771282" w:rsidRDefault="003E104C" w:rsidP="003E104C">
      <w:pPr>
        <w:pStyle w:val="Paragrafi"/>
      </w:pPr>
    </w:p>
    <w:p w:rsidR="003E104C" w:rsidRPr="00771282" w:rsidRDefault="003E104C" w:rsidP="003E104C">
      <w:pPr>
        <w:pStyle w:val="NeniNr"/>
      </w:pPr>
      <w:r w:rsidRPr="00771282">
        <w:t>Neni 30</w:t>
      </w:r>
    </w:p>
    <w:p w:rsidR="003E104C" w:rsidRPr="00771282" w:rsidRDefault="003E104C" w:rsidP="003E104C">
      <w:pPr>
        <w:pStyle w:val="NeniTitull"/>
      </w:pPr>
      <w:r w:rsidRPr="00771282">
        <w:t>Higj</w:t>
      </w:r>
      <w:r>
        <w:t>i</w:t>
      </w:r>
      <w:r w:rsidRPr="00771282">
        <w:t>ena personale dhe e mjediseve</w:t>
      </w:r>
    </w:p>
    <w:p w:rsidR="003E104C" w:rsidRPr="00771282" w:rsidRDefault="003E104C" w:rsidP="003E104C">
      <w:pPr>
        <w:pStyle w:val="Paragrafi"/>
      </w:pPr>
    </w:p>
    <w:p w:rsidR="003E104C" w:rsidRPr="00771282" w:rsidRDefault="003E104C" w:rsidP="003E104C">
      <w:pPr>
        <w:pStyle w:val="Paragrafi"/>
      </w:pPr>
      <w:r w:rsidRPr="00771282">
        <w:t>1. I burgosuri është i detyruar të kujdeset vazhdimisht për higjienën dhe pamjen e pastër e të rregullt të tij, si dhe të mbajë past</w:t>
      </w:r>
      <w:r>
        <w:t>ër e të rregullt dhomën dhe ambi</w:t>
      </w:r>
      <w:r w:rsidRPr="00771282">
        <w:t>entet e përbashkëta.</w:t>
      </w:r>
    </w:p>
    <w:p w:rsidR="003E104C" w:rsidRPr="00771282" w:rsidRDefault="003E104C" w:rsidP="003E104C">
      <w:pPr>
        <w:pStyle w:val="Paragrafi"/>
      </w:pPr>
      <w:r w:rsidRPr="00771282">
        <w:t>2. Detergjentet pastrues</w:t>
      </w:r>
      <w:r>
        <w:t>e</w:t>
      </w:r>
      <w:r w:rsidRPr="00771282">
        <w:t xml:space="preserve"> e dezinfektues</w:t>
      </w:r>
      <w:r>
        <w:t>e</w:t>
      </w:r>
      <w:r w:rsidRPr="00771282">
        <w:t xml:space="preserve"> dhe mjetet e tjera për pastrim, si rregull sigurohen nga</w:t>
      </w:r>
      <w:r>
        <w:t xml:space="preserve"> IEVP</w:t>
      </w:r>
      <w:r w:rsidRPr="00771282">
        <w:t>, por lejohen që t’i sigurojnë dhe vetë të burgosurit me shpenzimet e tyre.</w:t>
      </w:r>
    </w:p>
    <w:p w:rsidR="003E104C" w:rsidRPr="00771282" w:rsidRDefault="003E104C" w:rsidP="003E104C">
      <w:pPr>
        <w:pStyle w:val="Paragrafi"/>
      </w:pPr>
      <w:r w:rsidRPr="00771282">
        <w:t>3. Kontrolli higj</w:t>
      </w:r>
      <w:r>
        <w:t>ienosanitar i dhomave dhe i ambi</w:t>
      </w:r>
      <w:r w:rsidRPr="00771282">
        <w:t>enteve të përbashkëta, bëhet çdo ditë nga personeli mjekësor dhe specialisti i regjimit të brendshëm, të cilët lënë detyrat përkatëse për të metat e konstatuara dhe informojnë drejtorin e</w:t>
      </w:r>
      <w:r>
        <w:t xml:space="preserve"> IEVP</w:t>
      </w:r>
      <w:r w:rsidRPr="00771282">
        <w:t xml:space="preserve"> për </w:t>
      </w:r>
      <w:r>
        <w:t>gje</w:t>
      </w:r>
      <w:r w:rsidRPr="00771282">
        <w:t>ndjen.</w:t>
      </w:r>
    </w:p>
    <w:p w:rsidR="003E104C" w:rsidRPr="00771282" w:rsidRDefault="003E104C" w:rsidP="003E104C">
      <w:pPr>
        <w:pStyle w:val="Paragrafi"/>
      </w:pPr>
    </w:p>
    <w:p w:rsidR="003E104C" w:rsidRPr="00771282" w:rsidRDefault="003E104C" w:rsidP="003E104C">
      <w:pPr>
        <w:pStyle w:val="NeniNr"/>
      </w:pPr>
      <w:r w:rsidRPr="00771282">
        <w:t>Neni 31</w:t>
      </w:r>
    </w:p>
    <w:p w:rsidR="003E104C" w:rsidRPr="00771282" w:rsidRDefault="003E104C" w:rsidP="003E104C">
      <w:pPr>
        <w:pStyle w:val="NeniTitull"/>
      </w:pPr>
      <w:r w:rsidRPr="00771282">
        <w:t>Pastrimi i dhomave</w:t>
      </w:r>
    </w:p>
    <w:p w:rsidR="003E104C" w:rsidRPr="00771282" w:rsidRDefault="003E104C" w:rsidP="003E104C">
      <w:pPr>
        <w:pStyle w:val="Paragrafi"/>
      </w:pPr>
    </w:p>
    <w:p w:rsidR="003E104C" w:rsidRPr="00771282" w:rsidRDefault="003E104C" w:rsidP="003E104C">
      <w:pPr>
        <w:pStyle w:val="Paragrafi"/>
      </w:pPr>
      <w:r w:rsidRPr="00771282">
        <w:t>1. Të burgosurit duhet të mbajnë pastër dhomat e tyre dhe ambientet e tjera të përbashkëta. Çdo</w:t>
      </w:r>
      <w:r>
        <w:t xml:space="preserve"> IEVP</w:t>
      </w:r>
      <w:r w:rsidRPr="00771282">
        <w:t xml:space="preserve"> parashikon në rregulloren e brendshme grafikun ditor të pastrimit të dhomave dhe ambienteve të përbashkëta,  rregullat e pastrimit dhe kontrollin e tyre.</w:t>
      </w:r>
    </w:p>
    <w:p w:rsidR="003E104C" w:rsidRPr="00771282" w:rsidRDefault="003E104C" w:rsidP="003E104C">
      <w:pPr>
        <w:pStyle w:val="Paragrafi"/>
      </w:pPr>
      <w:r w:rsidRPr="00771282">
        <w:t>2.</w:t>
      </w:r>
      <w:r>
        <w:t xml:space="preserve"> IEVP</w:t>
      </w:r>
      <w:r w:rsidRPr="00771282">
        <w:t xml:space="preserve"> garanton ujin, detergjentet pastrues</w:t>
      </w:r>
      <w:r>
        <w:t>e</w:t>
      </w:r>
      <w:r w:rsidRPr="00771282">
        <w:t xml:space="preserve"> dhe dezinfektues</w:t>
      </w:r>
      <w:r>
        <w:t>e</w:t>
      </w:r>
      <w:r w:rsidRPr="00771282">
        <w:t xml:space="preserve">, si dhe mjetet e tjera të nevojshme për pastrim. </w:t>
      </w:r>
    </w:p>
    <w:p w:rsidR="003E104C" w:rsidRPr="00771282" w:rsidRDefault="003E104C" w:rsidP="003E104C">
      <w:pPr>
        <w:pStyle w:val="Paragrafi"/>
      </w:pPr>
    </w:p>
    <w:p w:rsidR="003E104C" w:rsidRPr="00771282" w:rsidRDefault="003E104C" w:rsidP="003E104C">
      <w:pPr>
        <w:pStyle w:val="KreuNr"/>
      </w:pPr>
      <w:r w:rsidRPr="00771282">
        <w:t>KREU VI</w:t>
      </w:r>
    </w:p>
    <w:p w:rsidR="003E104C" w:rsidRPr="00771282" w:rsidRDefault="003E104C" w:rsidP="003E104C">
      <w:pPr>
        <w:pStyle w:val="KreuTitull"/>
      </w:pPr>
      <w:r w:rsidRPr="00771282">
        <w:t>SHËRBIMI SHËNDETËSOR</w:t>
      </w:r>
    </w:p>
    <w:p w:rsidR="003E104C" w:rsidRPr="00771282" w:rsidRDefault="003E104C" w:rsidP="003E104C">
      <w:pPr>
        <w:pStyle w:val="Paragrafi"/>
      </w:pPr>
    </w:p>
    <w:p w:rsidR="003E104C" w:rsidRPr="00771282" w:rsidRDefault="003E104C" w:rsidP="003E104C">
      <w:pPr>
        <w:pStyle w:val="NeniNr"/>
      </w:pPr>
      <w:r w:rsidRPr="00771282">
        <w:t>Neni 32</w:t>
      </w:r>
    </w:p>
    <w:p w:rsidR="003E104C" w:rsidRPr="00771282" w:rsidRDefault="003E104C" w:rsidP="003E104C">
      <w:pPr>
        <w:pStyle w:val="NeniTitull"/>
      </w:pPr>
      <w:r w:rsidRPr="00771282">
        <w:t>Kontrolli mjekësor</w:t>
      </w:r>
    </w:p>
    <w:p w:rsidR="003E104C" w:rsidRPr="00FA0351" w:rsidRDefault="003E104C" w:rsidP="003E104C">
      <w:pPr>
        <w:pStyle w:val="Paragrafi"/>
        <w:rPr>
          <w:sz w:val="14"/>
        </w:rPr>
      </w:pPr>
    </w:p>
    <w:p w:rsidR="003E104C" w:rsidRPr="00771282" w:rsidRDefault="003E104C" w:rsidP="003E104C">
      <w:pPr>
        <w:pStyle w:val="Paragrafi"/>
      </w:pPr>
      <w:r w:rsidRPr="00771282">
        <w:t>1. Drejtoria e</w:t>
      </w:r>
      <w:r>
        <w:t xml:space="preserve"> IEVP</w:t>
      </w:r>
      <w:r w:rsidRPr="00771282">
        <w:t xml:space="preserve"> siguron shërbimin mjekësor pa ndërprerje nën kujdesin dhe kontrollin e personelit mjekësor. Brenda</w:t>
      </w:r>
      <w:r>
        <w:t xml:space="preserve"> IEVP-</w:t>
      </w:r>
      <w:r w:rsidRPr="00771282">
        <w:t xml:space="preserve"> krijohen seksione të specializuara kliniko-mjekësore dhe dentare.</w:t>
      </w:r>
    </w:p>
    <w:p w:rsidR="003E104C" w:rsidRPr="00771282" w:rsidRDefault="003E104C" w:rsidP="003E104C">
      <w:pPr>
        <w:pStyle w:val="Paragrafi"/>
      </w:pPr>
      <w:r w:rsidRPr="00771282">
        <w:t>2. Shërbimi shëndetësor i përgjigjet çdo kërkese të të burgosurve, që lidhet me shëndetin e tyre dhe në mënyr periodike ushtron kryesisht kon</w:t>
      </w:r>
      <w:r>
        <w:t>trolle mjekësore për të parë gje</w:t>
      </w:r>
      <w:r w:rsidRPr="00771282">
        <w:t xml:space="preserve">ndjen e përgjithshme të të burgosurve dhe veçanërisht atë psikike. Çdo kontroll, duhet të dokumentohet në kartelën mjekësore të të burgosurit, e cila është pjesë e dosjes mjekësore të tij. </w:t>
      </w:r>
    </w:p>
    <w:p w:rsidR="003E104C" w:rsidRPr="00771282" w:rsidRDefault="003E104C" w:rsidP="003E104C">
      <w:pPr>
        <w:pStyle w:val="Paragrafi"/>
      </w:pPr>
      <w:r w:rsidRPr="00771282">
        <w:t>3. Mjeku i raporton drejtorit të</w:t>
      </w:r>
      <w:r>
        <w:t xml:space="preserve"> IEVP</w:t>
      </w:r>
      <w:r w:rsidRPr="00771282">
        <w:t xml:space="preserve"> kurdoherë që mendon se gjendja fizike e mendore e një të burgosurit është përkeqësuar ose do të keqësohet nga vazhdimi i qëndrimit në</w:t>
      </w:r>
      <w:r>
        <w:t xml:space="preserve"> IEVP</w:t>
      </w:r>
      <w:r w:rsidRPr="00771282">
        <w:t xml:space="preserve"> ose nga ndonjë kusht i saj. </w:t>
      </w:r>
    </w:p>
    <w:p w:rsidR="003E104C" w:rsidRPr="00FA0351" w:rsidRDefault="003E104C" w:rsidP="003E104C">
      <w:pPr>
        <w:pStyle w:val="Paragrafi"/>
        <w:rPr>
          <w:sz w:val="14"/>
        </w:rPr>
      </w:pPr>
    </w:p>
    <w:p w:rsidR="003E104C" w:rsidRPr="00771282" w:rsidRDefault="003E104C" w:rsidP="003E104C">
      <w:pPr>
        <w:pStyle w:val="NeniNr"/>
      </w:pPr>
      <w:r w:rsidRPr="00771282">
        <w:t>Neni 33</w:t>
      </w:r>
    </w:p>
    <w:p w:rsidR="003E104C" w:rsidRPr="00771282" w:rsidRDefault="003E104C" w:rsidP="003E104C">
      <w:pPr>
        <w:pStyle w:val="NeniTitull"/>
      </w:pPr>
      <w:r w:rsidRPr="00771282">
        <w:t>Kërkesa për vizitë mjekësore</w:t>
      </w:r>
    </w:p>
    <w:p w:rsidR="003E104C" w:rsidRPr="00FA0351" w:rsidRDefault="003E104C" w:rsidP="003E104C">
      <w:pPr>
        <w:pStyle w:val="Paragrafi"/>
        <w:rPr>
          <w:sz w:val="14"/>
        </w:rPr>
      </w:pPr>
    </w:p>
    <w:p w:rsidR="003E104C" w:rsidRPr="00771282" w:rsidRDefault="003E104C" w:rsidP="003E104C">
      <w:pPr>
        <w:pStyle w:val="Paragrafi"/>
      </w:pPr>
      <w:r w:rsidRPr="00771282">
        <w:t>1. I burgosuri që ka nevojë të vizitohet, paraqet k</w:t>
      </w:r>
      <w:r>
        <w:t>ërkesën për vizitë mjekësore te</w:t>
      </w:r>
      <w:r w:rsidRPr="00771282">
        <w:t xml:space="preserve"> personeli mjekësor i turnit, i cili harton listën përkatëse që i jepet mjekut të</w:t>
      </w:r>
      <w:r>
        <w:t xml:space="preserve"> IEVP</w:t>
      </w:r>
      <w:r w:rsidRPr="00771282">
        <w:t xml:space="preserve"> për të bërë vizita, me perjashtim të rasteve urgjente.</w:t>
      </w:r>
    </w:p>
    <w:p w:rsidR="003E104C" w:rsidRPr="00771282" w:rsidRDefault="003E104C" w:rsidP="003E104C">
      <w:pPr>
        <w:pStyle w:val="Paragrafi"/>
      </w:pPr>
      <w:r w:rsidRPr="00771282">
        <w:t>2. Lëvizja e të burgosurve për në inferm</w:t>
      </w:r>
      <w:r>
        <w:t>ieri dhe anasjelltas, me pë</w:t>
      </w:r>
      <w:r w:rsidRPr="00771282">
        <w:t xml:space="preserve">rjashtim të rasteve urgjente, bëhet një nga një, sipas kërkesës së mjekut, i shoqëruar. </w:t>
      </w:r>
      <w:r>
        <w:t>Gjatë vizitës mjekësore, punonjë</w:t>
      </w:r>
      <w:r w:rsidRPr="00771282">
        <w:t>si shoqërues qëndron jashtë derës deri në mbarimin e vizitës.</w:t>
      </w:r>
    </w:p>
    <w:p w:rsidR="003E104C" w:rsidRPr="00771282" w:rsidRDefault="003E104C" w:rsidP="003E104C">
      <w:pPr>
        <w:pStyle w:val="Paragrafi"/>
      </w:pPr>
      <w:r>
        <w:t>3.  I burgosuri</w:t>
      </w:r>
      <w:r w:rsidRPr="00771282">
        <w:t xml:space="preserve"> është i detyruar të zbatojë udhëzimet e mjekut gjatë terapisë.</w:t>
      </w:r>
    </w:p>
    <w:p w:rsidR="003E104C" w:rsidRPr="00771282" w:rsidRDefault="003E104C" w:rsidP="003E104C">
      <w:pPr>
        <w:pStyle w:val="Paragrafi"/>
      </w:pPr>
      <w:r w:rsidRPr="00771282">
        <w:t>4. Pa dijeninë e mjekut, i burgosuri nuk mund të mbajë e të përdorë asnjë lloj medikamenti mjekësor.</w:t>
      </w:r>
    </w:p>
    <w:p w:rsidR="003E104C" w:rsidRPr="00771282" w:rsidRDefault="003E104C" w:rsidP="003E104C">
      <w:pPr>
        <w:pStyle w:val="Paragrafi"/>
      </w:pPr>
    </w:p>
    <w:p w:rsidR="003E104C" w:rsidRPr="00771282" w:rsidRDefault="003E104C" w:rsidP="003E104C">
      <w:pPr>
        <w:pStyle w:val="NeniNr"/>
      </w:pPr>
      <w:r w:rsidRPr="00771282">
        <w:t>Neni 34</w:t>
      </w:r>
    </w:p>
    <w:p w:rsidR="003E104C" w:rsidRPr="00771282" w:rsidRDefault="003E104C" w:rsidP="003E104C">
      <w:pPr>
        <w:pStyle w:val="NeniTitull"/>
      </w:pPr>
      <w:r w:rsidRPr="00771282">
        <w:t>Shërbimi stomatologjik</w:t>
      </w:r>
    </w:p>
    <w:p w:rsidR="003E104C" w:rsidRPr="00771282" w:rsidRDefault="003E104C" w:rsidP="003E104C">
      <w:pPr>
        <w:pStyle w:val="Paragrafi"/>
      </w:pPr>
    </w:p>
    <w:p w:rsidR="003E104C" w:rsidRPr="00771282" w:rsidRDefault="003E104C" w:rsidP="003E104C">
      <w:pPr>
        <w:pStyle w:val="Paragrafi"/>
      </w:pPr>
      <w:r w:rsidRPr="00771282">
        <w:t>1. Në klinikën stomatologjike të institucionit, kryhet mjekimi i dhëmbëve për të burgosurit.</w:t>
      </w:r>
    </w:p>
    <w:p w:rsidR="003E104C" w:rsidRPr="00771282" w:rsidRDefault="003E104C" w:rsidP="003E104C">
      <w:pPr>
        <w:pStyle w:val="Paragrafi"/>
      </w:pPr>
      <w:r w:rsidRPr="00771282">
        <w:t>2. Personat e burgosur kanë të drejtë, që me mjetet e tyre financiare të mjekohen në klinika stomatologjike jashtë</w:t>
      </w:r>
      <w:r>
        <w:t xml:space="preserve"> IEVP</w:t>
      </w:r>
      <w:r w:rsidRPr="00771282">
        <w:t>, kur ekzistojnë kushtet për një gjë të tillë.</w:t>
      </w:r>
    </w:p>
    <w:p w:rsidR="003E104C" w:rsidRPr="00771282" w:rsidRDefault="003E104C" w:rsidP="003E104C">
      <w:pPr>
        <w:pStyle w:val="Paragrafi"/>
      </w:pPr>
    </w:p>
    <w:p w:rsidR="003E104C" w:rsidRPr="00771282" w:rsidRDefault="003E104C" w:rsidP="003E104C">
      <w:pPr>
        <w:pStyle w:val="NeniNr"/>
      </w:pPr>
      <w:r w:rsidRPr="00771282">
        <w:t>Neni 35</w:t>
      </w:r>
    </w:p>
    <w:p w:rsidR="003E104C" w:rsidRPr="00771282" w:rsidRDefault="003E104C" w:rsidP="003E104C">
      <w:pPr>
        <w:pStyle w:val="NeniTitull"/>
      </w:pPr>
      <w:r w:rsidRPr="00771282">
        <w:t>Vizitat jashtë institucionit</w:t>
      </w:r>
    </w:p>
    <w:p w:rsidR="003E104C" w:rsidRPr="00771282" w:rsidRDefault="003E104C" w:rsidP="003E104C">
      <w:pPr>
        <w:pStyle w:val="Paragrafi"/>
      </w:pPr>
    </w:p>
    <w:p w:rsidR="003E104C" w:rsidRPr="00771282" w:rsidRDefault="003E104C" w:rsidP="003E104C">
      <w:pPr>
        <w:pStyle w:val="Paragrafi"/>
      </w:pPr>
      <w:r w:rsidRPr="00771282">
        <w:t>1. Të burgosurit i lejohet që me shpenzimet e veta,</w:t>
      </w:r>
      <w:r>
        <w:t xml:space="preserve"> të kryejë vizita dhe mjekime të</w:t>
      </w:r>
      <w:r w:rsidRPr="00771282">
        <w:t xml:space="preserve"> specializuara në klinika të tjera jashtë institucionit, me miratimin e drejtorit të</w:t>
      </w:r>
      <w:r>
        <w:t xml:space="preserve"> IEVP</w:t>
      </w:r>
      <w:r w:rsidRPr="00771282">
        <w:t>.</w:t>
      </w:r>
    </w:p>
    <w:p w:rsidR="003E104C" w:rsidRPr="00771282" w:rsidRDefault="003E104C" w:rsidP="003E104C">
      <w:pPr>
        <w:pStyle w:val="Paragrafi"/>
      </w:pPr>
      <w:r w:rsidRPr="00771282">
        <w:t>2. Transporti bëhet nga</w:t>
      </w:r>
      <w:r>
        <w:t xml:space="preserve"> IEVP</w:t>
      </w:r>
      <w:r w:rsidRPr="00771282">
        <w:t xml:space="preserve"> dhe shoqërohet nga mjeku ose ndihmësmjeku dhe punonjësit e policisë.</w:t>
      </w:r>
    </w:p>
    <w:p w:rsidR="003E104C" w:rsidRPr="00771282" w:rsidRDefault="003E104C" w:rsidP="003E104C">
      <w:pPr>
        <w:pStyle w:val="Paragrafi"/>
      </w:pPr>
    </w:p>
    <w:p w:rsidR="003E104C" w:rsidRPr="00771282" w:rsidRDefault="003E104C" w:rsidP="003E104C">
      <w:pPr>
        <w:pStyle w:val="NeniNr"/>
      </w:pPr>
      <w:r w:rsidRPr="00771282">
        <w:t>Neni 36</w:t>
      </w:r>
    </w:p>
    <w:p w:rsidR="003E104C" w:rsidRPr="00771282" w:rsidRDefault="003E104C" w:rsidP="003E104C">
      <w:pPr>
        <w:pStyle w:val="NeniTitull"/>
      </w:pPr>
      <w:r w:rsidRPr="00771282">
        <w:t>Barnat mjekësore, sigurimi dhe shpërndarja e tyre</w:t>
      </w:r>
    </w:p>
    <w:p w:rsidR="003E104C" w:rsidRPr="00771282" w:rsidRDefault="003E104C" w:rsidP="003E104C">
      <w:pPr>
        <w:pStyle w:val="Paragrafi"/>
      </w:pPr>
    </w:p>
    <w:p w:rsidR="003E104C" w:rsidRPr="00771282" w:rsidRDefault="003E104C" w:rsidP="003E104C">
      <w:pPr>
        <w:pStyle w:val="Paragrafi"/>
      </w:pPr>
      <w:r w:rsidRPr="00771282">
        <w:t>1. Pas vizitës mjekësore, mjeku i</w:t>
      </w:r>
      <w:r>
        <w:t xml:space="preserve"> IEVP</w:t>
      </w:r>
      <w:r w:rsidRPr="00771282">
        <w:t xml:space="preserve"> ose mjeku specialist sipas llojit të sëmundjes, përcakton mjekimin e nevojshëm, i cili evidentohet në regjistrin e vizitave dhe kartelën mjekësore. Njëkohësisht u jepen rekomandimet e rastit personelit mjekësor dhe farmacistit për veprimet e mëtejshme.</w:t>
      </w:r>
    </w:p>
    <w:p w:rsidR="003E104C" w:rsidRPr="00771282" w:rsidRDefault="003E104C" w:rsidP="003E104C">
      <w:pPr>
        <w:pStyle w:val="Paragrafi"/>
      </w:pPr>
      <w:r w:rsidRPr="00771282">
        <w:t>2. Trajtimi me barnat mjekësore bëhet nga farmacia e</w:t>
      </w:r>
      <w:r>
        <w:t xml:space="preserve"> IEVP</w:t>
      </w:r>
      <w:r w:rsidRPr="00771282">
        <w:t>, ndërsa shpërndarja bëhet nga personeli mjekësor.</w:t>
      </w:r>
    </w:p>
    <w:p w:rsidR="003E104C" w:rsidRPr="00771282" w:rsidRDefault="003E104C" w:rsidP="003E104C">
      <w:pPr>
        <w:pStyle w:val="Paragrafi"/>
      </w:pPr>
      <w:r w:rsidRPr="00771282">
        <w:t>3. Lejohet trajtimi me barna mjekësore të siguruara dhe nga vetë i burgosuri me shpenzimet e tij, por vetëm me lejen dhe sipas udhëzimeve të mjekut të</w:t>
      </w:r>
      <w:r>
        <w:t xml:space="preserve"> IEVP</w:t>
      </w:r>
      <w:r w:rsidRPr="00771282">
        <w:t>.</w:t>
      </w:r>
    </w:p>
    <w:p w:rsidR="003E104C" w:rsidRPr="00771282" w:rsidRDefault="003E104C" w:rsidP="003E104C">
      <w:pPr>
        <w:pStyle w:val="Paragrafi"/>
      </w:pPr>
    </w:p>
    <w:p w:rsidR="003E104C" w:rsidRPr="00771282" w:rsidRDefault="003E104C" w:rsidP="003E104C">
      <w:pPr>
        <w:pStyle w:val="NeniNr"/>
      </w:pPr>
      <w:r w:rsidRPr="00771282">
        <w:t>Neni 37</w:t>
      </w:r>
    </w:p>
    <w:p w:rsidR="003E104C" w:rsidRPr="00771282" w:rsidRDefault="003E104C" w:rsidP="003E104C">
      <w:pPr>
        <w:pStyle w:val="NeniTitull"/>
      </w:pPr>
      <w:r w:rsidRPr="00771282">
        <w:t>Izolimi mjekësor</w:t>
      </w:r>
    </w:p>
    <w:p w:rsidR="003E104C" w:rsidRPr="00771282" w:rsidRDefault="003E104C" w:rsidP="003E104C">
      <w:pPr>
        <w:pStyle w:val="Paragrafi"/>
      </w:pPr>
    </w:p>
    <w:p w:rsidR="003E104C" w:rsidRPr="00771282" w:rsidRDefault="003E104C" w:rsidP="003E104C">
      <w:pPr>
        <w:pStyle w:val="Paragrafi"/>
      </w:pPr>
      <w:r w:rsidRPr="00771282">
        <w:t>1. Në rastet e sëmundjeve ngjitëse mjeku vendos për izolimin e të burgosurit, duke e mbajtur nën kontroll të vazhdueshëm dhe menjëherë njoftohet drejtori i</w:t>
      </w:r>
      <w:r>
        <w:t xml:space="preserve"> IEVP</w:t>
      </w:r>
      <w:r w:rsidRPr="00771282">
        <w:t xml:space="preserve"> për situatën. </w:t>
      </w:r>
    </w:p>
    <w:p w:rsidR="003E104C" w:rsidRPr="00771282" w:rsidRDefault="003E104C" w:rsidP="003E104C">
      <w:pPr>
        <w:pStyle w:val="Paragrafi"/>
      </w:pPr>
      <w:r w:rsidRPr="00771282">
        <w:t>2. Mjeku vendos pushimin e izolimit kur nuk ekzistojnë më shkaqet që çuan në vendosjen e tij.</w:t>
      </w:r>
    </w:p>
    <w:p w:rsidR="003E104C" w:rsidRPr="00771282" w:rsidRDefault="003E104C" w:rsidP="003E104C">
      <w:pPr>
        <w:pStyle w:val="Paragrafi"/>
      </w:pPr>
      <w:r w:rsidRPr="00771282">
        <w:t xml:space="preserve">3. </w:t>
      </w:r>
      <w:r>
        <w:t>Në rastet e konstatimit dhoma de</w:t>
      </w:r>
      <w:r w:rsidRPr="00771282">
        <w:t xml:space="preserve">zifektohet, ndërsa i burgosuri izolohet në një ambient të veçantë ose dërgohet në </w:t>
      </w:r>
      <w:r>
        <w:t>Qe</w:t>
      </w:r>
      <w:r w:rsidRPr="00771282">
        <w:t>ndrën Spitalore të Burgjeve për mjekim të specializuar.</w:t>
      </w:r>
    </w:p>
    <w:p w:rsidR="003E104C" w:rsidRPr="00771282" w:rsidRDefault="003E104C" w:rsidP="003E104C">
      <w:pPr>
        <w:pStyle w:val="Paragrafi"/>
      </w:pPr>
    </w:p>
    <w:p w:rsidR="003E104C" w:rsidRPr="00771282" w:rsidRDefault="003E104C" w:rsidP="003E104C">
      <w:pPr>
        <w:pStyle w:val="NeniNr"/>
      </w:pPr>
      <w:r w:rsidRPr="00771282">
        <w:t>Neni 38</w:t>
      </w:r>
    </w:p>
    <w:p w:rsidR="003E104C" w:rsidRPr="00771282" w:rsidRDefault="003E104C" w:rsidP="003E104C">
      <w:pPr>
        <w:pStyle w:val="NeniTitull"/>
      </w:pPr>
      <w:r w:rsidRPr="00771282">
        <w:t>Lëvizja për në Qëndrën Spitalore të Burgjeve</w:t>
      </w:r>
    </w:p>
    <w:p w:rsidR="003E104C" w:rsidRPr="00771282" w:rsidRDefault="003E104C" w:rsidP="003E104C">
      <w:pPr>
        <w:pStyle w:val="Paragrafi"/>
      </w:pPr>
    </w:p>
    <w:p w:rsidR="003E104C" w:rsidRPr="00771282" w:rsidRDefault="003E104C" w:rsidP="003E104C">
      <w:pPr>
        <w:pStyle w:val="Paragrafi"/>
      </w:pPr>
      <w:r w:rsidRPr="00771282">
        <w:t>1. Për vizita dhe mjekime të specializuara si dhe në rastet e urgjencave apo të sëmundjeve ngjitëse, i burgosuri dërgohet në Qendrën Spitalore të Burgjeve ose institucione të tjera mjekësore.</w:t>
      </w:r>
    </w:p>
    <w:p w:rsidR="003E104C" w:rsidRPr="00771282" w:rsidRDefault="003E104C" w:rsidP="003E104C">
      <w:pPr>
        <w:pStyle w:val="Paragrafi"/>
      </w:pPr>
      <w:r w:rsidRPr="00771282">
        <w:t>2. Lë</w:t>
      </w:r>
      <w:r>
        <w:t>vizja e të burgosurit të sëmurë</w:t>
      </w:r>
      <w:r w:rsidRPr="00771282">
        <w:t xml:space="preserve"> për në Qendrën Spitalore të Burgjeve ose në institucione të tjera mjekësore, kryhet me autombulancën e</w:t>
      </w:r>
      <w:r>
        <w:t xml:space="preserve"> IEVP</w:t>
      </w:r>
      <w:r w:rsidRPr="00771282">
        <w:t>, i shoqëruar nga personeli shëndetësor dhe punonjësit e policisë së</w:t>
      </w:r>
      <w:r>
        <w:t xml:space="preserve"> IEVP</w:t>
      </w:r>
      <w:r w:rsidRPr="00771282">
        <w:t>.</w:t>
      </w:r>
    </w:p>
    <w:p w:rsidR="003E104C" w:rsidRPr="00771282" w:rsidRDefault="003E104C" w:rsidP="003E104C">
      <w:pPr>
        <w:pStyle w:val="Paragrafi"/>
      </w:pPr>
    </w:p>
    <w:p w:rsidR="003E104C" w:rsidRPr="00771282" w:rsidRDefault="003E104C" w:rsidP="003E104C">
      <w:pPr>
        <w:pStyle w:val="NeniNr"/>
      </w:pPr>
      <w:r w:rsidRPr="00771282">
        <w:t>Neni 39</w:t>
      </w:r>
    </w:p>
    <w:p w:rsidR="003E104C" w:rsidRPr="00771282" w:rsidRDefault="003E104C" w:rsidP="003E104C">
      <w:pPr>
        <w:pStyle w:val="NeniTitull"/>
      </w:pPr>
      <w:r w:rsidRPr="00771282">
        <w:t>Të burgosurit me çrregullime mendore</w:t>
      </w:r>
    </w:p>
    <w:p w:rsidR="003E104C" w:rsidRPr="00771282" w:rsidRDefault="003E104C" w:rsidP="003E104C">
      <w:pPr>
        <w:pStyle w:val="Paragrafi"/>
      </w:pPr>
    </w:p>
    <w:p w:rsidR="003E104C" w:rsidRPr="00771282" w:rsidRDefault="003E104C" w:rsidP="003E104C">
      <w:pPr>
        <w:pStyle w:val="Paragrafi"/>
      </w:pPr>
      <w:r w:rsidRPr="00771282">
        <w:t xml:space="preserve">1. Të burgosurit që konstatohen se vuajnë nga çrregullime të rënda mendore dërgohen në afatin më të shkurtër në institucione të përshtatshme psikiatrike për trajtimin e tyre me qëllim garantimin e trajtimit dhe të kujdesit mjekësor të specializuar. </w:t>
      </w:r>
    </w:p>
    <w:p w:rsidR="003E104C" w:rsidRPr="00771282" w:rsidRDefault="003E104C" w:rsidP="003E104C">
      <w:pPr>
        <w:pStyle w:val="Paragrafi"/>
      </w:pPr>
      <w:r w:rsidRPr="00771282">
        <w:t>2. Në varësi të kushteve materiale dhe të infrastrukturës që disponon, institucioni dhe sistemi i burgjeve në tërësi duhet të marrë të gjitha masat për trajtimin e të burgosurve, që konstatohet se vuajnë nga çrregullime mendore në reparte e njësi të specializuara pranë sistemit të burgjeve, ose për kurimin e tyre në institucione psikiatrike e mjekësore të specializuara për këtë q</w:t>
      </w:r>
      <w:r>
        <w:t>ë</w:t>
      </w:r>
      <w:r w:rsidRPr="00771282">
        <w:t>llim.</w:t>
      </w:r>
    </w:p>
    <w:p w:rsidR="003E104C" w:rsidRPr="00771282" w:rsidRDefault="003E104C" w:rsidP="003E104C">
      <w:pPr>
        <w:pStyle w:val="Paragrafi"/>
      </w:pPr>
    </w:p>
    <w:p w:rsidR="003E104C" w:rsidRPr="00771282" w:rsidRDefault="003E104C" w:rsidP="003E104C">
      <w:pPr>
        <w:pStyle w:val="NeniNr"/>
      </w:pPr>
      <w:r w:rsidRPr="00771282">
        <w:t>Neni 40</w:t>
      </w:r>
    </w:p>
    <w:p w:rsidR="003E104C" w:rsidRPr="00771282" w:rsidRDefault="003E104C" w:rsidP="003E104C">
      <w:pPr>
        <w:pStyle w:val="NeniTitull"/>
      </w:pPr>
      <w:r w:rsidRPr="00771282">
        <w:t>Asistenca gjatë periudhës së shtatzënisë dhe menjëherë pas lindjes</w:t>
      </w:r>
    </w:p>
    <w:p w:rsidR="003E104C" w:rsidRPr="00771282" w:rsidRDefault="003E104C" w:rsidP="003E104C">
      <w:pPr>
        <w:pStyle w:val="Paragrafi"/>
      </w:pPr>
    </w:p>
    <w:p w:rsidR="003E104C" w:rsidRPr="00771282" w:rsidRDefault="003E104C" w:rsidP="003E104C">
      <w:pPr>
        <w:pStyle w:val="Paragrafi"/>
      </w:pPr>
      <w:r w:rsidRPr="00771282">
        <w:t>1. Gratë e burgosura shtatzëna dhe ato lehona asistohen dhe trajtohen në qendra të specializuara të obstetrikës dhe gjinekologjisë jashtë burgut, duke përfshirë edhe pro</w:t>
      </w:r>
      <w:r>
        <w:t>c</w:t>
      </w:r>
      <w:r w:rsidRPr="00771282">
        <w:t xml:space="preserve">esin e lindjes. </w:t>
      </w:r>
    </w:p>
    <w:p w:rsidR="003E104C" w:rsidRPr="00771282" w:rsidRDefault="003E104C" w:rsidP="003E104C">
      <w:pPr>
        <w:pStyle w:val="Paragrafi"/>
      </w:pPr>
      <w:r w:rsidRPr="00771282">
        <w:t>2. Asis</w:t>
      </w:r>
      <w:r>
        <w:t>tenca mjekësore për fëmijët e në</w:t>
      </w:r>
      <w:r w:rsidRPr="00771282">
        <w:t xml:space="preserve">nave të burgosura, jepet nga specialistë të pediatrisë. </w:t>
      </w:r>
    </w:p>
    <w:p w:rsidR="003E104C" w:rsidRPr="00771282" w:rsidRDefault="003E104C" w:rsidP="003E104C">
      <w:pPr>
        <w:pStyle w:val="Paragrafi"/>
      </w:pPr>
      <w:r w:rsidRPr="00771282">
        <w:t>3. Në qoftë</w:t>
      </w:r>
      <w:r>
        <w:t xml:space="preserve"> </w:t>
      </w:r>
      <w:r w:rsidRPr="00771282">
        <w:t>se një fëmijë lind në</w:t>
      </w:r>
      <w:r>
        <w:t xml:space="preserve"> IEVP</w:t>
      </w:r>
      <w:r w:rsidRPr="00771282">
        <w:t xml:space="preserve">, ky fakt nuk pasqyrohet në dokumentin e lindjes. </w:t>
      </w:r>
    </w:p>
    <w:p w:rsidR="003E104C" w:rsidRPr="00771282" w:rsidRDefault="003E104C" w:rsidP="003E104C">
      <w:pPr>
        <w:pStyle w:val="Paragrafi"/>
      </w:pPr>
      <w:r w:rsidRPr="00771282">
        <w:t>4. Për fëmijët nën 3 vjeç, duhet të sigurohet sistemimi në seksione të veçanta për nënat me fëmijë, me personel të kualifikuar brenda</w:t>
      </w:r>
      <w:r>
        <w:t xml:space="preserve"> IEVP</w:t>
      </w:r>
      <w:r w:rsidRPr="00771282">
        <w:t xml:space="preserve">. </w:t>
      </w:r>
    </w:p>
    <w:p w:rsidR="003E104C" w:rsidRPr="00771282" w:rsidRDefault="003E104C" w:rsidP="003E104C">
      <w:pPr>
        <w:pStyle w:val="Paragrafi"/>
      </w:pPr>
      <w:r w:rsidRPr="00771282">
        <w:t>5. Kur f</w:t>
      </w:r>
      <w:r>
        <w:t>ëmijët duhet të shkëputen nga në</w:t>
      </w:r>
      <w:r w:rsidRPr="00771282">
        <w:t>na s</w:t>
      </w:r>
      <w:r>
        <w:t>epse kanë mbushur moshën 3 vjeç</w:t>
      </w:r>
      <w:r w:rsidRPr="00771282">
        <w:t xml:space="preserve"> ose për arsye të tjera të ligjshme, sistemimi i tyre bëhet sipas rregullave të përcaktuara në Kodin e Familjes. </w:t>
      </w:r>
    </w:p>
    <w:p w:rsidR="003E104C" w:rsidRPr="00771282" w:rsidRDefault="003E104C" w:rsidP="003E104C">
      <w:pPr>
        <w:pStyle w:val="Paragrafi"/>
      </w:pPr>
    </w:p>
    <w:p w:rsidR="003E104C" w:rsidRPr="00771282" w:rsidRDefault="003E104C" w:rsidP="003E104C">
      <w:pPr>
        <w:pStyle w:val="TitulliNr"/>
      </w:pPr>
      <w:r w:rsidRPr="00771282">
        <w:t>PJESA E TRETË</w:t>
      </w:r>
    </w:p>
    <w:p w:rsidR="003E104C" w:rsidRPr="00771282" w:rsidRDefault="003E104C" w:rsidP="003E104C">
      <w:pPr>
        <w:pStyle w:val="TitulliTitull"/>
      </w:pPr>
      <w:r w:rsidRPr="00771282">
        <w:t>REGJIMI NË</w:t>
      </w:r>
      <w:r>
        <w:t xml:space="preserve"> IEVP</w:t>
      </w:r>
    </w:p>
    <w:p w:rsidR="003E104C" w:rsidRPr="00771282" w:rsidRDefault="003E104C" w:rsidP="003E104C">
      <w:pPr>
        <w:pStyle w:val="Paragrafi"/>
      </w:pPr>
    </w:p>
    <w:p w:rsidR="003E104C" w:rsidRPr="00771282" w:rsidRDefault="003E104C" w:rsidP="003E104C">
      <w:pPr>
        <w:pStyle w:val="KreuNr"/>
      </w:pPr>
      <w:r w:rsidRPr="00771282">
        <w:t>KREU  I</w:t>
      </w:r>
    </w:p>
    <w:p w:rsidR="003E104C" w:rsidRPr="00771282" w:rsidRDefault="003E104C" w:rsidP="003E104C">
      <w:pPr>
        <w:pStyle w:val="KreuTitull"/>
      </w:pPr>
      <w:r w:rsidRPr="00771282">
        <w:t>SJELLJA NË INSTITUCION</w:t>
      </w:r>
    </w:p>
    <w:p w:rsidR="003E104C" w:rsidRPr="00771282" w:rsidRDefault="003E104C" w:rsidP="003E104C">
      <w:pPr>
        <w:pStyle w:val="Paragrafi"/>
      </w:pPr>
    </w:p>
    <w:p w:rsidR="003E104C" w:rsidRPr="00771282" w:rsidRDefault="003E104C" w:rsidP="003E104C">
      <w:pPr>
        <w:pStyle w:val="NeniNr"/>
      </w:pPr>
      <w:r w:rsidRPr="00771282">
        <w:t>Neni 41</w:t>
      </w:r>
    </w:p>
    <w:p w:rsidR="003E104C" w:rsidRPr="00771282" w:rsidRDefault="003E104C" w:rsidP="003E104C">
      <w:pPr>
        <w:pStyle w:val="NeniTitull"/>
      </w:pPr>
      <w:r w:rsidRPr="00771282">
        <w:t>Të drejtat e të burgosurve</w:t>
      </w:r>
    </w:p>
    <w:p w:rsidR="003E104C" w:rsidRPr="00771282" w:rsidRDefault="003E104C" w:rsidP="003E104C">
      <w:pPr>
        <w:pStyle w:val="Paragrafi"/>
      </w:pPr>
    </w:p>
    <w:p w:rsidR="003E104C" w:rsidRPr="00771282" w:rsidRDefault="003E104C" w:rsidP="003E104C">
      <w:pPr>
        <w:pStyle w:val="Paragrafi"/>
      </w:pPr>
      <w:r w:rsidRPr="00771282">
        <w:t>Gjatë qëndrimit në institucion të burgosurit, në përputhje me legjislacionin në fuqi, kanë këto të drejta:</w:t>
      </w:r>
    </w:p>
    <w:p w:rsidR="003E104C" w:rsidRPr="00771282" w:rsidRDefault="003E104C" w:rsidP="003E104C">
      <w:pPr>
        <w:pStyle w:val="Paragrafi"/>
      </w:pPr>
      <w:r w:rsidRPr="00771282">
        <w:t>a) Trajtim human, të barabartë dhe pa asnjë diskriminim të hapur ose të fshehtë mbi baza besimi, përkatësie fetare, etnike, politike,pozite sociale etj;</w:t>
      </w:r>
    </w:p>
    <w:p w:rsidR="003E104C" w:rsidRPr="00771282" w:rsidRDefault="003E104C" w:rsidP="003E104C">
      <w:pPr>
        <w:pStyle w:val="Paragrafi"/>
      </w:pPr>
      <w:r w:rsidRPr="00771282">
        <w:t>b) U sigurohet takimi, korrespondenca, bisedat telefonike me avokat</w:t>
      </w:r>
      <w:r>
        <w:t>ë</w:t>
      </w:r>
      <w:r w:rsidRPr="00771282">
        <w:t>t duke pasur kohë të mjaftueshme në kofidencë të plotë;</w:t>
      </w:r>
    </w:p>
    <w:p w:rsidR="003E104C" w:rsidRPr="00771282" w:rsidRDefault="003E104C" w:rsidP="003E104C">
      <w:pPr>
        <w:pStyle w:val="Paragrafi"/>
      </w:pPr>
      <w:r w:rsidRPr="00771282">
        <w:t>c) U sigurohet fjetje në krevat të veçantë me rroba fjetje</w:t>
      </w:r>
      <w:r>
        <w:t>je</w:t>
      </w:r>
      <w:r w:rsidRPr="00771282">
        <w:t xml:space="preserve"> sipas kushteve klimaterike;</w:t>
      </w:r>
    </w:p>
    <w:p w:rsidR="003E104C" w:rsidRPr="00771282" w:rsidRDefault="003E104C" w:rsidP="003E104C">
      <w:pPr>
        <w:pStyle w:val="Paragrafi"/>
      </w:pPr>
      <w:r w:rsidRPr="00771282">
        <w:t>ç) U sigurohet ushqim tre herë në ditë sipas normave të përcaktuara;</w:t>
      </w:r>
    </w:p>
    <w:p w:rsidR="003E104C" w:rsidRPr="00771282" w:rsidRDefault="003E104C" w:rsidP="003E104C">
      <w:pPr>
        <w:pStyle w:val="Paragrafi"/>
      </w:pPr>
      <w:r w:rsidRPr="00771282">
        <w:t>d) Të kenë llogarinë personale, të cilën mund ta përdorin për nevojat e tyre;</w:t>
      </w:r>
    </w:p>
    <w:p w:rsidR="003E104C" w:rsidRPr="00771282" w:rsidRDefault="003E104C" w:rsidP="003E104C">
      <w:pPr>
        <w:pStyle w:val="Paragrafi"/>
      </w:pPr>
      <w:r w:rsidRPr="00771282">
        <w:t>dh) Të takohen me familjar</w:t>
      </w:r>
      <w:r>
        <w:t>ë</w:t>
      </w:r>
      <w:r w:rsidRPr="00771282">
        <w:t>t e të afërmit e tyre dhe të marrin ushqim e rroba prej tyre, sipas rregullave 4  herë në muaj;</w:t>
      </w:r>
    </w:p>
    <w:p w:rsidR="003E104C" w:rsidRPr="00771282" w:rsidRDefault="003E104C" w:rsidP="003E104C">
      <w:pPr>
        <w:pStyle w:val="Paragrafi"/>
      </w:pPr>
      <w:r w:rsidRPr="00771282">
        <w:t>e) T’u sigurohet shërbimi mjekësor 24 orësh, nën kujdesin e personelit mjekësor në bashkëpunim me spitalin e burgjeve dhe me organet shtet</w:t>
      </w:r>
      <w:r>
        <w:t>ërore përkatëse të shëndetësisë,</w:t>
      </w:r>
      <w:r w:rsidRPr="00771282">
        <w:t xml:space="preserve"> si dhe të bëjnë vizita privatisht me shpenzimet e tyre;</w:t>
      </w:r>
    </w:p>
    <w:p w:rsidR="003E104C" w:rsidRPr="00771282" w:rsidRDefault="003E104C" w:rsidP="003E104C">
      <w:pPr>
        <w:pStyle w:val="Paragrafi"/>
      </w:pPr>
      <w:r w:rsidRPr="00771282">
        <w:t>ë) Të paraqesin kërkesa dhe ankesa te personeli i</w:t>
      </w:r>
      <w:r>
        <w:t xml:space="preserve"> IEVP</w:t>
      </w:r>
      <w:r w:rsidRPr="00771282">
        <w:t>, si dhe çdo institucioni tjetër dhe të marrin përgjigje brenda afateve ligjore;</w:t>
      </w:r>
    </w:p>
    <w:p w:rsidR="003E104C" w:rsidRPr="00771282" w:rsidRDefault="003E104C" w:rsidP="003E104C">
      <w:pPr>
        <w:pStyle w:val="Paragrafi"/>
      </w:pPr>
      <w:r w:rsidRPr="00771282">
        <w:t>f)  T’u sigurohet e drejta dhe fshehtësia e korrespondencës;</w:t>
      </w:r>
    </w:p>
    <w:p w:rsidR="003E104C" w:rsidRPr="00771282" w:rsidRDefault="003E104C" w:rsidP="003E104C">
      <w:pPr>
        <w:pStyle w:val="Paragrafi"/>
      </w:pPr>
      <w:r w:rsidRPr="00771282">
        <w:t>g)  Kanë të drejtën e bisedave</w:t>
      </w:r>
      <w:r>
        <w:t>,</w:t>
      </w:r>
      <w:r w:rsidRPr="00771282">
        <w:t xml:space="preserve"> telefonatave; </w:t>
      </w:r>
    </w:p>
    <w:p w:rsidR="003E104C" w:rsidRPr="00771282" w:rsidRDefault="003E104C" w:rsidP="003E104C">
      <w:pPr>
        <w:pStyle w:val="Paragrafi"/>
      </w:pPr>
      <w:r w:rsidRPr="00771282">
        <w:t>gj) Kanë të drejtën e ajrimit;</w:t>
      </w:r>
    </w:p>
    <w:p w:rsidR="003E104C" w:rsidRPr="00771282" w:rsidRDefault="003E104C" w:rsidP="003E104C">
      <w:pPr>
        <w:pStyle w:val="Paragrafi"/>
      </w:pPr>
      <w:r w:rsidRPr="00771282">
        <w:t>h) Të marrin pjesë në aktivitete argëtuese, edukative dhe pune, që organizohen nga</w:t>
      </w:r>
      <w:r>
        <w:t xml:space="preserve"> IEVP</w:t>
      </w:r>
      <w:r w:rsidRPr="00771282">
        <w:t>.</w:t>
      </w:r>
    </w:p>
    <w:p w:rsidR="003E104C" w:rsidRPr="00771282" w:rsidRDefault="003E104C" w:rsidP="003E104C">
      <w:pPr>
        <w:pStyle w:val="Paragrafi"/>
      </w:pPr>
      <w:r w:rsidRPr="00771282">
        <w:t>i)  Të ushtrojnë besimin dhe ritet fetare;</w:t>
      </w:r>
    </w:p>
    <w:p w:rsidR="003E104C" w:rsidRPr="00771282" w:rsidRDefault="003E104C" w:rsidP="003E104C">
      <w:pPr>
        <w:pStyle w:val="Paragrafi"/>
      </w:pPr>
      <w:r w:rsidRPr="00771282">
        <w:t>j) T’u sigurohet asistencë social psikologjike dhe konsulencë juridike;</w:t>
      </w:r>
    </w:p>
    <w:p w:rsidR="003E104C" w:rsidRPr="00771282" w:rsidRDefault="003E104C" w:rsidP="003E104C">
      <w:pPr>
        <w:pStyle w:val="Paragrafi"/>
      </w:pPr>
      <w:r>
        <w:t>k) Shtetasit e huaj</w:t>
      </w:r>
      <w:r w:rsidRPr="00771282">
        <w:t xml:space="preserve"> kanë të drejtë të marrin kontakte me përfaqësitë diplomatike të vendit të tyre, si dhe të njihen me të drejtat dhe detyrat e tyre;</w:t>
      </w:r>
    </w:p>
    <w:p w:rsidR="003E104C" w:rsidRPr="00771282" w:rsidRDefault="003E104C" w:rsidP="003E104C">
      <w:pPr>
        <w:pStyle w:val="Paragrafi"/>
      </w:pPr>
      <w:r w:rsidRPr="00771282">
        <w:t>l) Të përdorin sendet personale të lejuara në këtë rre</w:t>
      </w:r>
      <w:r>
        <w:t>gullore dhe në rregulloret e bre</w:t>
      </w:r>
      <w:r w:rsidRPr="00771282">
        <w:t>ndshme të</w:t>
      </w:r>
      <w:r>
        <w:t xml:space="preserve"> IEVP</w:t>
      </w:r>
      <w:r w:rsidRPr="00771282">
        <w:t>.</w:t>
      </w:r>
    </w:p>
    <w:p w:rsidR="003E104C" w:rsidRPr="00771282" w:rsidRDefault="003E104C" w:rsidP="00261636">
      <w:pPr>
        <w:pStyle w:val="Paragrafi"/>
        <w:ind w:firstLine="0"/>
      </w:pPr>
    </w:p>
    <w:p w:rsidR="003E104C" w:rsidRPr="00771282" w:rsidRDefault="003E104C" w:rsidP="003E104C">
      <w:pPr>
        <w:pStyle w:val="NeniNr"/>
      </w:pPr>
      <w:r w:rsidRPr="00771282">
        <w:t>Neni 42</w:t>
      </w:r>
    </w:p>
    <w:p w:rsidR="003E104C" w:rsidRPr="00771282" w:rsidRDefault="003E104C" w:rsidP="003E104C">
      <w:pPr>
        <w:pStyle w:val="NeniTitull"/>
      </w:pPr>
      <w:r w:rsidRPr="00771282">
        <w:t>Detyrat e të burgosurve</w:t>
      </w:r>
    </w:p>
    <w:p w:rsidR="003E104C" w:rsidRPr="00771282" w:rsidRDefault="003E104C" w:rsidP="003E104C">
      <w:pPr>
        <w:pStyle w:val="Paragrafi"/>
      </w:pPr>
    </w:p>
    <w:p w:rsidR="003E104C" w:rsidRPr="00771282" w:rsidRDefault="003E104C" w:rsidP="003E104C">
      <w:pPr>
        <w:pStyle w:val="Paragrafi"/>
      </w:pPr>
      <w:r w:rsidRPr="00771282">
        <w:t>Të burgosurit kanë për detyrë:</w:t>
      </w:r>
    </w:p>
    <w:p w:rsidR="003E104C" w:rsidRPr="00771282" w:rsidRDefault="003E104C" w:rsidP="003E104C">
      <w:pPr>
        <w:pStyle w:val="Paragrafi"/>
      </w:pPr>
      <w:r w:rsidRPr="00771282">
        <w:t>a) Të mbajnë të pastër e të rregullt dhomën e tyre dhe ambientet e përbashkëta;</w:t>
      </w:r>
    </w:p>
    <w:p w:rsidR="003E104C" w:rsidRPr="00771282" w:rsidRDefault="003E104C" w:rsidP="003E104C">
      <w:pPr>
        <w:pStyle w:val="Paragrafi"/>
      </w:pPr>
      <w:r w:rsidRPr="00771282">
        <w:t>b) Të kujdesen për higj</w:t>
      </w:r>
      <w:r>
        <w:t>i</w:t>
      </w:r>
      <w:r w:rsidRPr="00771282">
        <w:t>enën personale;</w:t>
      </w:r>
    </w:p>
    <w:p w:rsidR="003E104C" w:rsidRPr="00771282" w:rsidRDefault="003E104C" w:rsidP="003E104C">
      <w:pPr>
        <w:pStyle w:val="Paragrafi"/>
      </w:pPr>
      <w:r w:rsidRPr="00771282">
        <w:t>c) Të mos mbajnë dhe qarkullojnë sende të ndaluara</w:t>
      </w:r>
      <w:r>
        <w:t>,</w:t>
      </w:r>
      <w:r w:rsidRPr="00771282">
        <w:t xml:space="preserve"> të cilat rrezikojnë rendin, jetën dhe shëndetin e të burgosurve </w:t>
      </w:r>
      <w:r>
        <w:t>dhe personelit, objekte që përbë</w:t>
      </w:r>
      <w:r w:rsidRPr="00771282">
        <w:t>jnë vepër penale, mjete që ndikojnë negativisht në hetim</w:t>
      </w:r>
      <w:r>
        <w:t>,</w:t>
      </w:r>
      <w:r w:rsidRPr="00771282">
        <w:t xml:space="preserve"> si dhe vlera monetare të çdo lloji;</w:t>
      </w:r>
    </w:p>
    <w:p w:rsidR="003E104C" w:rsidRPr="00771282" w:rsidRDefault="003E104C" w:rsidP="003E104C">
      <w:pPr>
        <w:pStyle w:val="Paragrafi"/>
      </w:pPr>
      <w:r w:rsidRPr="00771282">
        <w:t>ç) Të krijojnë marrëdhënie korrekte me të burgosurit e tjerë, si dhe me personelin e institucionit;</w:t>
      </w:r>
    </w:p>
    <w:p w:rsidR="003E104C" w:rsidRPr="00771282" w:rsidRDefault="003E104C" w:rsidP="003E104C">
      <w:pPr>
        <w:pStyle w:val="Paragrafi"/>
      </w:pPr>
      <w:r w:rsidRPr="00771282">
        <w:t>d) Të zbatojnë urdhrat e personelit të institucionit;</w:t>
      </w:r>
    </w:p>
    <w:p w:rsidR="003E104C" w:rsidRPr="00771282" w:rsidRDefault="003E104C" w:rsidP="003E104C">
      <w:pPr>
        <w:pStyle w:val="Paragrafi"/>
      </w:pPr>
      <w:r w:rsidRPr="00771282">
        <w:t>dh) Të dëmshpërblejnë vlerën përkatëse në rastet e dëmtimit të materialeve që janë pronë e institucionit ose e të burgosurve të tjerë;</w:t>
      </w:r>
    </w:p>
    <w:p w:rsidR="003E104C" w:rsidRPr="00771282" w:rsidRDefault="003E104C" w:rsidP="003E104C">
      <w:pPr>
        <w:pStyle w:val="Paragrafi"/>
      </w:pPr>
      <w:r w:rsidRPr="00771282">
        <w:t>e) Të zbatojnë programin ditor të institucionit;</w:t>
      </w:r>
    </w:p>
    <w:p w:rsidR="003E104C" w:rsidRPr="00771282" w:rsidRDefault="003E104C" w:rsidP="003E104C">
      <w:pPr>
        <w:pStyle w:val="Paragrafi"/>
      </w:pPr>
      <w:r w:rsidRPr="00771282">
        <w:t>ë) Të respektojnë dinjitetin e pjesëtarëve të komunitetit dhe të personelit;</w:t>
      </w:r>
    </w:p>
    <w:p w:rsidR="003E104C" w:rsidRPr="00771282" w:rsidRDefault="003E104C" w:rsidP="003E104C">
      <w:pPr>
        <w:pStyle w:val="Paragrafi"/>
      </w:pPr>
      <w:r w:rsidRPr="00771282">
        <w:t>f) Të informojnë menjëherë drejtorin e</w:t>
      </w:r>
      <w:r>
        <w:t xml:space="preserve"> IEVP</w:t>
      </w:r>
      <w:r w:rsidRPr="00771282">
        <w:t>, për rrethanat që mund të rrezikojnë sigurinë, jetën e të burgosurve o</w:t>
      </w:r>
      <w:r>
        <w:t>se shkeljen e rregullave të  bre</w:t>
      </w:r>
      <w:r w:rsidRPr="00771282">
        <w:t>ndshme në</w:t>
      </w:r>
      <w:r>
        <w:t xml:space="preserve"> IEVP</w:t>
      </w:r>
      <w:r w:rsidRPr="00771282">
        <w:t>.</w:t>
      </w:r>
    </w:p>
    <w:p w:rsidR="003E104C" w:rsidRPr="00771282" w:rsidRDefault="003E104C" w:rsidP="003E104C">
      <w:pPr>
        <w:pStyle w:val="Paragrafi"/>
      </w:pPr>
    </w:p>
    <w:p w:rsidR="003E104C" w:rsidRPr="00771282" w:rsidRDefault="003E104C" w:rsidP="003E104C">
      <w:pPr>
        <w:pStyle w:val="NeniNr"/>
      </w:pPr>
      <w:r w:rsidRPr="00771282">
        <w:t>Neni 43</w:t>
      </w:r>
    </w:p>
    <w:p w:rsidR="003E104C" w:rsidRPr="00771282" w:rsidRDefault="003E104C" w:rsidP="003E104C">
      <w:pPr>
        <w:pStyle w:val="NeniTitull"/>
      </w:pPr>
      <w:r w:rsidRPr="00771282">
        <w:tab/>
        <w:t>Vlerësimi i sjelljes së të burgosurve</w:t>
      </w:r>
    </w:p>
    <w:p w:rsidR="003E104C" w:rsidRPr="00771282" w:rsidRDefault="003E104C" w:rsidP="003E104C">
      <w:pPr>
        <w:pStyle w:val="Paragrafi"/>
      </w:pPr>
    </w:p>
    <w:p w:rsidR="003E104C" w:rsidRPr="00771282" w:rsidRDefault="003E104C" w:rsidP="003E104C">
      <w:pPr>
        <w:pStyle w:val="Paragrafi"/>
      </w:pPr>
      <w:r w:rsidRPr="00771282">
        <w:t>1. Personeli i</w:t>
      </w:r>
      <w:r>
        <w:t xml:space="preserve"> IEVP</w:t>
      </w:r>
      <w:r w:rsidRPr="00771282">
        <w:t xml:space="preserve"> çdo 6 muaj duhet të plotësojnë vlerësimin e sjelljes për çdo të burgosur që administrohet në dosjen psiko-sociale të tij. </w:t>
      </w:r>
    </w:p>
    <w:p w:rsidR="003E104C" w:rsidRPr="00771282" w:rsidRDefault="003E104C" w:rsidP="003E104C">
      <w:pPr>
        <w:pStyle w:val="Paragrafi"/>
      </w:pPr>
      <w:r w:rsidRPr="00771282">
        <w:t>2. Për seancat gjyqësore me objekt ulje dënimi, pasqyrohen në vlerësimin e sjelljes së të burgosurit, të gjitha masat disiplinore të dhëna ndaj të burgosurit për vitin e fundit të vuajtjes së dënimit.</w:t>
      </w:r>
    </w:p>
    <w:p w:rsidR="003E104C" w:rsidRPr="00771282" w:rsidRDefault="003E104C" w:rsidP="003E104C">
      <w:pPr>
        <w:pStyle w:val="Paragrafi"/>
      </w:pPr>
      <w:r w:rsidRPr="00771282">
        <w:t>3. Për seancat gjyqësore me objekt lirimin me kusht, pasqyrohen në vlerësimin e sjelljes të gjitha masat disiplinore të dhëna ndaj të burgosurit gjatë 3 vjetëve të fundit të vuajtjes së dënimit.</w:t>
      </w:r>
    </w:p>
    <w:p w:rsidR="003E104C" w:rsidRPr="00771282" w:rsidRDefault="003E104C" w:rsidP="003E104C">
      <w:pPr>
        <w:pStyle w:val="Paragrafi"/>
      </w:pPr>
    </w:p>
    <w:p w:rsidR="003E104C" w:rsidRPr="00771282" w:rsidRDefault="003E104C" w:rsidP="003E104C">
      <w:pPr>
        <w:pStyle w:val="NeniNr"/>
      </w:pPr>
      <w:r w:rsidRPr="00771282">
        <w:t>Neni 44</w:t>
      </w:r>
    </w:p>
    <w:p w:rsidR="003E104C" w:rsidRPr="00771282" w:rsidRDefault="003E104C" w:rsidP="003E104C">
      <w:pPr>
        <w:pStyle w:val="NeniTitull"/>
      </w:pPr>
      <w:r w:rsidRPr="00771282">
        <w:t>Komisioni i vlerësimit të sjelljes</w:t>
      </w:r>
    </w:p>
    <w:p w:rsidR="003E104C" w:rsidRPr="00771282" w:rsidRDefault="003E104C" w:rsidP="003E104C">
      <w:pPr>
        <w:pStyle w:val="Paragrafi"/>
      </w:pPr>
    </w:p>
    <w:p w:rsidR="003E104C" w:rsidRPr="00771282" w:rsidRDefault="003E104C" w:rsidP="003E104C">
      <w:pPr>
        <w:pStyle w:val="Paragrafi"/>
      </w:pPr>
      <w:r w:rsidRPr="00771282">
        <w:t>Komisioni i vlerësimit të sjelljes së të burgosurve ngrihet në</w:t>
      </w:r>
      <w:r>
        <w:t xml:space="preserve"> IEVP,</w:t>
      </w:r>
      <w:r w:rsidRPr="00771282">
        <w:t xml:space="preserve"> dhe ka në përbërje të tij Drejtorin ose Zv/drejtorin e</w:t>
      </w:r>
      <w:r>
        <w:t xml:space="preserve"> IEVP</w:t>
      </w:r>
      <w:r w:rsidRPr="00771282">
        <w:t>.-së, përgjegjësin e sektorit të kujdesit social, edukatorin e grupit, specialistin e regjimit të brendshëm dhe juristin.</w:t>
      </w:r>
    </w:p>
    <w:p w:rsidR="003E104C" w:rsidRPr="00771282" w:rsidRDefault="003E104C" w:rsidP="003E104C">
      <w:pPr>
        <w:pStyle w:val="Paragrafi"/>
      </w:pPr>
    </w:p>
    <w:p w:rsidR="003E104C" w:rsidRPr="00771282" w:rsidRDefault="003E104C" w:rsidP="003E104C">
      <w:pPr>
        <w:pStyle w:val="NeniNr"/>
      </w:pPr>
      <w:r w:rsidRPr="00771282">
        <w:t>Neni 45</w:t>
      </w:r>
    </w:p>
    <w:p w:rsidR="003E104C" w:rsidRPr="00771282" w:rsidRDefault="003E104C" w:rsidP="003E104C">
      <w:pPr>
        <w:pStyle w:val="NeniTitull"/>
      </w:pPr>
      <w:r w:rsidRPr="00771282">
        <w:t>Detyrat për punën në grup</w:t>
      </w:r>
    </w:p>
    <w:p w:rsidR="003E104C" w:rsidRPr="00771282" w:rsidRDefault="003E104C" w:rsidP="003E104C">
      <w:pPr>
        <w:pStyle w:val="Paragrafi"/>
      </w:pPr>
    </w:p>
    <w:p w:rsidR="003E104C" w:rsidRPr="00771282" w:rsidRDefault="003E104C" w:rsidP="003E104C">
      <w:pPr>
        <w:pStyle w:val="Paragrafi"/>
      </w:pPr>
      <w:r w:rsidRPr="00771282">
        <w:t>1.</w:t>
      </w:r>
      <w:r>
        <w:t xml:space="preserve"> </w:t>
      </w:r>
      <w:r w:rsidRPr="00771282">
        <w:t>Të burgosurve që tregojnë aftësi të veçanta për bashkëpunim në realizimin e programeve të</w:t>
      </w:r>
      <w:r>
        <w:t xml:space="preserve"> IEVP</w:t>
      </w:r>
      <w:r w:rsidRPr="00771282">
        <w:t xml:space="preserve">, drejtoria mund t'u besojë detyra me karakter kulturor, krijues dhe sportiv, që përbëjnë aktivitete në grup. </w:t>
      </w:r>
    </w:p>
    <w:p w:rsidR="003E104C" w:rsidRPr="00771282" w:rsidRDefault="003E104C" w:rsidP="003E104C">
      <w:pPr>
        <w:pStyle w:val="Paragrafi"/>
      </w:pPr>
      <w:r>
        <w:t>2. Detyrat e mësipërme</w:t>
      </w:r>
      <w:r w:rsidRPr="00771282">
        <w:t xml:space="preserve"> zhvillohen nën drejtimin e personelit të</w:t>
      </w:r>
      <w:r>
        <w:t xml:space="preserve"> IEVP</w:t>
      </w:r>
      <w:r w:rsidRPr="00771282">
        <w:t xml:space="preserve">, i cili duhet të garantojë mosushtrimin e tyre si fuqi komanduese ose pozicion superior mbi të burgosurit. </w:t>
      </w:r>
    </w:p>
    <w:p w:rsidR="003E104C" w:rsidRPr="00771282" w:rsidRDefault="003E104C" w:rsidP="003E104C">
      <w:pPr>
        <w:pStyle w:val="NeniNr"/>
      </w:pPr>
      <w:r w:rsidRPr="00771282">
        <w:t>Neni 46</w:t>
      </w:r>
    </w:p>
    <w:p w:rsidR="003E104C" w:rsidRPr="00771282" w:rsidRDefault="003E104C" w:rsidP="003E104C">
      <w:pPr>
        <w:pStyle w:val="NeniTitull"/>
      </w:pPr>
      <w:r w:rsidRPr="00771282">
        <w:t>Përgjegjësia për shkaktimin e dëmit</w:t>
      </w:r>
    </w:p>
    <w:p w:rsidR="003E104C" w:rsidRPr="00771282" w:rsidRDefault="003E104C" w:rsidP="003E104C">
      <w:pPr>
        <w:pStyle w:val="Paragrafi"/>
      </w:pPr>
    </w:p>
    <w:p w:rsidR="003E104C" w:rsidRPr="00771282" w:rsidRDefault="003E104C" w:rsidP="003E104C">
      <w:pPr>
        <w:pStyle w:val="Paragrafi"/>
      </w:pPr>
      <w:r w:rsidRPr="00771282">
        <w:t>1. Në rast të dëmtimit të një sendi të luajtshëm ose të paluajtshëm, pronë e</w:t>
      </w:r>
      <w:r>
        <w:t xml:space="preserve"> IEVP</w:t>
      </w:r>
      <w:r w:rsidRPr="00771282">
        <w:t>, drejtoria e institucionit duhet të përcaktojë dëmtuesin dhe masën e dëmit dhe pasi dëgjon të burgosurin përgjegjë</w:t>
      </w:r>
      <w:r>
        <w:t>s, e njofton atë për vlerën e dë</w:t>
      </w:r>
      <w:r w:rsidRPr="00771282">
        <w:t>mit, duke e ftuar për ta shlyer atë vullnetarisht, në rast të kundërt drejtori i institucionit ndjek rrugë të tjera ligjore. Mënyra e pagimit të dëmit caktohet nga drejtori i</w:t>
      </w:r>
      <w:r>
        <w:t xml:space="preserve"> IEVP</w:t>
      </w:r>
      <w:r w:rsidRPr="00771282">
        <w:t xml:space="preserve">. </w:t>
      </w:r>
    </w:p>
    <w:p w:rsidR="003E104C" w:rsidRPr="00771282" w:rsidRDefault="003E104C" w:rsidP="003E104C">
      <w:pPr>
        <w:pStyle w:val="Paragrafi"/>
      </w:pPr>
      <w:r w:rsidRPr="00771282">
        <w:t>2. Në rast të dëmtimit të pasurisë së të burgosurve të tjerë, drejtoria e</w:t>
      </w:r>
      <w:r>
        <w:t xml:space="preserve"> IEVP</w:t>
      </w:r>
      <w:r w:rsidRPr="00771282">
        <w:t>, ndërmjetëson për zgjidhjen me mirëkuptim të çështjes. Dëmshpërblimi vullnetar përbën rrethanë lehtësuese në marrjen e masave disiplinore përkatëse.</w:t>
      </w:r>
    </w:p>
    <w:p w:rsidR="003E104C" w:rsidRPr="00771282" w:rsidRDefault="003E104C" w:rsidP="003E104C">
      <w:pPr>
        <w:pStyle w:val="Paragrafi"/>
      </w:pPr>
    </w:p>
    <w:p w:rsidR="003E104C" w:rsidRPr="00771282" w:rsidRDefault="003E104C" w:rsidP="003E104C">
      <w:pPr>
        <w:pStyle w:val="NeniNr"/>
      </w:pPr>
      <w:r w:rsidRPr="00771282">
        <w:t>Neni 47</w:t>
      </w:r>
    </w:p>
    <w:p w:rsidR="003E104C" w:rsidRPr="00771282" w:rsidRDefault="003E104C" w:rsidP="003E104C">
      <w:pPr>
        <w:pStyle w:val="NeniTitull"/>
      </w:pPr>
      <w:r w:rsidRPr="00771282">
        <w:t>Kontrollet</w:t>
      </w:r>
    </w:p>
    <w:p w:rsidR="003E104C" w:rsidRPr="00771282" w:rsidRDefault="003E104C" w:rsidP="003E104C">
      <w:pPr>
        <w:pStyle w:val="Paragrafi"/>
      </w:pPr>
    </w:p>
    <w:p w:rsidR="003E104C" w:rsidRPr="00771282" w:rsidRDefault="003E104C" w:rsidP="003E104C">
      <w:pPr>
        <w:pStyle w:val="Paragrafi"/>
      </w:pPr>
      <w:r w:rsidRPr="00771282">
        <w:t xml:space="preserve">1. Të gjithë të burgosurit dhe personat që kanë të drejtë të marrin takim me ta, i nënshtrohen kontrollit nga ana e Policisë së Burgjeve. Personeli që bën kontrollin duhet të jetë i të njëjtit seks me atë të personit që kontrollohet. </w:t>
      </w:r>
    </w:p>
    <w:p w:rsidR="003E104C" w:rsidRPr="00771282" w:rsidRDefault="003E104C" w:rsidP="003E104C">
      <w:pPr>
        <w:pStyle w:val="Paragrafi"/>
      </w:pPr>
      <w:r w:rsidRPr="00771282">
        <w:t>2. Në rast urgjence, personeli i autorizuar mund të ushtrojë kontroll me iniciativën e tij, duke njoftuar menjëherë drejtorin e</w:t>
      </w:r>
      <w:r>
        <w:t xml:space="preserve"> IEVP</w:t>
      </w:r>
      <w:r w:rsidRPr="00771282">
        <w:t>.</w:t>
      </w:r>
    </w:p>
    <w:p w:rsidR="003E104C" w:rsidRPr="00771282" w:rsidRDefault="003E104C" w:rsidP="003E104C">
      <w:pPr>
        <w:pStyle w:val="Paragrafi"/>
      </w:pPr>
      <w:r w:rsidRPr="00771282">
        <w:t xml:space="preserve"> 3. Për kryerjen e kontrollit të përgjithshëm, drejtori i</w:t>
      </w:r>
      <w:r>
        <w:t xml:space="preserve"> IEVP</w:t>
      </w:r>
      <w:r w:rsidRPr="00771282">
        <w:t xml:space="preserve"> mund të kërkojë bashkëpunimin e strukturave të Policisë së Shtetit, të cilat detyrohen t'i përgjigjen kësaj kërkesë. </w:t>
      </w:r>
    </w:p>
    <w:p w:rsidR="003E104C" w:rsidRPr="00771282" w:rsidRDefault="003E104C" w:rsidP="003E104C">
      <w:pPr>
        <w:pStyle w:val="Paragrafi"/>
      </w:pPr>
      <w:r w:rsidRPr="00771282">
        <w:t>4. Kontrollet e vizitorëve, të burgosurve dhe të dhomave të tyre, duhet të bëhen duke respektuar personalitetin e të kontrolluarit dhe pa dëmtuar sendet që posedojnë ata.</w:t>
      </w:r>
    </w:p>
    <w:p w:rsidR="003E104C" w:rsidRPr="00771282" w:rsidRDefault="003E104C" w:rsidP="003E104C">
      <w:pPr>
        <w:pStyle w:val="Paragrafi"/>
      </w:pPr>
      <w:r w:rsidRPr="00771282">
        <w:t xml:space="preserve"> 5. Drejtoria e Përgjithshme e Burgjeve ushtron kontrolle për sende të ndaluar</w:t>
      </w:r>
      <w:r>
        <w:t>a dhe elemente</w:t>
      </w:r>
      <w:r w:rsidRPr="00771282">
        <w:t>t e sigurisë në</w:t>
      </w:r>
      <w:r>
        <w:t xml:space="preserve"> IEVP</w:t>
      </w:r>
      <w:r w:rsidRPr="00771282">
        <w:t>.</w:t>
      </w:r>
    </w:p>
    <w:p w:rsidR="003E104C" w:rsidRPr="00771282" w:rsidRDefault="003E104C" w:rsidP="003E104C">
      <w:pPr>
        <w:pStyle w:val="Paragrafi"/>
      </w:pPr>
      <w:r w:rsidRPr="00771282">
        <w:t>6. Ushtrimi i kontrollit personal të anësive kryhet nga personeli mjekësor dhe lejohet të bëhet vetëm kur ekziston një dyshim i arsyeshëm se i burgosuri mban sende të ndaluara, sipas rregullave në fuqi.</w:t>
      </w:r>
    </w:p>
    <w:p w:rsidR="003E104C" w:rsidRPr="00771282" w:rsidRDefault="003E104C" w:rsidP="003E104C">
      <w:pPr>
        <w:pStyle w:val="Paragrafi"/>
      </w:pPr>
    </w:p>
    <w:p w:rsidR="003E104C" w:rsidRPr="00771282" w:rsidRDefault="003E104C" w:rsidP="003E104C">
      <w:pPr>
        <w:pStyle w:val="NeniNr"/>
      </w:pPr>
      <w:r w:rsidRPr="00771282">
        <w:t>Neni 48</w:t>
      </w:r>
    </w:p>
    <w:p w:rsidR="003E104C" w:rsidRPr="00771282" w:rsidRDefault="003E104C" w:rsidP="003E104C">
      <w:pPr>
        <w:pStyle w:val="NeniTitull"/>
      </w:pPr>
      <w:r w:rsidRPr="00771282">
        <w:t>Lëvizja dhe shoqërimi i të burgosurve jashtë</w:t>
      </w:r>
      <w:r>
        <w:t xml:space="preserve"> IEVP</w:t>
      </w:r>
      <w:r w:rsidRPr="00771282">
        <w:t xml:space="preserve"> </w:t>
      </w:r>
    </w:p>
    <w:p w:rsidR="003E104C" w:rsidRPr="00771282" w:rsidRDefault="003E104C" w:rsidP="003E104C">
      <w:pPr>
        <w:pStyle w:val="Paragrafi"/>
      </w:pPr>
    </w:p>
    <w:p w:rsidR="003E104C" w:rsidRPr="00771282" w:rsidRDefault="003E104C" w:rsidP="003E104C">
      <w:pPr>
        <w:pStyle w:val="Paragrafi"/>
      </w:pPr>
      <w:r w:rsidRPr="00771282">
        <w:t>1. Lëvizja dhe shoqërimi i të burgosurve jashtë</w:t>
      </w:r>
      <w:r>
        <w:t xml:space="preserve"> IEVP</w:t>
      </w:r>
      <w:r w:rsidRPr="00771282">
        <w:t xml:space="preserve">, si për në gjykatë, prokurori, polici gjyqësore, spitale, institucione të </w:t>
      </w:r>
      <w:r>
        <w:t>tjera mjekësore private, burgje</w:t>
      </w:r>
      <w:r w:rsidRPr="00771282">
        <w:t xml:space="preserve"> apo</w:t>
      </w:r>
      <w:r>
        <w:t xml:space="preserve"> për të kryer veprime procedurale që ligji procedur</w:t>
      </w:r>
      <w:r w:rsidRPr="00771282">
        <w:t>al parashikon se i burgosuri merr pjesë,  kryhet nga shërbimi i transferim shoqërimeve ose personeli i autorizuar.</w:t>
      </w:r>
    </w:p>
    <w:p w:rsidR="003E104C" w:rsidRPr="00771282" w:rsidRDefault="003E104C" w:rsidP="003E104C">
      <w:pPr>
        <w:pStyle w:val="Paragrafi"/>
      </w:pPr>
      <w:r w:rsidRPr="00771282">
        <w:t>2. Në të gjitha rastet lëvizja dhe shoqërimi i të burgosurit shoqërohet me dokumentacionin përkatës.</w:t>
      </w:r>
    </w:p>
    <w:p w:rsidR="003E104C" w:rsidRPr="00771282" w:rsidRDefault="003E104C" w:rsidP="003E104C">
      <w:pPr>
        <w:pStyle w:val="Paragrafi"/>
      </w:pPr>
    </w:p>
    <w:p w:rsidR="003E104C" w:rsidRPr="00771282" w:rsidRDefault="003E104C" w:rsidP="003E104C">
      <w:pPr>
        <w:pStyle w:val="KreuNr"/>
      </w:pPr>
      <w:r w:rsidRPr="00771282">
        <w:t>KREU II</w:t>
      </w:r>
    </w:p>
    <w:p w:rsidR="003E104C" w:rsidRPr="00771282" w:rsidRDefault="003E104C" w:rsidP="003E104C">
      <w:pPr>
        <w:pStyle w:val="KreuTitull"/>
      </w:pPr>
      <w:r w:rsidRPr="00771282">
        <w:t>DISIPLINA DHE MASAT DISIPLINORE</w:t>
      </w:r>
    </w:p>
    <w:p w:rsidR="003E104C" w:rsidRPr="00771282" w:rsidRDefault="003E104C" w:rsidP="003E104C">
      <w:pPr>
        <w:pStyle w:val="Paragrafi"/>
      </w:pPr>
    </w:p>
    <w:p w:rsidR="003E104C" w:rsidRPr="00771282" w:rsidRDefault="003E104C" w:rsidP="003E104C">
      <w:pPr>
        <w:pStyle w:val="NeniNr"/>
      </w:pPr>
      <w:r w:rsidRPr="00771282">
        <w:t>Neni 49</w:t>
      </w:r>
    </w:p>
    <w:p w:rsidR="003E104C" w:rsidRPr="00771282" w:rsidRDefault="003E104C" w:rsidP="003E104C">
      <w:pPr>
        <w:pStyle w:val="NeniTitull"/>
      </w:pPr>
      <w:r w:rsidRPr="00771282">
        <w:t>Shkeljet disiplinore</w:t>
      </w:r>
    </w:p>
    <w:p w:rsidR="003E104C" w:rsidRPr="00771282" w:rsidRDefault="003E104C" w:rsidP="003E104C">
      <w:pPr>
        <w:pStyle w:val="Paragrafi"/>
      </w:pPr>
    </w:p>
    <w:p w:rsidR="003E104C" w:rsidRPr="00771282" w:rsidRDefault="003E104C" w:rsidP="003E104C">
      <w:pPr>
        <w:pStyle w:val="Paragrafi"/>
      </w:pPr>
      <w:r w:rsidRPr="00771282">
        <w:t>1. Disiplina dhe rregulli organizohen në interes të normalitetit dhe sigurisë së</w:t>
      </w:r>
      <w:r>
        <w:t xml:space="preserve"> IEVP</w:t>
      </w:r>
      <w:r w:rsidRPr="00771282">
        <w:t>.</w:t>
      </w:r>
    </w:p>
    <w:p w:rsidR="003E104C" w:rsidRPr="00771282" w:rsidRDefault="003E104C" w:rsidP="003E104C">
      <w:pPr>
        <w:pStyle w:val="Paragrafi"/>
      </w:pPr>
    </w:p>
    <w:p w:rsidR="003E104C" w:rsidRPr="00771282" w:rsidRDefault="003E104C" w:rsidP="003E104C">
      <w:pPr>
        <w:pStyle w:val="Paragrafi"/>
      </w:pPr>
      <w:r w:rsidRPr="00771282">
        <w:t>2. Regjimi disiplinor organizohet në mënyrë që t’i përshtatet seksit, moshës, të dhënave fizike dhe psikike të të burgosurit.</w:t>
      </w:r>
    </w:p>
    <w:p w:rsidR="003E104C" w:rsidRDefault="003E104C" w:rsidP="003E104C">
      <w:pPr>
        <w:pStyle w:val="Paragrafi"/>
      </w:pPr>
      <w:r w:rsidRPr="00771282">
        <w:t>3. Ndaj të burgosurve nuk mund të jepen masa disiplinore, për një fakt që nuk është parashikuar shprehimisht si shkelje.</w:t>
      </w:r>
    </w:p>
    <w:p w:rsidR="00243465" w:rsidRPr="00771282" w:rsidRDefault="00243465" w:rsidP="003E104C">
      <w:pPr>
        <w:pStyle w:val="Paragrafi"/>
      </w:pPr>
    </w:p>
    <w:p w:rsidR="003E104C" w:rsidRPr="00771282" w:rsidRDefault="003E104C" w:rsidP="003E104C">
      <w:pPr>
        <w:pStyle w:val="Paragrafi"/>
      </w:pPr>
      <w:r w:rsidRPr="00771282">
        <w:t>4. Masa disiplinore caktohet në përputhje me llojin dhe rendësinë e shkeljes, qëndrimin e të burgosurit ndaj saj, si dhe të dhënat individuale të tij.</w:t>
      </w:r>
    </w:p>
    <w:p w:rsidR="003E104C" w:rsidRPr="00771282" w:rsidRDefault="003E104C" w:rsidP="003E104C">
      <w:pPr>
        <w:pStyle w:val="Paragrafi"/>
      </w:pPr>
      <w:r w:rsidRPr="00771282">
        <w:t>5. Masat disiplinore zbatohen duke respektuar personalitetin e të burgosurit.</w:t>
      </w:r>
    </w:p>
    <w:p w:rsidR="003E104C" w:rsidRPr="00771282" w:rsidRDefault="003E104C" w:rsidP="003E104C">
      <w:pPr>
        <w:pStyle w:val="Paragrafi"/>
      </w:pPr>
      <w:r w:rsidRPr="00771282">
        <w:t>6. Shkelj</w:t>
      </w:r>
      <w:r>
        <w:t>et disiplinore klasifikohen në s</w:t>
      </w:r>
      <w:r w:rsidRPr="00771282">
        <w:t xml:space="preserve">hkelje shumë të rënda, </w:t>
      </w:r>
      <w:r>
        <w:t>shkelje të rë</w:t>
      </w:r>
      <w:r w:rsidRPr="00771282">
        <w:t xml:space="preserve">nda dhe </w:t>
      </w:r>
      <w:r>
        <w:t>s</w:t>
      </w:r>
      <w:r w:rsidRPr="00771282">
        <w:t>hkelje të lehta.</w:t>
      </w:r>
    </w:p>
    <w:p w:rsidR="003E104C" w:rsidRPr="00771282" w:rsidRDefault="003E104C" w:rsidP="003E104C">
      <w:pPr>
        <w:pStyle w:val="Paragrafi"/>
      </w:pPr>
      <w:r w:rsidRPr="00771282">
        <w:t>7. Konsiderohen shkelje shumë të rënda disiplinore:</w:t>
      </w:r>
    </w:p>
    <w:p w:rsidR="003E104C" w:rsidRPr="00771282" w:rsidRDefault="003E104C" w:rsidP="003E104C">
      <w:pPr>
        <w:pStyle w:val="Paragrafi"/>
      </w:pPr>
      <w:r w:rsidRPr="00771282">
        <w:t>a) Organizimi, pjesëmarrja dhe nxitja e çrregullimeve në funksionimin e</w:t>
      </w:r>
      <w:r>
        <w:t xml:space="preserve"> IEVP</w:t>
      </w:r>
      <w:r w:rsidRPr="00771282">
        <w:t>;</w:t>
      </w:r>
    </w:p>
    <w:p w:rsidR="003E104C" w:rsidRPr="00771282" w:rsidRDefault="003E104C" w:rsidP="003E104C">
      <w:pPr>
        <w:pStyle w:val="Paragrafi"/>
      </w:pPr>
      <w:r w:rsidRPr="00771282">
        <w:t>b) Përvetësimi ose dëmtimi me dashje i pasurisë së</w:t>
      </w:r>
      <w:r>
        <w:t xml:space="preserve"> IEVP</w:t>
      </w:r>
      <w:r w:rsidRPr="00771282">
        <w:t xml:space="preserve"> ose të burgosurve të tjerë;</w:t>
      </w:r>
    </w:p>
    <w:p w:rsidR="003E104C" w:rsidRPr="00771282" w:rsidRDefault="003E104C" w:rsidP="003E104C">
      <w:pPr>
        <w:pStyle w:val="Paragrafi"/>
      </w:pPr>
      <w:r w:rsidRPr="00771282">
        <w:t>c) Ushtrimi i dhunës fizike ose psikike ndaj të burgosurve të tjerë;</w:t>
      </w:r>
    </w:p>
    <w:p w:rsidR="003E104C" w:rsidRPr="00771282" w:rsidRDefault="003E104C" w:rsidP="003E104C">
      <w:pPr>
        <w:pStyle w:val="Paragrafi"/>
      </w:pPr>
      <w:r w:rsidRPr="00771282">
        <w:t>ç) Përdorimi i fjalëve të pahijshme e fyese ndaj personave të tjerë;</w:t>
      </w:r>
    </w:p>
    <w:p w:rsidR="003E104C" w:rsidRPr="00771282" w:rsidRDefault="003E104C" w:rsidP="003E104C">
      <w:pPr>
        <w:pStyle w:val="Paragrafi"/>
      </w:pPr>
      <w:r w:rsidRPr="00771282">
        <w:t>d) Dhuna verbale ndaj të burgosurve të tjerë;</w:t>
      </w:r>
    </w:p>
    <w:p w:rsidR="003E104C" w:rsidRPr="00771282" w:rsidRDefault="003E104C" w:rsidP="003E104C">
      <w:pPr>
        <w:pStyle w:val="Paragrafi"/>
      </w:pPr>
      <w:r w:rsidRPr="00771282">
        <w:t>dh) Përdorimi i lëndëve narkotike dhe alkoolit;</w:t>
      </w:r>
    </w:p>
    <w:p w:rsidR="003E104C" w:rsidRPr="00771282" w:rsidRDefault="003E104C" w:rsidP="003E104C">
      <w:pPr>
        <w:pStyle w:val="Paragrafi"/>
      </w:pPr>
      <w:r w:rsidRPr="00771282">
        <w:t>e) Përgatitja dhe përpjekja për t</w:t>
      </w:r>
      <w:r>
        <w:t>’</w:t>
      </w:r>
      <w:r w:rsidRPr="00771282">
        <w:t>u larguar nga</w:t>
      </w:r>
      <w:r>
        <w:t xml:space="preserve"> IEVP </w:t>
      </w:r>
      <w:r w:rsidRPr="00771282">
        <w:t>ose gjatë shoqërimit të tij;</w:t>
      </w:r>
    </w:p>
    <w:p w:rsidR="003E104C" w:rsidRPr="00771282" w:rsidRDefault="003E104C" w:rsidP="003E104C">
      <w:pPr>
        <w:pStyle w:val="Paragrafi"/>
      </w:pPr>
      <w:r w:rsidRPr="00771282">
        <w:t>ë) Kundërshtimi me dhunë ndaj punonjësve të</w:t>
      </w:r>
      <w:r>
        <w:t xml:space="preserve"> IEVP</w:t>
      </w:r>
      <w:r w:rsidRPr="00771282">
        <w:t>;</w:t>
      </w:r>
    </w:p>
    <w:p w:rsidR="003E104C" w:rsidRPr="00771282" w:rsidRDefault="003E104C" w:rsidP="003E104C">
      <w:pPr>
        <w:pStyle w:val="Paragrafi"/>
      </w:pPr>
      <w:r w:rsidRPr="00771282">
        <w:t>f) Shkelja e afatit të kthimit në</w:t>
      </w:r>
      <w:r>
        <w:t xml:space="preserve"> IEVP</w:t>
      </w:r>
      <w:r w:rsidRPr="00771282">
        <w:t xml:space="preserve"> pas lejes, pa arsye objektive të vërtetuara.</w:t>
      </w:r>
    </w:p>
    <w:p w:rsidR="003E104C" w:rsidRPr="00771282" w:rsidRDefault="003E104C" w:rsidP="003E104C">
      <w:pPr>
        <w:pStyle w:val="Paragrafi"/>
      </w:pPr>
      <w:r w:rsidRPr="00771282">
        <w:t>8. Konsiderohen shkelje të rënda disiplinore:</w:t>
      </w:r>
    </w:p>
    <w:p w:rsidR="003E104C" w:rsidRPr="00771282" w:rsidRDefault="003E104C" w:rsidP="003E104C">
      <w:pPr>
        <w:pStyle w:val="Paragrafi"/>
      </w:pPr>
      <w:r w:rsidRPr="00771282">
        <w:t>a) Prishja e  qetësisë dhe rendit;</w:t>
      </w:r>
    </w:p>
    <w:p w:rsidR="003E104C" w:rsidRPr="00771282" w:rsidRDefault="003E104C" w:rsidP="003E104C">
      <w:pPr>
        <w:pStyle w:val="Paragrafi"/>
      </w:pPr>
      <w:r w:rsidRPr="00771282">
        <w:t>b) Kryerja e veprimeve ose akteve me qëllime përfitimi;</w:t>
      </w:r>
    </w:p>
    <w:p w:rsidR="003E104C" w:rsidRPr="00771282" w:rsidRDefault="003E104C" w:rsidP="003E104C">
      <w:pPr>
        <w:pStyle w:val="Paragrafi"/>
      </w:pPr>
      <w:r w:rsidRPr="00771282">
        <w:t>c) Dhënia e alkoolit të tretëve;</w:t>
      </w:r>
    </w:p>
    <w:p w:rsidR="003E104C" w:rsidRPr="00771282" w:rsidRDefault="003E104C" w:rsidP="003E104C">
      <w:pPr>
        <w:pStyle w:val="Paragrafi"/>
      </w:pPr>
      <w:r w:rsidRPr="00771282">
        <w:t>ç) Moszbatimi i detyrimeve dhe urdhrave ose vonimi i pajustifikuar i zbatimit të tyre.</w:t>
      </w:r>
    </w:p>
    <w:p w:rsidR="003E104C" w:rsidRPr="00771282" w:rsidRDefault="003E104C" w:rsidP="003E104C">
      <w:pPr>
        <w:pStyle w:val="Paragrafi"/>
      </w:pPr>
      <w:r w:rsidRPr="00771282">
        <w:t>9. Konsiderohen shkelje të lehta disiplinore:</w:t>
      </w:r>
    </w:p>
    <w:p w:rsidR="003E104C" w:rsidRPr="00771282" w:rsidRDefault="003E104C" w:rsidP="003E104C">
      <w:pPr>
        <w:pStyle w:val="Paragrafi"/>
      </w:pPr>
      <w:r w:rsidRPr="00771282">
        <w:t>a) Neglizhenca në kryerjen e pastrimit personal, të dhomës apo të ambienteve të përbashkëta;</w:t>
      </w:r>
    </w:p>
    <w:p w:rsidR="003E104C" w:rsidRPr="00771282" w:rsidRDefault="003E104C" w:rsidP="003E104C">
      <w:pPr>
        <w:pStyle w:val="Paragrafi"/>
      </w:pPr>
      <w:r w:rsidRPr="00771282">
        <w:t>b) Simulimi i sëmundjes;</w:t>
      </w:r>
    </w:p>
    <w:p w:rsidR="003E104C" w:rsidRPr="00771282" w:rsidRDefault="003E104C" w:rsidP="003E104C">
      <w:pPr>
        <w:pStyle w:val="Paragrafi"/>
      </w:pPr>
      <w:r w:rsidRPr="00771282">
        <w:t>c) Mbajtja, përdorimi, shpërndarja dhe qarkullimi i sendeve të ndaluara;</w:t>
      </w:r>
    </w:p>
    <w:p w:rsidR="003E104C" w:rsidRPr="00771282" w:rsidRDefault="003E104C" w:rsidP="003E104C">
      <w:pPr>
        <w:pStyle w:val="Paragrafi"/>
      </w:pPr>
      <w:r w:rsidRPr="00771282">
        <w:t>ç) Shkrua</w:t>
      </w:r>
      <w:r>
        <w:t>j</w:t>
      </w:r>
      <w:r w:rsidRPr="00771282">
        <w:t>tja apo gërvishtja e mureve, dëmtimi i llampës së ndriçimit, lëvizja e krevatit.</w:t>
      </w:r>
    </w:p>
    <w:p w:rsidR="003E104C" w:rsidRPr="00771282" w:rsidRDefault="003E104C" w:rsidP="003E104C">
      <w:pPr>
        <w:pStyle w:val="Paragrafi"/>
      </w:pPr>
    </w:p>
    <w:p w:rsidR="003E104C" w:rsidRPr="00771282" w:rsidRDefault="003E104C" w:rsidP="003E104C">
      <w:pPr>
        <w:pStyle w:val="NeniNr"/>
      </w:pPr>
      <w:r w:rsidRPr="00771282">
        <w:t>Neni 50</w:t>
      </w:r>
    </w:p>
    <w:p w:rsidR="003E104C" w:rsidRPr="00771282" w:rsidRDefault="003E104C" w:rsidP="003E104C">
      <w:pPr>
        <w:pStyle w:val="NeniTitull"/>
      </w:pPr>
      <w:r w:rsidRPr="00771282">
        <w:t>Masat parandaluese</w:t>
      </w:r>
    </w:p>
    <w:p w:rsidR="003E104C" w:rsidRPr="00771282" w:rsidRDefault="003E104C" w:rsidP="003E104C">
      <w:pPr>
        <w:pStyle w:val="Paragrafi"/>
      </w:pPr>
    </w:p>
    <w:p w:rsidR="003E104C" w:rsidRPr="00771282" w:rsidRDefault="003E104C" w:rsidP="003E104C">
      <w:pPr>
        <w:pStyle w:val="Paragrafi"/>
      </w:pPr>
      <w:r w:rsidRPr="00771282">
        <w:t>Në raste urgjente, në mënyrë që të parandalohet dëmi ndaj njerëzve, prishja e rregullit, përhapja e trazirave</w:t>
      </w:r>
      <w:r>
        <w:t>,</w:t>
      </w:r>
      <w:r w:rsidRPr="00771282">
        <w:t xml:space="preserve"> si dhe në rrethana të jashtëzakonshme, drejtori i</w:t>
      </w:r>
      <w:r>
        <w:t xml:space="preserve"> IEVP</w:t>
      </w:r>
      <w:r w:rsidRPr="00771282">
        <w:t xml:space="preserve"> mund të marrë masa, duke përjashtuar një të burgosur nga aktivitetet në grup </w:t>
      </w:r>
      <w:r>
        <w:t>dhe duke e vendosur në një dhomë</w:t>
      </w:r>
      <w:r w:rsidRPr="00771282">
        <w:t xml:space="preserve"> të veçantë në pritje të mbledhjes së </w:t>
      </w:r>
      <w:r>
        <w:t>komisionit d</w:t>
      </w:r>
      <w:r w:rsidRPr="00771282">
        <w:t>isiplinor të</w:t>
      </w:r>
      <w:r>
        <w:t xml:space="preserve"> IEVP,</w:t>
      </w:r>
      <w:r w:rsidRPr="00771282">
        <w:t xml:space="preserve"> i cili vendos për masën disiplinore.</w:t>
      </w:r>
    </w:p>
    <w:p w:rsidR="003E104C" w:rsidRPr="00771282" w:rsidRDefault="003E104C" w:rsidP="003E104C">
      <w:pPr>
        <w:pStyle w:val="Paragrafi"/>
      </w:pPr>
    </w:p>
    <w:p w:rsidR="003E104C" w:rsidRPr="00771282" w:rsidRDefault="003E104C" w:rsidP="003E104C">
      <w:pPr>
        <w:pStyle w:val="NeniNr"/>
      </w:pPr>
      <w:r w:rsidRPr="00771282">
        <w:t>Neni 51</w:t>
      </w:r>
    </w:p>
    <w:p w:rsidR="003E104C" w:rsidRPr="00771282" w:rsidRDefault="003E104C" w:rsidP="003E104C">
      <w:pPr>
        <w:pStyle w:val="NeniTitull"/>
      </w:pPr>
      <w:r w:rsidRPr="00771282">
        <w:t>Masat disiplinore</w:t>
      </w:r>
    </w:p>
    <w:p w:rsidR="003E104C" w:rsidRPr="00771282" w:rsidRDefault="003E104C" w:rsidP="003E104C">
      <w:pPr>
        <w:pStyle w:val="Paragrafi"/>
      </w:pPr>
    </w:p>
    <w:p w:rsidR="003E104C" w:rsidRPr="00771282" w:rsidRDefault="003E104C" w:rsidP="003E104C">
      <w:pPr>
        <w:pStyle w:val="Paragrafi"/>
      </w:pPr>
      <w:r w:rsidRPr="00771282">
        <w:t>1. Masat disiplinore jepen nga e lehta deri te më e rënda, sipas klasifikimit të shkeljeve.</w:t>
      </w:r>
    </w:p>
    <w:p w:rsidR="003E104C" w:rsidRPr="00771282" w:rsidRDefault="003E104C" w:rsidP="003E104C">
      <w:pPr>
        <w:pStyle w:val="Paragrafi"/>
      </w:pPr>
      <w:r w:rsidRPr="00771282">
        <w:t>2. Për shkeljet disiplinore shumë të rënda zbatohen këto masa:</w:t>
      </w:r>
    </w:p>
    <w:p w:rsidR="003E104C" w:rsidRPr="00771282" w:rsidRDefault="003E104C" w:rsidP="003E104C">
      <w:pPr>
        <w:pStyle w:val="Paragrafi"/>
      </w:pPr>
      <w:r w:rsidRPr="00771282">
        <w:t>a) Përjashtimi nga të gjitha veprimtaritë e përb</w:t>
      </w:r>
      <w:r>
        <w:t>ashkëta deri në 20 ditë, në ambi</w:t>
      </w:r>
      <w:r w:rsidRPr="00771282">
        <w:t>ente të veçanta;</w:t>
      </w:r>
    </w:p>
    <w:p w:rsidR="003E104C" w:rsidRPr="00771282" w:rsidRDefault="003E104C" w:rsidP="003E104C">
      <w:pPr>
        <w:pStyle w:val="Paragrafi"/>
      </w:pPr>
      <w:r w:rsidRPr="00771282">
        <w:t xml:space="preserve">b) Ndërprerja e </w:t>
      </w:r>
      <w:r>
        <w:t>lejeve për një periudhë gjashtë</w:t>
      </w:r>
      <w:r w:rsidRPr="00771282">
        <w:t>mujore.</w:t>
      </w:r>
    </w:p>
    <w:p w:rsidR="003E104C" w:rsidRPr="00771282" w:rsidRDefault="003E104C" w:rsidP="003E104C">
      <w:pPr>
        <w:pStyle w:val="Paragrafi"/>
      </w:pPr>
      <w:r w:rsidRPr="00771282">
        <w:t>3. Për shkeljet disiplinore të rënda zbatohen këto masa:</w:t>
      </w:r>
    </w:p>
    <w:p w:rsidR="003E104C" w:rsidRPr="00771282" w:rsidRDefault="003E104C" w:rsidP="003E104C">
      <w:pPr>
        <w:pStyle w:val="Paragrafi"/>
      </w:pPr>
      <w:r w:rsidRPr="00771282">
        <w:t>a) Përjashtim nga veprimtari të përb</w:t>
      </w:r>
      <w:r>
        <w:t>ashkëta deri në 10 ditë, në ambi</w:t>
      </w:r>
      <w:r w:rsidRPr="00771282">
        <w:t>ente të veçanta;</w:t>
      </w:r>
    </w:p>
    <w:p w:rsidR="003E104C" w:rsidRPr="00771282" w:rsidRDefault="003E104C" w:rsidP="003E104C">
      <w:pPr>
        <w:pStyle w:val="Paragrafi"/>
      </w:pPr>
      <w:r w:rsidRPr="00771282">
        <w:t>b) Përjashtim nga ajrosja në grup, por jo më shumë se 20 ditë.</w:t>
      </w:r>
    </w:p>
    <w:p w:rsidR="003E104C" w:rsidRPr="00771282" w:rsidRDefault="003E104C" w:rsidP="003E104C">
      <w:pPr>
        <w:pStyle w:val="Paragrafi"/>
      </w:pPr>
      <w:r w:rsidRPr="00771282">
        <w:t>4. Për shkeljet disiplinore të lehta zbatohen këto masa:</w:t>
      </w:r>
    </w:p>
    <w:p w:rsidR="003E104C" w:rsidRPr="00771282" w:rsidRDefault="003E104C" w:rsidP="003E104C">
      <w:pPr>
        <w:pStyle w:val="Paragrafi"/>
      </w:pPr>
      <w:r w:rsidRPr="00771282">
        <w:t>a) Vërejtje;</w:t>
      </w:r>
    </w:p>
    <w:p w:rsidR="003E104C" w:rsidRPr="00771282" w:rsidRDefault="003E104C" w:rsidP="003E104C">
      <w:pPr>
        <w:pStyle w:val="Paragrafi"/>
      </w:pPr>
      <w:r w:rsidRPr="00771282">
        <w:t>b) Vërejtje në prani të të burgosurve.</w:t>
      </w:r>
    </w:p>
    <w:p w:rsidR="003E104C" w:rsidRDefault="003E104C" w:rsidP="003E104C">
      <w:pPr>
        <w:pStyle w:val="Paragrafi"/>
      </w:pPr>
      <w:r w:rsidRPr="00771282">
        <w:t>5. Ndaj të burgosurve merren masa disiplinore, në përputhje me rregullat në fuqi dhe asnjëherë dy herë për të njëjtën shkelje.</w:t>
      </w:r>
    </w:p>
    <w:p w:rsidR="001105FD" w:rsidRDefault="001105FD" w:rsidP="003E104C">
      <w:pPr>
        <w:pStyle w:val="Paragrafi"/>
      </w:pPr>
    </w:p>
    <w:p w:rsidR="001105FD" w:rsidRPr="00771282" w:rsidRDefault="001105FD" w:rsidP="003E104C">
      <w:pPr>
        <w:pStyle w:val="Paragrafi"/>
      </w:pPr>
    </w:p>
    <w:p w:rsidR="003E104C" w:rsidRPr="00771282" w:rsidRDefault="003E104C" w:rsidP="003E104C">
      <w:pPr>
        <w:pStyle w:val="Paragrafi"/>
      </w:pPr>
      <w:r w:rsidRPr="00771282">
        <w:t>6. Për shkelje të përsëritura brenda të njëjtit klasifikim jepet një masë më e rendë, për shkelje të klasifikimeve të ndryshme, jepet masa e klasifikimit më të rëndë. Për disa shkelje brenda të njëjtit klasifikim, jepet masa disiplinore më e rëndë.</w:t>
      </w:r>
    </w:p>
    <w:p w:rsidR="003E104C" w:rsidRPr="00771282" w:rsidRDefault="003E104C" w:rsidP="003E104C">
      <w:pPr>
        <w:pStyle w:val="Paragrafi"/>
      </w:pPr>
    </w:p>
    <w:p w:rsidR="003E104C" w:rsidRPr="00771282" w:rsidRDefault="003E104C" w:rsidP="003E104C">
      <w:pPr>
        <w:pStyle w:val="NeniNr"/>
      </w:pPr>
      <w:r w:rsidRPr="00771282">
        <w:t>Neni 52</w:t>
      </w:r>
    </w:p>
    <w:p w:rsidR="003E104C" w:rsidRPr="00771282" w:rsidRDefault="003E104C" w:rsidP="003E104C">
      <w:pPr>
        <w:pStyle w:val="NeniTitull"/>
      </w:pPr>
      <w:r w:rsidRPr="00771282">
        <w:t>Komisioni disiplinor dhe procedimi disiplinor</w:t>
      </w:r>
    </w:p>
    <w:p w:rsidR="003E104C" w:rsidRPr="00771282" w:rsidRDefault="003E104C" w:rsidP="003E104C">
      <w:pPr>
        <w:pStyle w:val="Paragrafi"/>
      </w:pPr>
    </w:p>
    <w:p w:rsidR="003E104C" w:rsidRPr="00771282" w:rsidRDefault="003E104C" w:rsidP="003E104C">
      <w:pPr>
        <w:pStyle w:val="Paragrafi"/>
      </w:pPr>
      <w:r w:rsidRPr="00771282">
        <w:t>1. Kur nga personeli i</w:t>
      </w:r>
      <w:r>
        <w:t xml:space="preserve"> IEVP</w:t>
      </w:r>
      <w:r w:rsidRPr="00771282">
        <w:t xml:space="preserve"> konstatohen shkelje disiplinore, mbahet një procesverbal, i cili i dorëzohet menjëherë drejtorit të</w:t>
      </w:r>
      <w:r>
        <w:t xml:space="preserve"> IEVP</w:t>
      </w:r>
      <w:r w:rsidRPr="00771282">
        <w:t>.</w:t>
      </w:r>
    </w:p>
    <w:p w:rsidR="003E104C" w:rsidRPr="00771282" w:rsidRDefault="003E104C" w:rsidP="003E104C">
      <w:pPr>
        <w:pStyle w:val="Paragrafi"/>
      </w:pPr>
      <w:r w:rsidRPr="00771282">
        <w:t>2. Në rastet e shkeljeve të lehta të parashikuara në nenit 51</w:t>
      </w:r>
      <w:r>
        <w:t xml:space="preserve"> të kësaj r</w:t>
      </w:r>
      <w:r w:rsidRPr="00771282">
        <w:t>regulloreje, masa vendoset nga drejtori i institucionit, pas sqarimit të rrethanave dhe komunikimit me të burgosurin, pasi i garantohet e drejta e mbrojtjes.</w:t>
      </w:r>
    </w:p>
    <w:p w:rsidR="003E104C" w:rsidRPr="00771282" w:rsidRDefault="003E104C" w:rsidP="003E104C">
      <w:pPr>
        <w:pStyle w:val="Paragrafi"/>
      </w:pPr>
      <w:r w:rsidRPr="00771282">
        <w:t xml:space="preserve">3. Në rastet e shkeljeve shumë të rënda dhe të rënda të parashikuara në neni 51 të kësaj rregulloreje, masa vendoset nga </w:t>
      </w:r>
      <w:r>
        <w:t>komisioni d</w:t>
      </w:r>
      <w:r w:rsidRPr="00771282">
        <w:t>isiplinor i</w:t>
      </w:r>
      <w:r>
        <w:t xml:space="preserve"> IEVP</w:t>
      </w:r>
      <w:r w:rsidRPr="00771282">
        <w:t>.</w:t>
      </w:r>
    </w:p>
    <w:p w:rsidR="003E104C" w:rsidRPr="00771282" w:rsidRDefault="003E104C" w:rsidP="003E104C">
      <w:pPr>
        <w:pStyle w:val="Paragrafi"/>
      </w:pPr>
      <w:r w:rsidRPr="00771282">
        <w:t xml:space="preserve">4. Komisioni </w:t>
      </w:r>
      <w:r>
        <w:t>d</w:t>
      </w:r>
      <w:r w:rsidRPr="00771282">
        <w:t>isiplinor përbëhet nga drejtori i</w:t>
      </w:r>
      <w:r>
        <w:t xml:space="preserve"> IEVP</w:t>
      </w:r>
      <w:r w:rsidRPr="00771282">
        <w:t xml:space="preserve"> me cilësinë e kryetarit, dhe me cilësinë e anëtarit, personeli i kujdesit social, personeli shëndetësisë dhe personeli i sigurisë.</w:t>
      </w:r>
    </w:p>
    <w:p w:rsidR="003E104C" w:rsidRPr="00771282" w:rsidRDefault="003E104C" w:rsidP="003E104C">
      <w:pPr>
        <w:pStyle w:val="Paragrafi"/>
      </w:pPr>
      <w:r w:rsidRPr="00771282">
        <w:t>5. Komisioni ngrihet dhe funksionon me urdhër të drejtorit të</w:t>
      </w:r>
      <w:r>
        <w:t xml:space="preserve"> IEVP</w:t>
      </w:r>
      <w:r w:rsidRPr="00771282">
        <w:t>. Drejtori i</w:t>
      </w:r>
      <w:r>
        <w:t xml:space="preserve"> IEVP, mbledh k</w:t>
      </w:r>
      <w:r w:rsidRPr="00771282">
        <w:t xml:space="preserve">omisionin </w:t>
      </w:r>
      <w:r>
        <w:t>d</w:t>
      </w:r>
      <w:r w:rsidRPr="00771282">
        <w:t>isiplinor jo më vonë se 48 orë nga momenti i kryerjes së shkeljes. Mbledhjet e Komisionit asistohen nga juristi i</w:t>
      </w:r>
      <w:r>
        <w:t xml:space="preserve"> IEVP</w:t>
      </w:r>
      <w:r w:rsidRPr="00771282">
        <w:t xml:space="preserve">. </w:t>
      </w:r>
    </w:p>
    <w:p w:rsidR="003E104C" w:rsidRPr="00771282" w:rsidRDefault="003E104C" w:rsidP="003E104C">
      <w:pPr>
        <w:pStyle w:val="Paragrafi"/>
      </w:pPr>
      <w:r w:rsidRPr="00771282">
        <w:t xml:space="preserve">6. Gjatë mbledhjes së </w:t>
      </w:r>
      <w:r>
        <w:t>komisionit d</w:t>
      </w:r>
      <w:r w:rsidRPr="00771282">
        <w:t>isiplinor, i burgosuri dëgjohet për pretendimet e tij. Të burgosurit i lejohet mbrojtja me avokat. Për të burgosurit e huaj duhet të sigurohet ndihma e një përkthyesi.</w:t>
      </w:r>
    </w:p>
    <w:p w:rsidR="003E104C" w:rsidRPr="00771282" w:rsidRDefault="003E104C" w:rsidP="003E104C">
      <w:pPr>
        <w:pStyle w:val="Paragrafi"/>
      </w:pPr>
      <w:r>
        <w:t>7. Nëse shkelja vërtetohet, k</w:t>
      </w:r>
      <w:r w:rsidRPr="00771282">
        <w:t xml:space="preserve">omisioni </w:t>
      </w:r>
      <w:r>
        <w:t>d</w:t>
      </w:r>
      <w:r w:rsidRPr="00771282">
        <w:t>isiplinor merr vendimin përkatës me shumicë votash. Vendimi i komunikohet të burgosurit</w:t>
      </w:r>
      <w:r>
        <w:t>,</w:t>
      </w:r>
      <w:r w:rsidRPr="00771282">
        <w:t xml:space="preserve"> të cilit i jepet një kopje e tij. Vendimi mund të ankimohet në përputhje me legjislacionin në fuqi.</w:t>
      </w:r>
    </w:p>
    <w:p w:rsidR="003E104C" w:rsidRPr="00771282" w:rsidRDefault="003E104C" w:rsidP="003E104C">
      <w:pPr>
        <w:pStyle w:val="Paragrafi"/>
      </w:pPr>
      <w:r w:rsidRPr="00771282">
        <w:t>8. Ndaj të burgosurve të mitur dhe grave, masat e rënda dhe shumë të rë</w:t>
      </w:r>
      <w:r>
        <w:t>nda  të parashikuar në nenin 51</w:t>
      </w:r>
      <w:r w:rsidRPr="00771282">
        <w:t xml:space="preserve"> të kësaj rregulloreje, mund të jepen deri në gjysmën e kohës së parashikuar.</w:t>
      </w:r>
    </w:p>
    <w:p w:rsidR="003E104C" w:rsidRPr="00771282" w:rsidRDefault="003E104C" w:rsidP="003E104C">
      <w:pPr>
        <w:pStyle w:val="Paragrafi"/>
      </w:pPr>
      <w:r w:rsidRPr="00771282">
        <w:t>9. Përjashtimi nga të gjitha veprimtaritë e përbashkëta të parashikuar në nenin 51 të kësaj rregullore</w:t>
      </w:r>
      <w:r>
        <w:t>je</w:t>
      </w:r>
      <w:r w:rsidRPr="00771282">
        <w:t>, nuk mund të ekzekutohet pa pëlqimin me shkrim të lëshuar nga mjeku, ku dëshmohet se i burgosuri mund ta përballojë atë.</w:t>
      </w:r>
    </w:p>
    <w:p w:rsidR="003E104C" w:rsidRPr="00771282" w:rsidRDefault="003E104C" w:rsidP="003E104C">
      <w:pPr>
        <w:pStyle w:val="Paragrafi"/>
      </w:pPr>
      <w:r w:rsidRPr="00771282">
        <w:t>10. Masat disiplinore evidentohen në regjistër dhe në dosjen e të burgosurit.</w:t>
      </w:r>
    </w:p>
    <w:p w:rsidR="003E104C" w:rsidRPr="00771282" w:rsidRDefault="003E104C" w:rsidP="003E104C">
      <w:pPr>
        <w:pStyle w:val="Paragrafi"/>
      </w:pPr>
    </w:p>
    <w:p w:rsidR="003E104C" w:rsidRPr="00771282" w:rsidRDefault="003E104C" w:rsidP="003E104C">
      <w:pPr>
        <w:pStyle w:val="NeniNr"/>
      </w:pPr>
      <w:r w:rsidRPr="00771282">
        <w:t>Neni 53</w:t>
      </w:r>
    </w:p>
    <w:p w:rsidR="003E104C" w:rsidRPr="00771282" w:rsidRDefault="003E104C" w:rsidP="003E104C">
      <w:pPr>
        <w:pStyle w:val="NeniTitull"/>
      </w:pPr>
      <w:r w:rsidRPr="00771282">
        <w:t>Pezullimi i masave disiplinore</w:t>
      </w:r>
    </w:p>
    <w:p w:rsidR="003E104C" w:rsidRPr="00771282" w:rsidRDefault="003E104C" w:rsidP="003E104C">
      <w:pPr>
        <w:pStyle w:val="Paragrafi"/>
      </w:pPr>
    </w:p>
    <w:p w:rsidR="003E104C" w:rsidRPr="00771282" w:rsidRDefault="003E104C" w:rsidP="003E104C">
      <w:pPr>
        <w:pStyle w:val="Paragrafi"/>
      </w:pPr>
      <w:r w:rsidRPr="00771282">
        <w:t>1. Me kerkesën e të burgosurit, drejtori i</w:t>
      </w:r>
      <w:r>
        <w:t xml:space="preserve"> IEVP</w:t>
      </w:r>
      <w:r w:rsidRPr="00771282">
        <w:t xml:space="preserve"> mbledh komi</w:t>
      </w:r>
      <w:r>
        <w:t>sionin disiplinor, i cili mund ta</w:t>
      </w:r>
      <w:r w:rsidRPr="00771282">
        <w:t xml:space="preserve"> pezullojë ekzekutimin e masave disiplinore, duke urdhëruar vënien në provë të të burgosurit për një periudhë nga një deri në tre muaj, me kusht që gjatë kësaj kohe ai të mos kryejë shkelje disiplinore.</w:t>
      </w:r>
    </w:p>
    <w:p w:rsidR="003E104C" w:rsidRPr="00771282" w:rsidRDefault="003E104C" w:rsidP="003E104C">
      <w:pPr>
        <w:pStyle w:val="Paragrafi"/>
      </w:pPr>
      <w:r w:rsidRPr="00771282">
        <w:t>2. Drejtori i</w:t>
      </w:r>
      <w:r>
        <w:t xml:space="preserve"> IEVP</w:t>
      </w:r>
      <w:r w:rsidRPr="00771282">
        <w:t>, pezullon ekzekutimin e masave disiplinore, në rastet kur mjeku deklaron me shkrim se kushtet shëndetësore të të burgosurit nuk lejojnë ekzekutimin e masave disiplinore.</w:t>
      </w:r>
    </w:p>
    <w:p w:rsidR="003E104C" w:rsidRPr="00771282" w:rsidRDefault="003E104C" w:rsidP="003E104C">
      <w:pPr>
        <w:pStyle w:val="KreuNr"/>
      </w:pPr>
    </w:p>
    <w:p w:rsidR="003E104C" w:rsidRPr="00771282" w:rsidRDefault="003E104C" w:rsidP="003E104C">
      <w:pPr>
        <w:pStyle w:val="KreuNr"/>
      </w:pPr>
      <w:r w:rsidRPr="00771282">
        <w:t>KREU III</w:t>
      </w:r>
    </w:p>
    <w:p w:rsidR="003E104C" w:rsidRPr="00771282" w:rsidRDefault="003E104C" w:rsidP="003E104C">
      <w:pPr>
        <w:pStyle w:val="KreuTitull"/>
      </w:pPr>
      <w:r w:rsidRPr="00771282">
        <w:t>MJETET E FORCËS DHE TE SHTRËNGIMIT FIZIK</w:t>
      </w:r>
    </w:p>
    <w:p w:rsidR="003E104C" w:rsidRPr="00771282" w:rsidRDefault="003E104C" w:rsidP="003E104C">
      <w:pPr>
        <w:pStyle w:val="Paragrafi"/>
      </w:pPr>
    </w:p>
    <w:p w:rsidR="003E104C" w:rsidRPr="00771282" w:rsidRDefault="003E104C" w:rsidP="003E104C">
      <w:pPr>
        <w:pStyle w:val="NeniNr"/>
      </w:pPr>
      <w:r w:rsidRPr="00771282">
        <w:t>Neni 54</w:t>
      </w:r>
    </w:p>
    <w:p w:rsidR="003E104C" w:rsidRPr="00771282" w:rsidRDefault="003E104C" w:rsidP="003E104C">
      <w:pPr>
        <w:pStyle w:val="NeniTitull"/>
      </w:pPr>
      <w:r w:rsidRPr="00771282">
        <w:t>Përdorimi i forcës</w:t>
      </w:r>
    </w:p>
    <w:p w:rsidR="003E104C" w:rsidRPr="00771282" w:rsidRDefault="003E104C" w:rsidP="003E104C">
      <w:pPr>
        <w:pStyle w:val="Paragrafi"/>
      </w:pPr>
    </w:p>
    <w:p w:rsidR="003E104C" w:rsidRPr="00771282" w:rsidRDefault="003E104C" w:rsidP="003E104C">
      <w:pPr>
        <w:pStyle w:val="Paragrafi"/>
      </w:pPr>
      <w:r w:rsidRPr="00771282">
        <w:t>1. Personeli i</w:t>
      </w:r>
      <w:r>
        <w:t xml:space="preserve"> IEVP</w:t>
      </w:r>
      <w:r w:rsidRPr="00771282">
        <w:t xml:space="preserve"> ndalohet të kryejë ndaj të burgosurit veprime të kund</w:t>
      </w:r>
      <w:r>
        <w:t>ër</w:t>
      </w:r>
      <w:r w:rsidRPr="00771282">
        <w:t>ligjshme, ndëshkime, tortura, trajtime ç’njerëzore, poshtëruese, diskriminuese, si dhe çdo lloj tjetër dhune.</w:t>
      </w:r>
    </w:p>
    <w:p w:rsidR="003E104C" w:rsidRPr="00771282" w:rsidRDefault="003E104C" w:rsidP="003E104C">
      <w:pPr>
        <w:pStyle w:val="Paragrafi"/>
      </w:pPr>
      <w:r w:rsidRPr="00771282">
        <w:t>2. Përdorimi i forcës dhe i shtrëngimit, nuk duhet të përdoret si dënim, por bëhet vetëm për të shmangur:</w:t>
      </w:r>
    </w:p>
    <w:p w:rsidR="003E104C" w:rsidRPr="00771282" w:rsidRDefault="003E104C" w:rsidP="003E104C">
      <w:pPr>
        <w:pStyle w:val="Paragrafi"/>
      </w:pPr>
      <w:r w:rsidRPr="00771282">
        <w:t>a) Prishjen e rregullit dhe sigurisë në institucion;</w:t>
      </w:r>
    </w:p>
    <w:p w:rsidR="003E104C" w:rsidRPr="00771282" w:rsidRDefault="003E104C" w:rsidP="003E104C">
      <w:pPr>
        <w:pStyle w:val="Paragrafi"/>
      </w:pPr>
      <w:r w:rsidRPr="00771282">
        <w:t>b) Përpjekjet për t’u larguar nga burgu apo gjatë transferimit dhe shoqërimit;</w:t>
      </w:r>
    </w:p>
    <w:p w:rsidR="003E104C" w:rsidRPr="00771282" w:rsidRDefault="003E104C" w:rsidP="003E104C">
      <w:pPr>
        <w:pStyle w:val="Paragrafi"/>
      </w:pPr>
      <w:r w:rsidRPr="00771282">
        <w:t>c) Dhunën dhe kërcënimin ndaj personave të tjerë;</w:t>
      </w:r>
    </w:p>
    <w:p w:rsidR="003E104C" w:rsidRPr="00771282" w:rsidRDefault="003E104C" w:rsidP="003E104C">
      <w:pPr>
        <w:pStyle w:val="Paragrafi"/>
      </w:pPr>
      <w:r w:rsidRPr="00771282">
        <w:t>ç) Dëmtimin e shëndetit të vet ose të personave të tjerë;</w:t>
      </w:r>
    </w:p>
    <w:p w:rsidR="003E104C" w:rsidRPr="00771282" w:rsidRDefault="003E104C" w:rsidP="003E104C">
      <w:pPr>
        <w:pStyle w:val="Paragrafi"/>
      </w:pPr>
      <w:r w:rsidRPr="00771282">
        <w:t>d) Dëmtimin e rëndë të sendeve;</w:t>
      </w:r>
    </w:p>
    <w:p w:rsidR="003E104C" w:rsidRPr="00771282" w:rsidRDefault="003E104C" w:rsidP="003E104C">
      <w:pPr>
        <w:pStyle w:val="Paragrafi"/>
      </w:pPr>
      <w:r w:rsidRPr="00771282">
        <w:t>dh) Kundërshtimin aktiv në zba</w:t>
      </w:r>
      <w:r>
        <w:t>timin e rregullave dhe urdhrave</w:t>
      </w:r>
      <w:r w:rsidRPr="00771282">
        <w:t xml:space="preserve"> ose në ekzekutimin e një dënimi disiplinor.</w:t>
      </w:r>
    </w:p>
    <w:p w:rsidR="003E104C" w:rsidRPr="00771282" w:rsidRDefault="003E104C" w:rsidP="003E104C">
      <w:pPr>
        <w:pStyle w:val="Paragrafi"/>
      </w:pPr>
      <w:r w:rsidRPr="00771282">
        <w:t>3. Përdorimi i forcës ndalon menjëherë, me ndërprerjen e kundërshtimeve nga i burgosuri.</w:t>
      </w:r>
    </w:p>
    <w:p w:rsidR="003E104C" w:rsidRPr="00771282" w:rsidRDefault="003E104C" w:rsidP="003E104C">
      <w:pPr>
        <w:pStyle w:val="Paragrafi"/>
      </w:pPr>
      <w:r w:rsidRPr="00771282">
        <w:t>4. Në rast lëndimi të të burgosurit, atij i jepet menjëherë ndihma mjekësore, e cila pasqyrohet në kartelën mjekësore.</w:t>
      </w:r>
    </w:p>
    <w:p w:rsidR="003E104C" w:rsidRPr="00771282" w:rsidRDefault="003E104C" w:rsidP="003E104C">
      <w:pPr>
        <w:pStyle w:val="Paragrafi"/>
      </w:pPr>
      <w:r w:rsidRPr="00771282">
        <w:t>5. Në raste të tejkalimit të masës së përdorimit të forcës nga ana e punonjësve të</w:t>
      </w:r>
      <w:r>
        <w:t xml:space="preserve"> IEVP</w:t>
      </w:r>
      <w:r w:rsidRPr="00771282">
        <w:t>, ndaj tyre veprohet në pë</w:t>
      </w:r>
      <w:r>
        <w:t>rputhje me dispozitat ligjore në</w:t>
      </w:r>
      <w:r w:rsidRPr="00771282">
        <w:t xml:space="preserve"> fuqi.</w:t>
      </w:r>
    </w:p>
    <w:p w:rsidR="003E104C" w:rsidRPr="00771282" w:rsidRDefault="003E104C" w:rsidP="003E104C">
      <w:pPr>
        <w:pStyle w:val="Paragrafi"/>
      </w:pPr>
    </w:p>
    <w:p w:rsidR="003E104C" w:rsidRPr="00771282" w:rsidRDefault="003E104C" w:rsidP="003E104C">
      <w:pPr>
        <w:pStyle w:val="Paragrafi"/>
      </w:pPr>
    </w:p>
    <w:p w:rsidR="003E104C" w:rsidRPr="00771282" w:rsidRDefault="003E104C" w:rsidP="003E104C">
      <w:pPr>
        <w:pStyle w:val="NeniNr"/>
      </w:pPr>
      <w:r w:rsidRPr="00771282">
        <w:t>Neni 55</w:t>
      </w:r>
    </w:p>
    <w:p w:rsidR="003E104C" w:rsidRPr="00771282" w:rsidRDefault="003E104C" w:rsidP="003E104C">
      <w:pPr>
        <w:pStyle w:val="NeniTitull"/>
      </w:pPr>
      <w:r w:rsidRPr="00771282">
        <w:t>Mjetet e forcës dhe të shtrëngimit fizik</w:t>
      </w:r>
    </w:p>
    <w:p w:rsidR="003E104C" w:rsidRPr="00771282" w:rsidRDefault="003E104C" w:rsidP="003E104C">
      <w:pPr>
        <w:pStyle w:val="Paragrafi"/>
      </w:pPr>
    </w:p>
    <w:p w:rsidR="003E104C" w:rsidRPr="00771282" w:rsidRDefault="003E104C" w:rsidP="003E104C">
      <w:pPr>
        <w:pStyle w:val="Paragrafi"/>
      </w:pPr>
      <w:r>
        <w:t>1. Personeli i I</w:t>
      </w:r>
      <w:r w:rsidRPr="00771282">
        <w:t>EVP, përveç rasteve të operacioneve emergjente, nuk mban brenda regjimit të brendshëm të institucionit armë vdekjeprurëse.</w:t>
      </w:r>
    </w:p>
    <w:p w:rsidR="003E104C" w:rsidRPr="00771282" w:rsidRDefault="003E104C" w:rsidP="003E104C">
      <w:pPr>
        <w:pStyle w:val="Paragrafi"/>
      </w:pPr>
      <w:r w:rsidRPr="00771282">
        <w:t>2. Mbajtja e armëve të tjera duke përfshirë shkopinjtë e gomës nga personat në kontakt me të burgosurit ndalohet brenda perimetrit të</w:t>
      </w:r>
      <w:r>
        <w:t xml:space="preserve"> IEVP</w:t>
      </w:r>
      <w:r w:rsidRPr="00771282">
        <w:t>, me përjashtim të rasteve  kur ato nevojiten për sigurinë në</w:t>
      </w:r>
      <w:r>
        <w:t xml:space="preserve"> IEVP</w:t>
      </w:r>
      <w:r w:rsidRPr="00771282">
        <w:t>.</w:t>
      </w:r>
    </w:p>
    <w:p w:rsidR="003E104C" w:rsidRPr="00771282" w:rsidRDefault="003E104C" w:rsidP="003E104C">
      <w:pPr>
        <w:pStyle w:val="Paragrafi"/>
      </w:pPr>
      <w:r w:rsidRPr="00771282">
        <w:t>3. Personeli nuk pajiset me armë nëse ai nuk është trajnuar për përdorimi</w:t>
      </w:r>
      <w:r>
        <w:t>n</w:t>
      </w:r>
      <w:r w:rsidRPr="00771282">
        <w:t xml:space="preserve"> e tyre. </w:t>
      </w:r>
    </w:p>
    <w:p w:rsidR="003E104C" w:rsidRPr="00771282" w:rsidRDefault="003E104C" w:rsidP="003E104C">
      <w:pPr>
        <w:pStyle w:val="Paragrafi"/>
      </w:pPr>
      <w:r w:rsidRPr="00771282">
        <w:t xml:space="preserve">4. Llojet e armëve dhe mënyra e përdorimit të tyre përcaktohen me vendim të Këshillit të Ministrave. </w:t>
      </w:r>
    </w:p>
    <w:p w:rsidR="003E104C" w:rsidRPr="00771282" w:rsidRDefault="003E104C" w:rsidP="003E104C">
      <w:pPr>
        <w:pStyle w:val="Paragrafi"/>
      </w:pPr>
    </w:p>
    <w:p w:rsidR="003E104C" w:rsidRPr="00771282" w:rsidRDefault="003E104C" w:rsidP="003E104C">
      <w:pPr>
        <w:pStyle w:val="KreuNr"/>
      </w:pPr>
      <w:r w:rsidRPr="00771282">
        <w:t>KREU IV</w:t>
      </w:r>
    </w:p>
    <w:p w:rsidR="003E104C" w:rsidRPr="00771282" w:rsidRDefault="003E104C" w:rsidP="003E104C">
      <w:pPr>
        <w:pStyle w:val="KreuTitull"/>
      </w:pPr>
      <w:r>
        <w:t>KË</w:t>
      </w:r>
      <w:r w:rsidRPr="00771282">
        <w:t>RKESAT, ANKESAT DHE AFATI I SHQYRTIMIT</w:t>
      </w:r>
    </w:p>
    <w:p w:rsidR="003E104C" w:rsidRPr="00771282" w:rsidRDefault="003E104C" w:rsidP="003E104C">
      <w:pPr>
        <w:pStyle w:val="NeniNr"/>
      </w:pPr>
    </w:p>
    <w:p w:rsidR="003E104C" w:rsidRPr="00771282" w:rsidRDefault="003E104C" w:rsidP="003E104C">
      <w:pPr>
        <w:pStyle w:val="NeniNr"/>
      </w:pPr>
      <w:r w:rsidRPr="00771282">
        <w:t>Neni 56</w:t>
      </w:r>
    </w:p>
    <w:p w:rsidR="003E104C" w:rsidRPr="00771282" w:rsidRDefault="003E104C" w:rsidP="003E104C">
      <w:pPr>
        <w:pStyle w:val="NeniTitull"/>
      </w:pPr>
      <w:r w:rsidRPr="00771282">
        <w:t xml:space="preserve">Kërkesat dhe ankesat </w:t>
      </w:r>
    </w:p>
    <w:p w:rsidR="003E104C" w:rsidRPr="00771282" w:rsidRDefault="003E104C" w:rsidP="003E104C">
      <w:pPr>
        <w:pStyle w:val="Paragrafi"/>
      </w:pPr>
    </w:p>
    <w:p w:rsidR="003E104C" w:rsidRPr="00771282" w:rsidRDefault="003E104C" w:rsidP="003E104C">
      <w:pPr>
        <w:pStyle w:val="Paragrafi"/>
      </w:pPr>
      <w:r w:rsidRPr="00771282">
        <w:t>1. Gjatë pranimit në institucion, i burgosuri njihet me të drejtat dhe detyrat, si dhe me mënyrën e paraqitjes së kërkesave dhe ankesave.</w:t>
      </w:r>
    </w:p>
    <w:p w:rsidR="003E104C" w:rsidRPr="00771282" w:rsidRDefault="003E104C" w:rsidP="003E104C">
      <w:pPr>
        <w:pStyle w:val="Paragrafi"/>
      </w:pPr>
      <w:r w:rsidRPr="00771282">
        <w:t xml:space="preserve">2. Të burgosurit duhet t'i krijohet mundësia që </w:t>
      </w:r>
      <w:r>
        <w:t>çdo ditë, me anë të formularëve</w:t>
      </w:r>
      <w:r w:rsidRPr="00771282">
        <w:t xml:space="preserve"> ose përjashtimisht në mënyrë verbale nëpërmjet personelit të</w:t>
      </w:r>
      <w:r>
        <w:t xml:space="preserve"> IEVP</w:t>
      </w:r>
      <w:r w:rsidRPr="00771282">
        <w:t>, të paraqesë kërkesë, ankesë, ose të kërkojë takim me drejtorin e</w:t>
      </w:r>
      <w:r>
        <w:t xml:space="preserve"> IEVP</w:t>
      </w:r>
      <w:r w:rsidRPr="00771282">
        <w:t xml:space="preserve"> apo personelin përgjegjës. </w:t>
      </w:r>
    </w:p>
    <w:p w:rsidR="003E104C" w:rsidRPr="00771282" w:rsidRDefault="003E104C" w:rsidP="003E104C">
      <w:pPr>
        <w:pStyle w:val="Paragrafi"/>
      </w:pPr>
      <w:r w:rsidRPr="00771282">
        <w:t>3. Personat e autorizuar duhet të organizojnë takime me të burgosurit për t'u krijuar mu</w:t>
      </w:r>
      <w:r>
        <w:t>ndësinë e paraqitjes së kërkesë</w:t>
      </w:r>
      <w:r w:rsidRPr="00771282">
        <w:t>ankesave të tyre.</w:t>
      </w:r>
      <w:r>
        <w:t xml:space="preserve"> IEVP</w:t>
      </w:r>
      <w:r w:rsidRPr="00771282">
        <w:t xml:space="preserve"> mundëson takime konfidenciale të të burgosurve me anëtarët e Komisionit Mbikëqyrës, Avokatin e Popullit dhe punonjësit e zyrës së tij, mbrojtësin e kërkuar nga i burgosuri ose të caktuar kryesisht, përfaqësues të OJF-ve, vendase ose të huaja, që veprojnë në </w:t>
      </w:r>
      <w:r>
        <w:t>fushën e të drejtave të njeriut</w:t>
      </w:r>
      <w:r w:rsidRPr="00771282">
        <w:t xml:space="preserve"> ose të organizmave ndërkombëtare. </w:t>
      </w:r>
    </w:p>
    <w:p w:rsidR="003E104C" w:rsidRPr="00771282" w:rsidRDefault="003E104C" w:rsidP="003E104C">
      <w:pPr>
        <w:pStyle w:val="Paragrafi"/>
      </w:pPr>
      <w:r w:rsidRPr="00771282">
        <w:t>4. Kërkesat ose ankesat</w:t>
      </w:r>
      <w:r>
        <w:t>,</w:t>
      </w:r>
      <w:r w:rsidRPr="00771282">
        <w:t xml:space="preserve"> pasi regjistrohen në një libër të veçantë, i dorëzohen drejtorit të</w:t>
      </w:r>
      <w:r>
        <w:t xml:space="preserve"> IEVP</w:t>
      </w:r>
      <w:r w:rsidRPr="00771282">
        <w:t>, i cili ka detyrimin të caktojë punonjësin përkatës për zgjidhjen dhe kthimin e përgjigjes të burgosurit. Për kërkesat dhe ankesat që i drejtohen</w:t>
      </w:r>
      <w:r>
        <w:t xml:space="preserve"> IEVP</w:t>
      </w:r>
      <w:r w:rsidRPr="00771282">
        <w:t>, përgjigja</w:t>
      </w:r>
      <w:r>
        <w:t xml:space="preserve"> duhet të jepet brenda 15 ditëve</w:t>
      </w:r>
      <w:r w:rsidRPr="00771282">
        <w:t>.</w:t>
      </w:r>
    </w:p>
    <w:p w:rsidR="003E104C" w:rsidRPr="00771282" w:rsidRDefault="003E104C" w:rsidP="003E104C">
      <w:pPr>
        <w:pStyle w:val="Paragrafi"/>
      </w:pPr>
      <w:r w:rsidRPr="00771282">
        <w:t>5. I burgosuri mund të paraqesë kërkesë apo ankesë Ministrit të Drejtësisë, Drejtorit të Përgjithshëm të Burgjeve, Avokatit të Popullit, Prokurorit, Gjykatës, Komisionit  Mbik</w:t>
      </w:r>
      <w:r>
        <w:t>ë</w:t>
      </w:r>
      <w:r w:rsidRPr="00771282">
        <w:t>qyrës të Ekzekutimit të Vendimeve Penale, apo institucioneve të tjera shtetërore, si dhe të marrë përgjigje brenda afateve të përcaktuara në aktet ligjore në fuqi.</w:t>
      </w:r>
    </w:p>
    <w:p w:rsidR="003E104C" w:rsidRDefault="003E104C" w:rsidP="003E104C">
      <w:pPr>
        <w:pStyle w:val="Paragrafi"/>
      </w:pPr>
    </w:p>
    <w:p w:rsidR="00F33552" w:rsidRDefault="00F33552" w:rsidP="003E104C">
      <w:pPr>
        <w:pStyle w:val="Paragrafi"/>
      </w:pPr>
    </w:p>
    <w:p w:rsidR="00F33552" w:rsidRDefault="00F33552" w:rsidP="003E104C">
      <w:pPr>
        <w:pStyle w:val="Paragrafi"/>
      </w:pPr>
    </w:p>
    <w:p w:rsidR="00F33552" w:rsidRDefault="00F33552" w:rsidP="003E104C">
      <w:pPr>
        <w:pStyle w:val="Paragrafi"/>
      </w:pPr>
    </w:p>
    <w:p w:rsidR="00F33552" w:rsidRPr="00771282" w:rsidRDefault="00F33552" w:rsidP="003E104C">
      <w:pPr>
        <w:pStyle w:val="Paragrafi"/>
      </w:pPr>
    </w:p>
    <w:p w:rsidR="003E104C" w:rsidRPr="00771282" w:rsidRDefault="003E104C" w:rsidP="003E104C">
      <w:pPr>
        <w:pStyle w:val="KreuNr"/>
      </w:pPr>
      <w:r w:rsidRPr="00771282">
        <w:t>KREU V</w:t>
      </w:r>
    </w:p>
    <w:p w:rsidR="003E104C" w:rsidRPr="00771282" w:rsidRDefault="003E104C" w:rsidP="003E104C">
      <w:pPr>
        <w:pStyle w:val="KreuTitull"/>
      </w:pPr>
      <w:r w:rsidRPr="00771282">
        <w:t>KONTAKTET ME BOTËN E JASHTME</w:t>
      </w:r>
    </w:p>
    <w:p w:rsidR="003E104C" w:rsidRPr="00771282" w:rsidRDefault="003E104C" w:rsidP="003E104C">
      <w:pPr>
        <w:pStyle w:val="Paragrafi"/>
      </w:pPr>
    </w:p>
    <w:p w:rsidR="003E104C" w:rsidRPr="00771282" w:rsidRDefault="003E104C" w:rsidP="003E104C">
      <w:pPr>
        <w:pStyle w:val="NeniNr"/>
      </w:pPr>
      <w:r w:rsidRPr="00771282">
        <w:t>Neni 57</w:t>
      </w:r>
    </w:p>
    <w:p w:rsidR="003E104C" w:rsidRPr="00771282" w:rsidRDefault="003E104C" w:rsidP="003E104C">
      <w:pPr>
        <w:pStyle w:val="NeniTitull"/>
      </w:pPr>
      <w:r w:rsidRPr="00771282">
        <w:t xml:space="preserve">Takimi me familjen, të afërmit dhe miqtë </w:t>
      </w:r>
    </w:p>
    <w:p w:rsidR="003E104C" w:rsidRPr="00771282" w:rsidRDefault="003E104C" w:rsidP="003E104C">
      <w:pPr>
        <w:pStyle w:val="Paragrafi"/>
      </w:pPr>
    </w:p>
    <w:p w:rsidR="003E104C" w:rsidRPr="00771282" w:rsidRDefault="003E104C" w:rsidP="003E104C">
      <w:pPr>
        <w:pStyle w:val="Paragrafi"/>
      </w:pPr>
      <w:r w:rsidRPr="00771282">
        <w:t>1. Të burgosurit kanë të drejtë të marrin ushqim dhe të takohen 4 herë në muaj me familjarët, të afërmit dhe miqtë e tyre. Drejtori i</w:t>
      </w:r>
      <w:r>
        <w:t xml:space="preserve"> IEVP</w:t>
      </w:r>
      <w:r w:rsidRPr="00771282">
        <w:t>, mund të japë takim dhe ushqime shtesë të arsyetuar, për të burgosurit.</w:t>
      </w:r>
    </w:p>
    <w:p w:rsidR="003E104C" w:rsidRPr="00771282" w:rsidRDefault="003E104C" w:rsidP="003E104C">
      <w:pPr>
        <w:pStyle w:val="Paragrafi"/>
      </w:pPr>
      <w:r w:rsidRPr="00771282">
        <w:t>2. Një nga takimet është i zgjatur deri në 5 orë, për të burgosurit e martuar dhe me femijë.</w:t>
      </w:r>
    </w:p>
    <w:p w:rsidR="003E104C" w:rsidRPr="00771282" w:rsidRDefault="003E104C" w:rsidP="003E104C">
      <w:pPr>
        <w:pStyle w:val="Paragrafi"/>
      </w:pPr>
      <w:r w:rsidRPr="00771282">
        <w:t>3. Takimet bëhen çdo ditë sipas orarit të veprimeve të</w:t>
      </w:r>
      <w:r>
        <w:t xml:space="preserve"> IEVP</w:t>
      </w:r>
      <w:r w:rsidRPr="00771282">
        <w:t>, në vendet e përcaktuara në rregulloret e</w:t>
      </w:r>
      <w:r>
        <w:t xml:space="preserve"> IEVP</w:t>
      </w:r>
      <w:r w:rsidRPr="00771282">
        <w:t>.</w:t>
      </w:r>
    </w:p>
    <w:p w:rsidR="003E104C" w:rsidRPr="00771282" w:rsidRDefault="003E104C" w:rsidP="003E104C">
      <w:pPr>
        <w:pStyle w:val="Paragrafi"/>
      </w:pPr>
      <w:r w:rsidRPr="00771282">
        <w:t>4. Në çdo takim, lejohen fëmijët e mitur dhe tre persona madhorë.</w:t>
      </w:r>
    </w:p>
    <w:p w:rsidR="003E104C" w:rsidRPr="00771282" w:rsidRDefault="003E104C" w:rsidP="003E104C">
      <w:pPr>
        <w:pStyle w:val="Paragrafi"/>
      </w:pPr>
      <w:r w:rsidRPr="00771282">
        <w:t>5. Drejtori i</w:t>
      </w:r>
      <w:r>
        <w:t xml:space="preserve"> IEVP</w:t>
      </w:r>
      <w:r w:rsidRPr="00771282">
        <w:t xml:space="preserve">, me kërkesë të prokurorit </w:t>
      </w:r>
      <w:r>
        <w:t>apo të gjykatës, mund ta</w:t>
      </w:r>
      <w:r w:rsidRPr="00771282">
        <w:t xml:space="preserve"> kufizojë të drejtën e të burgosurit të presë vizita, nëse kjo është e nevojshme për kryerjen e veprimeve pro</w:t>
      </w:r>
      <w:r>
        <w:t>cedur</w:t>
      </w:r>
      <w:r w:rsidRPr="00771282">
        <w:t xml:space="preserve">ale penale. </w:t>
      </w:r>
    </w:p>
    <w:p w:rsidR="003E104C" w:rsidRDefault="003E104C" w:rsidP="003E104C">
      <w:pPr>
        <w:pStyle w:val="NeniNr"/>
      </w:pPr>
    </w:p>
    <w:p w:rsidR="003E104C" w:rsidRPr="00771282" w:rsidRDefault="003E104C" w:rsidP="003E104C">
      <w:pPr>
        <w:pStyle w:val="NeniNr"/>
      </w:pPr>
      <w:r w:rsidRPr="00771282">
        <w:t>Neni 58</w:t>
      </w:r>
    </w:p>
    <w:p w:rsidR="003E104C" w:rsidRPr="00771282" w:rsidRDefault="003E104C" w:rsidP="003E104C">
      <w:pPr>
        <w:pStyle w:val="NeniTitull"/>
      </w:pPr>
      <w:r w:rsidRPr="00771282">
        <w:t xml:space="preserve">Procedurat për takimet me familjarët të afërmit dhe miqtë </w:t>
      </w:r>
    </w:p>
    <w:p w:rsidR="003E104C" w:rsidRPr="00771282" w:rsidRDefault="003E104C" w:rsidP="003E104C">
      <w:pPr>
        <w:pStyle w:val="Paragrafi"/>
      </w:pPr>
    </w:p>
    <w:p w:rsidR="003E104C" w:rsidRPr="00771282" w:rsidRDefault="003E104C" w:rsidP="003E104C">
      <w:pPr>
        <w:pStyle w:val="Paragrafi"/>
      </w:pPr>
      <w:r w:rsidRPr="00771282">
        <w:t>1. Me paraqitjen e kërkesës të të interesuarit për takim me të burgosurin,  verifikohet rregullsia e dokumentit të identifikimit dhe përputhja me personin, bëhet verifikimi i numrit të takimeve dhe sasisë së ushqimeve në “Librin e indeksit alfabetik”, dhe më pas bëhet regjistrimi në “Librin e takimeve të të  burgosurve me familjarët”, duke i dhënë numrin e radhës së takimit të interesuarit për takim.</w:t>
      </w:r>
    </w:p>
    <w:p w:rsidR="003E104C" w:rsidRPr="00771282" w:rsidRDefault="003E104C" w:rsidP="003E104C">
      <w:pPr>
        <w:pStyle w:val="Paragrafi"/>
      </w:pPr>
      <w:r w:rsidRPr="00771282">
        <w:t xml:space="preserve">2. Më pas njoftohet përgjegjësi i regjimit të brendshëm, i cili lajmëron të burgosurin mbi ardhjen e familjarëve dhe merr masa për shoqërimin e të burgosurit për takim. I burgosuri kur shkon për takim duhet të jetë i shoqëruar. </w:t>
      </w:r>
      <w:smartTag w:uri="urn:schemas-microsoft-com:office:smarttags" w:element="place">
        <w:r w:rsidRPr="00771282">
          <w:t>Para</w:t>
        </w:r>
      </w:smartTag>
      <w:r w:rsidRPr="00771282">
        <w:t xml:space="preserve"> futjes në vendet e takimit, të burgosurit i bëhet kontrolli fizik nga nëpunësi i</w:t>
      </w:r>
      <w:r>
        <w:t xml:space="preserve"> IEVP,</w:t>
      </w:r>
      <w:r w:rsidRPr="00771282">
        <w:t xml:space="preserve"> që ka të njëjtën gjini dhe pastaj lejohet kalimi i tij për në vendin e takimit. Në rast konstatimi të posedimit të sendeve të ndaluara nga ana e të burgosurit, njoftohet punonjësi i informacionit dhe mbahet një procesverbal. E njëjta procedure ndiqet dhe në kthim.</w:t>
      </w:r>
    </w:p>
    <w:p w:rsidR="003E104C" w:rsidRPr="00771282" w:rsidRDefault="003E104C" w:rsidP="003E104C">
      <w:pPr>
        <w:pStyle w:val="Paragrafi"/>
      </w:pPr>
      <w:r w:rsidRPr="00771282">
        <w:t>3. Personat vizitorë i nënshtrohen kontrollit fizik nga nëpunësi i</w:t>
      </w:r>
      <w:r>
        <w:t xml:space="preserve"> IEVP,</w:t>
      </w:r>
      <w:r w:rsidRPr="00771282">
        <w:t xml:space="preserve"> që ka të njëjtën gjini përpara futjes në takim. Sendet që ka me vete personi vizitor vendosen në kaseta të veçanta</w:t>
      </w:r>
      <w:r>
        <w:t>,</w:t>
      </w:r>
      <w:r w:rsidRPr="00771282">
        <w:t xml:space="preserve"> të cilat ju jepen pas përfundimit të takimit.</w:t>
      </w:r>
    </w:p>
    <w:p w:rsidR="003E104C" w:rsidRPr="00771282" w:rsidRDefault="003E104C" w:rsidP="003E104C">
      <w:pPr>
        <w:pStyle w:val="Paragrafi"/>
      </w:pPr>
      <w:r w:rsidRPr="00771282">
        <w:t>4. Në rastet kur konstatohet se nga vizitorët tentohet të futen sende të ndaluara, që i posedojnë vetë ose janë futur në ushqime dhe veshmbathje, pezullohet takimi dhe informohet menjëherë specialisti i informacionit dhe prokurori. Për rastet e sendeve të ndaluara që përbejnë vepër penale, me ndalimin e personit bëhet kallëzimi për ndjekje penale.</w:t>
      </w:r>
    </w:p>
    <w:p w:rsidR="003E104C" w:rsidRPr="00771282" w:rsidRDefault="003E104C" w:rsidP="003E104C">
      <w:pPr>
        <w:pStyle w:val="Paragrafi"/>
      </w:pPr>
    </w:p>
    <w:p w:rsidR="003E104C" w:rsidRPr="00771282" w:rsidRDefault="003E104C" w:rsidP="003E104C">
      <w:pPr>
        <w:pStyle w:val="NeniNr"/>
      </w:pPr>
      <w:r w:rsidRPr="00771282">
        <w:t>Neni 59</w:t>
      </w:r>
    </w:p>
    <w:p w:rsidR="003E104C" w:rsidRPr="00771282" w:rsidRDefault="003E104C" w:rsidP="003E104C">
      <w:pPr>
        <w:pStyle w:val="NeniTitull"/>
      </w:pPr>
      <w:r w:rsidRPr="00771282">
        <w:t>Vëzhgimi i takimeve</w:t>
      </w:r>
    </w:p>
    <w:p w:rsidR="003E104C" w:rsidRPr="00771282" w:rsidRDefault="003E104C" w:rsidP="003E104C">
      <w:pPr>
        <w:pStyle w:val="Paragrafi"/>
      </w:pPr>
    </w:p>
    <w:p w:rsidR="003E104C" w:rsidRPr="00771282" w:rsidRDefault="003E104C" w:rsidP="003E104C">
      <w:pPr>
        <w:pStyle w:val="Paragrafi"/>
      </w:pPr>
      <w:r w:rsidRPr="00771282">
        <w:t>1. Punonj</w:t>
      </w:r>
      <w:r>
        <w:t>ë</w:t>
      </w:r>
      <w:r w:rsidRPr="00771282">
        <w:t>si shoqërues i takimeve, pas futjes së familjarëve dhe të burgosurve në dhomën e takimit vëzhgon takimin. Takimet zhvillohen në vendet e caktuara nën kontroll shikimi e jo dëgjimi nga personeli mbikëqyrës.</w:t>
      </w:r>
    </w:p>
    <w:p w:rsidR="003E104C" w:rsidRPr="00771282" w:rsidRDefault="003E104C" w:rsidP="003E104C">
      <w:pPr>
        <w:pStyle w:val="Paragrafi"/>
      </w:pPr>
      <w:r w:rsidRPr="00771282">
        <w:t>2. Në rast</w:t>
      </w:r>
      <w:r>
        <w:t xml:space="preserve"> se punonjë</w:t>
      </w:r>
      <w:r w:rsidRPr="00771282">
        <w:t>si shoqërues i takimit, konstaton se palët kërkojnë të shkëmbejnë sende të ndaluara, ndërpret menjëherë takimin dhe njofton specialistin e informacionit dhe inspektorin e regjimit të brendshëm.</w:t>
      </w:r>
    </w:p>
    <w:p w:rsidR="003E104C" w:rsidRPr="00771282" w:rsidRDefault="003E104C" w:rsidP="003E104C">
      <w:pPr>
        <w:pStyle w:val="Paragrafi"/>
      </w:pPr>
      <w:r w:rsidRPr="00771282">
        <w:t xml:space="preserve">3. Në përfundim të kohës së takimit, punonjësi vëzhgues i takimeve lajmëron punonjësin përgjegjës, i cili merr të burgosurin për ta shoqëruar për në dhomat e burgimit dhe njofton specialistin e informacionit për </w:t>
      </w:r>
      <w:r>
        <w:t>shoqërimin dhe daljen e vizitorë</w:t>
      </w:r>
      <w:r w:rsidRPr="00771282">
        <w:t>ve nga institucioni.</w:t>
      </w:r>
    </w:p>
    <w:p w:rsidR="003E104C" w:rsidRPr="00771282" w:rsidRDefault="003E104C" w:rsidP="003E104C">
      <w:pPr>
        <w:pStyle w:val="Paragrafi"/>
      </w:pPr>
    </w:p>
    <w:p w:rsidR="003E104C" w:rsidRPr="00771282" w:rsidRDefault="003E104C" w:rsidP="003E104C">
      <w:pPr>
        <w:pStyle w:val="NeniNr"/>
      </w:pPr>
      <w:r w:rsidRPr="00771282">
        <w:t>Neni 60</w:t>
      </w:r>
    </w:p>
    <w:p w:rsidR="003E104C" w:rsidRPr="00771282" w:rsidRDefault="003E104C" w:rsidP="003E104C">
      <w:pPr>
        <w:pStyle w:val="NeniTitull"/>
      </w:pPr>
      <w:r w:rsidRPr="00771282">
        <w:t>Korrespondenca</w:t>
      </w:r>
    </w:p>
    <w:p w:rsidR="003E104C" w:rsidRPr="00771282" w:rsidRDefault="003E104C" w:rsidP="003E104C">
      <w:pPr>
        <w:pStyle w:val="Paragrafi"/>
      </w:pPr>
    </w:p>
    <w:p w:rsidR="003E104C" w:rsidRPr="00771282" w:rsidRDefault="003E104C" w:rsidP="003E104C">
      <w:pPr>
        <w:pStyle w:val="Paragrafi"/>
      </w:pPr>
      <w:r w:rsidRPr="00771282">
        <w:t>1. Çdo i burgosur</w:t>
      </w:r>
      <w:r>
        <w:t xml:space="preserve"> ka të drejtë të mbajë</w:t>
      </w:r>
      <w:r w:rsidRPr="00771282">
        <w:t xml:space="preserve"> korrespondencë.</w:t>
      </w:r>
    </w:p>
    <w:p w:rsidR="003E104C" w:rsidRPr="00771282" w:rsidRDefault="003E104C" w:rsidP="003E104C">
      <w:pPr>
        <w:pStyle w:val="Paragrafi"/>
      </w:pPr>
      <w:r w:rsidRPr="00771282">
        <w:t>2. Për të burgosurit që nuk i kanë mundësitë, personeli i</w:t>
      </w:r>
      <w:r>
        <w:t xml:space="preserve"> IEVP</w:t>
      </w:r>
      <w:r w:rsidRPr="00771282">
        <w:t>, vë në dispozicion mjetet e nevojshme për korrespondencë.</w:t>
      </w:r>
    </w:p>
    <w:p w:rsidR="003E104C" w:rsidRPr="00771282" w:rsidRDefault="003E104C" w:rsidP="003E104C">
      <w:pPr>
        <w:pStyle w:val="Paragrafi"/>
      </w:pPr>
      <w:r w:rsidRPr="00771282">
        <w:t>3. Korrespondenca duhet të hidhet në kutinë postare të</w:t>
      </w:r>
      <w:r>
        <w:t xml:space="preserve"> IEVP</w:t>
      </w:r>
      <w:r w:rsidRPr="00771282">
        <w:t>. Letrat merren nga një punonjës i postës, dy herë në javë dhe postohen sipas destinacionit. Shpërndarja e korrespondencës së ardhur, bëhet nga personeli i</w:t>
      </w:r>
      <w:r>
        <w:t xml:space="preserve"> IEVP</w:t>
      </w:r>
      <w:r w:rsidRPr="00771282">
        <w:t xml:space="preserve"> duke ruajtur fshehtësinë e saj.</w:t>
      </w:r>
    </w:p>
    <w:p w:rsidR="003E104C" w:rsidRPr="00771282" w:rsidRDefault="003E104C" w:rsidP="003E104C">
      <w:pPr>
        <w:pStyle w:val="Paragrafi"/>
      </w:pPr>
      <w:r w:rsidRPr="00771282">
        <w:t>4. Në rastet kur ka dyshime të bazuara se në korrespondencë ka sende të ndaluara, ajo hapet në prezencë të të burgosurit dhe të drejtuesve të</w:t>
      </w:r>
      <w:r>
        <w:t xml:space="preserve"> IEVP</w:t>
      </w:r>
      <w:r w:rsidRPr="00771282">
        <w:t>.</w:t>
      </w:r>
    </w:p>
    <w:p w:rsidR="003E104C" w:rsidRPr="00771282" w:rsidRDefault="003E104C" w:rsidP="003E104C">
      <w:pPr>
        <w:pStyle w:val="Paragrafi"/>
      </w:pPr>
      <w:r w:rsidRPr="00771282">
        <w:t>5. Drejtori i</w:t>
      </w:r>
      <w:r>
        <w:t xml:space="preserve"> IEVP</w:t>
      </w:r>
      <w:r w:rsidRPr="00771282">
        <w:t>, me kërkesë të prokurorit ose të gjykatës, mund të kufizojë të drejtën e të burgosurit për korrespondencë, nëse kjo është e nevojshme për kryerjen e veprimeve pro</w:t>
      </w:r>
      <w:r>
        <w:t>cedur</w:t>
      </w:r>
      <w:r w:rsidRPr="00771282">
        <w:t>ale penale.</w:t>
      </w:r>
    </w:p>
    <w:p w:rsidR="003E104C" w:rsidRPr="00771282" w:rsidRDefault="003E104C" w:rsidP="003E104C">
      <w:pPr>
        <w:pStyle w:val="Paragrafi"/>
      </w:pPr>
    </w:p>
    <w:p w:rsidR="003E104C" w:rsidRPr="00771282" w:rsidRDefault="003E104C" w:rsidP="003E104C">
      <w:pPr>
        <w:pStyle w:val="NeniNr"/>
      </w:pPr>
      <w:r w:rsidRPr="00771282">
        <w:t>Neni  61</w:t>
      </w:r>
    </w:p>
    <w:p w:rsidR="003E104C" w:rsidRPr="00771282" w:rsidRDefault="003E104C" w:rsidP="003E104C">
      <w:pPr>
        <w:pStyle w:val="NeniTitull"/>
      </w:pPr>
      <w:r w:rsidRPr="00771282">
        <w:t>Bisedat telefonike</w:t>
      </w:r>
    </w:p>
    <w:p w:rsidR="003E104C" w:rsidRPr="00771282" w:rsidRDefault="003E104C" w:rsidP="003E104C">
      <w:pPr>
        <w:pStyle w:val="Paragrafi"/>
      </w:pPr>
    </w:p>
    <w:p w:rsidR="003E104C" w:rsidRPr="00771282" w:rsidRDefault="003E104C" w:rsidP="003E104C">
      <w:pPr>
        <w:pStyle w:val="Paragrafi"/>
      </w:pPr>
      <w:r w:rsidRPr="00771282">
        <w:t>1. Të burgosurit i lejohet korrespondenca telefonike 8 (tetë) herë në muaj me familjarët, të afërmit dhe miqtë e tij. Drejtori i</w:t>
      </w:r>
      <w:r>
        <w:t xml:space="preserve"> IEVP</w:t>
      </w:r>
      <w:r w:rsidRPr="00771282">
        <w:t xml:space="preserve"> mund të autorizojë thirrje të tjera telefonike më situata të jashtëzakonshme. Për çdo bisedë telefonike, i burgosuri deklaron numrin e telefonit drejt të cilit do të kryhet thirrja dhe nuk mund të zgjasë më shumë se 10 minuta. Shërbimi telefonik ofrohet nëpërmjet aparatit kartofonik të</w:t>
      </w:r>
      <w:r>
        <w:t xml:space="preserve"> IEVP</w:t>
      </w:r>
      <w:r w:rsidRPr="00771282">
        <w:t>, sipas grafikut të telefonatave të miratuara nga drejtori i</w:t>
      </w:r>
      <w:r>
        <w:t xml:space="preserve"> IEVP</w:t>
      </w:r>
      <w:r w:rsidRPr="00771282">
        <w:t xml:space="preserve"> dhe kostoja e këtyre telefonatave  përballohet nga vetë i burgosuri. Bisedat telefonike zhvillohen nën kontroll shikimi e jo dëgjimi nga personeli mbikëqyrës.</w:t>
      </w:r>
    </w:p>
    <w:p w:rsidR="003E104C" w:rsidRPr="00771282" w:rsidRDefault="003E104C" w:rsidP="003E104C">
      <w:pPr>
        <w:pStyle w:val="Paragrafi"/>
      </w:pPr>
      <w:r w:rsidRPr="00771282">
        <w:t>2. Në rastet kur të burgosurit nuk kanë mjete financiare për të kryer biseda telefonike me familjarët, iu sigurohet korrespondenca telefonike 1 (një) herë në muaj deri në 5 minuta me shpenzimet e</w:t>
      </w:r>
      <w:r>
        <w:t xml:space="preserve"> IEVP</w:t>
      </w:r>
      <w:r w:rsidRPr="00771282">
        <w:t>.</w:t>
      </w:r>
    </w:p>
    <w:p w:rsidR="003E104C" w:rsidRPr="00771282" w:rsidRDefault="003E104C" w:rsidP="003E104C">
      <w:pPr>
        <w:pStyle w:val="Paragrafi"/>
      </w:pPr>
      <w:r w:rsidRPr="00771282">
        <w:t>3. Drejtori i</w:t>
      </w:r>
      <w:r>
        <w:t xml:space="preserve"> IEVP</w:t>
      </w:r>
      <w:r w:rsidRPr="00771282">
        <w:t xml:space="preserve"> me kërkesë të prokurorit ose gjykatës, mund t</w:t>
      </w:r>
      <w:r>
        <w:t>a kufizojë</w:t>
      </w:r>
      <w:r w:rsidRPr="00771282">
        <w:t xml:space="preserve"> të drejtën e të burgosurit për korrespondencë telefonike nëse është e nevojshme për  kryerjen e veprimeve pro</w:t>
      </w:r>
      <w:r>
        <w:t>c</w:t>
      </w:r>
      <w:r w:rsidRPr="00771282">
        <w:t>edurale penale.</w:t>
      </w:r>
    </w:p>
    <w:p w:rsidR="003E104C" w:rsidRPr="00771282" w:rsidRDefault="003E104C" w:rsidP="003E104C">
      <w:pPr>
        <w:pStyle w:val="Paragrafi"/>
      </w:pPr>
    </w:p>
    <w:p w:rsidR="003E104C" w:rsidRPr="00771282" w:rsidRDefault="003E104C" w:rsidP="003E104C">
      <w:pPr>
        <w:pStyle w:val="NeniNr"/>
      </w:pPr>
      <w:r w:rsidRPr="00771282">
        <w:t>Neni  62</w:t>
      </w:r>
    </w:p>
    <w:p w:rsidR="003E104C" w:rsidRPr="00771282" w:rsidRDefault="003E104C" w:rsidP="003E104C">
      <w:pPr>
        <w:pStyle w:val="NeniTitull"/>
      </w:pPr>
      <w:r w:rsidRPr="00771282">
        <w:t>Takimet e të burgosurve të huaj me përfaqësitë diplomatike</w:t>
      </w:r>
    </w:p>
    <w:p w:rsidR="003E104C" w:rsidRPr="00771282" w:rsidRDefault="003E104C" w:rsidP="003E104C">
      <w:pPr>
        <w:pStyle w:val="Paragrafi"/>
      </w:pPr>
    </w:p>
    <w:p w:rsidR="003E104C" w:rsidRPr="00771282" w:rsidRDefault="003E104C" w:rsidP="003E104C">
      <w:pPr>
        <w:pStyle w:val="Paragrafi"/>
      </w:pPr>
      <w:r w:rsidRPr="00771282">
        <w:t>1. Të burgosurit me shtetësi të huaj i krijohen të gjitha lehtësitë e nevojshme për komunikimin me përfaqësuesit diplomatikë ose konsullor</w:t>
      </w:r>
      <w:r>
        <w:t>ë</w:t>
      </w:r>
      <w:r w:rsidRPr="00771282">
        <w:t xml:space="preserve"> të shtetit përkatës.</w:t>
      </w:r>
    </w:p>
    <w:p w:rsidR="003E104C" w:rsidRPr="00771282" w:rsidRDefault="003E104C" w:rsidP="003E104C">
      <w:pPr>
        <w:pStyle w:val="Paragrafi"/>
      </w:pPr>
      <w:r w:rsidRPr="00771282">
        <w:t>2. Të burgosurit</w:t>
      </w:r>
      <w:r>
        <w:t>,</w:t>
      </w:r>
      <w:r w:rsidRPr="00771282">
        <w:t xml:space="preserve"> shteti i të cilit nuk ka përfaqësi në Republikën e Shqipërisë, refugjatëve</w:t>
      </w:r>
      <w:r>
        <w:t>, si dhe personave pa shtetësi, u</w:t>
      </w:r>
      <w:r w:rsidRPr="00771282">
        <w:t xml:space="preserve"> krijohen të njëjtat lehtësira për të komunikuar me përfaqësuesit diplomatike të shtetit që merr përsipër</w:t>
      </w:r>
      <w:r>
        <w:t xml:space="preserve"> mbrojtjen e interesave të tyre</w:t>
      </w:r>
      <w:r w:rsidRPr="00771282">
        <w:t xml:space="preserve"> ose me autoritetet kombëtare apo ndërkombëtare që kanë për objekt të veprimtarisë së tyre mbrojtjen e interesave të këtyre personave.</w:t>
      </w:r>
    </w:p>
    <w:p w:rsidR="003E104C" w:rsidRPr="00771282" w:rsidRDefault="003E104C" w:rsidP="003E104C">
      <w:pPr>
        <w:pStyle w:val="Paragrafi"/>
      </w:pPr>
      <w:r w:rsidRPr="00771282">
        <w:t>3. Drejtoria e</w:t>
      </w:r>
      <w:r>
        <w:t xml:space="preserve"> IEVP</w:t>
      </w:r>
      <w:r w:rsidRPr="00771282">
        <w:t xml:space="preserve"> bashkëpunon me përfaqësuesit diplomatikë dhe konsul</w:t>
      </w:r>
      <w:r>
        <w:t>l</w:t>
      </w:r>
      <w:r w:rsidRPr="00771282">
        <w:t>orë.</w:t>
      </w:r>
    </w:p>
    <w:p w:rsidR="003E104C" w:rsidRPr="00771282" w:rsidRDefault="003E104C" w:rsidP="003E104C">
      <w:pPr>
        <w:pStyle w:val="Paragrafi"/>
      </w:pPr>
    </w:p>
    <w:p w:rsidR="003E104C" w:rsidRPr="00771282" w:rsidRDefault="003E104C" w:rsidP="003E104C">
      <w:pPr>
        <w:pStyle w:val="KreuNr"/>
      </w:pPr>
      <w:r w:rsidRPr="00771282">
        <w:t>KREU VI</w:t>
      </w:r>
    </w:p>
    <w:p w:rsidR="003E104C" w:rsidRPr="00771282" w:rsidRDefault="003E104C" w:rsidP="003E104C">
      <w:pPr>
        <w:pStyle w:val="KreuTitull"/>
      </w:pPr>
      <w:r w:rsidRPr="00771282">
        <w:t>TAKIMET ME PROKURORË, AVOKATË DHE INSTITUCIONE TË TJERA</w:t>
      </w:r>
    </w:p>
    <w:p w:rsidR="003E104C" w:rsidRPr="00771282" w:rsidRDefault="003E104C" w:rsidP="003E104C">
      <w:pPr>
        <w:pStyle w:val="Paragrafi"/>
      </w:pPr>
    </w:p>
    <w:p w:rsidR="003E104C" w:rsidRPr="00771282" w:rsidRDefault="003E104C" w:rsidP="003E104C">
      <w:pPr>
        <w:pStyle w:val="NeniNr"/>
      </w:pPr>
      <w:r w:rsidRPr="00771282">
        <w:t>Neni 63</w:t>
      </w:r>
    </w:p>
    <w:p w:rsidR="003E104C" w:rsidRPr="00771282" w:rsidRDefault="003E104C" w:rsidP="003E104C">
      <w:pPr>
        <w:pStyle w:val="NeniTitull"/>
      </w:pPr>
      <w:r w:rsidRPr="00771282">
        <w:t xml:space="preserve">Takimet me prokurorë, avokatë ose oficerë të policisë gjyqësore </w:t>
      </w:r>
    </w:p>
    <w:p w:rsidR="003E104C" w:rsidRPr="00771282" w:rsidRDefault="003E104C" w:rsidP="003E104C">
      <w:pPr>
        <w:pStyle w:val="Paragrafi"/>
      </w:pPr>
    </w:p>
    <w:p w:rsidR="003E104C" w:rsidRPr="00771282" w:rsidRDefault="003E104C" w:rsidP="003E104C">
      <w:pPr>
        <w:pStyle w:val="Paragrafi"/>
      </w:pPr>
      <w:r w:rsidRPr="00771282">
        <w:t xml:space="preserve">1. Të burgosurit marrin takim me prokurorët, oficerët e policisë gjyqësore ose avokatët, sa herë që këta të fundit e shikojnë të </w:t>
      </w:r>
      <w:r>
        <w:t>arsyeshme gjatë proc</w:t>
      </w:r>
      <w:r w:rsidRPr="00771282">
        <w:t>esit të hetimit.</w:t>
      </w:r>
    </w:p>
    <w:p w:rsidR="003E104C" w:rsidRPr="00771282" w:rsidRDefault="003E104C" w:rsidP="003E104C">
      <w:pPr>
        <w:pStyle w:val="Paragrafi"/>
      </w:pPr>
      <w:r w:rsidRPr="00771282">
        <w:t>2. Për të burgosurit e mitur prania e avokatit dhe e psikologut, është e domosdoshme.</w:t>
      </w:r>
    </w:p>
    <w:p w:rsidR="003E104C" w:rsidRPr="00771282" w:rsidRDefault="003E104C" w:rsidP="003E104C">
      <w:pPr>
        <w:pStyle w:val="Paragrafi"/>
      </w:pPr>
      <w:r w:rsidRPr="00771282">
        <w:t>3. Takimi i prokurorit, oficerit të policisë gjyqësore dhe avokatit, lejohet çdo ditë si rregull nga ora 08:00 deri ne orën 19:00. Takimet nuk vëzhgohen.</w:t>
      </w:r>
    </w:p>
    <w:p w:rsidR="003E104C" w:rsidRPr="00771282" w:rsidRDefault="003E104C" w:rsidP="003E104C">
      <w:pPr>
        <w:pStyle w:val="Paragrafi"/>
      </w:pPr>
    </w:p>
    <w:p w:rsidR="003E104C" w:rsidRPr="00771282" w:rsidRDefault="003E104C" w:rsidP="003E104C">
      <w:pPr>
        <w:pStyle w:val="NeniNr"/>
      </w:pPr>
      <w:r w:rsidRPr="00771282">
        <w:t>Neni 64</w:t>
      </w:r>
    </w:p>
    <w:p w:rsidR="003E104C" w:rsidRPr="00771282" w:rsidRDefault="003E104C" w:rsidP="003E104C">
      <w:pPr>
        <w:pStyle w:val="NeniTitull"/>
      </w:pPr>
      <w:r w:rsidRPr="00771282">
        <w:t xml:space="preserve">Takimet me Avokatin e Popullit </w:t>
      </w:r>
    </w:p>
    <w:p w:rsidR="003E104C" w:rsidRPr="00771282" w:rsidRDefault="003E104C" w:rsidP="003E104C">
      <w:pPr>
        <w:pStyle w:val="Paragrafi"/>
      </w:pPr>
    </w:p>
    <w:p w:rsidR="003E104C" w:rsidRPr="00771282" w:rsidRDefault="003E104C" w:rsidP="003E104C">
      <w:pPr>
        <w:pStyle w:val="Paragrafi"/>
      </w:pPr>
      <w:r w:rsidRPr="00771282">
        <w:t>1. Të burgosurit kanë të drejtë të paraqesin ankesa</w:t>
      </w:r>
      <w:r>
        <w:t>,</w:t>
      </w:r>
      <w:r w:rsidRPr="00771282">
        <w:t xml:space="preserve"> si dhe të takohen me Avokatin e Popullit.</w:t>
      </w:r>
    </w:p>
    <w:p w:rsidR="003E104C" w:rsidRPr="00771282" w:rsidRDefault="003E104C" w:rsidP="003E104C">
      <w:pPr>
        <w:pStyle w:val="Paragrafi"/>
      </w:pPr>
      <w:r w:rsidRPr="00771282">
        <w:t>2. Takimi i të burgosurve me Avokatin e Popullit nuk vëzhgohet.</w:t>
      </w:r>
    </w:p>
    <w:p w:rsidR="003E104C" w:rsidRPr="00771282" w:rsidRDefault="003E104C" w:rsidP="003E104C">
      <w:pPr>
        <w:pStyle w:val="Paragrafi"/>
      </w:pPr>
    </w:p>
    <w:p w:rsidR="003E104C" w:rsidRPr="00771282" w:rsidRDefault="003E104C" w:rsidP="003E104C">
      <w:pPr>
        <w:pStyle w:val="NeniNr"/>
      </w:pPr>
      <w:r w:rsidRPr="00771282">
        <w:t>Neni 65</w:t>
      </w:r>
    </w:p>
    <w:p w:rsidR="003E104C" w:rsidRPr="00771282" w:rsidRDefault="003E104C" w:rsidP="003E104C">
      <w:pPr>
        <w:pStyle w:val="NeniTitull"/>
      </w:pPr>
      <w:r w:rsidRPr="00771282">
        <w:t>Takimet me noterët dhe pun</w:t>
      </w:r>
      <w:r>
        <w:t>onjësit e gje</w:t>
      </w:r>
      <w:r w:rsidRPr="00771282">
        <w:t>ndjes civile</w:t>
      </w:r>
    </w:p>
    <w:p w:rsidR="003E104C" w:rsidRPr="00771282" w:rsidRDefault="003E104C" w:rsidP="003E104C">
      <w:pPr>
        <w:pStyle w:val="Paragrafi"/>
      </w:pPr>
    </w:p>
    <w:p w:rsidR="003E104C" w:rsidRPr="00771282" w:rsidRDefault="003E104C" w:rsidP="003E104C">
      <w:pPr>
        <w:pStyle w:val="Paragrafi"/>
      </w:pPr>
      <w:r w:rsidRPr="00771282">
        <w:t>1. Për efekt</w:t>
      </w:r>
      <w:r>
        <w:t xml:space="preserve"> të</w:t>
      </w:r>
      <w:r w:rsidRPr="00771282">
        <w:t xml:space="preserve"> kryerjes së veprimeve ligjore, si lidhje dhe zgjidhje kontrate, hartimin e akteve të shitblerjes apo huasë, kalim trashëgimie etj, i burgosuri lejohet të kontaktojë </w:t>
      </w:r>
      <w:r>
        <w:t>me noterin  e zgjedhur prej tij</w:t>
      </w:r>
      <w:r w:rsidRPr="00771282">
        <w:t xml:space="preserve"> ose nga të afërmit e tij apo pala tjetër, me pëlqimin paraprak të të burgosurit.</w:t>
      </w:r>
    </w:p>
    <w:p w:rsidR="003E104C" w:rsidRPr="00771282" w:rsidRDefault="003E104C" w:rsidP="003E104C">
      <w:pPr>
        <w:pStyle w:val="Paragrafi"/>
      </w:pPr>
      <w:r w:rsidRPr="00771282">
        <w:t>2. Për efekt të kryerjes së procedurave dhe evidentimit në dokumentet përkatëse të fakteve të till</w:t>
      </w:r>
      <w:r>
        <w:t>a si, celebrim martesor, lindje etj,</w:t>
      </w:r>
      <w:r w:rsidRPr="00771282">
        <w:t xml:space="preserve"> i burgosuri lejohet të tako</w:t>
      </w:r>
      <w:r>
        <w:t>het me punonjësin e zyrës së gje</w:t>
      </w:r>
      <w:r w:rsidRPr="00771282">
        <w:t>ndjes civile.</w:t>
      </w:r>
    </w:p>
    <w:p w:rsidR="003E104C" w:rsidRPr="00771282" w:rsidRDefault="003E104C" w:rsidP="003E104C">
      <w:pPr>
        <w:pStyle w:val="Paragrafi"/>
      </w:pPr>
    </w:p>
    <w:p w:rsidR="003E104C" w:rsidRPr="00771282" w:rsidRDefault="003E104C" w:rsidP="003E104C">
      <w:pPr>
        <w:pStyle w:val="Paragrafi"/>
      </w:pPr>
      <w:r w:rsidRPr="00771282">
        <w:t>3. Faktet e martesave, lindjeve, si dhe fakte të tjera të kësaj natyre, të ndodhura gjatë periudhës së qëndrimit në institucion, evidentohen në regjistrin themeltar.</w:t>
      </w:r>
    </w:p>
    <w:p w:rsidR="003E104C" w:rsidRPr="00771282" w:rsidRDefault="003E104C" w:rsidP="003E104C">
      <w:pPr>
        <w:pStyle w:val="Paragrafi"/>
      </w:pPr>
    </w:p>
    <w:p w:rsidR="003E104C" w:rsidRPr="00771282" w:rsidRDefault="003E104C" w:rsidP="003E104C">
      <w:pPr>
        <w:pStyle w:val="NeniNr"/>
      </w:pPr>
      <w:r w:rsidRPr="00771282">
        <w:t>Neni 66</w:t>
      </w:r>
    </w:p>
    <w:p w:rsidR="003E104C" w:rsidRPr="00771282" w:rsidRDefault="003E104C" w:rsidP="003E104C">
      <w:pPr>
        <w:pStyle w:val="NeniTitull"/>
      </w:pPr>
      <w:r w:rsidRPr="00771282">
        <w:t>Hyrja në institucion</w:t>
      </w:r>
    </w:p>
    <w:p w:rsidR="003E104C" w:rsidRPr="00771282" w:rsidRDefault="003E104C" w:rsidP="003E104C">
      <w:pPr>
        <w:pStyle w:val="Paragrafi"/>
      </w:pPr>
    </w:p>
    <w:p w:rsidR="003E104C" w:rsidRPr="00771282" w:rsidRDefault="003E104C" w:rsidP="003E104C">
      <w:pPr>
        <w:pStyle w:val="Paragrafi"/>
      </w:pPr>
      <w:r w:rsidRPr="00771282">
        <w:t>1. Sub</w:t>
      </w:r>
      <w:r>
        <w:t>jektet e përmendura në nenin 43 të ligjit nr. 8328, datë 16.</w:t>
      </w:r>
      <w:r w:rsidRPr="00771282">
        <w:t>4.1998 “Për të drejtat dhe trajtimin e të dënuarve me burgim dhe të paraburgosurve”, të cilët kanë të drejtë të hyjnë në</w:t>
      </w:r>
      <w:r>
        <w:t xml:space="preserve"> IEVP</w:t>
      </w:r>
      <w:r w:rsidRPr="00771282">
        <w:t xml:space="preserve"> me autorizim, paraqesin kërkesë drejtorit të</w:t>
      </w:r>
      <w:r>
        <w:t xml:space="preserve"> IEVP</w:t>
      </w:r>
      <w:r w:rsidRPr="00771282">
        <w:t xml:space="preserve">. </w:t>
      </w:r>
    </w:p>
    <w:p w:rsidR="003E104C" w:rsidRPr="00771282" w:rsidRDefault="003E104C" w:rsidP="003E104C">
      <w:pPr>
        <w:pStyle w:val="Paragrafi"/>
      </w:pPr>
      <w:r w:rsidRPr="00771282">
        <w:t>Kërkesa, duhet të shpjegojë hollësisht arsyet për të cilat kërkohet hyrja në institucion dhe duhet të shoqërohet me dokumentin e identifikimit të kërkuesit, CV e tij, dokumentet që vërtetojnë arsyen e kërkesës, në rast se ka. Kur kërkuesi është një person juridik, kërkesa duhet të shoqërohet me autorizimin për t</w:t>
      </w:r>
      <w:r>
        <w:t>’</w:t>
      </w:r>
      <w:r w:rsidRPr="00771282">
        <w:t xml:space="preserve">u përfaqësuar nga personi/at fizik të caktuar në kërkesë. </w:t>
      </w:r>
    </w:p>
    <w:p w:rsidR="003E104C" w:rsidRPr="00771282" w:rsidRDefault="003E104C" w:rsidP="003E104C">
      <w:pPr>
        <w:pStyle w:val="Paragrafi"/>
      </w:pPr>
      <w:r w:rsidRPr="00771282">
        <w:t>2. Drejtori i</w:t>
      </w:r>
      <w:r>
        <w:t xml:space="preserve"> IEVP</w:t>
      </w:r>
      <w:r w:rsidRPr="00771282">
        <w:t>, pasi regjistron menjëherë kërkesën, e shqyrton atë dhe njofton kërkuesin për autorizimin apo refuzimin e autorizimit për të hyrë në</w:t>
      </w:r>
      <w:r>
        <w:t xml:space="preserve"> IEVP</w:t>
      </w:r>
      <w:r w:rsidRPr="00771282">
        <w:t>, brenda një afati 5</w:t>
      </w:r>
      <w:r>
        <w:t>-</w:t>
      </w:r>
      <w:r w:rsidRPr="00771282">
        <w:t>ditor nga dita e marrjes së kërkesës. Refuzimi i autorizimit për të hyrë në</w:t>
      </w:r>
      <w:r>
        <w:t xml:space="preserve"> IEVP</w:t>
      </w:r>
      <w:r w:rsidRPr="00771282">
        <w:t xml:space="preserve"> duhet të jetë i motivuar. </w:t>
      </w:r>
    </w:p>
    <w:p w:rsidR="003E104C" w:rsidRPr="00771282" w:rsidRDefault="003E104C" w:rsidP="003E104C">
      <w:pPr>
        <w:pStyle w:val="Paragrafi"/>
      </w:pPr>
      <w:r w:rsidRPr="00771282">
        <w:t>3. Subjekt</w:t>
      </w:r>
      <w:r>
        <w:t>et kanë të drejtë të ankohen te</w:t>
      </w:r>
      <w:r w:rsidRPr="00771282">
        <w:t xml:space="preserve"> Drejtori i Përgjithshëm i Burgjeve, lidhur me refuzimin për hyrjen në</w:t>
      </w:r>
      <w:r>
        <w:t xml:space="preserve"> IEVP</w:t>
      </w:r>
      <w:r w:rsidRPr="00771282">
        <w:t>. Drejtori i Përgjithshëm i Burgjeve shqyrton ankesën brenda 15 ditëve nga depozitimi i saj dhe kthen përgjigje të arsyetuar lidhur me pranimin ose refuzimin e ankesës.</w:t>
      </w:r>
    </w:p>
    <w:p w:rsidR="003E104C" w:rsidRPr="00771282" w:rsidRDefault="003E104C" w:rsidP="003E104C">
      <w:pPr>
        <w:pStyle w:val="Paragrafi"/>
      </w:pPr>
    </w:p>
    <w:p w:rsidR="003E104C" w:rsidRPr="00771282" w:rsidRDefault="003E104C" w:rsidP="003E104C">
      <w:pPr>
        <w:pStyle w:val="KreuNr"/>
      </w:pPr>
      <w:r w:rsidRPr="00771282">
        <w:t>KREU VII</w:t>
      </w:r>
    </w:p>
    <w:p w:rsidR="003E104C" w:rsidRPr="00771282" w:rsidRDefault="003E104C" w:rsidP="003E104C">
      <w:pPr>
        <w:pStyle w:val="KreuTitull"/>
      </w:pPr>
      <w:r w:rsidRPr="00771282">
        <w:t>LEJET</w:t>
      </w:r>
    </w:p>
    <w:p w:rsidR="003E104C" w:rsidRPr="00771282" w:rsidRDefault="003E104C" w:rsidP="003E104C">
      <w:pPr>
        <w:pStyle w:val="Paragrafi"/>
      </w:pPr>
    </w:p>
    <w:p w:rsidR="003E104C" w:rsidRPr="00771282" w:rsidRDefault="003E104C" w:rsidP="003E104C">
      <w:pPr>
        <w:pStyle w:val="NeniNr"/>
      </w:pPr>
      <w:r w:rsidRPr="00771282">
        <w:t>Neni 67</w:t>
      </w:r>
    </w:p>
    <w:p w:rsidR="003E104C" w:rsidRPr="00771282" w:rsidRDefault="003E104C" w:rsidP="003E104C">
      <w:pPr>
        <w:pStyle w:val="NeniTitull"/>
      </w:pPr>
      <w:r w:rsidRPr="00771282">
        <w:t>Shqyrtimi i kërkesave për leje shpërblyese apo të veçanta</w:t>
      </w:r>
    </w:p>
    <w:p w:rsidR="003E104C" w:rsidRPr="00771282" w:rsidRDefault="003E104C" w:rsidP="003E104C">
      <w:pPr>
        <w:pStyle w:val="Paragrafi"/>
      </w:pPr>
    </w:p>
    <w:p w:rsidR="003E104C" w:rsidRPr="00771282" w:rsidRDefault="003E104C" w:rsidP="003E104C">
      <w:pPr>
        <w:pStyle w:val="Paragrafi"/>
      </w:pPr>
      <w:r w:rsidRPr="00771282">
        <w:t>1. Kërkesa e të dënuarit për leje shpërblyese apo e të burgosurve për leje të veçantë, i drejtohet drejtorit të</w:t>
      </w:r>
      <w:r>
        <w:t xml:space="preserve"> IEVP, i cili e r</w:t>
      </w:r>
      <w:r w:rsidRPr="00771282">
        <w:t>egjistron atë në një regjistër të veçantë të krijuar për këtë qëllim.</w:t>
      </w:r>
    </w:p>
    <w:p w:rsidR="003E104C" w:rsidRPr="00771282" w:rsidRDefault="003E104C" w:rsidP="003E104C">
      <w:pPr>
        <w:pStyle w:val="Paragrafi"/>
      </w:pPr>
      <w:r w:rsidRPr="00771282">
        <w:t>2. Miratimi apo refuzimi i kërkesave për leje shpërblyese apo të veçanta nga drejtori i</w:t>
      </w:r>
      <w:r>
        <w:t xml:space="preserve"> IEVP</w:t>
      </w:r>
      <w:r w:rsidRPr="00771282">
        <w:t xml:space="preserve">, duhet të jepet në respekt të të drejtave ligjore të të burgosurve, të parimit të barazisë midis të burgosurve që plotësojnë kushtet dhe detyrimet e parashikuara nga legjislacioni në fuqi dhe të parimit të proporcionalitetit midis vendimit të refuzimit të lejes shpërblyese apo të veçantë dhe arsyes në të cilën është mbështetur vendimi i refuzimit.   </w:t>
      </w:r>
    </w:p>
    <w:p w:rsidR="003E104C" w:rsidRPr="00771282" w:rsidRDefault="003E104C" w:rsidP="003E104C">
      <w:pPr>
        <w:pStyle w:val="Paragrafi"/>
      </w:pPr>
    </w:p>
    <w:p w:rsidR="003E104C" w:rsidRPr="00771282" w:rsidRDefault="003E104C" w:rsidP="003E104C">
      <w:pPr>
        <w:pStyle w:val="NeniNr"/>
      </w:pPr>
      <w:r w:rsidRPr="00771282">
        <w:t>Neni 68</w:t>
      </w:r>
    </w:p>
    <w:p w:rsidR="003E104C" w:rsidRPr="00771282" w:rsidRDefault="003E104C" w:rsidP="003E104C">
      <w:pPr>
        <w:pStyle w:val="NeniTitull"/>
      </w:pPr>
      <w:r w:rsidRPr="00771282">
        <w:t>Lejet shpërblyese në burgjet dhe seksionet e sigurisë së ulët dhe të zakonshme</w:t>
      </w:r>
    </w:p>
    <w:p w:rsidR="003E104C" w:rsidRPr="00771282" w:rsidRDefault="003E104C" w:rsidP="003E104C">
      <w:pPr>
        <w:pStyle w:val="Paragrafi"/>
      </w:pPr>
    </w:p>
    <w:p w:rsidR="003E104C" w:rsidRPr="00771282" w:rsidRDefault="003E104C" w:rsidP="003E104C">
      <w:pPr>
        <w:pStyle w:val="Paragrafi"/>
      </w:pPr>
      <w:r w:rsidRPr="00771282">
        <w:t>1. Për seksionin e sigurisë së zakonshme dhe të ulët, drejtori i</w:t>
      </w:r>
      <w:r>
        <w:t xml:space="preserve"> IEVP</w:t>
      </w:r>
      <w:r w:rsidRPr="00771282">
        <w:t xml:space="preserve"> është personi përgjegjës për shqyrtimin e kërkesës së të dënuarit</w:t>
      </w:r>
      <w:r>
        <w:t xml:space="preserve"> për leje shpërblyese sipas proc</w:t>
      </w:r>
      <w:r w:rsidRPr="00771282">
        <w:t xml:space="preserve">edurës së mëposhtme: </w:t>
      </w:r>
    </w:p>
    <w:p w:rsidR="003E104C" w:rsidRPr="00771282" w:rsidRDefault="003E104C" w:rsidP="003E104C">
      <w:pPr>
        <w:pStyle w:val="Paragrafi"/>
      </w:pPr>
      <w:r>
        <w:t xml:space="preserve">a) </w:t>
      </w:r>
      <w:r w:rsidRPr="00771282">
        <w:t>Pas marrjes së kërkesës nga i dënuari drejtori</w:t>
      </w:r>
      <w:r>
        <w:t xml:space="preserve"> IEVP</w:t>
      </w:r>
      <w:r w:rsidRPr="00771282">
        <w:t>, urdhëron brenda ditës së paraqitjes së kërkesës, përgjegjësin e sektorit ligjor, përgjegjësin e sektorit të sigurisë dhe përgjegjësin e kujdesit social, mbi verifikimin dhe përgatitjen e dokumentacionit lidhur me plotësimin e kushteve ligjore për miratimin e lejeve shpërblyese.</w:t>
      </w:r>
    </w:p>
    <w:p w:rsidR="003E104C" w:rsidRPr="00771282" w:rsidRDefault="003E104C" w:rsidP="003E104C">
      <w:pPr>
        <w:pStyle w:val="Paragrafi"/>
      </w:pPr>
      <w:r>
        <w:t>b) Përgjegjësi i sektorit l</w:t>
      </w:r>
      <w:r w:rsidRPr="00771282">
        <w:t>igjor, përgatit brenda një afati 1</w:t>
      </w:r>
      <w:r>
        <w:t>-</w:t>
      </w:r>
      <w:r w:rsidRPr="00771282">
        <w:t>d</w:t>
      </w:r>
      <w:r>
        <w:t>itor nga dita e marrjes së urdh</w:t>
      </w:r>
      <w:r w:rsidRPr="00771282">
        <w:t xml:space="preserve">rit, raportin i cili shpjegon dhe dokumenton se kushti lidhur me kohëzgjatjen e vuajtjes së dënimit është plotësuar ose jo, ditët e lejeve shpërblyese që i dënuari ka përfituar që nga fillimi i vitit, si dhe propozimin e argumentuar të dhënies ose jo të lejes shpërblyese dhe të ditëve që i dënuari duhet të marrë si leje shpërblyese. </w:t>
      </w:r>
    </w:p>
    <w:p w:rsidR="003E104C" w:rsidRPr="00771282" w:rsidRDefault="003E104C" w:rsidP="003E104C">
      <w:pPr>
        <w:pStyle w:val="Paragrafi"/>
      </w:pPr>
      <w:r w:rsidRPr="00771282">
        <w:t>c)  Përgjegjësi i sektorit të sigurisë dhe përgjegjësi i kujdesit social</w:t>
      </w:r>
      <w:r>
        <w:t>, përgatisin brenda një afati 1-</w:t>
      </w:r>
      <w:r w:rsidRPr="00771282">
        <w:t>d</w:t>
      </w:r>
      <w:r>
        <w:t>itor nga dita e marrjes së urdh</w:t>
      </w:r>
      <w:r w:rsidRPr="00771282">
        <w:t>rit, raportin e përbashkët</w:t>
      </w:r>
      <w:r>
        <w:t>,</w:t>
      </w:r>
      <w:r w:rsidRPr="00771282">
        <w:t xml:space="preserve"> i cili shpjegon dhe dokumenton se kushti lidhur me respektimin e kësaj rregullore</w:t>
      </w:r>
      <w:r>
        <w:t>je</w:t>
      </w:r>
      <w:r w:rsidRPr="00771282">
        <w:t xml:space="preserve"> dhe rregullores së brendshme të</w:t>
      </w:r>
      <w:r>
        <w:t xml:space="preserve"> IEVP</w:t>
      </w:r>
      <w:r w:rsidRPr="00771282">
        <w:t xml:space="preserve"> nga i dënuari, sjelljen e të dënuarit, rrezikshmërinë e tij, interesin që paraqet për rehabilitimin e të dënuarit, sjelljen e të dënuarve lidhur me punonjësit e</w:t>
      </w:r>
      <w:r>
        <w:t xml:space="preserve"> IEVP</w:t>
      </w:r>
      <w:r w:rsidRPr="00771282">
        <w:t xml:space="preserve"> dhe të dënuarit e tjerë, ndjenjën e përgjegjësisë, pjesëmarrjen e tij në aktivitete arsimore, kulturore, të punës e sportive të organizuara nga</w:t>
      </w:r>
      <w:r>
        <w:t xml:space="preserve"> IEVP</w:t>
      </w:r>
      <w:r w:rsidRPr="00771282">
        <w:t>, besueshmërinë që paraqet i dënuari lidhur me qëndrimin e tij jashtë</w:t>
      </w:r>
      <w:r>
        <w:t xml:space="preserve"> IEVP,</w:t>
      </w:r>
      <w:r w:rsidRPr="00771282">
        <w:t xml:space="preserve"> si dhe propozimin e miratimit apo refuzimit të lejes shpërblyese dhe të ditëve që i dënuari duhet të marrë si leje shpërblyese. </w:t>
      </w:r>
    </w:p>
    <w:p w:rsidR="003E104C" w:rsidRPr="00771282" w:rsidRDefault="003E104C" w:rsidP="003E104C">
      <w:pPr>
        <w:pStyle w:val="Paragrafi"/>
      </w:pPr>
      <w:r w:rsidRPr="00771282">
        <w:t xml:space="preserve">ç)  Raportet, propozimet dhe dokumentacioni </w:t>
      </w:r>
      <w:r>
        <w:t>i paraqiten, brenda një afati 1-</w:t>
      </w:r>
      <w:r w:rsidRPr="00771282">
        <w:t>ditor, drejtorit të</w:t>
      </w:r>
      <w:r>
        <w:t xml:space="preserve"> IEVP</w:t>
      </w:r>
      <w:r w:rsidRPr="00771282">
        <w:t xml:space="preserve">, i cili e shqyrton dhe jep miratimin apo refuzimin e motivuar. </w:t>
      </w:r>
    </w:p>
    <w:p w:rsidR="003E104C" w:rsidRPr="00771282" w:rsidRDefault="003E104C" w:rsidP="003E104C">
      <w:pPr>
        <w:pStyle w:val="Paragrafi"/>
      </w:pPr>
      <w:r w:rsidRPr="00771282">
        <w:t>d)  Leja shpërblyese mund të miratohet nga drejtori i</w:t>
      </w:r>
      <w:r>
        <w:t xml:space="preserve"> IEVP</w:t>
      </w:r>
      <w:r w:rsidRPr="00771282">
        <w:t xml:space="preserve">, vetëm pasi të ketë marrë të paktën dy mendime në favor të miratimit të saj nga përgjegjësi i sektorit ligjor, përgjegjësit i sektorit të sigurisë dhe përgjegjësit i kujdesit social. </w:t>
      </w:r>
    </w:p>
    <w:p w:rsidR="003E104C" w:rsidRPr="00771282" w:rsidRDefault="003E104C" w:rsidP="003E104C">
      <w:pPr>
        <w:pStyle w:val="Paragrafi"/>
      </w:pPr>
      <w:r w:rsidRPr="00771282">
        <w:t xml:space="preserve">2. Leja shpërblyese nuk mund të jepet më shumë se 10 ditë dhe në total nuk mund të jetë për më shumë se 20 ditë në vit. Për të dënuarit e mitur kohëzgjatja e lejeve shpërblyese nuk mund të jetë më shumë se 20 ditë për çdo rast dhe në total nuk mund të jetë më shumë se 45 ditë në vit. Në çdo rast, nga miratimi i lejes shpërblyese të fundit duhet të kenë kaluar të paktën 3 muaj.  </w:t>
      </w:r>
    </w:p>
    <w:p w:rsidR="003E104C" w:rsidRPr="00771282" w:rsidRDefault="003E104C" w:rsidP="003E104C">
      <w:pPr>
        <w:pStyle w:val="Paragrafi"/>
      </w:pPr>
      <w:r w:rsidRPr="00771282">
        <w:t>3. Drejtori</w:t>
      </w:r>
      <w:r>
        <w:t xml:space="preserve"> IEVP</w:t>
      </w:r>
      <w:r w:rsidRPr="00771282">
        <w:t xml:space="preserve"> i dërgon Drejtorit të Përgjithshëm të Burgjeve dhe Ministrit të Drejtësisë, brenda 24 orëve nga miratimi i lejes shpërblyese njoftimin për dhënien e lejes shpërblyese dhe brenda 5 ditëve, të gjithë dokumentacionin që ka shërbyer për të miratuar lejen shpërblyese. </w:t>
      </w:r>
    </w:p>
    <w:p w:rsidR="003E104C" w:rsidRPr="00771282" w:rsidRDefault="003E104C" w:rsidP="003E104C">
      <w:pPr>
        <w:pStyle w:val="Paragrafi"/>
      </w:pPr>
    </w:p>
    <w:p w:rsidR="003E104C" w:rsidRPr="00771282" w:rsidRDefault="003E104C" w:rsidP="003E104C">
      <w:pPr>
        <w:pStyle w:val="NeniNr"/>
      </w:pPr>
      <w:r w:rsidRPr="00771282">
        <w:t xml:space="preserve">Neni 69 </w:t>
      </w:r>
    </w:p>
    <w:p w:rsidR="003E104C" w:rsidRPr="00771282" w:rsidRDefault="003E104C" w:rsidP="003E104C">
      <w:pPr>
        <w:pStyle w:val="NeniTitull"/>
      </w:pPr>
      <w:r w:rsidRPr="00771282">
        <w:t>Lejet shpërblyese në burgjet dhe seksionet e sigurisë së lartë</w:t>
      </w:r>
    </w:p>
    <w:p w:rsidR="003E104C" w:rsidRPr="00771282" w:rsidRDefault="003E104C" w:rsidP="003E104C">
      <w:pPr>
        <w:pStyle w:val="Paragrafi"/>
      </w:pPr>
    </w:p>
    <w:p w:rsidR="003E104C" w:rsidRPr="00771282" w:rsidRDefault="003E104C" w:rsidP="003E104C">
      <w:pPr>
        <w:pStyle w:val="Paragrafi"/>
      </w:pPr>
      <w:r w:rsidRPr="00771282">
        <w:t xml:space="preserve">1. Lejet shpërblyese në burgjet apo seksionet e sigurisë së lartë, jepen vetëm me urdhër të Ministrit të Drejtësisë, apo me autorizimin e tij nga Drejtori i Përgjithshëm i Burgjeve. </w:t>
      </w:r>
    </w:p>
    <w:p w:rsidR="003E104C" w:rsidRPr="00771282" w:rsidRDefault="003E104C" w:rsidP="003E104C">
      <w:pPr>
        <w:pStyle w:val="Paragrafi"/>
      </w:pPr>
      <w:r w:rsidRPr="00771282">
        <w:t>2. Ministri i drejtësisë me marrjen e kërkesës nga i dënuari i kërkon drejtorit të</w:t>
      </w:r>
      <w:r>
        <w:t xml:space="preserve"> IEVP</w:t>
      </w:r>
      <w:r w:rsidRPr="00771282">
        <w:t xml:space="preserve"> përkatës, të përg</w:t>
      </w:r>
      <w:r>
        <w:t>atisë brenda një afati 7-</w:t>
      </w:r>
      <w:r w:rsidRPr="00771282">
        <w:t>ditor të gjithë dokumentac</w:t>
      </w:r>
      <w:r>
        <w:t>ionin e parashikuar në nenin 68</w:t>
      </w:r>
      <w:r w:rsidRPr="00771282">
        <w:t xml:space="preserve"> të kësaj rregulloreje</w:t>
      </w:r>
      <w:r>
        <w:t>,</w:t>
      </w:r>
      <w:r w:rsidRPr="00771282">
        <w:t xml:space="preserve"> si dhe mendimin e tij lidhur me miratimin apo refuzimin e lejes shpërblyese. </w:t>
      </w:r>
    </w:p>
    <w:p w:rsidR="003E104C" w:rsidRPr="00771282" w:rsidRDefault="003E104C" w:rsidP="003E104C">
      <w:pPr>
        <w:pStyle w:val="Paragrafi"/>
      </w:pPr>
      <w:r w:rsidRPr="00771282">
        <w:t xml:space="preserve">3. Në rast refuzimi, i dënuari mund të ankohet në gjykatë, e cila vendos për kërkesën për dhënien e lejes shpërblyese. </w:t>
      </w:r>
    </w:p>
    <w:p w:rsidR="003E104C" w:rsidRPr="00771282" w:rsidRDefault="003E104C" w:rsidP="003E104C">
      <w:pPr>
        <w:pStyle w:val="Paragrafi"/>
      </w:pPr>
    </w:p>
    <w:p w:rsidR="003E104C" w:rsidRPr="00771282" w:rsidRDefault="003E104C" w:rsidP="003E104C">
      <w:pPr>
        <w:pStyle w:val="NeniNr"/>
      </w:pPr>
      <w:r w:rsidRPr="00771282">
        <w:t>Neni 70</w:t>
      </w:r>
    </w:p>
    <w:p w:rsidR="003E104C" w:rsidRPr="00771282" w:rsidRDefault="003E104C" w:rsidP="003E104C">
      <w:pPr>
        <w:pStyle w:val="NeniTitull"/>
      </w:pPr>
      <w:r w:rsidRPr="00771282">
        <w:t xml:space="preserve">Lejet e veçanta </w:t>
      </w:r>
    </w:p>
    <w:p w:rsidR="003E104C" w:rsidRPr="00771282" w:rsidRDefault="003E104C" w:rsidP="003E104C">
      <w:pPr>
        <w:pStyle w:val="Paragrafi"/>
      </w:pPr>
    </w:p>
    <w:p w:rsidR="003E104C" w:rsidRPr="00771282" w:rsidRDefault="003E104C" w:rsidP="003E104C">
      <w:pPr>
        <w:pStyle w:val="Paragrafi"/>
      </w:pPr>
      <w:r>
        <w:t xml:space="preserve">1. </w:t>
      </w:r>
      <w:r w:rsidRPr="00771282">
        <w:t>Drejtori i</w:t>
      </w:r>
      <w:r>
        <w:t xml:space="preserve"> IEVP</w:t>
      </w:r>
      <w:r w:rsidRPr="00771282">
        <w:t xml:space="preserve"> është personi përgjegjës për shqyrtimin e kërkesës së të burgosurit për leje të veçanta sipas pro</w:t>
      </w:r>
      <w:r>
        <w:t>c</w:t>
      </w:r>
      <w:r w:rsidRPr="00771282">
        <w:t xml:space="preserve">edurës së mëposhtme: </w:t>
      </w:r>
    </w:p>
    <w:p w:rsidR="003E104C" w:rsidRPr="00771282" w:rsidRDefault="003E104C" w:rsidP="003E104C">
      <w:pPr>
        <w:pStyle w:val="Paragrafi"/>
      </w:pPr>
      <w:r>
        <w:t xml:space="preserve">a) </w:t>
      </w:r>
      <w:r w:rsidRPr="00771282">
        <w:t>Kërkesa e të burgosurit duhet të jetë e argumentuar dhe e shoqëruar nga dokumentacioni përkatës. Në raste të sëmundjeve të rënda</w:t>
      </w:r>
      <w:r>
        <w:t>,</w:t>
      </w:r>
      <w:r w:rsidRPr="00771282">
        <w:t xml:space="preserve"> të cilat rrezikojnë jetën e anëtarëve të familjes së të burgosurit kërkesa duhet të shoqërohet me raportin mjekësor të familjarit të sëmurë ku vërtetohet gjendja e rëndë shëndet</w:t>
      </w:r>
      <w:r>
        <w:t>ë</w:t>
      </w:r>
      <w:r w:rsidRPr="00771282">
        <w:t>sore e tij. Në rastet e ngjarjeve të rëndësishme familjare si vdekje, lindje apo martesa kërkesa duhet të shoqërohet me me dokumentin zyrtar që provon vdekjen, lindjen apo martesën.</w:t>
      </w:r>
    </w:p>
    <w:p w:rsidR="003E104C" w:rsidRPr="00771282" w:rsidRDefault="003E104C" w:rsidP="003E104C">
      <w:pPr>
        <w:pStyle w:val="Paragrafi"/>
      </w:pPr>
      <w:r>
        <w:t xml:space="preserve">b) </w:t>
      </w:r>
      <w:r w:rsidRPr="00771282">
        <w:t>Pas marrjes së kërkesës së argumentuar nga i burgosuri drejtori</w:t>
      </w:r>
      <w:r>
        <w:t xml:space="preserve"> IEVP</w:t>
      </w:r>
      <w:r w:rsidRPr="00771282">
        <w:t xml:space="preserve">, urdhëron brenda ditës së marrjes së kërkesës, përgjegjësin e sektorit ligjor, përgjegjësin e sektorit të sigurisë dhe përgjegjësin e sektorit të kujdesit social, për shqyrtimin dhe përgatitjen e dokumentacionit që do të shërbejë si bazë e miratimit apo refuzimit të lejes së veçantë. </w:t>
      </w:r>
    </w:p>
    <w:p w:rsidR="003E104C" w:rsidRPr="00771282" w:rsidRDefault="003E104C" w:rsidP="003E104C">
      <w:pPr>
        <w:pStyle w:val="Paragrafi"/>
      </w:pPr>
      <w:r>
        <w:t xml:space="preserve">c) </w:t>
      </w:r>
      <w:r w:rsidRPr="00771282">
        <w:t>Përgjegjësi i sektorit ligjor, përgjegjësi i sektorit të sigurisë dhe përgjegjësi i sektorit të kujdesit social</w:t>
      </w:r>
      <w:r>
        <w:t>, përgatisin brenda një afati 1-</w:t>
      </w:r>
      <w:r w:rsidRPr="00771282">
        <w:t>ditor nga dita e marrjes së urdhërit, raportin e përbashkët i cili shpjegon dhe dokumenton se i burgosuri ka lidhje familjare të ngushtë me personin e sëmurë rëndë, të vdekur, të lindur ose të martuar, ekzistencën e dokumentacionit që vërteton rastin ligjor, kohëzgjatjen e vuajtjes së dënimit, lejet e kryera mëparë, respektimin e kësaj rregullore</w:t>
      </w:r>
      <w:r>
        <w:t>ja</w:t>
      </w:r>
      <w:r w:rsidRPr="00771282">
        <w:t xml:space="preserve"> dhe rregullores së brendshme të</w:t>
      </w:r>
      <w:r>
        <w:t xml:space="preserve"> IEVP</w:t>
      </w:r>
      <w:r w:rsidRPr="00771282">
        <w:t xml:space="preserve"> nga i burgosuri, rrezikshmërinë e tij, besueshmërinë që paraqet i burgosuri lidhur me qëndrimin e tij jashtë institucionit</w:t>
      </w:r>
      <w:r>
        <w:t>,</w:t>
      </w:r>
      <w:r w:rsidRPr="00771282">
        <w:t xml:space="preserve"> si dhe propozimin e argumentuar të miratimit apo refuzimit të lejes së veçantë dhe të ditëve që i burgosuri duhet të marrë si leje e veçantë.  </w:t>
      </w:r>
    </w:p>
    <w:p w:rsidR="003E104C" w:rsidRPr="00771282" w:rsidRDefault="003E104C" w:rsidP="003E104C">
      <w:pPr>
        <w:pStyle w:val="Paragrafi"/>
      </w:pPr>
      <w:r w:rsidRPr="00771282">
        <w:t>ç)  Raporti, propozimi dhe dokumentacioni i paraqiten brenda 1 dite drejtorit të</w:t>
      </w:r>
      <w:r>
        <w:t xml:space="preserve"> IEVP</w:t>
      </w:r>
      <w:r w:rsidRPr="00771282">
        <w:t xml:space="preserve">, i cili e shqyrton dhe jep miratimin apo refuzimin e motivuar. </w:t>
      </w:r>
    </w:p>
    <w:p w:rsidR="003E104C" w:rsidRPr="00771282" w:rsidRDefault="003E104C" w:rsidP="003E104C">
      <w:pPr>
        <w:pStyle w:val="Paragrafi"/>
      </w:pPr>
      <w:r>
        <w:t xml:space="preserve">d) </w:t>
      </w:r>
      <w:r w:rsidRPr="00771282">
        <w:t>Leja e veçantë mund të miratohet nga drejtori i</w:t>
      </w:r>
      <w:r>
        <w:t xml:space="preserve"> IEVP</w:t>
      </w:r>
      <w:r w:rsidRPr="00771282">
        <w:t xml:space="preserve">, vetëm pasi të ketë marrë të paktën dy mendime në favor të miratimit të saj nga përgjegjësi i sektorit ligjor, përgjegjësi i sektorit të sigurisë dhe përgjegjësi i kujdesit social. </w:t>
      </w:r>
    </w:p>
    <w:p w:rsidR="003E104C" w:rsidRPr="00771282" w:rsidRDefault="003E104C" w:rsidP="003E104C">
      <w:pPr>
        <w:pStyle w:val="Paragrafi"/>
      </w:pPr>
      <w:r w:rsidRPr="00771282">
        <w:t xml:space="preserve">2. Leja e veçantë me kohëzgjatje deri në 12 (dymbëdhjetë) orë, për të burgosurit , bëhet me shoqërim. Drejtori që jep lejen, duhet të përcaktojë mënyrën, kushtet, mjetet e shoqërimit të burgosurit, me forca të policisë së burgjeve dhe numrin e tyre. </w:t>
      </w:r>
    </w:p>
    <w:p w:rsidR="003E104C" w:rsidRPr="00771282" w:rsidRDefault="003E104C" w:rsidP="003E104C">
      <w:pPr>
        <w:pStyle w:val="Paragrafi"/>
      </w:pPr>
      <w:r w:rsidRPr="00771282">
        <w:t>3. Leja e veçantë mund të jepet deri në 7 ditë dhe mund të zgjatet me miratimin e drejtorit të</w:t>
      </w:r>
      <w:r>
        <w:t xml:space="preserve"> IEVP</w:t>
      </w:r>
      <w:r w:rsidRPr="00771282">
        <w:t>, vetëm për rastet e sëmundjeve të rënda, pasi i burgosuri të ketë plo</w:t>
      </w:r>
      <w:r>
        <w:t>tësuar kërkesat e shkronjës “a” të  pikës 1</w:t>
      </w:r>
      <w:r w:rsidRPr="00771282">
        <w:t xml:space="preserve"> të këtij neni, lidhur me rastin e sëmundjeve të rënda. Kohëzgjatja e lejes së veçantë nuk mund të jetë më shumë se 30 ditë.  </w:t>
      </w:r>
    </w:p>
    <w:p w:rsidR="003E104C" w:rsidRPr="00771282" w:rsidRDefault="003E104C" w:rsidP="003E104C">
      <w:pPr>
        <w:pStyle w:val="Paragrafi"/>
      </w:pPr>
    </w:p>
    <w:p w:rsidR="003E104C" w:rsidRPr="00771282" w:rsidRDefault="003E104C" w:rsidP="003E104C">
      <w:pPr>
        <w:pStyle w:val="TitulliNr"/>
      </w:pPr>
      <w:r w:rsidRPr="00771282">
        <w:t>KREU VIII</w:t>
      </w:r>
    </w:p>
    <w:p w:rsidR="003E104C" w:rsidRPr="00771282" w:rsidRDefault="003E104C" w:rsidP="003E104C">
      <w:pPr>
        <w:pStyle w:val="TitulliTitull"/>
      </w:pPr>
      <w:r w:rsidRPr="00771282">
        <w:t>NJOFTIM PËR VDEKJET, SËMUNDJET DHE TRANSFERIMET</w:t>
      </w:r>
    </w:p>
    <w:p w:rsidR="003E104C" w:rsidRPr="00771282" w:rsidRDefault="003E104C" w:rsidP="003E104C">
      <w:pPr>
        <w:pStyle w:val="Paragrafi"/>
      </w:pPr>
    </w:p>
    <w:p w:rsidR="003E104C" w:rsidRPr="00771282" w:rsidRDefault="003E104C" w:rsidP="003E104C">
      <w:pPr>
        <w:pStyle w:val="NeniNr"/>
      </w:pPr>
      <w:r w:rsidRPr="00771282">
        <w:t>Neni 71</w:t>
      </w:r>
    </w:p>
    <w:p w:rsidR="003E104C" w:rsidRPr="00771282" w:rsidRDefault="003E104C" w:rsidP="003E104C">
      <w:pPr>
        <w:pStyle w:val="NeniTitull"/>
      </w:pPr>
      <w:r w:rsidRPr="00771282">
        <w:t>Njoftimet për rastet e sëmundjeve, vdekjeve e transferimeve</w:t>
      </w:r>
    </w:p>
    <w:p w:rsidR="003E104C" w:rsidRPr="00771282" w:rsidRDefault="003E104C" w:rsidP="003E104C">
      <w:pPr>
        <w:pStyle w:val="Paragrafi"/>
      </w:pPr>
    </w:p>
    <w:p w:rsidR="003E104C" w:rsidRPr="00771282" w:rsidRDefault="003E104C" w:rsidP="003E104C">
      <w:pPr>
        <w:pStyle w:val="Paragrafi"/>
      </w:pPr>
      <w:r w:rsidRPr="00771282">
        <w:t>1. Në rastet e sëmundjeve të rënda, dëmtimeve serioze të të bu</w:t>
      </w:r>
      <w:r>
        <w:t>rgosurit</w:t>
      </w:r>
      <w:r w:rsidRPr="00771282">
        <w:t xml:space="preserve"> apo dërgimit të tij në një institucion tjetër për kurim, drejtori i</w:t>
      </w:r>
      <w:r>
        <w:t xml:space="preserve"> IEVP</w:t>
      </w:r>
      <w:r w:rsidRPr="00771282">
        <w:t>, informon menjëherë familjarët ose të afërmit dhe në çdo rast, çdo person tjetër i caktuar më parë nga i burgosuri.</w:t>
      </w:r>
    </w:p>
    <w:p w:rsidR="003E104C" w:rsidRPr="00771282" w:rsidRDefault="003E104C" w:rsidP="003E104C">
      <w:pPr>
        <w:pStyle w:val="Paragrafi"/>
      </w:pPr>
      <w:r w:rsidRPr="00771282">
        <w:t>2. I burgosuri duhet të njoftohet menjëherë për vdekjen d</w:t>
      </w:r>
      <w:r>
        <w:t>he sëmundjen e familjarë</w:t>
      </w:r>
      <w:r w:rsidRPr="00771282">
        <w:t>ve dhe të të afërmve të tij.</w:t>
      </w:r>
    </w:p>
    <w:p w:rsidR="003E104C" w:rsidRDefault="003E104C" w:rsidP="003E104C">
      <w:pPr>
        <w:pStyle w:val="Paragrafi"/>
      </w:pPr>
    </w:p>
    <w:p w:rsidR="003E104C" w:rsidRPr="00771282" w:rsidRDefault="003E104C" w:rsidP="003E104C">
      <w:pPr>
        <w:pStyle w:val="NeniNr"/>
      </w:pPr>
      <w:r w:rsidRPr="00771282">
        <w:t>Neni 72</w:t>
      </w:r>
    </w:p>
    <w:p w:rsidR="003E104C" w:rsidRPr="00771282" w:rsidRDefault="003E104C" w:rsidP="003E104C">
      <w:pPr>
        <w:pStyle w:val="NeniTitull"/>
      </w:pPr>
      <w:r w:rsidRPr="00771282">
        <w:t>Veprimet në rast vdekje</w:t>
      </w:r>
      <w:r>
        <w:t>je</w:t>
      </w:r>
    </w:p>
    <w:p w:rsidR="003E104C" w:rsidRPr="00771282" w:rsidRDefault="003E104C" w:rsidP="003E104C">
      <w:pPr>
        <w:pStyle w:val="Paragrafi"/>
      </w:pPr>
    </w:p>
    <w:p w:rsidR="003E104C" w:rsidRPr="00771282" w:rsidRDefault="003E104C" w:rsidP="003E104C">
      <w:pPr>
        <w:pStyle w:val="Paragrafi"/>
      </w:pPr>
      <w:r w:rsidRPr="00771282">
        <w:t>1. Në rast vdekjeje të të burgosurit, mjeku në përputhje me rregullat në fuqi, paraqet menjëherë raportin e hartuar prej tij në drejtorinë e</w:t>
      </w:r>
      <w:r>
        <w:t xml:space="preserve"> IEVP</w:t>
      </w:r>
      <w:r w:rsidRPr="00771282">
        <w:t>.</w:t>
      </w:r>
    </w:p>
    <w:p w:rsidR="003E104C" w:rsidRPr="00771282" w:rsidRDefault="003E104C" w:rsidP="003E104C">
      <w:pPr>
        <w:pStyle w:val="Paragrafi"/>
      </w:pPr>
      <w:r w:rsidRPr="00771282">
        <w:t>2. Drejtoria e</w:t>
      </w:r>
      <w:r>
        <w:t xml:space="preserve"> IEVP</w:t>
      </w:r>
      <w:r w:rsidRPr="00771282">
        <w:t>, njofton menjëherë prokurorin, i cili vendos</w:t>
      </w:r>
      <w:r>
        <w:t xml:space="preserve"> për bërjen ose jo të autopsisë</w:t>
      </w:r>
      <w:r w:rsidRPr="00771282">
        <w:t xml:space="preserve"> ose që trupi t</w:t>
      </w:r>
      <w:r>
        <w:t>’</w:t>
      </w:r>
      <w:r w:rsidRPr="00771282">
        <w:t>u jepet familjarëve për organizimin e shërbimeve funerale. Gjithashtu, njoftohet Drejtoria e Përgjithshme e Burgjeve, familjarët dhe autoritetet e gjendjes civile.</w:t>
      </w:r>
    </w:p>
    <w:p w:rsidR="003E104C" w:rsidRDefault="003E104C" w:rsidP="003E104C">
      <w:pPr>
        <w:pStyle w:val="Paragrafi"/>
      </w:pPr>
    </w:p>
    <w:p w:rsidR="0036310B" w:rsidRPr="00771282" w:rsidRDefault="0036310B" w:rsidP="003E104C">
      <w:pPr>
        <w:pStyle w:val="Paragrafi"/>
      </w:pPr>
    </w:p>
    <w:p w:rsidR="003E104C" w:rsidRPr="00771282" w:rsidRDefault="003E104C" w:rsidP="003E104C">
      <w:pPr>
        <w:pStyle w:val="Paragrafi"/>
      </w:pPr>
      <w:r w:rsidRPr="00771282">
        <w:t>3. Sendet personale të të burgosurit inventarizohen. Kopja e inventarit i dërgohet organeve të pushtetit vendor të vendbanimit të tij. Këto sende iu dorëzohen kundrejt nënshkrimit të familjarëve të të burgosurit të vdekur, pasi të jenë verifikuar identiteti dhe lidhja familjare. Depozita në të holla, i dorëzohet kundrejt nënshkrimit vetëm personave që provojnë se janë trashëgimtarë të të burgosurit të vdekur.</w:t>
      </w:r>
    </w:p>
    <w:p w:rsidR="003E104C" w:rsidRPr="00771282" w:rsidRDefault="003E104C" w:rsidP="003E104C">
      <w:pPr>
        <w:pStyle w:val="Paragrafi"/>
      </w:pPr>
      <w:r w:rsidRPr="00771282">
        <w:t>4. Në qoftë se brenda gjashtë muajve nga vdekja e të burgosurit, sendet e tij nuk janë tërhequr nga familja ose të afërmit e tij, ato dërgohen në organet e qeverisjes vendore të vendbanimit të tij.</w:t>
      </w:r>
    </w:p>
    <w:p w:rsidR="003E104C" w:rsidRPr="00771282" w:rsidRDefault="003E104C" w:rsidP="003E104C">
      <w:pPr>
        <w:pStyle w:val="Paragrafi"/>
      </w:pPr>
      <w:r w:rsidRPr="00771282">
        <w:t>5. Në rast se kufoma e të burgosurit, nuk merret nga familja ose të afërmit e tij, personeli i</w:t>
      </w:r>
      <w:r>
        <w:t xml:space="preserve"> IEVP</w:t>
      </w:r>
      <w:r w:rsidRPr="00771282">
        <w:t>, kujdeset për varrosjen e tij në varrezat publike, duke përballuar shpenzimet e nevojshme. Regjistrimi i këtij fakti bëhet në regjistrin themeltar, i cili plotësohet nga kartelisti.</w:t>
      </w:r>
    </w:p>
    <w:p w:rsidR="003E104C" w:rsidRPr="00771282" w:rsidRDefault="003E104C" w:rsidP="003E104C">
      <w:pPr>
        <w:pStyle w:val="Paragrafi"/>
      </w:pPr>
    </w:p>
    <w:p w:rsidR="003E104C" w:rsidRPr="00771282" w:rsidRDefault="003E104C" w:rsidP="003E104C">
      <w:pPr>
        <w:pStyle w:val="NeniNr"/>
      </w:pPr>
      <w:r w:rsidRPr="00771282">
        <w:t>Neni 73</w:t>
      </w:r>
    </w:p>
    <w:p w:rsidR="003E104C" w:rsidRPr="00771282" w:rsidRDefault="003E104C" w:rsidP="003E104C">
      <w:pPr>
        <w:pStyle w:val="NeniTitull"/>
      </w:pPr>
      <w:r w:rsidRPr="00771282">
        <w:t>Veprimet në rast vdekje</w:t>
      </w:r>
      <w:r>
        <w:t>je</w:t>
      </w:r>
      <w:r w:rsidRPr="00771282">
        <w:t xml:space="preserve"> të të burgosurve të huaj</w:t>
      </w:r>
    </w:p>
    <w:p w:rsidR="003E104C" w:rsidRPr="00771282" w:rsidRDefault="003E104C" w:rsidP="003E104C">
      <w:pPr>
        <w:pStyle w:val="Paragrafi"/>
      </w:pPr>
      <w:r w:rsidRPr="00771282">
        <w:t xml:space="preserve"> </w:t>
      </w:r>
    </w:p>
    <w:p w:rsidR="003E104C" w:rsidRPr="00771282" w:rsidRDefault="003E104C" w:rsidP="003E104C">
      <w:pPr>
        <w:pStyle w:val="Paragrafi"/>
      </w:pPr>
      <w:r w:rsidRPr="00771282">
        <w:t>1. Në rastin e vdekjes të të burgosurve të huaj, refugjat</w:t>
      </w:r>
      <w:r>
        <w:t>ë</w:t>
      </w:r>
      <w:r w:rsidRPr="00771282">
        <w:t xml:space="preserve"> apo persona pa shtetësi, njoftimi i vdekjes bëhet nëpërmjet Ministrisë së Punëve të Jashtme, përfaqësuesit diplomatik, ose Konsullor në Republikën e Shqipërisë të shtetit të cilit ai i përket, përfaqësuesit të shtetit që me</w:t>
      </w:r>
      <w:r>
        <w:t>rr në mbrojtje interesat e tyre</w:t>
      </w:r>
      <w:r w:rsidRPr="00771282">
        <w:t xml:space="preserve"> ose nëpërmjet autoriteteve kombëtare apo ndërkombëtare, që kanë për q</w:t>
      </w:r>
      <w:r>
        <w:t>ë</w:t>
      </w:r>
      <w:r w:rsidRPr="00771282">
        <w:t>llim të veprimtarisë së tyre mbrojtjen e interesave të këtyre personave.</w:t>
      </w:r>
    </w:p>
    <w:p w:rsidR="003E104C" w:rsidRPr="00771282" w:rsidRDefault="003E104C" w:rsidP="003E104C">
      <w:pPr>
        <w:pStyle w:val="Paragrafi"/>
      </w:pPr>
      <w:r w:rsidRPr="00771282">
        <w:t>2. Në rastin e të burgosurve që nuk u dihet vendbanimi, familjarët os</w:t>
      </w:r>
      <w:r>
        <w:t>e personat e tjerë të caktuar më</w:t>
      </w:r>
      <w:r w:rsidRPr="00771282">
        <w:t xml:space="preserve"> parë nga i burgosuri, njoftimi i tyre bëhet në të paktën dy media</w:t>
      </w:r>
      <w:r>
        <w:t xml:space="preserve"> kombëtare për një periudhe 10-</w:t>
      </w:r>
      <w:r w:rsidRPr="00771282">
        <w:t>ditore.</w:t>
      </w:r>
    </w:p>
    <w:p w:rsidR="003E104C" w:rsidRDefault="003E104C" w:rsidP="003E104C">
      <w:pPr>
        <w:pStyle w:val="Paragrafi"/>
      </w:pPr>
    </w:p>
    <w:p w:rsidR="003E104C" w:rsidRPr="00771282" w:rsidRDefault="003E104C" w:rsidP="003E104C">
      <w:pPr>
        <w:pStyle w:val="TitulliNr"/>
      </w:pPr>
      <w:r w:rsidRPr="00771282">
        <w:t>KREU IX</w:t>
      </w:r>
    </w:p>
    <w:p w:rsidR="003E104C" w:rsidRPr="00771282" w:rsidRDefault="003E104C" w:rsidP="003E104C">
      <w:pPr>
        <w:pStyle w:val="TitulliTitull"/>
      </w:pPr>
      <w:r w:rsidRPr="00771282">
        <w:t>TRANSFERIMI I TE BURGOSURVE</w:t>
      </w:r>
    </w:p>
    <w:p w:rsidR="003E104C" w:rsidRPr="00771282" w:rsidRDefault="003E104C" w:rsidP="003E104C">
      <w:pPr>
        <w:pStyle w:val="Paragrafi"/>
      </w:pPr>
    </w:p>
    <w:p w:rsidR="003E104C" w:rsidRPr="00771282" w:rsidRDefault="003E104C" w:rsidP="003E104C">
      <w:pPr>
        <w:pStyle w:val="NeniNr"/>
      </w:pPr>
      <w:r w:rsidRPr="00771282">
        <w:t xml:space="preserve">Neni 74 </w:t>
      </w:r>
    </w:p>
    <w:p w:rsidR="003E104C" w:rsidRPr="00771282" w:rsidRDefault="003E104C" w:rsidP="003E104C">
      <w:pPr>
        <w:pStyle w:val="NeniTitull"/>
      </w:pPr>
      <w:r w:rsidRPr="00771282">
        <w:t>Kërkesa për transferim</w:t>
      </w:r>
    </w:p>
    <w:p w:rsidR="003E104C" w:rsidRPr="00771282" w:rsidRDefault="003E104C" w:rsidP="003E104C">
      <w:pPr>
        <w:pStyle w:val="Paragrafi"/>
      </w:pPr>
    </w:p>
    <w:p w:rsidR="003E104C" w:rsidRPr="00771282" w:rsidRDefault="003E104C" w:rsidP="003E104C">
      <w:pPr>
        <w:pStyle w:val="Paragrafi"/>
      </w:pPr>
      <w:r w:rsidRPr="00771282">
        <w:t>1. Kërkesa për transferimin e të burgosurit në një</w:t>
      </w:r>
      <w:r>
        <w:t xml:space="preserve"> IEVP</w:t>
      </w:r>
      <w:r w:rsidRPr="00771282">
        <w:t xml:space="preserve"> tjetër, mund të paraqitet  nga i burgosuri ose familjarët e tij, për arsye shëndet</w:t>
      </w:r>
      <w:r>
        <w:t>ë</w:t>
      </w:r>
      <w:r w:rsidRPr="00771282">
        <w:t>sore, familjare, shkaqe të formimit pro</w:t>
      </w:r>
      <w:r>
        <w:t>fesional, kur i rrezikohet jeta</w:t>
      </w:r>
      <w:r w:rsidRPr="00771282">
        <w:t xml:space="preserve"> ose shëndeti i tij, si dhe mundësia e vuajtjes së dënimit pranë vendbanimit të familjarëve të tij. </w:t>
      </w:r>
    </w:p>
    <w:p w:rsidR="003E104C" w:rsidRPr="00771282" w:rsidRDefault="003E104C" w:rsidP="003E104C">
      <w:pPr>
        <w:pStyle w:val="Paragrafi"/>
      </w:pPr>
      <w:r w:rsidRPr="00771282">
        <w:t xml:space="preserve">2. Kërkesa për transferimin e të burgosurit në një institucion tjetër mund të paraqitet  nga prokurori i çështjes për nevoja të hetimit dhe gjykimit. </w:t>
      </w:r>
    </w:p>
    <w:p w:rsidR="003E104C" w:rsidRPr="00771282" w:rsidRDefault="003E104C" w:rsidP="003E104C">
      <w:pPr>
        <w:pStyle w:val="Paragrafi"/>
      </w:pPr>
      <w:r w:rsidRPr="00771282">
        <w:t>3. Kërkesa për transferimin e të burgosurit në një</w:t>
      </w:r>
      <w:r>
        <w:t xml:space="preserve"> IEVP</w:t>
      </w:r>
      <w:r w:rsidRPr="00771282">
        <w:t xml:space="preserve"> tjetër, mund të paraqitet  nga drejtori i</w:t>
      </w:r>
      <w:r>
        <w:t xml:space="preserve"> IEVP</w:t>
      </w:r>
      <w:r w:rsidRPr="00771282">
        <w:t>,  në rastet  e mbipopullimit në</w:t>
      </w:r>
      <w:r>
        <w:t xml:space="preserve"> IEVP</w:t>
      </w:r>
      <w:r w:rsidRPr="00771282">
        <w:t>, për arsye sigurie kur rrezikohet jeta ose shëndeti i të burgosurit nga të tjerë, si dhe për të gjitha r</w:t>
      </w:r>
      <w:r>
        <w:t>astet e parashikuara në pikën 1</w:t>
      </w:r>
      <w:r w:rsidRPr="00771282">
        <w:t xml:space="preserve"> të këtij neni. </w:t>
      </w:r>
    </w:p>
    <w:p w:rsidR="003E104C" w:rsidRPr="00771282" w:rsidRDefault="003E104C" w:rsidP="003E104C">
      <w:pPr>
        <w:pStyle w:val="Paragrafi"/>
      </w:pPr>
    </w:p>
    <w:p w:rsidR="003E104C" w:rsidRPr="00771282" w:rsidRDefault="003E104C" w:rsidP="003E104C">
      <w:pPr>
        <w:pStyle w:val="NeniNr"/>
      </w:pPr>
      <w:r w:rsidRPr="00771282">
        <w:t xml:space="preserve">Neni 75 </w:t>
      </w:r>
    </w:p>
    <w:p w:rsidR="003E104C" w:rsidRPr="00771282" w:rsidRDefault="003E104C" w:rsidP="003E104C">
      <w:pPr>
        <w:pStyle w:val="NeniTitull"/>
      </w:pPr>
      <w:r>
        <w:t>Shqyrtimi i k</w:t>
      </w:r>
      <w:r w:rsidRPr="00771282">
        <w:t>ërkesës për transferim</w:t>
      </w:r>
    </w:p>
    <w:p w:rsidR="003E104C" w:rsidRPr="00771282" w:rsidRDefault="003E104C" w:rsidP="003E104C">
      <w:pPr>
        <w:pStyle w:val="Paragrafi"/>
      </w:pPr>
    </w:p>
    <w:p w:rsidR="003E104C" w:rsidRPr="00771282" w:rsidRDefault="003E104C" w:rsidP="003E104C">
      <w:pPr>
        <w:pStyle w:val="Paragrafi"/>
      </w:pPr>
      <w:r w:rsidRPr="00771282">
        <w:t>1. Me paraqitjen e kërkesës për transferimin e të burgosurit drejtori i</w:t>
      </w:r>
      <w:r>
        <w:t xml:space="preserve"> IEVP</w:t>
      </w:r>
      <w:r w:rsidRPr="00771282">
        <w:t xml:space="preserve">, e regjistron menjëherë kërkesën në </w:t>
      </w:r>
      <w:r>
        <w:t>nje r</w:t>
      </w:r>
      <w:r w:rsidRPr="00771282">
        <w:t>egjistër të veçantë si dhe urdhëron përkatësisht sektorin ligjor, sektorin e ruajtjes dhe sigurisë, sektorin e kujdesit shëndetësor apo sektorin e kujdesit social që, brenda</w:t>
      </w:r>
      <w:r>
        <w:t xml:space="preserve"> një afati 5-ditor nga dita e r</w:t>
      </w:r>
      <w:r w:rsidRPr="00771282">
        <w:t xml:space="preserve">egjistrimit të kërkesës, të përgatisë një raport të hollësishëm sipas argumentimit të paraqitur në kërkesë. </w:t>
      </w:r>
    </w:p>
    <w:p w:rsidR="003E104C" w:rsidRDefault="003E104C" w:rsidP="003E104C">
      <w:pPr>
        <w:pStyle w:val="Paragrafi"/>
      </w:pPr>
      <w:r>
        <w:t xml:space="preserve">a) </w:t>
      </w:r>
      <w:r w:rsidRPr="00771282">
        <w:t>Kur kërkesa për transferim bazohet në arsye të rënda sigurie, kur rrezikohet jeta ose shëndeti i të burgosurit nga të tjerët ose kur ka mbipopullim në</w:t>
      </w:r>
      <w:r>
        <w:t xml:space="preserve"> IEVP</w:t>
      </w:r>
      <w:r w:rsidRPr="00771282">
        <w:t>, sektori i sigurisë përgatit një raport të arsyetuar dhe të hollësishëm ku jepen të dhëna dhe prova për vërtetimin e shkakut për transferimin e të burgosurit;</w:t>
      </w:r>
    </w:p>
    <w:p w:rsidR="007D5001" w:rsidRPr="00771282" w:rsidRDefault="007D5001" w:rsidP="003E104C">
      <w:pPr>
        <w:pStyle w:val="Paragrafi"/>
      </w:pPr>
    </w:p>
    <w:p w:rsidR="003E104C" w:rsidRPr="00771282" w:rsidRDefault="003E104C" w:rsidP="003E104C">
      <w:pPr>
        <w:pStyle w:val="Paragrafi"/>
      </w:pPr>
      <w:r>
        <w:t xml:space="preserve">b) </w:t>
      </w:r>
      <w:r w:rsidRPr="00771282">
        <w:t>Kur kërkesa për transferim bazohet në nevoja të hetimit dhe gjykimit, sektori ligjor përgatit një raport të arsyetuar dhe të hollësishëm</w:t>
      </w:r>
      <w:r>
        <w:t>,</w:t>
      </w:r>
      <w:r w:rsidRPr="00771282">
        <w:t xml:space="preserve"> ku jepen të dhëna mbi gjëndjen gjyqësore të të burgosurit, dinamikën e vuajtjes së dënimit</w:t>
      </w:r>
      <w:r>
        <w:t>,</w:t>
      </w:r>
      <w:r w:rsidRPr="00771282">
        <w:t xml:space="preserve"> si dhe për referencat zyrtare të ardhura nga organet e drejtësisë ku është kërkuar transferimi i të burgosurit;</w:t>
      </w:r>
    </w:p>
    <w:p w:rsidR="003E104C" w:rsidRPr="00771282" w:rsidRDefault="003E104C" w:rsidP="003E104C">
      <w:pPr>
        <w:pStyle w:val="Paragrafi"/>
      </w:pPr>
      <w:r>
        <w:t xml:space="preserve">c) </w:t>
      </w:r>
      <w:r w:rsidRPr="00771282">
        <w:t>Kur kërkesa për transferim bazohet në shkaqe shëndetësore, sektori i kujdesit shëndetësor përgatit një raport të arsyetuar dhe të hollësishëm ku jep</w:t>
      </w:r>
      <w:r>
        <w:t>en të dhënat e nevojshme mbi gje</w:t>
      </w:r>
      <w:r w:rsidRPr="00771282">
        <w:t>ndjen shëndetësore të të burgosurit, raportet dhe anal</w:t>
      </w:r>
      <w:r>
        <w:t>izat mjekësore që vërtetojnë gje</w:t>
      </w:r>
      <w:r w:rsidRPr="00771282">
        <w:t>ndjen të të burgosurit dhe nevojën shëndetësore për transferimin e të burgosurit;</w:t>
      </w:r>
    </w:p>
    <w:p w:rsidR="003E104C" w:rsidRPr="00771282" w:rsidRDefault="003E104C" w:rsidP="003E104C">
      <w:pPr>
        <w:pStyle w:val="Paragrafi"/>
      </w:pPr>
      <w:r>
        <w:t>ç)</w:t>
      </w:r>
      <w:r w:rsidRPr="00771282">
        <w:t xml:space="preserve"> Kur kërkesa për transferim bazohet në shkaqe familjare, të formimit profesional si dhe në afërsinë me vendbanimin e familjarëve të tij, sektori i kujdesit social përgatit një raport të arsyetuar dhe të hollësishëm</w:t>
      </w:r>
      <w:r>
        <w:t>, ku jepen të dhëna gje</w:t>
      </w:r>
      <w:r w:rsidRPr="00771282">
        <w:t>ndjen familjare, vendbanimin e f</w:t>
      </w:r>
      <w:r>
        <w:t>amiljarëve të të burgosurit, gje</w:t>
      </w:r>
      <w:r w:rsidRPr="00771282">
        <w:t>ndjen sociale, arsimore dhe profesionale të të burgosurit</w:t>
      </w:r>
      <w:r>
        <w:t>,</w:t>
      </w:r>
      <w:r w:rsidRPr="00771282">
        <w:t xml:space="preserve"> si dhe për referencat zyrtare të ardhura nga institucionet e tjera shtetërore të cilat vërtetojnë shkakun familjar, të vendbanimit të familjarëve</w:t>
      </w:r>
      <w:r>
        <w:t>,</w:t>
      </w:r>
      <w:r w:rsidRPr="00771282">
        <w:t xml:space="preserve"> si dhe formimin profesional.</w:t>
      </w:r>
    </w:p>
    <w:p w:rsidR="003E104C" w:rsidRPr="00771282" w:rsidRDefault="003E104C" w:rsidP="003E104C">
      <w:pPr>
        <w:pStyle w:val="Paragrafi"/>
      </w:pPr>
      <w:r w:rsidRPr="00771282">
        <w:t>2.</w:t>
      </w:r>
      <w:r>
        <w:t xml:space="preserve"> IEVP</w:t>
      </w:r>
      <w:r w:rsidRPr="00771282">
        <w:t>, ku ndodhet i burgosuri</w:t>
      </w:r>
      <w:r>
        <w:t>,</w:t>
      </w:r>
      <w:r w:rsidRPr="00771282">
        <w:t xml:space="preserve"> mund të kërkojë nga institucionet e tjera shtetërore, të dhëna provuese apo shtesë, lidhur me shkakun e transferimit të të burgosurit, të cilat i bashkëlidhen raportit.</w:t>
      </w:r>
    </w:p>
    <w:p w:rsidR="003E104C" w:rsidRPr="00771282" w:rsidRDefault="003E104C" w:rsidP="003E104C">
      <w:pPr>
        <w:pStyle w:val="Paragrafi"/>
      </w:pPr>
      <w:r w:rsidRPr="00771282">
        <w:t>3. Raporti i përgatitur nga sektori përkatës, i paraqitet drejtorit të</w:t>
      </w:r>
      <w:r>
        <w:t xml:space="preserve"> IEVP</w:t>
      </w:r>
      <w:r w:rsidRPr="00771282">
        <w:t>, i cili vendos nëse kërkesa për transferim është apo jo e bazuar në ligj dhe e arsyetuar në raport. Nëse drejtori i</w:t>
      </w:r>
      <w:r>
        <w:t xml:space="preserve"> IEVP</w:t>
      </w:r>
      <w:r w:rsidRPr="00771282">
        <w:t>, çmon se kërkesa për transferim është e bazu</w:t>
      </w:r>
      <w:r>
        <w:t>ar, përcjell brenda një afati 2-</w:t>
      </w:r>
      <w:r w:rsidRPr="00771282">
        <w:t>ditor nga dita e paraqitjes së raportit, pranë Drejtorit të Përgjithshëm të Burgjeve</w:t>
      </w:r>
      <w:r>
        <w:t>,</w:t>
      </w:r>
      <w:r w:rsidRPr="00771282">
        <w:t xml:space="preserve"> kërkesën, raportin</w:t>
      </w:r>
      <w:r>
        <w:t>,</w:t>
      </w:r>
      <w:r w:rsidRPr="00771282">
        <w:t xml:space="preserve"> si dhe propozimin e tij të argumentuar lidhur me transferimin e të burgosurit dhe</w:t>
      </w:r>
      <w:r>
        <w:t xml:space="preserve"> IEVP</w:t>
      </w:r>
      <w:r w:rsidRPr="00771282">
        <w:t xml:space="preserve"> ku mund të sistemohet i burgosuri. </w:t>
      </w:r>
    </w:p>
    <w:p w:rsidR="003E104C" w:rsidRPr="00771282" w:rsidRDefault="003E104C" w:rsidP="003E104C">
      <w:pPr>
        <w:pStyle w:val="Paragrafi"/>
      </w:pPr>
      <w:r w:rsidRPr="00771282">
        <w:t>4. Drejtori i Përgjithsh</w:t>
      </w:r>
      <w:r>
        <w:t>ëm</w:t>
      </w:r>
      <w:r w:rsidRPr="00771282">
        <w:t xml:space="preserve"> i Burgjeve, që nga momenti i regjistrimit të kërkesës pranë Drejtorisë së Përgjithshme të Burgjeve urdhëron strukturat përkatëse lidhur me: </w:t>
      </w:r>
    </w:p>
    <w:p w:rsidR="003E104C" w:rsidRPr="00771282" w:rsidRDefault="003E104C" w:rsidP="003E104C">
      <w:pPr>
        <w:pStyle w:val="Paragrafi"/>
      </w:pPr>
      <w:r>
        <w:t xml:space="preserve">a) </w:t>
      </w:r>
      <w:r w:rsidRPr="00771282">
        <w:t>mundësinë e transferimit të të burgosurit të trajtuar në kërkesat e rregjistruara në institucionet e tjera duke marrë në konsideratë propozimin e drejtorit të</w:t>
      </w:r>
      <w:r>
        <w:t xml:space="preserve"> IEVP</w:t>
      </w:r>
      <w:r w:rsidRPr="00771282">
        <w:t xml:space="preserve"> që ka përcjellë kërkesën; </w:t>
      </w:r>
    </w:p>
    <w:p w:rsidR="003E104C" w:rsidRPr="00771282" w:rsidRDefault="003E104C" w:rsidP="003E104C">
      <w:pPr>
        <w:pStyle w:val="Paragrafi"/>
      </w:pPr>
      <w:r>
        <w:t xml:space="preserve">b) </w:t>
      </w:r>
      <w:r w:rsidRPr="00771282">
        <w:t xml:space="preserve">shkallën e sigurisë </w:t>
      </w:r>
      <w:r>
        <w:t>s</w:t>
      </w:r>
      <w:r w:rsidRPr="00771282">
        <w:t>ë të burgosurit;</w:t>
      </w:r>
    </w:p>
    <w:p w:rsidR="003E104C" w:rsidRPr="00771282" w:rsidRDefault="003E104C" w:rsidP="003E104C">
      <w:pPr>
        <w:pStyle w:val="Paragrafi"/>
      </w:pPr>
      <w:r>
        <w:t xml:space="preserve">c) </w:t>
      </w:r>
      <w:r w:rsidRPr="00771282">
        <w:t>si dhe koordinimin e dy</w:t>
      </w:r>
      <w:r>
        <w:t xml:space="preserve"> IEVP</w:t>
      </w:r>
      <w:r w:rsidRPr="00771282">
        <w:t xml:space="preserve">, lidhur me transferimin e të burgosurit dhe kryerjen e procedurave përkatëse. </w:t>
      </w:r>
    </w:p>
    <w:p w:rsidR="003E104C" w:rsidRPr="00771282" w:rsidRDefault="003E104C" w:rsidP="003E104C">
      <w:pPr>
        <w:pStyle w:val="Paragrafi"/>
      </w:pPr>
      <w:r>
        <w:t>Pas verifikimit sipas pikës 4</w:t>
      </w:r>
      <w:r w:rsidRPr="00771282">
        <w:t xml:space="preserve"> të këtij neni, Drejtori i Përgjithsh</w:t>
      </w:r>
      <w:r>
        <w:t>ëm</w:t>
      </w:r>
      <w:r w:rsidRPr="00771282">
        <w:t xml:space="preserve"> i Burgjeve nxjerr urdhërin lidhur miratimin apo refuzimin e transferimit e të burgosurit. Në rast se kërkuesi nuk është dakord me përgjigjen e dhënë, ai ka të drejtë t’a ankimojë atë tek Ministri i Drejtësisë, brenda 15 ditëve nga marrja dijeni e refuzimit të kërkesës. </w:t>
      </w:r>
    </w:p>
    <w:p w:rsidR="003E104C" w:rsidRPr="00771282" w:rsidRDefault="003E104C" w:rsidP="003E104C">
      <w:pPr>
        <w:pStyle w:val="Paragrafi"/>
      </w:pPr>
      <w:r w:rsidRPr="00771282">
        <w:t>5. Në rast se kërkesa për transferim rezulton e pambështetur në ligj, drejtori i</w:t>
      </w:r>
      <w:r>
        <w:t xml:space="preserve"> IEVP</w:t>
      </w:r>
      <w:r w:rsidRPr="00771282">
        <w:t xml:space="preserve"> përmes Sektorit Ligjor, përgatit përgjigjen e arsyetuar drejtuar kërkuesit. Në rast se kërkuesi nuk është dakord me përgji</w:t>
      </w:r>
      <w:r>
        <w:t>gjen e dhënë, ai ka të drejtë t</w:t>
      </w:r>
      <w:r w:rsidRPr="00771282">
        <w:t>a ankimojë atë tek Drejtori i Përgjithshëm i Burgjeve, brenda 15 ditëve nga dita e marrjes dijeni të përgjigjes së drejtorit të</w:t>
      </w:r>
      <w:r>
        <w:t xml:space="preserve"> IEVP</w:t>
      </w:r>
      <w:r w:rsidRPr="00771282">
        <w:t xml:space="preserve">. Drejtori i Përgjithshëm i Burgjeve vendos lidhur me transferimin e të burgosurit brenda 15 ditëve nga paraqitja e ankesës. </w:t>
      </w:r>
    </w:p>
    <w:p w:rsidR="003E104C" w:rsidRPr="00771282" w:rsidRDefault="003E104C" w:rsidP="003E104C">
      <w:pPr>
        <w:pStyle w:val="Paragrafi"/>
      </w:pPr>
    </w:p>
    <w:p w:rsidR="003E104C" w:rsidRPr="00771282" w:rsidRDefault="003E104C" w:rsidP="003E104C">
      <w:pPr>
        <w:pStyle w:val="NeniNr"/>
      </w:pPr>
      <w:r w:rsidRPr="00771282">
        <w:t>Neni 76</w:t>
      </w:r>
    </w:p>
    <w:p w:rsidR="003E104C" w:rsidRPr="00771282" w:rsidRDefault="003E104C" w:rsidP="003E104C">
      <w:pPr>
        <w:pStyle w:val="NeniTitull"/>
      </w:pPr>
      <w:r w:rsidRPr="00771282">
        <w:t>Realizimi i transferimit të të burgosurve</w:t>
      </w:r>
    </w:p>
    <w:p w:rsidR="003E104C" w:rsidRPr="00771282" w:rsidRDefault="003E104C" w:rsidP="003E104C">
      <w:pPr>
        <w:pStyle w:val="Paragrafi"/>
      </w:pPr>
    </w:p>
    <w:p w:rsidR="003E104C" w:rsidRPr="00771282" w:rsidRDefault="003E104C" w:rsidP="003E104C">
      <w:pPr>
        <w:pStyle w:val="Paragrafi"/>
      </w:pPr>
      <w:r>
        <w:t>1. Transferimi i të burgosurve</w:t>
      </w:r>
      <w:r w:rsidRPr="00771282">
        <w:t xml:space="preserve"> bëhet në një mënyrë sa më pak të njohur nga publiku dhe duke siguruar mbrojtjen nga çdo formë fyerje, kurioziteti ose publikimi. Ndalohet transferimi i të burgosurve me mjete transporti që nuk kanë ndriçim dhe ventilim të përshtatshëm, ose që në ndonjë mënyrë mund t'i verë ata para vuajtjeve fizike dhe poshtërimit. </w:t>
      </w:r>
    </w:p>
    <w:p w:rsidR="00AA117A" w:rsidRDefault="003E104C" w:rsidP="003E104C">
      <w:pPr>
        <w:pStyle w:val="Paragrafi"/>
      </w:pPr>
      <w:r w:rsidRPr="00771282">
        <w:t>3. I burgosuri, përpara se të transferohet i nënshtrohet kontrollit personal dhe vizitohet nga mjeku, i cili verifikon gjendjen psiko-fizike të tij dhe konkludon nëse është në gjendje të përballojë udh</w:t>
      </w:r>
      <w:r>
        <w:t>ëtimin. Në qoftë se i burgosuri</w:t>
      </w:r>
      <w:r w:rsidRPr="00771282">
        <w:t xml:space="preserve"> nuk mund të përballojë udhëtimin, drejtoria e</w:t>
      </w:r>
      <w:r>
        <w:t xml:space="preserve"> IEVP</w:t>
      </w:r>
      <w:r w:rsidRPr="00771282">
        <w:t xml:space="preserve"> njofton autoritetin që ka urdhëruar transferimin e të burgosurit.</w:t>
      </w:r>
    </w:p>
    <w:p w:rsidR="00AA117A" w:rsidRDefault="00AA117A" w:rsidP="003E104C">
      <w:pPr>
        <w:pStyle w:val="Paragrafi"/>
      </w:pPr>
    </w:p>
    <w:p w:rsidR="003E104C" w:rsidRPr="00771282" w:rsidRDefault="003E104C" w:rsidP="003E104C">
      <w:pPr>
        <w:pStyle w:val="Paragrafi"/>
      </w:pPr>
      <w:r w:rsidRPr="00771282">
        <w:t xml:space="preserve"> </w:t>
      </w:r>
    </w:p>
    <w:p w:rsidR="003E104C" w:rsidRPr="00771282" w:rsidRDefault="003E104C" w:rsidP="003E104C">
      <w:pPr>
        <w:pStyle w:val="Paragrafi"/>
      </w:pPr>
      <w:r w:rsidRPr="00771282">
        <w:t>4. Përpara transferimit të të burgosurit, i dorëzohen kundrejt nënshkrimit sendet personale që lejohet të marrë me vete në përputhje me kriteret dhe kufijtë e parashikuar në rregulloren e brendshme të</w:t>
      </w:r>
      <w:r>
        <w:t xml:space="preserve"> IEVP</w:t>
      </w:r>
      <w:r w:rsidRPr="00771282">
        <w:t xml:space="preserve">. </w:t>
      </w:r>
    </w:p>
    <w:p w:rsidR="003E104C" w:rsidRPr="00771282" w:rsidRDefault="003E104C" w:rsidP="003E104C">
      <w:pPr>
        <w:pStyle w:val="Paragrafi"/>
      </w:pPr>
      <w:r w:rsidRPr="00771282">
        <w:t xml:space="preserve">5. Përgjegjësi i grupit të shoqërimit të të burgosurit që transferohet, merr në dorëzim nga institucioni: </w:t>
      </w:r>
    </w:p>
    <w:p w:rsidR="003E104C" w:rsidRPr="00771282" w:rsidRDefault="003E104C" w:rsidP="003E104C">
      <w:pPr>
        <w:pStyle w:val="Paragrafi"/>
      </w:pPr>
      <w:r w:rsidRPr="00771282">
        <w:t xml:space="preserve">a) sende ushqimore në sasi dhe cilësi të përshtatshme me nevojat e të burgosurit gjatë udhëtimit, ose të holla për blerjen e këtyre sendeve për nevoja njëditore; </w:t>
      </w:r>
    </w:p>
    <w:p w:rsidR="003E104C" w:rsidRPr="00771282" w:rsidRDefault="003E104C" w:rsidP="003E104C">
      <w:pPr>
        <w:pStyle w:val="Paragrafi"/>
      </w:pPr>
      <w:r w:rsidRPr="00771282">
        <w:t xml:space="preserve">b) dosjen e plotë personale të të burgosurit. </w:t>
      </w:r>
    </w:p>
    <w:p w:rsidR="003E104C" w:rsidRPr="00771282" w:rsidRDefault="003E104C" w:rsidP="003E104C">
      <w:pPr>
        <w:pStyle w:val="Paragrafi"/>
      </w:pPr>
      <w:r w:rsidRPr="00771282">
        <w:t>Përgjegjësi i grupit të shoqërimit mban një procesverbal për sendet, vlerat dhe dokumentet e mësipërme të marra në dorëzim. Sendet, vlerat dhe dokumentet e mësipërme, dorëzohen në</w:t>
      </w:r>
      <w:r>
        <w:t xml:space="preserve"> IEVP</w:t>
      </w:r>
      <w:r w:rsidRPr="00771282">
        <w:t xml:space="preserve"> ku tra</w:t>
      </w:r>
      <w:r>
        <w:t>nsferohet i burgosuri me proces</w:t>
      </w:r>
      <w:r w:rsidRPr="00771282">
        <w:t>verbal.</w:t>
      </w:r>
    </w:p>
    <w:p w:rsidR="003E104C" w:rsidRPr="00771282" w:rsidRDefault="003E104C" w:rsidP="003E104C">
      <w:pPr>
        <w:pStyle w:val="Paragrafi"/>
      </w:pPr>
      <w:r w:rsidRPr="00771282">
        <w:t>Transportimi i të burgosurve realizohet me shpenzimet dhe nën drejtimin e administratës së</w:t>
      </w:r>
      <w:r>
        <w:t xml:space="preserve"> IEVP</w:t>
      </w:r>
      <w:r w:rsidRPr="00771282">
        <w:t xml:space="preserve">. </w:t>
      </w:r>
    </w:p>
    <w:p w:rsidR="003E104C" w:rsidRPr="00771282" w:rsidRDefault="003E104C" w:rsidP="003E104C">
      <w:pPr>
        <w:pStyle w:val="Paragrafi"/>
      </w:pPr>
    </w:p>
    <w:p w:rsidR="003E104C" w:rsidRPr="00771282" w:rsidRDefault="003E104C" w:rsidP="003E104C">
      <w:pPr>
        <w:pStyle w:val="TitulliNr"/>
      </w:pPr>
      <w:r w:rsidRPr="00771282">
        <w:t>PJESA E KATËRT</w:t>
      </w:r>
    </w:p>
    <w:p w:rsidR="003E104C" w:rsidRPr="00771282" w:rsidRDefault="003E104C" w:rsidP="003E104C">
      <w:pPr>
        <w:pStyle w:val="TitulliTitull"/>
      </w:pPr>
      <w:r w:rsidRPr="00771282">
        <w:t>REHABILITIMI I TE BURGOSURVE</w:t>
      </w:r>
    </w:p>
    <w:p w:rsidR="003E104C" w:rsidRPr="00771282" w:rsidRDefault="003E104C" w:rsidP="003E104C">
      <w:pPr>
        <w:pStyle w:val="Paragrafi"/>
      </w:pPr>
    </w:p>
    <w:p w:rsidR="003E104C" w:rsidRPr="00771282" w:rsidRDefault="003E104C" w:rsidP="003E104C">
      <w:pPr>
        <w:pStyle w:val="TitulliNr"/>
      </w:pPr>
      <w:r w:rsidRPr="00771282">
        <w:t>KREU I</w:t>
      </w:r>
    </w:p>
    <w:p w:rsidR="003E104C" w:rsidRPr="00771282" w:rsidRDefault="003E104C" w:rsidP="003E104C">
      <w:pPr>
        <w:pStyle w:val="TitulliTitull"/>
      </w:pPr>
      <w:r w:rsidRPr="00771282">
        <w:t>KUJDESI SOCIAL NË</w:t>
      </w:r>
      <w:r>
        <w:t xml:space="preserve"> IEVP</w:t>
      </w:r>
    </w:p>
    <w:p w:rsidR="003E104C" w:rsidRPr="00771282" w:rsidRDefault="003E104C" w:rsidP="003E104C">
      <w:pPr>
        <w:pStyle w:val="Paragrafi"/>
      </w:pPr>
    </w:p>
    <w:p w:rsidR="003E104C" w:rsidRPr="00771282" w:rsidRDefault="003E104C" w:rsidP="003E104C">
      <w:pPr>
        <w:pStyle w:val="NeniNr"/>
      </w:pPr>
      <w:r w:rsidRPr="00771282">
        <w:t>Neni 77</w:t>
      </w:r>
    </w:p>
    <w:p w:rsidR="003E104C" w:rsidRPr="00771282" w:rsidRDefault="003E104C" w:rsidP="003E104C">
      <w:pPr>
        <w:pStyle w:val="NeniTitull"/>
      </w:pPr>
      <w:r w:rsidRPr="00771282">
        <w:t>Qëllimet e kujdesit social</w:t>
      </w:r>
    </w:p>
    <w:p w:rsidR="003E104C" w:rsidRPr="00771282" w:rsidRDefault="003E104C" w:rsidP="003E104C">
      <w:pPr>
        <w:pStyle w:val="Paragrafi"/>
      </w:pPr>
    </w:p>
    <w:p w:rsidR="003E104C" w:rsidRPr="00771282" w:rsidRDefault="003E104C" w:rsidP="003E104C">
      <w:pPr>
        <w:pStyle w:val="Paragrafi"/>
      </w:pPr>
      <w:r w:rsidRPr="00771282">
        <w:t>1. Trajtimi human i të burgosurve bëhet në përshtatje me kapacitetin, arsimin, gjendjen social-ekonomike, prirjet dhe aftësitë që ata kanë.</w:t>
      </w:r>
    </w:p>
    <w:p w:rsidR="003E104C" w:rsidRPr="00771282" w:rsidRDefault="003E104C" w:rsidP="003E104C">
      <w:pPr>
        <w:pStyle w:val="Paragrafi"/>
      </w:pPr>
      <w:r w:rsidRPr="00771282">
        <w:t>2. Për realizimin e rehabilitimit social të të burgosurve,</w:t>
      </w:r>
      <w:r>
        <w:t xml:space="preserve"> IEVP</w:t>
      </w:r>
      <w:r w:rsidRPr="00771282">
        <w:t xml:space="preserve"> duhet të v</w:t>
      </w:r>
      <w:r>
        <w:t>ë</w:t>
      </w:r>
      <w:r w:rsidRPr="00771282">
        <w:t>rë në dispozicion të gjitha burimet e përshtatshme, duke realizuar përkrahjen morale, kualifikimin profesional, arsimimin, edukimin fizik, zhvillimin e aftësive shoqërore, këshillimin, pjesëmarrjen në aktivitete të përbashkëta dhe nxitjen e kontakteve me jashtë, në mënyrë që të zgje</w:t>
      </w:r>
      <w:r>
        <w:t>rohet perspektiva e ri</w:t>
      </w:r>
      <w:r w:rsidRPr="00771282">
        <w:t>integrimit shoqëror pas lirimit.</w:t>
      </w:r>
    </w:p>
    <w:p w:rsidR="003E104C" w:rsidRPr="0084004C" w:rsidRDefault="003E104C" w:rsidP="003E104C">
      <w:pPr>
        <w:pStyle w:val="Paragrafi"/>
        <w:rPr>
          <w:sz w:val="16"/>
        </w:rPr>
      </w:pPr>
    </w:p>
    <w:p w:rsidR="003E104C" w:rsidRPr="00771282" w:rsidRDefault="003E104C" w:rsidP="003E104C">
      <w:pPr>
        <w:pStyle w:val="NeniNr"/>
      </w:pPr>
      <w:r w:rsidRPr="00771282">
        <w:t>Neni 78</w:t>
      </w:r>
    </w:p>
    <w:p w:rsidR="003E104C" w:rsidRPr="00771282" w:rsidRDefault="003E104C" w:rsidP="003E104C">
      <w:pPr>
        <w:pStyle w:val="NeniTitull"/>
      </w:pPr>
      <w:r w:rsidRPr="00771282">
        <w:t>Vëzhgimi dhe programet e trajtimit</w:t>
      </w:r>
    </w:p>
    <w:p w:rsidR="003E104C" w:rsidRPr="0084004C" w:rsidRDefault="003E104C" w:rsidP="003E104C">
      <w:pPr>
        <w:pStyle w:val="Paragrafi"/>
        <w:rPr>
          <w:sz w:val="14"/>
        </w:rPr>
      </w:pPr>
    </w:p>
    <w:p w:rsidR="003E104C" w:rsidRPr="00771282" w:rsidRDefault="003E104C" w:rsidP="003E104C">
      <w:pPr>
        <w:pStyle w:val="Paragrafi"/>
      </w:pPr>
      <w:r>
        <w:t>1. Personeli i edukimit</w:t>
      </w:r>
      <w:r w:rsidRPr="00771282">
        <w:t xml:space="preserve"> realizon vëzhgimin e personalitetit të të burgosurit, me qëllim qartësimin e nevojave lidhur me mungesat fizike, afektive ose shoqërore, vullnetit të të burgosurit për punë dhe aftësitë e tij profesionale, të cilat kanë penguar zhvillimin e një jete shoqërore normale të tij. Bazuar në këto</w:t>
      </w:r>
      <w:r>
        <w:t>,</w:t>
      </w:r>
      <w:r w:rsidRPr="00771282">
        <w:t xml:space="preserve"> si dhe në të dhënat personale, familjare e shoqërore, masën e dënimit, ndërtohet programi individual i trajtimit të të burgosurit, i cili </w:t>
      </w:r>
      <w:r>
        <w:t>realizohet nga një grup ekspertë</w:t>
      </w:r>
      <w:r w:rsidRPr="00771282">
        <w:t>sh të fushave social-psikologjike e pedagogjike. Programi individual përfshin terapi, këshillim, shërbim bibliotekar etj.</w:t>
      </w:r>
    </w:p>
    <w:p w:rsidR="003E104C" w:rsidRPr="00771282" w:rsidRDefault="003E104C" w:rsidP="003E104C">
      <w:pPr>
        <w:pStyle w:val="Paragrafi"/>
      </w:pPr>
      <w:r w:rsidRPr="00771282">
        <w:t>2. Punonjësi i edukimit në</w:t>
      </w:r>
      <w:r>
        <w:t xml:space="preserve"> IEVP</w:t>
      </w:r>
      <w:r w:rsidRPr="00771282">
        <w:t xml:space="preserve"> i evidenton të dhënat e grumbulluara nga vëzhgimi dhe trajtimi individual</w:t>
      </w:r>
      <w:r>
        <w:t>,</w:t>
      </w:r>
      <w:r w:rsidRPr="00771282">
        <w:t xml:space="preserve"> si dhe nga sjellja gjatë gjithë periudhës së burgimit në dosjen psiko-sociale. Këto shërbejnë për përmirësimin e trajtimit të mëtejshëm</w:t>
      </w:r>
      <w:r>
        <w:t>,</w:t>
      </w:r>
      <w:r w:rsidRPr="00771282">
        <w:t xml:space="preserve"> si dhe për hartimin e vlerësimit të sjelljes.</w:t>
      </w:r>
    </w:p>
    <w:p w:rsidR="003E104C" w:rsidRPr="00771282" w:rsidRDefault="003E104C" w:rsidP="003E104C">
      <w:pPr>
        <w:pStyle w:val="Paragrafi"/>
      </w:pPr>
      <w:r w:rsidRPr="00771282">
        <w:t>3. Programi individual i trajtimit të të burgosurit diskutohet me të burgosurin. Ky program mund të ndryshohet në varësi të ecurisë së të burgosurit.</w:t>
      </w:r>
    </w:p>
    <w:p w:rsidR="003E104C" w:rsidRPr="0084004C" w:rsidRDefault="003E104C" w:rsidP="003E104C">
      <w:pPr>
        <w:pStyle w:val="Paragrafi"/>
        <w:rPr>
          <w:sz w:val="16"/>
        </w:rPr>
      </w:pPr>
    </w:p>
    <w:p w:rsidR="003E104C" w:rsidRPr="00771282" w:rsidRDefault="003E104C" w:rsidP="003E104C">
      <w:pPr>
        <w:pStyle w:val="NeniNr"/>
      </w:pPr>
      <w:r w:rsidRPr="00771282">
        <w:t>Neni 79</w:t>
      </w:r>
    </w:p>
    <w:p w:rsidR="003E104C" w:rsidRPr="00771282" w:rsidRDefault="003E104C" w:rsidP="003E104C">
      <w:pPr>
        <w:pStyle w:val="NeniTitull"/>
      </w:pPr>
      <w:r w:rsidRPr="00771282">
        <w:t>Pjesëmarrja në aktivitete dhe veprimtari kulturore, çlodhëse e sportive</w:t>
      </w:r>
    </w:p>
    <w:p w:rsidR="003E104C" w:rsidRPr="0084004C" w:rsidRDefault="003E104C" w:rsidP="003E104C">
      <w:pPr>
        <w:pStyle w:val="Paragrafi"/>
        <w:rPr>
          <w:sz w:val="16"/>
        </w:rPr>
      </w:pPr>
    </w:p>
    <w:p w:rsidR="003E104C" w:rsidRPr="00771282" w:rsidRDefault="003E104C" w:rsidP="003E104C">
      <w:pPr>
        <w:pStyle w:val="Paragrafi"/>
      </w:pPr>
      <w:r w:rsidRPr="00771282">
        <w:t>Procesi i edukimit përfshin edhe programe të trajtimit në grup të të burgosurve, duke iu dhën</w:t>
      </w:r>
      <w:r>
        <w:t>ë mundësi atyre të marrin pjesë</w:t>
      </w:r>
      <w:r w:rsidRPr="00771282">
        <w:t xml:space="preserve"> në aktivitete të ndryshme të institucionit të cilat i ndihmojnë ata të zhvillojnë ndjenjën e përgjegjësisë, vetëbesimit</w:t>
      </w:r>
      <w:r>
        <w:t>,</w:t>
      </w:r>
      <w:r w:rsidRPr="00771282">
        <w:t xml:space="preserve"> si dhe të nxisin interesin, si arsimimin, formimi profesional, veprimtaritë kulturore, çlodhëse e sportive, puna etj. </w:t>
      </w:r>
    </w:p>
    <w:p w:rsidR="003E104C" w:rsidRPr="00771282" w:rsidRDefault="003E104C" w:rsidP="003E104C">
      <w:pPr>
        <w:pStyle w:val="NeniNr"/>
      </w:pPr>
      <w:r w:rsidRPr="00771282">
        <w:t>Neni 80</w:t>
      </w:r>
    </w:p>
    <w:p w:rsidR="003E104C" w:rsidRPr="00771282" w:rsidRDefault="003E104C" w:rsidP="003E104C">
      <w:pPr>
        <w:pStyle w:val="NeniTitull"/>
      </w:pPr>
      <w:r w:rsidRPr="00771282">
        <w:t>Shërbimi bibliotekar</w:t>
      </w:r>
    </w:p>
    <w:p w:rsidR="003E104C" w:rsidRPr="00771282" w:rsidRDefault="003E104C" w:rsidP="003E104C">
      <w:pPr>
        <w:pStyle w:val="Paragrafi"/>
      </w:pPr>
    </w:p>
    <w:p w:rsidR="003E104C" w:rsidRPr="00771282" w:rsidRDefault="003E104C" w:rsidP="003E104C">
      <w:pPr>
        <w:pStyle w:val="Paragrafi"/>
      </w:pPr>
      <w:r w:rsidRPr="00771282">
        <w:t>1. Në çdo</w:t>
      </w:r>
      <w:r>
        <w:t xml:space="preserve"> IEVP</w:t>
      </w:r>
      <w:r w:rsidRPr="00771282">
        <w:t xml:space="preserve"> duhet të këtë një bibliotekë për përdorim nga të gjithë të burgosurit.</w:t>
      </w:r>
    </w:p>
    <w:p w:rsidR="003E104C" w:rsidRPr="00771282" w:rsidRDefault="003E104C" w:rsidP="003E104C">
      <w:pPr>
        <w:pStyle w:val="Paragrafi"/>
      </w:pPr>
      <w:r>
        <w:t>2. Shërbimi i bibliotekës</w:t>
      </w:r>
      <w:r w:rsidRPr="00771282">
        <w:t xml:space="preserve"> organizohet dhe mbikëqyret nga personeli përgjegjës, i cili kujdeset për mirëmbajtjen dhe pasurimin e saj, shpërndarjen e literaturës dhe përhapjen e dijes dhe të kulturës.</w:t>
      </w:r>
    </w:p>
    <w:p w:rsidR="003E104C" w:rsidRPr="00771282" w:rsidRDefault="003E104C" w:rsidP="003E104C">
      <w:pPr>
        <w:pStyle w:val="Paragrafi"/>
      </w:pPr>
      <w:r w:rsidRPr="00771282">
        <w:t>3. Në përzgjedhjen e literaturës duhet të mbahet parasysh sigurimi sa më i mirë i pluralizmit shkencor, kulturor dhe artistik.</w:t>
      </w:r>
    </w:p>
    <w:p w:rsidR="003E104C" w:rsidRPr="00771282" w:rsidRDefault="003E104C" w:rsidP="003E104C">
      <w:pPr>
        <w:pStyle w:val="Paragrafi"/>
      </w:pPr>
      <w:r w:rsidRPr="00771282">
        <w:t>4. Favorizohet leximi pa kufizim i publikimeve dhe përdorimi i sistemeve të tjera informative të bibliotekës së institucionit.</w:t>
      </w:r>
    </w:p>
    <w:p w:rsidR="003E104C" w:rsidRPr="00771282" w:rsidRDefault="003E104C" w:rsidP="003E104C">
      <w:pPr>
        <w:pStyle w:val="Paragrafi"/>
      </w:pPr>
      <w:r w:rsidRPr="00771282">
        <w:t>5</w:t>
      </w:r>
      <w:r>
        <w:t>. Çdo bibliotekë në institucion</w:t>
      </w:r>
      <w:r w:rsidRPr="00771282">
        <w:t xml:space="preserve"> duhet të ketë literaturë për të drejtat dhe trajtimin e të burgosurve, legjislacionin bazë penal, procedurial penal dhe në fushën e trajtimit të të burgosurve.</w:t>
      </w:r>
    </w:p>
    <w:p w:rsidR="003E104C" w:rsidRPr="00771282" w:rsidRDefault="003E104C" w:rsidP="003E104C">
      <w:pPr>
        <w:pStyle w:val="Paragrafi"/>
      </w:pPr>
    </w:p>
    <w:p w:rsidR="003E104C" w:rsidRPr="00771282" w:rsidRDefault="003E104C" w:rsidP="003E104C">
      <w:pPr>
        <w:pStyle w:val="KreuNr"/>
      </w:pPr>
      <w:r w:rsidRPr="00771282">
        <w:t>KREU  II</w:t>
      </w:r>
    </w:p>
    <w:p w:rsidR="003E104C" w:rsidRPr="00771282" w:rsidRDefault="003E104C" w:rsidP="003E104C">
      <w:pPr>
        <w:pStyle w:val="KreuTitull"/>
      </w:pPr>
      <w:r w:rsidRPr="00771282">
        <w:t>ARSIMIMI</w:t>
      </w:r>
    </w:p>
    <w:p w:rsidR="003E104C" w:rsidRPr="00771282" w:rsidRDefault="003E104C" w:rsidP="003E104C">
      <w:pPr>
        <w:pStyle w:val="Paragrafi"/>
      </w:pPr>
    </w:p>
    <w:p w:rsidR="003E104C" w:rsidRPr="00771282" w:rsidRDefault="003E104C" w:rsidP="003E104C">
      <w:pPr>
        <w:pStyle w:val="NeniNr"/>
      </w:pPr>
      <w:r w:rsidRPr="00771282">
        <w:t>Neni 81</w:t>
      </w:r>
    </w:p>
    <w:p w:rsidR="003E104C" w:rsidRPr="00771282" w:rsidRDefault="003E104C" w:rsidP="003E104C">
      <w:pPr>
        <w:pStyle w:val="NeniTitull"/>
      </w:pPr>
      <w:r w:rsidRPr="00771282">
        <w:t>Arsimimi</w:t>
      </w:r>
    </w:p>
    <w:p w:rsidR="003E104C" w:rsidRPr="00771282" w:rsidRDefault="003E104C" w:rsidP="003E104C">
      <w:pPr>
        <w:pStyle w:val="Paragrafi"/>
      </w:pPr>
    </w:p>
    <w:p w:rsidR="003E104C" w:rsidRPr="00771282" w:rsidRDefault="003E104C" w:rsidP="003E104C">
      <w:pPr>
        <w:pStyle w:val="Paragrafi"/>
      </w:pPr>
      <w:r w:rsidRPr="00771282">
        <w:t>1. Të burgosurit që nuk e ka përfunduar arsimin nëntëvjeçar, i krijohen kushte për përfundimin e tij, me program të veçantë të miratuar nga Ministria e Arsimit.</w:t>
      </w:r>
    </w:p>
    <w:p w:rsidR="003E104C" w:rsidRPr="00771282" w:rsidRDefault="003E104C" w:rsidP="003E104C">
      <w:pPr>
        <w:pStyle w:val="Paragrafi"/>
      </w:pPr>
      <w:r w:rsidRPr="00771282">
        <w:t>2</w:t>
      </w:r>
      <w:r>
        <w:t>. Për të miturit e burgosur</w:t>
      </w:r>
      <w:r w:rsidRPr="00771282">
        <w:t xml:space="preserve"> merren masa që të mos ndërpresin vazhdimin e arsimit të detyruar. </w:t>
      </w:r>
    </w:p>
    <w:p w:rsidR="003E104C" w:rsidRPr="00771282" w:rsidRDefault="003E104C" w:rsidP="003E104C">
      <w:pPr>
        <w:pStyle w:val="Paragrafi"/>
      </w:pPr>
      <w:r w:rsidRPr="00771282">
        <w:t>3. Mësimdhënia realizohet nga mësues. Në përfundim, i burgosuri pajiset me dokumentin që vërteton përfundimin e arsimimit dhe rezultatet e tij.</w:t>
      </w:r>
    </w:p>
    <w:p w:rsidR="003E104C" w:rsidRPr="00771282" w:rsidRDefault="003E104C" w:rsidP="003E104C">
      <w:pPr>
        <w:pStyle w:val="Paragrafi"/>
      </w:pPr>
      <w:r w:rsidRPr="00771282">
        <w:t>4. I burgosuri nxitet të marrë pjesë për arsimimin në nivele më të larta brenda dhe jashtë</w:t>
      </w:r>
      <w:r>
        <w:t xml:space="preserve"> IEVP</w:t>
      </w:r>
      <w:r w:rsidRPr="00771282">
        <w:t>. Për të burgo</w:t>
      </w:r>
      <w:r>
        <w:t>surit që studiojnë në nivelin 9-</w:t>
      </w:r>
      <w:r w:rsidRPr="00771282">
        <w:t>vjeçar dhe të mesëm,</w:t>
      </w:r>
      <w:r>
        <w:t xml:space="preserve"> IEVP</w:t>
      </w:r>
      <w:r w:rsidRPr="00771282">
        <w:t xml:space="preserve"> merr përsipër mbulimin e shpenzimeve për arsimim.</w:t>
      </w:r>
    </w:p>
    <w:p w:rsidR="003E104C" w:rsidRPr="00771282" w:rsidRDefault="003E104C" w:rsidP="003E104C">
      <w:pPr>
        <w:pStyle w:val="Paragrafi"/>
      </w:pPr>
    </w:p>
    <w:p w:rsidR="003E104C" w:rsidRPr="00771282" w:rsidRDefault="003E104C" w:rsidP="003E104C">
      <w:pPr>
        <w:pStyle w:val="NeniNr"/>
      </w:pPr>
      <w:r w:rsidRPr="00771282">
        <w:t>Neni 82</w:t>
      </w:r>
    </w:p>
    <w:p w:rsidR="003E104C" w:rsidRPr="00771282" w:rsidRDefault="003E104C" w:rsidP="003E104C">
      <w:pPr>
        <w:pStyle w:val="NeniTitull"/>
      </w:pPr>
      <w:r w:rsidRPr="00771282">
        <w:t>Kurset profesionale</w:t>
      </w:r>
    </w:p>
    <w:p w:rsidR="003E104C" w:rsidRPr="00771282" w:rsidRDefault="003E104C" w:rsidP="003E104C">
      <w:pPr>
        <w:pStyle w:val="Paragrafi"/>
      </w:pPr>
    </w:p>
    <w:p w:rsidR="003E104C" w:rsidRPr="00771282" w:rsidRDefault="003E104C" w:rsidP="003E104C">
      <w:pPr>
        <w:pStyle w:val="Paragrafi"/>
      </w:pPr>
      <w:r w:rsidRPr="00771282">
        <w:t>1. Në</w:t>
      </w:r>
      <w:r>
        <w:t xml:space="preserve"> IEVP</w:t>
      </w:r>
      <w:r w:rsidRPr="00771282">
        <w:t xml:space="preserve"> organizohen kurse për përgatitjen profesionale të të burgosurve.</w:t>
      </w:r>
    </w:p>
    <w:p w:rsidR="003E104C" w:rsidRPr="00771282" w:rsidRDefault="003E104C" w:rsidP="003E104C">
      <w:pPr>
        <w:pStyle w:val="Paragrafi"/>
      </w:pPr>
      <w:r w:rsidRPr="00771282">
        <w:t>Mësimdhënia në këto kurse realizohen në</w:t>
      </w:r>
      <w:r>
        <w:t xml:space="preserve"> IEVP</w:t>
      </w:r>
      <w:r w:rsidRPr="00771282">
        <w:t xml:space="preserve"> ose jashtë tij nga profesionistë, përzgjedhja e të cilëve dhe dhënia e autorizimit përkatës bëhet nga drejtori i</w:t>
      </w:r>
      <w:r>
        <w:t xml:space="preserve"> IEVP</w:t>
      </w:r>
      <w:r w:rsidRPr="00771282">
        <w:t>.</w:t>
      </w:r>
    </w:p>
    <w:p w:rsidR="003E104C" w:rsidRPr="00771282" w:rsidRDefault="003E104C" w:rsidP="003E104C">
      <w:pPr>
        <w:pStyle w:val="Paragrafi"/>
      </w:pPr>
      <w:r w:rsidRPr="00771282">
        <w:t>2. I burgosuri nxitet për nevojën dhe frekuentimin e kurseve të fromimit profesional.</w:t>
      </w:r>
    </w:p>
    <w:p w:rsidR="003E104C" w:rsidRPr="00771282" w:rsidRDefault="003E104C" w:rsidP="003E104C">
      <w:pPr>
        <w:pStyle w:val="Paragrafi"/>
      </w:pPr>
    </w:p>
    <w:p w:rsidR="003E104C" w:rsidRPr="00771282" w:rsidRDefault="003E104C" w:rsidP="003E104C">
      <w:pPr>
        <w:pStyle w:val="KreuNr"/>
      </w:pPr>
      <w:r w:rsidRPr="00771282">
        <w:t>KREU III</w:t>
      </w:r>
    </w:p>
    <w:p w:rsidR="003E104C" w:rsidRPr="00771282" w:rsidRDefault="003E104C" w:rsidP="003E104C">
      <w:pPr>
        <w:pStyle w:val="KreuTitull"/>
      </w:pPr>
      <w:r w:rsidRPr="00771282">
        <w:t>PUNA E TË BURGOSURVE</w:t>
      </w:r>
    </w:p>
    <w:p w:rsidR="003E104C" w:rsidRPr="00771282" w:rsidRDefault="003E104C" w:rsidP="003E104C">
      <w:pPr>
        <w:pStyle w:val="Paragrafi"/>
      </w:pPr>
    </w:p>
    <w:p w:rsidR="003E104C" w:rsidRPr="00771282" w:rsidRDefault="003E104C" w:rsidP="003E104C">
      <w:pPr>
        <w:pStyle w:val="NeniNr"/>
      </w:pPr>
      <w:r w:rsidRPr="00771282">
        <w:t>Neni 83</w:t>
      </w:r>
    </w:p>
    <w:p w:rsidR="003E104C" w:rsidRPr="00771282" w:rsidRDefault="003E104C" w:rsidP="003E104C">
      <w:pPr>
        <w:pStyle w:val="NeniTitull"/>
      </w:pPr>
      <w:r w:rsidRPr="00771282">
        <w:t>Punësimi</w:t>
      </w:r>
    </w:p>
    <w:p w:rsidR="003E104C" w:rsidRPr="00771282" w:rsidRDefault="003E104C" w:rsidP="003E104C">
      <w:pPr>
        <w:pStyle w:val="Paragrafi"/>
      </w:pPr>
    </w:p>
    <w:p w:rsidR="003E104C" w:rsidRPr="00771282" w:rsidRDefault="003E104C" w:rsidP="003E104C">
      <w:pPr>
        <w:pStyle w:val="Paragrafi"/>
      </w:pPr>
      <w:r w:rsidRPr="00771282">
        <w:t>1. Të burgosurit kanë të drejtë të punojnë në përputhje me aftësitë fizike, shëndetësore dhe psikologjike.</w:t>
      </w:r>
    </w:p>
    <w:p w:rsidR="003E104C" w:rsidRPr="00771282" w:rsidRDefault="003E104C" w:rsidP="003E104C">
      <w:pPr>
        <w:pStyle w:val="Paragrafi"/>
      </w:pPr>
      <w:r w:rsidRPr="00771282">
        <w:t xml:space="preserve">2. Puna nuk ka karakter dënimi. </w:t>
      </w:r>
    </w:p>
    <w:p w:rsidR="003E104C" w:rsidRPr="00771282" w:rsidRDefault="003E104C" w:rsidP="003E104C">
      <w:pPr>
        <w:pStyle w:val="Paragrafi"/>
      </w:pPr>
      <w:r w:rsidRPr="00771282">
        <w:t>3. Aktet ligjore dhe nënligjore që shërbejnë për mbrojtjen e shëndetit dhe sigurisë në punë, mirëqenies sociale dhe kohëzgjatjen e punës</w:t>
      </w:r>
      <w:r>
        <w:t>,</w:t>
      </w:r>
      <w:r w:rsidRPr="00771282">
        <w:t xml:space="preserve"> si dhe ato që rregullojnë marrëdhëniet e punës, me përjashtim të ushtrimit të drejtës së grevës dhe të pjesëmarrjes në sindikata, zbatohen njëlloj edhe për të burgosurit.</w:t>
      </w:r>
      <w:r w:rsidRPr="00771282">
        <w:tab/>
      </w:r>
    </w:p>
    <w:p w:rsidR="003E104C" w:rsidRPr="00771282" w:rsidRDefault="003E104C" w:rsidP="003E104C">
      <w:pPr>
        <w:pStyle w:val="Paragrafi"/>
      </w:pPr>
      <w:r>
        <w:t>4. Personat e burgosur</w:t>
      </w:r>
      <w:r w:rsidRPr="00771282">
        <w:t xml:space="preserve"> mund të punësohen duke: </w:t>
      </w:r>
    </w:p>
    <w:p w:rsidR="003E104C" w:rsidRPr="00771282" w:rsidRDefault="003E104C" w:rsidP="003E104C">
      <w:pPr>
        <w:pStyle w:val="Paragrafi"/>
      </w:pPr>
      <w:r w:rsidRPr="00771282">
        <w:t>a) Lidhur kontratë pune me</w:t>
      </w:r>
      <w:r>
        <w:t xml:space="preserve"> IEVP</w:t>
      </w:r>
      <w:r w:rsidRPr="00771282">
        <w:t xml:space="preserve">;  </w:t>
      </w:r>
    </w:p>
    <w:p w:rsidR="003E104C" w:rsidRPr="00771282" w:rsidRDefault="003E104C" w:rsidP="003E104C">
      <w:pPr>
        <w:pStyle w:val="Paragrafi"/>
      </w:pPr>
      <w:r w:rsidRPr="00771282">
        <w:t xml:space="preserve">b) Lidhur kontratë pune me persona të tretë juridikë, </w:t>
      </w:r>
      <w:smartTag w:uri="urn:schemas-microsoft-com:office:smarttags" w:element="place">
        <w:smartTag w:uri="urn:schemas-microsoft-com:office:smarttags" w:element="country-region">
          <w:r w:rsidRPr="00771282">
            <w:t>vendas</w:t>
          </w:r>
        </w:smartTag>
      </w:smartTag>
      <w:r w:rsidRPr="00771282">
        <w:t xml:space="preserve"> apo të huaj për punë e cila mund të</w:t>
      </w:r>
      <w:r>
        <w:t xml:space="preserve"> kryhet brenda ambi</w:t>
      </w:r>
      <w:r w:rsidRPr="00771282">
        <w:t>enteve të</w:t>
      </w:r>
      <w:r>
        <w:t xml:space="preserve"> IEVP</w:t>
      </w:r>
      <w:r w:rsidRPr="00771282">
        <w:t>, apo jashtë tij nëpërmjet/me aprovimin e drejtorit të</w:t>
      </w:r>
      <w:r>
        <w:t xml:space="preserve"> IEVP</w:t>
      </w:r>
      <w:r w:rsidRPr="00771282">
        <w:t>;</w:t>
      </w:r>
    </w:p>
    <w:p w:rsidR="003E104C" w:rsidRPr="00771282" w:rsidRDefault="003E104C" w:rsidP="003E104C">
      <w:pPr>
        <w:pStyle w:val="Paragrafi"/>
      </w:pPr>
      <w:r w:rsidRPr="00771282">
        <w:t xml:space="preserve">c) </w:t>
      </w:r>
      <w:r>
        <w:t>u</w:t>
      </w:r>
      <w:r w:rsidRPr="00771282">
        <w:t xml:space="preserve"> vetëpunësuar.</w:t>
      </w:r>
    </w:p>
    <w:p w:rsidR="003E104C" w:rsidRPr="00771282" w:rsidRDefault="003E104C" w:rsidP="003E104C">
      <w:pPr>
        <w:pStyle w:val="Paragrafi"/>
      </w:pPr>
      <w:r w:rsidRPr="00771282">
        <w:t>5. Të burgosurit që kanë probleme psikike, mund të vihen në punë kur kjo i shërben qëllimeve terapeutike. Vërtetimi i gj</w:t>
      </w:r>
      <w:r>
        <w:t>e</w:t>
      </w:r>
      <w:r w:rsidRPr="00771282">
        <w:t xml:space="preserve">ndjes së treguar në këtë pikë do të bëhet kundrejt raportit mjekësor përkatës, të lëshuar sipas legjislacionit në fuqi.  </w:t>
      </w:r>
    </w:p>
    <w:p w:rsidR="003E104C" w:rsidRPr="00771282" w:rsidRDefault="003E104C" w:rsidP="003E104C">
      <w:pPr>
        <w:pStyle w:val="Paragrafi"/>
      </w:pPr>
      <w:r w:rsidRPr="00771282">
        <w:t>6. Drejtori i</w:t>
      </w:r>
      <w:r>
        <w:t xml:space="preserve"> IEVP</w:t>
      </w:r>
      <w:r w:rsidRPr="00771282">
        <w:t>, ku do të zhvillohet aktiviteti i punës, sigurohet që i burgosuri të punojë duke pasur parasysh formimin profesional, aftësitë fizike dhe mendore të tij. Me urdhër të Drejtorit të</w:t>
      </w:r>
      <w:r>
        <w:t xml:space="preserve"> IEVP</w:t>
      </w:r>
      <w:r w:rsidRPr="00771282">
        <w:t>, të burgosurit i kërkohet të marrë pjesë në parandalimin e katastrofave natyrore, epidemike, aksidenteve ose eleminimin e pasojave të tyre.</w:t>
      </w:r>
    </w:p>
    <w:p w:rsidR="003E104C" w:rsidRPr="00771282" w:rsidRDefault="003E104C" w:rsidP="003E104C">
      <w:pPr>
        <w:pStyle w:val="Paragrafi"/>
      </w:pPr>
      <w:r w:rsidRPr="00771282">
        <w:t xml:space="preserve">  </w:t>
      </w:r>
    </w:p>
    <w:p w:rsidR="003E104C" w:rsidRPr="00771282" w:rsidRDefault="003E104C" w:rsidP="003E104C">
      <w:pPr>
        <w:pStyle w:val="NeniNr"/>
      </w:pPr>
      <w:r w:rsidRPr="00771282">
        <w:t>Neni 84</w:t>
      </w:r>
    </w:p>
    <w:p w:rsidR="003E104C" w:rsidRPr="00771282" w:rsidRDefault="003E104C" w:rsidP="003E104C">
      <w:pPr>
        <w:pStyle w:val="NeniTitull"/>
      </w:pPr>
      <w:r w:rsidRPr="00771282">
        <w:t>Shpërblimi për punën</w:t>
      </w:r>
      <w:r w:rsidRPr="00771282">
        <w:tab/>
      </w:r>
    </w:p>
    <w:p w:rsidR="003E104C" w:rsidRPr="00771282" w:rsidRDefault="003E104C" w:rsidP="003E104C">
      <w:pPr>
        <w:pStyle w:val="Paragrafi"/>
      </w:pPr>
    </w:p>
    <w:p w:rsidR="003E104C" w:rsidRPr="00771282" w:rsidRDefault="003E104C" w:rsidP="003E104C">
      <w:pPr>
        <w:pStyle w:val="Paragrafi"/>
      </w:pPr>
      <w:r w:rsidRPr="00771282">
        <w:t>1. Paga për punën e të burgosurit nuk mund të jetë më e ulët se paga minimale e caktuar me vendim të Këshillit të Ministrave.</w:t>
      </w:r>
    </w:p>
    <w:p w:rsidR="003E104C" w:rsidRPr="00771282" w:rsidRDefault="003E104C" w:rsidP="003E104C">
      <w:pPr>
        <w:pStyle w:val="Paragrafi"/>
      </w:pPr>
      <w:r w:rsidRPr="00771282">
        <w:t xml:space="preserve">2. Paga përbëhet nga: </w:t>
      </w:r>
    </w:p>
    <w:p w:rsidR="003E104C" w:rsidRPr="00771282" w:rsidRDefault="003E104C" w:rsidP="003E104C">
      <w:pPr>
        <w:pStyle w:val="Paragrafi"/>
      </w:pPr>
      <w:r w:rsidRPr="00771282">
        <w:t xml:space="preserve">a) </w:t>
      </w:r>
      <w:r>
        <w:t>t</w:t>
      </w:r>
      <w:r w:rsidRPr="00771282">
        <w:t>ë ardhurat që i jepen periodikisht të burgosurit të punësuar nga administrata e</w:t>
      </w:r>
      <w:r>
        <w:t xml:space="preserve"> IEVP</w:t>
      </w:r>
      <w:r w:rsidRPr="00771282">
        <w:t>, për të mbuluar shpenzimet e zakons</w:t>
      </w:r>
      <w:r>
        <w:t>hme gjatë qëndrimit në burg;</w:t>
      </w:r>
      <w:r w:rsidRPr="00771282">
        <w:t xml:space="preserve">            </w:t>
      </w:r>
    </w:p>
    <w:p w:rsidR="003E104C" w:rsidRPr="00771282" w:rsidRDefault="003E104C" w:rsidP="003E104C">
      <w:pPr>
        <w:pStyle w:val="Paragrafi"/>
      </w:pPr>
      <w:r w:rsidRPr="00771282">
        <w:t xml:space="preserve">b) </w:t>
      </w:r>
      <w:r>
        <w:t>s</w:t>
      </w:r>
      <w:r w:rsidRPr="00771282">
        <w:t>huma që</w:t>
      </w:r>
      <w:r>
        <w:t xml:space="preserve"> IEVP</w:t>
      </w:r>
      <w:r w:rsidRPr="00771282">
        <w:t>, ruan në llogarinë personale të burgosurit të punësuar, e cila i jepet atij kur përfundon ekzekutimi i vendimit me burgim, shumë e cila përbëhet nga të paktën 10 % e vlerës së pagës për punën.</w:t>
      </w:r>
    </w:p>
    <w:p w:rsidR="003E104C" w:rsidRPr="00771282" w:rsidRDefault="003E104C" w:rsidP="003E104C">
      <w:pPr>
        <w:pStyle w:val="Paragrafi"/>
      </w:pPr>
      <w:r w:rsidRPr="00771282">
        <w:t xml:space="preserve">c) </w:t>
      </w:r>
      <w:r>
        <w:t>s</w:t>
      </w:r>
      <w:r w:rsidRPr="00771282">
        <w:t>huma që i përgjigjet detyrimeve ndaj sigurimeve shoqërore, shëndetësore, tatimeve</w:t>
      </w:r>
      <w:r>
        <w:t>,</w:t>
      </w:r>
      <w:r w:rsidRPr="00771282">
        <w:t xml:space="preserve"> si dhe detyrimeve dhe shpenzimeve që ka i burgosuri gjatë kohës së qëndrimit në burg, të cilat përcaktohen me urdhër të Ministrit të Drejtësisë. </w:t>
      </w:r>
    </w:p>
    <w:p w:rsidR="003E104C" w:rsidRPr="00771282" w:rsidRDefault="003E104C" w:rsidP="003E104C">
      <w:pPr>
        <w:pStyle w:val="Paragrafi"/>
      </w:pPr>
      <w:r w:rsidRPr="00771282">
        <w:t>3. I burgosuri,</w:t>
      </w:r>
      <w:r>
        <w:t xml:space="preserve"> në përputhje me paragrafin “d” të nenin 73</w:t>
      </w:r>
      <w:r w:rsidRPr="00771282">
        <w:t xml:space="preserve"> të Kodit Civil, mund të autorizojë që të afërmit të disponojnë mbi të ardhurat e depozituara në llogarinë e tij, duke lënë detyrimisht në llogari një shumë jo më të vogël se gjysma e pagës minimale mujore në muaj.</w:t>
      </w:r>
    </w:p>
    <w:p w:rsidR="003E104C" w:rsidRPr="00771282" w:rsidRDefault="003E104C" w:rsidP="003E104C">
      <w:pPr>
        <w:pStyle w:val="Paragrafi"/>
      </w:pPr>
      <w:r w:rsidRPr="00771282">
        <w:t>4. Paga për punën</w:t>
      </w:r>
      <w:r>
        <w:t>,</w:t>
      </w:r>
      <w:r w:rsidRPr="00771282">
        <w:t xml:space="preserve"> si dhe shpërblimet e mundshme përcaktohen në kontratën e punës. </w:t>
      </w:r>
    </w:p>
    <w:p w:rsidR="003E104C" w:rsidRPr="00771282" w:rsidRDefault="003E104C" w:rsidP="003E104C">
      <w:pPr>
        <w:pStyle w:val="Paragrafi"/>
      </w:pPr>
      <w:r w:rsidRPr="00771282">
        <w:t>5. Drejtori i</w:t>
      </w:r>
      <w:r>
        <w:t xml:space="preserve"> IEVP</w:t>
      </w:r>
      <w:r w:rsidRPr="00771282">
        <w:t xml:space="preserve"> përcakton në kontratat e punës, kur është punëdhënës vetë, sanksione për të burgosurin punëmarrës, në rastet e keqdashjes, mungesës së vullnetit apo cilësisë së dobët të kryerjes së punës dhe detyrave të tjera të ngarkuara.</w:t>
      </w:r>
    </w:p>
    <w:p w:rsidR="003E104C" w:rsidRPr="00771282" w:rsidRDefault="003E104C" w:rsidP="003E104C">
      <w:pPr>
        <w:pStyle w:val="Paragrafi"/>
      </w:pPr>
      <w:r w:rsidRPr="00771282">
        <w:t>6. Paga</w:t>
      </w:r>
      <w:r>
        <w:t>,</w:t>
      </w:r>
      <w:r w:rsidRPr="00771282">
        <w:t xml:space="preserve"> si dhe shpërblimet e mundshme për punën derdhen në llogarinë personale të punëmarrësit, përveç kur parashikohet ndryshe nga legjislacioni në fuqi, nga kontrata e punës ose kur punëmarrësi ka rënë vetë dakord për një mënyrë tjetër pagimi. </w:t>
      </w:r>
    </w:p>
    <w:p w:rsidR="003E104C" w:rsidRPr="00771282" w:rsidRDefault="003E104C" w:rsidP="003E104C">
      <w:pPr>
        <w:pStyle w:val="Paragrafi"/>
      </w:pPr>
      <w:r w:rsidRPr="00771282">
        <w:t>7. Punëmarrësit kanë të drejtë të mbrohen nga përfaqësuesi i tyre ligjor për mbrojtjen e të drejtave që rrjedhin nga marrëdhënia kontraktuale e punës.</w:t>
      </w:r>
    </w:p>
    <w:p w:rsidR="003E104C" w:rsidRPr="00771282" w:rsidRDefault="003E104C" w:rsidP="003E104C">
      <w:pPr>
        <w:pStyle w:val="Paragrafi"/>
      </w:pPr>
    </w:p>
    <w:p w:rsidR="003E104C" w:rsidRPr="00771282" w:rsidRDefault="003E104C" w:rsidP="003E104C">
      <w:pPr>
        <w:pStyle w:val="NeniNr"/>
      </w:pPr>
      <w:r w:rsidRPr="00771282">
        <w:t>Neni 85</w:t>
      </w:r>
    </w:p>
    <w:p w:rsidR="003E104C" w:rsidRPr="00771282" w:rsidRDefault="003E104C" w:rsidP="003E104C">
      <w:pPr>
        <w:pStyle w:val="NeniTitull"/>
      </w:pPr>
      <w:r w:rsidRPr="00771282">
        <w:t>Komisioni i përhershëm i vlerësimit të punës në burgje</w:t>
      </w:r>
    </w:p>
    <w:p w:rsidR="003E104C" w:rsidRPr="00771282" w:rsidRDefault="003E104C" w:rsidP="003E104C">
      <w:pPr>
        <w:pStyle w:val="Paragrafi"/>
      </w:pPr>
    </w:p>
    <w:p w:rsidR="003E104C" w:rsidRPr="00771282" w:rsidRDefault="003E104C" w:rsidP="003E104C">
      <w:pPr>
        <w:pStyle w:val="Paragrafi"/>
      </w:pPr>
      <w:r w:rsidRPr="00771282">
        <w:t>1. Pranë Drejtorisë së Përgjithshme të Burgjeve ngrihet Komisioni i Përhershëm i Vlerësimit të Aktivitetit të Punës në Burgje, në vijim “Komisioni”.</w:t>
      </w:r>
    </w:p>
    <w:p w:rsidR="003E104C" w:rsidRPr="00771282" w:rsidRDefault="003E104C" w:rsidP="003E104C">
      <w:pPr>
        <w:pStyle w:val="Paragrafi"/>
      </w:pPr>
      <w:r w:rsidRPr="00771282">
        <w:t>2. Komisioni ka përbërjen e mëposhtme:</w:t>
      </w:r>
    </w:p>
    <w:p w:rsidR="003E104C" w:rsidRPr="00771282" w:rsidRDefault="003E104C" w:rsidP="003E104C">
      <w:pPr>
        <w:pStyle w:val="Paragrafi"/>
      </w:pPr>
      <w:r w:rsidRPr="00771282">
        <w:t>a) Drejtori i Drejtorisë së Përgjithshme të Burgjeve, në cilësinë e kryetarit të Komisionit;</w:t>
      </w:r>
    </w:p>
    <w:p w:rsidR="003E104C" w:rsidRPr="00771282" w:rsidRDefault="003E104C" w:rsidP="003E104C">
      <w:pPr>
        <w:pStyle w:val="Paragrafi"/>
      </w:pPr>
      <w:r w:rsidRPr="00771282">
        <w:t>b) Një përfaqësues nga Ministria e Drejtësisë, anëtar;</w:t>
      </w:r>
    </w:p>
    <w:p w:rsidR="003E104C" w:rsidRPr="00771282" w:rsidRDefault="003E104C" w:rsidP="003E104C">
      <w:pPr>
        <w:pStyle w:val="Paragrafi"/>
      </w:pPr>
      <w:r w:rsidRPr="00771282">
        <w:t xml:space="preserve">c) Një përfaqësues nga Ministria e Financës, anëtar; </w:t>
      </w:r>
    </w:p>
    <w:p w:rsidR="003E104C" w:rsidRPr="00771282" w:rsidRDefault="003E104C" w:rsidP="003E104C">
      <w:pPr>
        <w:pStyle w:val="Paragrafi"/>
      </w:pPr>
      <w:r w:rsidRPr="00771282">
        <w:t xml:space="preserve">ç) Një përfaqësues nga Ministria që mbulon fushën e punës dhe çështjeve sociale, anëtar; </w:t>
      </w:r>
    </w:p>
    <w:p w:rsidR="003E104C" w:rsidRPr="00771282" w:rsidRDefault="003E104C" w:rsidP="003E104C">
      <w:pPr>
        <w:pStyle w:val="Paragrafi"/>
      </w:pPr>
      <w:r w:rsidRPr="00771282">
        <w:t>d) Tre përfaqësues nga Drejtoria e Përgjithshme e Burgjeve, anëtar.</w:t>
      </w:r>
    </w:p>
    <w:p w:rsidR="003E104C" w:rsidRDefault="003E104C" w:rsidP="003E104C">
      <w:pPr>
        <w:pStyle w:val="Paragrafi"/>
      </w:pPr>
      <w:r w:rsidRPr="00771282">
        <w:t>3. Në mbledhjet e tij, Komisioni është i detyruar të thërrasë si të ftuar edhe drejtorin e</w:t>
      </w:r>
      <w:r>
        <w:t xml:space="preserve"> IEVP</w:t>
      </w:r>
      <w:r w:rsidRPr="00771282">
        <w:t xml:space="preserve"> ku ndodhen të burgosurit, të propozuar për lidhjen e kontratave të punës.</w:t>
      </w:r>
    </w:p>
    <w:p w:rsidR="003774C1" w:rsidRPr="00771282" w:rsidRDefault="003774C1" w:rsidP="003E104C">
      <w:pPr>
        <w:pStyle w:val="Paragrafi"/>
      </w:pPr>
    </w:p>
    <w:p w:rsidR="003E104C" w:rsidRPr="00771282" w:rsidRDefault="003E104C" w:rsidP="003E104C">
      <w:pPr>
        <w:pStyle w:val="Paragrafi"/>
      </w:pPr>
      <w:r w:rsidRPr="00771282">
        <w:t>4. Komisioni i Përhershëm i Vlerësimit të Aktivi</w:t>
      </w:r>
      <w:r>
        <w:t>tetit të Punës në Burgje</w:t>
      </w:r>
      <w:r w:rsidRPr="00771282">
        <w:t xml:space="preserve"> është organi përgjegjës për zbatimin e politikave dhe ndjekjen e aktivitetit të punësimit të burgosurve.</w:t>
      </w:r>
    </w:p>
    <w:p w:rsidR="003E104C" w:rsidRPr="00771282" w:rsidRDefault="003E104C" w:rsidP="003E104C">
      <w:pPr>
        <w:pStyle w:val="Paragrafi"/>
      </w:pPr>
      <w:r w:rsidRPr="00771282">
        <w:t>5. Komisioni ka këto kompetenca:</w:t>
      </w:r>
    </w:p>
    <w:p w:rsidR="003E104C" w:rsidRPr="00771282" w:rsidRDefault="003E104C" w:rsidP="003E104C">
      <w:pPr>
        <w:pStyle w:val="Paragrafi"/>
      </w:pPr>
      <w:r w:rsidRPr="00771282">
        <w:t>a) Zbatimin e politikave të punësimit dhe veprimtarive kërkimore për gjetjen e zgjidhjeve dhe zbatimin e metodave bashkëkohore në fushën e punësimit të burgosurve;</w:t>
      </w:r>
    </w:p>
    <w:p w:rsidR="003E104C" w:rsidRPr="00771282" w:rsidRDefault="003E104C" w:rsidP="003E104C">
      <w:pPr>
        <w:pStyle w:val="Paragrafi"/>
      </w:pPr>
      <w:r w:rsidRPr="00771282">
        <w:t xml:space="preserve">b) Organizimin, drejtimin dhe bashkërendimin e veprimtarisë së punës me institucionet shtetërore dhe subjektet e tjera me qëllim punësimin dhe shpërblimin e drejtë të burgosurve; </w:t>
      </w:r>
    </w:p>
    <w:p w:rsidR="003E104C" w:rsidRPr="00771282" w:rsidRDefault="003E104C" w:rsidP="003E104C">
      <w:pPr>
        <w:pStyle w:val="Paragrafi"/>
      </w:pPr>
      <w:r w:rsidRPr="00771282">
        <w:t>c) Propozimin e akteve ligjore dhe nënligjore;</w:t>
      </w:r>
    </w:p>
    <w:p w:rsidR="003E104C" w:rsidRPr="00771282" w:rsidRDefault="003E104C" w:rsidP="003E104C">
      <w:pPr>
        <w:pStyle w:val="Paragrafi"/>
      </w:pPr>
      <w:r w:rsidRPr="00771282">
        <w:t>ç) Shqyrtimin e dokumentacionit të paraqitur nga personat juridikë publikë ose privatë për projektet e punësimit</w:t>
      </w:r>
      <w:r>
        <w:t>, të</w:t>
      </w:r>
      <w:r w:rsidRPr="00771282">
        <w:t xml:space="preserve"> të dënuarve me burgim, sipas kritereve të përgjithshme të kësaj rregulloreje apo të kritereve të veçanta të miratuara nga Ministri i Drejtësisë në përputhje me legjislacionin në fuqi dhe miraton ose refuzon projektin, duke deklaruar shkaqet për çdo rast; </w:t>
      </w:r>
    </w:p>
    <w:p w:rsidR="003E104C" w:rsidRPr="00771282" w:rsidRDefault="003E104C" w:rsidP="003E104C">
      <w:pPr>
        <w:pStyle w:val="Paragrafi"/>
      </w:pPr>
      <w:r w:rsidRPr="00771282">
        <w:t>d)  Marrjen e masave efektive për të siguruar që punëmarrësit përpara punësimit të njihen me kushtet, masën dhe mënyrën e shpërblimit</w:t>
      </w:r>
      <w:r>
        <w:t>,</w:t>
      </w:r>
      <w:r w:rsidRPr="00771282">
        <w:t xml:space="preserve"> si dhe çdo ndryshim të natyrës së punës;</w:t>
      </w:r>
    </w:p>
    <w:p w:rsidR="003E104C" w:rsidRPr="00771282" w:rsidRDefault="003E104C" w:rsidP="003E104C">
      <w:pPr>
        <w:pStyle w:val="Paragrafi"/>
      </w:pPr>
      <w:r w:rsidRPr="00771282">
        <w:t xml:space="preserve">dh) Organizmin e studimeve periodike për kërkesat dhe ofertat për punë, kualifikimin profesional </w:t>
      </w:r>
      <w:r>
        <w:t xml:space="preserve">të </w:t>
      </w:r>
      <w:r w:rsidRPr="00771282">
        <w:t>të dënuarve me burgim, mundësitë dhe kushtet për zhvillimin e aktivitetit të punës në institucione;</w:t>
      </w:r>
    </w:p>
    <w:p w:rsidR="003E104C" w:rsidRPr="00771282" w:rsidRDefault="003E104C" w:rsidP="003E104C">
      <w:pPr>
        <w:pStyle w:val="Paragrafi"/>
      </w:pPr>
      <w:r w:rsidRPr="00771282">
        <w:t>e) Ushtrimin e kontrolleve në institucionet e ekzekutimit të vendimit të dënimit me burgim për zhvillimin e aktivitetit të punës dhe mbajtjen e dokumentacionit në formën dhe mënyrën e parashikuar nga legjislacioni në fuqi;</w:t>
      </w:r>
    </w:p>
    <w:p w:rsidR="003E104C" w:rsidRPr="00771282" w:rsidRDefault="003E104C" w:rsidP="003E104C">
      <w:pPr>
        <w:pStyle w:val="Paragrafi"/>
      </w:pPr>
      <w:r w:rsidRPr="00771282">
        <w:t xml:space="preserve">ë) Përgatitjen e informacioneve dhe raportit periodik vjetor për Ministrin e Drejtësisë mbi veprimtarinë ekonomike dhe atë të punësimit në institucionet e ekzekutimit të vendimeve penale; </w:t>
      </w:r>
    </w:p>
    <w:p w:rsidR="003E104C" w:rsidRPr="00771282" w:rsidRDefault="003E104C" w:rsidP="003E104C">
      <w:pPr>
        <w:pStyle w:val="Paragrafi"/>
      </w:pPr>
      <w:r w:rsidRPr="00771282">
        <w:t>f) Mbrojtjen e të drejtave të punëmarrësve të burgosur që lindin nga marrëdhënia e punës nëpërmjet konstatimit kryesisht të shkeljeve apo mbi bazën e ankesës;</w:t>
      </w:r>
    </w:p>
    <w:p w:rsidR="003E104C" w:rsidRPr="00771282" w:rsidRDefault="003E104C" w:rsidP="003E104C">
      <w:pPr>
        <w:pStyle w:val="Paragrafi"/>
      </w:pPr>
      <w:r w:rsidRPr="00771282">
        <w:t>g) T’i kërkojë drejtorit të</w:t>
      </w:r>
      <w:r>
        <w:t xml:space="preserve"> IEVP</w:t>
      </w:r>
      <w:r w:rsidRPr="00771282">
        <w:t xml:space="preserve"> kur është punëdhënës, marrjen e masave të nevojshme për respektimin e të drejtave të njohura për punëmarrësit nga aktet ligjore dhe nënligjore në fuqi, si dhe t’i kërkojë atij sigurimin e respektimit të të drejtave të mësipërme nga punëdhënësit e tjerë. </w:t>
      </w:r>
    </w:p>
    <w:p w:rsidR="003E104C" w:rsidRPr="00771282" w:rsidRDefault="003E104C" w:rsidP="003E104C">
      <w:pPr>
        <w:pStyle w:val="Paragrafi"/>
      </w:pPr>
      <w:r>
        <w:t>6. Komisioni</w:t>
      </w:r>
      <w:r w:rsidRPr="00771282">
        <w:t xml:space="preserve"> e zhvillon veprimtarinë e</w:t>
      </w:r>
      <w:r>
        <w:t xml:space="preserve"> tij në përputhje me ligjin nr.</w:t>
      </w:r>
      <w:r w:rsidRPr="00771282">
        <w:t>8480, datë 27.05.1999 “Për organizimin dhe funksionimin e organeve kolegjiale të administratës shtetërore dhe enteve publike”.</w:t>
      </w:r>
    </w:p>
    <w:p w:rsidR="003E104C" w:rsidRPr="00771282" w:rsidRDefault="003E104C" w:rsidP="003E104C">
      <w:pPr>
        <w:pStyle w:val="Paragrafi"/>
      </w:pPr>
      <w:r w:rsidRPr="00771282">
        <w:t>7. Mbledhjet e Komisionit të Përhershëm të Vlerësimit të</w:t>
      </w:r>
      <w:r>
        <w:t xml:space="preserve"> Aktivitetit të Punës në Burgje</w:t>
      </w:r>
      <w:r w:rsidRPr="00771282">
        <w:t xml:space="preserve"> zhvillohen në Drejtorinë e Përgjithshme të Burgjeve. </w:t>
      </w:r>
    </w:p>
    <w:p w:rsidR="003E104C" w:rsidRPr="00771282" w:rsidRDefault="003E104C" w:rsidP="003E104C">
      <w:pPr>
        <w:pStyle w:val="Paragrafi"/>
      </w:pPr>
    </w:p>
    <w:p w:rsidR="003E104C" w:rsidRPr="00771282" w:rsidRDefault="003E104C" w:rsidP="003E104C">
      <w:pPr>
        <w:pStyle w:val="NeniNr"/>
      </w:pPr>
      <w:r w:rsidRPr="00771282">
        <w:t>Neni 86</w:t>
      </w:r>
    </w:p>
    <w:p w:rsidR="003E104C" w:rsidRPr="00771282" w:rsidRDefault="003E104C" w:rsidP="003E104C">
      <w:pPr>
        <w:pStyle w:val="NeniTitull"/>
      </w:pPr>
      <w:r w:rsidRPr="00771282">
        <w:t>Procedura e vlerësimit dhe miratimit të kërkesës për të zhvilluar aktivitetin e punës</w:t>
      </w:r>
    </w:p>
    <w:p w:rsidR="003E104C" w:rsidRPr="00771282" w:rsidRDefault="003E104C" w:rsidP="003E104C">
      <w:pPr>
        <w:pStyle w:val="Paragrafi"/>
      </w:pPr>
    </w:p>
    <w:p w:rsidR="003E104C" w:rsidRPr="00771282" w:rsidRDefault="003E104C" w:rsidP="003E104C">
      <w:pPr>
        <w:pStyle w:val="Paragrafi"/>
      </w:pPr>
      <w:r w:rsidRPr="00771282">
        <w:t xml:space="preserve">1. Kërkesa që paraqitet për zhvillimin e aktivitetit të punës duhet të shoqërohet me dokumentacionin e mëposhtëm: </w:t>
      </w:r>
    </w:p>
    <w:p w:rsidR="003E104C" w:rsidRPr="00771282" w:rsidRDefault="003E104C" w:rsidP="003E104C">
      <w:pPr>
        <w:pStyle w:val="Paragrafi"/>
      </w:pPr>
      <w:r w:rsidRPr="00771282">
        <w:t>a) Formularin standard të aplikimit</w:t>
      </w:r>
      <w:r>
        <w:t>,</w:t>
      </w:r>
      <w:r w:rsidRPr="00771282">
        <w:t xml:space="preserve"> i plotësuar, i cili miratohet nga Ministri i Drejtësisë, me propozim të Komisionit;</w:t>
      </w:r>
    </w:p>
    <w:p w:rsidR="003E104C" w:rsidRPr="00771282" w:rsidRDefault="003E104C" w:rsidP="003E104C">
      <w:pPr>
        <w:pStyle w:val="Paragrafi"/>
      </w:pPr>
      <w:r w:rsidRPr="00771282">
        <w:t>b) Vendimin e gjykatës për regjistrimin si person juridik të kërkuesit, në të cilin duhet të jetë përfshirë aktiviteti për të cilin kërkon të punësojë të burgosurin;</w:t>
      </w:r>
    </w:p>
    <w:p w:rsidR="003E104C" w:rsidRPr="00771282" w:rsidRDefault="003E104C" w:rsidP="003E104C">
      <w:pPr>
        <w:pStyle w:val="Paragrafi"/>
      </w:pPr>
      <w:r w:rsidRPr="00771282">
        <w:t>c) çertifikatën e regjistrimit në organin tatimor;</w:t>
      </w:r>
    </w:p>
    <w:p w:rsidR="003E104C" w:rsidRPr="00771282" w:rsidRDefault="003E104C" w:rsidP="003E104C">
      <w:pPr>
        <w:pStyle w:val="Paragrafi"/>
      </w:pPr>
      <w:r w:rsidRPr="00771282">
        <w:t>ç) Vërtetim nga gjykata, prokuroria, shërbimi i përmbarimit dhe organet tatimore</w:t>
      </w:r>
      <w:r>
        <w:t>,</w:t>
      </w:r>
      <w:r w:rsidRPr="00771282">
        <w:t xml:space="preserve"> ku   tregohet se personi i interesuar nuk është në proces gjyqësor penal, hetimor apo ka detyrime të pashlyera;</w:t>
      </w:r>
    </w:p>
    <w:p w:rsidR="003E104C" w:rsidRPr="00771282" w:rsidRDefault="003E104C" w:rsidP="003E104C">
      <w:pPr>
        <w:pStyle w:val="Paragrafi"/>
      </w:pPr>
      <w:r w:rsidRPr="00771282">
        <w:t xml:space="preserve">d) Informacion të detajuar mbi:  </w:t>
      </w:r>
    </w:p>
    <w:p w:rsidR="003E104C" w:rsidRPr="00771282" w:rsidRDefault="003E104C" w:rsidP="003E104C">
      <w:pPr>
        <w:pStyle w:val="Paragrafi"/>
      </w:pPr>
      <w:r w:rsidRPr="00771282">
        <w:t>-</w:t>
      </w:r>
      <w:r>
        <w:t xml:space="preserve"> llojin e aktivitetit që kryen;</w:t>
      </w:r>
    </w:p>
    <w:p w:rsidR="003E104C" w:rsidRPr="00771282" w:rsidRDefault="003E104C" w:rsidP="003E104C">
      <w:pPr>
        <w:pStyle w:val="Paragrafi"/>
      </w:pPr>
      <w:r w:rsidRPr="00771282">
        <w:t>- numrin e fuqisë punëtore të punësuar</w:t>
      </w:r>
      <w:r>
        <w:t>;</w:t>
      </w:r>
      <w:r w:rsidRPr="00771282">
        <w:t xml:space="preserve"> </w:t>
      </w:r>
    </w:p>
    <w:p w:rsidR="003E104C" w:rsidRPr="00771282" w:rsidRDefault="003E104C" w:rsidP="003E104C">
      <w:pPr>
        <w:pStyle w:val="Paragrafi"/>
      </w:pPr>
      <w:r w:rsidRPr="00771282">
        <w:t>- nivelin e pagës që ai</w:t>
      </w:r>
      <w:r>
        <w:t xml:space="preserve"> paguan për punëmarrësit;</w:t>
      </w:r>
    </w:p>
    <w:p w:rsidR="003E104C" w:rsidRPr="00771282" w:rsidRDefault="003E104C" w:rsidP="003E104C">
      <w:pPr>
        <w:pStyle w:val="Paragrafi"/>
      </w:pPr>
      <w:r w:rsidRPr="00771282">
        <w:t>dh) Numrin e llogarisë bankare;</w:t>
      </w:r>
    </w:p>
    <w:p w:rsidR="003E104C" w:rsidRPr="00771282" w:rsidRDefault="003E104C" w:rsidP="003E104C">
      <w:pPr>
        <w:pStyle w:val="Paragrafi"/>
      </w:pPr>
      <w:r w:rsidRPr="00771282">
        <w:t xml:space="preserve">e)   Relacion përshkrues të projektit të punës dhe të dhëna mbi: </w:t>
      </w:r>
    </w:p>
    <w:p w:rsidR="003E104C" w:rsidRPr="00771282" w:rsidRDefault="003E104C" w:rsidP="003E104C">
      <w:pPr>
        <w:pStyle w:val="Paragrafi"/>
      </w:pPr>
      <w:r w:rsidRPr="00771282">
        <w:t xml:space="preserve">  - numrin e p</w:t>
      </w:r>
      <w:r>
        <w:t>unonjësve që kërkon të punësojë;</w:t>
      </w:r>
    </w:p>
    <w:p w:rsidR="003E104C" w:rsidRPr="00771282" w:rsidRDefault="003E104C" w:rsidP="003E104C">
      <w:pPr>
        <w:pStyle w:val="Paragrafi"/>
      </w:pPr>
      <w:r w:rsidRPr="00771282">
        <w:t xml:space="preserve">  - profesion</w:t>
      </w:r>
      <w:r>
        <w:t>in për të cilin do të punësohen;</w:t>
      </w:r>
    </w:p>
    <w:p w:rsidR="003E104C" w:rsidRPr="00771282" w:rsidRDefault="003E104C" w:rsidP="003E104C">
      <w:pPr>
        <w:pStyle w:val="Paragrafi"/>
      </w:pPr>
      <w:r w:rsidRPr="00771282">
        <w:t xml:space="preserve">  - përshkrimin e aktivitetit që do të</w:t>
      </w:r>
      <w:r>
        <w:t xml:space="preserve"> kryejnë këta punëtorë;</w:t>
      </w:r>
    </w:p>
    <w:p w:rsidR="003E104C" w:rsidRPr="00771282" w:rsidRDefault="003E104C" w:rsidP="003E104C">
      <w:pPr>
        <w:pStyle w:val="Paragrafi"/>
      </w:pPr>
      <w:r w:rsidRPr="00771282">
        <w:t xml:space="preserve">  - kohëzg</w:t>
      </w:r>
      <w:r>
        <w:t>jatjen e marrëdhënies së punës;</w:t>
      </w:r>
    </w:p>
    <w:p w:rsidR="003E104C" w:rsidRPr="00771282" w:rsidRDefault="003E104C" w:rsidP="003E104C">
      <w:pPr>
        <w:pStyle w:val="Paragrafi"/>
      </w:pPr>
      <w:r w:rsidRPr="00771282">
        <w:t xml:space="preserve">  - llojin e</w:t>
      </w:r>
      <w:r>
        <w:t xml:space="preserve"> kontratës që kërkon të zbatojë;</w:t>
      </w:r>
      <w:r w:rsidRPr="00771282">
        <w:t xml:space="preserve"> </w:t>
      </w:r>
    </w:p>
    <w:p w:rsidR="003E104C" w:rsidRPr="00771282" w:rsidRDefault="003E104C" w:rsidP="003E104C">
      <w:pPr>
        <w:pStyle w:val="Paragrafi"/>
      </w:pPr>
      <w:r w:rsidRPr="00771282">
        <w:t xml:space="preserve">  - nivelin e pagës që propozon për punëmarrësit e tij.</w:t>
      </w:r>
    </w:p>
    <w:p w:rsidR="003E104C" w:rsidRPr="00771282" w:rsidRDefault="003E104C" w:rsidP="003E104C">
      <w:pPr>
        <w:pStyle w:val="Paragrafi"/>
      </w:pPr>
      <w:r w:rsidRPr="00771282">
        <w:t xml:space="preserve">ë)  Të dhënat financiare të vitit të mëparshëm nëpërmjet bilancit të konfirmuar nga organet tatimore, i cili duhet të rezultojë pozitiv në mënyrë që kërkesa e personit juridik të merret në konsideratë. </w:t>
      </w:r>
    </w:p>
    <w:p w:rsidR="003E104C" w:rsidRPr="00771282" w:rsidRDefault="003E104C" w:rsidP="003E104C">
      <w:pPr>
        <w:pStyle w:val="Paragrafi"/>
      </w:pPr>
      <w:r w:rsidRPr="00771282">
        <w:t xml:space="preserve">Në çdo rast që e gjykon të nevojshme, Komisioni mund të kërkojë të dhëna të tjera nga punëdhënësi që ka paraqitur projektin. </w:t>
      </w:r>
    </w:p>
    <w:p w:rsidR="003E104C" w:rsidRPr="00771282" w:rsidRDefault="003E104C" w:rsidP="003E104C">
      <w:pPr>
        <w:pStyle w:val="Paragrafi"/>
      </w:pPr>
      <w:r w:rsidRPr="00771282">
        <w:t xml:space="preserve">2. Komisioni merr vendim brenda 30 ditëve nga depozitimi i kërkesës. Në rast mospranimi të kërkesës apo projektit të punës, Komisioni duhet të shprehet në mënyrë të arsyetuar për mospranimin e saj. </w:t>
      </w:r>
    </w:p>
    <w:p w:rsidR="003E104C" w:rsidRPr="00771282" w:rsidRDefault="003E104C" w:rsidP="003E104C">
      <w:pPr>
        <w:pStyle w:val="Paragrafi"/>
      </w:pPr>
      <w:r w:rsidRPr="00771282">
        <w:t xml:space="preserve">3. Ndaj vendimeve të Komisionit për refuzimin e kërkesës apo projektit të punës, mund </w:t>
      </w:r>
      <w:r>
        <w:t>të bëhet ankim administrativ te</w:t>
      </w:r>
      <w:r w:rsidRPr="00771282">
        <w:t xml:space="preserve"> Ministri i Drejtësisë, sipas rregullave të parashikuara në Kodin e Procedurës Administrative dhe në gjykatë sipas rregullave të përcaktuara në Kodin e Procedurës Civile. </w:t>
      </w:r>
    </w:p>
    <w:p w:rsidR="003E104C" w:rsidRPr="00771282" w:rsidRDefault="003E104C" w:rsidP="003E104C">
      <w:pPr>
        <w:pStyle w:val="Paragrafi"/>
      </w:pPr>
    </w:p>
    <w:p w:rsidR="003E104C" w:rsidRPr="00771282" w:rsidRDefault="003E104C" w:rsidP="003E104C">
      <w:pPr>
        <w:pStyle w:val="NeniNr"/>
      </w:pPr>
      <w:r w:rsidRPr="00771282">
        <w:t>Neni 87</w:t>
      </w:r>
    </w:p>
    <w:p w:rsidR="003E104C" w:rsidRPr="00771282" w:rsidRDefault="003E104C" w:rsidP="003E104C">
      <w:pPr>
        <w:pStyle w:val="NeniTitull"/>
      </w:pPr>
      <w:r w:rsidRPr="00771282">
        <w:t>Procedura e punësimit të të burgosurit</w:t>
      </w:r>
    </w:p>
    <w:p w:rsidR="003E104C" w:rsidRPr="00771282" w:rsidRDefault="003E104C" w:rsidP="003E104C">
      <w:pPr>
        <w:pStyle w:val="Paragrafi"/>
      </w:pPr>
    </w:p>
    <w:p w:rsidR="003E104C" w:rsidRPr="00771282" w:rsidRDefault="003E104C" w:rsidP="003E104C">
      <w:pPr>
        <w:pStyle w:val="Paragrafi"/>
      </w:pPr>
      <w:r w:rsidRPr="00771282">
        <w:t>1. Çdo i burgosur që kërkon të punësohet, i paraqet kërkesë drejtorit të</w:t>
      </w:r>
      <w:r>
        <w:t xml:space="preserve"> IEVP</w:t>
      </w:r>
      <w:r w:rsidRPr="00771282">
        <w:t>, i cili merr në konsideratë natyrën e punës për të cilën i burgosuri ka paraqitur kërkesë, gjendjen ekonomike të familjes së tij, kohën e qëndrimit në</w:t>
      </w:r>
      <w:r>
        <w:t xml:space="preserve"> IEVP</w:t>
      </w:r>
      <w:r w:rsidRPr="00771282">
        <w:t xml:space="preserve">, kohën </w:t>
      </w:r>
      <w:r>
        <w:t xml:space="preserve">e </w:t>
      </w:r>
      <w:r w:rsidRPr="00771282">
        <w:t>kaluar në gjendje joaktive në punë gjatë periudhës së ekzekutimit të vendimit me burgim, mënyrën e sjelljes së të burgosurit, aftësitë profesionale të tij, detyrat e tjera të ngjashme të kryera në të kaluarën, personalitetin e tij, mundësitë objektive dhe hapësirat e l</w:t>
      </w:r>
      <w:r>
        <w:t>ira në ambi</w:t>
      </w:r>
      <w:r w:rsidRPr="00771282">
        <w:t>entet e</w:t>
      </w:r>
      <w:r>
        <w:t xml:space="preserve"> IEVP</w:t>
      </w:r>
      <w:r w:rsidRPr="00771282">
        <w:t xml:space="preserve"> ku zhvillohet aktiviteti i punës, si dhe çdo element tjetër për kryerjen e punës dhe br</w:t>
      </w:r>
      <w:r>
        <w:t>enda 10 ditëve aprovon kërkesën</w:t>
      </w:r>
      <w:r w:rsidRPr="00771282">
        <w:t xml:space="preserve"> apo</w:t>
      </w:r>
      <w:r>
        <w:t>,</w:t>
      </w:r>
      <w:r w:rsidRPr="00771282">
        <w:t xml:space="preserve"> sipas rastit</w:t>
      </w:r>
      <w:r>
        <w:t>,</w:t>
      </w:r>
      <w:r w:rsidRPr="00771282">
        <w:t xml:space="preserve"> lidh kontratën e punës. Në rast refuzimi, i kthen përgjigje me shkresë kërkuesit, duke paraqitur shkaqet e refuzimit. </w:t>
      </w:r>
    </w:p>
    <w:p w:rsidR="003E104C" w:rsidRPr="00771282" w:rsidRDefault="003E104C" w:rsidP="003E104C">
      <w:pPr>
        <w:pStyle w:val="Paragrafi"/>
      </w:pPr>
      <w:r w:rsidRPr="00771282">
        <w:t>2. Për çdo kërkesë për punësim të të burgosurve, drejtori i</w:t>
      </w:r>
      <w:r>
        <w:t xml:space="preserve"> IEVP</w:t>
      </w:r>
      <w:r w:rsidRPr="00771282">
        <w:t>, vlerëson kriteret e paragrafit të m</w:t>
      </w:r>
      <w:r>
        <w:t>ësipërm lidhur me rrezikshmërinë</w:t>
      </w:r>
      <w:r w:rsidRPr="00771282">
        <w:t xml:space="preserve"> dhe sigurinë</w:t>
      </w:r>
      <w:r>
        <w:t>,</w:t>
      </w:r>
      <w:r w:rsidRPr="00771282">
        <w:t xml:space="preserve"> dhe vendos mbi punësimin brenda ose jashtë</w:t>
      </w:r>
      <w:r>
        <w:t xml:space="preserve"> IEVP</w:t>
      </w:r>
      <w:r w:rsidRPr="00771282">
        <w:t xml:space="preserve">. </w:t>
      </w:r>
    </w:p>
    <w:p w:rsidR="003E104C" w:rsidRPr="00771282" w:rsidRDefault="003E104C" w:rsidP="003E104C">
      <w:pPr>
        <w:pStyle w:val="Paragrafi"/>
      </w:pPr>
      <w:r w:rsidRPr="00771282">
        <w:t>3. Punët me karakter artistik, artizanal ose intelektual mund të zhvillohen në amb</w:t>
      </w:r>
      <w:r>
        <w:t>i</w:t>
      </w:r>
      <w:r w:rsidRPr="00771282">
        <w:t>entet e</w:t>
      </w:r>
      <w:r>
        <w:t xml:space="preserve"> IEVP</w:t>
      </w:r>
      <w:r w:rsidRPr="00771282">
        <w:t>, me kusht që kjo të mos kryhet nëpërmjet përdorimit të pajisjeve të rrezikshme për rendin dhe sigurinë në burgje dhe të mos përbëjnë shqetësim për të burgosurit e tjerë.</w:t>
      </w:r>
    </w:p>
    <w:p w:rsidR="003E104C" w:rsidRPr="00771282" w:rsidRDefault="003E104C" w:rsidP="003E104C">
      <w:pPr>
        <w:pStyle w:val="Paragrafi"/>
      </w:pPr>
      <w:r w:rsidRPr="00771282">
        <w:t>4. Me miratimin e kërkesës individuale për zhvillimin e aktivitetit të punës, drejtori i</w:t>
      </w:r>
      <w:r>
        <w:t xml:space="preserve"> IEVP</w:t>
      </w:r>
      <w:r w:rsidRPr="00771282">
        <w:t xml:space="preserve"> urdhëron krijimin e kushteve të nevojshme dhe plotësimin e procedurave ligjore për punësimin e të burgosurit. Nëse punëdhënësi është person i tretë, kontrata e punës lidhet midis tij dhe burgosurit, ose drejtorit</w:t>
      </w:r>
      <w:r>
        <w:t xml:space="preserve"> IEVP</w:t>
      </w:r>
      <w:r w:rsidRPr="00771282">
        <w:t xml:space="preserve"> ku ndodhen të burgosurit, kur aplikohet kontrata e grupit. </w:t>
      </w:r>
    </w:p>
    <w:p w:rsidR="003E104C" w:rsidRPr="00771282" w:rsidRDefault="003E104C" w:rsidP="003E104C">
      <w:pPr>
        <w:pStyle w:val="Paragrafi"/>
      </w:pPr>
    </w:p>
    <w:p w:rsidR="003E104C" w:rsidRPr="00771282" w:rsidRDefault="003E104C" w:rsidP="003E104C">
      <w:pPr>
        <w:pStyle w:val="NeniNr"/>
      </w:pPr>
      <w:r w:rsidRPr="00771282">
        <w:t>Neni 88</w:t>
      </w:r>
    </w:p>
    <w:p w:rsidR="003E104C" w:rsidRPr="00771282" w:rsidRDefault="003E104C" w:rsidP="003E104C">
      <w:pPr>
        <w:pStyle w:val="NeniTitull"/>
      </w:pPr>
      <w:r w:rsidRPr="00771282">
        <w:t>Zbatimi i projekteve të punësimit</w:t>
      </w:r>
    </w:p>
    <w:p w:rsidR="003E104C" w:rsidRPr="00771282" w:rsidRDefault="003E104C" w:rsidP="003E104C">
      <w:pPr>
        <w:pStyle w:val="Paragrafi"/>
      </w:pPr>
    </w:p>
    <w:p w:rsidR="003E104C" w:rsidRPr="00771282" w:rsidRDefault="003E104C" w:rsidP="003E104C">
      <w:pPr>
        <w:pStyle w:val="Paragrafi"/>
      </w:pPr>
      <w:r w:rsidRPr="00771282">
        <w:t>1.</w:t>
      </w:r>
      <w:r>
        <w:t xml:space="preserve"> IEVP</w:t>
      </w:r>
      <w:r w:rsidRPr="00771282">
        <w:t xml:space="preserve">, ku do të zhvillohet aktiviteti i punës, duke respektuar legjislacionin në fuqi, iu siguron personave juridikë publikë ose privatë, </w:t>
      </w:r>
      <w:smartTag w:uri="urn:schemas-microsoft-com:office:smarttags" w:element="place">
        <w:smartTag w:uri="urn:schemas-microsoft-com:office:smarttags" w:element="country-region">
          <w:r w:rsidRPr="00771282">
            <w:t>vendas</w:t>
          </w:r>
        </w:smartTag>
      </w:smartTag>
      <w:r w:rsidRPr="00771282">
        <w:t xml:space="preserve"> apo të huaj të interesuar, gjithë informacionin e nevojshëm që lidhet me projektet e punësimit. Në</w:t>
      </w:r>
      <w:r>
        <w:t xml:space="preserve"> IEVP</w:t>
      </w:r>
      <w:r w:rsidRPr="00771282">
        <w:t>, me fonde të buxhetit të Shtetit, mund të zbatohen projekte për nxitjen e punësimit.</w:t>
      </w:r>
    </w:p>
    <w:p w:rsidR="003E104C" w:rsidRDefault="003E104C" w:rsidP="003E104C">
      <w:pPr>
        <w:pStyle w:val="Paragrafi"/>
      </w:pPr>
      <w:r w:rsidRPr="00771282">
        <w:t xml:space="preserve">2. Në projektet e punësimit të </w:t>
      </w:r>
      <w:r>
        <w:t xml:space="preserve">të </w:t>
      </w:r>
      <w:r w:rsidRPr="00771282">
        <w:t xml:space="preserve">burgosurve, punëdhënësi duhet të parashikojë që t’i japë punëmarrësit mjetet dhe materialet e nevojshme për kryerjen e punës, me përjashtim të rasteve kur parashikohet ndryshe me marrëveshje ose kur këto mjete </w:t>
      </w:r>
      <w:r>
        <w:t>apo materiale mund të ce</w:t>
      </w:r>
      <w:r w:rsidRPr="00771282">
        <w:t xml:space="preserve">nojnë sigurinë në burgje. </w:t>
      </w:r>
    </w:p>
    <w:p w:rsidR="00C904BE" w:rsidRPr="00771282" w:rsidRDefault="00C904BE" w:rsidP="003E104C">
      <w:pPr>
        <w:pStyle w:val="Paragrafi"/>
      </w:pPr>
    </w:p>
    <w:p w:rsidR="003E104C" w:rsidRPr="00771282" w:rsidRDefault="003E104C" w:rsidP="003E104C">
      <w:pPr>
        <w:pStyle w:val="Paragrafi"/>
      </w:pPr>
      <w:r w:rsidRPr="00771282">
        <w:t>3. Në projektet e paraqitura, punëdhënësi duhet të parashikojë edhe sigurimin dhe përmirësimin e vazhdueshëm të kushteve të punës, mbrojtjen në punë, sigurimin teknik, kushtet higjieno-shëndetësore, mundësinë e përballimit të shpenzimeve për ushqim dhe trajtim mjekësor të punëmarrësve, transportin e punonjësve në qendrën e punës në rastin e punës jashtë institucionit të vuajtjes së dënimit, si dhe çdo element tjetër të nevojshëm për zhvillimin e aktivitetit të punës.</w:t>
      </w:r>
    </w:p>
    <w:p w:rsidR="003E104C" w:rsidRPr="00771282" w:rsidRDefault="003E104C" w:rsidP="003E104C">
      <w:pPr>
        <w:pStyle w:val="Paragrafi"/>
      </w:pPr>
      <w:r w:rsidRPr="00771282">
        <w:t>4. Në vlerësimin e projekteve të punës së kryer brenda</w:t>
      </w:r>
      <w:r>
        <w:t xml:space="preserve"> IEVP, për shfrytëzimin e ambi</w:t>
      </w:r>
      <w:r w:rsidRPr="00771282">
        <w:t>enteve të punës mund të kërkohet shtesë e arsyetuar shpenzimesh ndaj punëdhënësve.</w:t>
      </w:r>
    </w:p>
    <w:p w:rsidR="003E104C" w:rsidRPr="00771282" w:rsidRDefault="003E104C" w:rsidP="003E104C">
      <w:pPr>
        <w:pStyle w:val="Paragrafi"/>
      </w:pPr>
      <w:r w:rsidRPr="00771282">
        <w:t>5. Pas miratimit të projektit të punësimit, Komisioni autorizon drejtorin e</w:t>
      </w:r>
      <w:r>
        <w:t xml:space="preserve"> IEVP</w:t>
      </w:r>
      <w:r w:rsidRPr="00771282">
        <w:t xml:space="preserve"> ku do të zhvillohet aktiviteti i punës, për marrjen e masave për lidhjen e kontratave të punës, në përputhje me rre</w:t>
      </w:r>
      <w:r>
        <w:t>gullat që parashikon ligjin nr.</w:t>
      </w:r>
      <w:r w:rsidRPr="00771282">
        <w:t>8328, datë 16. 4.1998 “Për të drejtat dhe trajtimin e të</w:t>
      </w:r>
      <w:r>
        <w:t xml:space="preserve"> dënuarve me burgim”, ligji nr.</w:t>
      </w:r>
      <w:r w:rsidRPr="00771282">
        <w:t xml:space="preserve">7961, datë 12.7.1995 “Kodi i Punës i Republikës së Shqipërisë” dhe aktet e tjera nënligjore të nxjerra në bazë dhe për zbatim të tij. </w:t>
      </w:r>
    </w:p>
    <w:p w:rsidR="003E104C" w:rsidRPr="00771282" w:rsidRDefault="003E104C" w:rsidP="003E104C">
      <w:pPr>
        <w:pStyle w:val="Paragrafi"/>
      </w:pPr>
      <w:r w:rsidRPr="00771282">
        <w:t xml:space="preserve">6. Kontratat e punës </w:t>
      </w:r>
      <w:r>
        <w:t>të burgosurit</w:t>
      </w:r>
      <w:r w:rsidRPr="00771282">
        <w:t xml:space="preserve"> nuk duhet të përmbajnë kushte më pak të favorshme se ato të parashikuara në kontratën e punës për punëmarrësit në gjendje të lire, me përjashtim të kufizimeve që rrjedhin nga aktet ligjore dhe nënligjore për këtë kategori të punësuarish. </w:t>
      </w:r>
    </w:p>
    <w:p w:rsidR="003E104C" w:rsidRPr="00771282" w:rsidRDefault="003E104C" w:rsidP="003E104C">
      <w:pPr>
        <w:pStyle w:val="Paragrafi"/>
      </w:pPr>
      <w:r w:rsidRPr="00771282">
        <w:t>7. Në vlerësimin e projekteve, Komisioni, përveç kritereve të përca</w:t>
      </w:r>
      <w:r>
        <w:t>ktuara në ligjin nr.8328, datë 16.</w:t>
      </w:r>
      <w:r w:rsidRPr="00771282">
        <w:t>4.1998 “Për të drejtat dhe traj</w:t>
      </w:r>
      <w:r>
        <w:t>timin e të dënuarve me burgim” të</w:t>
      </w:r>
      <w:r w:rsidRPr="00771282">
        <w:t xml:space="preserve"> ndryshuar, kësaj rregulloreje, mund të marrë në konsideratë edhe kërkesa të veçanta të miratuara nga Ministri i Drejtësisë në bazë dhe për zbatim të kësaj rregulloreje apo ligjeve në fuqi.</w:t>
      </w:r>
    </w:p>
    <w:p w:rsidR="003E104C" w:rsidRPr="00771282" w:rsidRDefault="003E104C" w:rsidP="003E104C">
      <w:pPr>
        <w:pStyle w:val="Paragrafi"/>
      </w:pPr>
      <w:r w:rsidRPr="00771282">
        <w:t>8. Përveç rasteve të parashikuar</w:t>
      </w:r>
      <w:r>
        <w:t>,</w:t>
      </w:r>
      <w:r w:rsidRPr="00771282">
        <w:t xml:space="preserve"> në ligj për masat disiplinore, punëdhënësi mund të përjashtojë të burgosurin nga puna duke respektuar procedurën ligjore për zgjidhjen e kontratës së punës, për shkaqe që konsiderohen të arsyeshme në bazë të legjislacionit të punës në fuqi. </w:t>
      </w:r>
    </w:p>
    <w:p w:rsidR="003E104C" w:rsidRPr="00771282" w:rsidRDefault="003E104C" w:rsidP="003E104C">
      <w:pPr>
        <w:pStyle w:val="Paragrafi"/>
      </w:pPr>
      <w:r w:rsidRPr="00771282">
        <w:t>9. Personat juridikë</w:t>
      </w:r>
      <w:r>
        <w:t>,</w:t>
      </w:r>
      <w:r w:rsidRPr="00771282">
        <w:t xml:space="preserve"> publikë ose privatë, </w:t>
      </w:r>
      <w:smartTag w:uri="urn:schemas-microsoft-com:office:smarttags" w:element="place">
        <w:smartTag w:uri="urn:schemas-microsoft-com:office:smarttags" w:element="country-region">
          <w:r w:rsidRPr="00771282">
            <w:t>vendas</w:t>
          </w:r>
        </w:smartTag>
      </w:smartTag>
      <w:r w:rsidRPr="00771282">
        <w:t xml:space="preserve"> apo të huaj mbajnë dokumentacionin e nevojshëm për punën e të burgosurve. Formatet e dokumenteve hartohen në përputhje me kërkesat e legjislacionit në fuqi për marrëdhëniet e punës dhe miratohen nga Ministri i Drejtësisë. </w:t>
      </w:r>
    </w:p>
    <w:p w:rsidR="003E104C" w:rsidRPr="00771282" w:rsidRDefault="003E104C" w:rsidP="003E104C">
      <w:pPr>
        <w:pStyle w:val="Paragrafi"/>
      </w:pPr>
      <w:r w:rsidRPr="00771282">
        <w:t>10. Administrata e çdo</w:t>
      </w:r>
      <w:r>
        <w:t xml:space="preserve"> IEVP</w:t>
      </w:r>
      <w:r w:rsidRPr="00771282">
        <w:t xml:space="preserve"> harton dhe </w:t>
      </w:r>
      <w:r>
        <w:t>i dërgon çdo muaj Komisionit</w:t>
      </w:r>
      <w:r w:rsidRPr="00771282">
        <w:t xml:space="preserve"> informacion në lidhje me zbatimin e projekteve të punës</w:t>
      </w:r>
      <w:r>
        <w:t>,</w:t>
      </w:r>
      <w:r w:rsidRPr="00771282">
        <w:t xml:space="preserve"> si dhe çdo të dhënë tjetër për punësimin e të burgosurve. </w:t>
      </w:r>
    </w:p>
    <w:p w:rsidR="003E104C" w:rsidRDefault="003E104C" w:rsidP="0002246A">
      <w:pPr>
        <w:pStyle w:val="Paragrafi"/>
      </w:pPr>
      <w:r w:rsidRPr="00771282">
        <w:t>11. Në fund të çdo viti, Komisioni i Përhershëm i Vlerësimit të</w:t>
      </w:r>
      <w:r>
        <w:t xml:space="preserve"> Aktivitetit të Punës në Burgje</w:t>
      </w:r>
      <w:r w:rsidRPr="00771282">
        <w:t xml:space="preserve"> përgatit një informacion të hollësishëm lidhur me punësimin e të burgosurve, kërkesat dhe nevojat për punë dhe shërbime, planifikimin e investimeve, ngritjen e reparteve të punës, si dhe çdo problem tjetër që lidhet me këtë aktivitet dhe e paraqet tek Ministri i Drejtësisë. </w:t>
      </w:r>
    </w:p>
    <w:p w:rsidR="0002246A" w:rsidRPr="00771282" w:rsidRDefault="0002246A" w:rsidP="0002246A">
      <w:pPr>
        <w:pStyle w:val="Paragrafi"/>
      </w:pPr>
    </w:p>
    <w:p w:rsidR="003E104C" w:rsidRPr="00771282" w:rsidRDefault="003E104C" w:rsidP="003E104C">
      <w:pPr>
        <w:pStyle w:val="KreuNr"/>
      </w:pPr>
      <w:r w:rsidRPr="00771282">
        <w:t>KREU IV</w:t>
      </w:r>
    </w:p>
    <w:p w:rsidR="003E104C" w:rsidRPr="00771282" w:rsidRDefault="003E104C" w:rsidP="003E104C">
      <w:pPr>
        <w:pStyle w:val="KreuTitull"/>
      </w:pPr>
      <w:r w:rsidRPr="00771282">
        <w:t>LIRIMI I TË BURGOSURVE</w:t>
      </w:r>
    </w:p>
    <w:p w:rsidR="003E104C" w:rsidRPr="00771282" w:rsidRDefault="003E104C" w:rsidP="003E104C">
      <w:pPr>
        <w:pStyle w:val="NeniNr"/>
      </w:pPr>
    </w:p>
    <w:p w:rsidR="003E104C" w:rsidRPr="00771282" w:rsidRDefault="003E104C" w:rsidP="003E104C">
      <w:pPr>
        <w:pStyle w:val="NeniNr"/>
      </w:pPr>
      <w:r w:rsidRPr="00771282">
        <w:t>Neni 89</w:t>
      </w:r>
    </w:p>
    <w:p w:rsidR="003E104C" w:rsidRPr="00771282" w:rsidRDefault="003E104C" w:rsidP="003E104C">
      <w:pPr>
        <w:pStyle w:val="NeniTitull"/>
      </w:pPr>
      <w:r w:rsidRPr="00771282">
        <w:t>Përgatitja e të burgosurve për lirim</w:t>
      </w:r>
    </w:p>
    <w:p w:rsidR="003E104C" w:rsidRPr="00771282" w:rsidRDefault="003E104C" w:rsidP="003E104C">
      <w:pPr>
        <w:pStyle w:val="Paragrafi"/>
      </w:pPr>
    </w:p>
    <w:p w:rsidR="003E104C" w:rsidRPr="00771282" w:rsidRDefault="003E104C" w:rsidP="003E104C">
      <w:pPr>
        <w:pStyle w:val="Paragrafi"/>
      </w:pPr>
      <w:r w:rsidRPr="00771282">
        <w:t>1. Administrata e</w:t>
      </w:r>
      <w:r>
        <w:t xml:space="preserve"> IEVP</w:t>
      </w:r>
      <w:r w:rsidRPr="00771282">
        <w:t xml:space="preserve">, nisur nga vetë parimet themelore dhe qëllimet e ekzekutimit të vendimeve penale dhe të vuajtjes së dënimit, synon dhe duhet të marrë masa për të përgatitur të burgosurin për lirim që në fillim të vuajtjes së dënimit. </w:t>
      </w:r>
    </w:p>
    <w:p w:rsidR="003E104C" w:rsidRPr="00771282" w:rsidRDefault="003E104C" w:rsidP="003E104C">
      <w:pPr>
        <w:pStyle w:val="Paragrafi"/>
      </w:pPr>
      <w:r w:rsidRPr="00771282">
        <w:t xml:space="preserve">2. Në periudhën e vuajtjes së dënimit dhe në veçanti, sipas masës së dënimit dhe mundësive, jo me vonë se 6 muaj nga dita e lirimit të të burgosurit, edukatorët përkatës, marrin masa dhe zhvillojnë një program te veçantë trajtimi, duke komunikuar dhe bashkëbiseduar me të dënuarin për problemet që ai duhet të përballojë pas lirimit, si dhe mundësitë e zgjidhjes së tyre duke bashkëpunuar edhe me autoritetet vendore të vendbanimit të të burgosurit. </w:t>
      </w:r>
    </w:p>
    <w:p w:rsidR="003E104C" w:rsidRPr="00771282" w:rsidRDefault="003E104C" w:rsidP="003E104C">
      <w:pPr>
        <w:pStyle w:val="Paragrafi"/>
      </w:pPr>
      <w:r w:rsidRPr="00771282">
        <w:t>3. Për realizimin e këtij procesi</w:t>
      </w:r>
      <w:r>
        <w:t>,</w:t>
      </w:r>
      <w:r w:rsidRPr="00771282">
        <w:t xml:space="preserve"> personeli i</w:t>
      </w:r>
      <w:r>
        <w:t xml:space="preserve"> IEVP</w:t>
      </w:r>
      <w:r w:rsidRPr="00771282">
        <w:t xml:space="preserve"> duhet të bashkëpunojë edhe me subjekte, shoqata të ndryshme të interesuara, Shërbimin e Provës, e në veçanti ata që kanë objekt të veprimtarisë se tyre çështjet sociale, familjare dhe punësimin. </w:t>
      </w:r>
    </w:p>
    <w:p w:rsidR="003E104C" w:rsidRDefault="003E104C" w:rsidP="003E104C">
      <w:pPr>
        <w:pStyle w:val="Paragrafi"/>
      </w:pPr>
    </w:p>
    <w:p w:rsidR="0002246A" w:rsidRDefault="0002246A" w:rsidP="003E104C">
      <w:pPr>
        <w:pStyle w:val="Paragrafi"/>
      </w:pPr>
    </w:p>
    <w:p w:rsidR="0002246A" w:rsidRPr="00771282" w:rsidRDefault="0002246A" w:rsidP="003E104C">
      <w:pPr>
        <w:pStyle w:val="Paragrafi"/>
      </w:pPr>
    </w:p>
    <w:p w:rsidR="003E104C" w:rsidRPr="00771282" w:rsidRDefault="003E104C" w:rsidP="003E104C">
      <w:pPr>
        <w:pStyle w:val="NeniNr"/>
      </w:pPr>
      <w:r w:rsidRPr="00771282">
        <w:t>Neni 90</w:t>
      </w:r>
    </w:p>
    <w:p w:rsidR="003E104C" w:rsidRPr="00771282" w:rsidRDefault="003E104C" w:rsidP="003E104C">
      <w:pPr>
        <w:pStyle w:val="NeniTitull"/>
      </w:pPr>
      <w:r w:rsidRPr="00771282">
        <w:t>Lirimi i të burgosurit</w:t>
      </w:r>
    </w:p>
    <w:p w:rsidR="003E104C" w:rsidRPr="00771282" w:rsidRDefault="003E104C" w:rsidP="003E104C">
      <w:pPr>
        <w:pStyle w:val="Paragrafi"/>
      </w:pPr>
    </w:p>
    <w:p w:rsidR="003E104C" w:rsidRPr="00771282" w:rsidRDefault="003E104C" w:rsidP="003E104C">
      <w:pPr>
        <w:pStyle w:val="Paragrafi"/>
      </w:pPr>
      <w:r w:rsidRPr="00771282">
        <w:t>Drejtori i</w:t>
      </w:r>
      <w:r>
        <w:t xml:space="preserve"> IEVP  nxjerr urdh</w:t>
      </w:r>
      <w:r w:rsidRPr="00771282">
        <w:t>rin për lirimin e të burgosurit, kur përfundon ekzekutimi i vendimit të dënimit ose në bazë të ligjit. Për të burgosur të cilët nuk kanë mjete financiare</w:t>
      </w:r>
      <w:r>
        <w:t xml:space="preserve"> dhe veshmbathje, drejtori i IEV</w:t>
      </w:r>
      <w:r w:rsidRPr="00771282">
        <w:t xml:space="preserve">P </w:t>
      </w:r>
      <w:r>
        <w:t>mund të nxjerrë urdh</w:t>
      </w:r>
      <w:r w:rsidRPr="00771282">
        <w:t>rin nëpërmjet të cilit i jepet ndihmë financiare dhe veshmbathje të burgosurit, në varësi të kushteve ekonomike familjare, gj</w:t>
      </w:r>
      <w:r>
        <w:t>e</w:t>
      </w:r>
      <w:r w:rsidRPr="00771282">
        <w:t>ndjes financiare në llogarinë personale të tij, largësisë së vendbanimit nga</w:t>
      </w:r>
      <w:r>
        <w:t xml:space="preserve"> IEVP</w:t>
      </w:r>
      <w:r w:rsidRPr="00771282">
        <w:t xml:space="preserve">. </w:t>
      </w:r>
    </w:p>
    <w:p w:rsidR="003E104C" w:rsidRPr="00771282" w:rsidRDefault="003E104C" w:rsidP="003E104C">
      <w:pPr>
        <w:pStyle w:val="Paragrafi"/>
      </w:pPr>
    </w:p>
    <w:p w:rsidR="003E104C" w:rsidRPr="00771282" w:rsidRDefault="003E104C" w:rsidP="003E104C">
      <w:pPr>
        <w:pStyle w:val="TitulliNr"/>
      </w:pPr>
      <w:r w:rsidRPr="00771282">
        <w:t>PJESA E PESTË</w:t>
      </w:r>
    </w:p>
    <w:p w:rsidR="003E104C" w:rsidRPr="00771282" w:rsidRDefault="003E104C" w:rsidP="003E104C">
      <w:pPr>
        <w:pStyle w:val="TitulliTitull"/>
      </w:pPr>
      <w:r w:rsidRPr="00771282">
        <w:t>PERSONELI I</w:t>
      </w:r>
      <w:r>
        <w:t xml:space="preserve"> IEVP</w:t>
      </w:r>
      <w:r w:rsidRPr="00771282">
        <w:t>.</w:t>
      </w:r>
    </w:p>
    <w:p w:rsidR="003E104C" w:rsidRPr="00771282" w:rsidRDefault="003E104C" w:rsidP="003E104C">
      <w:pPr>
        <w:pStyle w:val="Paragrafi"/>
      </w:pPr>
    </w:p>
    <w:p w:rsidR="003E104C" w:rsidRPr="00771282" w:rsidRDefault="003E104C" w:rsidP="003E104C">
      <w:pPr>
        <w:pStyle w:val="NeniNr"/>
      </w:pPr>
      <w:r w:rsidRPr="00771282">
        <w:t>Neni 91</w:t>
      </w:r>
    </w:p>
    <w:p w:rsidR="003E104C" w:rsidRPr="00771282" w:rsidRDefault="003E104C" w:rsidP="003E104C">
      <w:pPr>
        <w:pStyle w:val="NeniTitull"/>
      </w:pPr>
      <w:r w:rsidRPr="00771282">
        <w:t>Personeli</w:t>
      </w:r>
    </w:p>
    <w:p w:rsidR="003E104C" w:rsidRPr="00771282" w:rsidRDefault="003E104C" w:rsidP="003E104C">
      <w:pPr>
        <w:pStyle w:val="Paragrafi"/>
      </w:pPr>
    </w:p>
    <w:p w:rsidR="003E104C" w:rsidRPr="00771282" w:rsidRDefault="003E104C" w:rsidP="003E104C">
      <w:pPr>
        <w:pStyle w:val="Paragrafi"/>
      </w:pPr>
      <w:r w:rsidRPr="00771282">
        <w:t>Personeli i</w:t>
      </w:r>
      <w:r>
        <w:t xml:space="preserve"> IEVP</w:t>
      </w:r>
      <w:r w:rsidRPr="00771282">
        <w:t xml:space="preserve"> realizon administrimin e veprimtarisë në</w:t>
      </w:r>
      <w:r>
        <w:t xml:space="preserve"> IEVP</w:t>
      </w:r>
      <w:r w:rsidRPr="00771282">
        <w:t xml:space="preserve">, në përputhje me standardet njerëzore, me efikasitet dhe efiçensë ndaj detyrave të ngarkuara, duke informuar vazhdimisht opinionin publik për rolin e sistemit të burgjeve dhe punën e personelit. </w:t>
      </w:r>
    </w:p>
    <w:p w:rsidR="003E104C" w:rsidRDefault="003E104C" w:rsidP="003E104C">
      <w:pPr>
        <w:pStyle w:val="Paragrafi"/>
      </w:pPr>
      <w:r w:rsidRPr="00771282">
        <w:t xml:space="preserve">                                                         </w:t>
      </w:r>
    </w:p>
    <w:p w:rsidR="003E104C" w:rsidRPr="00771282" w:rsidRDefault="003E104C" w:rsidP="003E104C">
      <w:pPr>
        <w:pStyle w:val="NeniNr"/>
      </w:pPr>
      <w:r w:rsidRPr="00771282">
        <w:t>Neni 92</w:t>
      </w:r>
      <w:r w:rsidRPr="00771282">
        <w:tab/>
      </w:r>
    </w:p>
    <w:p w:rsidR="003E104C" w:rsidRPr="00771282" w:rsidRDefault="003E104C" w:rsidP="003E104C">
      <w:pPr>
        <w:pStyle w:val="NeniTitull"/>
      </w:pPr>
      <w:r w:rsidRPr="00771282">
        <w:t>Drejtori i Përgjithshëm i Burgjeve</w:t>
      </w:r>
    </w:p>
    <w:p w:rsidR="003E104C" w:rsidRPr="00771282" w:rsidRDefault="003E104C" w:rsidP="003E104C">
      <w:pPr>
        <w:pStyle w:val="Paragrafi"/>
      </w:pPr>
    </w:p>
    <w:p w:rsidR="003E104C" w:rsidRPr="00771282" w:rsidRDefault="003E104C" w:rsidP="003E104C">
      <w:pPr>
        <w:pStyle w:val="Paragrafi"/>
      </w:pPr>
      <w:r w:rsidRPr="00771282">
        <w:t xml:space="preserve">1. Drejtori i Përgjithshëm i Burgjeve është funksionari më i lartë në Drejtorinë e Përgjithshme të Burgjeve dhe është përgjegjës për sistemin penitenciar. Ai raporton tek Ministri i Drejtësisë për të gjitha problemet që lidhen me veprimtarinë e sistemit të burgjeve. </w:t>
      </w:r>
    </w:p>
    <w:p w:rsidR="003E104C" w:rsidRPr="00771282" w:rsidRDefault="003E104C" w:rsidP="003E104C">
      <w:pPr>
        <w:pStyle w:val="Paragrafi"/>
      </w:pPr>
      <w:r w:rsidRPr="00771282">
        <w:t xml:space="preserve">2. Drejtori i Përgjithshëm i Burgjeve ka këto kompetenca: </w:t>
      </w:r>
    </w:p>
    <w:p w:rsidR="003E104C" w:rsidRPr="00771282" w:rsidRDefault="003E104C" w:rsidP="003E104C">
      <w:pPr>
        <w:pStyle w:val="Paragrafi"/>
      </w:pPr>
      <w:r w:rsidRPr="00771282">
        <w:t>a) I p</w:t>
      </w:r>
      <w:r>
        <w:t>ropozon Ministrit të Drejtësisë</w:t>
      </w:r>
      <w:r w:rsidRPr="00771282">
        <w:t xml:space="preserve"> emërimin, lirimin dhe shkarkimin e drejtorëve të</w:t>
      </w:r>
      <w:r>
        <w:t xml:space="preserve"> IEVP</w:t>
      </w:r>
      <w:r w:rsidRPr="00771282">
        <w:t xml:space="preserve">. </w:t>
      </w:r>
    </w:p>
    <w:p w:rsidR="003E104C" w:rsidRPr="00771282" w:rsidRDefault="003E104C" w:rsidP="003E104C">
      <w:pPr>
        <w:pStyle w:val="Paragrafi"/>
      </w:pPr>
      <w:r w:rsidRPr="00771282">
        <w:t>b) I p</w:t>
      </w:r>
      <w:r>
        <w:t>ropozon Ministrit të Drejtësisë</w:t>
      </w:r>
      <w:r w:rsidRPr="00771282">
        <w:t xml:space="preserve"> e</w:t>
      </w:r>
      <w:r>
        <w:t>mërimin, lirimin dhe shkarkimin</w:t>
      </w:r>
      <w:r w:rsidRPr="00771282">
        <w:t xml:space="preserve"> e </w:t>
      </w:r>
      <w:r>
        <w:t>Zëvendësd</w:t>
      </w:r>
      <w:r w:rsidRPr="00771282">
        <w:t xml:space="preserve">rejtorit të Përgjithshëm.  </w:t>
      </w:r>
    </w:p>
    <w:p w:rsidR="003E104C" w:rsidRPr="00771282" w:rsidRDefault="003E104C" w:rsidP="003E104C">
      <w:pPr>
        <w:pStyle w:val="Paragrafi"/>
      </w:pPr>
      <w:r>
        <w:t>c) Emëron, liron dhe shkarkon</w:t>
      </w:r>
      <w:r w:rsidRPr="00771282">
        <w:t xml:space="preserve"> të gjithë punonjësit e tjerë të Drejtorisë së Përgjithshmë të Burgjeve përveç personelit marrëdhëniet e punës të të cilëve  rregullohen me akte ligjore e nënligjore të veçanta;</w:t>
      </w:r>
    </w:p>
    <w:p w:rsidR="003E104C" w:rsidRPr="00771282" w:rsidRDefault="003E104C" w:rsidP="003E104C">
      <w:pPr>
        <w:pStyle w:val="Paragrafi"/>
      </w:pPr>
      <w:r w:rsidRPr="00771282">
        <w:t>ç) Urdhëron lëvizjen dhe transferimin e të burgosurve në</w:t>
      </w:r>
      <w:r>
        <w:t xml:space="preserve"> IEVP;</w:t>
      </w:r>
    </w:p>
    <w:p w:rsidR="003E104C" w:rsidRPr="00771282" w:rsidRDefault="003E104C" w:rsidP="003E104C">
      <w:pPr>
        <w:pStyle w:val="Paragrafi"/>
      </w:pPr>
      <w:r w:rsidRPr="00771282">
        <w:t xml:space="preserve">   d)Përgjigjet për gjendjen financiare dhe administrative të Drejtorisë së   Përgjithshme të Burgjeve dhe atyre të varësisë;</w:t>
      </w:r>
    </w:p>
    <w:p w:rsidR="003E104C" w:rsidRPr="00771282" w:rsidRDefault="003E104C" w:rsidP="003E104C">
      <w:pPr>
        <w:pStyle w:val="Paragrafi"/>
      </w:pPr>
      <w:r w:rsidRPr="00771282">
        <w:t>dh) Përgjigjet për kushtet e jetesës dhe trajtimit të burgosurve në</w:t>
      </w:r>
      <w:r>
        <w:t xml:space="preserve"> IEVP</w:t>
      </w:r>
      <w:r w:rsidRPr="00771282">
        <w:t xml:space="preserve"> dhe respektimit të të drejtave të tyre sipas legjislacionit në fuqi.</w:t>
      </w:r>
    </w:p>
    <w:p w:rsidR="003E104C" w:rsidRPr="00771282" w:rsidRDefault="003E104C" w:rsidP="003E104C">
      <w:pPr>
        <w:pStyle w:val="Paragrafi"/>
      </w:pPr>
      <w:r w:rsidRPr="00771282">
        <w:t xml:space="preserve"> e) Mbik</w:t>
      </w:r>
      <w:r>
        <w:t>ë</w:t>
      </w:r>
      <w:r w:rsidRPr="00771282">
        <w:t>qyr administrimin e godinave, mjediseve dhe pajisjeve të sistemit penitenciar.</w:t>
      </w:r>
    </w:p>
    <w:p w:rsidR="003E104C" w:rsidRDefault="003E104C" w:rsidP="003E104C">
      <w:pPr>
        <w:pStyle w:val="Paragrafi"/>
      </w:pPr>
    </w:p>
    <w:p w:rsidR="003E104C" w:rsidRPr="00771282" w:rsidRDefault="003E104C" w:rsidP="003E104C">
      <w:pPr>
        <w:pStyle w:val="NeniNr"/>
      </w:pPr>
      <w:r w:rsidRPr="00771282">
        <w:t>Neni 93</w:t>
      </w:r>
    </w:p>
    <w:p w:rsidR="003E104C" w:rsidRPr="00771282" w:rsidRDefault="003E104C" w:rsidP="003E104C">
      <w:pPr>
        <w:pStyle w:val="NeniTitull"/>
      </w:pPr>
      <w:r w:rsidRPr="00771282">
        <w:t>Drejtimi i</w:t>
      </w:r>
      <w:r>
        <w:t xml:space="preserve"> IEVP</w:t>
      </w:r>
    </w:p>
    <w:p w:rsidR="003E104C" w:rsidRPr="00771282" w:rsidRDefault="003E104C" w:rsidP="003E104C">
      <w:pPr>
        <w:pStyle w:val="Paragrafi"/>
      </w:pPr>
    </w:p>
    <w:p w:rsidR="003E104C" w:rsidRPr="00771282" w:rsidRDefault="003E104C" w:rsidP="003E104C">
      <w:pPr>
        <w:pStyle w:val="Paragrafi"/>
      </w:pPr>
      <w:r w:rsidRPr="00771282">
        <w:t>1. Veprimtaria e</w:t>
      </w:r>
      <w:r>
        <w:t xml:space="preserve"> IEVP</w:t>
      </w:r>
      <w:r w:rsidRPr="00771282">
        <w:t xml:space="preserve"> drejtohet dhe kontrollohet nga drejtori i tij, i cili është përfaqësues ligjor i institucionit me të tretët. </w:t>
      </w:r>
    </w:p>
    <w:p w:rsidR="003E104C" w:rsidRPr="00771282" w:rsidRDefault="003E104C" w:rsidP="003E104C">
      <w:pPr>
        <w:pStyle w:val="Paragrafi"/>
      </w:pPr>
      <w:r w:rsidRPr="00771282">
        <w:t>2.  Drejtori i</w:t>
      </w:r>
      <w:r>
        <w:t xml:space="preserve"> IEVP</w:t>
      </w:r>
      <w:r w:rsidRPr="00771282">
        <w:t xml:space="preserve"> është përgjegjës për zbatimin e ligjit në veprimtarinë e institucionit që drejton dhe për trajtimin njerëzor, dinjitoz, të barabartë e të paanshëm të të burgosurve. Ai përgjigjet për administrimin e mirëmbajtjen e godinave, mjediseve dhe pajisjeve të institucionit që drejton.</w:t>
      </w:r>
    </w:p>
    <w:p w:rsidR="003E104C" w:rsidRPr="00771282" w:rsidRDefault="003E104C" w:rsidP="003E104C">
      <w:pPr>
        <w:pStyle w:val="Paragrafi"/>
      </w:pPr>
      <w:r w:rsidRPr="00771282">
        <w:t>3. Drejtori i</w:t>
      </w:r>
      <w:r>
        <w:t xml:space="preserve"> IEVP në rast mungese,</w:t>
      </w:r>
      <w:r w:rsidRPr="00771282">
        <w:t xml:space="preserve"> zëvendësohet nga zëvendësdrejtori. Në mungesë dhe me porosi të tyre, mund te autorizohet një punonjës i</w:t>
      </w:r>
      <w:r>
        <w:t xml:space="preserve"> IEVP</w:t>
      </w:r>
      <w:r w:rsidRPr="00771282">
        <w:t xml:space="preserve"> për kryerjen e veprimeve apo përmbushjen e porosive të veçanta të caktuara. </w:t>
      </w:r>
    </w:p>
    <w:p w:rsidR="003E104C" w:rsidRPr="00771282" w:rsidRDefault="003E104C" w:rsidP="003E104C">
      <w:pPr>
        <w:pStyle w:val="Paragrafi"/>
      </w:pPr>
      <w:r w:rsidRPr="00771282">
        <w:t>4. Drejtori i</w:t>
      </w:r>
      <w:r>
        <w:t xml:space="preserve"> IEVP</w:t>
      </w:r>
      <w:r w:rsidRPr="00771282">
        <w:t xml:space="preserve"> emërohet, lirohet dhe shkarkohet nga Ministri i Drejtësisë kryesisht ose me propozim të Drejtorit të Përgjithshëm të Burgjeve.</w:t>
      </w:r>
    </w:p>
    <w:p w:rsidR="003E104C" w:rsidRPr="00771282" w:rsidRDefault="003E104C" w:rsidP="003E104C">
      <w:pPr>
        <w:pStyle w:val="Paragrafi"/>
      </w:pPr>
      <w:r w:rsidRPr="00771282">
        <w:t>5. Zëvëndësdrejtori i</w:t>
      </w:r>
      <w:r>
        <w:t xml:space="preserve"> IEVP</w:t>
      </w:r>
      <w:r w:rsidRPr="00771282">
        <w:t>, emërohet, lirohet dhe shkarkohet nga drejtori i</w:t>
      </w:r>
      <w:r>
        <w:t xml:space="preserve"> IEVP</w:t>
      </w:r>
      <w:r w:rsidRPr="00771282">
        <w:t xml:space="preserve"> me propozim të Drejtorit të Përgjithshëm të Burgjeve.</w:t>
      </w:r>
    </w:p>
    <w:p w:rsidR="003E104C" w:rsidRPr="00771282" w:rsidRDefault="003E104C" w:rsidP="003E104C">
      <w:pPr>
        <w:pStyle w:val="Paragrafi"/>
      </w:pPr>
      <w:r w:rsidRPr="00771282">
        <w:t>6. Punonjësit e tjerë të</w:t>
      </w:r>
      <w:r>
        <w:t xml:space="preserve"> IEVP</w:t>
      </w:r>
      <w:r w:rsidRPr="00771282">
        <w:t xml:space="preserve"> emërohen, lirohen dhe shkarkohen nga Drejtori i Përgjithshëm i Burgjeve me propozim të Drejtorit të</w:t>
      </w:r>
      <w:r>
        <w:t xml:space="preserve"> IEVP</w:t>
      </w:r>
      <w:r w:rsidRPr="00771282">
        <w:t xml:space="preserve"> përveç personelit marrëdhëniet e punës të të cilëve  rregullohen me akte ligjore e nënligjore të veçanta.</w:t>
      </w:r>
    </w:p>
    <w:p w:rsidR="003E104C" w:rsidRPr="00771282" w:rsidRDefault="003E104C" w:rsidP="003E104C">
      <w:pPr>
        <w:pStyle w:val="Paragrafi"/>
      </w:pPr>
      <w:r w:rsidRPr="00771282">
        <w:t>Mënyra e mbledhjes së dosjeve, shqyrtimit të tyre, intervistimit, vlerësimit, përzgjedhjes dhe ndjekjes së proçesit të trajnimit të stafit të</w:t>
      </w:r>
      <w:r>
        <w:t xml:space="preserve"> IEVP</w:t>
      </w:r>
      <w:r w:rsidRPr="00771282">
        <w:t>, përcaktohet me urdhër të Ministrit të Drejtësisë.</w:t>
      </w:r>
    </w:p>
    <w:p w:rsidR="003E104C" w:rsidRDefault="003E104C" w:rsidP="003E104C">
      <w:pPr>
        <w:pStyle w:val="Paragrafi"/>
      </w:pPr>
    </w:p>
    <w:p w:rsidR="003E104C" w:rsidRPr="00771282" w:rsidRDefault="003E104C" w:rsidP="003E104C">
      <w:pPr>
        <w:pStyle w:val="NeniNr"/>
      </w:pPr>
      <w:r w:rsidRPr="00771282">
        <w:t>Neni 94</w:t>
      </w:r>
    </w:p>
    <w:p w:rsidR="003E104C" w:rsidRPr="00771282" w:rsidRDefault="003E104C" w:rsidP="003E104C">
      <w:pPr>
        <w:pStyle w:val="NeniTitull"/>
      </w:pPr>
      <w:r w:rsidRPr="00771282">
        <w:t>Rregulla të përgjithshme për procedurën e emërimeve, lirimeve dhe shkarkimeve</w:t>
      </w:r>
    </w:p>
    <w:p w:rsidR="003E104C" w:rsidRPr="00771282" w:rsidRDefault="003E104C" w:rsidP="003E104C">
      <w:pPr>
        <w:pStyle w:val="Paragrafi"/>
      </w:pPr>
      <w:r w:rsidRPr="00771282">
        <w:t xml:space="preserve">  </w:t>
      </w:r>
    </w:p>
    <w:p w:rsidR="003E104C" w:rsidRPr="00771282" w:rsidRDefault="003E104C" w:rsidP="003E104C">
      <w:pPr>
        <w:pStyle w:val="Paragrafi"/>
      </w:pPr>
      <w:r w:rsidRPr="00771282">
        <w:t>1. Propozimet për emërim, lirim dhe shkarkim duhet të shoqërohen në çdo rast me dokumentacionin përkatës.</w:t>
      </w:r>
    </w:p>
    <w:p w:rsidR="003E104C" w:rsidRPr="00771282" w:rsidRDefault="003E104C" w:rsidP="003E104C">
      <w:pPr>
        <w:pStyle w:val="Paragrafi"/>
      </w:pPr>
      <w:r>
        <w:t xml:space="preserve">2. </w:t>
      </w:r>
      <w:r w:rsidRPr="00771282">
        <w:t xml:space="preserve">Në pozicione drejtuese në sistemin e burgjeve mund të emërohet personi që plotëson këto kritere: </w:t>
      </w:r>
    </w:p>
    <w:p w:rsidR="003E104C" w:rsidRPr="00771282" w:rsidRDefault="003E104C" w:rsidP="003E104C">
      <w:pPr>
        <w:pStyle w:val="Paragrafi"/>
      </w:pPr>
      <w:r>
        <w:t xml:space="preserve">a) </w:t>
      </w:r>
      <w:r w:rsidRPr="00771282">
        <w:t>të ketë arsimin e lartë;</w:t>
      </w:r>
    </w:p>
    <w:p w:rsidR="003E104C" w:rsidRPr="00771282" w:rsidRDefault="003E104C" w:rsidP="003E104C">
      <w:pPr>
        <w:pStyle w:val="Paragrafi"/>
      </w:pPr>
      <w:r>
        <w:t xml:space="preserve">b) </w:t>
      </w:r>
      <w:r w:rsidRPr="00771282">
        <w:t xml:space="preserve">të ketë përvojë pune të paktën 5 vjet. </w:t>
      </w:r>
    </w:p>
    <w:p w:rsidR="003E104C" w:rsidRPr="00771282" w:rsidRDefault="003E104C" w:rsidP="003E104C">
      <w:pPr>
        <w:pStyle w:val="Paragrafi"/>
      </w:pPr>
      <w:r>
        <w:t xml:space="preserve">3. </w:t>
      </w:r>
      <w:r w:rsidRPr="00771282">
        <w:t xml:space="preserve">Ka të drejtë të konkurojë në sistemin e burgjeve për t’u pranuar si punonjës çdo person që plotëson kriteret e mëposhtme: </w:t>
      </w:r>
    </w:p>
    <w:p w:rsidR="003E104C" w:rsidRPr="00771282" w:rsidRDefault="003E104C" w:rsidP="003E104C">
      <w:pPr>
        <w:pStyle w:val="Paragrafi"/>
      </w:pPr>
      <w:r>
        <w:t xml:space="preserve">a) </w:t>
      </w:r>
      <w:r w:rsidRPr="00771282">
        <w:t>është shtetas shqiptar;</w:t>
      </w:r>
    </w:p>
    <w:p w:rsidR="003E104C" w:rsidRPr="00771282" w:rsidRDefault="003E104C" w:rsidP="003E104C">
      <w:pPr>
        <w:pStyle w:val="Paragrafi"/>
      </w:pPr>
      <w:r>
        <w:t xml:space="preserve">b) </w:t>
      </w:r>
      <w:r w:rsidRPr="00771282">
        <w:t>ka zotësi të plotë për të vepruar;</w:t>
      </w:r>
    </w:p>
    <w:p w:rsidR="003E104C" w:rsidRPr="00771282" w:rsidRDefault="003E104C" w:rsidP="003E104C">
      <w:pPr>
        <w:pStyle w:val="Paragrafi"/>
      </w:pPr>
      <w:r>
        <w:t xml:space="preserve">c) </w:t>
      </w:r>
      <w:r w:rsidRPr="00771282">
        <w:t>është në gjendje të mirë shëndetësore dhe i aftë fizikisht për të kryer detyrën;</w:t>
      </w:r>
    </w:p>
    <w:p w:rsidR="003E104C" w:rsidRPr="00771282" w:rsidRDefault="003E104C" w:rsidP="003E104C">
      <w:pPr>
        <w:pStyle w:val="Paragrafi"/>
      </w:pPr>
      <w:r w:rsidRPr="00771282">
        <w:t>ç) ka mbaruar arsimin përkatës;</w:t>
      </w:r>
    </w:p>
    <w:p w:rsidR="003E104C" w:rsidRPr="00771282" w:rsidRDefault="003E104C" w:rsidP="003E104C">
      <w:pPr>
        <w:pStyle w:val="Paragrafi"/>
      </w:pPr>
      <w:r>
        <w:t xml:space="preserve">d) </w:t>
      </w:r>
      <w:r w:rsidRPr="00771282">
        <w:t>nuk është dënuar penalisht me vendim gjyqësor të formës së prerë.</w:t>
      </w:r>
    </w:p>
    <w:p w:rsidR="003E104C" w:rsidRPr="00771282" w:rsidRDefault="003E104C" w:rsidP="003E104C">
      <w:pPr>
        <w:pStyle w:val="Paragrafi"/>
      </w:pPr>
      <w:r w:rsidRPr="00771282">
        <w:t>4. Aktet për emërimin, lirimin ose shkarkimin e punonjësve duhet të jenë me shkrim dhe të motivuara.</w:t>
      </w:r>
    </w:p>
    <w:p w:rsidR="003E104C" w:rsidRPr="00771282" w:rsidRDefault="003E104C" w:rsidP="003E104C">
      <w:pPr>
        <w:pStyle w:val="Paragrafi"/>
      </w:pPr>
      <w:r>
        <w:t>5. Drejtuesit përkatës</w:t>
      </w:r>
      <w:r w:rsidRPr="00771282">
        <w:t xml:space="preserve"> lidhin kontratat e punës për të gjithë punonjësit e sistemit penitenciar, marrëdhëniet e punës të të cilëve rregullohen nga Kodi i Punës.</w:t>
      </w:r>
    </w:p>
    <w:p w:rsidR="003E104C" w:rsidRPr="00771282" w:rsidRDefault="003E104C" w:rsidP="003E104C">
      <w:pPr>
        <w:pStyle w:val="Paragrafi"/>
      </w:pPr>
      <w:r w:rsidRPr="00771282">
        <w:t>6. Të gjithë punonjësit e sistemit penitenciar i nënshtrohen trajnimit fillestar dhe të vazhdueshëm.</w:t>
      </w:r>
    </w:p>
    <w:p w:rsidR="003E104C" w:rsidRPr="00771282" w:rsidRDefault="003E104C" w:rsidP="003E104C">
      <w:pPr>
        <w:pStyle w:val="Paragrafi"/>
      </w:pPr>
    </w:p>
    <w:p w:rsidR="003E104C" w:rsidRPr="00771282" w:rsidRDefault="003E104C" w:rsidP="003E104C">
      <w:pPr>
        <w:pStyle w:val="TitulliNr"/>
      </w:pPr>
      <w:r w:rsidRPr="00771282">
        <w:t xml:space="preserve">PJESA E GJASHTË </w:t>
      </w:r>
    </w:p>
    <w:p w:rsidR="003E104C" w:rsidRPr="00771282" w:rsidRDefault="003E104C" w:rsidP="003E104C">
      <w:pPr>
        <w:pStyle w:val="TitulliTitull"/>
      </w:pPr>
      <w:r w:rsidRPr="00771282">
        <w:t>DISPOZITA TË FUNDIT</w:t>
      </w:r>
    </w:p>
    <w:p w:rsidR="003E104C" w:rsidRDefault="003E104C" w:rsidP="003E104C">
      <w:pPr>
        <w:pStyle w:val="Paragrafi"/>
      </w:pPr>
    </w:p>
    <w:p w:rsidR="003E104C" w:rsidRPr="00771282" w:rsidRDefault="003E104C" w:rsidP="003E104C">
      <w:pPr>
        <w:pStyle w:val="NeniNr"/>
      </w:pPr>
      <w:r w:rsidRPr="00771282">
        <w:t>Neni 95</w:t>
      </w:r>
    </w:p>
    <w:p w:rsidR="003E104C" w:rsidRPr="00771282" w:rsidRDefault="003E104C" w:rsidP="003E104C">
      <w:pPr>
        <w:pStyle w:val="NeniTitull"/>
      </w:pPr>
      <w:r w:rsidRPr="00771282">
        <w:t xml:space="preserve">Zbatimi i </w:t>
      </w:r>
      <w:r>
        <w:t>r</w:t>
      </w:r>
      <w:r w:rsidRPr="00771282">
        <w:t>regullores</w:t>
      </w:r>
    </w:p>
    <w:p w:rsidR="003E104C" w:rsidRPr="00771282" w:rsidRDefault="003E104C" w:rsidP="003E104C">
      <w:pPr>
        <w:pStyle w:val="Paragrafi"/>
      </w:pPr>
    </w:p>
    <w:p w:rsidR="003E104C" w:rsidRPr="00771282" w:rsidRDefault="003E104C" w:rsidP="003E104C">
      <w:pPr>
        <w:pStyle w:val="Paragrafi"/>
      </w:pPr>
      <w:r w:rsidRPr="00771282">
        <w:t>1. Brenda 3 muajve nga miratimi i kësaj rregulloreje, Komisioni përgatit dokumentacionin e nevojshëm në përputhje me kërkesat dhe nevojat për zhvillimin e aktivitetit të punës së të burgosurve sipas kritereve të kësaj rregulloreje. Ngarkohet Drej</w:t>
      </w:r>
      <w:r>
        <w:t>toria e Përgjithshme e Burgjeve</w:t>
      </w:r>
      <w:r w:rsidRPr="00771282">
        <w:t xml:space="preserve"> të mbajë dokumentacionin e nevojshëm për punën e të burgosurve sipas formateve të miratuara nga Ministri i Drejtësisë. </w:t>
      </w:r>
    </w:p>
    <w:p w:rsidR="003E104C" w:rsidRPr="00771282" w:rsidRDefault="003E104C" w:rsidP="003E104C">
      <w:pPr>
        <w:pStyle w:val="Paragrafi"/>
      </w:pPr>
      <w:r w:rsidRPr="00771282">
        <w:t>2. Rregulloret e brendshme të</w:t>
      </w:r>
      <w:r>
        <w:t xml:space="preserve"> IEVP</w:t>
      </w:r>
      <w:r w:rsidRPr="00771282">
        <w:t xml:space="preserve"> mbeten në fuqi deri në miratimin e rregulloreve të reja. </w:t>
      </w:r>
    </w:p>
    <w:p w:rsidR="003E104C" w:rsidRPr="00771282" w:rsidRDefault="003E104C" w:rsidP="003E104C">
      <w:pPr>
        <w:pStyle w:val="Paragrafi"/>
      </w:pPr>
      <w:r w:rsidRPr="00771282">
        <w:t>3. Ngarkohet Ministria e Drejtësisë dhe Drej</w:t>
      </w:r>
      <w:r>
        <w:t>toria e Përgjithshme e Burgjeve</w:t>
      </w:r>
      <w:r w:rsidRPr="00771282">
        <w:t xml:space="preserve"> për zbatimin e kësaj rregulloreje.</w:t>
      </w:r>
    </w:p>
    <w:p w:rsidR="00D35F29" w:rsidRPr="008C255F" w:rsidRDefault="00D35F29" w:rsidP="004459DF">
      <w:pPr>
        <w:pStyle w:val="Paragrafi"/>
      </w:pPr>
    </w:p>
    <w:p w:rsidR="00D35F29" w:rsidRPr="008C255F" w:rsidRDefault="00D35F29" w:rsidP="004459DF">
      <w:pPr>
        <w:pStyle w:val="Paragrafi"/>
      </w:pPr>
    </w:p>
    <w:p w:rsidR="00CE2A77" w:rsidRPr="00E26AD4" w:rsidRDefault="00CE2A77" w:rsidP="004459DF">
      <w:pPr>
        <w:widowControl w:val="0"/>
      </w:pPr>
    </w:p>
    <w:sectPr w:rsidR="00CE2A77" w:rsidRPr="00E26AD4" w:rsidSect="004F0761">
      <w:footerReference w:type="even" r:id="rId7"/>
      <w:footerReference w:type="default" r:id="rId8"/>
      <w:pgSz w:w="11907" w:h="16840" w:code="9"/>
      <w:pgMar w:top="1418" w:right="1418" w:bottom="1418" w:left="1418" w:header="1304" w:footer="1134" w:gutter="0"/>
      <w:pgNumType w:start="204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447F" w:rsidRDefault="0079447F" w:rsidP="008D5F30">
      <w:r>
        <w:separator/>
      </w:r>
    </w:p>
  </w:endnote>
  <w:endnote w:type="continuationSeparator" w:id="0">
    <w:p w:rsidR="0079447F" w:rsidRDefault="0079447F" w:rsidP="008D5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178C" w:rsidRDefault="00A9178C" w:rsidP="0083149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9178C" w:rsidRDefault="00A9178C" w:rsidP="0083149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178C" w:rsidRDefault="00A9178C" w:rsidP="0083149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447F" w:rsidRDefault="0079447F" w:rsidP="008D5F30">
      <w:r>
        <w:separator/>
      </w:r>
    </w:p>
  </w:footnote>
  <w:footnote w:type="continuationSeparator" w:id="0">
    <w:p w:rsidR="0079447F" w:rsidRDefault="0079447F" w:rsidP="008D5F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5D4451E0"/>
    <w:lvl w:ilvl="0">
      <w:start w:val="1"/>
      <w:numFmt w:val="bullet"/>
      <w:pStyle w:val="listmenumra"/>
      <w:lvlText w:val=""/>
      <w:lvlJc w:val="left"/>
      <w:pPr>
        <w:tabs>
          <w:tab w:val="num" w:pos="643"/>
        </w:tabs>
        <w:ind w:left="643" w:hanging="360"/>
      </w:pPr>
      <w:rPr>
        <w:rFonts w:ascii="Symbol" w:hAnsi="Symbol"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77AB5"/>
    <w:rsid w:val="0001043D"/>
    <w:rsid w:val="0001181B"/>
    <w:rsid w:val="0002246A"/>
    <w:rsid w:val="000259EB"/>
    <w:rsid w:val="0005361E"/>
    <w:rsid w:val="00072FF2"/>
    <w:rsid w:val="0007421E"/>
    <w:rsid w:val="0007660B"/>
    <w:rsid w:val="00087EA9"/>
    <w:rsid w:val="00094715"/>
    <w:rsid w:val="00095324"/>
    <w:rsid w:val="00096595"/>
    <w:rsid w:val="000C7013"/>
    <w:rsid w:val="000D4370"/>
    <w:rsid w:val="000E1984"/>
    <w:rsid w:val="000F358A"/>
    <w:rsid w:val="001004A6"/>
    <w:rsid w:val="001105FD"/>
    <w:rsid w:val="00122355"/>
    <w:rsid w:val="001272A3"/>
    <w:rsid w:val="00150FC7"/>
    <w:rsid w:val="001511D3"/>
    <w:rsid w:val="00154057"/>
    <w:rsid w:val="00156884"/>
    <w:rsid w:val="00166FC5"/>
    <w:rsid w:val="00182D02"/>
    <w:rsid w:val="00187905"/>
    <w:rsid w:val="001A0CBB"/>
    <w:rsid w:val="001B4C21"/>
    <w:rsid w:val="001D1008"/>
    <w:rsid w:val="001D3CB4"/>
    <w:rsid w:val="001F4016"/>
    <w:rsid w:val="00201998"/>
    <w:rsid w:val="00205FF4"/>
    <w:rsid w:val="00206DD9"/>
    <w:rsid w:val="00212BE9"/>
    <w:rsid w:val="002166E7"/>
    <w:rsid w:val="00216DFA"/>
    <w:rsid w:val="002248BA"/>
    <w:rsid w:val="00243465"/>
    <w:rsid w:val="00246EA0"/>
    <w:rsid w:val="00256842"/>
    <w:rsid w:val="0025774D"/>
    <w:rsid w:val="00261636"/>
    <w:rsid w:val="00264D6D"/>
    <w:rsid w:val="00277AB5"/>
    <w:rsid w:val="002A239D"/>
    <w:rsid w:val="002B5C13"/>
    <w:rsid w:val="002D2F38"/>
    <w:rsid w:val="002D4816"/>
    <w:rsid w:val="002E749A"/>
    <w:rsid w:val="002F18AE"/>
    <w:rsid w:val="002F2FAF"/>
    <w:rsid w:val="00310040"/>
    <w:rsid w:val="00311D34"/>
    <w:rsid w:val="00325893"/>
    <w:rsid w:val="00333812"/>
    <w:rsid w:val="00346445"/>
    <w:rsid w:val="0036310B"/>
    <w:rsid w:val="00367E51"/>
    <w:rsid w:val="003774C1"/>
    <w:rsid w:val="00380D27"/>
    <w:rsid w:val="003A015D"/>
    <w:rsid w:val="003B3C8A"/>
    <w:rsid w:val="003E104C"/>
    <w:rsid w:val="00413A01"/>
    <w:rsid w:val="004319E9"/>
    <w:rsid w:val="004459DF"/>
    <w:rsid w:val="0045585F"/>
    <w:rsid w:val="00455DA2"/>
    <w:rsid w:val="00493DA5"/>
    <w:rsid w:val="004963D0"/>
    <w:rsid w:val="004C12D3"/>
    <w:rsid w:val="004C57D2"/>
    <w:rsid w:val="004D2857"/>
    <w:rsid w:val="004D45B2"/>
    <w:rsid w:val="004E350D"/>
    <w:rsid w:val="004F0761"/>
    <w:rsid w:val="004F601A"/>
    <w:rsid w:val="005008A3"/>
    <w:rsid w:val="005109F8"/>
    <w:rsid w:val="0052729A"/>
    <w:rsid w:val="00535BD4"/>
    <w:rsid w:val="00537472"/>
    <w:rsid w:val="0055222D"/>
    <w:rsid w:val="00553E47"/>
    <w:rsid w:val="00567BD1"/>
    <w:rsid w:val="0057343A"/>
    <w:rsid w:val="005855CB"/>
    <w:rsid w:val="005A1884"/>
    <w:rsid w:val="005A2A2A"/>
    <w:rsid w:val="005C00AD"/>
    <w:rsid w:val="005C0286"/>
    <w:rsid w:val="005C694A"/>
    <w:rsid w:val="005F5C3F"/>
    <w:rsid w:val="005F6081"/>
    <w:rsid w:val="005F76C8"/>
    <w:rsid w:val="006004CB"/>
    <w:rsid w:val="00617899"/>
    <w:rsid w:val="00621642"/>
    <w:rsid w:val="00627647"/>
    <w:rsid w:val="00635647"/>
    <w:rsid w:val="00643E39"/>
    <w:rsid w:val="006731ED"/>
    <w:rsid w:val="006A3661"/>
    <w:rsid w:val="006A3FE5"/>
    <w:rsid w:val="006A447A"/>
    <w:rsid w:val="006B75A2"/>
    <w:rsid w:val="006C1537"/>
    <w:rsid w:val="006C2A06"/>
    <w:rsid w:val="006C73EA"/>
    <w:rsid w:val="006D4E26"/>
    <w:rsid w:val="006E1073"/>
    <w:rsid w:val="006E2F96"/>
    <w:rsid w:val="006E4869"/>
    <w:rsid w:val="00716C5B"/>
    <w:rsid w:val="00724C78"/>
    <w:rsid w:val="00727F34"/>
    <w:rsid w:val="0075387E"/>
    <w:rsid w:val="007623CB"/>
    <w:rsid w:val="007672C7"/>
    <w:rsid w:val="0077535E"/>
    <w:rsid w:val="007804CC"/>
    <w:rsid w:val="00782EFC"/>
    <w:rsid w:val="00786697"/>
    <w:rsid w:val="00790505"/>
    <w:rsid w:val="00791A7D"/>
    <w:rsid w:val="0079447F"/>
    <w:rsid w:val="007C2C32"/>
    <w:rsid w:val="007D5001"/>
    <w:rsid w:val="007E46FD"/>
    <w:rsid w:val="007F5BC6"/>
    <w:rsid w:val="0080334D"/>
    <w:rsid w:val="00806816"/>
    <w:rsid w:val="00820A7B"/>
    <w:rsid w:val="0083149C"/>
    <w:rsid w:val="0084004C"/>
    <w:rsid w:val="0085452B"/>
    <w:rsid w:val="0087189E"/>
    <w:rsid w:val="008751B9"/>
    <w:rsid w:val="00877635"/>
    <w:rsid w:val="008804DE"/>
    <w:rsid w:val="008824D3"/>
    <w:rsid w:val="00883A60"/>
    <w:rsid w:val="00887004"/>
    <w:rsid w:val="008A3157"/>
    <w:rsid w:val="008B2EA5"/>
    <w:rsid w:val="008C16BB"/>
    <w:rsid w:val="008D5491"/>
    <w:rsid w:val="008D5F30"/>
    <w:rsid w:val="008E2CA2"/>
    <w:rsid w:val="008F11E0"/>
    <w:rsid w:val="008F1E87"/>
    <w:rsid w:val="008F6540"/>
    <w:rsid w:val="00906674"/>
    <w:rsid w:val="00915818"/>
    <w:rsid w:val="00917FCD"/>
    <w:rsid w:val="00935888"/>
    <w:rsid w:val="00950B8B"/>
    <w:rsid w:val="0096668A"/>
    <w:rsid w:val="00970043"/>
    <w:rsid w:val="00983DE5"/>
    <w:rsid w:val="009857BB"/>
    <w:rsid w:val="009A0279"/>
    <w:rsid w:val="009B1D6B"/>
    <w:rsid w:val="009E0A26"/>
    <w:rsid w:val="009F40FB"/>
    <w:rsid w:val="00A04DF3"/>
    <w:rsid w:val="00A1503A"/>
    <w:rsid w:val="00A17B9C"/>
    <w:rsid w:val="00A32A2B"/>
    <w:rsid w:val="00A5462B"/>
    <w:rsid w:val="00A55DC8"/>
    <w:rsid w:val="00A560DE"/>
    <w:rsid w:val="00A642E3"/>
    <w:rsid w:val="00A766A7"/>
    <w:rsid w:val="00A805FE"/>
    <w:rsid w:val="00A866CC"/>
    <w:rsid w:val="00A9178C"/>
    <w:rsid w:val="00A97572"/>
    <w:rsid w:val="00AA117A"/>
    <w:rsid w:val="00AA25DD"/>
    <w:rsid w:val="00AA695F"/>
    <w:rsid w:val="00AB7A18"/>
    <w:rsid w:val="00AC6CAE"/>
    <w:rsid w:val="00AE52F0"/>
    <w:rsid w:val="00AF1135"/>
    <w:rsid w:val="00AF5577"/>
    <w:rsid w:val="00B00B6C"/>
    <w:rsid w:val="00B22FB3"/>
    <w:rsid w:val="00B2515B"/>
    <w:rsid w:val="00B25A23"/>
    <w:rsid w:val="00B2718D"/>
    <w:rsid w:val="00B37934"/>
    <w:rsid w:val="00B44AFC"/>
    <w:rsid w:val="00B501D5"/>
    <w:rsid w:val="00B53E39"/>
    <w:rsid w:val="00B555AB"/>
    <w:rsid w:val="00B673EC"/>
    <w:rsid w:val="00B7042F"/>
    <w:rsid w:val="00B84A72"/>
    <w:rsid w:val="00B92B0F"/>
    <w:rsid w:val="00B93CC2"/>
    <w:rsid w:val="00B976E6"/>
    <w:rsid w:val="00BA45A9"/>
    <w:rsid w:val="00BB21FE"/>
    <w:rsid w:val="00BB3CAC"/>
    <w:rsid w:val="00BB7A60"/>
    <w:rsid w:val="00BC21A5"/>
    <w:rsid w:val="00BC7CEE"/>
    <w:rsid w:val="00BE1ED4"/>
    <w:rsid w:val="00BE5126"/>
    <w:rsid w:val="00BF4876"/>
    <w:rsid w:val="00BF4FD7"/>
    <w:rsid w:val="00BF52FE"/>
    <w:rsid w:val="00C1426F"/>
    <w:rsid w:val="00C15333"/>
    <w:rsid w:val="00C1578B"/>
    <w:rsid w:val="00C173E8"/>
    <w:rsid w:val="00C31AFC"/>
    <w:rsid w:val="00C51C85"/>
    <w:rsid w:val="00C5268A"/>
    <w:rsid w:val="00C825A5"/>
    <w:rsid w:val="00C865FA"/>
    <w:rsid w:val="00C904BE"/>
    <w:rsid w:val="00CC22AE"/>
    <w:rsid w:val="00CC390B"/>
    <w:rsid w:val="00CD701B"/>
    <w:rsid w:val="00CE2A77"/>
    <w:rsid w:val="00CF07A7"/>
    <w:rsid w:val="00D14803"/>
    <w:rsid w:val="00D17EF3"/>
    <w:rsid w:val="00D22359"/>
    <w:rsid w:val="00D32DE2"/>
    <w:rsid w:val="00D34ADF"/>
    <w:rsid w:val="00D35F29"/>
    <w:rsid w:val="00D42D3C"/>
    <w:rsid w:val="00D42FB9"/>
    <w:rsid w:val="00D60EFA"/>
    <w:rsid w:val="00D62894"/>
    <w:rsid w:val="00D7268B"/>
    <w:rsid w:val="00D97162"/>
    <w:rsid w:val="00DB2C76"/>
    <w:rsid w:val="00DB62A3"/>
    <w:rsid w:val="00DD1B37"/>
    <w:rsid w:val="00DE12A5"/>
    <w:rsid w:val="00DE2874"/>
    <w:rsid w:val="00DF3264"/>
    <w:rsid w:val="00DF3DD3"/>
    <w:rsid w:val="00E25983"/>
    <w:rsid w:val="00E26AD4"/>
    <w:rsid w:val="00E317D5"/>
    <w:rsid w:val="00E32070"/>
    <w:rsid w:val="00E3559D"/>
    <w:rsid w:val="00E37E9C"/>
    <w:rsid w:val="00E37EB6"/>
    <w:rsid w:val="00E4457D"/>
    <w:rsid w:val="00E52E99"/>
    <w:rsid w:val="00E674CC"/>
    <w:rsid w:val="00E804AD"/>
    <w:rsid w:val="00E92621"/>
    <w:rsid w:val="00EB0F41"/>
    <w:rsid w:val="00EB614B"/>
    <w:rsid w:val="00EC3639"/>
    <w:rsid w:val="00ED046D"/>
    <w:rsid w:val="00ED0E4D"/>
    <w:rsid w:val="00EE521B"/>
    <w:rsid w:val="00EF2FE8"/>
    <w:rsid w:val="00EF5C70"/>
    <w:rsid w:val="00F30A10"/>
    <w:rsid w:val="00F33552"/>
    <w:rsid w:val="00F35BB1"/>
    <w:rsid w:val="00F36E21"/>
    <w:rsid w:val="00F37832"/>
    <w:rsid w:val="00F37EC4"/>
    <w:rsid w:val="00F37F16"/>
    <w:rsid w:val="00F4430F"/>
    <w:rsid w:val="00F52933"/>
    <w:rsid w:val="00F67755"/>
    <w:rsid w:val="00FA0351"/>
    <w:rsid w:val="00FD541D"/>
    <w:rsid w:val="00FD7BB8"/>
    <w:rsid w:val="00FE6BBB"/>
    <w:rsid w:val="00FE745F"/>
    <w:rsid w:val="00FF0A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823F4BBB-29E5-428A-8ED7-C901430A4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104C"/>
    <w:rPr>
      <w:rFonts w:eastAsia="MS Mincho"/>
      <w:lang w:val="en-US" w:eastAsia="en-US"/>
    </w:rPr>
  </w:style>
  <w:style w:type="paragraph" w:styleId="Heading1">
    <w:name w:val="heading 1"/>
    <w:basedOn w:val="Normal"/>
    <w:next w:val="Normal"/>
    <w:qFormat/>
    <w:rsid w:val="00277AB5"/>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3E104C"/>
    <w:pPr>
      <w:keepNext/>
      <w:jc w:val="center"/>
      <w:outlineLvl w:val="1"/>
    </w:pPr>
    <w:rPr>
      <w:rFonts w:eastAsia="Arial Unicode MS"/>
      <w:b/>
      <w:bCs/>
      <w:sz w:val="28"/>
      <w:szCs w:val="24"/>
    </w:rPr>
  </w:style>
  <w:style w:type="character" w:default="1" w:styleId="DefaultParagraphFont">
    <w:name w:val="Default Paragraph Font"/>
    <w:link w:val="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CharCharChar">
    <w:name w:val=" Char Char Char Char"/>
    <w:basedOn w:val="Normal"/>
    <w:link w:val="DefaultParagraphFont"/>
    <w:rsid w:val="008F6540"/>
    <w:pPr>
      <w:spacing w:after="160" w:line="240" w:lineRule="exact"/>
    </w:pPr>
    <w:rPr>
      <w:rFonts w:ascii="Tahoma" w:hAnsi="Tahoma"/>
    </w:rPr>
  </w:style>
  <w:style w:type="paragraph" w:customStyle="1" w:styleId="Char">
    <w:name w:val=" Char"/>
    <w:basedOn w:val="Normal"/>
    <w:rsid w:val="00277AB5"/>
    <w:pPr>
      <w:widowControl w:val="0"/>
      <w:spacing w:after="160" w:line="240" w:lineRule="exact"/>
      <w:jc w:val="both"/>
    </w:pPr>
    <w:rPr>
      <w:rFonts w:ascii="Tahoma" w:hAnsi="Tahoma"/>
      <w:sz w:val="22"/>
      <w:szCs w:val="22"/>
    </w:rPr>
  </w:style>
  <w:style w:type="character" w:customStyle="1" w:styleId="CharChar1">
    <w:name w:val=" Char Char1"/>
    <w:rsid w:val="00277AB5"/>
    <w:rPr>
      <w:rFonts w:ascii="Trebuchet MS" w:eastAsia="MS Mincho" w:hAnsi="Trebuchet MS"/>
      <w:lang w:val="en-GB" w:eastAsia="en-US" w:bidi="ar-SA"/>
    </w:rPr>
  </w:style>
  <w:style w:type="paragraph" w:customStyle="1" w:styleId="ADDRESS">
    <w:name w:val="ADDRESS"/>
    <w:basedOn w:val="Normal"/>
    <w:rsid w:val="00277AB5"/>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lang w:val="en-GB"/>
    </w:rPr>
  </w:style>
  <w:style w:type="paragraph" w:customStyle="1" w:styleId="Akti">
    <w:name w:val="Akti"/>
    <w:rsid w:val="00277AB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277AB5"/>
    <w:rPr>
      <w:rFonts w:ascii="CG Times" w:hAnsi="CG Times"/>
      <w:sz w:val="22"/>
      <w:lang w:eastAsia="en-US"/>
    </w:rPr>
  </w:style>
  <w:style w:type="paragraph" w:customStyle="1" w:styleId="AneksiNr">
    <w:name w:val="Aneksi_Nr"/>
    <w:next w:val="Normal"/>
    <w:rsid w:val="00277AB5"/>
    <w:pPr>
      <w:keepNext/>
      <w:widowControl w:val="0"/>
      <w:jc w:val="center"/>
    </w:pPr>
    <w:rPr>
      <w:rFonts w:ascii="CG Times" w:hAnsi="CG Times"/>
      <w:caps/>
      <w:sz w:val="22"/>
      <w:szCs w:val="22"/>
      <w:lang w:eastAsia="en-US"/>
    </w:rPr>
  </w:style>
  <w:style w:type="paragraph" w:customStyle="1" w:styleId="AneksiTitull">
    <w:name w:val="Aneksi_Titull"/>
    <w:next w:val="Normal"/>
    <w:rsid w:val="00277AB5"/>
    <w:pPr>
      <w:jc w:val="center"/>
    </w:pPr>
    <w:rPr>
      <w:rFonts w:ascii="CG Times" w:hAnsi="CG Times"/>
      <w:sz w:val="24"/>
      <w:szCs w:val="24"/>
      <w:lang w:eastAsia="en-US"/>
    </w:rPr>
  </w:style>
  <w:style w:type="paragraph" w:customStyle="1" w:styleId="Autoriteti">
    <w:name w:val="Autoriteti"/>
    <w:next w:val="Normal"/>
    <w:rsid w:val="00277AB5"/>
    <w:pPr>
      <w:keepNext/>
      <w:widowControl w:val="0"/>
      <w:jc w:val="right"/>
    </w:pPr>
    <w:rPr>
      <w:rFonts w:ascii="CG Times" w:hAnsi="CG Times"/>
      <w:caps/>
      <w:sz w:val="22"/>
      <w:szCs w:val="22"/>
      <w:lang w:eastAsia="en-US"/>
    </w:rPr>
  </w:style>
  <w:style w:type="paragraph" w:customStyle="1" w:styleId="AutoritetiEmer">
    <w:name w:val="Autoriteti_Emer"/>
    <w:next w:val="Normal"/>
    <w:rsid w:val="00277AB5"/>
    <w:pPr>
      <w:widowControl w:val="0"/>
      <w:jc w:val="right"/>
    </w:pPr>
    <w:rPr>
      <w:rFonts w:ascii="CG Times" w:hAnsi="CG Times"/>
      <w:b/>
      <w:sz w:val="22"/>
      <w:szCs w:val="22"/>
      <w:lang w:eastAsia="en-US"/>
    </w:rPr>
  </w:style>
  <w:style w:type="character" w:customStyle="1" w:styleId="AutoritetiEmerCharChar">
    <w:name w:val="Autoriteti_Emer Char Char"/>
    <w:rsid w:val="00277AB5"/>
    <w:rPr>
      <w:rFonts w:ascii="CG Times" w:eastAsia="MS Mincho" w:hAnsi="CG Times"/>
      <w:b/>
      <w:sz w:val="22"/>
      <w:szCs w:val="22"/>
      <w:lang w:val="en-GB" w:eastAsia="en-US" w:bidi="ar-SA"/>
    </w:rPr>
  </w:style>
  <w:style w:type="paragraph" w:customStyle="1" w:styleId="BazLigjPropozues">
    <w:name w:val="Baz_Ligj_Propozues"/>
    <w:rsid w:val="00277AB5"/>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277AB5"/>
    <w:pPr>
      <w:spacing w:after="240" w:line="240" w:lineRule="atLeast"/>
      <w:ind w:left="1134"/>
      <w:jc w:val="both"/>
    </w:pPr>
    <w:rPr>
      <w:rFonts w:ascii="Arial" w:hAnsi="Arial"/>
      <w:noProof/>
      <w:lang w:val="en-GB"/>
    </w:rPr>
  </w:style>
  <w:style w:type="paragraph" w:customStyle="1" w:styleId="bcparaa">
    <w:name w:val="bc para (a)"/>
    <w:basedOn w:val="Normal"/>
    <w:rsid w:val="00277AB5"/>
    <w:pPr>
      <w:tabs>
        <w:tab w:val="left" w:pos="1843"/>
      </w:tabs>
      <w:spacing w:after="240" w:line="240" w:lineRule="atLeast"/>
      <w:ind w:left="1843" w:hanging="709"/>
      <w:jc w:val="both"/>
    </w:pPr>
    <w:rPr>
      <w:rFonts w:ascii="Arial" w:hAnsi="Arial"/>
      <w:noProof/>
      <w:lang w:val="nl-NL"/>
    </w:rPr>
  </w:style>
  <w:style w:type="paragraph" w:customStyle="1" w:styleId="bcverylastpara">
    <w:name w:val="bc very last para"/>
    <w:basedOn w:val="Normal"/>
    <w:rsid w:val="00277AB5"/>
    <w:pPr>
      <w:widowControl w:val="0"/>
      <w:spacing w:after="720"/>
      <w:ind w:left="1134"/>
      <w:jc w:val="both"/>
    </w:pPr>
    <w:rPr>
      <w:rFonts w:ascii="Arial" w:hAnsi="Arial"/>
      <w:lang w:val="en-GB"/>
    </w:rPr>
  </w:style>
  <w:style w:type="paragraph" w:customStyle="1" w:styleId="bcverylastparaa">
    <w:name w:val="bc very last para (a)"/>
    <w:basedOn w:val="Normal"/>
    <w:rsid w:val="00277AB5"/>
    <w:pPr>
      <w:widowControl w:val="0"/>
      <w:spacing w:after="720"/>
      <w:ind w:left="1843" w:hanging="709"/>
      <w:jc w:val="both"/>
    </w:pPr>
    <w:rPr>
      <w:rFonts w:ascii="Arial" w:hAnsi="Arial"/>
      <w:noProof/>
      <w:lang w:val="en-GB"/>
    </w:rPr>
  </w:style>
  <w:style w:type="paragraph" w:customStyle="1" w:styleId="Bllok">
    <w:name w:val="Bllok"/>
    <w:next w:val="Normal"/>
    <w:rsid w:val="00277AB5"/>
    <w:pPr>
      <w:jc w:val="center"/>
    </w:pPr>
    <w:rPr>
      <w:rFonts w:ascii="CG Times" w:hAnsi="CG Times"/>
      <w:caps/>
      <w:sz w:val="22"/>
      <w:szCs w:val="22"/>
      <w:lang w:eastAsia="en-US"/>
    </w:rPr>
  </w:style>
  <w:style w:type="paragraph" w:customStyle="1" w:styleId="BoxText">
    <w:name w:val="Box Text"/>
    <w:basedOn w:val="Normal"/>
    <w:rsid w:val="00277AB5"/>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277AB5"/>
    <w:pPr>
      <w:widowControl w:val="0"/>
      <w:spacing w:before="240" w:after="240"/>
      <w:jc w:val="both"/>
    </w:pPr>
    <w:rPr>
      <w:rFonts w:ascii="Trebuchet MS" w:hAnsi="Trebuchet MS"/>
      <w:szCs w:val="22"/>
    </w:rPr>
  </w:style>
  <w:style w:type="character" w:customStyle="1" w:styleId="bulletmenumraChar">
    <w:name w:val="bullet me numra Char"/>
    <w:rsid w:val="00277AB5"/>
    <w:rPr>
      <w:rFonts w:ascii="Trebuchet MS" w:eastAsia="MS Mincho" w:hAnsi="Trebuchet MS"/>
      <w:szCs w:val="22"/>
      <w:lang w:val="en-GB" w:eastAsia="en-US" w:bidi="ar-SA"/>
    </w:rPr>
  </w:style>
  <w:style w:type="paragraph" w:customStyle="1" w:styleId="bulletmeshkronja">
    <w:name w:val="bullet me shkronja"/>
    <w:basedOn w:val="Normal"/>
    <w:rsid w:val="00277AB5"/>
    <w:pPr>
      <w:widowControl w:val="0"/>
      <w:spacing w:before="60" w:after="60"/>
      <w:jc w:val="both"/>
    </w:pPr>
    <w:rPr>
      <w:rFonts w:ascii="Trebuchet MS" w:hAnsi="Trebuchet MS"/>
      <w:sz w:val="22"/>
      <w:szCs w:val="22"/>
    </w:rPr>
  </w:style>
  <w:style w:type="paragraph" w:customStyle="1" w:styleId="BULLETUDHEZIM">
    <w:name w:val="BULLET UDHEZIM"/>
    <w:basedOn w:val="Normal"/>
    <w:rsid w:val="00277AB5"/>
    <w:pPr>
      <w:widowControl w:val="0"/>
      <w:tabs>
        <w:tab w:val="num" w:pos="360"/>
      </w:tabs>
      <w:spacing w:before="120" w:after="120"/>
      <w:jc w:val="both"/>
    </w:pPr>
    <w:rPr>
      <w:rFonts w:ascii="Book Antiqua" w:hAnsi="Book Antiqua"/>
      <w:sz w:val="22"/>
      <w:szCs w:val="22"/>
    </w:rPr>
  </w:style>
  <w:style w:type="character" w:customStyle="1" w:styleId="CharChar">
    <w:name w:val="Char Char"/>
    <w:locked/>
    <w:rsid w:val="00277AB5"/>
    <w:rPr>
      <w:rFonts w:ascii="Trebuchet MS" w:eastAsia="MS Mincho" w:hAnsi="Trebuchet MS"/>
      <w:sz w:val="22"/>
      <w:lang w:val="en-GB" w:eastAsia="en-US" w:bidi="ar-SA"/>
    </w:rPr>
  </w:style>
  <w:style w:type="paragraph" w:customStyle="1" w:styleId="Default">
    <w:name w:val="Default"/>
    <w:rsid w:val="00277AB5"/>
    <w:pPr>
      <w:autoSpaceDE w:val="0"/>
      <w:autoSpaceDN w:val="0"/>
      <w:adjustRightInd w:val="0"/>
    </w:pPr>
    <w:rPr>
      <w:color w:val="000000"/>
      <w:sz w:val="24"/>
      <w:szCs w:val="24"/>
      <w:lang w:val="en-US" w:eastAsia="en-US"/>
    </w:rPr>
  </w:style>
  <w:style w:type="paragraph" w:customStyle="1" w:styleId="extraclauses">
    <w:name w:val="extra_clauses"/>
    <w:basedOn w:val="Normal"/>
    <w:rsid w:val="00277AB5"/>
    <w:pPr>
      <w:keepLines/>
      <w:tabs>
        <w:tab w:val="left" w:pos="1701"/>
        <w:tab w:val="left" w:pos="2268"/>
      </w:tabs>
      <w:overflowPunct w:val="0"/>
      <w:autoSpaceDE w:val="0"/>
      <w:autoSpaceDN w:val="0"/>
      <w:adjustRightInd w:val="0"/>
      <w:spacing w:after="120"/>
      <w:ind w:left="992"/>
      <w:jc w:val="both"/>
      <w:textAlignment w:val="baseline"/>
    </w:pPr>
    <w:rPr>
      <w:rFonts w:ascii="Arial" w:hAnsi="Arial"/>
      <w:lang w:val="en-GB"/>
    </w:rPr>
  </w:style>
  <w:style w:type="paragraph" w:customStyle="1" w:styleId="Figure">
    <w:name w:val="Figure"/>
    <w:next w:val="Normal"/>
    <w:rsid w:val="00277AB5"/>
    <w:pPr>
      <w:widowControl w:val="0"/>
      <w:outlineLvl w:val="2"/>
    </w:pPr>
    <w:rPr>
      <w:rFonts w:ascii="CG Times" w:hAnsi="CG Times"/>
      <w:sz w:val="22"/>
      <w:lang w:val="en-US" w:eastAsia="en-US"/>
    </w:rPr>
  </w:style>
  <w:style w:type="paragraph" w:customStyle="1" w:styleId="footnote">
    <w:name w:val="footnote"/>
    <w:basedOn w:val="Normal"/>
    <w:rsid w:val="00277AB5"/>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lang w:val="en-GB"/>
    </w:rPr>
  </w:style>
  <w:style w:type="character" w:customStyle="1" w:styleId="footnoteChar">
    <w:name w:val="footnote Char"/>
    <w:rsid w:val="00277AB5"/>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277AB5"/>
    <w:rPr>
      <w:rFonts w:ascii="Trebuchet MS" w:eastAsia="MS Mincho" w:hAnsi="Trebuchet MS"/>
      <w:sz w:val="18"/>
      <w:lang w:val="en-GB" w:eastAsia="en-US" w:bidi="ar-SA"/>
    </w:rPr>
  </w:style>
  <w:style w:type="character" w:customStyle="1" w:styleId="Heading1CharChar">
    <w:name w:val="Heading 1 Char Char"/>
    <w:rsid w:val="00277AB5"/>
    <w:rPr>
      <w:rFonts w:ascii="Trebuchet MS" w:eastAsia="MS Mincho" w:hAnsi="Trebuchet MS" w:cs="Arial"/>
      <w:b/>
      <w:bCs/>
      <w:kern w:val="32"/>
      <w:sz w:val="36"/>
      <w:szCs w:val="36"/>
      <w:lang w:val="en-US" w:eastAsia="en-US" w:bidi="ar-SA"/>
    </w:rPr>
  </w:style>
  <w:style w:type="character" w:customStyle="1" w:styleId="Heading2Char">
    <w:name w:val="Heading 2 Char"/>
    <w:rsid w:val="00277AB5"/>
    <w:rPr>
      <w:rFonts w:ascii="Trebuchet MS" w:eastAsia="MS Mincho" w:hAnsi="Trebuchet MS" w:cs="Arial"/>
      <w:b/>
      <w:bCs/>
      <w:iCs/>
      <w:sz w:val="28"/>
      <w:szCs w:val="28"/>
      <w:lang w:val="en-US" w:eastAsia="en-US" w:bidi="ar-SA"/>
    </w:rPr>
  </w:style>
  <w:style w:type="character" w:customStyle="1" w:styleId="Heading3Char">
    <w:name w:val="Heading 3 Char"/>
    <w:rsid w:val="00277AB5"/>
    <w:rPr>
      <w:rFonts w:ascii="Trebuchet MS" w:eastAsia="MS Mincho" w:hAnsi="Trebuchet MS" w:cs="Arial"/>
      <w:b/>
      <w:bCs/>
      <w:sz w:val="24"/>
      <w:szCs w:val="24"/>
      <w:lang w:val="en-US" w:eastAsia="en-US" w:bidi="ar-SA"/>
    </w:rPr>
  </w:style>
  <w:style w:type="paragraph" w:customStyle="1" w:styleId="hyrje">
    <w:name w:val="hyrje"/>
    <w:basedOn w:val="Heading1"/>
    <w:rsid w:val="00277AB5"/>
    <w:pPr>
      <w:pageBreakBefore/>
      <w:spacing w:before="360" w:after="360"/>
      <w:jc w:val="both"/>
    </w:pPr>
    <w:rPr>
      <w:rFonts w:ascii="Trebuchet MS" w:hAnsi="Trebuchet MS"/>
      <w:sz w:val="36"/>
      <w:szCs w:val="36"/>
    </w:rPr>
  </w:style>
  <w:style w:type="paragraph" w:customStyle="1" w:styleId="Institucioni">
    <w:name w:val="Institucioni"/>
    <w:next w:val="Normal"/>
    <w:rsid w:val="00277AB5"/>
    <w:pPr>
      <w:keepNext/>
      <w:widowControl w:val="0"/>
      <w:jc w:val="center"/>
    </w:pPr>
    <w:rPr>
      <w:rFonts w:ascii="CG Times" w:hAnsi="CG Times"/>
      <w:caps/>
      <w:sz w:val="22"/>
      <w:szCs w:val="22"/>
      <w:lang w:eastAsia="en-US"/>
    </w:rPr>
  </w:style>
  <w:style w:type="paragraph" w:customStyle="1" w:styleId="Kapakufund">
    <w:name w:val="Kapaku_fund"/>
    <w:next w:val="Normal"/>
    <w:rsid w:val="00277AB5"/>
    <w:pPr>
      <w:pageBreakBefore/>
    </w:pPr>
    <w:rPr>
      <w:rFonts w:ascii="CG Times" w:hAnsi="CG Times"/>
      <w:b/>
      <w:sz w:val="22"/>
      <w:szCs w:val="22"/>
      <w:lang w:val="en-US" w:eastAsia="en-US"/>
    </w:rPr>
  </w:style>
  <w:style w:type="paragraph" w:customStyle="1" w:styleId="KapitulliNr">
    <w:name w:val="Kapitulli_Nr"/>
    <w:rsid w:val="00277AB5"/>
    <w:pPr>
      <w:keepNext/>
      <w:widowControl w:val="0"/>
      <w:jc w:val="center"/>
    </w:pPr>
    <w:rPr>
      <w:rFonts w:ascii="CG Times" w:hAnsi="CG Times"/>
      <w:caps/>
      <w:sz w:val="22"/>
      <w:szCs w:val="22"/>
      <w:lang w:eastAsia="en-US"/>
    </w:rPr>
  </w:style>
  <w:style w:type="paragraph" w:customStyle="1" w:styleId="KapitulliTitull">
    <w:name w:val="Kapitulli_Titull"/>
    <w:rsid w:val="00277AB5"/>
    <w:pPr>
      <w:keepNext/>
      <w:widowControl w:val="0"/>
      <w:jc w:val="center"/>
    </w:pPr>
    <w:rPr>
      <w:rFonts w:ascii="CG Times" w:hAnsi="CG Times"/>
      <w:caps/>
      <w:sz w:val="22"/>
      <w:szCs w:val="22"/>
      <w:lang w:eastAsia="en-US"/>
    </w:rPr>
  </w:style>
  <w:style w:type="paragraph" w:customStyle="1" w:styleId="KreuNr">
    <w:name w:val="Kreu_Nr"/>
    <w:rsid w:val="00277AB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277AB5"/>
    <w:pPr>
      <w:keepNext/>
      <w:widowControl w:val="0"/>
      <w:jc w:val="center"/>
    </w:pPr>
    <w:rPr>
      <w:rFonts w:ascii="CG Times" w:hAnsi="CG Times"/>
      <w:caps/>
      <w:sz w:val="22"/>
      <w:szCs w:val="22"/>
      <w:lang w:val="en-US" w:eastAsia="en-US"/>
    </w:rPr>
  </w:style>
  <w:style w:type="paragraph" w:customStyle="1" w:styleId="Level11">
    <w:name w:val="Level 1.1"/>
    <w:basedOn w:val="Normal"/>
    <w:rsid w:val="00277AB5"/>
    <w:pPr>
      <w:keepLines/>
      <w:widowControl w:val="0"/>
      <w:tabs>
        <w:tab w:val="left" w:pos="1440"/>
        <w:tab w:val="left" w:pos="2304"/>
      </w:tabs>
      <w:spacing w:after="288"/>
      <w:jc w:val="both"/>
    </w:pPr>
    <w:rPr>
      <w:rFonts w:ascii="CG Times" w:hAnsi="CG Times"/>
      <w:kern w:val="28"/>
      <w:sz w:val="22"/>
      <w:lang w:val="en-GB"/>
    </w:rPr>
  </w:style>
  <w:style w:type="paragraph" w:customStyle="1" w:styleId="Listbullet">
    <w:name w:val="List bullet"/>
    <w:basedOn w:val="Normal"/>
    <w:rsid w:val="00277AB5"/>
    <w:pPr>
      <w:widowControl w:val="0"/>
      <w:spacing w:after="120"/>
    </w:pPr>
    <w:rPr>
      <w:rFonts w:ascii="Trebuchet MS" w:hAnsi="Trebuchet MS"/>
      <w:sz w:val="22"/>
      <w:lang w:eastAsia="zh-CN"/>
    </w:rPr>
  </w:style>
  <w:style w:type="character" w:customStyle="1" w:styleId="ListBullet2Char">
    <w:name w:val="List Bullet 2 Char"/>
    <w:aliases w:val="List me numra Char"/>
    <w:rsid w:val="00277AB5"/>
    <w:rPr>
      <w:rFonts w:ascii="Trebuchet MS" w:eastAsia="MS Mincho" w:hAnsi="Trebuchet MS"/>
      <w:sz w:val="22"/>
      <w:szCs w:val="22"/>
      <w:lang w:val="en-US" w:eastAsia="en-US" w:bidi="ar-SA"/>
    </w:rPr>
  </w:style>
  <w:style w:type="character" w:customStyle="1" w:styleId="ListBulletCharChar">
    <w:name w:val="List Bullet Char Char"/>
    <w:rsid w:val="00277AB5"/>
    <w:rPr>
      <w:rFonts w:ascii="Trebuchet MS" w:eastAsia="MS Mincho" w:hAnsi="Trebuchet MS"/>
      <w:sz w:val="22"/>
      <w:szCs w:val="22"/>
      <w:lang w:val="en-US" w:eastAsia="en-US" w:bidi="ar-SA"/>
    </w:rPr>
  </w:style>
  <w:style w:type="paragraph" w:customStyle="1" w:styleId="listmenumra">
    <w:name w:val="list me numra"/>
    <w:basedOn w:val="ListBullet2"/>
    <w:rsid w:val="00277AB5"/>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autoRedefine/>
    <w:rsid w:val="00277AB5"/>
    <w:pPr>
      <w:numPr>
        <w:numId w:val="1"/>
      </w:numPr>
    </w:pPr>
  </w:style>
  <w:style w:type="character" w:customStyle="1" w:styleId="listmenumraCharChar">
    <w:name w:val="list me numra Char Char"/>
    <w:basedOn w:val="ListBullet2Char"/>
    <w:rsid w:val="00277AB5"/>
    <w:rPr>
      <w:rFonts w:ascii="Trebuchet MS" w:eastAsia="MS Mincho" w:hAnsi="Trebuchet MS"/>
      <w:sz w:val="22"/>
      <w:szCs w:val="22"/>
      <w:lang w:val="en-US" w:eastAsia="en-US" w:bidi="ar-SA"/>
    </w:rPr>
  </w:style>
  <w:style w:type="paragraph" w:customStyle="1" w:styleId="Ndryshimet">
    <w:name w:val="Ndryshimet"/>
    <w:next w:val="Normal"/>
    <w:rsid w:val="00277AB5"/>
    <w:pPr>
      <w:keepNext/>
      <w:widowControl w:val="0"/>
      <w:jc w:val="center"/>
    </w:pPr>
    <w:rPr>
      <w:rFonts w:ascii="CG Times" w:hAnsi="CG Times"/>
      <w:i/>
      <w:sz w:val="22"/>
      <w:lang w:val="en-US" w:eastAsia="en-US"/>
    </w:rPr>
  </w:style>
  <w:style w:type="paragraph" w:customStyle="1" w:styleId="NeniNr">
    <w:name w:val="Neni_Nr"/>
    <w:next w:val="Normal"/>
    <w:rsid w:val="00277AB5"/>
    <w:pPr>
      <w:keepNext/>
      <w:widowControl w:val="0"/>
      <w:jc w:val="center"/>
    </w:pPr>
    <w:rPr>
      <w:rFonts w:ascii="CG Times" w:hAnsi="CG Times"/>
      <w:sz w:val="22"/>
      <w:lang w:eastAsia="en-US"/>
    </w:rPr>
  </w:style>
  <w:style w:type="paragraph" w:customStyle="1" w:styleId="NeniTitull">
    <w:name w:val="Neni_Titull"/>
    <w:next w:val="Normal"/>
    <w:rsid w:val="00277AB5"/>
    <w:pPr>
      <w:keepNext/>
      <w:widowControl w:val="0"/>
      <w:jc w:val="center"/>
      <w:outlineLvl w:val="2"/>
    </w:pPr>
    <w:rPr>
      <w:rFonts w:ascii="CG Times" w:hAnsi="CG Times"/>
      <w:b/>
      <w:sz w:val="22"/>
      <w:lang w:eastAsia="en-US"/>
    </w:rPr>
  </w:style>
  <w:style w:type="paragraph" w:customStyle="1" w:styleId="NenkreuNr">
    <w:name w:val="Nenkreu_Nr"/>
    <w:rsid w:val="00277AB5"/>
    <w:pPr>
      <w:keepNext/>
      <w:widowControl w:val="0"/>
      <w:jc w:val="center"/>
    </w:pPr>
    <w:rPr>
      <w:rFonts w:ascii="CG Times" w:hAnsi="CG Times"/>
      <w:caps/>
      <w:sz w:val="22"/>
      <w:szCs w:val="22"/>
      <w:lang w:eastAsia="en-US"/>
    </w:rPr>
  </w:style>
  <w:style w:type="paragraph" w:customStyle="1" w:styleId="NenkreuTitull">
    <w:name w:val="Nenkreu_Titull"/>
    <w:rsid w:val="00277AB5"/>
    <w:pPr>
      <w:jc w:val="center"/>
    </w:pPr>
    <w:rPr>
      <w:rFonts w:ascii="CG Times" w:hAnsi="CG Times"/>
      <w:caps/>
      <w:sz w:val="22"/>
      <w:szCs w:val="22"/>
      <w:lang w:eastAsia="en-US"/>
    </w:rPr>
  </w:style>
  <w:style w:type="paragraph" w:customStyle="1" w:styleId="Nenpika">
    <w:name w:val="Nenpika"/>
    <w:next w:val="Normal"/>
    <w:autoRedefine/>
    <w:rsid w:val="00277AB5"/>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277AB5"/>
    <w:pPr>
      <w:spacing w:after="120"/>
      <w:jc w:val="both"/>
    </w:pPr>
    <w:rPr>
      <w:rFonts w:ascii="Bookman Old Style" w:hAnsi="Bookman Old Style"/>
      <w:lang w:val="en-GB"/>
    </w:rPr>
  </w:style>
  <w:style w:type="paragraph" w:customStyle="1" w:styleId="numberedindent">
    <w:name w:val="numberedindent"/>
    <w:rsid w:val="00277AB5"/>
    <w:pPr>
      <w:tabs>
        <w:tab w:val="num" w:pos="1800"/>
      </w:tabs>
      <w:spacing w:after="120"/>
      <w:jc w:val="both"/>
    </w:pPr>
    <w:rPr>
      <w:rFonts w:ascii="Arial" w:hAnsi="Arial"/>
      <w:lang w:eastAsia="en-US"/>
    </w:rPr>
  </w:style>
  <w:style w:type="paragraph" w:customStyle="1" w:styleId="NumriData">
    <w:name w:val="Numri_Data"/>
    <w:next w:val="Normal"/>
    <w:rsid w:val="00277AB5"/>
    <w:pPr>
      <w:keepNext/>
      <w:widowControl w:val="0"/>
      <w:jc w:val="center"/>
      <w:outlineLvl w:val="0"/>
    </w:pPr>
    <w:rPr>
      <w:rFonts w:ascii="CG Times" w:hAnsi="CG Times"/>
      <w:b/>
      <w:sz w:val="22"/>
      <w:lang w:eastAsia="en-US"/>
    </w:rPr>
  </w:style>
  <w:style w:type="paragraph" w:customStyle="1" w:styleId="para">
    <w:name w:val="para"/>
    <w:basedOn w:val="Normal"/>
    <w:rsid w:val="00277AB5"/>
    <w:pPr>
      <w:widowControl w:val="0"/>
      <w:spacing w:before="120" w:after="240"/>
      <w:jc w:val="both"/>
    </w:pPr>
    <w:rPr>
      <w:rFonts w:ascii="Trebuchet MS" w:hAnsi="Trebuchet MS"/>
      <w:sz w:val="22"/>
      <w:szCs w:val="22"/>
    </w:rPr>
  </w:style>
  <w:style w:type="character" w:customStyle="1" w:styleId="paraChar">
    <w:name w:val="para Char"/>
    <w:rsid w:val="00277AB5"/>
    <w:rPr>
      <w:rFonts w:ascii="Arial" w:eastAsia="MS Mincho" w:hAnsi="Arial"/>
      <w:sz w:val="22"/>
      <w:szCs w:val="24"/>
      <w:lang w:val="en-US" w:eastAsia="en-US" w:bidi="ar-SA"/>
    </w:rPr>
  </w:style>
  <w:style w:type="paragraph" w:customStyle="1" w:styleId="Paragrafi">
    <w:name w:val="Paragrafi"/>
    <w:rsid w:val="00277AB5"/>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277AB5"/>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277AB5"/>
    <w:pPr>
      <w:ind w:left="720"/>
    </w:pPr>
  </w:style>
  <w:style w:type="paragraph" w:customStyle="1" w:styleId="Pas">
    <w:name w:val="Pas"/>
    <w:basedOn w:val="Normal"/>
    <w:rsid w:val="00277AB5"/>
    <w:pPr>
      <w:widowControl w:val="0"/>
    </w:pPr>
    <w:rPr>
      <w:rFonts w:ascii="CG Times" w:hAnsi="CG Times"/>
      <w:sz w:val="22"/>
      <w:szCs w:val="22"/>
    </w:rPr>
  </w:style>
  <w:style w:type="paragraph" w:customStyle="1" w:styleId="Pika">
    <w:name w:val="Pika"/>
    <w:next w:val="Normal"/>
    <w:autoRedefine/>
    <w:rsid w:val="00277AB5"/>
    <w:pPr>
      <w:ind w:firstLine="720"/>
    </w:pPr>
    <w:rPr>
      <w:rFonts w:ascii="CG Times" w:hAnsi="CG Times"/>
      <w:sz w:val="22"/>
      <w:lang w:val="en-US" w:eastAsia="en-US"/>
    </w:rPr>
  </w:style>
  <w:style w:type="paragraph" w:customStyle="1" w:styleId="PikeKreu">
    <w:name w:val="Pike_Kreu"/>
    <w:basedOn w:val="Heading1"/>
    <w:rsid w:val="00277AB5"/>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277AB5"/>
    <w:pPr>
      <w:keepNext/>
      <w:widowControl w:val="0"/>
      <w:jc w:val="center"/>
    </w:pPr>
    <w:rPr>
      <w:rFonts w:ascii="CG Times" w:hAnsi="CG Times"/>
      <w:caps/>
      <w:sz w:val="22"/>
      <w:szCs w:val="22"/>
      <w:lang w:eastAsia="en-US"/>
    </w:rPr>
  </w:style>
  <w:style w:type="paragraph" w:customStyle="1" w:styleId="PjesaTitull">
    <w:name w:val="Pjesa_Titull"/>
    <w:rsid w:val="00277AB5"/>
    <w:pPr>
      <w:keepNext/>
      <w:widowControl w:val="0"/>
      <w:jc w:val="center"/>
    </w:pPr>
    <w:rPr>
      <w:rFonts w:ascii="CG Times" w:hAnsi="CG Times"/>
      <w:caps/>
      <w:sz w:val="22"/>
      <w:szCs w:val="22"/>
      <w:lang w:eastAsia="en-US"/>
    </w:rPr>
  </w:style>
  <w:style w:type="paragraph" w:customStyle="1" w:styleId="Section">
    <w:name w:val="Section"/>
    <w:rsid w:val="00277AB5"/>
    <w:rPr>
      <w:rFonts w:ascii="Arial" w:hAnsi="Arial" w:cs="Arial"/>
      <w:bCs/>
      <w:kern w:val="32"/>
      <w:sz w:val="48"/>
      <w:szCs w:val="32"/>
      <w:lang w:val="en-US" w:eastAsia="en-US"/>
    </w:rPr>
  </w:style>
  <w:style w:type="paragraph" w:customStyle="1" w:styleId="SectionNUM">
    <w:name w:val="Section NUM"/>
    <w:next w:val="Heading1"/>
    <w:rsid w:val="00277AB5"/>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277AB5"/>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277AB5"/>
    <w:pPr>
      <w:keepNext/>
      <w:widowControl w:val="0"/>
      <w:spacing w:before="240" w:after="60"/>
      <w:jc w:val="both"/>
    </w:pPr>
    <w:rPr>
      <w:rFonts w:ascii="Trebuchet MS" w:hAnsi="Trebuchet MS"/>
      <w:sz w:val="18"/>
      <w:szCs w:val="18"/>
    </w:rPr>
  </w:style>
  <w:style w:type="character" w:customStyle="1" w:styleId="StyleCaptionChar">
    <w:name w:val="Style Caption Char"/>
    <w:rsid w:val="00277AB5"/>
    <w:rPr>
      <w:rFonts w:ascii="Trebuchet MS" w:eastAsia="MS Mincho" w:hAnsi="Trebuchet MS"/>
      <w:sz w:val="18"/>
      <w:szCs w:val="18"/>
      <w:lang w:val="en-US" w:eastAsia="en-US" w:bidi="ar-SA"/>
    </w:rPr>
  </w:style>
  <w:style w:type="paragraph" w:customStyle="1" w:styleId="sub-list">
    <w:name w:val="sub-list"/>
    <w:rsid w:val="00277AB5"/>
    <w:pPr>
      <w:spacing w:before="60" w:after="120"/>
    </w:pPr>
    <w:rPr>
      <w:rFonts w:ascii="Arial" w:hAnsi="Arial"/>
      <w:sz w:val="22"/>
      <w:szCs w:val="24"/>
      <w:lang w:val="en-US" w:eastAsia="en-US"/>
    </w:rPr>
  </w:style>
  <w:style w:type="paragraph" w:customStyle="1" w:styleId="tabela">
    <w:name w:val="tabela"/>
    <w:basedOn w:val="Normal"/>
    <w:rsid w:val="00277AB5"/>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277AB5"/>
    <w:rPr>
      <w:rFonts w:ascii="CG Times" w:hAnsi="CG Times"/>
      <w:sz w:val="22"/>
      <w:lang w:eastAsia="en-US"/>
    </w:rPr>
  </w:style>
  <w:style w:type="paragraph" w:customStyle="1" w:styleId="Table">
    <w:name w:val="Table"/>
    <w:basedOn w:val="Normal"/>
    <w:next w:val="BodyText"/>
    <w:autoRedefine/>
    <w:rsid w:val="00277AB5"/>
    <w:pPr>
      <w:keepNext/>
      <w:widowControl w:val="0"/>
      <w:tabs>
        <w:tab w:val="num" w:pos="1008"/>
      </w:tabs>
      <w:spacing w:before="360" w:after="240"/>
      <w:ind w:left="1008" w:hanging="1008"/>
      <w:jc w:val="both"/>
    </w:pPr>
    <w:rPr>
      <w:rFonts w:ascii="Trebuchet MS" w:hAnsi="Trebuchet MS"/>
      <w:b/>
      <w:bCs/>
      <w:sz w:val="22"/>
      <w:lang w:eastAsia="en-GB"/>
    </w:rPr>
  </w:style>
  <w:style w:type="paragraph" w:styleId="BodyText">
    <w:name w:val="Body Text"/>
    <w:basedOn w:val="Normal"/>
    <w:rsid w:val="00277AB5"/>
    <w:pPr>
      <w:spacing w:after="120"/>
    </w:pPr>
  </w:style>
  <w:style w:type="paragraph" w:customStyle="1" w:styleId="TableFootnote">
    <w:name w:val="Table Footnote"/>
    <w:basedOn w:val="Normal"/>
    <w:rsid w:val="00277AB5"/>
    <w:pPr>
      <w:widowControl w:val="0"/>
      <w:spacing w:before="80" w:after="240"/>
      <w:contextualSpacing/>
    </w:pPr>
    <w:rPr>
      <w:rFonts w:ascii="Trebuchet MS" w:hAnsi="Trebuchet MS"/>
      <w:sz w:val="18"/>
      <w:lang w:val="en-GB" w:eastAsia="en-GB"/>
    </w:rPr>
  </w:style>
  <w:style w:type="paragraph" w:customStyle="1" w:styleId="TableText">
    <w:name w:val="Table Text"/>
    <w:basedOn w:val="BodyText"/>
    <w:rsid w:val="00277AB5"/>
    <w:pPr>
      <w:spacing w:before="40" w:after="40"/>
      <w:jc w:val="both"/>
    </w:pPr>
    <w:rPr>
      <w:rFonts w:ascii="Trebuchet MS" w:hAnsi="Trebuchet MS"/>
      <w:sz w:val="18"/>
      <w:szCs w:val="22"/>
      <w:lang w:val="it-IT"/>
    </w:rPr>
  </w:style>
  <w:style w:type="paragraph" w:customStyle="1" w:styleId="text">
    <w:name w:val="text"/>
    <w:basedOn w:val="Normal"/>
    <w:rsid w:val="00277AB5"/>
    <w:pPr>
      <w:widowControl w:val="0"/>
      <w:ind w:left="709"/>
      <w:jc w:val="both"/>
    </w:pPr>
    <w:rPr>
      <w:rFonts w:ascii="Arial" w:hAnsi="Arial"/>
      <w:lang w:val="fr-FR"/>
    </w:rPr>
  </w:style>
  <w:style w:type="paragraph" w:customStyle="1" w:styleId="Titulli">
    <w:name w:val="Titulli"/>
    <w:next w:val="Normal"/>
    <w:link w:val="TitulliChar"/>
    <w:rsid w:val="00277AB5"/>
    <w:pPr>
      <w:keepNext/>
      <w:widowControl w:val="0"/>
      <w:jc w:val="center"/>
      <w:outlineLvl w:val="1"/>
    </w:pPr>
    <w:rPr>
      <w:rFonts w:ascii="CG Times" w:hAnsi="CG Times"/>
      <w:b/>
      <w:caps/>
      <w:sz w:val="22"/>
      <w:szCs w:val="22"/>
      <w:lang w:eastAsia="en-US"/>
    </w:rPr>
  </w:style>
  <w:style w:type="character" w:customStyle="1" w:styleId="TitulliCharChar">
    <w:name w:val="Titulli Char Char"/>
    <w:rsid w:val="00277AB5"/>
    <w:rPr>
      <w:rFonts w:ascii="CG Times" w:eastAsia="MS Mincho" w:hAnsi="CG Times"/>
      <w:b/>
      <w:caps/>
      <w:sz w:val="22"/>
      <w:szCs w:val="22"/>
      <w:lang w:val="en-GB" w:eastAsia="en-US" w:bidi="ar-SA"/>
    </w:rPr>
  </w:style>
  <w:style w:type="paragraph" w:customStyle="1" w:styleId="TitulliNr">
    <w:name w:val="Titulli_Nr"/>
    <w:rsid w:val="00277AB5"/>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277AB5"/>
    <w:pPr>
      <w:keepNext/>
      <w:widowControl w:val="0"/>
      <w:jc w:val="center"/>
      <w:outlineLvl w:val="0"/>
    </w:pPr>
    <w:rPr>
      <w:rFonts w:ascii="CG Times" w:hAnsi="CG Times"/>
      <w:caps/>
      <w:sz w:val="22"/>
      <w:szCs w:val="22"/>
      <w:lang w:eastAsia="en-US"/>
    </w:rPr>
  </w:style>
  <w:style w:type="paragraph" w:customStyle="1" w:styleId="VENDOSI">
    <w:name w:val="VENDOSI"/>
    <w:next w:val="Normal"/>
    <w:rsid w:val="00277AB5"/>
    <w:pPr>
      <w:keepNext/>
      <w:widowControl w:val="0"/>
      <w:jc w:val="center"/>
    </w:pPr>
    <w:rPr>
      <w:rFonts w:ascii="CG Times" w:hAnsi="CG Times"/>
      <w:caps/>
      <w:sz w:val="22"/>
      <w:szCs w:val="22"/>
      <w:lang w:eastAsia="en-US"/>
    </w:rPr>
  </w:style>
  <w:style w:type="paragraph" w:customStyle="1" w:styleId="xl22">
    <w:name w:val="xl22"/>
    <w:basedOn w:val="Normal"/>
    <w:rsid w:val="00277AB5"/>
    <w:pPr>
      <w:spacing w:before="100" w:beforeAutospacing="1" w:after="100" w:afterAutospacing="1"/>
    </w:pPr>
    <w:rPr>
      <w:rFonts w:ascii="Book Antiqua" w:hAnsi="Book Antiqua"/>
      <w:b/>
      <w:bCs/>
    </w:rPr>
  </w:style>
  <w:style w:type="paragraph" w:customStyle="1" w:styleId="xl23">
    <w:name w:val="xl23"/>
    <w:basedOn w:val="Normal"/>
    <w:rsid w:val="00277AB5"/>
    <w:pPr>
      <w:spacing w:before="100" w:beforeAutospacing="1" w:after="100" w:afterAutospacing="1"/>
    </w:pPr>
    <w:rPr>
      <w:rFonts w:ascii="Book Antiqua" w:hAnsi="Book Antiqua"/>
    </w:rPr>
  </w:style>
  <w:style w:type="paragraph" w:customStyle="1" w:styleId="xl24">
    <w:name w:val="xl24"/>
    <w:basedOn w:val="Normal"/>
    <w:rsid w:val="00277AB5"/>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277AB5"/>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277AB5"/>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277AB5"/>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277AB5"/>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277AB5"/>
    <w:pPr>
      <w:pBdr>
        <w:right w:val="single" w:sz="4" w:space="0" w:color="auto"/>
      </w:pBdr>
      <w:spacing w:before="100" w:beforeAutospacing="1" w:after="100" w:afterAutospacing="1"/>
    </w:pPr>
  </w:style>
  <w:style w:type="paragraph" w:customStyle="1" w:styleId="xl30">
    <w:name w:val="xl30"/>
    <w:basedOn w:val="Normal"/>
    <w:rsid w:val="00277AB5"/>
    <w:pPr>
      <w:pBdr>
        <w:left w:val="single" w:sz="4" w:space="0" w:color="auto"/>
        <w:bottom w:val="single" w:sz="4" w:space="0" w:color="auto"/>
      </w:pBdr>
      <w:spacing w:before="100" w:beforeAutospacing="1" w:after="100" w:afterAutospacing="1"/>
    </w:pPr>
  </w:style>
  <w:style w:type="paragraph" w:customStyle="1" w:styleId="xl31">
    <w:name w:val="xl31"/>
    <w:basedOn w:val="Normal"/>
    <w:rsid w:val="00277AB5"/>
    <w:pPr>
      <w:pBdr>
        <w:bottom w:val="single" w:sz="4" w:space="0" w:color="auto"/>
      </w:pBdr>
      <w:spacing w:before="100" w:beforeAutospacing="1" w:after="100" w:afterAutospacing="1"/>
    </w:pPr>
  </w:style>
  <w:style w:type="paragraph" w:customStyle="1" w:styleId="xl32">
    <w:name w:val="xl32"/>
    <w:basedOn w:val="Normal"/>
    <w:rsid w:val="00277AB5"/>
    <w:pPr>
      <w:pBdr>
        <w:bottom w:val="single" w:sz="4" w:space="0" w:color="auto"/>
        <w:right w:val="single" w:sz="4" w:space="0" w:color="auto"/>
      </w:pBdr>
      <w:spacing w:before="100" w:beforeAutospacing="1" w:after="100" w:afterAutospacing="1"/>
    </w:pPr>
  </w:style>
  <w:style w:type="paragraph" w:customStyle="1" w:styleId="xl33">
    <w:name w:val="xl33"/>
    <w:basedOn w:val="Normal"/>
    <w:rsid w:val="00277AB5"/>
    <w:pPr>
      <w:pBdr>
        <w:top w:val="single" w:sz="4" w:space="0" w:color="auto"/>
        <w:left w:val="single" w:sz="4" w:space="0" w:color="auto"/>
        <w:right w:val="single" w:sz="4" w:space="0" w:color="auto"/>
      </w:pBdr>
      <w:spacing w:before="100" w:beforeAutospacing="1" w:after="100" w:afterAutospacing="1"/>
    </w:pPr>
    <w:rPr>
      <w:rFonts w:ascii="Book Antiqua" w:hAnsi="Book Antiqua"/>
    </w:rPr>
  </w:style>
  <w:style w:type="paragraph" w:customStyle="1" w:styleId="xl34">
    <w:name w:val="xl34"/>
    <w:basedOn w:val="Normal"/>
    <w:rsid w:val="00277AB5"/>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277AB5"/>
    <w:pPr>
      <w:pBdr>
        <w:left w:val="single" w:sz="4" w:space="0" w:color="auto"/>
        <w:right w:val="single" w:sz="4" w:space="0" w:color="auto"/>
      </w:pBdr>
      <w:spacing w:before="100" w:beforeAutospacing="1" w:after="100" w:afterAutospacing="1"/>
    </w:pPr>
    <w:rPr>
      <w:rFonts w:ascii="Book Antiqua" w:hAnsi="Book Antiqua"/>
    </w:rPr>
  </w:style>
  <w:style w:type="paragraph" w:customStyle="1" w:styleId="xl36">
    <w:name w:val="xl36"/>
    <w:basedOn w:val="Normal"/>
    <w:rsid w:val="00277AB5"/>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277AB5"/>
    <w:pPr>
      <w:pBdr>
        <w:left w:val="single" w:sz="4" w:space="0" w:color="auto"/>
        <w:bottom w:val="single" w:sz="4" w:space="0" w:color="auto"/>
        <w:right w:val="single" w:sz="4" w:space="0" w:color="auto"/>
      </w:pBdr>
      <w:spacing w:before="100" w:beforeAutospacing="1" w:after="100" w:afterAutospacing="1"/>
    </w:pPr>
    <w:rPr>
      <w:rFonts w:ascii="Book Antiqua" w:hAnsi="Book Antiqua"/>
    </w:rPr>
  </w:style>
  <w:style w:type="paragraph" w:customStyle="1" w:styleId="xl38">
    <w:name w:val="xl38"/>
    <w:basedOn w:val="Normal"/>
    <w:rsid w:val="00277AB5"/>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277AB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0">
    <w:name w:val="xl40"/>
    <w:basedOn w:val="Normal"/>
    <w:rsid w:val="00277AB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277AB5"/>
    <w:pPr>
      <w:pBdr>
        <w:top w:val="single" w:sz="4" w:space="0" w:color="auto"/>
        <w:left w:val="single" w:sz="4" w:space="0" w:color="auto"/>
        <w:bottom w:val="single" w:sz="4" w:space="0" w:color="auto"/>
      </w:pBdr>
      <w:spacing w:before="100" w:beforeAutospacing="1" w:after="100" w:afterAutospacing="1"/>
    </w:pPr>
    <w:rPr>
      <w:rFonts w:ascii="Arial" w:hAnsi="Arial" w:cs="Arial"/>
    </w:rPr>
  </w:style>
  <w:style w:type="paragraph" w:customStyle="1" w:styleId="xl42">
    <w:name w:val="xl42"/>
    <w:basedOn w:val="Normal"/>
    <w:rsid w:val="00277AB5"/>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277AB5"/>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277AB5"/>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277AB5"/>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277AB5"/>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277AB5"/>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PlainText">
    <w:name w:val="Plain Text"/>
    <w:basedOn w:val="Normal"/>
    <w:rsid w:val="00277AB5"/>
    <w:rPr>
      <w:rFonts w:ascii="Courier New" w:hAnsi="Courier New" w:cs="Courier New"/>
      <w:lang w:val="sq-AL"/>
    </w:rPr>
  </w:style>
  <w:style w:type="paragraph" w:styleId="Footer">
    <w:name w:val="footer"/>
    <w:basedOn w:val="Normal"/>
    <w:link w:val="FooterChar"/>
    <w:rsid w:val="00277AB5"/>
    <w:pPr>
      <w:tabs>
        <w:tab w:val="center" w:pos="4320"/>
        <w:tab w:val="right" w:pos="8640"/>
      </w:tabs>
    </w:pPr>
  </w:style>
  <w:style w:type="character" w:styleId="PageNumber">
    <w:name w:val="page number"/>
    <w:basedOn w:val="DefaultParagraphFont"/>
    <w:rsid w:val="00277AB5"/>
  </w:style>
  <w:style w:type="table" w:styleId="TableGrid">
    <w:name w:val="Table Grid"/>
    <w:basedOn w:val="TableNormal"/>
    <w:rsid w:val="001D1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E25983"/>
    <w:pPr>
      <w:widowControl w:val="0"/>
      <w:autoSpaceDE w:val="0"/>
      <w:autoSpaceDN w:val="0"/>
      <w:adjustRightInd w:val="0"/>
      <w:jc w:val="center"/>
    </w:pPr>
    <w:rPr>
      <w:b/>
      <w:bCs/>
      <w:sz w:val="28"/>
      <w:lang w:val="sq-AL"/>
    </w:rPr>
  </w:style>
  <w:style w:type="paragraph" w:styleId="BodyTextIndent3">
    <w:name w:val="Body Text Indent 3"/>
    <w:basedOn w:val="Normal"/>
    <w:rsid w:val="00E25983"/>
    <w:pPr>
      <w:widowControl w:val="0"/>
      <w:autoSpaceDE w:val="0"/>
      <w:autoSpaceDN w:val="0"/>
      <w:adjustRightInd w:val="0"/>
      <w:ind w:firstLine="600"/>
    </w:pPr>
    <w:rPr>
      <w:lang w:val="sq-AL"/>
    </w:rPr>
  </w:style>
  <w:style w:type="character" w:styleId="Hyperlink">
    <w:name w:val="Hyperlink"/>
    <w:rsid w:val="00095324"/>
    <w:rPr>
      <w:strike w:val="0"/>
      <w:dstrike w:val="0"/>
      <w:color w:val="000000"/>
      <w:u w:val="none"/>
      <w:effect w:val="none"/>
    </w:rPr>
  </w:style>
  <w:style w:type="character" w:customStyle="1" w:styleId="kerko1">
    <w:name w:val="kerko1"/>
    <w:rsid w:val="00095324"/>
    <w:rPr>
      <w:color w:val="00007D"/>
      <w:sz w:val="15"/>
      <w:szCs w:val="15"/>
    </w:rPr>
  </w:style>
  <w:style w:type="character" w:customStyle="1" w:styleId="JuParaCar">
    <w:name w:val="Ju_Para Car"/>
    <w:link w:val="JuPara"/>
    <w:locked/>
    <w:rsid w:val="002D2F38"/>
    <w:rPr>
      <w:lang w:val="en-GB" w:eastAsia="fr-FR" w:bidi="ar-SA"/>
    </w:rPr>
  </w:style>
  <w:style w:type="paragraph" w:customStyle="1" w:styleId="JuPara">
    <w:name w:val="Ju_Para"/>
    <w:basedOn w:val="Normal"/>
    <w:link w:val="JuParaCar"/>
    <w:rsid w:val="002D2F38"/>
    <w:pPr>
      <w:suppressAutoHyphens/>
      <w:ind w:firstLine="284"/>
      <w:jc w:val="both"/>
    </w:pPr>
    <w:rPr>
      <w:lang w:val="en-GB" w:eastAsia="fr-FR"/>
    </w:rPr>
  </w:style>
  <w:style w:type="character" w:customStyle="1" w:styleId="TitulliChar">
    <w:name w:val="Titulli Char"/>
    <w:link w:val="Titulli"/>
    <w:locked/>
    <w:rsid w:val="00D35F29"/>
    <w:rPr>
      <w:rFonts w:ascii="CG Times" w:hAnsi="CG Times"/>
      <w:b/>
      <w:caps/>
      <w:sz w:val="22"/>
      <w:szCs w:val="22"/>
      <w:lang w:val="en-GB" w:eastAsia="en-US" w:bidi="ar-SA"/>
    </w:rPr>
  </w:style>
  <w:style w:type="character" w:customStyle="1" w:styleId="TitulliTitullChar">
    <w:name w:val="Titulli_Titull Char"/>
    <w:link w:val="TitulliTitull"/>
    <w:locked/>
    <w:rsid w:val="00D35F29"/>
    <w:rPr>
      <w:rFonts w:ascii="CG Times" w:hAnsi="CG Times"/>
      <w:caps/>
      <w:sz w:val="22"/>
      <w:szCs w:val="22"/>
      <w:lang w:val="en-GB" w:eastAsia="en-US" w:bidi="ar-SA"/>
    </w:rPr>
  </w:style>
  <w:style w:type="character" w:customStyle="1" w:styleId="apple-converted-space">
    <w:name w:val="apple-converted-space"/>
    <w:basedOn w:val="DefaultParagraphFont"/>
    <w:rsid w:val="003E104C"/>
  </w:style>
  <w:style w:type="paragraph" w:customStyle="1" w:styleId="bazligjpropozues0">
    <w:name w:val="bazligjpropozues"/>
    <w:basedOn w:val="Normal"/>
    <w:rsid w:val="003E104C"/>
    <w:pPr>
      <w:spacing w:before="100" w:beforeAutospacing="1" w:after="100" w:afterAutospacing="1"/>
    </w:pPr>
    <w:rPr>
      <w:lang w:val="sq-AL"/>
    </w:rPr>
  </w:style>
  <w:style w:type="paragraph" w:customStyle="1" w:styleId="Char0">
    <w:name w:val="Char"/>
    <w:basedOn w:val="Normal"/>
    <w:rsid w:val="003E104C"/>
    <w:pPr>
      <w:spacing w:after="160" w:line="240" w:lineRule="exact"/>
    </w:pPr>
    <w:rPr>
      <w:rFonts w:ascii="Tahoma" w:hAnsi="Tahoma"/>
      <w:lang w:val="en-GB" w:eastAsia="en-GB"/>
    </w:rPr>
  </w:style>
  <w:style w:type="paragraph" w:customStyle="1" w:styleId="CM43">
    <w:name w:val="CM43"/>
    <w:basedOn w:val="Normal"/>
    <w:next w:val="Normal"/>
    <w:rsid w:val="003E104C"/>
    <w:pPr>
      <w:widowControl w:val="0"/>
      <w:autoSpaceDE w:val="0"/>
      <w:autoSpaceDN w:val="0"/>
      <w:adjustRightInd w:val="0"/>
    </w:pPr>
    <w:rPr>
      <w:lang w:val="sq-AL"/>
    </w:rPr>
  </w:style>
  <w:style w:type="paragraph" w:customStyle="1" w:styleId="CM5">
    <w:name w:val="CM5"/>
    <w:basedOn w:val="Normal"/>
    <w:next w:val="Normal"/>
    <w:rsid w:val="003E104C"/>
    <w:pPr>
      <w:widowControl w:val="0"/>
      <w:autoSpaceDE w:val="0"/>
      <w:autoSpaceDN w:val="0"/>
      <w:adjustRightInd w:val="0"/>
    </w:pPr>
    <w:rPr>
      <w:lang w:val="sq-AL"/>
    </w:rPr>
  </w:style>
  <w:style w:type="paragraph" w:customStyle="1" w:styleId="CM6">
    <w:name w:val="CM6"/>
    <w:basedOn w:val="Normal"/>
    <w:next w:val="Normal"/>
    <w:rsid w:val="003E104C"/>
    <w:pPr>
      <w:widowControl w:val="0"/>
      <w:autoSpaceDE w:val="0"/>
      <w:autoSpaceDN w:val="0"/>
      <w:adjustRightInd w:val="0"/>
    </w:pPr>
    <w:rPr>
      <w:lang w:val="sq-AL"/>
    </w:rPr>
  </w:style>
  <w:style w:type="paragraph" w:customStyle="1" w:styleId="CM7">
    <w:name w:val="CM7"/>
    <w:basedOn w:val="Normal"/>
    <w:next w:val="Normal"/>
    <w:rsid w:val="003E104C"/>
    <w:pPr>
      <w:widowControl w:val="0"/>
      <w:autoSpaceDE w:val="0"/>
      <w:autoSpaceDN w:val="0"/>
      <w:adjustRightInd w:val="0"/>
    </w:pPr>
    <w:rPr>
      <w:lang w:val="sq-AL"/>
    </w:rPr>
  </w:style>
  <w:style w:type="character" w:customStyle="1" w:styleId="DeltaViewDeletion">
    <w:name w:val="DeltaView Deletion"/>
    <w:rsid w:val="003E104C"/>
    <w:rPr>
      <w:strike/>
      <w:color w:val="FF0000"/>
      <w:spacing w:val="0"/>
    </w:rPr>
  </w:style>
  <w:style w:type="character" w:customStyle="1" w:styleId="DeltaViewInsertion">
    <w:name w:val="DeltaView Insertion"/>
    <w:rsid w:val="003E104C"/>
    <w:rPr>
      <w:color w:val="0000FF"/>
      <w:spacing w:val="0"/>
      <w:u w:val="double"/>
    </w:rPr>
  </w:style>
  <w:style w:type="character" w:customStyle="1" w:styleId="DeltaViewMoveDestination">
    <w:name w:val="DeltaView Move Destination"/>
    <w:rsid w:val="003E104C"/>
    <w:rPr>
      <w:color w:val="00C000"/>
      <w:spacing w:val="0"/>
      <w:u w:val="double"/>
    </w:rPr>
  </w:style>
  <w:style w:type="paragraph" w:customStyle="1" w:styleId="paragrafi0">
    <w:name w:val="paragrafi"/>
    <w:basedOn w:val="Normal"/>
    <w:rsid w:val="003E104C"/>
    <w:pPr>
      <w:spacing w:before="100" w:beforeAutospacing="1" w:after="100" w:afterAutospacing="1"/>
    </w:pPr>
    <w:rPr>
      <w:lang w:val="sq-AL"/>
    </w:rPr>
  </w:style>
  <w:style w:type="paragraph" w:customStyle="1" w:styleId="titulli0">
    <w:name w:val="titulli"/>
    <w:basedOn w:val="Normal"/>
    <w:rsid w:val="003E104C"/>
    <w:pPr>
      <w:spacing w:before="100" w:beforeAutospacing="1" w:after="100" w:afterAutospacing="1"/>
    </w:pPr>
    <w:rPr>
      <w:lang w:val="sq-AL"/>
    </w:rPr>
  </w:style>
  <w:style w:type="paragraph" w:customStyle="1" w:styleId="vendosi0">
    <w:name w:val="vendosi"/>
    <w:basedOn w:val="Normal"/>
    <w:rsid w:val="003E104C"/>
    <w:pPr>
      <w:spacing w:before="100" w:beforeAutospacing="1" w:after="100" w:afterAutospacing="1"/>
    </w:pPr>
    <w:rPr>
      <w:lang w:val="sq-AL"/>
    </w:rPr>
  </w:style>
  <w:style w:type="paragraph" w:customStyle="1" w:styleId="CarattereCarattere">
    <w:name w:val="Carattere Carattere"/>
    <w:basedOn w:val="Normal"/>
    <w:rsid w:val="003E104C"/>
    <w:pPr>
      <w:spacing w:after="160" w:line="240" w:lineRule="exact"/>
    </w:pPr>
    <w:rPr>
      <w:rFonts w:ascii="Tahoma" w:hAnsi="Tahoma"/>
      <w:lang w:val="sq-AL"/>
    </w:rPr>
  </w:style>
  <w:style w:type="character" w:customStyle="1" w:styleId="FooterChar">
    <w:name w:val="Footer Char"/>
    <w:link w:val="Footer"/>
    <w:rsid w:val="003E104C"/>
    <w:rPr>
      <w:sz w:val="24"/>
      <w:szCs w:val="24"/>
      <w:lang w:val="en-US" w:eastAsia="en-US" w:bidi="ar-SA"/>
    </w:rPr>
  </w:style>
  <w:style w:type="paragraph" w:styleId="Header">
    <w:name w:val="header"/>
    <w:basedOn w:val="Normal"/>
    <w:rsid w:val="003E104C"/>
    <w:pPr>
      <w:tabs>
        <w:tab w:val="center" w:pos="4320"/>
        <w:tab w:val="right" w:pos="8640"/>
      </w:tabs>
    </w:pPr>
  </w:style>
  <w:style w:type="paragraph" w:customStyle="1" w:styleId="CharCharCharCharCharCharCharCharChar">
    <w:name w:val="Char Char Char Char Char Char Char Char Char"/>
    <w:basedOn w:val="Normal"/>
    <w:rsid w:val="003E104C"/>
    <w:pPr>
      <w:spacing w:after="160" w:line="240" w:lineRule="exact"/>
    </w:pPr>
    <w:rPr>
      <w:rFonts w:ascii="Tahoma" w:hAnsi="Tahoma"/>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22511</Words>
  <Characters>128318</Characters>
  <Application>Microsoft Office Word</Application>
  <DocSecurity>0</DocSecurity>
  <Lines>1069</Lines>
  <Paragraphs>301</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150528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2009-04-06T11:15:00Z</cp:lastPrinted>
  <dcterms:created xsi:type="dcterms:W3CDTF">2019-02-20T17:54:00Z</dcterms:created>
  <dcterms:modified xsi:type="dcterms:W3CDTF">2019-02-20T17:54:00Z</dcterms:modified>
</cp:coreProperties>
</file>