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34B" w:rsidRPr="00324519" w:rsidRDefault="0095634B" w:rsidP="0095634B">
      <w:pPr>
        <w:pStyle w:val="Akti"/>
        <w:rPr>
          <w:sz w:val="21"/>
          <w:szCs w:val="21"/>
        </w:rPr>
      </w:pPr>
      <w:bookmarkStart w:id="0" w:name="_GoBack"/>
      <w:bookmarkEnd w:id="0"/>
      <w:r w:rsidRPr="00324519">
        <w:rPr>
          <w:sz w:val="21"/>
          <w:szCs w:val="21"/>
        </w:rPr>
        <w:t>LIGJ</w:t>
      </w:r>
    </w:p>
    <w:p w:rsidR="0095634B" w:rsidRPr="00324519" w:rsidRDefault="0095634B" w:rsidP="0095634B">
      <w:pPr>
        <w:pStyle w:val="NumriData"/>
        <w:rPr>
          <w:sz w:val="21"/>
          <w:szCs w:val="21"/>
        </w:rPr>
      </w:pPr>
      <w:r w:rsidRPr="00324519">
        <w:rPr>
          <w:sz w:val="21"/>
          <w:szCs w:val="21"/>
        </w:rPr>
        <w:t>Nr.10 099, datë 19.3.2009</w:t>
      </w:r>
    </w:p>
    <w:p w:rsidR="0095634B" w:rsidRPr="00324519" w:rsidRDefault="0095634B" w:rsidP="0095634B">
      <w:pPr>
        <w:pStyle w:val="Paragrafi"/>
        <w:rPr>
          <w:sz w:val="21"/>
          <w:szCs w:val="21"/>
        </w:rPr>
      </w:pPr>
    </w:p>
    <w:p w:rsidR="0095634B" w:rsidRPr="00324519" w:rsidRDefault="0095634B" w:rsidP="0095634B">
      <w:pPr>
        <w:pStyle w:val="Titulli"/>
        <w:rPr>
          <w:sz w:val="21"/>
          <w:szCs w:val="21"/>
        </w:rPr>
      </w:pPr>
      <w:r w:rsidRPr="00324519">
        <w:rPr>
          <w:sz w:val="21"/>
          <w:szCs w:val="21"/>
        </w:rPr>
        <w:t>PËR NJË NDRYSHIM NË LIGJIN NR.9482, DATË 3.4.2006 “PËR LEGALIZIMIN, URBANIZIMIN DHE INTEGRIMIN E NDËRTIMEVE PA LEJE”, TË NDRYSHUAR</w:t>
      </w:r>
    </w:p>
    <w:p w:rsidR="0095634B" w:rsidRPr="00324519" w:rsidRDefault="0095634B" w:rsidP="0095634B">
      <w:pPr>
        <w:pStyle w:val="Paragrafi"/>
        <w:ind w:firstLine="0"/>
        <w:rPr>
          <w:sz w:val="21"/>
          <w:szCs w:val="21"/>
        </w:rPr>
      </w:pPr>
    </w:p>
    <w:p w:rsidR="0095634B" w:rsidRPr="00324519" w:rsidRDefault="0095634B" w:rsidP="0095634B">
      <w:pPr>
        <w:pStyle w:val="Paragrafi"/>
        <w:rPr>
          <w:sz w:val="21"/>
          <w:szCs w:val="21"/>
        </w:rPr>
      </w:pPr>
      <w:r w:rsidRPr="00324519">
        <w:rPr>
          <w:sz w:val="21"/>
          <w:szCs w:val="21"/>
        </w:rPr>
        <w:t xml:space="preserve">Në mbështetje të neneve 78 dhe 83 pika 1 të Kushtetutës, me propozimin e një grupi deputetësh, </w:t>
      </w:r>
    </w:p>
    <w:p w:rsidR="0095634B" w:rsidRPr="00324519" w:rsidRDefault="0095634B" w:rsidP="0095634B">
      <w:pPr>
        <w:pStyle w:val="Paragrafi"/>
        <w:rPr>
          <w:sz w:val="21"/>
          <w:szCs w:val="21"/>
        </w:rPr>
      </w:pPr>
    </w:p>
    <w:p w:rsidR="0095634B" w:rsidRPr="00324519" w:rsidRDefault="0095634B" w:rsidP="0095634B">
      <w:pPr>
        <w:pStyle w:val="Institucioni"/>
        <w:rPr>
          <w:sz w:val="21"/>
          <w:szCs w:val="21"/>
        </w:rPr>
      </w:pPr>
      <w:r w:rsidRPr="00324519">
        <w:rPr>
          <w:sz w:val="21"/>
          <w:szCs w:val="21"/>
        </w:rPr>
        <w:t>KUVENDI</w:t>
      </w:r>
    </w:p>
    <w:p w:rsidR="0095634B" w:rsidRPr="00324519" w:rsidRDefault="0095634B" w:rsidP="0095634B">
      <w:pPr>
        <w:pStyle w:val="Institucioni"/>
        <w:rPr>
          <w:sz w:val="21"/>
          <w:szCs w:val="21"/>
        </w:rPr>
      </w:pPr>
      <w:r w:rsidRPr="00324519">
        <w:rPr>
          <w:sz w:val="21"/>
          <w:szCs w:val="21"/>
        </w:rPr>
        <w:t>I REPUBLIKËS SË SHQIPËRISË</w:t>
      </w:r>
    </w:p>
    <w:p w:rsidR="0095634B" w:rsidRPr="00324519" w:rsidRDefault="0095634B" w:rsidP="0095634B">
      <w:pPr>
        <w:pStyle w:val="Paragrafi"/>
        <w:rPr>
          <w:sz w:val="21"/>
          <w:szCs w:val="21"/>
        </w:rPr>
      </w:pPr>
    </w:p>
    <w:p w:rsidR="0095634B" w:rsidRPr="00324519" w:rsidRDefault="0095634B" w:rsidP="0095634B">
      <w:pPr>
        <w:pStyle w:val="VENDOSI"/>
        <w:rPr>
          <w:sz w:val="21"/>
          <w:szCs w:val="21"/>
        </w:rPr>
      </w:pPr>
      <w:r w:rsidRPr="00324519">
        <w:rPr>
          <w:sz w:val="21"/>
          <w:szCs w:val="21"/>
        </w:rPr>
        <w:t>VENDOSI:</w:t>
      </w:r>
    </w:p>
    <w:p w:rsidR="0095634B" w:rsidRPr="00324519" w:rsidRDefault="0095634B" w:rsidP="0095634B">
      <w:pPr>
        <w:pStyle w:val="Paragrafi"/>
        <w:rPr>
          <w:sz w:val="21"/>
          <w:szCs w:val="21"/>
        </w:rPr>
      </w:pPr>
    </w:p>
    <w:p w:rsidR="0095634B" w:rsidRPr="00324519" w:rsidRDefault="0095634B" w:rsidP="0095634B">
      <w:pPr>
        <w:pStyle w:val="Paragrafi"/>
        <w:rPr>
          <w:sz w:val="21"/>
          <w:szCs w:val="21"/>
        </w:rPr>
      </w:pPr>
      <w:r w:rsidRPr="00324519">
        <w:rPr>
          <w:sz w:val="21"/>
          <w:szCs w:val="21"/>
        </w:rPr>
        <w:t>Në ligjin nr.9482, datë 3.4.2006 “Për legalizimin, urbanizimin dhe integrimin e ndërtimeve pa leje”, të ndryshuar, bëhet ky ndryshim:</w:t>
      </w:r>
    </w:p>
    <w:p w:rsidR="0095634B" w:rsidRPr="00324519" w:rsidRDefault="0095634B" w:rsidP="0095634B">
      <w:pPr>
        <w:pStyle w:val="Paragrafi"/>
        <w:rPr>
          <w:sz w:val="21"/>
          <w:szCs w:val="21"/>
        </w:rPr>
      </w:pPr>
    </w:p>
    <w:p w:rsidR="0095634B" w:rsidRPr="00324519" w:rsidRDefault="0095634B" w:rsidP="0095634B">
      <w:pPr>
        <w:pStyle w:val="NeniNr"/>
        <w:rPr>
          <w:sz w:val="21"/>
          <w:szCs w:val="21"/>
        </w:rPr>
      </w:pPr>
      <w:r w:rsidRPr="00324519">
        <w:rPr>
          <w:sz w:val="21"/>
          <w:szCs w:val="21"/>
        </w:rPr>
        <w:t xml:space="preserve">Neni 1 </w:t>
      </w:r>
    </w:p>
    <w:p w:rsidR="0095634B" w:rsidRPr="00324519" w:rsidRDefault="0095634B" w:rsidP="0095634B">
      <w:pPr>
        <w:pStyle w:val="Paragrafi"/>
        <w:rPr>
          <w:sz w:val="21"/>
          <w:szCs w:val="21"/>
        </w:rPr>
      </w:pPr>
    </w:p>
    <w:p w:rsidR="0095634B" w:rsidRPr="00324519" w:rsidRDefault="0095634B" w:rsidP="0095634B">
      <w:pPr>
        <w:pStyle w:val="Paragrafi"/>
        <w:rPr>
          <w:sz w:val="21"/>
          <w:szCs w:val="21"/>
        </w:rPr>
      </w:pPr>
      <w:r w:rsidRPr="00324519">
        <w:rPr>
          <w:sz w:val="21"/>
          <w:szCs w:val="21"/>
        </w:rPr>
        <w:t>Në nenin 10, paragrafi i fundit ndryshohet si më poshtë:</w:t>
      </w:r>
    </w:p>
    <w:p w:rsidR="0095634B" w:rsidRPr="00324519" w:rsidRDefault="0095634B" w:rsidP="0095634B">
      <w:pPr>
        <w:pStyle w:val="Paragrafi"/>
        <w:rPr>
          <w:sz w:val="21"/>
          <w:szCs w:val="21"/>
        </w:rPr>
      </w:pPr>
      <w:r w:rsidRPr="00324519">
        <w:rPr>
          <w:sz w:val="21"/>
          <w:szCs w:val="21"/>
        </w:rPr>
        <w:t>“Në rast se pas kalimit të afateve, zyrat e urbanistikës apo këshillat e qarqeve nuk ushtrojnë përgjegjësitë e përcaktuara në këtë nen, atëherë ALUIZNI merr përsipër ushtrimin e tyre. Afatet, mënyra dhe koha e ushtrimit të këtyre përgjegjësive përcaktohen me vendim të Këshillit të Ministrave.”.</w:t>
      </w:r>
    </w:p>
    <w:p w:rsidR="0095634B" w:rsidRPr="00324519" w:rsidRDefault="0095634B" w:rsidP="0095634B">
      <w:pPr>
        <w:pStyle w:val="Paragrafi"/>
        <w:rPr>
          <w:sz w:val="21"/>
          <w:szCs w:val="21"/>
        </w:rPr>
      </w:pPr>
    </w:p>
    <w:p w:rsidR="0095634B" w:rsidRPr="00324519" w:rsidRDefault="0095634B" w:rsidP="0095634B">
      <w:pPr>
        <w:pStyle w:val="NeniNr"/>
        <w:rPr>
          <w:sz w:val="21"/>
          <w:szCs w:val="21"/>
        </w:rPr>
      </w:pPr>
      <w:r w:rsidRPr="00324519">
        <w:rPr>
          <w:sz w:val="21"/>
          <w:szCs w:val="21"/>
        </w:rPr>
        <w:t>Neni 2</w:t>
      </w:r>
    </w:p>
    <w:p w:rsidR="0095634B" w:rsidRPr="00324519" w:rsidRDefault="0095634B" w:rsidP="0095634B">
      <w:pPr>
        <w:pStyle w:val="Paragrafi"/>
        <w:rPr>
          <w:sz w:val="21"/>
          <w:szCs w:val="21"/>
        </w:rPr>
      </w:pPr>
    </w:p>
    <w:p w:rsidR="0095634B" w:rsidRPr="00324519" w:rsidRDefault="0095634B" w:rsidP="0095634B">
      <w:pPr>
        <w:pStyle w:val="Paragrafi"/>
        <w:rPr>
          <w:sz w:val="21"/>
          <w:szCs w:val="21"/>
        </w:rPr>
      </w:pPr>
      <w:bookmarkStart w:id="1" w:name="_Toc213952010"/>
      <w:r w:rsidRPr="00324519">
        <w:rPr>
          <w:sz w:val="21"/>
          <w:szCs w:val="21"/>
        </w:rPr>
        <w:t>Ky ligj hyn në fuqi 15 ditë pas botimit në Fletoren Zyrtare.</w:t>
      </w:r>
      <w:bookmarkEnd w:id="1"/>
    </w:p>
    <w:p w:rsidR="0095634B" w:rsidRPr="00324519" w:rsidRDefault="0095634B" w:rsidP="0095634B">
      <w:pPr>
        <w:pStyle w:val="Paragrafi"/>
        <w:rPr>
          <w:sz w:val="21"/>
          <w:szCs w:val="21"/>
        </w:rPr>
      </w:pPr>
    </w:p>
    <w:p w:rsidR="00F3666D" w:rsidRPr="002E3E41" w:rsidRDefault="00F3666D" w:rsidP="00F3666D">
      <w:pPr>
        <w:pStyle w:val="Paragrafi"/>
        <w:ind w:firstLine="0"/>
        <w:rPr>
          <w:b/>
          <w:sz w:val="23"/>
          <w:szCs w:val="23"/>
        </w:rPr>
      </w:pPr>
      <w:r w:rsidRPr="002E3E41">
        <w:rPr>
          <w:b/>
          <w:sz w:val="23"/>
          <w:szCs w:val="23"/>
        </w:rPr>
        <w:t xml:space="preserve">Shpallur me dekretin nr.6126, datë 8.4.2009 të Presidentit të Republikës së Shqipërisë, </w:t>
      </w:r>
    </w:p>
    <w:p w:rsidR="00F3666D" w:rsidRPr="002E3E41" w:rsidRDefault="00F3666D" w:rsidP="00F3666D">
      <w:pPr>
        <w:pStyle w:val="Paragrafi"/>
        <w:ind w:firstLine="0"/>
        <w:rPr>
          <w:b/>
          <w:sz w:val="23"/>
          <w:szCs w:val="23"/>
        </w:rPr>
      </w:pPr>
      <w:r w:rsidRPr="002E3E41">
        <w:rPr>
          <w:b/>
          <w:sz w:val="23"/>
          <w:szCs w:val="23"/>
        </w:rPr>
        <w:t>Bamir Topi</w:t>
      </w:r>
    </w:p>
    <w:p w:rsidR="0095634B" w:rsidRPr="00324519" w:rsidRDefault="0095634B" w:rsidP="0095634B">
      <w:pPr>
        <w:pStyle w:val="Paragrafi"/>
        <w:rPr>
          <w:sz w:val="21"/>
          <w:szCs w:val="21"/>
        </w:rPr>
      </w:pPr>
    </w:p>
    <w:p w:rsidR="0095634B" w:rsidRPr="00324519" w:rsidRDefault="0095634B" w:rsidP="00E1482C">
      <w:pPr>
        <w:pStyle w:val="Akti"/>
        <w:keepNext w:val="0"/>
        <w:jc w:val="left"/>
        <w:rPr>
          <w:sz w:val="21"/>
          <w:szCs w:val="21"/>
        </w:rPr>
      </w:pPr>
    </w:p>
    <w:p w:rsidR="0095634B" w:rsidRPr="00324519" w:rsidRDefault="0095634B" w:rsidP="005B3AD7">
      <w:pPr>
        <w:pStyle w:val="Akti"/>
        <w:keepNext w:val="0"/>
        <w:rPr>
          <w:sz w:val="21"/>
          <w:szCs w:val="21"/>
        </w:rPr>
      </w:pPr>
    </w:p>
    <w:p w:rsidR="005C14E8" w:rsidRPr="00324519" w:rsidRDefault="005C14E8" w:rsidP="005B3AD7">
      <w:pPr>
        <w:pStyle w:val="Akti"/>
        <w:keepNext w:val="0"/>
        <w:rPr>
          <w:sz w:val="21"/>
          <w:szCs w:val="21"/>
        </w:rPr>
      </w:pPr>
      <w:r w:rsidRPr="00324519">
        <w:rPr>
          <w:sz w:val="21"/>
          <w:szCs w:val="21"/>
        </w:rPr>
        <w:t>VENDIM</w:t>
      </w:r>
    </w:p>
    <w:p w:rsidR="005C14E8" w:rsidRPr="00324519" w:rsidRDefault="005C14E8" w:rsidP="005B3AD7">
      <w:pPr>
        <w:pStyle w:val="NumriData"/>
        <w:keepNext w:val="0"/>
        <w:rPr>
          <w:sz w:val="21"/>
          <w:szCs w:val="21"/>
        </w:rPr>
      </w:pPr>
      <w:r w:rsidRPr="00324519">
        <w:rPr>
          <w:sz w:val="21"/>
          <w:szCs w:val="21"/>
        </w:rPr>
        <w:t>Nr.225, datë 2.3.2009</w:t>
      </w:r>
    </w:p>
    <w:p w:rsidR="005C14E8" w:rsidRPr="00324519" w:rsidRDefault="005C14E8" w:rsidP="005B3AD7">
      <w:pPr>
        <w:pStyle w:val="Titulli"/>
        <w:keepNext w:val="0"/>
        <w:rPr>
          <w:sz w:val="21"/>
          <w:szCs w:val="21"/>
        </w:rPr>
      </w:pPr>
    </w:p>
    <w:p w:rsidR="005C14E8" w:rsidRPr="00324519" w:rsidRDefault="005C14E8" w:rsidP="005B3AD7">
      <w:pPr>
        <w:pStyle w:val="Titulli"/>
        <w:keepNext w:val="0"/>
        <w:rPr>
          <w:sz w:val="21"/>
          <w:szCs w:val="21"/>
        </w:rPr>
      </w:pPr>
      <w:r w:rsidRPr="00324519">
        <w:rPr>
          <w:sz w:val="21"/>
          <w:szCs w:val="21"/>
        </w:rPr>
        <w:t>PËR LEJIMIN E KALIMIT TRANZIT TË TRI AUTOKOLONAVE USHTARAKE ITALIANE, PËRMES TERRITORIT TË REPUBLIKËS SË SHQIPËRISË</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Në mbështetje të nenit 100 të Kushtetutës dhe të</w:t>
      </w:r>
      <w:r w:rsidR="00660D1A">
        <w:rPr>
          <w:sz w:val="21"/>
          <w:szCs w:val="21"/>
        </w:rPr>
        <w:t xml:space="preserve"> neneve 16, pika 2, 17, 18 e 19</w:t>
      </w:r>
      <w:r w:rsidRPr="00324519">
        <w:rPr>
          <w:sz w:val="21"/>
          <w:szCs w:val="21"/>
        </w:rPr>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5C14E8" w:rsidRPr="00324519" w:rsidRDefault="005C14E8" w:rsidP="005B3AD7">
      <w:pPr>
        <w:pStyle w:val="Paragrafi"/>
        <w:rPr>
          <w:sz w:val="21"/>
          <w:szCs w:val="21"/>
        </w:rPr>
      </w:pP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1. Lejimin e kalimit tranzit, përmes territorit të Republikës së Shqipëris</w:t>
      </w:r>
      <w:r w:rsidR="004008B8">
        <w:rPr>
          <w:sz w:val="21"/>
          <w:szCs w:val="21"/>
        </w:rPr>
        <w:t>ë,  në itinerarin Qafë-Thanë - p</w:t>
      </w:r>
      <w:r w:rsidRPr="00324519">
        <w:rPr>
          <w:sz w:val="21"/>
          <w:szCs w:val="21"/>
        </w:rPr>
        <w:t xml:space="preserve">orti i Durrësit, në datën 2 mars 2009,  të një (1) autokolone ushtarake italiane, të përbëra nga 5 (pesë) automjete dhe 10 (dhjetë) trupa.  </w:t>
      </w:r>
    </w:p>
    <w:p w:rsidR="005C14E8" w:rsidRPr="00324519" w:rsidRDefault="005C14E8" w:rsidP="005B3AD7">
      <w:pPr>
        <w:pStyle w:val="Paragrafi"/>
        <w:rPr>
          <w:sz w:val="21"/>
          <w:szCs w:val="21"/>
        </w:rPr>
      </w:pPr>
      <w:r w:rsidRPr="00324519">
        <w:rPr>
          <w:sz w:val="21"/>
          <w:szCs w:val="21"/>
        </w:rPr>
        <w:t>2. Lejimin e kalimit tranzit, përmes territorit të Republikës</w:t>
      </w:r>
      <w:r w:rsidR="000300E7">
        <w:rPr>
          <w:sz w:val="21"/>
          <w:szCs w:val="21"/>
        </w:rPr>
        <w:t xml:space="preserve"> së Shqipërisë,  në itinerarin p</w:t>
      </w:r>
      <w:r w:rsidRPr="00324519">
        <w:rPr>
          <w:sz w:val="21"/>
          <w:szCs w:val="21"/>
        </w:rPr>
        <w:t>orti i Durrësit - Qafë-Thanë, në datën 4 mars 2009,  të një (1) autokolone ushtarake italiane, të përbërë nga 2 (dy) automjete dhe 4 (katër) trupa.</w:t>
      </w:r>
    </w:p>
    <w:p w:rsidR="005C14E8" w:rsidRDefault="005C14E8" w:rsidP="005B3AD7">
      <w:pPr>
        <w:pStyle w:val="Paragrafi"/>
        <w:rPr>
          <w:sz w:val="21"/>
          <w:szCs w:val="21"/>
        </w:rPr>
      </w:pPr>
      <w:r w:rsidRPr="00324519">
        <w:rPr>
          <w:sz w:val="21"/>
          <w:szCs w:val="21"/>
        </w:rPr>
        <w:t>3. Lejimin e kalimit tranzit, përmes territorit të Republikës</w:t>
      </w:r>
      <w:r w:rsidR="00070EA5">
        <w:rPr>
          <w:sz w:val="21"/>
          <w:szCs w:val="21"/>
        </w:rPr>
        <w:t xml:space="preserve"> së Shqipërisë,  në itinerarin p</w:t>
      </w:r>
      <w:r w:rsidRPr="00324519">
        <w:rPr>
          <w:sz w:val="21"/>
          <w:szCs w:val="21"/>
        </w:rPr>
        <w:t>orti i Durrësit - Qafë-Thanë, në datën 6 mars 2009,  të një autokolone ushtarake italiane, të përbërë nga 3 (tri) automjete dhe 6 (gjashtë) trupa.</w:t>
      </w:r>
    </w:p>
    <w:p w:rsidR="00AB5DE8" w:rsidRPr="00324519" w:rsidRDefault="00AB5D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4. Pika e hyrjes në territorin e Republikës së Shqipërisë</w:t>
      </w:r>
      <w:r w:rsidR="00B8625D">
        <w:rPr>
          <w:sz w:val="21"/>
          <w:szCs w:val="21"/>
        </w:rPr>
        <w:t>,</w:t>
      </w:r>
      <w:r w:rsidRPr="00324519">
        <w:rPr>
          <w:sz w:val="21"/>
          <w:szCs w:val="21"/>
        </w:rPr>
        <w:t xml:space="preserve"> për autokolonën e përmendur në pikën 1 të këtij vendimi, është pika e kalimit të kufirit Qafë-Thanë dhe pika e daljes është pika e kalimit të kufirit </w:t>
      </w:r>
      <w:r w:rsidRPr="00324519">
        <w:rPr>
          <w:sz w:val="21"/>
          <w:szCs w:val="21"/>
        </w:rPr>
        <w:lastRenderedPageBreak/>
        <w:t>Porti i Durrësit.</w:t>
      </w:r>
    </w:p>
    <w:p w:rsidR="005C14E8" w:rsidRPr="00324519" w:rsidRDefault="005C14E8" w:rsidP="005B3AD7">
      <w:pPr>
        <w:pStyle w:val="Paragrafi"/>
        <w:rPr>
          <w:sz w:val="21"/>
          <w:szCs w:val="21"/>
        </w:rPr>
      </w:pPr>
      <w:r w:rsidRPr="00324519">
        <w:rPr>
          <w:sz w:val="21"/>
          <w:szCs w:val="21"/>
        </w:rPr>
        <w:t>5. Pika e hyrjes në territorin e Republikës së Shqipërisë për autokolonat e përmendura në pikat 2 e 3 të këtij vendimi, ë</w:t>
      </w:r>
      <w:r w:rsidR="00A57C71">
        <w:rPr>
          <w:sz w:val="21"/>
          <w:szCs w:val="21"/>
        </w:rPr>
        <w:t>shtë pika e kalimit të kufirit p</w:t>
      </w:r>
      <w:r w:rsidRPr="00324519">
        <w:rPr>
          <w:sz w:val="21"/>
          <w:szCs w:val="21"/>
        </w:rPr>
        <w:t>orti i Durrësit dhe pika e daljes është pika e kalimit të kufirit Qafë-Thanë.</w:t>
      </w:r>
    </w:p>
    <w:p w:rsidR="005C14E8" w:rsidRPr="00324519" w:rsidRDefault="005C14E8" w:rsidP="005B3AD7">
      <w:pPr>
        <w:pStyle w:val="Paragrafi"/>
        <w:rPr>
          <w:sz w:val="21"/>
          <w:szCs w:val="21"/>
        </w:rPr>
      </w:pPr>
      <w:r w:rsidRPr="00324519">
        <w:rPr>
          <w:sz w:val="21"/>
          <w:szCs w:val="21"/>
        </w:rPr>
        <w:t>6.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5C14E8" w:rsidRPr="00324519" w:rsidRDefault="005C14E8" w:rsidP="005B3AD7">
      <w:pPr>
        <w:pStyle w:val="Paragrafi"/>
        <w:rPr>
          <w:sz w:val="21"/>
          <w:szCs w:val="21"/>
        </w:rPr>
      </w:pPr>
      <w:r w:rsidRPr="00324519">
        <w:rPr>
          <w:sz w:val="21"/>
          <w:szCs w:val="21"/>
        </w:rPr>
        <w:t>7. Autokolonat italiane, gjatë hyrjes, lëvizjes dhe daljes në/nga  territori i Republikës së Shqipërisë, të shoqërohen nga njësi të armatosura të Forcave të Armatosura të Republikës së Shqipërisë.</w:t>
      </w:r>
    </w:p>
    <w:p w:rsidR="005C14E8" w:rsidRPr="00324519" w:rsidRDefault="005C14E8" w:rsidP="005B3AD7">
      <w:pPr>
        <w:pStyle w:val="Paragrafi"/>
        <w:rPr>
          <w:sz w:val="21"/>
          <w:szCs w:val="21"/>
        </w:rPr>
      </w:pPr>
      <w:r w:rsidRPr="00324519">
        <w:rPr>
          <w:sz w:val="21"/>
          <w:szCs w:val="21"/>
        </w:rPr>
        <w:t>8. Ngarkohet Ministri i Mbrojtjes për zbatimin e këtij vendimi.</w:t>
      </w:r>
    </w:p>
    <w:p w:rsidR="005C14E8" w:rsidRPr="00324519" w:rsidRDefault="005C14E8" w:rsidP="005B3AD7">
      <w:pPr>
        <w:pStyle w:val="Paragrafi"/>
        <w:rPr>
          <w:sz w:val="21"/>
          <w:szCs w:val="21"/>
        </w:rPr>
      </w:pPr>
      <w:r w:rsidRPr="00324519">
        <w:rPr>
          <w:sz w:val="21"/>
          <w:szCs w:val="21"/>
        </w:rPr>
        <w:t>Ky vendim hyn në fuqi menjëherë dhe botohet në Fletoren Zyrtare.</w:t>
      </w:r>
    </w:p>
    <w:p w:rsidR="005C14E8" w:rsidRPr="00324519" w:rsidRDefault="005C14E8" w:rsidP="005B3AD7">
      <w:pPr>
        <w:pStyle w:val="Autoriteti"/>
        <w:keepNext w:val="0"/>
        <w:rPr>
          <w:sz w:val="21"/>
          <w:szCs w:val="21"/>
        </w:rPr>
      </w:pPr>
      <w:r w:rsidRPr="00324519">
        <w:rPr>
          <w:sz w:val="21"/>
          <w:szCs w:val="21"/>
        </w:rPr>
        <w:br/>
        <w:t>KRYEMINISTRI</w:t>
      </w:r>
    </w:p>
    <w:p w:rsidR="005C14E8" w:rsidRPr="00324519" w:rsidRDefault="005C14E8" w:rsidP="005B3AD7">
      <w:pPr>
        <w:pStyle w:val="AutoritetiEmer"/>
        <w:rPr>
          <w:sz w:val="21"/>
          <w:szCs w:val="21"/>
        </w:rPr>
      </w:pPr>
      <w:r w:rsidRPr="00324519">
        <w:rPr>
          <w:sz w:val="21"/>
          <w:szCs w:val="21"/>
        </w:rPr>
        <w:t> Sali  Berisha</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Akti"/>
        <w:keepNext w:val="0"/>
        <w:rPr>
          <w:sz w:val="21"/>
          <w:szCs w:val="21"/>
        </w:rPr>
      </w:pPr>
      <w:r w:rsidRPr="00324519">
        <w:rPr>
          <w:sz w:val="21"/>
          <w:szCs w:val="21"/>
        </w:rPr>
        <w:t>VENDIM</w:t>
      </w:r>
    </w:p>
    <w:p w:rsidR="005C14E8" w:rsidRPr="00324519" w:rsidRDefault="005C14E8" w:rsidP="005B3AD7">
      <w:pPr>
        <w:pStyle w:val="NumriData"/>
        <w:keepNext w:val="0"/>
        <w:rPr>
          <w:sz w:val="21"/>
          <w:szCs w:val="21"/>
        </w:rPr>
      </w:pPr>
      <w:r w:rsidRPr="00324519">
        <w:rPr>
          <w:sz w:val="21"/>
          <w:szCs w:val="21"/>
        </w:rPr>
        <w:t>Nr.226, datë 2.3.2009</w:t>
      </w:r>
    </w:p>
    <w:p w:rsidR="005C14E8" w:rsidRPr="00CD4255" w:rsidRDefault="005C14E8" w:rsidP="005B3AD7">
      <w:pPr>
        <w:pStyle w:val="Paragrafi"/>
        <w:rPr>
          <w:sz w:val="14"/>
          <w:szCs w:val="21"/>
        </w:rPr>
      </w:pPr>
    </w:p>
    <w:p w:rsidR="005C14E8" w:rsidRPr="00324519" w:rsidRDefault="005C14E8" w:rsidP="005B3AD7">
      <w:pPr>
        <w:pStyle w:val="Titulli"/>
        <w:keepNext w:val="0"/>
        <w:rPr>
          <w:sz w:val="21"/>
          <w:szCs w:val="21"/>
        </w:rPr>
      </w:pPr>
      <w:r w:rsidRPr="00324519">
        <w:rPr>
          <w:sz w:val="21"/>
          <w:szCs w:val="21"/>
        </w:rPr>
        <w:t>PËR LEJIMIN E KALIMIT TRANZIT TË DY AUTOKOLONAVE USHTARAKE ITALIANE, PËRMES TERRITORIT TË REPUBLIKËS SË SHQIPËRISË</w:t>
      </w:r>
    </w:p>
    <w:p w:rsidR="005C14E8" w:rsidRPr="00CD4255" w:rsidRDefault="005C14E8" w:rsidP="005B3AD7">
      <w:pPr>
        <w:pStyle w:val="Paragrafi"/>
        <w:rPr>
          <w:sz w:val="16"/>
          <w:szCs w:val="21"/>
        </w:rPr>
      </w:pPr>
    </w:p>
    <w:p w:rsidR="005C14E8" w:rsidRPr="00324519" w:rsidRDefault="005C14E8" w:rsidP="005B3AD7">
      <w:pPr>
        <w:pStyle w:val="Paragrafi"/>
        <w:rPr>
          <w:sz w:val="21"/>
          <w:szCs w:val="21"/>
        </w:rPr>
      </w:pPr>
      <w:r w:rsidRPr="00324519">
        <w:rPr>
          <w:sz w:val="21"/>
          <w:szCs w:val="21"/>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5C14E8" w:rsidRPr="00CD4255" w:rsidRDefault="005C14E8" w:rsidP="005B3AD7">
      <w:pPr>
        <w:pStyle w:val="Paragrafi"/>
        <w:rPr>
          <w:sz w:val="16"/>
          <w:szCs w:val="21"/>
        </w:rPr>
      </w:pPr>
    </w:p>
    <w:p w:rsidR="005C14E8" w:rsidRPr="00324519" w:rsidRDefault="005C14E8" w:rsidP="005B3AD7">
      <w:pPr>
        <w:pStyle w:val="VENDOSI"/>
        <w:keepNext w:val="0"/>
        <w:rPr>
          <w:sz w:val="21"/>
          <w:szCs w:val="21"/>
        </w:rPr>
      </w:pPr>
      <w:r w:rsidRPr="00324519">
        <w:rPr>
          <w:sz w:val="21"/>
          <w:szCs w:val="21"/>
        </w:rPr>
        <w:t>VENDOSI:</w:t>
      </w:r>
    </w:p>
    <w:p w:rsidR="005C14E8" w:rsidRPr="00CD4255" w:rsidRDefault="005C14E8" w:rsidP="005B3AD7">
      <w:pPr>
        <w:pStyle w:val="Paragrafi"/>
        <w:rPr>
          <w:sz w:val="14"/>
          <w:szCs w:val="21"/>
        </w:rPr>
      </w:pPr>
    </w:p>
    <w:p w:rsidR="005C14E8" w:rsidRPr="00324519" w:rsidRDefault="005C14E8" w:rsidP="005B3AD7">
      <w:pPr>
        <w:pStyle w:val="Paragrafi"/>
        <w:rPr>
          <w:sz w:val="21"/>
          <w:szCs w:val="21"/>
        </w:rPr>
      </w:pPr>
      <w:r w:rsidRPr="00324519">
        <w:rPr>
          <w:sz w:val="21"/>
          <w:szCs w:val="21"/>
        </w:rPr>
        <w:t>1. Lejimin e kalimit tranzit, përmes territorit të Republikës së Shqipëris</w:t>
      </w:r>
      <w:r w:rsidR="00F4017C">
        <w:rPr>
          <w:sz w:val="21"/>
          <w:szCs w:val="21"/>
        </w:rPr>
        <w:t>ë,  në itinerarin Qafë-Thanë - p</w:t>
      </w:r>
      <w:r w:rsidRPr="00324519">
        <w:rPr>
          <w:sz w:val="21"/>
          <w:szCs w:val="21"/>
        </w:rPr>
        <w:t xml:space="preserve">orti i Durrësit, në datën 2 mars 2009,  të një (1) autokolone ushtarake italiane, të përbërë nga (tetë) automjete dhe 25 (njëzet e pesë) trupa.  </w:t>
      </w:r>
    </w:p>
    <w:p w:rsidR="005C14E8" w:rsidRPr="00324519" w:rsidRDefault="005C14E8" w:rsidP="005B3AD7">
      <w:pPr>
        <w:pStyle w:val="Paragrafi"/>
        <w:rPr>
          <w:sz w:val="21"/>
          <w:szCs w:val="21"/>
        </w:rPr>
      </w:pPr>
      <w:r w:rsidRPr="00324519">
        <w:rPr>
          <w:sz w:val="21"/>
          <w:szCs w:val="21"/>
        </w:rPr>
        <w:t>2. Lejimin e kalimit tranzit, përmes territorit të Republikës</w:t>
      </w:r>
      <w:r w:rsidR="00F4017C">
        <w:rPr>
          <w:sz w:val="21"/>
          <w:szCs w:val="21"/>
        </w:rPr>
        <w:t xml:space="preserve"> së Shqipërisë,  në itinerarin p</w:t>
      </w:r>
      <w:r w:rsidRPr="00324519">
        <w:rPr>
          <w:sz w:val="21"/>
          <w:szCs w:val="21"/>
        </w:rPr>
        <w:t>orti i Durrësit - Qafë-Thanë, në datën 4 mars 2009,  të një (1) autokolone ushtarake italiane, të përbërë nga 8 (tetë) automjete dhe 25 (njëzet e pesë) trupa.</w:t>
      </w:r>
    </w:p>
    <w:p w:rsidR="005C14E8" w:rsidRPr="00324519" w:rsidRDefault="005C14E8" w:rsidP="005B3AD7">
      <w:pPr>
        <w:pStyle w:val="Paragrafi"/>
        <w:rPr>
          <w:sz w:val="21"/>
          <w:szCs w:val="21"/>
        </w:rPr>
      </w:pPr>
      <w:r w:rsidRPr="00324519">
        <w:rPr>
          <w:sz w:val="21"/>
          <w:szCs w:val="21"/>
        </w:rPr>
        <w:t>3. Pika e hyrjes në territorin e Republikës së Shqipërisë për autokolonën e përmendur në pikën 1 të këtij vendimi, është pika e kalimit të kufirit Qafë-Thanë dhe pika e daljes ë</w:t>
      </w:r>
      <w:r w:rsidR="00C50DCA">
        <w:rPr>
          <w:sz w:val="21"/>
          <w:szCs w:val="21"/>
        </w:rPr>
        <w:t>shtë pika e kalimit të kufirit p</w:t>
      </w:r>
      <w:r w:rsidRPr="00324519">
        <w:rPr>
          <w:sz w:val="21"/>
          <w:szCs w:val="21"/>
        </w:rPr>
        <w:t>orti i Durrësit.</w:t>
      </w:r>
    </w:p>
    <w:p w:rsidR="005C14E8" w:rsidRPr="00324519" w:rsidRDefault="005C14E8" w:rsidP="005B3AD7">
      <w:pPr>
        <w:pStyle w:val="Paragrafi"/>
        <w:rPr>
          <w:sz w:val="21"/>
          <w:szCs w:val="21"/>
        </w:rPr>
      </w:pPr>
      <w:r w:rsidRPr="00324519">
        <w:rPr>
          <w:sz w:val="21"/>
          <w:szCs w:val="21"/>
        </w:rPr>
        <w:t>4. Pika e hyrjes në territorin e Republikës së Shqipërisë për autokolonën që përmendet në pikën 2 të këtij vendimi, ë</w:t>
      </w:r>
      <w:r w:rsidR="00CC64FF">
        <w:rPr>
          <w:sz w:val="21"/>
          <w:szCs w:val="21"/>
        </w:rPr>
        <w:t>shtë pika e kalimit të kufirit p</w:t>
      </w:r>
      <w:r w:rsidRPr="00324519">
        <w:rPr>
          <w:sz w:val="21"/>
          <w:szCs w:val="21"/>
        </w:rPr>
        <w:t>orti i Durrësit dhe pika e daljes është pika e kalimit të kufirit Qafë-Thanë.</w:t>
      </w:r>
    </w:p>
    <w:p w:rsidR="005C14E8" w:rsidRPr="00324519" w:rsidRDefault="005C14E8" w:rsidP="005B3AD7">
      <w:pPr>
        <w:pStyle w:val="Paragrafi"/>
        <w:rPr>
          <w:sz w:val="21"/>
          <w:szCs w:val="21"/>
        </w:rPr>
      </w:pPr>
      <w:r w:rsidRPr="00324519">
        <w:rPr>
          <w:sz w:val="21"/>
          <w:szCs w:val="21"/>
        </w:rPr>
        <w:t>5.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5C14E8" w:rsidRPr="00324519" w:rsidRDefault="005C14E8" w:rsidP="005B3AD7">
      <w:pPr>
        <w:pStyle w:val="Paragrafi"/>
        <w:rPr>
          <w:sz w:val="21"/>
          <w:szCs w:val="21"/>
        </w:rPr>
      </w:pPr>
      <w:r w:rsidRPr="00324519">
        <w:rPr>
          <w:sz w:val="21"/>
          <w:szCs w:val="21"/>
        </w:rPr>
        <w:t>6. Autokolonat italiane, gjatë hyrjes, lëvizjes dhe daljes në/nga  territori i Republikës së Shqipërisë, të shoqërohen nga njësi të armatosura të Forcave të Armatosura të Republikës së Shqipërisë.</w:t>
      </w:r>
    </w:p>
    <w:p w:rsidR="005C14E8" w:rsidRPr="00324519" w:rsidRDefault="005C14E8" w:rsidP="005B3AD7">
      <w:pPr>
        <w:pStyle w:val="Paragrafi"/>
        <w:rPr>
          <w:sz w:val="21"/>
          <w:szCs w:val="21"/>
        </w:rPr>
      </w:pPr>
      <w:r w:rsidRPr="00324519">
        <w:rPr>
          <w:sz w:val="21"/>
          <w:szCs w:val="21"/>
        </w:rPr>
        <w:t>7. Ngarkohet Ministri i Mbrojtjes për zbatimin e këtij vendimi.</w:t>
      </w:r>
    </w:p>
    <w:p w:rsidR="005C14E8" w:rsidRPr="00324519" w:rsidRDefault="005C14E8" w:rsidP="005B3AD7">
      <w:pPr>
        <w:pStyle w:val="Paragrafi"/>
        <w:rPr>
          <w:sz w:val="21"/>
          <w:szCs w:val="21"/>
        </w:rPr>
      </w:pPr>
      <w:r w:rsidRPr="00324519">
        <w:rPr>
          <w:sz w:val="21"/>
          <w:szCs w:val="21"/>
        </w:rPr>
        <w:t>Ky vendim hyn në fuqi menjëherë dhe botohet në Fletoren Zyrtare.</w:t>
      </w:r>
    </w:p>
    <w:p w:rsidR="005C14E8" w:rsidRPr="00324519" w:rsidRDefault="005C14E8" w:rsidP="005B3AD7">
      <w:pPr>
        <w:pStyle w:val="Autoriteti"/>
        <w:keepNext w:val="0"/>
        <w:rPr>
          <w:sz w:val="21"/>
          <w:szCs w:val="21"/>
        </w:rPr>
      </w:pPr>
      <w:r w:rsidRPr="00324519">
        <w:rPr>
          <w:sz w:val="21"/>
          <w:szCs w:val="21"/>
        </w:rPr>
        <w:br/>
      </w:r>
      <w:r w:rsidRPr="00324519">
        <w:rPr>
          <w:sz w:val="21"/>
          <w:szCs w:val="21"/>
        </w:rPr>
        <w:lastRenderedPageBreak/>
        <w:t>KRYEMINISTRI</w:t>
      </w:r>
    </w:p>
    <w:p w:rsidR="005C14E8" w:rsidRPr="00324519" w:rsidRDefault="005C14E8" w:rsidP="005B3AD7">
      <w:pPr>
        <w:pStyle w:val="AutoritetiEmer"/>
        <w:rPr>
          <w:sz w:val="21"/>
          <w:szCs w:val="21"/>
        </w:rPr>
      </w:pPr>
      <w:r w:rsidRPr="00324519">
        <w:rPr>
          <w:sz w:val="21"/>
          <w:szCs w:val="21"/>
        </w:rPr>
        <w:t> Sali  Berisha</w:t>
      </w:r>
    </w:p>
    <w:p w:rsidR="005C14E8" w:rsidRPr="00324519" w:rsidRDefault="005C14E8" w:rsidP="005B3AD7">
      <w:pPr>
        <w:pStyle w:val="Paragrafi"/>
        <w:rPr>
          <w:sz w:val="21"/>
          <w:szCs w:val="21"/>
        </w:rPr>
      </w:pPr>
    </w:p>
    <w:p w:rsidR="005C14E8" w:rsidRPr="00324519" w:rsidRDefault="005C14E8" w:rsidP="005B3AD7">
      <w:pPr>
        <w:pStyle w:val="Akti"/>
        <w:keepNext w:val="0"/>
        <w:rPr>
          <w:sz w:val="21"/>
          <w:szCs w:val="21"/>
        </w:rPr>
      </w:pPr>
    </w:p>
    <w:p w:rsidR="005C14E8" w:rsidRPr="00324519" w:rsidRDefault="005C14E8" w:rsidP="005B3AD7">
      <w:pPr>
        <w:pStyle w:val="Akti"/>
        <w:keepNext w:val="0"/>
        <w:rPr>
          <w:sz w:val="21"/>
          <w:szCs w:val="21"/>
        </w:rPr>
      </w:pPr>
      <w:r w:rsidRPr="00324519">
        <w:rPr>
          <w:sz w:val="21"/>
          <w:szCs w:val="21"/>
        </w:rPr>
        <w:t>VENDIM</w:t>
      </w:r>
    </w:p>
    <w:p w:rsidR="005C14E8" w:rsidRPr="00324519" w:rsidRDefault="005C14E8" w:rsidP="005B3AD7">
      <w:pPr>
        <w:pStyle w:val="NumriData"/>
        <w:keepNext w:val="0"/>
        <w:rPr>
          <w:sz w:val="21"/>
          <w:szCs w:val="21"/>
        </w:rPr>
      </w:pPr>
      <w:r w:rsidRPr="00324519">
        <w:rPr>
          <w:sz w:val="21"/>
          <w:szCs w:val="21"/>
        </w:rPr>
        <w:t>Nr.227, datë 10.3.2009</w:t>
      </w:r>
    </w:p>
    <w:p w:rsidR="005C14E8" w:rsidRPr="00324519" w:rsidRDefault="005C14E8" w:rsidP="005B3AD7">
      <w:pPr>
        <w:pStyle w:val="Paragrafi"/>
        <w:rPr>
          <w:sz w:val="21"/>
          <w:szCs w:val="21"/>
        </w:rPr>
      </w:pPr>
    </w:p>
    <w:p w:rsidR="005C14E8" w:rsidRPr="00324519" w:rsidRDefault="005C14E8" w:rsidP="005B3AD7">
      <w:pPr>
        <w:pStyle w:val="Titulli"/>
        <w:keepNext w:val="0"/>
        <w:rPr>
          <w:sz w:val="21"/>
          <w:szCs w:val="21"/>
        </w:rPr>
      </w:pPr>
      <w:r w:rsidRPr="00324519">
        <w:rPr>
          <w:sz w:val="21"/>
          <w:szCs w:val="21"/>
        </w:rPr>
        <w:t>PËR LEJIMIN E KALIMIT TRANZIT TË DY AUTOKOLONAVE USHTARAKE ITALIANE, PËRMES TERRITORIT TË REPUBLIKËS SË SHQIPËRISË</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Në mbështetje të nenit 100 të Kushtetutës dhe të</w:t>
      </w:r>
      <w:r w:rsidR="00DA0B96">
        <w:rPr>
          <w:sz w:val="21"/>
          <w:szCs w:val="21"/>
        </w:rPr>
        <w:t xml:space="preserve"> neneve 16, pika 2, 17, 18 e 19</w:t>
      </w:r>
      <w:r w:rsidRPr="00324519">
        <w:rPr>
          <w:sz w:val="21"/>
          <w:szCs w:val="21"/>
        </w:rPr>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5C14E8" w:rsidRPr="00324519" w:rsidRDefault="005C14E8" w:rsidP="005B3AD7">
      <w:pPr>
        <w:pStyle w:val="Paragrafi"/>
        <w:rPr>
          <w:sz w:val="21"/>
          <w:szCs w:val="21"/>
        </w:rPr>
      </w:pP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1. Lejimin e kalimit tranzit, përmes territorit të Republikës së Shqipëris</w:t>
      </w:r>
      <w:r w:rsidR="00DA0B96">
        <w:rPr>
          <w:sz w:val="21"/>
          <w:szCs w:val="21"/>
        </w:rPr>
        <w:t>ë,  në itinerarin Qafë-Thanë - p</w:t>
      </w:r>
      <w:r w:rsidRPr="00324519">
        <w:rPr>
          <w:sz w:val="21"/>
          <w:szCs w:val="21"/>
        </w:rPr>
        <w:t xml:space="preserve">orti i Durrësit, në datën 11 mars 2009,  të një (1) autokolone ushtarake italiane, të përbërë nga 6  (gjashtë) automjete dhe 21 (njëzet e një) trupa.  </w:t>
      </w:r>
    </w:p>
    <w:p w:rsidR="005C14E8" w:rsidRPr="00324519" w:rsidRDefault="005C14E8" w:rsidP="005B3AD7">
      <w:pPr>
        <w:pStyle w:val="Paragrafi"/>
        <w:rPr>
          <w:sz w:val="21"/>
          <w:szCs w:val="21"/>
        </w:rPr>
      </w:pPr>
      <w:r w:rsidRPr="00324519">
        <w:rPr>
          <w:sz w:val="21"/>
          <w:szCs w:val="21"/>
        </w:rPr>
        <w:t>2. Lejimin e kalimit tranzit, përmes territorit të Republikës</w:t>
      </w:r>
      <w:r w:rsidR="00DA0B96">
        <w:rPr>
          <w:sz w:val="21"/>
          <w:szCs w:val="21"/>
        </w:rPr>
        <w:t xml:space="preserve"> së Shqipërisë,  në itinerarin p</w:t>
      </w:r>
      <w:r w:rsidRPr="00324519">
        <w:rPr>
          <w:sz w:val="21"/>
          <w:szCs w:val="21"/>
        </w:rPr>
        <w:t>orti i Durrësit - Qafë-Thanë, në datën 13 mars 2009,  të një (1) autokolone ushtarake italiane, të përbërë nga 6 (gjashtë) automjete dhe 21 (njëzet e një) trupa.</w:t>
      </w:r>
    </w:p>
    <w:p w:rsidR="005C14E8" w:rsidRPr="00324519" w:rsidRDefault="005C14E8" w:rsidP="005B3AD7">
      <w:pPr>
        <w:pStyle w:val="Paragrafi"/>
        <w:rPr>
          <w:sz w:val="21"/>
          <w:szCs w:val="21"/>
        </w:rPr>
      </w:pPr>
      <w:r w:rsidRPr="00324519">
        <w:rPr>
          <w:sz w:val="21"/>
          <w:szCs w:val="21"/>
        </w:rPr>
        <w:t>3. Pika e hyrjes në territorin e Republikës së Shqipërisë për autokolonën e përmendur në pikën 1 të këtij vendimi, është pika e kalimit të kufirit Qafë-Thanë dhe pika e daljes ë</w:t>
      </w:r>
      <w:r w:rsidR="00DA0B96">
        <w:rPr>
          <w:sz w:val="21"/>
          <w:szCs w:val="21"/>
        </w:rPr>
        <w:t>shtë pika e kalimit të kufirit p</w:t>
      </w:r>
      <w:r w:rsidRPr="00324519">
        <w:rPr>
          <w:sz w:val="21"/>
          <w:szCs w:val="21"/>
        </w:rPr>
        <w:t>orti i Durrësit.</w:t>
      </w:r>
    </w:p>
    <w:p w:rsidR="005C14E8" w:rsidRPr="00324519" w:rsidRDefault="005C14E8" w:rsidP="005B3AD7">
      <w:pPr>
        <w:pStyle w:val="Paragrafi"/>
        <w:rPr>
          <w:sz w:val="21"/>
          <w:szCs w:val="21"/>
        </w:rPr>
      </w:pPr>
      <w:r w:rsidRPr="00324519">
        <w:rPr>
          <w:sz w:val="21"/>
          <w:szCs w:val="21"/>
        </w:rPr>
        <w:t>4. Pika e hyrjes në territorin e Republikës së Shqipërisë për autokolonën që përmendet në pikën 2 të këtij vendimi, ë</w:t>
      </w:r>
      <w:r w:rsidR="00DA0B96">
        <w:rPr>
          <w:sz w:val="21"/>
          <w:szCs w:val="21"/>
        </w:rPr>
        <w:t>shtë pika e kalimit të kufirit p</w:t>
      </w:r>
      <w:r w:rsidRPr="00324519">
        <w:rPr>
          <w:sz w:val="21"/>
          <w:szCs w:val="21"/>
        </w:rPr>
        <w:t>orti i Durrësit dhe pika e daljes është pika e kalimit të kufirit Qafë-Thanë.</w:t>
      </w:r>
    </w:p>
    <w:p w:rsidR="005C14E8" w:rsidRPr="00324519" w:rsidRDefault="005C14E8" w:rsidP="005B3AD7">
      <w:pPr>
        <w:pStyle w:val="Paragrafi"/>
        <w:rPr>
          <w:sz w:val="21"/>
          <w:szCs w:val="21"/>
        </w:rPr>
      </w:pPr>
      <w:r w:rsidRPr="00324519">
        <w:rPr>
          <w:sz w:val="21"/>
          <w:szCs w:val="21"/>
        </w:rPr>
        <w:t>5.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5C14E8" w:rsidRPr="00324519" w:rsidRDefault="005C14E8" w:rsidP="005B3AD7">
      <w:pPr>
        <w:pStyle w:val="Paragrafi"/>
        <w:rPr>
          <w:sz w:val="21"/>
          <w:szCs w:val="21"/>
        </w:rPr>
      </w:pPr>
      <w:r w:rsidRPr="00324519">
        <w:rPr>
          <w:sz w:val="21"/>
          <w:szCs w:val="21"/>
        </w:rPr>
        <w:t>6. Autokolonat italiane, gjatë hyrjes, lëvizjes dhe daljes në/nga  territori i Republikës së Shqipërisë, të shoqërohen nga njësi të armatosura të Forcave të Armatosura të Republikës së Shqipërisë.</w:t>
      </w:r>
    </w:p>
    <w:p w:rsidR="005C14E8" w:rsidRPr="00324519" w:rsidRDefault="005C14E8" w:rsidP="005B3AD7">
      <w:pPr>
        <w:pStyle w:val="Paragrafi"/>
        <w:rPr>
          <w:sz w:val="21"/>
          <w:szCs w:val="21"/>
        </w:rPr>
      </w:pPr>
      <w:r w:rsidRPr="00324519">
        <w:rPr>
          <w:sz w:val="21"/>
          <w:szCs w:val="21"/>
        </w:rPr>
        <w:t>7. Ngarkohet Ministri i Mbrojtjes për zbatimin e këtij vendimi.</w:t>
      </w:r>
    </w:p>
    <w:p w:rsidR="005C14E8" w:rsidRPr="00324519" w:rsidRDefault="005C14E8" w:rsidP="005B3AD7">
      <w:pPr>
        <w:pStyle w:val="Paragrafi"/>
        <w:rPr>
          <w:sz w:val="21"/>
          <w:szCs w:val="21"/>
        </w:rPr>
      </w:pPr>
      <w:r w:rsidRPr="00324519">
        <w:rPr>
          <w:sz w:val="21"/>
          <w:szCs w:val="21"/>
        </w:rPr>
        <w:t>Ky vendim hyn në fuqi menjëherë dhe botohet në Fletoren Zyrtare.</w:t>
      </w:r>
    </w:p>
    <w:p w:rsidR="005C14E8" w:rsidRPr="00324519" w:rsidRDefault="005C14E8" w:rsidP="005B3AD7">
      <w:pPr>
        <w:pStyle w:val="Autoriteti"/>
        <w:keepNext w:val="0"/>
        <w:rPr>
          <w:sz w:val="21"/>
          <w:szCs w:val="21"/>
        </w:rPr>
      </w:pPr>
      <w:r w:rsidRPr="00324519">
        <w:rPr>
          <w:sz w:val="21"/>
          <w:szCs w:val="21"/>
        </w:rPr>
        <w:br/>
        <w:t>KRYEMINISTRI</w:t>
      </w:r>
    </w:p>
    <w:p w:rsidR="005C14E8" w:rsidRPr="00324519" w:rsidRDefault="005C14E8" w:rsidP="005B3AD7">
      <w:pPr>
        <w:pStyle w:val="AutoritetiEmer"/>
        <w:rPr>
          <w:sz w:val="21"/>
          <w:szCs w:val="21"/>
        </w:rPr>
      </w:pPr>
      <w:r w:rsidRPr="00324519">
        <w:rPr>
          <w:sz w:val="21"/>
          <w:szCs w:val="21"/>
        </w:rPr>
        <w:t> Sali  Berisha</w:t>
      </w:r>
    </w:p>
    <w:p w:rsidR="005C14E8" w:rsidRDefault="005C14E8" w:rsidP="005B3AD7">
      <w:pPr>
        <w:pStyle w:val="Paragrafi"/>
        <w:rPr>
          <w:sz w:val="21"/>
          <w:szCs w:val="21"/>
        </w:rPr>
      </w:pPr>
    </w:p>
    <w:p w:rsidR="00324519" w:rsidRDefault="00324519" w:rsidP="005B3AD7">
      <w:pPr>
        <w:pStyle w:val="Paragrafi"/>
        <w:rPr>
          <w:sz w:val="21"/>
          <w:szCs w:val="21"/>
        </w:rPr>
      </w:pPr>
    </w:p>
    <w:p w:rsidR="00324519" w:rsidRDefault="00324519" w:rsidP="005B3AD7">
      <w:pPr>
        <w:pStyle w:val="Paragrafi"/>
        <w:rPr>
          <w:sz w:val="21"/>
          <w:szCs w:val="21"/>
        </w:rPr>
      </w:pPr>
    </w:p>
    <w:p w:rsidR="00324519" w:rsidRDefault="00324519" w:rsidP="005B3AD7">
      <w:pPr>
        <w:pStyle w:val="Paragrafi"/>
        <w:rPr>
          <w:sz w:val="21"/>
          <w:szCs w:val="21"/>
        </w:rPr>
      </w:pPr>
    </w:p>
    <w:p w:rsidR="00C3147D" w:rsidRDefault="00C3147D" w:rsidP="005B3AD7">
      <w:pPr>
        <w:pStyle w:val="Paragrafi"/>
        <w:rPr>
          <w:sz w:val="21"/>
          <w:szCs w:val="21"/>
        </w:rPr>
      </w:pPr>
    </w:p>
    <w:p w:rsidR="00324519" w:rsidRPr="00324519" w:rsidRDefault="00324519" w:rsidP="005B3AD7">
      <w:pPr>
        <w:pStyle w:val="Paragrafi"/>
        <w:rPr>
          <w:sz w:val="21"/>
          <w:szCs w:val="21"/>
        </w:rPr>
      </w:pPr>
    </w:p>
    <w:p w:rsidR="005C14E8" w:rsidRPr="00324519" w:rsidRDefault="005C14E8" w:rsidP="005B3AD7">
      <w:pPr>
        <w:pStyle w:val="Akti"/>
        <w:keepNext w:val="0"/>
        <w:rPr>
          <w:sz w:val="21"/>
          <w:szCs w:val="21"/>
        </w:rPr>
      </w:pPr>
      <w:r w:rsidRPr="00324519">
        <w:rPr>
          <w:sz w:val="21"/>
          <w:szCs w:val="21"/>
        </w:rPr>
        <w:t>VENDIM</w:t>
      </w:r>
    </w:p>
    <w:p w:rsidR="005C14E8" w:rsidRPr="00324519" w:rsidRDefault="005C14E8" w:rsidP="005B3AD7">
      <w:pPr>
        <w:pStyle w:val="NumriData"/>
        <w:keepNext w:val="0"/>
        <w:rPr>
          <w:sz w:val="21"/>
          <w:szCs w:val="21"/>
        </w:rPr>
      </w:pPr>
      <w:r w:rsidRPr="00324519">
        <w:rPr>
          <w:sz w:val="21"/>
          <w:szCs w:val="21"/>
        </w:rPr>
        <w:t>Nr.228, datë 10.3.2009</w:t>
      </w:r>
    </w:p>
    <w:p w:rsidR="005C14E8" w:rsidRPr="00324519" w:rsidRDefault="005C14E8" w:rsidP="005B3AD7">
      <w:pPr>
        <w:pStyle w:val="Paragrafi"/>
        <w:rPr>
          <w:sz w:val="21"/>
          <w:szCs w:val="21"/>
        </w:rPr>
      </w:pPr>
    </w:p>
    <w:p w:rsidR="005C14E8" w:rsidRPr="00324519" w:rsidRDefault="005C14E8" w:rsidP="005B3AD7">
      <w:pPr>
        <w:pStyle w:val="Titulli"/>
        <w:keepNext w:val="0"/>
        <w:rPr>
          <w:sz w:val="21"/>
          <w:szCs w:val="21"/>
        </w:rPr>
      </w:pPr>
      <w:r w:rsidRPr="00324519">
        <w:rPr>
          <w:sz w:val="21"/>
          <w:szCs w:val="21"/>
        </w:rPr>
        <w:t>PËR LEJIMIN E KALIMIT TRANZIT TË DY AUTOKOLONAVE USHTARAKE ITALIANE, PËRMES TERRITORIT TË REPUBLIKËS SË SHQIPËRISË</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Në mbështetje të nenit 100 të Kushtetutës dhe të</w:t>
      </w:r>
      <w:r w:rsidR="00DA0B96">
        <w:rPr>
          <w:sz w:val="21"/>
          <w:szCs w:val="21"/>
        </w:rPr>
        <w:t xml:space="preserve"> neneve 16, pika 2, 17, 18 e 19</w:t>
      </w:r>
      <w:r w:rsidRPr="00324519">
        <w:rPr>
          <w:sz w:val="21"/>
          <w:szCs w:val="21"/>
        </w:rPr>
        <w:t xml:space="preserve"> të ligjit nr.9363, </w:t>
      </w:r>
      <w:r w:rsidRPr="00324519">
        <w:rPr>
          <w:sz w:val="21"/>
          <w:szCs w:val="21"/>
        </w:rPr>
        <w:lastRenderedPageBreak/>
        <w:t>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5C14E8" w:rsidRPr="00324519" w:rsidRDefault="005C14E8" w:rsidP="005B3AD7">
      <w:pPr>
        <w:pStyle w:val="Paragrafi"/>
        <w:rPr>
          <w:sz w:val="21"/>
          <w:szCs w:val="21"/>
        </w:rPr>
      </w:pP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1. Lejimin e kalimit tranzit, përmes territorit të Republikës së Shqipëris</w:t>
      </w:r>
      <w:r w:rsidR="00DA03DE">
        <w:rPr>
          <w:sz w:val="21"/>
          <w:szCs w:val="21"/>
        </w:rPr>
        <w:t>ë,  në itinerarin Qafë-Thanë - p</w:t>
      </w:r>
      <w:r w:rsidRPr="00324519">
        <w:rPr>
          <w:sz w:val="21"/>
          <w:szCs w:val="21"/>
        </w:rPr>
        <w:t xml:space="preserve">orti i Durrësit, në datën 11 mars 2009,  të një (1) autokolone ushtarake italiane, të përbërë nga 2 (dy) automjete dhe 2 (dy) trupa.  </w:t>
      </w:r>
    </w:p>
    <w:p w:rsidR="005C14E8" w:rsidRPr="00324519" w:rsidRDefault="005C14E8" w:rsidP="005B3AD7">
      <w:pPr>
        <w:pStyle w:val="Paragrafi"/>
        <w:rPr>
          <w:sz w:val="21"/>
          <w:szCs w:val="21"/>
        </w:rPr>
      </w:pPr>
      <w:r w:rsidRPr="00324519">
        <w:rPr>
          <w:sz w:val="21"/>
          <w:szCs w:val="21"/>
        </w:rPr>
        <w:t>2. Lejimin e kalimit tranzit, përmes territorit të Republikës</w:t>
      </w:r>
      <w:r w:rsidR="00DA03DE">
        <w:rPr>
          <w:sz w:val="21"/>
          <w:szCs w:val="21"/>
        </w:rPr>
        <w:t xml:space="preserve"> së Shqipërisë,  në itinerarin p</w:t>
      </w:r>
      <w:r w:rsidRPr="00324519">
        <w:rPr>
          <w:sz w:val="21"/>
          <w:szCs w:val="21"/>
        </w:rPr>
        <w:t>orti i Durrësit - Qafë-Thanë, në datën 15 mars 2009,  të një (1) autokolone ushtarake italiane, të përbërë nga 1 (një) automjet dhe 2 (dy) trupa.</w:t>
      </w:r>
    </w:p>
    <w:p w:rsidR="005C14E8" w:rsidRPr="00324519" w:rsidRDefault="005C14E8" w:rsidP="005B3AD7">
      <w:pPr>
        <w:pStyle w:val="Paragrafi"/>
        <w:rPr>
          <w:sz w:val="21"/>
          <w:szCs w:val="21"/>
        </w:rPr>
      </w:pPr>
      <w:r w:rsidRPr="00324519">
        <w:rPr>
          <w:sz w:val="21"/>
          <w:szCs w:val="21"/>
        </w:rPr>
        <w:t>3. Pika e hyrjes në territorin e Republikës së Shqipërisë, për autokolonën e përmendur në pikën 1 të këtij vendimi, është pika e kalimit të kufirit Qafë-Thanë dhe pika e daljes ë</w:t>
      </w:r>
      <w:r w:rsidR="00DA03DE">
        <w:rPr>
          <w:sz w:val="21"/>
          <w:szCs w:val="21"/>
        </w:rPr>
        <w:t>shtë pika e kalimit të kufirit p</w:t>
      </w:r>
      <w:r w:rsidRPr="00324519">
        <w:rPr>
          <w:sz w:val="21"/>
          <w:szCs w:val="21"/>
        </w:rPr>
        <w:t>orti i Durrësit.</w:t>
      </w:r>
    </w:p>
    <w:p w:rsidR="005C14E8" w:rsidRPr="00324519" w:rsidRDefault="005C14E8" w:rsidP="005B3AD7">
      <w:pPr>
        <w:pStyle w:val="Paragrafi"/>
        <w:rPr>
          <w:sz w:val="21"/>
          <w:szCs w:val="21"/>
        </w:rPr>
      </w:pPr>
      <w:r w:rsidRPr="00324519">
        <w:rPr>
          <w:sz w:val="21"/>
          <w:szCs w:val="21"/>
        </w:rPr>
        <w:t>4. Pika e hyrjes në territorin e Republikës së Shqipërisë, për autokolonën që përmendet në pikën 2 të këtij vendimi, ë</w:t>
      </w:r>
      <w:r w:rsidR="00DA03DE">
        <w:rPr>
          <w:sz w:val="21"/>
          <w:szCs w:val="21"/>
        </w:rPr>
        <w:t>shtë pika e kalimit të kufirit p</w:t>
      </w:r>
      <w:r w:rsidRPr="00324519">
        <w:rPr>
          <w:sz w:val="21"/>
          <w:szCs w:val="21"/>
        </w:rPr>
        <w:t>orti i Durrësit dhe pika e daljes është pika e kalimit të kufirit Qafë-Thanë.</w:t>
      </w:r>
    </w:p>
    <w:p w:rsidR="005C14E8" w:rsidRPr="00324519" w:rsidRDefault="005C14E8" w:rsidP="005B3AD7">
      <w:pPr>
        <w:pStyle w:val="Paragrafi"/>
        <w:rPr>
          <w:sz w:val="21"/>
          <w:szCs w:val="21"/>
        </w:rPr>
      </w:pPr>
      <w:r w:rsidRPr="00324519">
        <w:rPr>
          <w:sz w:val="21"/>
          <w:szCs w:val="21"/>
        </w:rPr>
        <w:t>5.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5C14E8" w:rsidRPr="00324519" w:rsidRDefault="005C14E8" w:rsidP="005B3AD7">
      <w:pPr>
        <w:pStyle w:val="Paragrafi"/>
        <w:rPr>
          <w:sz w:val="21"/>
          <w:szCs w:val="21"/>
        </w:rPr>
      </w:pPr>
      <w:r w:rsidRPr="00324519">
        <w:rPr>
          <w:sz w:val="21"/>
          <w:szCs w:val="21"/>
        </w:rPr>
        <w:t>6. Autokolonat italiane, gjatë hyrjes, lëvizjes</w:t>
      </w:r>
      <w:r w:rsidR="00D477E7" w:rsidRPr="00324519">
        <w:rPr>
          <w:sz w:val="21"/>
          <w:szCs w:val="21"/>
        </w:rPr>
        <w:t xml:space="preserve"> dhe daljes në/nga </w:t>
      </w:r>
      <w:r w:rsidRPr="00324519">
        <w:rPr>
          <w:sz w:val="21"/>
          <w:szCs w:val="21"/>
        </w:rPr>
        <w:t>territori i Republikës së Shqipërisë, të shoqërohen nga njësi të armatosura të Forcave të Armatosura të Republikës së Shqipërisë.</w:t>
      </w:r>
    </w:p>
    <w:p w:rsidR="005C14E8" w:rsidRPr="00324519" w:rsidRDefault="005C14E8" w:rsidP="005B3AD7">
      <w:pPr>
        <w:pStyle w:val="Paragrafi"/>
        <w:rPr>
          <w:sz w:val="21"/>
          <w:szCs w:val="21"/>
        </w:rPr>
      </w:pPr>
      <w:r w:rsidRPr="00324519">
        <w:rPr>
          <w:sz w:val="21"/>
          <w:szCs w:val="21"/>
        </w:rPr>
        <w:t>7. Ngarkohet Ministri i Mbrojtjes për zbatimin e këtij vendimi.</w:t>
      </w:r>
    </w:p>
    <w:p w:rsidR="005C14E8" w:rsidRPr="00324519" w:rsidRDefault="005C14E8" w:rsidP="005B3AD7">
      <w:pPr>
        <w:pStyle w:val="Paragrafi"/>
        <w:rPr>
          <w:sz w:val="21"/>
          <w:szCs w:val="21"/>
        </w:rPr>
      </w:pPr>
      <w:r w:rsidRPr="00324519">
        <w:rPr>
          <w:sz w:val="21"/>
          <w:szCs w:val="21"/>
        </w:rPr>
        <w:t>Ky vendim hyn në fuqi menjëherë dhe botohet në Fletoren Zyrtare.</w:t>
      </w:r>
    </w:p>
    <w:p w:rsidR="005C14E8" w:rsidRPr="00324519" w:rsidRDefault="005C14E8" w:rsidP="005B3AD7">
      <w:pPr>
        <w:pStyle w:val="Autoriteti"/>
        <w:keepNext w:val="0"/>
        <w:rPr>
          <w:sz w:val="21"/>
          <w:szCs w:val="21"/>
        </w:rPr>
      </w:pPr>
      <w:r w:rsidRPr="00324519">
        <w:rPr>
          <w:sz w:val="21"/>
          <w:szCs w:val="21"/>
        </w:rPr>
        <w:br/>
        <w:t>KRYEMINISTRI</w:t>
      </w:r>
    </w:p>
    <w:p w:rsidR="005C14E8" w:rsidRPr="00324519" w:rsidRDefault="005C14E8" w:rsidP="005B3AD7">
      <w:pPr>
        <w:pStyle w:val="AutoritetiEmer"/>
        <w:rPr>
          <w:sz w:val="21"/>
          <w:szCs w:val="21"/>
        </w:rPr>
      </w:pPr>
      <w:r w:rsidRPr="00324519">
        <w:rPr>
          <w:sz w:val="21"/>
          <w:szCs w:val="21"/>
        </w:rPr>
        <w:t> Sali  Berisha</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Akti"/>
        <w:keepNext w:val="0"/>
        <w:rPr>
          <w:sz w:val="21"/>
          <w:szCs w:val="21"/>
        </w:rPr>
      </w:pPr>
    </w:p>
    <w:p w:rsidR="005C14E8" w:rsidRPr="00324519" w:rsidRDefault="005C14E8" w:rsidP="005B3AD7">
      <w:pPr>
        <w:pStyle w:val="Akti"/>
        <w:keepNext w:val="0"/>
        <w:rPr>
          <w:sz w:val="21"/>
          <w:szCs w:val="21"/>
        </w:rPr>
      </w:pPr>
    </w:p>
    <w:p w:rsidR="005C14E8" w:rsidRPr="00324519" w:rsidRDefault="005C14E8" w:rsidP="005B3AD7">
      <w:pPr>
        <w:pStyle w:val="Akti"/>
        <w:keepNext w:val="0"/>
        <w:rPr>
          <w:sz w:val="21"/>
          <w:szCs w:val="21"/>
        </w:rPr>
      </w:pPr>
    </w:p>
    <w:p w:rsidR="005C14E8" w:rsidRPr="00324519" w:rsidRDefault="005C14E8" w:rsidP="005B3AD7">
      <w:pPr>
        <w:pStyle w:val="Akti"/>
        <w:keepNext w:val="0"/>
        <w:rPr>
          <w:sz w:val="21"/>
          <w:szCs w:val="21"/>
        </w:rPr>
      </w:pPr>
    </w:p>
    <w:p w:rsidR="005C14E8" w:rsidRPr="00324519" w:rsidRDefault="005C14E8" w:rsidP="005B3AD7">
      <w:pPr>
        <w:pStyle w:val="Akti"/>
        <w:keepNext w:val="0"/>
        <w:rPr>
          <w:sz w:val="21"/>
          <w:szCs w:val="21"/>
        </w:rPr>
      </w:pPr>
    </w:p>
    <w:p w:rsidR="00C14448" w:rsidRPr="00324519" w:rsidRDefault="00C14448" w:rsidP="005B3AD7">
      <w:pPr>
        <w:pStyle w:val="Akti"/>
        <w:keepNext w:val="0"/>
        <w:rPr>
          <w:sz w:val="21"/>
          <w:szCs w:val="21"/>
        </w:rPr>
      </w:pPr>
    </w:p>
    <w:p w:rsidR="00C14448" w:rsidRPr="00324519" w:rsidRDefault="00C14448" w:rsidP="005B3AD7">
      <w:pPr>
        <w:pStyle w:val="Akti"/>
        <w:keepNext w:val="0"/>
        <w:rPr>
          <w:sz w:val="21"/>
          <w:szCs w:val="21"/>
        </w:rPr>
      </w:pPr>
    </w:p>
    <w:p w:rsidR="00C14448" w:rsidRPr="00324519" w:rsidRDefault="00C14448" w:rsidP="005B3AD7">
      <w:pPr>
        <w:pStyle w:val="Akti"/>
        <w:keepNext w:val="0"/>
        <w:rPr>
          <w:sz w:val="21"/>
          <w:szCs w:val="21"/>
        </w:rPr>
      </w:pPr>
    </w:p>
    <w:p w:rsidR="005C14E8" w:rsidRPr="00324519" w:rsidRDefault="005C14E8" w:rsidP="005B3AD7">
      <w:pPr>
        <w:pStyle w:val="Akti"/>
        <w:keepNext w:val="0"/>
        <w:rPr>
          <w:sz w:val="21"/>
          <w:szCs w:val="21"/>
        </w:rPr>
      </w:pPr>
      <w:r w:rsidRPr="00324519">
        <w:rPr>
          <w:sz w:val="21"/>
          <w:szCs w:val="21"/>
        </w:rPr>
        <w:t>VENDIM</w:t>
      </w:r>
    </w:p>
    <w:p w:rsidR="005C14E8" w:rsidRPr="00324519" w:rsidRDefault="005C14E8" w:rsidP="005B3AD7">
      <w:pPr>
        <w:pStyle w:val="NumriData"/>
        <w:keepNext w:val="0"/>
        <w:rPr>
          <w:sz w:val="21"/>
          <w:szCs w:val="21"/>
        </w:rPr>
      </w:pPr>
      <w:r w:rsidRPr="00324519">
        <w:rPr>
          <w:sz w:val="21"/>
          <w:szCs w:val="21"/>
        </w:rPr>
        <w:t>Nr.233, datë 6.3.2009 </w:t>
      </w:r>
    </w:p>
    <w:p w:rsidR="005C14E8" w:rsidRPr="00324519" w:rsidRDefault="005C14E8" w:rsidP="005B3AD7">
      <w:pPr>
        <w:pStyle w:val="Titulli"/>
        <w:keepNext w:val="0"/>
        <w:rPr>
          <w:sz w:val="21"/>
          <w:szCs w:val="21"/>
        </w:rPr>
      </w:pPr>
    </w:p>
    <w:p w:rsidR="005C14E8" w:rsidRPr="00324519" w:rsidRDefault="005C14E8" w:rsidP="005B3AD7">
      <w:pPr>
        <w:pStyle w:val="Titulli"/>
        <w:keepNext w:val="0"/>
        <w:rPr>
          <w:sz w:val="21"/>
          <w:szCs w:val="21"/>
        </w:rPr>
      </w:pPr>
      <w:r w:rsidRPr="00324519">
        <w:rPr>
          <w:sz w:val="21"/>
          <w:szCs w:val="21"/>
        </w:rPr>
        <w:t>PËR SHPRONËSIMIN, PËR INTERES PUBLIK, TË PRONARËVE TË PASURIVE TË PALUAJTSHME, PRONË PRIVATE, QË PREKEN NGA NDËRTIMI I SEGMENTIT RRUGOR “UNAZA KORÇË, LOTI II”</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sz w:val="21"/>
          <w:szCs w:val="21"/>
        </w:rPr>
        <w:t>Në mbështetje të nenit 100 të Kushtetutë</w:t>
      </w:r>
      <w:r w:rsidR="006540C6" w:rsidRPr="00324519">
        <w:rPr>
          <w:sz w:val="21"/>
          <w:szCs w:val="21"/>
        </w:rPr>
        <w:t>s, të neneve 5, pika 1, 20 e 21</w:t>
      </w:r>
      <w:r w:rsidRPr="00324519">
        <w:rPr>
          <w:sz w:val="21"/>
          <w:szCs w:val="21"/>
        </w:rPr>
        <w:t xml:space="preserve"> të ligjit nr.8561, datë 22.12.1999 “Për shpronësimet dhe marrjen në përdorim të përkohshëm të pasurisë, pronë private, për </w:t>
      </w:r>
      <w:r w:rsidRPr="00324519">
        <w:rPr>
          <w:sz w:val="21"/>
          <w:szCs w:val="21"/>
        </w:rPr>
        <w:lastRenderedPageBreak/>
        <w:t xml:space="preserve">interes publik”, dhe të nenit 8 të ligjit nr.9464, datë 28.12.2005 “Për Buxhetin e Shtetit të vitit 2006”, të ndryshuar, me propozimin e Ministrit të Punëve Publike, Transportit dhe Telekomunikacionit, Këshilli i Ministrave         </w:t>
      </w:r>
    </w:p>
    <w:p w:rsidR="005C14E8" w:rsidRPr="00324519" w:rsidRDefault="005C14E8" w:rsidP="005B3AD7">
      <w:pPr>
        <w:pStyle w:val="Paragrafi"/>
        <w:rPr>
          <w:sz w:val="21"/>
          <w:szCs w:val="21"/>
        </w:rPr>
      </w:pPr>
      <w:r w:rsidRPr="00324519">
        <w:rPr>
          <w:sz w:val="21"/>
          <w:szCs w:val="21"/>
        </w:rPr>
        <w:t xml:space="preserve">                          </w:t>
      </w: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rFonts w:eastAsia="Arial"/>
          <w:sz w:val="21"/>
          <w:szCs w:val="21"/>
        </w:rPr>
        <w:t>1. </w:t>
      </w:r>
      <w:r w:rsidRPr="00324519">
        <w:rPr>
          <w:sz w:val="21"/>
          <w:szCs w:val="21"/>
        </w:rPr>
        <w:t>Shpronësimin, për interes publik, të pronarëve të pasurive të paluajtshme, pronë private, që preken nga ndërtimi i segmentit rrugor “Unaza Korçë, loti II”.  </w:t>
      </w:r>
    </w:p>
    <w:p w:rsidR="005C14E8" w:rsidRPr="00324519" w:rsidRDefault="005C14E8" w:rsidP="005B3AD7">
      <w:pPr>
        <w:pStyle w:val="Paragrafi"/>
        <w:rPr>
          <w:sz w:val="21"/>
          <w:szCs w:val="21"/>
        </w:rPr>
      </w:pPr>
      <w:r w:rsidRPr="00324519">
        <w:rPr>
          <w:rFonts w:eastAsia="Arial"/>
          <w:sz w:val="21"/>
          <w:szCs w:val="21"/>
        </w:rPr>
        <w:t>2. </w:t>
      </w:r>
      <w:r w:rsidRPr="00324519">
        <w:rPr>
          <w:sz w:val="21"/>
          <w:szCs w:val="21"/>
        </w:rPr>
        <w:t>Shpronësimi të bëhet në favor të Drejtorisë së Përgjithshme të Rrugëve.  </w:t>
      </w:r>
    </w:p>
    <w:p w:rsidR="005C14E8" w:rsidRPr="00324519" w:rsidRDefault="005C14E8" w:rsidP="005B3AD7">
      <w:pPr>
        <w:pStyle w:val="Paragrafi"/>
        <w:rPr>
          <w:sz w:val="21"/>
          <w:szCs w:val="21"/>
        </w:rPr>
      </w:pPr>
      <w:r w:rsidRPr="00324519">
        <w:rPr>
          <w:rFonts w:eastAsia="Arial"/>
          <w:sz w:val="21"/>
          <w:szCs w:val="21"/>
        </w:rPr>
        <w:t>3. </w:t>
      </w:r>
      <w:r w:rsidRPr="00324519">
        <w:rPr>
          <w:sz w:val="21"/>
          <w:szCs w:val="21"/>
        </w:rPr>
        <w:t>Pronarët e pasurive të paluajtshme, që shpronësohen, të kompensohen në vlerë të plotë, sipas masës përkatëse, që paraqitet në tabelën, që i bashkëlidhet këtij vendimi, për sipërfaqen 817 (tetëqind e shtatëmbëdhjetë) m</w:t>
      </w:r>
      <w:r w:rsidRPr="00324519">
        <w:rPr>
          <w:sz w:val="21"/>
          <w:szCs w:val="21"/>
          <w:vertAlign w:val="superscript"/>
        </w:rPr>
        <w:t>2</w:t>
      </w:r>
      <w:r w:rsidRPr="00324519">
        <w:rPr>
          <w:sz w:val="21"/>
          <w:szCs w:val="21"/>
        </w:rPr>
        <w:t>, tokë/truall, me vlerë 15 308 129  (pesëmbëdhjetë milionë e treqind e tetë mijë e njëqind e njëzet e nëntë) lekë, dhe për sipërfaqen 164 (njëqind e gjashtëdhjetë e katër) m</w:t>
      </w:r>
      <w:r w:rsidRPr="00324519">
        <w:rPr>
          <w:sz w:val="21"/>
          <w:szCs w:val="21"/>
          <w:vertAlign w:val="superscript"/>
        </w:rPr>
        <w:t>2</w:t>
      </w:r>
      <w:r w:rsidRPr="00324519">
        <w:rPr>
          <w:sz w:val="21"/>
          <w:szCs w:val="21"/>
        </w:rPr>
        <w:t>, tokë/arë, me vlerë 68 322 (gjashtëdhjetë e tetë mijë e treqind e njëzet e dy) lekë, me një vlerë të përgjithshme shpronësimi prej 15 376 451 (pesëmbëdhjetë milionë e treqind e shtatëdhjetë e gjashtë mijë e katë</w:t>
      </w:r>
      <w:r w:rsidR="00D8489F" w:rsidRPr="00324519">
        <w:rPr>
          <w:sz w:val="21"/>
          <w:szCs w:val="21"/>
        </w:rPr>
        <w:t>r</w:t>
      </w:r>
      <w:r w:rsidRPr="00324519">
        <w:rPr>
          <w:sz w:val="21"/>
          <w:szCs w:val="21"/>
        </w:rPr>
        <w:t>qind  e pesëdhjetë e një) lekësh.  </w:t>
      </w:r>
    </w:p>
    <w:p w:rsidR="005C14E8" w:rsidRPr="00324519" w:rsidRDefault="005C14E8" w:rsidP="005B3AD7">
      <w:pPr>
        <w:pStyle w:val="Paragrafi"/>
        <w:rPr>
          <w:sz w:val="21"/>
          <w:szCs w:val="21"/>
        </w:rPr>
      </w:pPr>
      <w:r w:rsidRPr="00324519">
        <w:rPr>
          <w:rFonts w:eastAsia="Arial"/>
          <w:sz w:val="21"/>
          <w:szCs w:val="21"/>
        </w:rPr>
        <w:t>4. </w:t>
      </w:r>
      <w:r w:rsidRPr="00324519">
        <w:rPr>
          <w:sz w:val="21"/>
          <w:szCs w:val="21"/>
        </w:rPr>
        <w:t>Shpenzimet procedurale, në shumën 487 000 (katërqind e tetëdhjetë e shtatë mijë) lekë, të përballohen nga Drejtoria e Përgjithshme e Rrugëve.  </w:t>
      </w:r>
    </w:p>
    <w:p w:rsidR="005C14E8" w:rsidRPr="00324519" w:rsidRDefault="005C14E8" w:rsidP="005B3AD7">
      <w:pPr>
        <w:pStyle w:val="Paragrafi"/>
        <w:rPr>
          <w:sz w:val="21"/>
          <w:szCs w:val="21"/>
        </w:rPr>
      </w:pPr>
      <w:r w:rsidRPr="00324519">
        <w:rPr>
          <w:rFonts w:eastAsia="Arial"/>
          <w:sz w:val="21"/>
          <w:szCs w:val="21"/>
        </w:rPr>
        <w:t>5. </w:t>
      </w:r>
      <w:r w:rsidRPr="00324519">
        <w:rPr>
          <w:sz w:val="21"/>
          <w:szCs w:val="21"/>
        </w:rPr>
        <w:t>Vlera e përgjithshme e shpronësimit, prej 15 376 451 (pesëmbëdhjetë milionë e treqind e shtatëdhjetë e gjashtë mijë e katë</w:t>
      </w:r>
      <w:r w:rsidR="00CA5309" w:rsidRPr="00324519">
        <w:rPr>
          <w:sz w:val="21"/>
          <w:szCs w:val="21"/>
        </w:rPr>
        <w:t>r</w:t>
      </w:r>
      <w:r w:rsidRPr="00324519">
        <w:rPr>
          <w:sz w:val="21"/>
          <w:szCs w:val="21"/>
        </w:rPr>
        <w:t>qind  e pesëdhjetë e një) lekësh, të përballohet nga llogaria e veçantë e Ministrisë së Financave, në Bankën e Shqipërisë, “Fondi i shpronësimeve”. </w:t>
      </w:r>
    </w:p>
    <w:p w:rsidR="005C14E8" w:rsidRPr="00324519" w:rsidRDefault="005C14E8" w:rsidP="005B3AD7">
      <w:pPr>
        <w:pStyle w:val="Paragrafi"/>
        <w:rPr>
          <w:sz w:val="21"/>
          <w:szCs w:val="21"/>
        </w:rPr>
      </w:pPr>
      <w:r w:rsidRPr="00324519">
        <w:rPr>
          <w:rFonts w:eastAsia="Arial"/>
          <w:sz w:val="21"/>
          <w:szCs w:val="21"/>
        </w:rPr>
        <w:t>6. </w:t>
      </w:r>
      <w:r w:rsidRPr="00324519">
        <w:rPr>
          <w:sz w:val="21"/>
          <w:szCs w:val="21"/>
        </w:rPr>
        <w:t>Shpronësimi të fillojë më 5.3.2009 dhe të përfundojë më 30.5.2009.  </w:t>
      </w:r>
    </w:p>
    <w:p w:rsidR="005C14E8" w:rsidRPr="00324519" w:rsidRDefault="005C14E8" w:rsidP="005B3AD7">
      <w:pPr>
        <w:pStyle w:val="Paragrafi"/>
        <w:rPr>
          <w:sz w:val="21"/>
          <w:szCs w:val="21"/>
        </w:rPr>
      </w:pPr>
      <w:r w:rsidRPr="00324519">
        <w:rPr>
          <w:rFonts w:eastAsia="Arial"/>
          <w:sz w:val="21"/>
          <w:szCs w:val="21"/>
        </w:rPr>
        <w:t>7. </w:t>
      </w:r>
      <w:r w:rsidRPr="00324519">
        <w:rPr>
          <w:sz w:val="21"/>
          <w:szCs w:val="21"/>
        </w:rPr>
        <w:t>Pronarët, për të cilët është bër</w:t>
      </w:r>
      <w:r w:rsidR="006046AA">
        <w:rPr>
          <w:sz w:val="21"/>
          <w:szCs w:val="21"/>
        </w:rPr>
        <w:t xml:space="preserve">ë shënimi  “Konfirmim ZRPP” dhe </w:t>
      </w:r>
      <w:r w:rsidR="00563A6C" w:rsidRPr="00324519">
        <w:rPr>
          <w:sz w:val="21"/>
          <w:szCs w:val="21"/>
        </w:rPr>
        <w:t>“P</w:t>
      </w:r>
      <w:r w:rsidRPr="00324519">
        <w:rPr>
          <w:sz w:val="21"/>
          <w:szCs w:val="21"/>
        </w:rPr>
        <w:t>lotësim dokumentacioni”, të kompensohen, për efekt shpronësimi, pasi të kenë paraqitur dokumentacionin e plotë të pronësisë, pranë Drejtorisë së Përgjithshme të Rrugëve.  </w:t>
      </w:r>
    </w:p>
    <w:p w:rsidR="005C14E8" w:rsidRPr="00324519" w:rsidRDefault="005C14E8" w:rsidP="005B3AD7">
      <w:pPr>
        <w:pStyle w:val="Paragrafi"/>
        <w:rPr>
          <w:sz w:val="21"/>
          <w:szCs w:val="21"/>
        </w:rPr>
      </w:pPr>
      <w:r w:rsidRPr="00324519">
        <w:rPr>
          <w:rFonts w:eastAsia="Arial"/>
          <w:sz w:val="21"/>
          <w:szCs w:val="21"/>
        </w:rPr>
        <w:t>8. </w:t>
      </w:r>
      <w:r w:rsidRPr="00324519">
        <w:rPr>
          <w:sz w:val="21"/>
          <w:szCs w:val="21"/>
        </w:rPr>
        <w:t>Drejtoria e Përgjithshme e Rrugëve të bëjë likuidimin e pronarëve, sipas listës, që i bashkëlidhet këtij vendimi, në përputhje me dokumentacionin e pronësisë.  </w:t>
      </w:r>
    </w:p>
    <w:p w:rsidR="005C14E8" w:rsidRPr="00324519" w:rsidRDefault="005C14E8" w:rsidP="005B3AD7">
      <w:pPr>
        <w:pStyle w:val="Paragrafi"/>
        <w:rPr>
          <w:sz w:val="21"/>
          <w:szCs w:val="21"/>
        </w:rPr>
      </w:pPr>
      <w:r w:rsidRPr="00324519">
        <w:rPr>
          <w:rFonts w:eastAsia="Arial"/>
          <w:sz w:val="21"/>
          <w:szCs w:val="21"/>
        </w:rPr>
        <w:t>9. </w:t>
      </w:r>
      <w:r w:rsidRPr="00324519">
        <w:rPr>
          <w:sz w:val="21"/>
          <w:szCs w:val="21"/>
        </w:rPr>
        <w:t>Ngarkohen Ministria e Punëve Publike, Transportit dhe Telekomunikacionit, Ministria e Financave dhe Drejtoria e Përgjithshme e Rrugëve  për zbatimin e këtij vendimi.  </w:t>
      </w:r>
    </w:p>
    <w:p w:rsidR="005C14E8" w:rsidRPr="00324519" w:rsidRDefault="005C14E8" w:rsidP="005B3AD7">
      <w:pPr>
        <w:pStyle w:val="Paragrafi"/>
        <w:rPr>
          <w:sz w:val="21"/>
          <w:szCs w:val="21"/>
        </w:rPr>
      </w:pPr>
      <w:r w:rsidRPr="00324519">
        <w:rPr>
          <w:sz w:val="21"/>
          <w:szCs w:val="21"/>
        </w:rPr>
        <w:t>Ky vendim hyn në fuqi menjëherë dhe botohet në Fletoren Zyrtare.</w:t>
      </w:r>
    </w:p>
    <w:p w:rsidR="005C14E8" w:rsidRPr="00324519" w:rsidRDefault="005C14E8" w:rsidP="005B3AD7">
      <w:pPr>
        <w:pStyle w:val="Paragrafi"/>
        <w:rPr>
          <w:sz w:val="21"/>
          <w:szCs w:val="21"/>
        </w:rPr>
      </w:pPr>
    </w:p>
    <w:p w:rsidR="005C14E8" w:rsidRPr="00324519" w:rsidRDefault="005C14E8" w:rsidP="005B3AD7">
      <w:pPr>
        <w:pStyle w:val="Autoriteti"/>
        <w:keepNext w:val="0"/>
        <w:rPr>
          <w:sz w:val="21"/>
          <w:szCs w:val="21"/>
        </w:rPr>
      </w:pPr>
      <w:r w:rsidRPr="00324519">
        <w:rPr>
          <w:sz w:val="21"/>
          <w:szCs w:val="21"/>
        </w:rPr>
        <w:t>KRYEMINISTRI </w:t>
      </w:r>
    </w:p>
    <w:p w:rsidR="005C14E8" w:rsidRPr="00324519" w:rsidRDefault="005C14E8" w:rsidP="005B3AD7">
      <w:pPr>
        <w:pStyle w:val="AutoritetiEmer"/>
        <w:rPr>
          <w:sz w:val="21"/>
          <w:szCs w:val="21"/>
        </w:rPr>
      </w:pPr>
      <w:r w:rsidRPr="00324519">
        <w:rPr>
          <w:sz w:val="21"/>
          <w:szCs w:val="21"/>
        </w:rPr>
        <w:t>Sali  Berisha</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C14448">
      <w:pPr>
        <w:pStyle w:val="Paragrafi"/>
        <w:ind w:firstLine="0"/>
        <w:rPr>
          <w:sz w:val="21"/>
          <w:szCs w:val="21"/>
        </w:rPr>
        <w:sectPr w:rsidR="005C14E8" w:rsidRPr="00324519" w:rsidSect="00E94A37">
          <w:footerReference w:type="even" r:id="rId7"/>
          <w:footerReference w:type="default" r:id="rId8"/>
          <w:pgSz w:w="11907" w:h="16840" w:code="9"/>
          <w:pgMar w:top="1418" w:right="1418" w:bottom="1418" w:left="1418" w:header="1304" w:footer="1134" w:gutter="0"/>
          <w:pgNumType w:start="2187"/>
          <w:cols w:space="720"/>
          <w:docGrid w:linePitch="360"/>
        </w:sectPr>
      </w:pPr>
    </w:p>
    <w:tbl>
      <w:tblPr>
        <w:tblW w:w="5028" w:type="pct"/>
        <w:jc w:val="center"/>
        <w:tblCellMar>
          <w:left w:w="30" w:type="dxa"/>
          <w:right w:w="30" w:type="dxa"/>
        </w:tblCellMar>
        <w:tblLook w:val="0000" w:firstRow="0" w:lastRow="0" w:firstColumn="0" w:lastColumn="0" w:noHBand="0" w:noVBand="0"/>
      </w:tblPr>
      <w:tblGrid>
        <w:gridCol w:w="315"/>
        <w:gridCol w:w="790"/>
        <w:gridCol w:w="661"/>
        <w:gridCol w:w="1177"/>
        <w:gridCol w:w="443"/>
        <w:gridCol w:w="531"/>
        <w:gridCol w:w="578"/>
        <w:gridCol w:w="590"/>
        <w:gridCol w:w="1311"/>
        <w:gridCol w:w="700"/>
        <w:gridCol w:w="1120"/>
        <w:gridCol w:w="1311"/>
        <w:gridCol w:w="1431"/>
        <w:gridCol w:w="2135"/>
      </w:tblGrid>
      <w:tr w:rsidR="005C14E8" w:rsidRPr="00F85FF4">
        <w:tblPrEx>
          <w:tblCellMar>
            <w:top w:w="0" w:type="dxa"/>
            <w:bottom w:w="0" w:type="dxa"/>
          </w:tblCellMar>
        </w:tblPrEx>
        <w:trPr>
          <w:trHeight w:val="112"/>
          <w:jc w:val="center"/>
        </w:trPr>
        <w:tc>
          <w:tcPr>
            <w:tcW w:w="5000" w:type="pct"/>
            <w:gridSpan w:val="14"/>
          </w:tcPr>
          <w:p w:rsidR="005C14E8" w:rsidRPr="00F85FF4" w:rsidRDefault="005C14E8" w:rsidP="005B3AD7">
            <w:pPr>
              <w:widowControl w:val="0"/>
              <w:autoSpaceDE w:val="0"/>
              <w:autoSpaceDN w:val="0"/>
              <w:adjustRightInd w:val="0"/>
              <w:rPr>
                <w:rFonts w:ascii="CG Times" w:hAnsi="CG Times" w:cs="Arial"/>
                <w:b/>
                <w:bCs/>
                <w:color w:val="000000"/>
                <w:sz w:val="18"/>
                <w:szCs w:val="18"/>
              </w:rPr>
            </w:pPr>
            <w:r w:rsidRPr="00F85FF4">
              <w:rPr>
                <w:rFonts w:ascii="CG Times" w:hAnsi="CG Times" w:cs="Arial"/>
                <w:b/>
                <w:bCs/>
                <w:color w:val="000000"/>
                <w:sz w:val="18"/>
                <w:szCs w:val="18"/>
              </w:rPr>
              <w:lastRenderedPageBreak/>
              <w:t xml:space="preserve">MINISTRIA  </w:t>
            </w:r>
            <w:smartTag w:uri="urn:schemas-microsoft-com:office:smarttags" w:element="place">
              <w:r w:rsidRPr="00F85FF4">
                <w:rPr>
                  <w:rFonts w:ascii="CG Times" w:hAnsi="CG Times" w:cs="Arial"/>
                  <w:b/>
                  <w:bCs/>
                  <w:color w:val="000000"/>
                  <w:sz w:val="18"/>
                  <w:szCs w:val="18"/>
                </w:rPr>
                <w:t>E  PUNËVE</w:t>
              </w:r>
            </w:smartTag>
            <w:r w:rsidRPr="00F85FF4">
              <w:rPr>
                <w:rFonts w:ascii="CG Times" w:hAnsi="CG Times" w:cs="Arial"/>
                <w:b/>
                <w:bCs/>
                <w:color w:val="000000"/>
                <w:sz w:val="18"/>
                <w:szCs w:val="18"/>
              </w:rPr>
              <w:t xml:space="preserve">  PUBLIKE,TRANSPORTIT DHE TELEKOMUNIKACIONIT</w:t>
            </w:r>
          </w:p>
        </w:tc>
      </w:tr>
      <w:tr w:rsidR="005C14E8" w:rsidRPr="00F85FF4">
        <w:tblPrEx>
          <w:tblCellMar>
            <w:top w:w="0" w:type="dxa"/>
            <w:bottom w:w="0" w:type="dxa"/>
          </w:tblCellMar>
        </w:tblPrEx>
        <w:trPr>
          <w:trHeight w:val="124"/>
          <w:jc w:val="center"/>
        </w:trPr>
        <w:tc>
          <w:tcPr>
            <w:tcW w:w="5000" w:type="pct"/>
            <w:gridSpan w:val="14"/>
          </w:tcPr>
          <w:p w:rsidR="005C14E8" w:rsidRPr="00F85FF4" w:rsidRDefault="005C14E8" w:rsidP="005B3AD7">
            <w:pPr>
              <w:widowControl w:val="0"/>
              <w:autoSpaceDE w:val="0"/>
              <w:autoSpaceDN w:val="0"/>
              <w:adjustRightInd w:val="0"/>
              <w:rPr>
                <w:rFonts w:ascii="CG Times" w:hAnsi="CG Times" w:cs="Arial"/>
                <w:b/>
                <w:bCs/>
                <w:color w:val="000000"/>
                <w:sz w:val="18"/>
                <w:szCs w:val="18"/>
              </w:rPr>
            </w:pPr>
            <w:r w:rsidRPr="00F85FF4">
              <w:rPr>
                <w:rFonts w:ascii="CG Times" w:hAnsi="CG Times" w:cs="Arial"/>
                <w:b/>
                <w:bCs/>
                <w:color w:val="000000"/>
                <w:sz w:val="18"/>
                <w:szCs w:val="18"/>
              </w:rPr>
              <w:t>DREJTORIA E PËRGJITHSHME E SHERBIMEVE MBESHTETESE</w:t>
            </w:r>
          </w:p>
        </w:tc>
      </w:tr>
      <w:tr w:rsidR="005C14E8" w:rsidRPr="00F85FF4">
        <w:tblPrEx>
          <w:tblCellMar>
            <w:top w:w="0" w:type="dxa"/>
            <w:bottom w:w="0" w:type="dxa"/>
          </w:tblCellMar>
        </w:tblPrEx>
        <w:trPr>
          <w:trHeight w:val="149"/>
          <w:jc w:val="center"/>
        </w:trPr>
        <w:tc>
          <w:tcPr>
            <w:tcW w:w="5000" w:type="pct"/>
            <w:gridSpan w:val="14"/>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b/>
                <w:bCs/>
                <w:color w:val="000000"/>
                <w:sz w:val="18"/>
                <w:szCs w:val="18"/>
              </w:rPr>
              <w:t>DREJTORIA E  SHERBIMEVE JURIDIKE</w:t>
            </w:r>
          </w:p>
        </w:tc>
      </w:tr>
      <w:tr w:rsidR="005C14E8" w:rsidRPr="00F85FF4">
        <w:tblPrEx>
          <w:tblCellMar>
            <w:top w:w="0" w:type="dxa"/>
            <w:bottom w:w="0" w:type="dxa"/>
          </w:tblCellMar>
        </w:tblPrEx>
        <w:trPr>
          <w:trHeight w:val="162"/>
          <w:jc w:val="center"/>
        </w:trPr>
        <w:tc>
          <w:tcPr>
            <w:tcW w:w="5000" w:type="pct"/>
            <w:gridSpan w:val="14"/>
          </w:tcPr>
          <w:p w:rsidR="005C14E8" w:rsidRPr="00F85FF4" w:rsidRDefault="005C14E8" w:rsidP="005B3AD7">
            <w:pPr>
              <w:widowControl w:val="0"/>
              <w:autoSpaceDE w:val="0"/>
              <w:autoSpaceDN w:val="0"/>
              <w:adjustRightInd w:val="0"/>
              <w:rPr>
                <w:rFonts w:ascii="CG Times" w:hAnsi="CG Times" w:cs="Arial"/>
                <w:b/>
                <w:bCs/>
                <w:color w:val="000000"/>
                <w:sz w:val="18"/>
                <w:szCs w:val="18"/>
              </w:rPr>
            </w:pPr>
            <w:r w:rsidRPr="00F85FF4">
              <w:rPr>
                <w:rFonts w:ascii="CG Times" w:hAnsi="CG Times" w:cs="Arial"/>
                <w:b/>
                <w:bCs/>
                <w:color w:val="000000"/>
                <w:sz w:val="18"/>
                <w:szCs w:val="18"/>
              </w:rPr>
              <w:t xml:space="preserve">SEKTORI I  SHPRONESIMEVE </w:t>
            </w:r>
          </w:p>
          <w:p w:rsidR="00D477E7" w:rsidRPr="00F85FF4" w:rsidRDefault="00D477E7" w:rsidP="005B3AD7">
            <w:pPr>
              <w:widowControl w:val="0"/>
              <w:autoSpaceDE w:val="0"/>
              <w:autoSpaceDN w:val="0"/>
              <w:adjustRightInd w:val="0"/>
              <w:rPr>
                <w:rFonts w:ascii="CG Times" w:hAnsi="CG Times" w:cs="Arial"/>
                <w:color w:val="000000"/>
                <w:sz w:val="18"/>
                <w:szCs w:val="18"/>
              </w:rPr>
            </w:pPr>
          </w:p>
        </w:tc>
      </w:tr>
      <w:tr w:rsidR="005C14E8" w:rsidRPr="00F85FF4">
        <w:tblPrEx>
          <w:tblCellMar>
            <w:top w:w="0" w:type="dxa"/>
            <w:bottom w:w="0" w:type="dxa"/>
          </w:tblCellMar>
        </w:tblPrEx>
        <w:trPr>
          <w:trHeight w:val="162"/>
          <w:jc w:val="center"/>
        </w:trPr>
        <w:tc>
          <w:tcPr>
            <w:tcW w:w="5000" w:type="pct"/>
            <w:gridSpan w:val="14"/>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u w:val="single"/>
              </w:rPr>
            </w:pPr>
            <w:r w:rsidRPr="00F85FF4">
              <w:rPr>
                <w:rFonts w:ascii="CG Times" w:hAnsi="CG Times" w:cs="Arial"/>
                <w:b/>
                <w:bCs/>
                <w:color w:val="000000"/>
                <w:sz w:val="18"/>
                <w:szCs w:val="18"/>
                <w:u w:val="single"/>
              </w:rPr>
              <w:t xml:space="preserve">LISTA EMERORE E PRONAREVE QE </w:t>
            </w:r>
            <w:smartTag w:uri="urn:schemas-microsoft-com:office:smarttags" w:element="place">
              <w:smartTag w:uri="urn:schemas-microsoft-com:office:smarttags" w:element="City">
                <w:r w:rsidRPr="00F85FF4">
                  <w:rPr>
                    <w:rFonts w:ascii="CG Times" w:hAnsi="CG Times" w:cs="Arial"/>
                    <w:b/>
                    <w:bCs/>
                    <w:color w:val="000000"/>
                    <w:sz w:val="18"/>
                    <w:szCs w:val="18"/>
                    <w:u w:val="single"/>
                  </w:rPr>
                  <w:t>SHPRONESOHEN</w:t>
                </w:r>
              </w:smartTag>
              <w:r w:rsidRPr="00F85FF4">
                <w:rPr>
                  <w:rFonts w:ascii="CG Times" w:hAnsi="CG Times" w:cs="Arial"/>
                  <w:b/>
                  <w:bCs/>
                  <w:color w:val="000000"/>
                  <w:sz w:val="18"/>
                  <w:szCs w:val="18"/>
                  <w:u w:val="single"/>
                </w:rPr>
                <w:t xml:space="preserve"> </w:t>
              </w:r>
              <w:smartTag w:uri="urn:schemas-microsoft-com:office:smarttags" w:element="State">
                <w:r w:rsidRPr="00F85FF4">
                  <w:rPr>
                    <w:rFonts w:ascii="CG Times" w:hAnsi="CG Times" w:cs="Arial"/>
                    <w:b/>
                    <w:bCs/>
                    <w:color w:val="000000"/>
                    <w:sz w:val="18"/>
                    <w:szCs w:val="18"/>
                    <w:u w:val="single"/>
                  </w:rPr>
                  <w:t>NE</w:t>
                </w:r>
              </w:smartTag>
            </w:smartTag>
            <w:r w:rsidRPr="00F85FF4">
              <w:rPr>
                <w:rFonts w:ascii="CG Times" w:hAnsi="CG Times" w:cs="Arial"/>
                <w:b/>
                <w:bCs/>
                <w:color w:val="000000"/>
                <w:sz w:val="18"/>
                <w:szCs w:val="18"/>
                <w:u w:val="single"/>
              </w:rPr>
              <w:t xml:space="preserve"> SEGMENTIN RRUGOR “UNAZA KORÇE” loti II</w:t>
            </w:r>
          </w:p>
          <w:p w:rsidR="004C47DD" w:rsidRPr="00F85FF4" w:rsidRDefault="004C47DD" w:rsidP="00D477E7">
            <w:pPr>
              <w:widowControl w:val="0"/>
              <w:autoSpaceDE w:val="0"/>
              <w:autoSpaceDN w:val="0"/>
              <w:adjustRightInd w:val="0"/>
              <w:rPr>
                <w:rFonts w:ascii="CG Times" w:hAnsi="CG Times" w:cs="Arial"/>
                <w:b/>
                <w:bCs/>
                <w:color w:val="000000"/>
                <w:sz w:val="18"/>
                <w:szCs w:val="18"/>
                <w:u w:val="single"/>
              </w:rPr>
            </w:pPr>
          </w:p>
        </w:tc>
      </w:tr>
      <w:tr w:rsidR="004C47DD" w:rsidRPr="00F85FF4">
        <w:tblPrEx>
          <w:tblCellMar>
            <w:top w:w="0" w:type="dxa"/>
            <w:bottom w:w="0" w:type="dxa"/>
          </w:tblCellMar>
        </w:tblPrEx>
        <w:trPr>
          <w:trHeight w:val="70"/>
          <w:jc w:val="center"/>
        </w:trPr>
        <w:tc>
          <w:tcPr>
            <w:tcW w:w="111"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p>
        </w:tc>
        <w:tc>
          <w:tcPr>
            <w:tcW w:w="332"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p>
        </w:tc>
        <w:tc>
          <w:tcPr>
            <w:tcW w:w="249"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p>
        </w:tc>
        <w:tc>
          <w:tcPr>
            <w:tcW w:w="456"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p>
        </w:tc>
        <w:tc>
          <w:tcPr>
            <w:tcW w:w="290"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p>
        </w:tc>
        <w:tc>
          <w:tcPr>
            <w:tcW w:w="255"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p>
        </w:tc>
        <w:tc>
          <w:tcPr>
            <w:tcW w:w="273"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u w:val="single"/>
              </w:rPr>
            </w:pPr>
          </w:p>
        </w:tc>
        <w:tc>
          <w:tcPr>
            <w:tcW w:w="656" w:type="pct"/>
            <w:gridSpan w:val="2"/>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TOKE ARE</w:t>
            </w:r>
          </w:p>
        </w:tc>
        <w:tc>
          <w:tcPr>
            <w:tcW w:w="255"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u w:val="single"/>
              </w:rPr>
            </w:pPr>
          </w:p>
        </w:tc>
        <w:tc>
          <w:tcPr>
            <w:tcW w:w="844" w:type="pct"/>
            <w:gridSpan w:val="2"/>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TOKE TRUALL</w:t>
            </w:r>
          </w:p>
        </w:tc>
        <w:tc>
          <w:tcPr>
            <w:tcW w:w="481"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VLERA</w:t>
            </w:r>
          </w:p>
        </w:tc>
        <w:tc>
          <w:tcPr>
            <w:tcW w:w="797" w:type="pct"/>
            <w:tcBorders>
              <w:top w:val="single" w:sz="4"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p>
        </w:tc>
      </w:tr>
      <w:tr w:rsidR="004C47DD" w:rsidRPr="00F85FF4">
        <w:tblPrEx>
          <w:tblCellMar>
            <w:top w:w="0" w:type="dxa"/>
            <w:bottom w:w="0" w:type="dxa"/>
          </w:tblCellMar>
        </w:tblPrEx>
        <w:trPr>
          <w:trHeight w:val="319"/>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Nr.</w:t>
            </w:r>
          </w:p>
        </w:tc>
        <w:tc>
          <w:tcPr>
            <w:tcW w:w="332"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Emri</w:t>
            </w:r>
          </w:p>
        </w:tc>
        <w:tc>
          <w:tcPr>
            <w:tcW w:w="249"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Atesia</w:t>
            </w:r>
          </w:p>
        </w:tc>
        <w:tc>
          <w:tcPr>
            <w:tcW w:w="456"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Mbiemri</w:t>
            </w:r>
          </w:p>
        </w:tc>
        <w:tc>
          <w:tcPr>
            <w:tcW w:w="290" w:type="pct"/>
            <w:tcBorders>
              <w:top w:val="double" w:sz="6" w:space="0" w:color="auto"/>
              <w:left w:val="double" w:sz="6" w:space="0" w:color="auto"/>
              <w:bottom w:val="double" w:sz="6" w:space="0" w:color="auto"/>
              <w:right w:val="double" w:sz="6" w:space="0" w:color="auto"/>
            </w:tcBorders>
          </w:tcPr>
          <w:p w:rsidR="005C14E8" w:rsidRPr="00F85FF4" w:rsidRDefault="00C1444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 xml:space="preserve">Zon </w:t>
            </w:r>
            <w:r w:rsidR="005C14E8" w:rsidRPr="00F85FF4">
              <w:rPr>
                <w:rFonts w:ascii="CG Times" w:hAnsi="CG Times" w:cs="Arial"/>
                <w:b/>
                <w:bCs/>
                <w:color w:val="000000"/>
                <w:sz w:val="18"/>
                <w:szCs w:val="18"/>
              </w:rPr>
              <w:t>Kad.</w:t>
            </w:r>
          </w:p>
        </w:tc>
        <w:tc>
          <w:tcPr>
            <w:tcW w:w="255" w:type="pct"/>
            <w:tcBorders>
              <w:top w:val="double" w:sz="6" w:space="0" w:color="auto"/>
              <w:left w:val="double" w:sz="6" w:space="0" w:color="auto"/>
              <w:bottom w:val="double" w:sz="6" w:space="0" w:color="auto"/>
              <w:right w:val="double" w:sz="6" w:space="0" w:color="auto"/>
            </w:tcBorders>
          </w:tcPr>
          <w:p w:rsidR="005C14E8" w:rsidRPr="00F85FF4" w:rsidRDefault="00C1444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Nr.</w:t>
            </w:r>
            <w:r w:rsidR="005C14E8" w:rsidRPr="00F85FF4">
              <w:rPr>
                <w:rFonts w:ascii="CG Times" w:hAnsi="CG Times" w:cs="Arial"/>
                <w:b/>
                <w:bCs/>
                <w:color w:val="000000"/>
                <w:sz w:val="18"/>
                <w:szCs w:val="18"/>
              </w:rPr>
              <w:t>i</w:t>
            </w:r>
            <w:r w:rsidRPr="00F85FF4">
              <w:rPr>
                <w:rFonts w:ascii="CG Times" w:hAnsi="CG Times" w:cs="Arial"/>
                <w:b/>
                <w:bCs/>
                <w:color w:val="000000"/>
                <w:sz w:val="18"/>
                <w:szCs w:val="18"/>
              </w:rPr>
              <w:t xml:space="preserve"> Pas</w:t>
            </w:r>
          </w:p>
        </w:tc>
        <w:tc>
          <w:tcPr>
            <w:tcW w:w="27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SIP</w:t>
            </w:r>
            <w:r w:rsidR="00C14448" w:rsidRPr="00F85FF4">
              <w:rPr>
                <w:rFonts w:ascii="CG Times" w:hAnsi="CG Times" w:cs="Arial"/>
                <w:b/>
                <w:bCs/>
                <w:color w:val="000000"/>
                <w:sz w:val="18"/>
                <w:szCs w:val="18"/>
              </w:rPr>
              <w:t xml:space="preserve"> </w:t>
            </w:r>
            <w:r w:rsidR="00B42162" w:rsidRPr="00F85FF4">
              <w:rPr>
                <w:rFonts w:ascii="CG Times" w:hAnsi="CG Times" w:cs="Arial"/>
                <w:b/>
                <w:bCs/>
                <w:color w:val="000000"/>
                <w:sz w:val="18"/>
                <w:szCs w:val="18"/>
              </w:rPr>
              <w:t>(</w:t>
            </w:r>
            <w:r w:rsidR="00C14448" w:rsidRPr="00F85FF4">
              <w:rPr>
                <w:rFonts w:ascii="CG Times" w:hAnsi="CG Times" w:cs="Arial"/>
                <w:b/>
                <w:bCs/>
                <w:color w:val="000000"/>
                <w:sz w:val="18"/>
                <w:szCs w:val="18"/>
              </w:rPr>
              <w:t>m2</w:t>
            </w:r>
            <w:r w:rsidR="00B42162" w:rsidRPr="00F85FF4">
              <w:rPr>
                <w:rFonts w:ascii="CG Times" w:hAnsi="CG Times" w:cs="Arial"/>
                <w:b/>
                <w:bCs/>
                <w:color w:val="000000"/>
                <w:sz w:val="18"/>
                <w:szCs w:val="18"/>
              </w:rPr>
              <w:t>)</w:t>
            </w:r>
          </w:p>
        </w:tc>
        <w:tc>
          <w:tcPr>
            <w:tcW w:w="214" w:type="pct"/>
            <w:tcBorders>
              <w:top w:val="double" w:sz="6" w:space="0" w:color="auto"/>
              <w:left w:val="double" w:sz="6" w:space="0" w:color="auto"/>
              <w:bottom w:val="double" w:sz="6" w:space="0" w:color="auto"/>
              <w:right w:val="double" w:sz="6" w:space="0" w:color="auto"/>
            </w:tcBorders>
          </w:tcPr>
          <w:p w:rsidR="00C1444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Çmimi</w:t>
            </w:r>
          </w:p>
          <w:p w:rsidR="005C14E8" w:rsidRPr="00F85FF4" w:rsidRDefault="00C1444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(L/m2)</w:t>
            </w:r>
          </w:p>
        </w:tc>
        <w:tc>
          <w:tcPr>
            <w:tcW w:w="44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VLERA</w:t>
            </w:r>
            <w:r w:rsidR="00C14448" w:rsidRPr="00F85FF4">
              <w:rPr>
                <w:rFonts w:ascii="CG Times" w:hAnsi="CG Times" w:cs="Arial"/>
                <w:b/>
                <w:bCs/>
                <w:color w:val="000000"/>
                <w:sz w:val="18"/>
                <w:szCs w:val="18"/>
              </w:rPr>
              <w:t>(LEKE)</w:t>
            </w:r>
          </w:p>
        </w:tc>
        <w:tc>
          <w:tcPr>
            <w:tcW w:w="255"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SIP</w:t>
            </w:r>
            <w:r w:rsidR="00C14448" w:rsidRPr="00F85FF4">
              <w:rPr>
                <w:rFonts w:ascii="CG Times" w:hAnsi="CG Times" w:cs="Arial"/>
                <w:b/>
                <w:bCs/>
                <w:color w:val="000000"/>
                <w:sz w:val="18"/>
                <w:szCs w:val="18"/>
              </w:rPr>
              <w:t>(m2)</w:t>
            </w:r>
          </w:p>
        </w:tc>
        <w:tc>
          <w:tcPr>
            <w:tcW w:w="40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Çmimi</w:t>
            </w:r>
            <w:r w:rsidR="00C14448" w:rsidRPr="00F85FF4">
              <w:rPr>
                <w:rFonts w:ascii="CG Times" w:hAnsi="CG Times" w:cs="Arial"/>
                <w:b/>
                <w:bCs/>
                <w:color w:val="000000"/>
                <w:sz w:val="18"/>
                <w:szCs w:val="18"/>
              </w:rPr>
              <w:t>(L/m2)</w:t>
            </w:r>
          </w:p>
        </w:tc>
        <w:tc>
          <w:tcPr>
            <w:tcW w:w="44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VLERA</w:t>
            </w:r>
            <w:r w:rsidR="00C14448" w:rsidRPr="00F85FF4">
              <w:rPr>
                <w:rFonts w:ascii="CG Times" w:hAnsi="CG Times" w:cs="Arial"/>
                <w:b/>
                <w:bCs/>
                <w:color w:val="000000"/>
                <w:sz w:val="18"/>
                <w:szCs w:val="18"/>
              </w:rPr>
              <w:t>(LEKE)</w:t>
            </w:r>
          </w:p>
        </w:tc>
        <w:tc>
          <w:tcPr>
            <w:tcW w:w="48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TOTALE</w:t>
            </w:r>
            <w:r w:rsidR="00C14448" w:rsidRPr="00F85FF4">
              <w:rPr>
                <w:rFonts w:ascii="CG Times" w:hAnsi="CG Times" w:cs="Arial"/>
                <w:b/>
                <w:bCs/>
                <w:color w:val="000000"/>
                <w:sz w:val="18"/>
                <w:szCs w:val="18"/>
              </w:rPr>
              <w:t>(LEKE)</w:t>
            </w:r>
          </w:p>
        </w:tc>
        <w:tc>
          <w:tcPr>
            <w:tcW w:w="797"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Shenime</w:t>
            </w:r>
          </w:p>
        </w:tc>
      </w:tr>
      <w:tr w:rsidR="004C47DD" w:rsidRPr="00F85FF4">
        <w:tblPrEx>
          <w:tblCellMar>
            <w:top w:w="0" w:type="dxa"/>
            <w:bottom w:w="0" w:type="dxa"/>
          </w:tblCellMar>
        </w:tblPrEx>
        <w:trPr>
          <w:trHeight w:val="178"/>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w:t>
            </w:r>
          </w:p>
        </w:tc>
        <w:tc>
          <w:tcPr>
            <w:tcW w:w="332" w:type="pct"/>
            <w:tcBorders>
              <w:top w:val="double" w:sz="6"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 xml:space="preserve">Gabriel </w:t>
            </w:r>
          </w:p>
        </w:tc>
        <w:tc>
          <w:tcPr>
            <w:tcW w:w="249"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Heqimi</w:t>
            </w:r>
          </w:p>
        </w:tc>
        <w:tc>
          <w:tcPr>
            <w:tcW w:w="290"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9/3</w:t>
            </w:r>
          </w:p>
        </w:tc>
        <w:tc>
          <w:tcPr>
            <w:tcW w:w="273"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246</w:t>
            </w:r>
          </w:p>
        </w:tc>
        <w:tc>
          <w:tcPr>
            <w:tcW w:w="401"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4609302</w:t>
            </w:r>
          </w:p>
        </w:tc>
        <w:tc>
          <w:tcPr>
            <w:tcW w:w="481" w:type="pct"/>
            <w:tcBorders>
              <w:top w:val="double" w:sz="6"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4609302</w:t>
            </w:r>
          </w:p>
        </w:tc>
        <w:tc>
          <w:tcPr>
            <w:tcW w:w="797" w:type="pct"/>
            <w:tcBorders>
              <w:top w:val="double" w:sz="6"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33"/>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Petrit</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Heqimi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04"/>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Kleri</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Heqimi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73"/>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2</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Irfan</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Kamenica</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9/73</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23</w:t>
            </w: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416.6</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9581.8</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9581.8</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57"/>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3</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Ilia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Pavllo</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9/16</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34</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637058</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637058</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3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Pavllo</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Pavllo</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77"/>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4</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 xml:space="preserve">Maqo </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Çifligu</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9/109</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32</w:t>
            </w: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416.6</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13331.2</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13331</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134"/>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5</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 xml:space="preserve">Mustafa </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Beli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9/108</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35</w:t>
            </w: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416.6</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14581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14581</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118"/>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6</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Koço</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Lubonja</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9/107</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27</w:t>
            </w: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416.6</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11248.2</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11248.2</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87"/>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7</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Koço</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Feçani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9/123</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36</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674532</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674532</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58"/>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Pandush</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Feçani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3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Thanasaq</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Feçani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3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 xml:space="preserve">Emilia </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Gjergji+bashk.</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9/124</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79</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1480223</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1480223</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62"/>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9</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Eleni</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Mano+bashk.</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9/2</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337266</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337266</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31"/>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Zhorzheta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Mano</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88"/>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Stela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Mano</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86"/>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10</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Avdyl</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Kalemi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9/81</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35</w:t>
            </w: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416.6</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14581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14581</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Plotësim  dokumentacioni</w:t>
            </w:r>
          </w:p>
        </w:tc>
      </w:tr>
      <w:tr w:rsidR="004C47DD" w:rsidRPr="00F85FF4">
        <w:tblPrEx>
          <w:tblCellMar>
            <w:top w:w="0" w:type="dxa"/>
            <w:bottom w:w="0" w:type="dxa"/>
          </w:tblCellMar>
        </w:tblPrEx>
        <w:trPr>
          <w:trHeight w:val="5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11</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Avdyl</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Kalemi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9/114</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114</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2136018</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2136018</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3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12</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Valter</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Mema+bashkp.</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9/36</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96</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1798752</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1798752</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62"/>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13</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Bektash</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Adem</w:t>
            </w: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Pulaha +bashk.</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9/37</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337266</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 xml:space="preserve"> </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59"/>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14</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Bubulina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Zallemi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9/148</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56211</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56211</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16"/>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Jolanda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Çipi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8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Frida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Molla</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5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15</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Jolanda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Çipi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4/118</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74948</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74948</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40"/>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16</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Bubulina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Zallemi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4/496</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6</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112422</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112422</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3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17</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Liljana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Kiçollari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9/130</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5</w:t>
            </w: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416.6</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2083</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2083</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60"/>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Donika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Kiçollari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38"/>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Natasha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Kiçollari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38"/>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Suzana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Kiçollari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109"/>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Marjeta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Kiçollari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93"/>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Gjergji</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Kiçollari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62"/>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Dhori</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Kiçollari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Konf.ZVRPP(Bashkpronesi)</w:t>
            </w:r>
          </w:p>
        </w:tc>
      </w:tr>
      <w:tr w:rsidR="004C47DD" w:rsidRPr="00F85FF4">
        <w:tblPrEx>
          <w:tblCellMar>
            <w:top w:w="0" w:type="dxa"/>
            <w:bottom w:w="0" w:type="dxa"/>
          </w:tblCellMar>
        </w:tblPrEx>
        <w:trPr>
          <w:trHeight w:val="3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18</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Liljana</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Kiçollari</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9/129</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7</w:t>
            </w: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416.6</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2916.2</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2916.2</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35"/>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19</w:t>
            </w:r>
          </w:p>
        </w:tc>
        <w:tc>
          <w:tcPr>
            <w:tcW w:w="332" w:type="pct"/>
            <w:tcBorders>
              <w:top w:val="single" w:sz="12" w:space="0" w:color="auto"/>
              <w:left w:val="double" w:sz="6"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 xml:space="preserve">Pandeli </w:t>
            </w:r>
          </w:p>
        </w:tc>
        <w:tc>
          <w:tcPr>
            <w:tcW w:w="249"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Vani</w:t>
            </w:r>
          </w:p>
        </w:tc>
        <w:tc>
          <w:tcPr>
            <w:tcW w:w="456"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Façe</w:t>
            </w:r>
          </w:p>
        </w:tc>
        <w:tc>
          <w:tcPr>
            <w:tcW w:w="290"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3/901</w:t>
            </w:r>
          </w:p>
        </w:tc>
        <w:tc>
          <w:tcPr>
            <w:tcW w:w="27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14"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45</w:t>
            </w:r>
          </w:p>
        </w:tc>
        <w:tc>
          <w:tcPr>
            <w:tcW w:w="40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843165</w:t>
            </w:r>
          </w:p>
        </w:tc>
        <w:tc>
          <w:tcPr>
            <w:tcW w:w="481" w:type="pct"/>
            <w:tcBorders>
              <w:top w:val="single" w:sz="12" w:space="0" w:color="auto"/>
              <w:left w:val="single" w:sz="12" w:space="0" w:color="auto"/>
              <w:bottom w:val="single" w:sz="12"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843165</w:t>
            </w:r>
          </w:p>
        </w:tc>
        <w:tc>
          <w:tcPr>
            <w:tcW w:w="797" w:type="pct"/>
            <w:tcBorders>
              <w:top w:val="single" w:sz="12" w:space="0" w:color="auto"/>
              <w:left w:val="single" w:sz="12" w:space="0" w:color="auto"/>
              <w:bottom w:val="single" w:sz="12"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166"/>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20</w:t>
            </w:r>
          </w:p>
        </w:tc>
        <w:tc>
          <w:tcPr>
            <w:tcW w:w="332" w:type="pct"/>
            <w:tcBorders>
              <w:top w:val="single" w:sz="12" w:space="0" w:color="auto"/>
              <w:left w:val="double" w:sz="6"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Josif</w:t>
            </w:r>
          </w:p>
        </w:tc>
        <w:tc>
          <w:tcPr>
            <w:tcW w:w="249"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Lefter</w:t>
            </w:r>
          </w:p>
        </w:tc>
        <w:tc>
          <w:tcPr>
            <w:tcW w:w="456"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Kovaçi</w:t>
            </w:r>
          </w:p>
        </w:tc>
        <w:tc>
          <w:tcPr>
            <w:tcW w:w="290"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3/481</w:t>
            </w:r>
          </w:p>
        </w:tc>
        <w:tc>
          <w:tcPr>
            <w:tcW w:w="273"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54</w:t>
            </w:r>
          </w:p>
        </w:tc>
        <w:tc>
          <w:tcPr>
            <w:tcW w:w="401"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1011798</w:t>
            </w:r>
          </w:p>
        </w:tc>
        <w:tc>
          <w:tcPr>
            <w:tcW w:w="481" w:type="pct"/>
            <w:tcBorders>
              <w:top w:val="single" w:sz="12" w:space="0" w:color="auto"/>
              <w:left w:val="single" w:sz="12" w:space="0" w:color="auto"/>
              <w:bottom w:val="double" w:sz="6" w:space="0" w:color="auto"/>
              <w:right w:val="single" w:sz="12"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1011798</w:t>
            </w:r>
          </w:p>
        </w:tc>
        <w:tc>
          <w:tcPr>
            <w:tcW w:w="797" w:type="pct"/>
            <w:tcBorders>
              <w:top w:val="single" w:sz="12" w:space="0" w:color="auto"/>
              <w:left w:val="single" w:sz="12"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137"/>
          <w:jc w:val="center"/>
        </w:trPr>
        <w:tc>
          <w:tcPr>
            <w:tcW w:w="11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21</w:t>
            </w:r>
          </w:p>
        </w:tc>
        <w:tc>
          <w:tcPr>
            <w:tcW w:w="332"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 xml:space="preserve">Artur </w:t>
            </w:r>
          </w:p>
        </w:tc>
        <w:tc>
          <w:tcPr>
            <w:tcW w:w="249"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Pellumb</w:t>
            </w:r>
          </w:p>
        </w:tc>
        <w:tc>
          <w:tcPr>
            <w:tcW w:w="456"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Cenolli</w:t>
            </w:r>
          </w:p>
        </w:tc>
        <w:tc>
          <w:tcPr>
            <w:tcW w:w="290"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r w:rsidRPr="00F85FF4">
              <w:rPr>
                <w:rFonts w:ascii="CG Times" w:hAnsi="CG Times" w:cs="Arial"/>
                <w:color w:val="000000"/>
                <w:sz w:val="18"/>
                <w:szCs w:val="18"/>
              </w:rPr>
              <w:t>8561</w:t>
            </w:r>
          </w:p>
        </w:tc>
        <w:tc>
          <w:tcPr>
            <w:tcW w:w="255"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3/889</w:t>
            </w:r>
          </w:p>
        </w:tc>
        <w:tc>
          <w:tcPr>
            <w:tcW w:w="27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14"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55"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64</w:t>
            </w:r>
          </w:p>
        </w:tc>
        <w:tc>
          <w:tcPr>
            <w:tcW w:w="40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18737</w:t>
            </w:r>
          </w:p>
        </w:tc>
        <w:tc>
          <w:tcPr>
            <w:tcW w:w="44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1199168</w:t>
            </w:r>
          </w:p>
        </w:tc>
        <w:tc>
          <w:tcPr>
            <w:tcW w:w="48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r w:rsidRPr="00F85FF4">
              <w:rPr>
                <w:rFonts w:ascii="CG Times" w:hAnsi="CG Times" w:cs="Arial"/>
                <w:color w:val="000000"/>
                <w:sz w:val="18"/>
                <w:szCs w:val="18"/>
              </w:rPr>
              <w:t>1199168</w:t>
            </w:r>
          </w:p>
        </w:tc>
        <w:tc>
          <w:tcPr>
            <w:tcW w:w="797"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rPr>
                <w:rFonts w:ascii="CG Times" w:hAnsi="CG Times" w:cs="Arial"/>
                <w:color w:val="000000"/>
                <w:sz w:val="18"/>
                <w:szCs w:val="18"/>
              </w:rPr>
            </w:pPr>
            <w:r w:rsidRPr="00F85FF4">
              <w:rPr>
                <w:rFonts w:ascii="CG Times" w:hAnsi="CG Times" w:cs="Arial"/>
                <w:color w:val="000000"/>
                <w:sz w:val="18"/>
                <w:szCs w:val="18"/>
              </w:rPr>
              <w:t>Konf. nga ZVRPP</w:t>
            </w:r>
          </w:p>
        </w:tc>
      </w:tr>
      <w:tr w:rsidR="004C47DD" w:rsidRPr="00F85FF4">
        <w:tblPrEx>
          <w:tblCellMar>
            <w:top w:w="0" w:type="dxa"/>
            <w:bottom w:w="0" w:type="dxa"/>
          </w:tblCellMar>
        </w:tblPrEx>
        <w:trPr>
          <w:trHeight w:val="106"/>
          <w:jc w:val="center"/>
        </w:trPr>
        <w:tc>
          <w:tcPr>
            <w:tcW w:w="443" w:type="pct"/>
            <w:gridSpan w:val="2"/>
            <w:tcBorders>
              <w:top w:val="double" w:sz="6" w:space="0" w:color="auto"/>
              <w:left w:val="double" w:sz="6" w:space="0" w:color="auto"/>
              <w:bottom w:val="double" w:sz="6" w:space="0" w:color="auto"/>
              <w:right w:val="nil"/>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r w:rsidRPr="00F85FF4">
              <w:rPr>
                <w:rFonts w:ascii="CG Times" w:hAnsi="CG Times" w:cs="Arial"/>
                <w:b/>
                <w:bCs/>
                <w:color w:val="000000"/>
                <w:sz w:val="18"/>
                <w:szCs w:val="18"/>
              </w:rPr>
              <w:t>TOTALI</w:t>
            </w:r>
          </w:p>
        </w:tc>
        <w:tc>
          <w:tcPr>
            <w:tcW w:w="249" w:type="pct"/>
            <w:tcBorders>
              <w:top w:val="double" w:sz="6" w:space="0" w:color="auto"/>
              <w:left w:val="nil"/>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b/>
                <w:bCs/>
                <w:color w:val="000000"/>
                <w:sz w:val="18"/>
                <w:szCs w:val="18"/>
              </w:rPr>
            </w:pPr>
          </w:p>
        </w:tc>
        <w:tc>
          <w:tcPr>
            <w:tcW w:w="456"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90"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center"/>
              <w:rPr>
                <w:rFonts w:ascii="CG Times" w:hAnsi="CG Times" w:cs="Arial"/>
                <w:color w:val="000000"/>
                <w:sz w:val="18"/>
                <w:szCs w:val="18"/>
              </w:rPr>
            </w:pPr>
          </w:p>
        </w:tc>
        <w:tc>
          <w:tcPr>
            <w:tcW w:w="255"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27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b/>
                <w:bCs/>
                <w:color w:val="000000"/>
                <w:sz w:val="18"/>
                <w:szCs w:val="18"/>
              </w:rPr>
            </w:pPr>
            <w:r w:rsidRPr="00F85FF4">
              <w:rPr>
                <w:rFonts w:ascii="CG Times" w:hAnsi="CG Times" w:cs="Arial"/>
                <w:b/>
                <w:bCs/>
                <w:color w:val="000000"/>
                <w:sz w:val="18"/>
                <w:szCs w:val="18"/>
              </w:rPr>
              <w:t>164</w:t>
            </w:r>
          </w:p>
        </w:tc>
        <w:tc>
          <w:tcPr>
            <w:tcW w:w="214"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c>
          <w:tcPr>
            <w:tcW w:w="44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b/>
                <w:bCs/>
                <w:color w:val="000000"/>
                <w:sz w:val="18"/>
                <w:szCs w:val="18"/>
              </w:rPr>
            </w:pPr>
            <w:r w:rsidRPr="00F85FF4">
              <w:rPr>
                <w:rFonts w:ascii="CG Times" w:hAnsi="CG Times" w:cs="Arial"/>
                <w:b/>
                <w:bCs/>
                <w:color w:val="000000"/>
                <w:sz w:val="18"/>
                <w:szCs w:val="18"/>
              </w:rPr>
              <w:t>68322.4</w:t>
            </w:r>
          </w:p>
        </w:tc>
        <w:tc>
          <w:tcPr>
            <w:tcW w:w="255"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b/>
                <w:bCs/>
                <w:color w:val="000000"/>
                <w:sz w:val="18"/>
                <w:szCs w:val="18"/>
              </w:rPr>
            </w:pPr>
            <w:r w:rsidRPr="00F85FF4">
              <w:rPr>
                <w:rFonts w:ascii="CG Times" w:hAnsi="CG Times"/>
                <w:b/>
                <w:bCs/>
                <w:color w:val="000000"/>
                <w:sz w:val="18"/>
                <w:szCs w:val="18"/>
              </w:rPr>
              <w:t>817</w:t>
            </w:r>
          </w:p>
        </w:tc>
        <w:tc>
          <w:tcPr>
            <w:tcW w:w="40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b/>
                <w:bCs/>
                <w:color w:val="000000"/>
                <w:sz w:val="18"/>
                <w:szCs w:val="18"/>
              </w:rPr>
            </w:pPr>
          </w:p>
        </w:tc>
        <w:tc>
          <w:tcPr>
            <w:tcW w:w="443"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b/>
                <w:bCs/>
                <w:color w:val="000000"/>
                <w:sz w:val="18"/>
                <w:szCs w:val="18"/>
              </w:rPr>
            </w:pPr>
            <w:r w:rsidRPr="00F85FF4">
              <w:rPr>
                <w:rFonts w:ascii="CG Times" w:hAnsi="CG Times" w:cs="Arial"/>
                <w:b/>
                <w:bCs/>
                <w:color w:val="000000"/>
                <w:sz w:val="18"/>
                <w:szCs w:val="18"/>
              </w:rPr>
              <w:t>15308129</w:t>
            </w:r>
          </w:p>
        </w:tc>
        <w:tc>
          <w:tcPr>
            <w:tcW w:w="481"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b/>
                <w:bCs/>
                <w:color w:val="000000"/>
                <w:sz w:val="18"/>
                <w:szCs w:val="18"/>
              </w:rPr>
            </w:pPr>
            <w:r w:rsidRPr="00F85FF4">
              <w:rPr>
                <w:rFonts w:ascii="CG Times" w:hAnsi="CG Times" w:cs="Arial"/>
                <w:b/>
                <w:bCs/>
                <w:color w:val="000000"/>
                <w:sz w:val="18"/>
                <w:szCs w:val="18"/>
              </w:rPr>
              <w:t>15376451.4</w:t>
            </w:r>
          </w:p>
        </w:tc>
        <w:tc>
          <w:tcPr>
            <w:tcW w:w="797" w:type="pct"/>
            <w:tcBorders>
              <w:top w:val="double" w:sz="6" w:space="0" w:color="auto"/>
              <w:left w:val="double" w:sz="6" w:space="0" w:color="auto"/>
              <w:bottom w:val="double" w:sz="6" w:space="0" w:color="auto"/>
              <w:right w:val="double" w:sz="6" w:space="0" w:color="auto"/>
            </w:tcBorders>
          </w:tcPr>
          <w:p w:rsidR="005C14E8" w:rsidRPr="00F85FF4" w:rsidRDefault="005C14E8" w:rsidP="005B3AD7">
            <w:pPr>
              <w:widowControl w:val="0"/>
              <w:autoSpaceDE w:val="0"/>
              <w:autoSpaceDN w:val="0"/>
              <w:adjustRightInd w:val="0"/>
              <w:jc w:val="right"/>
              <w:rPr>
                <w:rFonts w:ascii="CG Times" w:hAnsi="CG Times" w:cs="Arial"/>
                <w:color w:val="000000"/>
                <w:sz w:val="18"/>
                <w:szCs w:val="18"/>
              </w:rPr>
            </w:pPr>
          </w:p>
        </w:tc>
      </w:tr>
    </w:tbl>
    <w:p w:rsidR="005C14E8" w:rsidRPr="00324519" w:rsidRDefault="005C14E8" w:rsidP="005B3AD7">
      <w:pPr>
        <w:pStyle w:val="Paragrafi"/>
        <w:rPr>
          <w:sz w:val="21"/>
          <w:szCs w:val="21"/>
        </w:rPr>
      </w:pPr>
    </w:p>
    <w:p w:rsidR="005C14E8" w:rsidRPr="00324519" w:rsidRDefault="005C14E8" w:rsidP="005B3AD7">
      <w:pPr>
        <w:pStyle w:val="Paragrafi"/>
        <w:ind w:firstLine="0"/>
        <w:rPr>
          <w:sz w:val="21"/>
          <w:szCs w:val="21"/>
        </w:rPr>
        <w:sectPr w:rsidR="005C14E8" w:rsidRPr="00324519" w:rsidSect="00095324">
          <w:pgSz w:w="15840" w:h="12240" w:orient="landscape"/>
          <w:pgMar w:top="1800" w:right="1440" w:bottom="1800" w:left="1440" w:header="720" w:footer="720" w:gutter="0"/>
          <w:cols w:space="720"/>
          <w:docGrid w:linePitch="360"/>
        </w:sectPr>
      </w:pPr>
    </w:p>
    <w:p w:rsidR="005C14E8" w:rsidRPr="00324519" w:rsidRDefault="005C14E8" w:rsidP="005B3AD7">
      <w:pPr>
        <w:pStyle w:val="Akti"/>
        <w:keepNext w:val="0"/>
        <w:rPr>
          <w:sz w:val="21"/>
          <w:szCs w:val="21"/>
        </w:rPr>
      </w:pPr>
      <w:r w:rsidRPr="00324519">
        <w:rPr>
          <w:sz w:val="21"/>
          <w:szCs w:val="21"/>
        </w:rPr>
        <w:t> VENDIM </w:t>
      </w:r>
    </w:p>
    <w:p w:rsidR="005C14E8" w:rsidRPr="00324519" w:rsidRDefault="005C14E8" w:rsidP="005B3AD7">
      <w:pPr>
        <w:pStyle w:val="NumriData"/>
        <w:keepNext w:val="0"/>
        <w:rPr>
          <w:sz w:val="21"/>
          <w:szCs w:val="21"/>
        </w:rPr>
      </w:pPr>
      <w:r w:rsidRPr="00324519">
        <w:rPr>
          <w:sz w:val="21"/>
          <w:szCs w:val="21"/>
        </w:rPr>
        <w:t>Nr.234, datë 6.3.2009</w:t>
      </w:r>
    </w:p>
    <w:p w:rsidR="005C14E8" w:rsidRPr="00324519" w:rsidRDefault="005C14E8" w:rsidP="005B3AD7">
      <w:pPr>
        <w:pStyle w:val="Paragrafi"/>
        <w:rPr>
          <w:sz w:val="21"/>
          <w:szCs w:val="21"/>
        </w:rPr>
      </w:pPr>
    </w:p>
    <w:p w:rsidR="005C14E8" w:rsidRPr="00324519" w:rsidRDefault="005C14E8" w:rsidP="005B3AD7">
      <w:pPr>
        <w:pStyle w:val="Titulli"/>
        <w:keepNext w:val="0"/>
        <w:rPr>
          <w:sz w:val="21"/>
          <w:szCs w:val="21"/>
        </w:rPr>
      </w:pPr>
      <w:r w:rsidRPr="00324519">
        <w:rPr>
          <w:sz w:val="21"/>
          <w:szCs w:val="21"/>
        </w:rPr>
        <w:t>PËR SHPRONËSIMIN, PËR INTERES PUBLIK, TË PRONARËVE TË PASURIVE TË PALUAJTSHME, PRONË PRIVATE, QË PREKEN NGA NDËRTIMI I NËNSTACIONIT ELEKTRIK 400/220/110 KV, NË KASHAR</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sz w:val="21"/>
          <w:szCs w:val="21"/>
        </w:rPr>
        <w:t>Në mbështetje të nenit 100 të Kushtetutë</w:t>
      </w:r>
      <w:r w:rsidR="003001ED" w:rsidRPr="00324519">
        <w:rPr>
          <w:sz w:val="21"/>
          <w:szCs w:val="21"/>
        </w:rPr>
        <w:t>s, të neneve 5, pika 1, 20 e 21</w:t>
      </w:r>
      <w:r w:rsidRPr="00324519">
        <w:rPr>
          <w:sz w:val="21"/>
          <w:szCs w:val="21"/>
        </w:rPr>
        <w:t xml:space="preserve"> të  ligjit nr.8561, datë 22.12.1999 “Për shpronësimet dhe marrjen në përdorim të përkohshëm të pasurisë, pronë private, për interes publik”,  me propozimin e Ministrit të Ekonomisë, Tregtisë dhe Energjetikës,  Këshilli i Ministrave                                   </w:t>
      </w:r>
    </w:p>
    <w:p w:rsidR="005C14E8" w:rsidRPr="00324519" w:rsidRDefault="005C14E8" w:rsidP="005B3AD7">
      <w:pPr>
        <w:pStyle w:val="Paragrafi"/>
        <w:rPr>
          <w:sz w:val="21"/>
          <w:szCs w:val="21"/>
        </w:rPr>
      </w:pP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rFonts w:eastAsia="Arial"/>
          <w:sz w:val="21"/>
          <w:szCs w:val="21"/>
        </w:rPr>
        <w:t>1. </w:t>
      </w:r>
      <w:r w:rsidRPr="00324519">
        <w:rPr>
          <w:sz w:val="21"/>
          <w:szCs w:val="21"/>
        </w:rPr>
        <w:t>Shpronësimin, për interes publik, të pronarëve të pasurive të paluajtshme, pronë private, që preken nga ndërtimi i nënstacionit elektrik 400/220/110 KV, në komunën e Kasharit, sipas tabelës, që i bashkëlidhet këtij vendimi. </w:t>
      </w:r>
    </w:p>
    <w:p w:rsidR="005C14E8" w:rsidRPr="00324519" w:rsidRDefault="005C14E8" w:rsidP="005B3AD7">
      <w:pPr>
        <w:pStyle w:val="Paragrafi"/>
        <w:rPr>
          <w:sz w:val="21"/>
          <w:szCs w:val="21"/>
        </w:rPr>
      </w:pPr>
      <w:r w:rsidRPr="00324519">
        <w:rPr>
          <w:rFonts w:eastAsia="Arial"/>
          <w:sz w:val="21"/>
          <w:szCs w:val="21"/>
        </w:rPr>
        <w:t>2. </w:t>
      </w:r>
      <w:r w:rsidRPr="00324519">
        <w:rPr>
          <w:sz w:val="21"/>
          <w:szCs w:val="21"/>
        </w:rPr>
        <w:t>Shpronësimi të bëhet në favor të OST sh</w:t>
      </w:r>
      <w:r w:rsidR="003001ED" w:rsidRPr="00324519">
        <w:rPr>
          <w:sz w:val="21"/>
          <w:szCs w:val="21"/>
        </w:rPr>
        <w:t>.</w:t>
      </w:r>
      <w:r w:rsidRPr="00324519">
        <w:rPr>
          <w:sz w:val="21"/>
          <w:szCs w:val="21"/>
        </w:rPr>
        <w:t>a.  </w:t>
      </w:r>
    </w:p>
    <w:p w:rsidR="005C14E8" w:rsidRPr="00324519" w:rsidRDefault="005C14E8" w:rsidP="005B3AD7">
      <w:pPr>
        <w:pStyle w:val="Paragrafi"/>
        <w:rPr>
          <w:sz w:val="21"/>
          <w:szCs w:val="21"/>
        </w:rPr>
      </w:pPr>
      <w:r w:rsidRPr="00324519">
        <w:rPr>
          <w:rFonts w:eastAsia="Arial"/>
          <w:sz w:val="21"/>
          <w:szCs w:val="21"/>
        </w:rPr>
        <w:t>3. </w:t>
      </w:r>
      <w:r w:rsidRPr="00324519">
        <w:rPr>
          <w:sz w:val="21"/>
          <w:szCs w:val="21"/>
        </w:rPr>
        <w:t>Masa e shpërblimit të pronarëve, për pasuritë pronë private me sipërfaqe 105 000 (njëqind e pesë mijë) m</w:t>
      </w:r>
      <w:r w:rsidRPr="00324519">
        <w:rPr>
          <w:sz w:val="21"/>
          <w:szCs w:val="21"/>
          <w:vertAlign w:val="superscript"/>
        </w:rPr>
        <w:t>2</w:t>
      </w:r>
      <w:r w:rsidRPr="00324519">
        <w:rPr>
          <w:sz w:val="21"/>
          <w:szCs w:val="21"/>
        </w:rPr>
        <w:t>, tokë/arë, truall, banesë, ndërtim industrial, është 340 757 924 (treqind e dyzet milionë e shtatëqind e pesëdhjetë e shtatë mijë e nëntëqind e njëzet e katër) lekë.  </w:t>
      </w:r>
    </w:p>
    <w:p w:rsidR="005C14E8" w:rsidRPr="00324519" w:rsidRDefault="005C14E8" w:rsidP="005B3AD7">
      <w:pPr>
        <w:pStyle w:val="Paragrafi"/>
        <w:rPr>
          <w:sz w:val="21"/>
          <w:szCs w:val="21"/>
        </w:rPr>
      </w:pPr>
      <w:r w:rsidRPr="00324519">
        <w:rPr>
          <w:rFonts w:eastAsia="Arial"/>
          <w:sz w:val="21"/>
          <w:szCs w:val="21"/>
        </w:rPr>
        <w:t>4. </w:t>
      </w:r>
      <w:r w:rsidRPr="00324519">
        <w:rPr>
          <w:sz w:val="21"/>
          <w:szCs w:val="21"/>
        </w:rPr>
        <w:t>Vlera e përgjithshme e shpronësimit të përballohet nga fondet e OST sh</w:t>
      </w:r>
      <w:r w:rsidR="003001ED" w:rsidRPr="00324519">
        <w:rPr>
          <w:sz w:val="21"/>
          <w:szCs w:val="21"/>
        </w:rPr>
        <w:t>.</w:t>
      </w:r>
      <w:r w:rsidRPr="00324519">
        <w:rPr>
          <w:sz w:val="21"/>
          <w:szCs w:val="21"/>
        </w:rPr>
        <w:t>a.  </w:t>
      </w:r>
    </w:p>
    <w:p w:rsidR="005C14E8" w:rsidRPr="00324519" w:rsidRDefault="005C14E8" w:rsidP="005B3AD7">
      <w:pPr>
        <w:pStyle w:val="Paragrafi"/>
        <w:rPr>
          <w:sz w:val="21"/>
          <w:szCs w:val="21"/>
        </w:rPr>
      </w:pPr>
      <w:r w:rsidRPr="00324519">
        <w:rPr>
          <w:rFonts w:eastAsia="Arial"/>
          <w:sz w:val="21"/>
          <w:szCs w:val="21"/>
        </w:rPr>
        <w:t>5. </w:t>
      </w:r>
      <w:r w:rsidRPr="00324519">
        <w:rPr>
          <w:sz w:val="21"/>
          <w:szCs w:val="21"/>
        </w:rPr>
        <w:t>Vlera e shpenzimeve procedurale, në shumën 460 000 (katërqind e gjashtëdhjetë mijë) lekë, të përballohet nga OST sh</w:t>
      </w:r>
      <w:r w:rsidR="00E4526B" w:rsidRPr="00324519">
        <w:rPr>
          <w:sz w:val="21"/>
          <w:szCs w:val="21"/>
        </w:rPr>
        <w:t>.</w:t>
      </w:r>
      <w:r w:rsidRPr="00324519">
        <w:rPr>
          <w:sz w:val="21"/>
          <w:szCs w:val="21"/>
        </w:rPr>
        <w:t>a.  </w:t>
      </w:r>
    </w:p>
    <w:p w:rsidR="005C14E8" w:rsidRPr="00324519" w:rsidRDefault="005C14E8" w:rsidP="005B3AD7">
      <w:pPr>
        <w:pStyle w:val="Paragrafi"/>
        <w:rPr>
          <w:sz w:val="21"/>
          <w:szCs w:val="21"/>
        </w:rPr>
      </w:pPr>
      <w:r w:rsidRPr="00324519">
        <w:rPr>
          <w:rFonts w:eastAsia="Arial"/>
          <w:sz w:val="21"/>
          <w:szCs w:val="21"/>
        </w:rPr>
        <w:t>6. </w:t>
      </w:r>
      <w:r w:rsidRPr="00324519">
        <w:rPr>
          <w:sz w:val="21"/>
          <w:szCs w:val="21"/>
        </w:rPr>
        <w:t xml:space="preserve">Shpronësimi  do të fillojë në muajin mars dhe do të përfundojë brenda muajit maj 2009. </w:t>
      </w:r>
    </w:p>
    <w:p w:rsidR="005C14E8" w:rsidRPr="00324519" w:rsidRDefault="005C14E8" w:rsidP="005B3AD7">
      <w:pPr>
        <w:pStyle w:val="Paragrafi"/>
        <w:rPr>
          <w:sz w:val="21"/>
          <w:szCs w:val="21"/>
        </w:rPr>
      </w:pPr>
      <w:r w:rsidRPr="00324519">
        <w:rPr>
          <w:rFonts w:eastAsia="Arial"/>
          <w:sz w:val="21"/>
          <w:szCs w:val="21"/>
        </w:rPr>
        <w:t>7. </w:t>
      </w:r>
      <w:r w:rsidRPr="00324519">
        <w:rPr>
          <w:sz w:val="21"/>
          <w:szCs w:val="21"/>
        </w:rPr>
        <w:t>Mënyra e pagesës të bëhet pas paraqitjes së dokumenteve të pronësisë, në përputhje me ligjin nr.8561, datë 22.12.1999.  </w:t>
      </w:r>
    </w:p>
    <w:p w:rsidR="005C14E8" w:rsidRPr="00324519" w:rsidRDefault="005C14E8" w:rsidP="005B3AD7">
      <w:pPr>
        <w:pStyle w:val="Paragrafi"/>
        <w:rPr>
          <w:sz w:val="21"/>
          <w:szCs w:val="21"/>
        </w:rPr>
      </w:pPr>
      <w:r w:rsidRPr="00324519">
        <w:rPr>
          <w:rFonts w:eastAsia="Arial"/>
          <w:sz w:val="21"/>
          <w:szCs w:val="21"/>
        </w:rPr>
        <w:t>8. </w:t>
      </w:r>
      <w:r w:rsidRPr="00324519">
        <w:rPr>
          <w:sz w:val="21"/>
          <w:szCs w:val="21"/>
        </w:rPr>
        <w:t>Ngarkohen Ministria e Ekonomisë, Tregtisë dhe Energjetikës dhe OST sh</w:t>
      </w:r>
      <w:r w:rsidR="00E4526B" w:rsidRPr="00324519">
        <w:rPr>
          <w:sz w:val="21"/>
          <w:szCs w:val="21"/>
        </w:rPr>
        <w:t>.</w:t>
      </w:r>
      <w:r w:rsidRPr="00324519">
        <w:rPr>
          <w:sz w:val="21"/>
          <w:szCs w:val="21"/>
        </w:rPr>
        <w:t>a</w:t>
      </w:r>
      <w:r w:rsidR="00E4526B" w:rsidRPr="00324519">
        <w:rPr>
          <w:sz w:val="21"/>
          <w:szCs w:val="21"/>
        </w:rPr>
        <w:t>.</w:t>
      </w:r>
      <w:r w:rsidRPr="00324519">
        <w:rPr>
          <w:sz w:val="21"/>
          <w:szCs w:val="21"/>
        </w:rPr>
        <w:t xml:space="preserve"> për zbatimin e këtij vendimi.  </w:t>
      </w:r>
    </w:p>
    <w:p w:rsidR="005C14E8" w:rsidRPr="00324519" w:rsidRDefault="005C14E8" w:rsidP="005B3AD7">
      <w:pPr>
        <w:pStyle w:val="Paragrafi"/>
        <w:rPr>
          <w:sz w:val="21"/>
          <w:szCs w:val="21"/>
        </w:rPr>
      </w:pPr>
      <w:r w:rsidRPr="00324519">
        <w:rPr>
          <w:sz w:val="21"/>
          <w:szCs w:val="21"/>
        </w:rPr>
        <w:t>Ky vendim hyn në fuqi menjëherë dhe botohet në Fletoren Zyrtare.</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Autoriteti"/>
        <w:keepNext w:val="0"/>
        <w:rPr>
          <w:sz w:val="21"/>
          <w:szCs w:val="21"/>
        </w:rPr>
      </w:pPr>
      <w:r w:rsidRPr="00324519">
        <w:rPr>
          <w:sz w:val="21"/>
          <w:szCs w:val="21"/>
        </w:rPr>
        <w:t>KRYEMINISTRI </w:t>
      </w:r>
    </w:p>
    <w:p w:rsidR="005C14E8" w:rsidRPr="00324519" w:rsidRDefault="005C14E8" w:rsidP="005B3AD7">
      <w:pPr>
        <w:pStyle w:val="AutoritetiEmer"/>
        <w:rPr>
          <w:sz w:val="21"/>
          <w:szCs w:val="21"/>
        </w:rPr>
      </w:pPr>
      <w:r w:rsidRPr="00324519">
        <w:rPr>
          <w:sz w:val="21"/>
          <w:szCs w:val="21"/>
        </w:rPr>
        <w:t>Sali  Berisha</w:t>
      </w:r>
    </w:p>
    <w:p w:rsidR="005C14E8" w:rsidRPr="00324519" w:rsidRDefault="005C14E8" w:rsidP="005B3AD7">
      <w:pPr>
        <w:pStyle w:val="Paragrafi"/>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4B7FF0" w:rsidP="005B3AD7">
      <w:pPr>
        <w:pStyle w:val="Paragrafi"/>
        <w:ind w:firstLine="0"/>
        <w:rPr>
          <w:sz w:val="21"/>
          <w:szCs w:val="21"/>
        </w:rPr>
      </w:pPr>
      <w:r w:rsidRPr="00324519">
        <w:rPr>
          <w:noProof/>
          <w:sz w:val="21"/>
          <w:szCs w:val="21"/>
          <w:lang w:val="en-GB" w:eastAsia="en-GB"/>
        </w:rPr>
        <w:drawing>
          <wp:inline distT="0" distB="0" distL="0" distR="0">
            <wp:extent cx="5372100" cy="788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7886700"/>
                    </a:xfrm>
                    <a:prstGeom prst="rect">
                      <a:avLst/>
                    </a:prstGeom>
                    <a:noFill/>
                    <a:ln>
                      <a:noFill/>
                    </a:ln>
                  </pic:spPr>
                </pic:pic>
              </a:graphicData>
            </a:graphic>
          </wp:inline>
        </w:drawing>
      </w: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p>
    <w:p w:rsidR="005C14E8" w:rsidRPr="00324519" w:rsidRDefault="005C14E8" w:rsidP="005B3AD7">
      <w:pPr>
        <w:pStyle w:val="Paragrafi"/>
        <w:ind w:firstLine="0"/>
        <w:rPr>
          <w:sz w:val="21"/>
          <w:szCs w:val="21"/>
        </w:rPr>
      </w:pPr>
      <w:r w:rsidRPr="00324519">
        <w:rPr>
          <w:sz w:val="21"/>
          <w:szCs w:val="21"/>
        </w:rPr>
        <w:t xml:space="preserve">           </w:t>
      </w:r>
      <w:r w:rsidR="004B7FF0" w:rsidRPr="00324519">
        <w:rPr>
          <w:noProof/>
          <w:sz w:val="21"/>
          <w:szCs w:val="21"/>
          <w:lang w:val="en-GB" w:eastAsia="en-GB"/>
        </w:rPr>
        <w:drawing>
          <wp:inline distT="0" distB="0" distL="0" distR="0">
            <wp:extent cx="4690110" cy="7261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0110" cy="7261860"/>
                    </a:xfrm>
                    <a:prstGeom prst="rect">
                      <a:avLst/>
                    </a:prstGeom>
                    <a:noFill/>
                    <a:ln>
                      <a:noFill/>
                    </a:ln>
                  </pic:spPr>
                </pic:pic>
              </a:graphicData>
            </a:graphic>
          </wp:inline>
        </w:drawing>
      </w:r>
    </w:p>
    <w:p w:rsidR="005C14E8" w:rsidRPr="00324519" w:rsidRDefault="005C14E8" w:rsidP="005B3AD7">
      <w:pPr>
        <w:pStyle w:val="Akti"/>
        <w:keepNext w:val="0"/>
        <w:rPr>
          <w:sz w:val="21"/>
          <w:szCs w:val="21"/>
        </w:rPr>
      </w:pPr>
    </w:p>
    <w:p w:rsidR="005C14E8" w:rsidRPr="00324519" w:rsidRDefault="005C14E8" w:rsidP="005B3AD7">
      <w:pPr>
        <w:pStyle w:val="Akti"/>
        <w:keepNext w:val="0"/>
        <w:rPr>
          <w:sz w:val="21"/>
          <w:szCs w:val="21"/>
        </w:rPr>
      </w:pPr>
    </w:p>
    <w:p w:rsidR="005C14E8" w:rsidRPr="00324519" w:rsidRDefault="005C14E8" w:rsidP="005B3AD7">
      <w:pPr>
        <w:pStyle w:val="Akti"/>
        <w:keepNext w:val="0"/>
        <w:rPr>
          <w:sz w:val="21"/>
          <w:szCs w:val="21"/>
        </w:rPr>
      </w:pPr>
    </w:p>
    <w:p w:rsidR="005C14E8" w:rsidRPr="00324519" w:rsidRDefault="005C14E8" w:rsidP="005B3AD7">
      <w:pPr>
        <w:pStyle w:val="Akti"/>
        <w:keepNext w:val="0"/>
        <w:rPr>
          <w:sz w:val="21"/>
          <w:szCs w:val="21"/>
        </w:rPr>
      </w:pPr>
    </w:p>
    <w:p w:rsidR="004C47DD" w:rsidRPr="00324519" w:rsidRDefault="004C47DD" w:rsidP="005B3AD7">
      <w:pPr>
        <w:pStyle w:val="Akti"/>
        <w:keepNext w:val="0"/>
        <w:rPr>
          <w:sz w:val="21"/>
          <w:szCs w:val="21"/>
        </w:rPr>
      </w:pPr>
    </w:p>
    <w:p w:rsidR="005C14E8" w:rsidRPr="00324519" w:rsidRDefault="005C14E8" w:rsidP="005B3AD7">
      <w:pPr>
        <w:pStyle w:val="Akti"/>
        <w:keepNext w:val="0"/>
        <w:rPr>
          <w:sz w:val="21"/>
          <w:szCs w:val="21"/>
        </w:rPr>
      </w:pPr>
      <w:r w:rsidRPr="00324519">
        <w:rPr>
          <w:sz w:val="21"/>
          <w:szCs w:val="21"/>
        </w:rPr>
        <w:t>VENDIM </w:t>
      </w:r>
    </w:p>
    <w:p w:rsidR="005C14E8" w:rsidRPr="00324519" w:rsidRDefault="005C14E8" w:rsidP="005B3AD7">
      <w:pPr>
        <w:pStyle w:val="NumriData"/>
        <w:keepNext w:val="0"/>
        <w:rPr>
          <w:sz w:val="21"/>
          <w:szCs w:val="21"/>
        </w:rPr>
      </w:pPr>
      <w:r w:rsidRPr="00324519">
        <w:rPr>
          <w:sz w:val="21"/>
          <w:szCs w:val="21"/>
        </w:rPr>
        <w:t>Nr.235, datë 6.3.2009</w:t>
      </w:r>
    </w:p>
    <w:p w:rsidR="005C14E8" w:rsidRPr="00324519" w:rsidRDefault="005C14E8" w:rsidP="005B3AD7">
      <w:pPr>
        <w:pStyle w:val="Paragrafi"/>
        <w:rPr>
          <w:sz w:val="21"/>
          <w:szCs w:val="21"/>
        </w:rPr>
      </w:pPr>
    </w:p>
    <w:p w:rsidR="005C14E8" w:rsidRPr="00324519" w:rsidRDefault="005C14E8" w:rsidP="005B3AD7">
      <w:pPr>
        <w:pStyle w:val="Titulli"/>
        <w:keepNext w:val="0"/>
        <w:rPr>
          <w:sz w:val="21"/>
          <w:szCs w:val="21"/>
        </w:rPr>
      </w:pPr>
      <w:r w:rsidRPr="00324519">
        <w:rPr>
          <w:sz w:val="21"/>
          <w:szCs w:val="21"/>
        </w:rPr>
        <w:t>PËR DISA SHTESA NË VENDIMIN NR.84, DATË 3.2.2008 TË KËSHILLIT TË MINISTRAVE “PËR SHPRONËSIMIN, PËR INTERES PUBLIK, TË PRONARËVE TË PASURIVE TË PALUAJTSHME, PRONË PRIVATE, QË PREKEN NGA NDËRTIMI I SEGMENTIT RRUGOR “KALIMASH-MORINË”</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sz w:val="21"/>
          <w:szCs w:val="21"/>
        </w:rPr>
        <w:t>Në mbështetje të nenit 100 të Kushtetutë</w:t>
      </w:r>
      <w:r w:rsidR="004C7BD0" w:rsidRPr="00324519">
        <w:rPr>
          <w:sz w:val="21"/>
          <w:szCs w:val="21"/>
        </w:rPr>
        <w:t>s, të neneve 5, pika 1, 20 e 21</w:t>
      </w:r>
      <w:r w:rsidRPr="00324519">
        <w:rPr>
          <w:sz w:val="21"/>
          <w:szCs w:val="21"/>
        </w:rPr>
        <w:t xml:space="preserve"> të ligjit nr.8561, datë 22.12.1999 “Për shpronësimet dhe marrjen në përdorim të përkohshëm të pasurisë, pronë private, për interes publik”, dhe të nenit 8 të ligjit nr.9464, datë 28.</w:t>
      </w:r>
      <w:r w:rsidR="004C7BD0" w:rsidRPr="00324519">
        <w:rPr>
          <w:sz w:val="21"/>
          <w:szCs w:val="21"/>
        </w:rPr>
        <w:t>12.2005 “Për Buxhetin e Shtetit</w:t>
      </w:r>
      <w:r w:rsidRPr="00324519">
        <w:rPr>
          <w:sz w:val="21"/>
          <w:szCs w:val="21"/>
        </w:rPr>
        <w:t xml:space="preserve"> të vitit 2006”, të ndryshuar, me propozimin e Ministrit të Punëve Publike, Transportit dhe Telekomunikacionit, Këshilli i Ministrave                                   </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rFonts w:eastAsia="Arial"/>
          <w:sz w:val="21"/>
          <w:szCs w:val="21"/>
        </w:rPr>
        <w:t>1. </w:t>
      </w:r>
      <w:r w:rsidRPr="00324519">
        <w:rPr>
          <w:sz w:val="21"/>
          <w:szCs w:val="21"/>
        </w:rPr>
        <w:t>Në pikën 3 të vendimit nr.84, datë 3.2.2008 të Këshillit të Ministrave, të bëhen shtesat, si më poshtë vijon:   </w:t>
      </w:r>
    </w:p>
    <w:p w:rsidR="005C14E8" w:rsidRPr="00324519" w:rsidRDefault="00214DF0" w:rsidP="005B3AD7">
      <w:pPr>
        <w:pStyle w:val="Paragrafi"/>
        <w:rPr>
          <w:sz w:val="21"/>
          <w:szCs w:val="21"/>
        </w:rPr>
      </w:pPr>
      <w:r w:rsidRPr="00324519">
        <w:rPr>
          <w:sz w:val="21"/>
          <w:szCs w:val="21"/>
        </w:rPr>
        <w:t>a) Sipërfaq</w:t>
      </w:r>
      <w:r w:rsidR="005C14E8" w:rsidRPr="00324519">
        <w:rPr>
          <w:sz w:val="21"/>
          <w:szCs w:val="21"/>
        </w:rPr>
        <w:t>es së tokës/truall, 18 092 (tetëmbëdhjetë mijë e nëntëdhjetë e dy) m</w:t>
      </w:r>
      <w:r w:rsidR="005C14E8" w:rsidRPr="00324519">
        <w:rPr>
          <w:sz w:val="21"/>
          <w:szCs w:val="21"/>
          <w:vertAlign w:val="superscript"/>
        </w:rPr>
        <w:t>2</w:t>
      </w:r>
      <w:r w:rsidR="005C14E8" w:rsidRPr="00324519">
        <w:rPr>
          <w:sz w:val="21"/>
          <w:szCs w:val="21"/>
        </w:rPr>
        <w:t>, i shtohet sipërfaqja 1 238 (një mijë e dyqind e tridhjetë e tetë) m</w:t>
      </w:r>
      <w:r w:rsidR="005C14E8" w:rsidRPr="00324519">
        <w:rPr>
          <w:sz w:val="21"/>
          <w:szCs w:val="21"/>
          <w:vertAlign w:val="superscript"/>
        </w:rPr>
        <w:t>2</w:t>
      </w:r>
      <w:r w:rsidR="00451B96" w:rsidRPr="00324519">
        <w:rPr>
          <w:sz w:val="21"/>
          <w:szCs w:val="21"/>
        </w:rPr>
        <w:t>.</w:t>
      </w:r>
    </w:p>
    <w:p w:rsidR="005C14E8" w:rsidRPr="00324519" w:rsidRDefault="005C14E8" w:rsidP="005B3AD7">
      <w:pPr>
        <w:pStyle w:val="Paragrafi"/>
        <w:rPr>
          <w:sz w:val="21"/>
          <w:szCs w:val="21"/>
        </w:rPr>
      </w:pPr>
      <w:r w:rsidRPr="00324519">
        <w:rPr>
          <w:sz w:val="21"/>
          <w:szCs w:val="21"/>
        </w:rPr>
        <w:t>b) Vlerës së tokës/truall, 47 647 100 (dyzet e shtatë milionë e gjashtëqind e dyzet e shtatë mijë e njëqind) lekë, i shtohet vlera 6 820 142 (gjashtë milionë e tetëqind e njëzet mijë e njëqind e dyzet e dy) lek</w:t>
      </w:r>
      <w:r w:rsidR="00451B96" w:rsidRPr="00324519">
        <w:rPr>
          <w:sz w:val="21"/>
          <w:szCs w:val="21"/>
        </w:rPr>
        <w:t>ë.</w:t>
      </w:r>
    </w:p>
    <w:p w:rsidR="005C14E8" w:rsidRPr="00324519" w:rsidRDefault="005C14E8" w:rsidP="005B3AD7">
      <w:pPr>
        <w:pStyle w:val="Paragrafi"/>
        <w:rPr>
          <w:sz w:val="21"/>
          <w:szCs w:val="21"/>
        </w:rPr>
      </w:pPr>
      <w:r w:rsidRPr="00324519">
        <w:rPr>
          <w:sz w:val="21"/>
          <w:szCs w:val="21"/>
        </w:rPr>
        <w:t xml:space="preserve"> c) Vlerës së objekteve, 110 977 628.7 (njëqind e dhjetë milionë e nëntëqind e shtatëdhjetë e shtatë mijë e gjashtëqind e njëzet e tetë pikë shtatë) lekë, i shtohet edhe vlera 15 555 968 (pesëmbëdhjetë milionë e pesëqind e pesëdhjetë e pesë mijë e nëntëqind e gjashtëdhjetë e tetë) lekë.  </w:t>
      </w:r>
    </w:p>
    <w:p w:rsidR="005C14E8" w:rsidRPr="00324519" w:rsidRDefault="005C14E8" w:rsidP="005B3AD7">
      <w:pPr>
        <w:pStyle w:val="Paragrafi"/>
        <w:rPr>
          <w:sz w:val="21"/>
          <w:szCs w:val="21"/>
        </w:rPr>
      </w:pPr>
      <w:r w:rsidRPr="00324519">
        <w:rPr>
          <w:sz w:val="21"/>
          <w:szCs w:val="21"/>
        </w:rPr>
        <w:t>ç) Vlerës së përgjithshme të shpronësimit, prej 320 103 926.7 (treqind e njëzet milionë e njëqind e tre mijë e nëntëqind e njëzet e gjashtë pikë shtatë) lekës</w:t>
      </w:r>
      <w:r w:rsidR="00451B96" w:rsidRPr="00324519">
        <w:rPr>
          <w:sz w:val="21"/>
          <w:szCs w:val="21"/>
        </w:rPr>
        <w:t xml:space="preserve">h, i shtohet edhe vlera  </w:t>
      </w:r>
      <w:r w:rsidRPr="00324519">
        <w:rPr>
          <w:sz w:val="21"/>
          <w:szCs w:val="21"/>
        </w:rPr>
        <w:t>22 376 110 (njëzet e dy milionë e treqind e shtatëdhjetë e gjashtë mijë e njëqind e dhjetë) lekë.</w:t>
      </w:r>
    </w:p>
    <w:p w:rsidR="005C14E8" w:rsidRPr="00324519" w:rsidRDefault="005C14E8" w:rsidP="005B3AD7">
      <w:pPr>
        <w:pStyle w:val="Paragrafi"/>
        <w:rPr>
          <w:sz w:val="21"/>
          <w:szCs w:val="21"/>
        </w:rPr>
      </w:pPr>
      <w:r w:rsidRPr="00324519">
        <w:rPr>
          <w:rFonts w:eastAsia="Arial"/>
          <w:sz w:val="21"/>
          <w:szCs w:val="21"/>
        </w:rPr>
        <w:t>2. </w:t>
      </w:r>
      <w:r w:rsidRPr="00324519">
        <w:rPr>
          <w:sz w:val="21"/>
          <w:szCs w:val="21"/>
        </w:rPr>
        <w:t>Pronarët e pasurive të paluajtshme, që shpronësohen, të kompensohen në vlerë të plotë, sipas masës përkatëse, që paraqitet në tabelën, që i bashkëlidhet këtij vendimi.  </w:t>
      </w:r>
    </w:p>
    <w:p w:rsidR="005C14E8" w:rsidRPr="00324519" w:rsidRDefault="005C14E8" w:rsidP="005B3AD7">
      <w:pPr>
        <w:pStyle w:val="Paragrafi"/>
        <w:rPr>
          <w:sz w:val="21"/>
          <w:szCs w:val="21"/>
        </w:rPr>
      </w:pPr>
      <w:r w:rsidRPr="00324519">
        <w:rPr>
          <w:rFonts w:eastAsia="Arial"/>
          <w:sz w:val="21"/>
          <w:szCs w:val="21"/>
        </w:rPr>
        <w:t>3. </w:t>
      </w:r>
      <w:r w:rsidRPr="00324519">
        <w:rPr>
          <w:sz w:val="21"/>
          <w:szCs w:val="21"/>
        </w:rPr>
        <w:t xml:space="preserve">Shpronësimi shtesë të fillojë më 10.3.2009 dhe të përfundojë më 10.5.2009. </w:t>
      </w:r>
    </w:p>
    <w:p w:rsidR="005C14E8" w:rsidRPr="00324519" w:rsidRDefault="005C14E8" w:rsidP="005B3AD7">
      <w:pPr>
        <w:pStyle w:val="Paragrafi"/>
        <w:rPr>
          <w:sz w:val="21"/>
          <w:szCs w:val="21"/>
        </w:rPr>
      </w:pPr>
      <w:r w:rsidRPr="00324519">
        <w:rPr>
          <w:rFonts w:eastAsia="Arial"/>
          <w:sz w:val="21"/>
          <w:szCs w:val="21"/>
        </w:rPr>
        <w:t>4. </w:t>
      </w:r>
      <w:r w:rsidRPr="00324519">
        <w:rPr>
          <w:sz w:val="21"/>
          <w:szCs w:val="21"/>
        </w:rPr>
        <w:t>Pronarët, për të cilët është bërë shënimi “Konfirmim ZRPP”, të kompensohen, për efekt shpronësimi, pasi të kenë paraqitur dokumentacionin e plotë të pronësisë, pranë Drejtorisë së Përgjithshme të Rrugëve. Pronarët e objekteve, përveç dokumentacionit të pronësisë, duhet të paraqesin edhe dokumentacionin tekniko-ligjor.  </w:t>
      </w:r>
    </w:p>
    <w:p w:rsidR="005C14E8" w:rsidRPr="00324519" w:rsidRDefault="005C14E8" w:rsidP="005B3AD7">
      <w:pPr>
        <w:pStyle w:val="Paragrafi"/>
        <w:rPr>
          <w:sz w:val="21"/>
          <w:szCs w:val="21"/>
        </w:rPr>
      </w:pPr>
      <w:r w:rsidRPr="00324519">
        <w:rPr>
          <w:rFonts w:eastAsia="Arial"/>
          <w:sz w:val="21"/>
          <w:szCs w:val="21"/>
        </w:rPr>
        <w:t>5. </w:t>
      </w:r>
      <w:r w:rsidRPr="00324519">
        <w:rPr>
          <w:sz w:val="21"/>
          <w:szCs w:val="21"/>
        </w:rPr>
        <w:t>Drejtoria e Përgjithshme e Rrugëve të bëjë likuidimin e pronarëve brenda afateve të përcaktuara në pikën 3 të këtij vendimi, në bazë të dokumentacionit të pronësisë.  </w:t>
      </w:r>
    </w:p>
    <w:p w:rsidR="005C14E8" w:rsidRPr="00324519" w:rsidRDefault="005C14E8" w:rsidP="005B3AD7">
      <w:pPr>
        <w:pStyle w:val="Paragrafi"/>
        <w:rPr>
          <w:sz w:val="21"/>
          <w:szCs w:val="21"/>
        </w:rPr>
      </w:pPr>
      <w:r w:rsidRPr="00324519">
        <w:rPr>
          <w:sz w:val="21"/>
          <w:szCs w:val="21"/>
        </w:rPr>
        <w:t>Për objektet, Drejtoria e Përgjithshme e Rrugëve të bëjë likuidimin e pronarëve në bazë të dokumentacionit ligjor të pronësisë dhe në bazë të dokumentacionit tekniko-ligjor. </w:t>
      </w:r>
    </w:p>
    <w:p w:rsidR="005C14E8" w:rsidRPr="00324519" w:rsidRDefault="005C14E8" w:rsidP="005B3AD7">
      <w:pPr>
        <w:pStyle w:val="Paragrafi"/>
        <w:rPr>
          <w:sz w:val="21"/>
          <w:szCs w:val="21"/>
        </w:rPr>
      </w:pPr>
      <w:r w:rsidRPr="00324519">
        <w:rPr>
          <w:rFonts w:eastAsia="Arial"/>
          <w:sz w:val="21"/>
          <w:szCs w:val="21"/>
        </w:rPr>
        <w:t>6. </w:t>
      </w:r>
      <w:r w:rsidRPr="00324519">
        <w:rPr>
          <w:sz w:val="21"/>
          <w:szCs w:val="21"/>
        </w:rPr>
        <w:t>Ngarkohen Ministria e Punëve Publike, Transportit dhe Telekomunikacionit, Ministria e Financave dhe Drejtoria e Përgjithshme e Rrugëve për zbatimin e këtij vendimi.</w:t>
      </w:r>
    </w:p>
    <w:p w:rsidR="005C14E8" w:rsidRPr="00324519" w:rsidRDefault="005C14E8" w:rsidP="005B3AD7">
      <w:pPr>
        <w:pStyle w:val="Paragrafi"/>
        <w:rPr>
          <w:sz w:val="21"/>
          <w:szCs w:val="21"/>
        </w:rPr>
      </w:pPr>
      <w:r w:rsidRPr="00324519">
        <w:rPr>
          <w:sz w:val="21"/>
          <w:szCs w:val="21"/>
        </w:rPr>
        <w:t>Ky vendim hyn në fuqi menjëherë dhe botohet në Fletoren Zyrtare.</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Autoriteti"/>
        <w:keepNext w:val="0"/>
        <w:rPr>
          <w:sz w:val="21"/>
          <w:szCs w:val="21"/>
        </w:rPr>
      </w:pPr>
      <w:r w:rsidRPr="00324519">
        <w:rPr>
          <w:sz w:val="21"/>
          <w:szCs w:val="21"/>
        </w:rPr>
        <w:t>KRYEMINISTRI </w:t>
      </w:r>
    </w:p>
    <w:p w:rsidR="005C14E8" w:rsidRPr="00324519" w:rsidRDefault="005C14E8" w:rsidP="005B3AD7">
      <w:pPr>
        <w:pStyle w:val="AutoritetiEmer"/>
        <w:rPr>
          <w:sz w:val="21"/>
          <w:szCs w:val="21"/>
        </w:rPr>
      </w:pPr>
      <w:r w:rsidRPr="00324519">
        <w:rPr>
          <w:sz w:val="21"/>
          <w:szCs w:val="21"/>
        </w:rPr>
        <w:t>Sali  Berisha</w:t>
      </w:r>
    </w:p>
    <w:p w:rsidR="005C14E8" w:rsidRPr="00324519" w:rsidRDefault="005C14E8" w:rsidP="005B3AD7">
      <w:pPr>
        <w:pStyle w:val="Paragrafi"/>
        <w:rPr>
          <w:sz w:val="21"/>
          <w:szCs w:val="21"/>
        </w:rPr>
        <w:sectPr w:rsidR="005C14E8" w:rsidRPr="00324519" w:rsidSect="00095324">
          <w:pgSz w:w="12240" w:h="15840"/>
          <w:pgMar w:top="1440" w:right="1800" w:bottom="1440" w:left="1800" w:header="720" w:footer="720" w:gutter="0"/>
          <w:cols w:space="720"/>
          <w:docGrid w:linePitch="360"/>
        </w:sect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REPUBLIKA E SHQIPËRISË</w:t>
      </w:r>
    </w:p>
    <w:p w:rsidR="005C14E8" w:rsidRPr="00324519" w:rsidRDefault="005C14E8" w:rsidP="005B3AD7">
      <w:pPr>
        <w:pStyle w:val="Paragrafi"/>
        <w:rPr>
          <w:sz w:val="21"/>
          <w:szCs w:val="21"/>
        </w:rPr>
      </w:pPr>
      <w:r w:rsidRPr="00324519">
        <w:rPr>
          <w:sz w:val="21"/>
          <w:szCs w:val="21"/>
        </w:rPr>
        <w:t xml:space="preserve">MINISTRIA </w:t>
      </w:r>
      <w:smartTag w:uri="urn:schemas-microsoft-com:office:smarttags" w:element="place">
        <w:r w:rsidRPr="00324519">
          <w:rPr>
            <w:sz w:val="21"/>
            <w:szCs w:val="21"/>
          </w:rPr>
          <w:t>E PUNËVE</w:t>
        </w:r>
      </w:smartTag>
      <w:r w:rsidRPr="00324519">
        <w:rPr>
          <w:sz w:val="21"/>
          <w:szCs w:val="21"/>
        </w:rPr>
        <w:t xml:space="preserve"> PUBLIKE, TRANSPORTIT DHE TELEKOMUNIKACIONIT</w:t>
      </w:r>
    </w:p>
    <w:p w:rsidR="005C14E8" w:rsidRPr="00324519" w:rsidRDefault="006046AA" w:rsidP="005B3AD7">
      <w:pPr>
        <w:pStyle w:val="Paragrafi"/>
        <w:rPr>
          <w:sz w:val="21"/>
          <w:szCs w:val="21"/>
        </w:rPr>
      </w:pPr>
      <w:r w:rsidRPr="00324519">
        <w:rPr>
          <w:sz w:val="21"/>
          <w:szCs w:val="21"/>
        </w:rPr>
        <w:t>Qarku</w:t>
      </w:r>
      <w:r w:rsidR="005C14E8" w:rsidRPr="00324519">
        <w:rPr>
          <w:sz w:val="21"/>
          <w:szCs w:val="21"/>
        </w:rPr>
        <w:t xml:space="preserve">: </w:t>
      </w:r>
      <w:r w:rsidRPr="00324519">
        <w:rPr>
          <w:sz w:val="21"/>
          <w:szCs w:val="21"/>
        </w:rPr>
        <w:t>Kukës</w:t>
      </w:r>
    </w:p>
    <w:p w:rsidR="005C14E8" w:rsidRPr="00324519" w:rsidRDefault="005C14E8" w:rsidP="005B3AD7">
      <w:pPr>
        <w:pStyle w:val="Paragrafi"/>
        <w:rPr>
          <w:sz w:val="21"/>
          <w:szCs w:val="21"/>
        </w:rPr>
      </w:pPr>
      <w:r w:rsidRPr="00324519">
        <w:rPr>
          <w:sz w:val="21"/>
          <w:szCs w:val="21"/>
        </w:rPr>
        <w:t xml:space="preserve">Bashkia: </w:t>
      </w:r>
      <w:r w:rsidR="006046AA" w:rsidRPr="00324519">
        <w:rPr>
          <w:sz w:val="21"/>
          <w:szCs w:val="21"/>
        </w:rPr>
        <w:t>Kukës</w:t>
      </w:r>
    </w:p>
    <w:p w:rsidR="005C14E8" w:rsidRPr="00324519" w:rsidRDefault="005C14E8" w:rsidP="005B3AD7">
      <w:pPr>
        <w:pStyle w:val="Paragrafi"/>
        <w:rPr>
          <w:sz w:val="21"/>
          <w:szCs w:val="21"/>
        </w:rPr>
      </w:pPr>
      <w:r w:rsidRPr="00324519">
        <w:rPr>
          <w:sz w:val="21"/>
          <w:szCs w:val="21"/>
        </w:rPr>
        <w:t>Qyteti: Kukës</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LISTA E PRONARËVE QË PREKEKN NGA KORRIDORI DURRËS-MORINË (SEKSIONI KALIMASH-MORINË)</w:t>
      </w:r>
    </w:p>
    <w:p w:rsidR="005C14E8" w:rsidRPr="00324519" w:rsidRDefault="005C14E8" w:rsidP="005B3AD7">
      <w:pPr>
        <w:pStyle w:val="Paragrafi"/>
        <w:rPr>
          <w:sz w:val="21"/>
          <w:szCs w:val="21"/>
        </w:rPr>
      </w:pPr>
      <w:r w:rsidRPr="00324519">
        <w:rPr>
          <w:sz w:val="21"/>
          <w:szCs w:val="21"/>
        </w:rPr>
        <w:t>Lloji i pasurisë së patundshme: truall dhe objekt</w:t>
      </w:r>
    </w:p>
    <w:p w:rsidR="005C14E8" w:rsidRPr="00324519" w:rsidRDefault="005C14E8" w:rsidP="005B3AD7">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838"/>
        <w:gridCol w:w="883"/>
        <w:gridCol w:w="1010"/>
        <w:gridCol w:w="716"/>
        <w:gridCol w:w="1080"/>
        <w:gridCol w:w="849"/>
        <w:gridCol w:w="1237"/>
        <w:gridCol w:w="1080"/>
        <w:gridCol w:w="1161"/>
        <w:gridCol w:w="1080"/>
        <w:gridCol w:w="2160"/>
      </w:tblGrid>
      <w:tr w:rsidR="005C14E8" w:rsidRPr="00CE0C53" w:rsidTr="00CE0C53">
        <w:tc>
          <w:tcPr>
            <w:tcW w:w="530" w:type="dxa"/>
            <w:vMerge w:val="restart"/>
            <w:shd w:val="clear" w:color="auto" w:fill="auto"/>
            <w:vAlign w:val="center"/>
          </w:tcPr>
          <w:p w:rsidR="005C14E8" w:rsidRPr="00CE0C53" w:rsidRDefault="005C14E8" w:rsidP="00CE0C53">
            <w:pPr>
              <w:widowControl w:val="0"/>
              <w:rPr>
                <w:sz w:val="21"/>
                <w:szCs w:val="21"/>
              </w:rPr>
            </w:pPr>
          </w:p>
          <w:p w:rsidR="005C14E8" w:rsidRPr="00CE0C53" w:rsidRDefault="005C14E8" w:rsidP="00CE0C53">
            <w:pPr>
              <w:widowControl w:val="0"/>
              <w:rPr>
                <w:sz w:val="21"/>
                <w:szCs w:val="21"/>
              </w:rPr>
            </w:pPr>
          </w:p>
          <w:p w:rsidR="005C14E8" w:rsidRPr="00CE0C53" w:rsidRDefault="005C14E8" w:rsidP="00CE0C53">
            <w:pPr>
              <w:widowControl w:val="0"/>
              <w:jc w:val="center"/>
              <w:rPr>
                <w:b/>
                <w:sz w:val="21"/>
                <w:szCs w:val="21"/>
              </w:rPr>
            </w:pPr>
            <w:r w:rsidRPr="00CE0C53">
              <w:rPr>
                <w:b/>
                <w:sz w:val="21"/>
                <w:szCs w:val="21"/>
              </w:rPr>
              <w:t>Nr.</w:t>
            </w:r>
          </w:p>
        </w:tc>
        <w:tc>
          <w:tcPr>
            <w:tcW w:w="2731" w:type="dxa"/>
            <w:gridSpan w:val="3"/>
            <w:shd w:val="clear" w:color="auto" w:fill="auto"/>
            <w:vAlign w:val="center"/>
          </w:tcPr>
          <w:p w:rsidR="005C14E8" w:rsidRPr="00CE0C53" w:rsidRDefault="005C14E8" w:rsidP="00CE0C53">
            <w:pPr>
              <w:widowControl w:val="0"/>
              <w:jc w:val="center"/>
              <w:rPr>
                <w:b/>
                <w:sz w:val="21"/>
                <w:szCs w:val="21"/>
              </w:rPr>
            </w:pPr>
            <w:r w:rsidRPr="00CE0C53">
              <w:rPr>
                <w:b/>
                <w:sz w:val="21"/>
                <w:szCs w:val="21"/>
              </w:rPr>
              <w:t>Pronari</w:t>
            </w:r>
          </w:p>
        </w:tc>
        <w:tc>
          <w:tcPr>
            <w:tcW w:w="716" w:type="dxa"/>
            <w:vMerge w:val="restart"/>
            <w:shd w:val="clear" w:color="auto" w:fill="auto"/>
          </w:tcPr>
          <w:p w:rsidR="005C14E8" w:rsidRPr="00CE0C53" w:rsidRDefault="005C14E8" w:rsidP="00CE0C53">
            <w:pPr>
              <w:widowControl w:val="0"/>
              <w:jc w:val="center"/>
              <w:rPr>
                <w:b/>
                <w:sz w:val="21"/>
                <w:szCs w:val="21"/>
              </w:rPr>
            </w:pPr>
          </w:p>
          <w:p w:rsidR="005C14E8" w:rsidRPr="00CE0C53" w:rsidRDefault="005C14E8" w:rsidP="00CE0C53">
            <w:pPr>
              <w:widowControl w:val="0"/>
              <w:jc w:val="center"/>
              <w:rPr>
                <w:b/>
                <w:sz w:val="21"/>
                <w:szCs w:val="21"/>
              </w:rPr>
            </w:pPr>
          </w:p>
          <w:p w:rsidR="005C14E8" w:rsidRPr="00CE0C53" w:rsidRDefault="005C14E8" w:rsidP="00CE0C53">
            <w:pPr>
              <w:widowControl w:val="0"/>
              <w:jc w:val="center"/>
              <w:rPr>
                <w:b/>
                <w:sz w:val="21"/>
                <w:szCs w:val="21"/>
              </w:rPr>
            </w:pPr>
            <w:r w:rsidRPr="00CE0C53">
              <w:rPr>
                <w:b/>
                <w:sz w:val="21"/>
                <w:szCs w:val="21"/>
              </w:rPr>
              <w:t>ZK</w:t>
            </w:r>
          </w:p>
        </w:tc>
        <w:tc>
          <w:tcPr>
            <w:tcW w:w="1080" w:type="dxa"/>
            <w:vMerge w:val="restart"/>
            <w:shd w:val="clear" w:color="auto" w:fill="auto"/>
          </w:tcPr>
          <w:p w:rsidR="005C14E8" w:rsidRPr="00CE0C53" w:rsidRDefault="005C14E8" w:rsidP="00CE0C53">
            <w:pPr>
              <w:widowControl w:val="0"/>
              <w:jc w:val="center"/>
              <w:rPr>
                <w:b/>
                <w:sz w:val="21"/>
                <w:szCs w:val="21"/>
              </w:rPr>
            </w:pPr>
          </w:p>
          <w:p w:rsidR="005C14E8" w:rsidRPr="00CE0C53" w:rsidRDefault="005C14E8" w:rsidP="00CE0C53">
            <w:pPr>
              <w:widowControl w:val="0"/>
              <w:jc w:val="center"/>
              <w:rPr>
                <w:b/>
                <w:sz w:val="21"/>
                <w:szCs w:val="21"/>
              </w:rPr>
            </w:pPr>
          </w:p>
          <w:p w:rsidR="005C14E8" w:rsidRPr="00CE0C53" w:rsidRDefault="005C14E8" w:rsidP="00CE0C53">
            <w:pPr>
              <w:widowControl w:val="0"/>
              <w:jc w:val="center"/>
              <w:rPr>
                <w:b/>
                <w:sz w:val="21"/>
                <w:szCs w:val="21"/>
              </w:rPr>
            </w:pPr>
            <w:r w:rsidRPr="00CE0C53">
              <w:rPr>
                <w:b/>
                <w:sz w:val="21"/>
                <w:szCs w:val="21"/>
              </w:rPr>
              <w:t>Nr. pas.</w:t>
            </w:r>
          </w:p>
        </w:tc>
        <w:tc>
          <w:tcPr>
            <w:tcW w:w="3166" w:type="dxa"/>
            <w:gridSpan w:val="3"/>
            <w:shd w:val="clear" w:color="auto" w:fill="auto"/>
          </w:tcPr>
          <w:p w:rsidR="005C14E8" w:rsidRPr="00CE0C53" w:rsidRDefault="005C14E8" w:rsidP="00CE0C53">
            <w:pPr>
              <w:widowControl w:val="0"/>
              <w:jc w:val="center"/>
              <w:rPr>
                <w:b/>
                <w:sz w:val="21"/>
                <w:szCs w:val="21"/>
              </w:rPr>
            </w:pPr>
            <w:r w:rsidRPr="00CE0C53">
              <w:rPr>
                <w:b/>
                <w:sz w:val="21"/>
                <w:szCs w:val="21"/>
              </w:rPr>
              <w:t>Tokë truall</w:t>
            </w:r>
          </w:p>
        </w:tc>
        <w:tc>
          <w:tcPr>
            <w:tcW w:w="1161" w:type="dxa"/>
            <w:vMerge w:val="restart"/>
            <w:shd w:val="clear" w:color="auto" w:fill="auto"/>
          </w:tcPr>
          <w:p w:rsidR="005C14E8" w:rsidRPr="00CE0C53" w:rsidRDefault="005C14E8" w:rsidP="00CE0C53">
            <w:pPr>
              <w:widowControl w:val="0"/>
              <w:jc w:val="center"/>
              <w:rPr>
                <w:b/>
                <w:sz w:val="21"/>
                <w:szCs w:val="21"/>
              </w:rPr>
            </w:pPr>
            <w:r w:rsidRPr="00CE0C53">
              <w:rPr>
                <w:b/>
                <w:sz w:val="21"/>
                <w:szCs w:val="21"/>
              </w:rPr>
              <w:t>Objekt,</w:t>
            </w:r>
          </w:p>
          <w:p w:rsidR="005C14E8" w:rsidRPr="00CE0C53" w:rsidRDefault="005C14E8" w:rsidP="00CE0C53">
            <w:pPr>
              <w:widowControl w:val="0"/>
              <w:jc w:val="center"/>
              <w:rPr>
                <w:b/>
                <w:sz w:val="21"/>
                <w:szCs w:val="21"/>
              </w:rPr>
            </w:pPr>
            <w:r w:rsidRPr="00CE0C53">
              <w:rPr>
                <w:b/>
                <w:sz w:val="21"/>
                <w:szCs w:val="21"/>
              </w:rPr>
              <w:t>vlera</w:t>
            </w:r>
          </w:p>
          <w:p w:rsidR="005C14E8" w:rsidRPr="00CE0C53" w:rsidRDefault="005C14E8" w:rsidP="00CE0C53">
            <w:pPr>
              <w:widowControl w:val="0"/>
              <w:jc w:val="center"/>
              <w:rPr>
                <w:b/>
                <w:sz w:val="21"/>
                <w:szCs w:val="21"/>
              </w:rPr>
            </w:pPr>
            <w:r w:rsidRPr="00CE0C53">
              <w:rPr>
                <w:b/>
                <w:sz w:val="21"/>
                <w:szCs w:val="21"/>
              </w:rPr>
              <w:t>lekë</w:t>
            </w:r>
          </w:p>
        </w:tc>
        <w:tc>
          <w:tcPr>
            <w:tcW w:w="1080" w:type="dxa"/>
            <w:vMerge w:val="restart"/>
            <w:shd w:val="clear" w:color="auto" w:fill="auto"/>
          </w:tcPr>
          <w:p w:rsidR="005C14E8" w:rsidRPr="00CE0C53" w:rsidRDefault="005C14E8" w:rsidP="00CE0C53">
            <w:pPr>
              <w:widowControl w:val="0"/>
              <w:jc w:val="center"/>
              <w:rPr>
                <w:b/>
                <w:sz w:val="21"/>
                <w:szCs w:val="21"/>
              </w:rPr>
            </w:pPr>
            <w:r w:rsidRPr="00CE0C53">
              <w:rPr>
                <w:b/>
                <w:sz w:val="21"/>
                <w:szCs w:val="21"/>
              </w:rPr>
              <w:t>Vlera</w:t>
            </w:r>
          </w:p>
          <w:p w:rsidR="005C14E8" w:rsidRPr="00CE0C53" w:rsidRDefault="005C14E8" w:rsidP="00CE0C53">
            <w:pPr>
              <w:widowControl w:val="0"/>
              <w:jc w:val="center"/>
              <w:rPr>
                <w:b/>
                <w:sz w:val="21"/>
                <w:szCs w:val="21"/>
              </w:rPr>
            </w:pPr>
            <w:r w:rsidRPr="00CE0C53">
              <w:rPr>
                <w:b/>
                <w:sz w:val="21"/>
                <w:szCs w:val="21"/>
              </w:rPr>
              <w:t>totale,</w:t>
            </w:r>
          </w:p>
          <w:p w:rsidR="005C14E8" w:rsidRPr="00CE0C53" w:rsidRDefault="005C14E8" w:rsidP="00CE0C53">
            <w:pPr>
              <w:widowControl w:val="0"/>
              <w:jc w:val="center"/>
              <w:rPr>
                <w:b/>
                <w:sz w:val="21"/>
                <w:szCs w:val="21"/>
              </w:rPr>
            </w:pPr>
            <w:r w:rsidRPr="00CE0C53">
              <w:rPr>
                <w:b/>
                <w:sz w:val="21"/>
                <w:szCs w:val="21"/>
              </w:rPr>
              <w:t>lekë</w:t>
            </w:r>
          </w:p>
        </w:tc>
        <w:tc>
          <w:tcPr>
            <w:tcW w:w="2160" w:type="dxa"/>
            <w:vMerge w:val="restart"/>
            <w:shd w:val="clear" w:color="auto" w:fill="auto"/>
            <w:vAlign w:val="center"/>
          </w:tcPr>
          <w:p w:rsidR="005C14E8" w:rsidRPr="00CE0C53" w:rsidRDefault="005C14E8" w:rsidP="00CE0C53">
            <w:pPr>
              <w:widowControl w:val="0"/>
              <w:jc w:val="center"/>
              <w:rPr>
                <w:b/>
                <w:sz w:val="21"/>
                <w:szCs w:val="21"/>
              </w:rPr>
            </w:pPr>
            <w:r w:rsidRPr="00CE0C53">
              <w:rPr>
                <w:b/>
                <w:sz w:val="21"/>
                <w:szCs w:val="21"/>
              </w:rPr>
              <w:t>Shënime</w:t>
            </w:r>
          </w:p>
        </w:tc>
      </w:tr>
      <w:tr w:rsidR="005C14E8" w:rsidRPr="00CE0C53" w:rsidTr="00CE0C53">
        <w:trPr>
          <w:trHeight w:val="460"/>
        </w:trPr>
        <w:tc>
          <w:tcPr>
            <w:tcW w:w="530" w:type="dxa"/>
            <w:vMerge/>
            <w:tcBorders>
              <w:bottom w:val="single" w:sz="4" w:space="0" w:color="auto"/>
            </w:tcBorders>
            <w:shd w:val="clear" w:color="auto" w:fill="auto"/>
          </w:tcPr>
          <w:p w:rsidR="005C14E8" w:rsidRPr="00CE0C53" w:rsidRDefault="005C14E8" w:rsidP="00CE0C53">
            <w:pPr>
              <w:widowControl w:val="0"/>
              <w:rPr>
                <w:sz w:val="21"/>
                <w:szCs w:val="21"/>
              </w:rPr>
            </w:pPr>
          </w:p>
        </w:tc>
        <w:tc>
          <w:tcPr>
            <w:tcW w:w="838" w:type="dxa"/>
            <w:tcBorders>
              <w:bottom w:val="single" w:sz="4" w:space="0" w:color="auto"/>
            </w:tcBorders>
            <w:shd w:val="clear" w:color="auto" w:fill="auto"/>
          </w:tcPr>
          <w:p w:rsidR="005C14E8" w:rsidRPr="00CE0C53" w:rsidRDefault="005C14E8" w:rsidP="00CE0C53">
            <w:pPr>
              <w:widowControl w:val="0"/>
              <w:jc w:val="center"/>
              <w:rPr>
                <w:b/>
                <w:sz w:val="21"/>
                <w:szCs w:val="21"/>
              </w:rPr>
            </w:pPr>
          </w:p>
          <w:p w:rsidR="005C14E8" w:rsidRPr="00CE0C53" w:rsidRDefault="005C14E8" w:rsidP="00CE0C53">
            <w:pPr>
              <w:widowControl w:val="0"/>
              <w:jc w:val="center"/>
              <w:rPr>
                <w:b/>
                <w:sz w:val="21"/>
                <w:szCs w:val="21"/>
              </w:rPr>
            </w:pPr>
            <w:r w:rsidRPr="00CE0C53">
              <w:rPr>
                <w:b/>
                <w:sz w:val="21"/>
                <w:szCs w:val="21"/>
              </w:rPr>
              <w:t>Emri</w:t>
            </w:r>
          </w:p>
        </w:tc>
        <w:tc>
          <w:tcPr>
            <w:tcW w:w="883" w:type="dxa"/>
            <w:tcBorders>
              <w:bottom w:val="single" w:sz="4" w:space="0" w:color="auto"/>
            </w:tcBorders>
            <w:shd w:val="clear" w:color="auto" w:fill="auto"/>
          </w:tcPr>
          <w:p w:rsidR="005C14E8" w:rsidRPr="00CE0C53" w:rsidRDefault="005C14E8" w:rsidP="00CE0C53">
            <w:pPr>
              <w:widowControl w:val="0"/>
              <w:jc w:val="center"/>
              <w:rPr>
                <w:b/>
                <w:sz w:val="21"/>
                <w:szCs w:val="21"/>
              </w:rPr>
            </w:pPr>
          </w:p>
          <w:p w:rsidR="005C14E8" w:rsidRPr="00CE0C53" w:rsidRDefault="005C14E8" w:rsidP="00CE0C53">
            <w:pPr>
              <w:widowControl w:val="0"/>
              <w:jc w:val="center"/>
              <w:rPr>
                <w:b/>
                <w:sz w:val="21"/>
                <w:szCs w:val="21"/>
              </w:rPr>
            </w:pPr>
            <w:r w:rsidRPr="00CE0C53">
              <w:rPr>
                <w:b/>
                <w:sz w:val="21"/>
                <w:szCs w:val="21"/>
              </w:rPr>
              <w:t>Atësia</w:t>
            </w:r>
          </w:p>
        </w:tc>
        <w:tc>
          <w:tcPr>
            <w:tcW w:w="1010" w:type="dxa"/>
            <w:tcBorders>
              <w:bottom w:val="single" w:sz="4" w:space="0" w:color="auto"/>
            </w:tcBorders>
            <w:shd w:val="clear" w:color="auto" w:fill="auto"/>
          </w:tcPr>
          <w:p w:rsidR="005C14E8" w:rsidRPr="00CE0C53" w:rsidRDefault="005C14E8" w:rsidP="00CE0C53">
            <w:pPr>
              <w:widowControl w:val="0"/>
              <w:jc w:val="center"/>
              <w:rPr>
                <w:b/>
                <w:sz w:val="21"/>
                <w:szCs w:val="21"/>
              </w:rPr>
            </w:pPr>
          </w:p>
          <w:p w:rsidR="005C14E8" w:rsidRPr="00CE0C53" w:rsidRDefault="005C14E8" w:rsidP="00CE0C53">
            <w:pPr>
              <w:widowControl w:val="0"/>
              <w:jc w:val="center"/>
              <w:rPr>
                <w:b/>
                <w:sz w:val="21"/>
                <w:szCs w:val="21"/>
              </w:rPr>
            </w:pPr>
            <w:r w:rsidRPr="00CE0C53">
              <w:rPr>
                <w:b/>
                <w:sz w:val="21"/>
                <w:szCs w:val="21"/>
              </w:rPr>
              <w:t>Mbiemri</w:t>
            </w:r>
          </w:p>
        </w:tc>
        <w:tc>
          <w:tcPr>
            <w:tcW w:w="716" w:type="dxa"/>
            <w:vMerge/>
            <w:tcBorders>
              <w:bottom w:val="single" w:sz="4" w:space="0" w:color="auto"/>
            </w:tcBorders>
            <w:shd w:val="clear" w:color="auto" w:fill="auto"/>
          </w:tcPr>
          <w:p w:rsidR="005C14E8" w:rsidRPr="00CE0C53" w:rsidRDefault="005C14E8" w:rsidP="00CE0C53">
            <w:pPr>
              <w:widowControl w:val="0"/>
              <w:rPr>
                <w:sz w:val="21"/>
                <w:szCs w:val="21"/>
              </w:rPr>
            </w:pPr>
          </w:p>
        </w:tc>
        <w:tc>
          <w:tcPr>
            <w:tcW w:w="1080" w:type="dxa"/>
            <w:vMerge/>
            <w:tcBorders>
              <w:bottom w:val="single" w:sz="4" w:space="0" w:color="auto"/>
            </w:tcBorders>
            <w:shd w:val="clear" w:color="auto" w:fill="auto"/>
          </w:tcPr>
          <w:p w:rsidR="005C14E8" w:rsidRPr="00CE0C53" w:rsidRDefault="005C14E8" w:rsidP="00CE0C53">
            <w:pPr>
              <w:widowControl w:val="0"/>
              <w:rPr>
                <w:sz w:val="21"/>
                <w:szCs w:val="21"/>
              </w:rPr>
            </w:pPr>
          </w:p>
        </w:tc>
        <w:tc>
          <w:tcPr>
            <w:tcW w:w="849" w:type="dxa"/>
            <w:tcBorders>
              <w:bottom w:val="single" w:sz="4" w:space="0" w:color="auto"/>
            </w:tcBorders>
            <w:shd w:val="clear" w:color="auto" w:fill="auto"/>
          </w:tcPr>
          <w:p w:rsidR="005C14E8" w:rsidRPr="00CE0C53" w:rsidRDefault="00990349" w:rsidP="00CE0C53">
            <w:pPr>
              <w:widowControl w:val="0"/>
              <w:jc w:val="center"/>
              <w:rPr>
                <w:b/>
                <w:sz w:val="21"/>
                <w:szCs w:val="21"/>
              </w:rPr>
            </w:pPr>
            <w:r w:rsidRPr="00CE0C53">
              <w:rPr>
                <w:b/>
                <w:sz w:val="21"/>
                <w:szCs w:val="21"/>
              </w:rPr>
              <w:t>Sip.</w:t>
            </w:r>
            <w:r w:rsidR="005C14E8" w:rsidRPr="00CE0C53">
              <w:rPr>
                <w:b/>
                <w:sz w:val="21"/>
                <w:szCs w:val="21"/>
              </w:rPr>
              <w:t>m</w:t>
            </w:r>
            <w:r w:rsidR="005C14E8" w:rsidRPr="00CE0C53">
              <w:rPr>
                <w:b/>
                <w:sz w:val="21"/>
                <w:szCs w:val="21"/>
                <w:vertAlign w:val="superscript"/>
              </w:rPr>
              <w:t>2</w:t>
            </w:r>
          </w:p>
        </w:tc>
        <w:tc>
          <w:tcPr>
            <w:tcW w:w="1237" w:type="dxa"/>
            <w:tcBorders>
              <w:bottom w:val="single" w:sz="4" w:space="0" w:color="auto"/>
            </w:tcBorders>
            <w:shd w:val="clear" w:color="auto" w:fill="auto"/>
          </w:tcPr>
          <w:p w:rsidR="005C14E8" w:rsidRPr="00CE0C53" w:rsidRDefault="005C14E8" w:rsidP="00CE0C53">
            <w:pPr>
              <w:widowControl w:val="0"/>
              <w:jc w:val="center"/>
              <w:rPr>
                <w:b/>
                <w:sz w:val="21"/>
                <w:szCs w:val="21"/>
              </w:rPr>
            </w:pPr>
            <w:r w:rsidRPr="00CE0C53">
              <w:rPr>
                <w:b/>
                <w:sz w:val="21"/>
                <w:szCs w:val="21"/>
              </w:rPr>
              <w:t>Çmimi</w:t>
            </w:r>
            <w:r w:rsidR="00990349" w:rsidRPr="00CE0C53">
              <w:rPr>
                <w:b/>
                <w:sz w:val="21"/>
                <w:szCs w:val="21"/>
              </w:rPr>
              <w:t xml:space="preserve"> </w:t>
            </w:r>
            <w:r w:rsidRPr="00CE0C53">
              <w:rPr>
                <w:b/>
                <w:sz w:val="21"/>
                <w:szCs w:val="21"/>
              </w:rPr>
              <w:t>m</w:t>
            </w:r>
            <w:r w:rsidRPr="00CE0C53">
              <w:rPr>
                <w:b/>
                <w:sz w:val="21"/>
                <w:szCs w:val="21"/>
                <w:vertAlign w:val="superscript"/>
              </w:rPr>
              <w:t>2</w:t>
            </w:r>
          </w:p>
        </w:tc>
        <w:tc>
          <w:tcPr>
            <w:tcW w:w="1080" w:type="dxa"/>
            <w:tcBorders>
              <w:bottom w:val="single" w:sz="4" w:space="0" w:color="auto"/>
            </w:tcBorders>
            <w:shd w:val="clear" w:color="auto" w:fill="auto"/>
          </w:tcPr>
          <w:p w:rsidR="005C14E8" w:rsidRPr="00CE0C53" w:rsidRDefault="005C14E8" w:rsidP="00CE0C53">
            <w:pPr>
              <w:widowControl w:val="0"/>
              <w:jc w:val="center"/>
              <w:rPr>
                <w:b/>
                <w:sz w:val="21"/>
                <w:szCs w:val="21"/>
              </w:rPr>
            </w:pPr>
            <w:r w:rsidRPr="00CE0C53">
              <w:rPr>
                <w:b/>
                <w:sz w:val="21"/>
                <w:szCs w:val="21"/>
              </w:rPr>
              <w:t>Vlera</w:t>
            </w:r>
          </w:p>
          <w:p w:rsidR="005C14E8" w:rsidRPr="00CE0C53" w:rsidRDefault="005C14E8" w:rsidP="00CE0C53">
            <w:pPr>
              <w:widowControl w:val="0"/>
              <w:jc w:val="center"/>
              <w:rPr>
                <w:b/>
                <w:sz w:val="21"/>
                <w:szCs w:val="21"/>
              </w:rPr>
            </w:pPr>
            <w:r w:rsidRPr="00CE0C53">
              <w:rPr>
                <w:b/>
                <w:sz w:val="21"/>
                <w:szCs w:val="21"/>
              </w:rPr>
              <w:t>lekë</w:t>
            </w:r>
          </w:p>
        </w:tc>
        <w:tc>
          <w:tcPr>
            <w:tcW w:w="1161" w:type="dxa"/>
            <w:vMerge/>
            <w:tcBorders>
              <w:bottom w:val="single" w:sz="4" w:space="0" w:color="auto"/>
            </w:tcBorders>
            <w:shd w:val="clear" w:color="auto" w:fill="auto"/>
          </w:tcPr>
          <w:p w:rsidR="005C14E8" w:rsidRPr="00CE0C53" w:rsidRDefault="005C14E8" w:rsidP="00CE0C53">
            <w:pPr>
              <w:widowControl w:val="0"/>
              <w:rPr>
                <w:sz w:val="21"/>
                <w:szCs w:val="21"/>
              </w:rPr>
            </w:pPr>
          </w:p>
        </w:tc>
        <w:tc>
          <w:tcPr>
            <w:tcW w:w="1080" w:type="dxa"/>
            <w:vMerge/>
            <w:tcBorders>
              <w:bottom w:val="single" w:sz="4" w:space="0" w:color="auto"/>
            </w:tcBorders>
            <w:shd w:val="clear" w:color="auto" w:fill="auto"/>
          </w:tcPr>
          <w:p w:rsidR="005C14E8" w:rsidRPr="00CE0C53" w:rsidRDefault="005C14E8" w:rsidP="00CE0C53">
            <w:pPr>
              <w:widowControl w:val="0"/>
              <w:rPr>
                <w:sz w:val="21"/>
                <w:szCs w:val="21"/>
              </w:rPr>
            </w:pPr>
          </w:p>
        </w:tc>
        <w:tc>
          <w:tcPr>
            <w:tcW w:w="2160" w:type="dxa"/>
            <w:vMerge/>
            <w:tcBorders>
              <w:bottom w:val="single" w:sz="4" w:space="0" w:color="auto"/>
            </w:tcBorders>
            <w:shd w:val="clear" w:color="auto" w:fill="auto"/>
          </w:tcPr>
          <w:p w:rsidR="005C14E8" w:rsidRPr="00CE0C53" w:rsidRDefault="005C14E8" w:rsidP="00CE0C53">
            <w:pPr>
              <w:widowControl w:val="0"/>
              <w:rPr>
                <w:sz w:val="21"/>
                <w:szCs w:val="21"/>
              </w:rPr>
            </w:pPr>
          </w:p>
        </w:tc>
      </w:tr>
      <w:tr w:rsidR="005C14E8" w:rsidRPr="00CE0C53" w:rsidTr="00CE0C53">
        <w:tc>
          <w:tcPr>
            <w:tcW w:w="530" w:type="dxa"/>
            <w:shd w:val="clear" w:color="auto" w:fill="auto"/>
          </w:tcPr>
          <w:p w:rsidR="005C14E8" w:rsidRPr="00CE0C53" w:rsidRDefault="005C14E8" w:rsidP="00CE0C53">
            <w:pPr>
              <w:widowControl w:val="0"/>
              <w:jc w:val="center"/>
              <w:rPr>
                <w:sz w:val="21"/>
                <w:szCs w:val="21"/>
              </w:rPr>
            </w:pPr>
            <w:r w:rsidRPr="00CE0C53">
              <w:rPr>
                <w:sz w:val="21"/>
                <w:szCs w:val="21"/>
              </w:rPr>
              <w:t>1</w:t>
            </w:r>
          </w:p>
        </w:tc>
        <w:tc>
          <w:tcPr>
            <w:tcW w:w="838" w:type="dxa"/>
            <w:shd w:val="clear" w:color="auto" w:fill="auto"/>
          </w:tcPr>
          <w:p w:rsidR="005C14E8" w:rsidRPr="00CE0C53" w:rsidRDefault="005C14E8" w:rsidP="00CE0C53">
            <w:pPr>
              <w:widowControl w:val="0"/>
              <w:rPr>
                <w:sz w:val="21"/>
                <w:szCs w:val="21"/>
              </w:rPr>
            </w:pPr>
            <w:r w:rsidRPr="00CE0C53">
              <w:rPr>
                <w:sz w:val="21"/>
                <w:szCs w:val="21"/>
              </w:rPr>
              <w:t>Zaim</w:t>
            </w:r>
          </w:p>
        </w:tc>
        <w:tc>
          <w:tcPr>
            <w:tcW w:w="883" w:type="dxa"/>
            <w:shd w:val="clear" w:color="auto" w:fill="auto"/>
          </w:tcPr>
          <w:p w:rsidR="005C14E8" w:rsidRPr="00CE0C53" w:rsidRDefault="005C14E8" w:rsidP="00CE0C53">
            <w:pPr>
              <w:widowControl w:val="0"/>
              <w:rPr>
                <w:sz w:val="21"/>
                <w:szCs w:val="21"/>
              </w:rPr>
            </w:pPr>
            <w:r w:rsidRPr="00CE0C53">
              <w:rPr>
                <w:sz w:val="21"/>
                <w:szCs w:val="21"/>
              </w:rPr>
              <w:t>Veli</w:t>
            </w:r>
          </w:p>
        </w:tc>
        <w:tc>
          <w:tcPr>
            <w:tcW w:w="1010" w:type="dxa"/>
            <w:shd w:val="clear" w:color="auto" w:fill="auto"/>
          </w:tcPr>
          <w:p w:rsidR="005C14E8" w:rsidRPr="00CE0C53" w:rsidRDefault="005C14E8" w:rsidP="00CE0C53">
            <w:pPr>
              <w:widowControl w:val="0"/>
              <w:rPr>
                <w:sz w:val="21"/>
                <w:szCs w:val="21"/>
              </w:rPr>
            </w:pPr>
            <w:r w:rsidRPr="00CE0C53">
              <w:rPr>
                <w:sz w:val="21"/>
                <w:szCs w:val="21"/>
              </w:rPr>
              <w:t>Cenaj</w:t>
            </w:r>
          </w:p>
        </w:tc>
        <w:tc>
          <w:tcPr>
            <w:tcW w:w="716" w:type="dxa"/>
            <w:shd w:val="clear" w:color="auto" w:fill="auto"/>
          </w:tcPr>
          <w:p w:rsidR="005C14E8" w:rsidRPr="00CE0C53" w:rsidRDefault="005C14E8" w:rsidP="00CE0C53">
            <w:pPr>
              <w:widowControl w:val="0"/>
              <w:rPr>
                <w:sz w:val="21"/>
                <w:szCs w:val="21"/>
              </w:rPr>
            </w:pPr>
            <w:r w:rsidRPr="00CE0C53">
              <w:rPr>
                <w:sz w:val="21"/>
                <w:szCs w:val="21"/>
              </w:rPr>
              <w:t>2315</w:t>
            </w:r>
          </w:p>
        </w:tc>
        <w:tc>
          <w:tcPr>
            <w:tcW w:w="1080" w:type="dxa"/>
            <w:shd w:val="clear" w:color="auto" w:fill="auto"/>
          </w:tcPr>
          <w:p w:rsidR="005C14E8" w:rsidRPr="00CE0C53" w:rsidRDefault="005C14E8" w:rsidP="00CE0C53">
            <w:pPr>
              <w:widowControl w:val="0"/>
              <w:rPr>
                <w:sz w:val="21"/>
                <w:szCs w:val="21"/>
              </w:rPr>
            </w:pPr>
            <w:r w:rsidRPr="00CE0C53">
              <w:rPr>
                <w:sz w:val="21"/>
                <w:szCs w:val="21"/>
              </w:rPr>
              <w:t>41/27</w:t>
            </w:r>
          </w:p>
        </w:tc>
        <w:tc>
          <w:tcPr>
            <w:tcW w:w="849" w:type="dxa"/>
            <w:shd w:val="clear" w:color="auto" w:fill="auto"/>
          </w:tcPr>
          <w:p w:rsidR="005C14E8" w:rsidRPr="00CE0C53" w:rsidRDefault="005C14E8" w:rsidP="00CE0C53">
            <w:pPr>
              <w:widowControl w:val="0"/>
              <w:rPr>
                <w:sz w:val="21"/>
                <w:szCs w:val="21"/>
              </w:rPr>
            </w:pPr>
            <w:r w:rsidRPr="00CE0C53">
              <w:rPr>
                <w:sz w:val="21"/>
                <w:szCs w:val="21"/>
              </w:rPr>
              <w:t>139</w:t>
            </w:r>
          </w:p>
        </w:tc>
        <w:tc>
          <w:tcPr>
            <w:tcW w:w="1237" w:type="dxa"/>
            <w:shd w:val="clear" w:color="auto" w:fill="auto"/>
          </w:tcPr>
          <w:p w:rsidR="005C14E8" w:rsidRPr="00CE0C53" w:rsidRDefault="005C14E8" w:rsidP="00CE0C53">
            <w:pPr>
              <w:widowControl w:val="0"/>
              <w:rPr>
                <w:sz w:val="21"/>
                <w:szCs w:val="21"/>
              </w:rPr>
            </w:pPr>
            <w:r w:rsidRPr="00CE0C53">
              <w:rPr>
                <w:sz w:val="21"/>
                <w:szCs w:val="21"/>
              </w:rPr>
              <w:t>5509</w:t>
            </w:r>
          </w:p>
        </w:tc>
        <w:tc>
          <w:tcPr>
            <w:tcW w:w="1080" w:type="dxa"/>
            <w:shd w:val="clear" w:color="auto" w:fill="auto"/>
          </w:tcPr>
          <w:p w:rsidR="005C14E8" w:rsidRPr="00CE0C53" w:rsidRDefault="005C14E8" w:rsidP="00CE0C53">
            <w:pPr>
              <w:widowControl w:val="0"/>
              <w:rPr>
                <w:sz w:val="21"/>
                <w:szCs w:val="21"/>
              </w:rPr>
            </w:pPr>
            <w:r w:rsidRPr="00CE0C53">
              <w:rPr>
                <w:sz w:val="21"/>
                <w:szCs w:val="21"/>
              </w:rPr>
              <w:t>765751</w:t>
            </w:r>
          </w:p>
        </w:tc>
        <w:tc>
          <w:tcPr>
            <w:tcW w:w="1161" w:type="dxa"/>
            <w:shd w:val="clear" w:color="auto" w:fill="auto"/>
          </w:tcPr>
          <w:p w:rsidR="005C14E8" w:rsidRPr="00CE0C53" w:rsidRDefault="005C14E8" w:rsidP="00CE0C53">
            <w:pPr>
              <w:widowControl w:val="0"/>
              <w:rPr>
                <w:sz w:val="21"/>
                <w:szCs w:val="21"/>
              </w:rPr>
            </w:pPr>
            <w:r w:rsidRPr="00CE0C53">
              <w:rPr>
                <w:sz w:val="21"/>
                <w:szCs w:val="21"/>
              </w:rPr>
              <w:t>4295400</w:t>
            </w:r>
          </w:p>
        </w:tc>
        <w:tc>
          <w:tcPr>
            <w:tcW w:w="1080" w:type="dxa"/>
            <w:shd w:val="clear" w:color="auto" w:fill="auto"/>
          </w:tcPr>
          <w:p w:rsidR="005C14E8" w:rsidRPr="00CE0C53" w:rsidRDefault="005C14E8" w:rsidP="00CE0C53">
            <w:pPr>
              <w:widowControl w:val="0"/>
              <w:rPr>
                <w:sz w:val="21"/>
                <w:szCs w:val="21"/>
              </w:rPr>
            </w:pPr>
            <w:r w:rsidRPr="00CE0C53">
              <w:rPr>
                <w:sz w:val="21"/>
                <w:szCs w:val="21"/>
              </w:rPr>
              <w:t>5061151</w:t>
            </w:r>
          </w:p>
        </w:tc>
        <w:tc>
          <w:tcPr>
            <w:tcW w:w="2160" w:type="dxa"/>
            <w:shd w:val="clear" w:color="auto" w:fill="auto"/>
          </w:tcPr>
          <w:p w:rsidR="005C14E8" w:rsidRPr="00CE0C53" w:rsidRDefault="005C14E8" w:rsidP="00CE0C53">
            <w:pPr>
              <w:widowControl w:val="0"/>
              <w:rPr>
                <w:sz w:val="21"/>
                <w:szCs w:val="21"/>
              </w:rPr>
            </w:pPr>
            <w:r w:rsidRPr="00CE0C53">
              <w:rPr>
                <w:sz w:val="21"/>
                <w:szCs w:val="21"/>
              </w:rPr>
              <w:t>Konfirmuar nga ZRPP</w:t>
            </w:r>
          </w:p>
        </w:tc>
      </w:tr>
      <w:tr w:rsidR="005C14E8" w:rsidRPr="00CE0C53" w:rsidTr="00CE0C53">
        <w:tc>
          <w:tcPr>
            <w:tcW w:w="530" w:type="dxa"/>
            <w:shd w:val="clear" w:color="auto" w:fill="auto"/>
          </w:tcPr>
          <w:p w:rsidR="005C14E8" w:rsidRPr="00CE0C53" w:rsidRDefault="005C14E8" w:rsidP="00CE0C53">
            <w:pPr>
              <w:widowControl w:val="0"/>
              <w:jc w:val="center"/>
              <w:rPr>
                <w:sz w:val="21"/>
                <w:szCs w:val="21"/>
              </w:rPr>
            </w:pPr>
            <w:r w:rsidRPr="00CE0C53">
              <w:rPr>
                <w:sz w:val="21"/>
                <w:szCs w:val="21"/>
              </w:rPr>
              <w:t>2</w:t>
            </w:r>
          </w:p>
        </w:tc>
        <w:tc>
          <w:tcPr>
            <w:tcW w:w="838" w:type="dxa"/>
            <w:shd w:val="clear" w:color="auto" w:fill="auto"/>
          </w:tcPr>
          <w:p w:rsidR="005C14E8" w:rsidRPr="00CE0C53" w:rsidRDefault="005C14E8" w:rsidP="00CE0C53">
            <w:pPr>
              <w:widowControl w:val="0"/>
              <w:rPr>
                <w:sz w:val="21"/>
                <w:szCs w:val="21"/>
              </w:rPr>
            </w:pPr>
            <w:r w:rsidRPr="00CE0C53">
              <w:rPr>
                <w:sz w:val="21"/>
                <w:szCs w:val="21"/>
              </w:rPr>
              <w:t>Tasim</w:t>
            </w:r>
          </w:p>
        </w:tc>
        <w:tc>
          <w:tcPr>
            <w:tcW w:w="883" w:type="dxa"/>
            <w:shd w:val="clear" w:color="auto" w:fill="auto"/>
          </w:tcPr>
          <w:p w:rsidR="005C14E8" w:rsidRPr="00CE0C53" w:rsidRDefault="005C14E8" w:rsidP="00CE0C53">
            <w:pPr>
              <w:widowControl w:val="0"/>
              <w:rPr>
                <w:sz w:val="21"/>
                <w:szCs w:val="21"/>
              </w:rPr>
            </w:pPr>
            <w:r w:rsidRPr="00CE0C53">
              <w:rPr>
                <w:sz w:val="21"/>
                <w:szCs w:val="21"/>
              </w:rPr>
              <w:t>Ahmet</w:t>
            </w:r>
          </w:p>
        </w:tc>
        <w:tc>
          <w:tcPr>
            <w:tcW w:w="1010" w:type="dxa"/>
            <w:shd w:val="clear" w:color="auto" w:fill="auto"/>
          </w:tcPr>
          <w:p w:rsidR="005C14E8" w:rsidRPr="00CE0C53" w:rsidRDefault="005C14E8" w:rsidP="00CE0C53">
            <w:pPr>
              <w:widowControl w:val="0"/>
              <w:rPr>
                <w:sz w:val="21"/>
                <w:szCs w:val="21"/>
              </w:rPr>
            </w:pPr>
            <w:r w:rsidRPr="00CE0C53">
              <w:rPr>
                <w:sz w:val="21"/>
                <w:szCs w:val="21"/>
              </w:rPr>
              <w:t>Cenaj</w:t>
            </w:r>
          </w:p>
        </w:tc>
        <w:tc>
          <w:tcPr>
            <w:tcW w:w="716" w:type="dxa"/>
            <w:shd w:val="clear" w:color="auto" w:fill="auto"/>
          </w:tcPr>
          <w:p w:rsidR="005C14E8" w:rsidRPr="00CE0C53" w:rsidRDefault="005C14E8" w:rsidP="00CE0C53">
            <w:pPr>
              <w:widowControl w:val="0"/>
              <w:rPr>
                <w:sz w:val="21"/>
                <w:szCs w:val="21"/>
              </w:rPr>
            </w:pPr>
            <w:r w:rsidRPr="00CE0C53">
              <w:rPr>
                <w:sz w:val="21"/>
                <w:szCs w:val="21"/>
              </w:rPr>
              <w:t>2315</w:t>
            </w:r>
          </w:p>
        </w:tc>
        <w:tc>
          <w:tcPr>
            <w:tcW w:w="1080" w:type="dxa"/>
            <w:shd w:val="clear" w:color="auto" w:fill="auto"/>
          </w:tcPr>
          <w:p w:rsidR="005C14E8" w:rsidRPr="00CE0C53" w:rsidRDefault="005C14E8" w:rsidP="00CE0C53">
            <w:pPr>
              <w:widowControl w:val="0"/>
              <w:rPr>
                <w:sz w:val="21"/>
                <w:szCs w:val="21"/>
              </w:rPr>
            </w:pPr>
            <w:r w:rsidRPr="00CE0C53">
              <w:rPr>
                <w:sz w:val="21"/>
                <w:szCs w:val="21"/>
              </w:rPr>
              <w:t>41/26</w:t>
            </w:r>
          </w:p>
        </w:tc>
        <w:tc>
          <w:tcPr>
            <w:tcW w:w="849" w:type="dxa"/>
            <w:shd w:val="clear" w:color="auto" w:fill="auto"/>
          </w:tcPr>
          <w:p w:rsidR="005C14E8" w:rsidRPr="00CE0C53" w:rsidRDefault="005C14E8" w:rsidP="00CE0C53">
            <w:pPr>
              <w:widowControl w:val="0"/>
              <w:rPr>
                <w:sz w:val="21"/>
                <w:szCs w:val="21"/>
              </w:rPr>
            </w:pPr>
            <w:r w:rsidRPr="00CE0C53">
              <w:rPr>
                <w:sz w:val="21"/>
                <w:szCs w:val="21"/>
              </w:rPr>
              <w:t>500</w:t>
            </w:r>
          </w:p>
        </w:tc>
        <w:tc>
          <w:tcPr>
            <w:tcW w:w="1237" w:type="dxa"/>
            <w:shd w:val="clear" w:color="auto" w:fill="auto"/>
          </w:tcPr>
          <w:p w:rsidR="005C14E8" w:rsidRPr="00CE0C53" w:rsidRDefault="005C14E8" w:rsidP="00CE0C53">
            <w:pPr>
              <w:widowControl w:val="0"/>
              <w:rPr>
                <w:sz w:val="21"/>
                <w:szCs w:val="21"/>
              </w:rPr>
            </w:pPr>
            <w:r w:rsidRPr="00CE0C53">
              <w:rPr>
                <w:sz w:val="21"/>
                <w:szCs w:val="21"/>
              </w:rPr>
              <w:t>5509</w:t>
            </w:r>
          </w:p>
        </w:tc>
        <w:tc>
          <w:tcPr>
            <w:tcW w:w="1080" w:type="dxa"/>
            <w:shd w:val="clear" w:color="auto" w:fill="auto"/>
          </w:tcPr>
          <w:p w:rsidR="005C14E8" w:rsidRPr="00CE0C53" w:rsidRDefault="005C14E8" w:rsidP="00CE0C53">
            <w:pPr>
              <w:widowControl w:val="0"/>
              <w:rPr>
                <w:sz w:val="21"/>
                <w:szCs w:val="21"/>
              </w:rPr>
            </w:pPr>
            <w:r w:rsidRPr="00CE0C53">
              <w:rPr>
                <w:sz w:val="21"/>
                <w:szCs w:val="21"/>
              </w:rPr>
              <w:t>2754500</w:t>
            </w:r>
          </w:p>
        </w:tc>
        <w:tc>
          <w:tcPr>
            <w:tcW w:w="1161" w:type="dxa"/>
            <w:shd w:val="clear" w:color="auto" w:fill="auto"/>
          </w:tcPr>
          <w:p w:rsidR="005C14E8" w:rsidRPr="00CE0C53" w:rsidRDefault="005C14E8" w:rsidP="00CE0C53">
            <w:pPr>
              <w:widowControl w:val="0"/>
              <w:rPr>
                <w:sz w:val="21"/>
                <w:szCs w:val="21"/>
              </w:rPr>
            </w:pPr>
            <w:r w:rsidRPr="00CE0C53">
              <w:rPr>
                <w:sz w:val="21"/>
                <w:szCs w:val="21"/>
              </w:rPr>
              <w:t>2612734</w:t>
            </w:r>
          </w:p>
        </w:tc>
        <w:tc>
          <w:tcPr>
            <w:tcW w:w="1080" w:type="dxa"/>
            <w:shd w:val="clear" w:color="auto" w:fill="auto"/>
          </w:tcPr>
          <w:p w:rsidR="005C14E8" w:rsidRPr="00CE0C53" w:rsidRDefault="005C14E8" w:rsidP="00CE0C53">
            <w:pPr>
              <w:widowControl w:val="0"/>
              <w:rPr>
                <w:sz w:val="21"/>
                <w:szCs w:val="21"/>
              </w:rPr>
            </w:pPr>
            <w:r w:rsidRPr="00CE0C53">
              <w:rPr>
                <w:sz w:val="21"/>
                <w:szCs w:val="21"/>
              </w:rPr>
              <w:t>5367234</w:t>
            </w:r>
          </w:p>
        </w:tc>
        <w:tc>
          <w:tcPr>
            <w:tcW w:w="2160" w:type="dxa"/>
            <w:shd w:val="clear" w:color="auto" w:fill="auto"/>
          </w:tcPr>
          <w:p w:rsidR="005C14E8" w:rsidRPr="00CE0C53" w:rsidRDefault="005C14E8" w:rsidP="00CE0C53">
            <w:pPr>
              <w:widowControl w:val="0"/>
              <w:rPr>
                <w:sz w:val="21"/>
                <w:szCs w:val="21"/>
              </w:rPr>
            </w:pPr>
            <w:r w:rsidRPr="00CE0C53">
              <w:rPr>
                <w:sz w:val="21"/>
                <w:szCs w:val="21"/>
              </w:rPr>
              <w:t>Konfirmuar nga ZRPP</w:t>
            </w:r>
          </w:p>
        </w:tc>
      </w:tr>
      <w:tr w:rsidR="005C14E8" w:rsidRPr="00CE0C53" w:rsidTr="00CE0C53">
        <w:tc>
          <w:tcPr>
            <w:tcW w:w="530" w:type="dxa"/>
            <w:shd w:val="clear" w:color="auto" w:fill="auto"/>
          </w:tcPr>
          <w:p w:rsidR="005C14E8" w:rsidRPr="00CE0C53" w:rsidRDefault="005C14E8" w:rsidP="00CE0C53">
            <w:pPr>
              <w:widowControl w:val="0"/>
              <w:jc w:val="center"/>
              <w:rPr>
                <w:sz w:val="21"/>
                <w:szCs w:val="21"/>
              </w:rPr>
            </w:pPr>
            <w:r w:rsidRPr="00CE0C53">
              <w:rPr>
                <w:sz w:val="21"/>
                <w:szCs w:val="21"/>
              </w:rPr>
              <w:t>3</w:t>
            </w:r>
          </w:p>
        </w:tc>
        <w:tc>
          <w:tcPr>
            <w:tcW w:w="838" w:type="dxa"/>
            <w:shd w:val="clear" w:color="auto" w:fill="auto"/>
          </w:tcPr>
          <w:p w:rsidR="005C14E8" w:rsidRPr="00CE0C53" w:rsidRDefault="005C14E8" w:rsidP="00CE0C53">
            <w:pPr>
              <w:widowControl w:val="0"/>
              <w:rPr>
                <w:sz w:val="21"/>
                <w:szCs w:val="21"/>
              </w:rPr>
            </w:pPr>
            <w:r w:rsidRPr="00CE0C53">
              <w:rPr>
                <w:sz w:val="21"/>
                <w:szCs w:val="21"/>
              </w:rPr>
              <w:t>Haxhi</w:t>
            </w:r>
          </w:p>
        </w:tc>
        <w:tc>
          <w:tcPr>
            <w:tcW w:w="883" w:type="dxa"/>
            <w:shd w:val="clear" w:color="auto" w:fill="auto"/>
          </w:tcPr>
          <w:p w:rsidR="005C14E8" w:rsidRPr="00CE0C53" w:rsidRDefault="005C14E8" w:rsidP="00CE0C53">
            <w:pPr>
              <w:widowControl w:val="0"/>
              <w:rPr>
                <w:sz w:val="21"/>
                <w:szCs w:val="21"/>
              </w:rPr>
            </w:pPr>
            <w:r w:rsidRPr="00CE0C53">
              <w:rPr>
                <w:sz w:val="21"/>
                <w:szCs w:val="21"/>
              </w:rPr>
              <w:t>Nuhi</w:t>
            </w:r>
          </w:p>
        </w:tc>
        <w:tc>
          <w:tcPr>
            <w:tcW w:w="1010" w:type="dxa"/>
            <w:shd w:val="clear" w:color="auto" w:fill="auto"/>
          </w:tcPr>
          <w:p w:rsidR="005C14E8" w:rsidRPr="00CE0C53" w:rsidRDefault="005C14E8" w:rsidP="00CE0C53">
            <w:pPr>
              <w:widowControl w:val="0"/>
              <w:rPr>
                <w:sz w:val="21"/>
                <w:szCs w:val="21"/>
              </w:rPr>
            </w:pPr>
            <w:r w:rsidRPr="00CE0C53">
              <w:rPr>
                <w:sz w:val="21"/>
                <w:szCs w:val="21"/>
              </w:rPr>
              <w:t>Cenaj</w:t>
            </w:r>
          </w:p>
        </w:tc>
        <w:tc>
          <w:tcPr>
            <w:tcW w:w="716" w:type="dxa"/>
            <w:shd w:val="clear" w:color="auto" w:fill="auto"/>
          </w:tcPr>
          <w:p w:rsidR="005C14E8" w:rsidRPr="00CE0C53" w:rsidRDefault="005C14E8" w:rsidP="00CE0C53">
            <w:pPr>
              <w:widowControl w:val="0"/>
              <w:rPr>
                <w:sz w:val="21"/>
                <w:szCs w:val="21"/>
              </w:rPr>
            </w:pPr>
            <w:r w:rsidRPr="00CE0C53">
              <w:rPr>
                <w:sz w:val="21"/>
                <w:szCs w:val="21"/>
              </w:rPr>
              <w:t>2315</w:t>
            </w:r>
          </w:p>
        </w:tc>
        <w:tc>
          <w:tcPr>
            <w:tcW w:w="1080" w:type="dxa"/>
            <w:shd w:val="clear" w:color="auto" w:fill="auto"/>
          </w:tcPr>
          <w:p w:rsidR="005C14E8" w:rsidRPr="00CE0C53" w:rsidRDefault="005C14E8" w:rsidP="00CE0C53">
            <w:pPr>
              <w:widowControl w:val="0"/>
              <w:rPr>
                <w:sz w:val="21"/>
                <w:szCs w:val="21"/>
              </w:rPr>
            </w:pPr>
            <w:r w:rsidRPr="00CE0C53">
              <w:rPr>
                <w:sz w:val="21"/>
                <w:szCs w:val="21"/>
              </w:rPr>
              <w:t>41/25</w:t>
            </w:r>
          </w:p>
        </w:tc>
        <w:tc>
          <w:tcPr>
            <w:tcW w:w="849" w:type="dxa"/>
            <w:shd w:val="clear" w:color="auto" w:fill="auto"/>
          </w:tcPr>
          <w:p w:rsidR="005C14E8" w:rsidRPr="00CE0C53" w:rsidRDefault="005C14E8" w:rsidP="00CE0C53">
            <w:pPr>
              <w:widowControl w:val="0"/>
              <w:rPr>
                <w:sz w:val="21"/>
                <w:szCs w:val="21"/>
              </w:rPr>
            </w:pPr>
            <w:r w:rsidRPr="00CE0C53">
              <w:rPr>
                <w:sz w:val="21"/>
                <w:szCs w:val="21"/>
              </w:rPr>
              <w:t>358</w:t>
            </w:r>
          </w:p>
        </w:tc>
        <w:tc>
          <w:tcPr>
            <w:tcW w:w="1237" w:type="dxa"/>
            <w:shd w:val="clear" w:color="auto" w:fill="auto"/>
          </w:tcPr>
          <w:p w:rsidR="005C14E8" w:rsidRPr="00CE0C53" w:rsidRDefault="005C14E8" w:rsidP="00CE0C53">
            <w:pPr>
              <w:widowControl w:val="0"/>
              <w:rPr>
                <w:sz w:val="21"/>
                <w:szCs w:val="21"/>
              </w:rPr>
            </w:pPr>
            <w:r w:rsidRPr="00CE0C53">
              <w:rPr>
                <w:sz w:val="21"/>
                <w:szCs w:val="21"/>
              </w:rPr>
              <w:t>5509</w:t>
            </w:r>
          </w:p>
        </w:tc>
        <w:tc>
          <w:tcPr>
            <w:tcW w:w="1080" w:type="dxa"/>
            <w:shd w:val="clear" w:color="auto" w:fill="auto"/>
          </w:tcPr>
          <w:p w:rsidR="005C14E8" w:rsidRPr="00CE0C53" w:rsidRDefault="005C14E8" w:rsidP="00CE0C53">
            <w:pPr>
              <w:widowControl w:val="0"/>
              <w:rPr>
                <w:sz w:val="21"/>
                <w:szCs w:val="21"/>
              </w:rPr>
            </w:pPr>
            <w:r w:rsidRPr="00CE0C53">
              <w:rPr>
                <w:sz w:val="21"/>
                <w:szCs w:val="21"/>
              </w:rPr>
              <w:t>1972222</w:t>
            </w:r>
          </w:p>
        </w:tc>
        <w:tc>
          <w:tcPr>
            <w:tcW w:w="1161" w:type="dxa"/>
            <w:shd w:val="clear" w:color="auto" w:fill="auto"/>
          </w:tcPr>
          <w:p w:rsidR="005C14E8" w:rsidRPr="00CE0C53" w:rsidRDefault="005C14E8" w:rsidP="00CE0C53">
            <w:pPr>
              <w:widowControl w:val="0"/>
              <w:rPr>
                <w:sz w:val="21"/>
                <w:szCs w:val="21"/>
              </w:rPr>
            </w:pPr>
            <w:r w:rsidRPr="00CE0C53">
              <w:rPr>
                <w:sz w:val="21"/>
                <w:szCs w:val="21"/>
              </w:rPr>
              <w:t>5358736</w:t>
            </w:r>
          </w:p>
        </w:tc>
        <w:tc>
          <w:tcPr>
            <w:tcW w:w="1080" w:type="dxa"/>
            <w:shd w:val="clear" w:color="auto" w:fill="auto"/>
          </w:tcPr>
          <w:p w:rsidR="005C14E8" w:rsidRPr="00CE0C53" w:rsidRDefault="005C14E8" w:rsidP="00CE0C53">
            <w:pPr>
              <w:widowControl w:val="0"/>
              <w:rPr>
                <w:sz w:val="21"/>
                <w:szCs w:val="21"/>
              </w:rPr>
            </w:pPr>
            <w:r w:rsidRPr="00CE0C53">
              <w:rPr>
                <w:sz w:val="21"/>
                <w:szCs w:val="21"/>
              </w:rPr>
              <w:t>7330958</w:t>
            </w:r>
          </w:p>
        </w:tc>
        <w:tc>
          <w:tcPr>
            <w:tcW w:w="2160" w:type="dxa"/>
            <w:shd w:val="clear" w:color="auto" w:fill="auto"/>
          </w:tcPr>
          <w:p w:rsidR="005C14E8" w:rsidRPr="00CE0C53" w:rsidRDefault="005C14E8" w:rsidP="00CE0C53">
            <w:pPr>
              <w:widowControl w:val="0"/>
              <w:rPr>
                <w:sz w:val="21"/>
                <w:szCs w:val="21"/>
              </w:rPr>
            </w:pPr>
            <w:r w:rsidRPr="00CE0C53">
              <w:rPr>
                <w:sz w:val="21"/>
                <w:szCs w:val="21"/>
              </w:rPr>
              <w:t>Konfirmuar nga ZRPP</w:t>
            </w:r>
          </w:p>
        </w:tc>
      </w:tr>
      <w:tr w:rsidR="005C14E8" w:rsidRPr="00CE0C53" w:rsidTr="00CE0C53">
        <w:tc>
          <w:tcPr>
            <w:tcW w:w="530" w:type="dxa"/>
            <w:shd w:val="clear" w:color="auto" w:fill="auto"/>
          </w:tcPr>
          <w:p w:rsidR="005C14E8" w:rsidRPr="00CE0C53" w:rsidRDefault="005C14E8" w:rsidP="00CE0C53">
            <w:pPr>
              <w:widowControl w:val="0"/>
              <w:jc w:val="center"/>
              <w:rPr>
                <w:sz w:val="21"/>
                <w:szCs w:val="21"/>
              </w:rPr>
            </w:pPr>
            <w:r w:rsidRPr="00CE0C53">
              <w:rPr>
                <w:sz w:val="21"/>
                <w:szCs w:val="21"/>
              </w:rPr>
              <w:t>4</w:t>
            </w:r>
          </w:p>
        </w:tc>
        <w:tc>
          <w:tcPr>
            <w:tcW w:w="838" w:type="dxa"/>
            <w:shd w:val="clear" w:color="auto" w:fill="auto"/>
          </w:tcPr>
          <w:p w:rsidR="005C14E8" w:rsidRPr="00CE0C53" w:rsidRDefault="005C14E8" w:rsidP="00CE0C53">
            <w:pPr>
              <w:widowControl w:val="0"/>
              <w:rPr>
                <w:sz w:val="21"/>
                <w:szCs w:val="21"/>
              </w:rPr>
            </w:pPr>
            <w:r w:rsidRPr="00CE0C53">
              <w:rPr>
                <w:sz w:val="21"/>
                <w:szCs w:val="21"/>
              </w:rPr>
              <w:t>Isuf</w:t>
            </w:r>
          </w:p>
        </w:tc>
        <w:tc>
          <w:tcPr>
            <w:tcW w:w="883" w:type="dxa"/>
            <w:shd w:val="clear" w:color="auto" w:fill="auto"/>
          </w:tcPr>
          <w:p w:rsidR="005C14E8" w:rsidRPr="00CE0C53" w:rsidRDefault="005C14E8" w:rsidP="00CE0C53">
            <w:pPr>
              <w:widowControl w:val="0"/>
              <w:rPr>
                <w:sz w:val="21"/>
                <w:szCs w:val="21"/>
              </w:rPr>
            </w:pPr>
            <w:r w:rsidRPr="00CE0C53">
              <w:rPr>
                <w:sz w:val="21"/>
                <w:szCs w:val="21"/>
              </w:rPr>
              <w:t>Sali</w:t>
            </w:r>
          </w:p>
        </w:tc>
        <w:tc>
          <w:tcPr>
            <w:tcW w:w="1010" w:type="dxa"/>
            <w:shd w:val="clear" w:color="auto" w:fill="auto"/>
          </w:tcPr>
          <w:p w:rsidR="005C14E8" w:rsidRPr="00CE0C53" w:rsidRDefault="005C14E8" w:rsidP="00CE0C53">
            <w:pPr>
              <w:widowControl w:val="0"/>
              <w:rPr>
                <w:sz w:val="21"/>
                <w:szCs w:val="21"/>
              </w:rPr>
            </w:pPr>
            <w:r w:rsidRPr="00CE0C53">
              <w:rPr>
                <w:sz w:val="21"/>
                <w:szCs w:val="21"/>
              </w:rPr>
              <w:t>Cenaj</w:t>
            </w:r>
          </w:p>
        </w:tc>
        <w:tc>
          <w:tcPr>
            <w:tcW w:w="716" w:type="dxa"/>
            <w:shd w:val="clear" w:color="auto" w:fill="auto"/>
          </w:tcPr>
          <w:p w:rsidR="005C14E8" w:rsidRPr="00CE0C53" w:rsidRDefault="005C14E8" w:rsidP="00CE0C53">
            <w:pPr>
              <w:widowControl w:val="0"/>
              <w:rPr>
                <w:sz w:val="21"/>
                <w:szCs w:val="21"/>
              </w:rPr>
            </w:pPr>
            <w:r w:rsidRPr="00CE0C53">
              <w:rPr>
                <w:sz w:val="21"/>
                <w:szCs w:val="21"/>
              </w:rPr>
              <w:t>2315</w:t>
            </w:r>
          </w:p>
        </w:tc>
        <w:tc>
          <w:tcPr>
            <w:tcW w:w="1080" w:type="dxa"/>
            <w:shd w:val="clear" w:color="auto" w:fill="auto"/>
          </w:tcPr>
          <w:p w:rsidR="005C14E8" w:rsidRPr="00CE0C53" w:rsidRDefault="005C14E8" w:rsidP="00CE0C53">
            <w:pPr>
              <w:widowControl w:val="0"/>
              <w:rPr>
                <w:sz w:val="21"/>
                <w:szCs w:val="21"/>
              </w:rPr>
            </w:pPr>
            <w:r w:rsidRPr="00CE0C53">
              <w:rPr>
                <w:sz w:val="21"/>
                <w:szCs w:val="21"/>
              </w:rPr>
              <w:t>41/11</w:t>
            </w:r>
          </w:p>
        </w:tc>
        <w:tc>
          <w:tcPr>
            <w:tcW w:w="849" w:type="dxa"/>
            <w:shd w:val="clear" w:color="auto" w:fill="auto"/>
          </w:tcPr>
          <w:p w:rsidR="005C14E8" w:rsidRPr="00CE0C53" w:rsidRDefault="005C14E8" w:rsidP="00CE0C53">
            <w:pPr>
              <w:widowControl w:val="0"/>
              <w:rPr>
                <w:sz w:val="21"/>
                <w:szCs w:val="21"/>
              </w:rPr>
            </w:pPr>
            <w:r w:rsidRPr="00CE0C53">
              <w:rPr>
                <w:sz w:val="21"/>
                <w:szCs w:val="21"/>
              </w:rPr>
              <w:t>241</w:t>
            </w:r>
          </w:p>
        </w:tc>
        <w:tc>
          <w:tcPr>
            <w:tcW w:w="1237" w:type="dxa"/>
            <w:shd w:val="clear" w:color="auto" w:fill="auto"/>
          </w:tcPr>
          <w:p w:rsidR="005C14E8" w:rsidRPr="00CE0C53" w:rsidRDefault="005C14E8" w:rsidP="00CE0C53">
            <w:pPr>
              <w:widowControl w:val="0"/>
              <w:rPr>
                <w:sz w:val="21"/>
                <w:szCs w:val="21"/>
              </w:rPr>
            </w:pPr>
            <w:r w:rsidRPr="00CE0C53">
              <w:rPr>
                <w:sz w:val="21"/>
                <w:szCs w:val="21"/>
              </w:rPr>
              <w:t>5509</w:t>
            </w:r>
          </w:p>
        </w:tc>
        <w:tc>
          <w:tcPr>
            <w:tcW w:w="1080" w:type="dxa"/>
            <w:shd w:val="clear" w:color="auto" w:fill="auto"/>
          </w:tcPr>
          <w:p w:rsidR="005C14E8" w:rsidRPr="00CE0C53" w:rsidRDefault="005C14E8" w:rsidP="00CE0C53">
            <w:pPr>
              <w:widowControl w:val="0"/>
              <w:rPr>
                <w:sz w:val="21"/>
                <w:szCs w:val="21"/>
              </w:rPr>
            </w:pPr>
            <w:r w:rsidRPr="00CE0C53">
              <w:rPr>
                <w:sz w:val="21"/>
                <w:szCs w:val="21"/>
              </w:rPr>
              <w:t>1327669</w:t>
            </w:r>
          </w:p>
        </w:tc>
        <w:tc>
          <w:tcPr>
            <w:tcW w:w="1161" w:type="dxa"/>
            <w:shd w:val="clear" w:color="auto" w:fill="auto"/>
          </w:tcPr>
          <w:p w:rsidR="005C14E8" w:rsidRPr="00CE0C53" w:rsidRDefault="005C14E8" w:rsidP="00CE0C53">
            <w:pPr>
              <w:widowControl w:val="0"/>
              <w:rPr>
                <w:sz w:val="21"/>
                <w:szCs w:val="21"/>
              </w:rPr>
            </w:pPr>
            <w:r w:rsidRPr="00CE0C53">
              <w:rPr>
                <w:sz w:val="21"/>
                <w:szCs w:val="21"/>
              </w:rPr>
              <w:t>3289098</w:t>
            </w:r>
          </w:p>
        </w:tc>
        <w:tc>
          <w:tcPr>
            <w:tcW w:w="1080" w:type="dxa"/>
            <w:shd w:val="clear" w:color="auto" w:fill="auto"/>
          </w:tcPr>
          <w:p w:rsidR="005C14E8" w:rsidRPr="00CE0C53" w:rsidRDefault="005C14E8" w:rsidP="00CE0C53">
            <w:pPr>
              <w:widowControl w:val="0"/>
              <w:rPr>
                <w:sz w:val="21"/>
                <w:szCs w:val="21"/>
              </w:rPr>
            </w:pPr>
            <w:r w:rsidRPr="00CE0C53">
              <w:rPr>
                <w:sz w:val="21"/>
                <w:szCs w:val="21"/>
              </w:rPr>
              <w:t>4616767</w:t>
            </w:r>
          </w:p>
        </w:tc>
        <w:tc>
          <w:tcPr>
            <w:tcW w:w="2160" w:type="dxa"/>
            <w:shd w:val="clear" w:color="auto" w:fill="auto"/>
          </w:tcPr>
          <w:p w:rsidR="005C14E8" w:rsidRPr="00CE0C53" w:rsidRDefault="005C14E8" w:rsidP="00CE0C53">
            <w:pPr>
              <w:widowControl w:val="0"/>
              <w:rPr>
                <w:sz w:val="21"/>
                <w:szCs w:val="21"/>
              </w:rPr>
            </w:pPr>
            <w:r w:rsidRPr="00CE0C53">
              <w:rPr>
                <w:sz w:val="21"/>
                <w:szCs w:val="21"/>
              </w:rPr>
              <w:t>Konfirmuar nga ZRPP</w:t>
            </w:r>
          </w:p>
        </w:tc>
      </w:tr>
      <w:tr w:rsidR="005C14E8" w:rsidRPr="00CE0C53" w:rsidTr="00CE0C53">
        <w:tc>
          <w:tcPr>
            <w:tcW w:w="530" w:type="dxa"/>
            <w:shd w:val="clear" w:color="auto" w:fill="auto"/>
          </w:tcPr>
          <w:p w:rsidR="005C14E8" w:rsidRPr="00CE0C53" w:rsidRDefault="005C14E8" w:rsidP="00CE0C53">
            <w:pPr>
              <w:widowControl w:val="0"/>
              <w:rPr>
                <w:sz w:val="21"/>
                <w:szCs w:val="21"/>
              </w:rPr>
            </w:pPr>
          </w:p>
        </w:tc>
        <w:tc>
          <w:tcPr>
            <w:tcW w:w="2731" w:type="dxa"/>
            <w:gridSpan w:val="3"/>
            <w:shd w:val="clear" w:color="auto" w:fill="auto"/>
          </w:tcPr>
          <w:p w:rsidR="005C14E8" w:rsidRPr="00CE0C53" w:rsidRDefault="005C14E8" w:rsidP="00CE0C53">
            <w:pPr>
              <w:widowControl w:val="0"/>
              <w:jc w:val="center"/>
              <w:rPr>
                <w:b/>
                <w:sz w:val="21"/>
                <w:szCs w:val="21"/>
              </w:rPr>
            </w:pPr>
            <w:r w:rsidRPr="00CE0C53">
              <w:rPr>
                <w:b/>
                <w:sz w:val="21"/>
                <w:szCs w:val="21"/>
              </w:rPr>
              <w:t>TOTALI</w:t>
            </w:r>
          </w:p>
        </w:tc>
        <w:tc>
          <w:tcPr>
            <w:tcW w:w="716" w:type="dxa"/>
            <w:shd w:val="clear" w:color="auto" w:fill="auto"/>
          </w:tcPr>
          <w:p w:rsidR="005C14E8" w:rsidRPr="00CE0C53" w:rsidRDefault="005C14E8" w:rsidP="00CE0C53">
            <w:pPr>
              <w:widowControl w:val="0"/>
              <w:rPr>
                <w:sz w:val="21"/>
                <w:szCs w:val="21"/>
              </w:rPr>
            </w:pPr>
          </w:p>
        </w:tc>
        <w:tc>
          <w:tcPr>
            <w:tcW w:w="1080" w:type="dxa"/>
            <w:shd w:val="clear" w:color="auto" w:fill="auto"/>
          </w:tcPr>
          <w:p w:rsidR="005C14E8" w:rsidRPr="00CE0C53" w:rsidRDefault="005C14E8" w:rsidP="00CE0C53">
            <w:pPr>
              <w:widowControl w:val="0"/>
              <w:rPr>
                <w:sz w:val="21"/>
                <w:szCs w:val="21"/>
              </w:rPr>
            </w:pPr>
          </w:p>
        </w:tc>
        <w:tc>
          <w:tcPr>
            <w:tcW w:w="849" w:type="dxa"/>
            <w:shd w:val="clear" w:color="auto" w:fill="auto"/>
          </w:tcPr>
          <w:p w:rsidR="005C14E8" w:rsidRPr="00CE0C53" w:rsidRDefault="005C14E8" w:rsidP="00CE0C53">
            <w:pPr>
              <w:widowControl w:val="0"/>
              <w:rPr>
                <w:b/>
                <w:sz w:val="21"/>
                <w:szCs w:val="21"/>
              </w:rPr>
            </w:pPr>
            <w:r w:rsidRPr="00CE0C53">
              <w:rPr>
                <w:b/>
                <w:sz w:val="21"/>
                <w:szCs w:val="21"/>
              </w:rPr>
              <w:t>1238</w:t>
            </w:r>
          </w:p>
        </w:tc>
        <w:tc>
          <w:tcPr>
            <w:tcW w:w="1237" w:type="dxa"/>
            <w:shd w:val="clear" w:color="auto" w:fill="auto"/>
          </w:tcPr>
          <w:p w:rsidR="005C14E8" w:rsidRPr="00CE0C53" w:rsidRDefault="005C14E8" w:rsidP="00CE0C53">
            <w:pPr>
              <w:widowControl w:val="0"/>
              <w:rPr>
                <w:b/>
                <w:sz w:val="21"/>
                <w:szCs w:val="21"/>
              </w:rPr>
            </w:pPr>
          </w:p>
        </w:tc>
        <w:tc>
          <w:tcPr>
            <w:tcW w:w="1080" w:type="dxa"/>
            <w:shd w:val="clear" w:color="auto" w:fill="auto"/>
          </w:tcPr>
          <w:p w:rsidR="005C14E8" w:rsidRPr="00CE0C53" w:rsidRDefault="005C14E8" w:rsidP="00CE0C53">
            <w:pPr>
              <w:widowControl w:val="0"/>
              <w:rPr>
                <w:b/>
                <w:sz w:val="21"/>
                <w:szCs w:val="21"/>
              </w:rPr>
            </w:pPr>
            <w:r w:rsidRPr="00CE0C53">
              <w:rPr>
                <w:b/>
                <w:sz w:val="21"/>
                <w:szCs w:val="21"/>
              </w:rPr>
              <w:t>6820142</w:t>
            </w:r>
          </w:p>
        </w:tc>
        <w:tc>
          <w:tcPr>
            <w:tcW w:w="1161" w:type="dxa"/>
            <w:shd w:val="clear" w:color="auto" w:fill="auto"/>
          </w:tcPr>
          <w:p w:rsidR="005C14E8" w:rsidRPr="00CE0C53" w:rsidRDefault="005C14E8" w:rsidP="00CE0C53">
            <w:pPr>
              <w:widowControl w:val="0"/>
              <w:rPr>
                <w:b/>
                <w:sz w:val="21"/>
                <w:szCs w:val="21"/>
              </w:rPr>
            </w:pPr>
            <w:r w:rsidRPr="00CE0C53">
              <w:rPr>
                <w:b/>
                <w:sz w:val="21"/>
                <w:szCs w:val="21"/>
              </w:rPr>
              <w:t>15555968</w:t>
            </w:r>
          </w:p>
        </w:tc>
        <w:tc>
          <w:tcPr>
            <w:tcW w:w="1080" w:type="dxa"/>
            <w:shd w:val="clear" w:color="auto" w:fill="auto"/>
          </w:tcPr>
          <w:p w:rsidR="005C14E8" w:rsidRPr="00CE0C53" w:rsidRDefault="005C14E8" w:rsidP="00CE0C53">
            <w:pPr>
              <w:widowControl w:val="0"/>
              <w:rPr>
                <w:b/>
                <w:sz w:val="21"/>
                <w:szCs w:val="21"/>
              </w:rPr>
            </w:pPr>
            <w:r w:rsidRPr="00CE0C53">
              <w:rPr>
                <w:b/>
                <w:sz w:val="21"/>
                <w:szCs w:val="21"/>
              </w:rPr>
              <w:t>22376110</w:t>
            </w:r>
          </w:p>
        </w:tc>
        <w:tc>
          <w:tcPr>
            <w:tcW w:w="2160" w:type="dxa"/>
            <w:shd w:val="clear" w:color="auto" w:fill="auto"/>
          </w:tcPr>
          <w:p w:rsidR="005C14E8" w:rsidRPr="00CE0C53" w:rsidRDefault="005C14E8" w:rsidP="00CE0C53">
            <w:pPr>
              <w:widowControl w:val="0"/>
              <w:rPr>
                <w:sz w:val="21"/>
                <w:szCs w:val="21"/>
              </w:rPr>
            </w:pPr>
          </w:p>
        </w:tc>
      </w:tr>
    </w:tbl>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ind w:firstLine="0"/>
        <w:rPr>
          <w:sz w:val="21"/>
          <w:szCs w:val="21"/>
        </w:rPr>
        <w:sectPr w:rsidR="005C14E8" w:rsidRPr="00324519" w:rsidSect="00095324">
          <w:pgSz w:w="15840" w:h="12240" w:orient="landscape"/>
          <w:pgMar w:top="1800" w:right="1440" w:bottom="1800" w:left="1440" w:header="720" w:footer="720" w:gutter="0"/>
          <w:cols w:space="720"/>
          <w:docGrid w:linePitch="360"/>
        </w:sectPr>
      </w:pPr>
    </w:p>
    <w:p w:rsidR="005C14E8" w:rsidRPr="00324519" w:rsidRDefault="005C14E8" w:rsidP="005B3AD7">
      <w:pPr>
        <w:pStyle w:val="Akti"/>
        <w:keepNext w:val="0"/>
        <w:rPr>
          <w:sz w:val="21"/>
          <w:szCs w:val="21"/>
        </w:rPr>
      </w:pPr>
      <w:r w:rsidRPr="00324519">
        <w:rPr>
          <w:sz w:val="21"/>
          <w:szCs w:val="21"/>
        </w:rPr>
        <w:t>VENDIM</w:t>
      </w:r>
    </w:p>
    <w:p w:rsidR="005C14E8" w:rsidRPr="00324519" w:rsidRDefault="005C14E8" w:rsidP="005B3AD7">
      <w:pPr>
        <w:pStyle w:val="NumriData"/>
        <w:keepNext w:val="0"/>
        <w:rPr>
          <w:sz w:val="21"/>
          <w:szCs w:val="21"/>
        </w:rPr>
      </w:pPr>
      <w:r w:rsidRPr="00324519">
        <w:rPr>
          <w:sz w:val="21"/>
          <w:szCs w:val="21"/>
        </w:rPr>
        <w:t>Nr.236, datë 6.3.2009</w:t>
      </w:r>
    </w:p>
    <w:p w:rsidR="005C14E8" w:rsidRPr="00324519" w:rsidRDefault="005C14E8" w:rsidP="005B3AD7">
      <w:pPr>
        <w:pStyle w:val="Paragrafi"/>
        <w:rPr>
          <w:sz w:val="21"/>
          <w:szCs w:val="21"/>
        </w:rPr>
      </w:pPr>
    </w:p>
    <w:p w:rsidR="005C14E8" w:rsidRPr="00324519" w:rsidRDefault="005C14E8" w:rsidP="005B3AD7">
      <w:pPr>
        <w:pStyle w:val="Titulli"/>
        <w:keepNext w:val="0"/>
        <w:rPr>
          <w:sz w:val="21"/>
          <w:szCs w:val="21"/>
        </w:rPr>
      </w:pPr>
      <w:r w:rsidRPr="00324519">
        <w:rPr>
          <w:sz w:val="21"/>
          <w:szCs w:val="21"/>
        </w:rPr>
        <w:t>PËR KRIJIMIN E QENDRËS NDËRUNIVERSITARE TË ZHVILLIMIT TË TELEMATIKËS</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Në mbështetje të nenit 100 të Kushtetutës, të ligjit nr.9704, datë 2.4.2007 “Për ratifikimin e marrëveshjes, ndërmjet Këshillit të Ministrave të Republikës së Shqipërisë dhe Qeverisë së Republikës së Italisë, për realizimin e një qendre shërbimesh dhe të një rrje</w:t>
      </w:r>
      <w:r w:rsidR="00B70F80" w:rsidRPr="00324519">
        <w:rPr>
          <w:sz w:val="21"/>
          <w:szCs w:val="21"/>
        </w:rPr>
        <w:t>ti telematik për universitetet”</w:t>
      </w:r>
      <w:r w:rsidRPr="00324519">
        <w:rPr>
          <w:sz w:val="21"/>
          <w:szCs w:val="21"/>
        </w:rPr>
        <w:t xml:space="preserve"> dhe të nenit 6 të ligjit nr.9741, datë 21.5.2007 “Për arsimin e lartë në Republikën e Shqipërisë”, të ndryshuar, me propozimin e Ministrit të Arsimit dhe Shkencës, Këshilli i Ministrave</w:t>
      </w:r>
    </w:p>
    <w:p w:rsidR="005C14E8" w:rsidRPr="00324519" w:rsidRDefault="005C14E8" w:rsidP="005B3AD7">
      <w:pPr>
        <w:pStyle w:val="Paragrafi"/>
        <w:rPr>
          <w:sz w:val="21"/>
          <w:szCs w:val="21"/>
        </w:rPr>
      </w:pP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1. Krijimin e Qendrës Ndëruniversitare të Zhvillimit të Telematikës, për nxitjen e cilësisë së arsimit të lartë dhe të kërkimit shkencor, me statusin e personit juridik, publik.</w:t>
      </w:r>
    </w:p>
    <w:p w:rsidR="005C14E8" w:rsidRPr="00324519" w:rsidRDefault="005C14E8" w:rsidP="005B3AD7">
      <w:pPr>
        <w:pStyle w:val="Paragrafi"/>
        <w:rPr>
          <w:sz w:val="21"/>
          <w:szCs w:val="21"/>
        </w:rPr>
      </w:pPr>
      <w:r w:rsidRPr="00324519">
        <w:rPr>
          <w:sz w:val="21"/>
          <w:szCs w:val="21"/>
        </w:rPr>
        <w:t>Qendra Ndëruniversitare e Zhvillimit të Telematikës ka autonomi administrative dhe ekzekutive.</w:t>
      </w:r>
    </w:p>
    <w:p w:rsidR="005C14E8" w:rsidRPr="00324519" w:rsidRDefault="005C14E8" w:rsidP="005B3AD7">
      <w:pPr>
        <w:pStyle w:val="Paragrafi"/>
        <w:rPr>
          <w:sz w:val="21"/>
          <w:szCs w:val="21"/>
        </w:rPr>
      </w:pPr>
      <w:r w:rsidRPr="00324519">
        <w:rPr>
          <w:sz w:val="21"/>
          <w:szCs w:val="21"/>
        </w:rPr>
        <w:t>2. Qendra Ndëruniversitare e Zhvillimit të Telematikës do t’u shërbejë universiteteve shqiptare për përmirësimin e transmetimit të dijeve, të mësimdhënies dhe të kërkimit shkencor.</w:t>
      </w:r>
    </w:p>
    <w:p w:rsidR="005C14E8" w:rsidRPr="00324519" w:rsidRDefault="005C14E8" w:rsidP="005B3AD7">
      <w:pPr>
        <w:pStyle w:val="Paragrafi"/>
        <w:rPr>
          <w:sz w:val="21"/>
          <w:szCs w:val="21"/>
        </w:rPr>
      </w:pPr>
      <w:r w:rsidRPr="00324519">
        <w:rPr>
          <w:sz w:val="21"/>
          <w:szCs w:val="21"/>
        </w:rPr>
        <w:t>3. Detyra kryesore e Qendrës Ndëruniversitare të Zhvillimit të Telematikës është administrimi i rrjetit telematik, akademik shqiptar.</w:t>
      </w:r>
    </w:p>
    <w:p w:rsidR="005C14E8" w:rsidRPr="00324519" w:rsidRDefault="005C14E8" w:rsidP="005B3AD7">
      <w:pPr>
        <w:pStyle w:val="Paragrafi"/>
        <w:rPr>
          <w:sz w:val="21"/>
          <w:szCs w:val="21"/>
        </w:rPr>
      </w:pPr>
      <w:r w:rsidRPr="00324519">
        <w:rPr>
          <w:sz w:val="21"/>
          <w:szCs w:val="21"/>
        </w:rPr>
        <w:t>4. Qendra Ndëruniversitare e Zhvillimit të Telematikës, fillimisht, do të mbulojë nevojat e tri universiteteve publike të Tiranës: Universitetit të Tiranës, Universitetit Politeknik dhe Universitetit Bujqësor, e më pas do të zgjerohet, për të mbuluar nevojat e të gjitha universiteteve të tjera shqiptare.</w:t>
      </w:r>
    </w:p>
    <w:p w:rsidR="005C14E8" w:rsidRPr="00324519" w:rsidRDefault="005C14E8" w:rsidP="005B3AD7">
      <w:pPr>
        <w:pStyle w:val="Paragrafi"/>
        <w:rPr>
          <w:sz w:val="21"/>
          <w:szCs w:val="21"/>
        </w:rPr>
      </w:pPr>
      <w:r w:rsidRPr="00324519">
        <w:rPr>
          <w:sz w:val="21"/>
          <w:szCs w:val="21"/>
        </w:rPr>
        <w:t>5. Qendra Ndëruniversitare e Zhvillimit të Telematikës do ta ketë selinë në Tiranë, në ndërtesën qendrore të Universitetit Politeknik.</w:t>
      </w:r>
    </w:p>
    <w:p w:rsidR="005C14E8" w:rsidRPr="00324519" w:rsidRDefault="005C14E8" w:rsidP="005B3AD7">
      <w:pPr>
        <w:pStyle w:val="Paragrafi"/>
        <w:rPr>
          <w:sz w:val="21"/>
          <w:szCs w:val="21"/>
        </w:rPr>
      </w:pPr>
      <w:r w:rsidRPr="00324519">
        <w:rPr>
          <w:sz w:val="21"/>
          <w:szCs w:val="21"/>
        </w:rPr>
        <w:t>6. Pranë kësaj qendre do të funksionojë Komiteti i Programimit dhe Drejtimit, i përbërë nga:</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 xml:space="preserve">a) Ministri i Arsimit dhe Shkencës                 </w:t>
      </w:r>
      <w:r w:rsidR="006D5AB9">
        <w:rPr>
          <w:sz w:val="21"/>
          <w:szCs w:val="21"/>
        </w:rPr>
        <w:t xml:space="preserve">                               k</w:t>
      </w:r>
      <w:r w:rsidRPr="00324519">
        <w:rPr>
          <w:sz w:val="21"/>
          <w:szCs w:val="21"/>
        </w:rPr>
        <w:t>ryetar;</w:t>
      </w:r>
    </w:p>
    <w:p w:rsidR="005C14E8" w:rsidRPr="00324519" w:rsidRDefault="005C14E8" w:rsidP="005B3AD7">
      <w:pPr>
        <w:pStyle w:val="Paragrafi"/>
        <w:rPr>
          <w:sz w:val="21"/>
          <w:szCs w:val="21"/>
        </w:rPr>
      </w:pPr>
      <w:r w:rsidRPr="00324519">
        <w:rPr>
          <w:sz w:val="21"/>
          <w:szCs w:val="21"/>
        </w:rPr>
        <w:t>b) Drejtori i Politikave të Arsimit të</w:t>
      </w:r>
    </w:p>
    <w:p w:rsidR="005C14E8" w:rsidRPr="00324519" w:rsidRDefault="005C14E8" w:rsidP="005B3AD7">
      <w:pPr>
        <w:pStyle w:val="Paragrafi"/>
        <w:rPr>
          <w:sz w:val="21"/>
          <w:szCs w:val="21"/>
        </w:rPr>
      </w:pPr>
      <w:r w:rsidRPr="00324519">
        <w:rPr>
          <w:sz w:val="21"/>
          <w:szCs w:val="21"/>
        </w:rPr>
        <w:t>Lartë, në Ministrinë e Arsimit dhe Shkencës                                  anëtar;</w:t>
      </w:r>
    </w:p>
    <w:p w:rsidR="005C14E8" w:rsidRPr="00324519" w:rsidRDefault="005C14E8" w:rsidP="005B3AD7">
      <w:pPr>
        <w:pStyle w:val="Paragrafi"/>
        <w:rPr>
          <w:sz w:val="21"/>
          <w:szCs w:val="21"/>
        </w:rPr>
      </w:pPr>
      <w:r w:rsidRPr="00324519">
        <w:rPr>
          <w:sz w:val="21"/>
          <w:szCs w:val="21"/>
        </w:rPr>
        <w:t xml:space="preserve">c) Tre përfaqësues të universiteteve shqiptare  </w:t>
      </w:r>
      <w:r w:rsidR="003A7413" w:rsidRPr="00324519">
        <w:rPr>
          <w:sz w:val="21"/>
          <w:szCs w:val="21"/>
        </w:rPr>
        <w:t xml:space="preserve">                               </w:t>
      </w:r>
      <w:r w:rsidRPr="00324519">
        <w:rPr>
          <w:sz w:val="21"/>
          <w:szCs w:val="21"/>
        </w:rPr>
        <w:t>anëtarë;</w:t>
      </w:r>
    </w:p>
    <w:p w:rsidR="005C14E8" w:rsidRPr="00324519" w:rsidRDefault="005C14E8" w:rsidP="005B3AD7">
      <w:pPr>
        <w:pStyle w:val="Paragrafi"/>
        <w:rPr>
          <w:sz w:val="21"/>
          <w:szCs w:val="21"/>
        </w:rPr>
      </w:pPr>
      <w:r w:rsidRPr="00324519">
        <w:rPr>
          <w:sz w:val="21"/>
          <w:szCs w:val="21"/>
        </w:rPr>
        <w:t>ç) Një përfaqësues i konferencës së rektorëve</w:t>
      </w:r>
    </w:p>
    <w:p w:rsidR="005C14E8" w:rsidRDefault="002B6E51" w:rsidP="005B3AD7">
      <w:pPr>
        <w:pStyle w:val="Paragrafi"/>
        <w:rPr>
          <w:sz w:val="21"/>
          <w:szCs w:val="21"/>
        </w:rPr>
      </w:pPr>
      <w:r>
        <w:rPr>
          <w:sz w:val="21"/>
          <w:szCs w:val="21"/>
        </w:rPr>
        <w:t xml:space="preserve">    </w:t>
      </w:r>
      <w:r w:rsidR="005C14E8" w:rsidRPr="00324519">
        <w:rPr>
          <w:sz w:val="21"/>
          <w:szCs w:val="21"/>
        </w:rPr>
        <w:t xml:space="preserve">italianë                                                            </w:t>
      </w:r>
      <w:r>
        <w:rPr>
          <w:sz w:val="21"/>
          <w:szCs w:val="21"/>
        </w:rPr>
        <w:t xml:space="preserve">                      </w:t>
      </w:r>
      <w:r w:rsidR="005C14E8" w:rsidRPr="00324519">
        <w:rPr>
          <w:sz w:val="21"/>
          <w:szCs w:val="21"/>
        </w:rPr>
        <w:t>anëtar.</w:t>
      </w:r>
    </w:p>
    <w:p w:rsidR="001E31DA" w:rsidRPr="00324519" w:rsidRDefault="001E31DA" w:rsidP="005B3AD7">
      <w:pPr>
        <w:pStyle w:val="Paragrafi"/>
        <w:rPr>
          <w:sz w:val="21"/>
          <w:szCs w:val="21"/>
        </w:rPr>
      </w:pPr>
    </w:p>
    <w:p w:rsidR="005C14E8" w:rsidRPr="00324519" w:rsidRDefault="005C14E8" w:rsidP="005B3AD7">
      <w:pPr>
        <w:pStyle w:val="Paragrafi"/>
        <w:rPr>
          <w:sz w:val="21"/>
          <w:szCs w:val="21"/>
        </w:rPr>
      </w:pPr>
      <w:r w:rsidRPr="00324519">
        <w:rPr>
          <w:sz w:val="21"/>
          <w:szCs w:val="21"/>
        </w:rPr>
        <w:t>7. Funksionet e Komitetit të Programimit dhe Drejtimit janë:</w:t>
      </w:r>
    </w:p>
    <w:p w:rsidR="005C14E8" w:rsidRPr="00324519" w:rsidRDefault="005C14E8" w:rsidP="005B3AD7">
      <w:pPr>
        <w:pStyle w:val="Paragrafi"/>
        <w:rPr>
          <w:sz w:val="21"/>
          <w:szCs w:val="21"/>
        </w:rPr>
      </w:pPr>
      <w:r w:rsidRPr="00324519">
        <w:rPr>
          <w:sz w:val="21"/>
          <w:szCs w:val="21"/>
        </w:rPr>
        <w:t>a) Miratimi i planeve operative gjashtëmujore.</w:t>
      </w:r>
    </w:p>
    <w:p w:rsidR="005C14E8" w:rsidRPr="00324519" w:rsidRDefault="005C14E8" w:rsidP="005B3AD7">
      <w:pPr>
        <w:pStyle w:val="Paragrafi"/>
        <w:rPr>
          <w:sz w:val="21"/>
          <w:szCs w:val="21"/>
        </w:rPr>
      </w:pPr>
      <w:r w:rsidRPr="00324519">
        <w:rPr>
          <w:sz w:val="21"/>
          <w:szCs w:val="21"/>
        </w:rPr>
        <w:t>b) Miratimi i raporteve të veprimtarive tekniko-administrative.</w:t>
      </w:r>
    </w:p>
    <w:p w:rsidR="005C14E8" w:rsidRPr="00324519" w:rsidRDefault="005C14E8" w:rsidP="005B3AD7">
      <w:pPr>
        <w:pStyle w:val="Paragrafi"/>
        <w:rPr>
          <w:sz w:val="21"/>
          <w:szCs w:val="21"/>
        </w:rPr>
      </w:pPr>
      <w:r w:rsidRPr="00324519">
        <w:rPr>
          <w:sz w:val="21"/>
          <w:szCs w:val="21"/>
        </w:rPr>
        <w:t>c) Hartimi i propozimeve të mundshme të drejtimeve të reja, për projektin fillestar të veprim</w:t>
      </w:r>
      <w:r w:rsidR="008144BC" w:rsidRPr="00324519">
        <w:rPr>
          <w:sz w:val="21"/>
          <w:szCs w:val="21"/>
        </w:rPr>
        <w:t>tarive, në funksion të rezultate</w:t>
      </w:r>
      <w:r w:rsidRPr="00324519">
        <w:rPr>
          <w:sz w:val="21"/>
          <w:szCs w:val="21"/>
        </w:rPr>
        <w:t>ve të arritura ose të një evolucioni të kontekstit të përgjithshëm.</w:t>
      </w:r>
    </w:p>
    <w:p w:rsidR="005C14E8" w:rsidRPr="00324519" w:rsidRDefault="005C14E8" w:rsidP="005B3AD7">
      <w:pPr>
        <w:pStyle w:val="Paragrafi"/>
        <w:rPr>
          <w:sz w:val="21"/>
          <w:szCs w:val="21"/>
        </w:rPr>
      </w:pPr>
      <w:r w:rsidRPr="00324519">
        <w:rPr>
          <w:sz w:val="21"/>
          <w:szCs w:val="21"/>
        </w:rPr>
        <w:t>8. Organet dhe autoritetet drejtuese të Qendrës Ndëruniversitare të Zhvillimit të Telematikës janë:</w:t>
      </w:r>
    </w:p>
    <w:p w:rsidR="005C14E8" w:rsidRPr="00324519" w:rsidRDefault="00C86D3B" w:rsidP="005B3AD7">
      <w:pPr>
        <w:pStyle w:val="Paragrafi"/>
        <w:rPr>
          <w:sz w:val="21"/>
          <w:szCs w:val="21"/>
        </w:rPr>
      </w:pPr>
      <w:r w:rsidRPr="00324519">
        <w:rPr>
          <w:sz w:val="21"/>
          <w:szCs w:val="21"/>
        </w:rPr>
        <w:t>a) d</w:t>
      </w:r>
      <w:r w:rsidR="005C14E8" w:rsidRPr="00324519">
        <w:rPr>
          <w:sz w:val="21"/>
          <w:szCs w:val="21"/>
        </w:rPr>
        <w:t>rejtori;</w:t>
      </w:r>
    </w:p>
    <w:p w:rsidR="005C14E8" w:rsidRPr="00324519" w:rsidRDefault="00C86D3B" w:rsidP="005B3AD7">
      <w:pPr>
        <w:pStyle w:val="Paragrafi"/>
        <w:rPr>
          <w:sz w:val="21"/>
          <w:szCs w:val="21"/>
        </w:rPr>
      </w:pPr>
      <w:r w:rsidRPr="00324519">
        <w:rPr>
          <w:sz w:val="21"/>
          <w:szCs w:val="21"/>
        </w:rPr>
        <w:t>b) një ekspert me përvojë</w:t>
      </w:r>
      <w:r w:rsidR="005C14E8" w:rsidRPr="00324519">
        <w:rPr>
          <w:sz w:val="21"/>
          <w:szCs w:val="21"/>
        </w:rPr>
        <w:t xml:space="preserve"> në fushën e metodologjisë dhe të projektimit didaktik-kurrikular;</w:t>
      </w:r>
    </w:p>
    <w:p w:rsidR="005C14E8" w:rsidRPr="00324519" w:rsidRDefault="00850E82" w:rsidP="005B3AD7">
      <w:pPr>
        <w:pStyle w:val="Paragrafi"/>
        <w:rPr>
          <w:sz w:val="21"/>
          <w:szCs w:val="21"/>
        </w:rPr>
      </w:pPr>
      <w:r w:rsidRPr="00324519">
        <w:rPr>
          <w:sz w:val="21"/>
          <w:szCs w:val="21"/>
        </w:rPr>
        <w:t>c) një ekspert me përvojë</w:t>
      </w:r>
      <w:r w:rsidR="005C14E8" w:rsidRPr="00324519">
        <w:rPr>
          <w:sz w:val="21"/>
          <w:szCs w:val="21"/>
        </w:rPr>
        <w:t xml:space="preserve"> në fushën e administrimit të rrjetit telematik dhe të programeve kompjuterike;</w:t>
      </w:r>
    </w:p>
    <w:p w:rsidR="005C14E8" w:rsidRPr="00324519" w:rsidRDefault="00F41CF1" w:rsidP="005B3AD7">
      <w:pPr>
        <w:pStyle w:val="Paragrafi"/>
        <w:rPr>
          <w:sz w:val="21"/>
          <w:szCs w:val="21"/>
        </w:rPr>
      </w:pPr>
      <w:r w:rsidRPr="00324519">
        <w:rPr>
          <w:sz w:val="21"/>
          <w:szCs w:val="21"/>
        </w:rPr>
        <w:t>ç) n</w:t>
      </w:r>
      <w:r w:rsidR="005C14E8" w:rsidRPr="00324519">
        <w:rPr>
          <w:sz w:val="21"/>
          <w:szCs w:val="21"/>
        </w:rPr>
        <w:t>jë ekspert në fushën juridiko-ligjore dhe të procedurave të administrimit të fondeve europiane.</w:t>
      </w:r>
    </w:p>
    <w:p w:rsidR="005C14E8" w:rsidRPr="00324519" w:rsidRDefault="005C14E8" w:rsidP="005B3AD7">
      <w:pPr>
        <w:pStyle w:val="Paragrafi"/>
        <w:rPr>
          <w:sz w:val="21"/>
          <w:szCs w:val="21"/>
        </w:rPr>
      </w:pPr>
      <w:r w:rsidRPr="00324519">
        <w:rPr>
          <w:sz w:val="21"/>
          <w:szCs w:val="21"/>
        </w:rPr>
        <w:t>Qendra përbëhet edhe nga tri njësi mbështetëse, për shërbimin e sekretarisë, të përkthimit dhe të kontabilitetit.</w:t>
      </w:r>
    </w:p>
    <w:p w:rsidR="005C14E8" w:rsidRPr="00324519" w:rsidRDefault="005C14E8" w:rsidP="005B3AD7">
      <w:pPr>
        <w:pStyle w:val="Paragrafi"/>
        <w:rPr>
          <w:sz w:val="21"/>
          <w:szCs w:val="21"/>
        </w:rPr>
      </w:pPr>
      <w:r w:rsidRPr="00324519">
        <w:rPr>
          <w:sz w:val="21"/>
          <w:szCs w:val="21"/>
        </w:rPr>
        <w:t>9. Drejtori dhe tre ekspertët shqiptarë emërohen nga Ministri i Arsimit dhe Shkencës, në bazë të një konkursi publik.</w:t>
      </w:r>
    </w:p>
    <w:p w:rsidR="00D31CA1" w:rsidRPr="00324519" w:rsidRDefault="005C14E8" w:rsidP="00990349">
      <w:pPr>
        <w:pStyle w:val="Paragrafi"/>
        <w:rPr>
          <w:sz w:val="21"/>
          <w:szCs w:val="21"/>
        </w:rPr>
      </w:pPr>
      <w:r w:rsidRPr="00324519">
        <w:rPr>
          <w:sz w:val="21"/>
          <w:szCs w:val="21"/>
        </w:rPr>
        <w:t>10. Procedurat dhe rregullat e funksionimit të Qendrës Ndëruniversitare të Zhvillimit të Telematikës përcaktohen në statutin e qendrës, i cili miratohet me akt nënligjor.</w:t>
      </w:r>
    </w:p>
    <w:p w:rsidR="009C4BC9" w:rsidRPr="00324519" w:rsidRDefault="009C4BC9" w:rsidP="00990349">
      <w:pPr>
        <w:pStyle w:val="Paragrafi"/>
        <w:rPr>
          <w:sz w:val="21"/>
          <w:szCs w:val="21"/>
        </w:rPr>
      </w:pPr>
    </w:p>
    <w:p w:rsidR="009C4BC9" w:rsidRPr="00324519" w:rsidRDefault="009C4BC9" w:rsidP="00990349">
      <w:pPr>
        <w:pStyle w:val="Paragrafi"/>
        <w:rPr>
          <w:sz w:val="21"/>
          <w:szCs w:val="21"/>
        </w:rPr>
      </w:pPr>
    </w:p>
    <w:p w:rsidR="009C4BC9" w:rsidRPr="00324519" w:rsidRDefault="009C4BC9" w:rsidP="00990349">
      <w:pPr>
        <w:pStyle w:val="Paragrafi"/>
        <w:rPr>
          <w:sz w:val="21"/>
          <w:szCs w:val="21"/>
        </w:rPr>
      </w:pPr>
    </w:p>
    <w:p w:rsidR="005C14E8" w:rsidRPr="00324519" w:rsidRDefault="005C14E8" w:rsidP="005B3AD7">
      <w:pPr>
        <w:pStyle w:val="Paragrafi"/>
        <w:rPr>
          <w:sz w:val="21"/>
          <w:szCs w:val="21"/>
        </w:rPr>
      </w:pPr>
      <w:r w:rsidRPr="00324519">
        <w:rPr>
          <w:sz w:val="21"/>
          <w:szCs w:val="21"/>
        </w:rPr>
        <w:t>11. Efektet financiare për krijimin dhe funksionimin e Qendrës Ndëruniversitare të Zhvillimit të Telematikës do të përballohen sipas përcaktimeve të bëra në marrëveshjen, ndërmjet Këshillit të Ministrave t</w:t>
      </w:r>
      <w:r w:rsidR="005F62D5" w:rsidRPr="00324519">
        <w:rPr>
          <w:sz w:val="21"/>
          <w:szCs w:val="21"/>
        </w:rPr>
        <w:t>ë Republikës së Shqipërisë dhe Q</w:t>
      </w:r>
      <w:r w:rsidRPr="00324519">
        <w:rPr>
          <w:sz w:val="21"/>
          <w:szCs w:val="21"/>
        </w:rPr>
        <w:t>everisë së Republikës së Italisë, për realizimin e një qendre shërbimesh dhe të rrjetit telematik për universitetet.</w:t>
      </w:r>
    </w:p>
    <w:p w:rsidR="005C14E8" w:rsidRPr="00324519" w:rsidRDefault="005C14E8" w:rsidP="005B3AD7">
      <w:pPr>
        <w:pStyle w:val="Paragrafi"/>
        <w:rPr>
          <w:sz w:val="21"/>
          <w:szCs w:val="21"/>
        </w:rPr>
      </w:pPr>
      <w:r w:rsidRPr="00324519">
        <w:rPr>
          <w:sz w:val="21"/>
          <w:szCs w:val="21"/>
        </w:rPr>
        <w:t>12. Ngarkohen Ministria e Arsimit dhe Shkencës dhe Ministria e Financave për zbatimin e këtij vendimi.</w:t>
      </w:r>
    </w:p>
    <w:p w:rsidR="005C14E8" w:rsidRPr="00324519" w:rsidRDefault="005C14E8" w:rsidP="005B3AD7">
      <w:pPr>
        <w:pStyle w:val="Paragrafi"/>
        <w:rPr>
          <w:sz w:val="21"/>
          <w:szCs w:val="21"/>
        </w:rPr>
      </w:pPr>
      <w:r w:rsidRPr="00324519">
        <w:rPr>
          <w:sz w:val="21"/>
          <w:szCs w:val="21"/>
        </w:rPr>
        <w:t>Ky vendim hyn në fuqi pas botimit në Fletoren Zyrtare.</w:t>
      </w:r>
    </w:p>
    <w:p w:rsidR="005C14E8" w:rsidRPr="00324519" w:rsidRDefault="005C14E8" w:rsidP="005B3AD7">
      <w:pPr>
        <w:pStyle w:val="Paragrafi"/>
        <w:rPr>
          <w:sz w:val="21"/>
          <w:szCs w:val="21"/>
        </w:rPr>
      </w:pPr>
    </w:p>
    <w:p w:rsidR="005C14E8" w:rsidRPr="00324519" w:rsidRDefault="005C14E8" w:rsidP="005B3AD7">
      <w:pPr>
        <w:pStyle w:val="Autoriteti"/>
        <w:keepNext w:val="0"/>
        <w:rPr>
          <w:sz w:val="21"/>
          <w:szCs w:val="21"/>
        </w:rPr>
      </w:pPr>
      <w:r w:rsidRPr="00324519">
        <w:rPr>
          <w:sz w:val="21"/>
          <w:szCs w:val="21"/>
        </w:rPr>
        <w:t>KRYEMINISTRI</w:t>
      </w:r>
    </w:p>
    <w:p w:rsidR="005C14E8" w:rsidRPr="00324519" w:rsidRDefault="005C14E8" w:rsidP="005B3AD7">
      <w:pPr>
        <w:pStyle w:val="AutoritetiEmer"/>
        <w:rPr>
          <w:sz w:val="21"/>
          <w:szCs w:val="21"/>
        </w:rPr>
      </w:pPr>
      <w:r w:rsidRPr="00324519">
        <w:rPr>
          <w:sz w:val="21"/>
          <w:szCs w:val="21"/>
        </w:rPr>
        <w:t>Sali Berisha</w:t>
      </w:r>
    </w:p>
    <w:p w:rsidR="005C14E8" w:rsidRPr="00324519" w:rsidRDefault="005C14E8" w:rsidP="005B3AD7">
      <w:pPr>
        <w:pStyle w:val="Paragrafi"/>
        <w:ind w:firstLine="0"/>
        <w:rPr>
          <w:sz w:val="21"/>
          <w:szCs w:val="21"/>
        </w:rPr>
      </w:pPr>
    </w:p>
    <w:p w:rsidR="005C14E8" w:rsidRPr="00324519" w:rsidRDefault="005C14E8" w:rsidP="002654FA">
      <w:pPr>
        <w:pStyle w:val="Paragrafi"/>
        <w:ind w:firstLine="0"/>
        <w:rPr>
          <w:sz w:val="21"/>
          <w:szCs w:val="21"/>
        </w:rPr>
      </w:pPr>
    </w:p>
    <w:p w:rsidR="005C14E8" w:rsidRPr="00324519" w:rsidRDefault="005C14E8" w:rsidP="005B3AD7">
      <w:pPr>
        <w:pStyle w:val="Akti"/>
        <w:keepNext w:val="0"/>
        <w:rPr>
          <w:sz w:val="21"/>
          <w:szCs w:val="21"/>
        </w:rPr>
      </w:pPr>
      <w:r w:rsidRPr="00324519">
        <w:rPr>
          <w:sz w:val="21"/>
          <w:szCs w:val="21"/>
        </w:rPr>
        <w:t>Vendim</w:t>
      </w:r>
    </w:p>
    <w:p w:rsidR="005C14E8" w:rsidRPr="00324519" w:rsidRDefault="005C14E8" w:rsidP="005B3AD7">
      <w:pPr>
        <w:pStyle w:val="NumriData"/>
        <w:keepNext w:val="0"/>
        <w:rPr>
          <w:sz w:val="21"/>
          <w:szCs w:val="21"/>
        </w:rPr>
      </w:pPr>
      <w:r w:rsidRPr="00324519">
        <w:rPr>
          <w:sz w:val="21"/>
          <w:szCs w:val="21"/>
        </w:rPr>
        <w:t>Nr.237, datë 6.3.2009</w:t>
      </w:r>
    </w:p>
    <w:p w:rsidR="005C14E8" w:rsidRPr="00324519" w:rsidRDefault="005C14E8" w:rsidP="005B3AD7">
      <w:pPr>
        <w:pStyle w:val="Paragrafi"/>
        <w:rPr>
          <w:sz w:val="21"/>
          <w:szCs w:val="21"/>
        </w:rPr>
      </w:pPr>
    </w:p>
    <w:p w:rsidR="005C14E8" w:rsidRPr="00324519" w:rsidRDefault="005C14E8" w:rsidP="005B3AD7">
      <w:pPr>
        <w:pStyle w:val="Titulli"/>
        <w:keepNext w:val="0"/>
        <w:rPr>
          <w:sz w:val="21"/>
          <w:szCs w:val="21"/>
        </w:rPr>
      </w:pPr>
      <w:r w:rsidRPr="00324519">
        <w:rPr>
          <w:sz w:val="21"/>
          <w:szCs w:val="21"/>
        </w:rPr>
        <w:t xml:space="preserve">PËR PËRCAKTIMIN E KRITEREVE PËR HAPJEN DHE MBYLLJEN E SPITALEVE </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Në mbështetje të nenit 10</w:t>
      </w:r>
      <w:r w:rsidR="00C2475D" w:rsidRPr="00324519">
        <w:rPr>
          <w:sz w:val="21"/>
          <w:szCs w:val="21"/>
        </w:rPr>
        <w:t>0 të Kushtetutës dhe të pikës 2</w:t>
      </w:r>
      <w:r w:rsidR="00E636F0">
        <w:rPr>
          <w:sz w:val="21"/>
          <w:szCs w:val="21"/>
        </w:rPr>
        <w:t xml:space="preserve"> të nenit 3 të ligjit nr.</w:t>
      </w:r>
      <w:r w:rsidRPr="00324519">
        <w:rPr>
          <w:sz w:val="21"/>
          <w:szCs w:val="21"/>
        </w:rPr>
        <w:t>9106, datë 17.7.2003 “Për shërbimin spitalor në Republikën e Shqipërisë”, me propozim të Ministrit të Shëndetësisë, Këshilli i Ministrave</w:t>
      </w:r>
    </w:p>
    <w:p w:rsidR="005C14E8" w:rsidRPr="00324519" w:rsidRDefault="005C14E8" w:rsidP="005B3AD7">
      <w:pPr>
        <w:pStyle w:val="Paragrafi"/>
        <w:rPr>
          <w:sz w:val="21"/>
          <w:szCs w:val="21"/>
        </w:rPr>
      </w:pP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p>
    <w:p w:rsidR="005C14E8" w:rsidRPr="00324519" w:rsidRDefault="005C14E8" w:rsidP="005B3AD7">
      <w:pPr>
        <w:pStyle w:val="KapitulliNr"/>
        <w:keepNext w:val="0"/>
        <w:rPr>
          <w:sz w:val="21"/>
          <w:szCs w:val="21"/>
        </w:rPr>
      </w:pPr>
      <w:r w:rsidRPr="00324519">
        <w:rPr>
          <w:sz w:val="21"/>
          <w:szCs w:val="21"/>
        </w:rPr>
        <w:t>KREU I</w:t>
      </w:r>
    </w:p>
    <w:p w:rsidR="005C14E8" w:rsidRPr="00324519" w:rsidRDefault="005C14E8" w:rsidP="005B3AD7">
      <w:pPr>
        <w:pStyle w:val="KreuTitull"/>
        <w:keepNext w:val="0"/>
        <w:rPr>
          <w:sz w:val="21"/>
          <w:szCs w:val="21"/>
        </w:rPr>
      </w:pPr>
      <w:r w:rsidRPr="00324519">
        <w:rPr>
          <w:sz w:val="21"/>
          <w:szCs w:val="21"/>
        </w:rPr>
        <w:t>TË PËRGJITHSHME</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 xml:space="preserve">1. Hapja dhe mbyllja e spitaleve në Republikën e Shqipërisë do të bëhet me urdhër të Ministrit të Shëndetësisë, në përputhje me kriteret e përcaktuara në këtë vendim. </w:t>
      </w:r>
    </w:p>
    <w:p w:rsidR="005C14E8" w:rsidRPr="00324519" w:rsidRDefault="005C14E8" w:rsidP="005B3AD7">
      <w:pPr>
        <w:pStyle w:val="Paragrafi"/>
        <w:rPr>
          <w:sz w:val="21"/>
          <w:szCs w:val="21"/>
        </w:rPr>
      </w:pPr>
      <w:r w:rsidRPr="00324519">
        <w:rPr>
          <w:sz w:val="21"/>
          <w:szCs w:val="21"/>
        </w:rPr>
        <w:t>2. Procedurat për licencimin e spitaleve jopublike janë ato të përcaktuara në kreun VI të ligjit nr.9106, datë 17.7.2003 “Për shërbimin spitalor në Republikën e Shqipërisë”, si dhe në aktet e tjera ligjore e nënligjore në fuqi.</w:t>
      </w:r>
    </w:p>
    <w:p w:rsidR="005C14E8" w:rsidRPr="00324519" w:rsidRDefault="005C14E8" w:rsidP="005B3AD7">
      <w:pPr>
        <w:pStyle w:val="Paragrafi"/>
        <w:rPr>
          <w:sz w:val="21"/>
          <w:szCs w:val="21"/>
        </w:rPr>
      </w:pPr>
      <w:r w:rsidRPr="00324519">
        <w:rPr>
          <w:sz w:val="21"/>
          <w:szCs w:val="21"/>
        </w:rPr>
        <w:t xml:space="preserve">3. Vlerësimi i përmbushjes së kritereve për hapjen e spitaleve jopublike bëhet nga Komisioni i Licencave në Ministrinë e Shëndetësisë. </w:t>
      </w:r>
    </w:p>
    <w:p w:rsidR="005C14E8" w:rsidRPr="00324519" w:rsidRDefault="005C14E8" w:rsidP="005B3AD7">
      <w:pPr>
        <w:pStyle w:val="Paragrafi"/>
        <w:rPr>
          <w:sz w:val="21"/>
          <w:szCs w:val="21"/>
        </w:rPr>
      </w:pPr>
      <w:r w:rsidRPr="00324519">
        <w:rPr>
          <w:sz w:val="21"/>
          <w:szCs w:val="21"/>
        </w:rPr>
        <w:t xml:space="preserve">4. Vlerësimi i përmbushjes së kritereve për hapjen e spitaleve publike bëhet nga strukturat përgjegjëse në Ministrinë e Shëndetësisë. </w:t>
      </w:r>
    </w:p>
    <w:p w:rsidR="005C14E8" w:rsidRPr="00324519" w:rsidRDefault="005C14E8" w:rsidP="005B3AD7">
      <w:pPr>
        <w:pStyle w:val="Paragrafi"/>
        <w:rPr>
          <w:sz w:val="21"/>
          <w:szCs w:val="21"/>
        </w:rPr>
      </w:pPr>
    </w:p>
    <w:p w:rsidR="005C14E8" w:rsidRPr="00324519" w:rsidRDefault="005C14E8" w:rsidP="005B3AD7">
      <w:pPr>
        <w:pStyle w:val="KapitulliNr"/>
        <w:keepNext w:val="0"/>
        <w:rPr>
          <w:sz w:val="21"/>
          <w:szCs w:val="21"/>
        </w:rPr>
      </w:pPr>
      <w:r w:rsidRPr="00324519">
        <w:rPr>
          <w:sz w:val="21"/>
          <w:szCs w:val="21"/>
        </w:rPr>
        <w:t>KREU II</w:t>
      </w:r>
    </w:p>
    <w:p w:rsidR="005C14E8" w:rsidRPr="00324519" w:rsidRDefault="005C14E8" w:rsidP="005B3AD7">
      <w:pPr>
        <w:pStyle w:val="KapitulliTitull"/>
        <w:keepNext w:val="0"/>
        <w:rPr>
          <w:sz w:val="21"/>
          <w:szCs w:val="21"/>
        </w:rPr>
      </w:pPr>
      <w:r w:rsidRPr="00324519">
        <w:rPr>
          <w:sz w:val="21"/>
          <w:szCs w:val="21"/>
        </w:rPr>
        <w:t>KRITERET PËR HAPJEN E SPITALEVE</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1. Personat juridikë që kërkojnë të ushtrojnë veprimtarinë në fushën e shërbimit spitalor jopublik, përveç kërkesave të përcaktuara në ligjin nr.9106, datë 17.7.2003 “Për shërbimin spita</w:t>
      </w:r>
      <w:r w:rsidR="00D96385" w:rsidRPr="00324519">
        <w:rPr>
          <w:sz w:val="21"/>
          <w:szCs w:val="21"/>
        </w:rPr>
        <w:t>lor në Republikën e Shqipërisë”</w:t>
      </w:r>
      <w:r w:rsidRPr="00324519">
        <w:rPr>
          <w:sz w:val="21"/>
          <w:szCs w:val="21"/>
        </w:rPr>
        <w:t xml:space="preserve"> dhe në vendimin nr.910, datë 18.6.2008 “Për miratimin e veprimtarisë private në fushën e shëndetësisë” duhet të plotësojnë kriteret e përgjithshme të mëposhtme</w:t>
      </w:r>
      <w:r w:rsidR="00A01CB2" w:rsidRPr="00324519">
        <w:rPr>
          <w:sz w:val="21"/>
          <w:szCs w:val="21"/>
        </w:rPr>
        <w:t>,</w:t>
      </w:r>
      <w:r w:rsidRPr="00324519">
        <w:rPr>
          <w:sz w:val="21"/>
          <w:szCs w:val="21"/>
        </w:rPr>
        <w:t xml:space="preserve"> si dhe me kriteret e përcaktuara në shtojcat I dhe II</w:t>
      </w:r>
      <w:r w:rsidR="002014E0" w:rsidRPr="00324519">
        <w:rPr>
          <w:sz w:val="21"/>
          <w:szCs w:val="21"/>
        </w:rPr>
        <w:t>,</w:t>
      </w:r>
      <w:r w:rsidRPr="00324519">
        <w:rPr>
          <w:sz w:val="21"/>
          <w:szCs w:val="21"/>
        </w:rPr>
        <w:t xml:space="preserve"> që i bashkëlidhen këtij vendimi.</w:t>
      </w:r>
    </w:p>
    <w:p w:rsidR="005C14E8" w:rsidRPr="00324519" w:rsidRDefault="005C14E8" w:rsidP="005B3AD7">
      <w:pPr>
        <w:pStyle w:val="Paragrafi"/>
        <w:rPr>
          <w:sz w:val="21"/>
          <w:szCs w:val="21"/>
        </w:rPr>
      </w:pPr>
      <w:r w:rsidRPr="00324519">
        <w:rPr>
          <w:sz w:val="21"/>
          <w:szCs w:val="21"/>
        </w:rPr>
        <w:t>Ata:</w:t>
      </w:r>
    </w:p>
    <w:p w:rsidR="005C14E8" w:rsidRPr="00324519" w:rsidRDefault="005C14E8" w:rsidP="005B3AD7">
      <w:pPr>
        <w:pStyle w:val="Paragrafi"/>
        <w:rPr>
          <w:sz w:val="21"/>
          <w:szCs w:val="21"/>
        </w:rPr>
      </w:pPr>
      <w:r w:rsidRPr="00324519">
        <w:rPr>
          <w:sz w:val="21"/>
          <w:szCs w:val="21"/>
        </w:rPr>
        <w:t xml:space="preserve">a) duhet që të kenë parashikuar në aktin e themelimit dhe/ose në statut objektin e veprimtarisë për ofrimin e shërbimeve mjekësore spitalore jopublike, në përputhje me legjislacionin në fuqi dhe me marrëveshjet për shërbimet shëndetësore transkufitare; </w:t>
      </w:r>
    </w:p>
    <w:p w:rsidR="005C14E8" w:rsidRPr="00324519" w:rsidRDefault="005C14E8" w:rsidP="005B3AD7">
      <w:pPr>
        <w:pStyle w:val="Paragrafi"/>
        <w:rPr>
          <w:sz w:val="21"/>
          <w:szCs w:val="21"/>
        </w:rPr>
      </w:pPr>
      <w:r w:rsidRPr="00324519">
        <w:rPr>
          <w:sz w:val="21"/>
          <w:szCs w:val="21"/>
        </w:rPr>
        <w:t>b) duhet që institucionet spitalore jopublike të tyre t’i kenë në harmonizim me planin spitalor, shtetëror dhe vendor;</w:t>
      </w:r>
    </w:p>
    <w:p w:rsidR="005C14E8" w:rsidRPr="00324519" w:rsidRDefault="005C14E8" w:rsidP="005B3AD7">
      <w:pPr>
        <w:pStyle w:val="Paragrafi"/>
        <w:rPr>
          <w:sz w:val="21"/>
          <w:szCs w:val="21"/>
        </w:rPr>
      </w:pPr>
      <w:r w:rsidRPr="00324519">
        <w:rPr>
          <w:sz w:val="21"/>
          <w:szCs w:val="21"/>
        </w:rPr>
        <w:t xml:space="preserve">c) duhet që të kenë një plan të shpërndarjes dhe </w:t>
      </w:r>
      <w:r w:rsidR="007D6AC5" w:rsidRPr="00324519">
        <w:rPr>
          <w:sz w:val="21"/>
          <w:szCs w:val="21"/>
        </w:rPr>
        <w:t xml:space="preserve">të </w:t>
      </w:r>
      <w:r w:rsidRPr="00324519">
        <w:rPr>
          <w:sz w:val="21"/>
          <w:szCs w:val="21"/>
        </w:rPr>
        <w:t>ofrimit të shërbimeve të spitalit, i cili të përmbajë numrin dhe llojet e shërbimeve, që do të ofrohen.</w:t>
      </w:r>
    </w:p>
    <w:p w:rsidR="005C14E8" w:rsidRPr="00324519" w:rsidRDefault="005C14E8" w:rsidP="005B3AD7">
      <w:pPr>
        <w:pStyle w:val="Paragrafi"/>
        <w:rPr>
          <w:sz w:val="21"/>
          <w:szCs w:val="21"/>
        </w:rPr>
      </w:pPr>
      <w:r w:rsidRPr="00324519">
        <w:rPr>
          <w:sz w:val="21"/>
          <w:szCs w:val="21"/>
        </w:rPr>
        <w:t>2. Ministri i Shëndetësisë jep miratimin paraprak të ndërtimit të spitaleve përpara zhvillimit të procedurave për dhënien e lejeve të ndërtimit, duke vlerësuar kriteret e përgjithshme të licencimit të tyre.</w:t>
      </w:r>
    </w:p>
    <w:p w:rsidR="005C14E8" w:rsidRPr="00324519" w:rsidRDefault="005C14E8" w:rsidP="005B3AD7">
      <w:pPr>
        <w:pStyle w:val="KapitulliNr"/>
        <w:keepNext w:val="0"/>
        <w:rPr>
          <w:sz w:val="21"/>
          <w:szCs w:val="21"/>
        </w:rPr>
      </w:pPr>
      <w:r w:rsidRPr="00324519">
        <w:rPr>
          <w:sz w:val="21"/>
          <w:szCs w:val="21"/>
        </w:rPr>
        <w:t>KREU III</w:t>
      </w:r>
    </w:p>
    <w:p w:rsidR="005C14E8" w:rsidRPr="00324519" w:rsidRDefault="005C14E8" w:rsidP="005B3AD7">
      <w:pPr>
        <w:pStyle w:val="KreuTitull"/>
        <w:keepNext w:val="0"/>
        <w:rPr>
          <w:sz w:val="21"/>
          <w:szCs w:val="21"/>
        </w:rPr>
      </w:pPr>
      <w:r w:rsidRPr="00324519">
        <w:rPr>
          <w:sz w:val="21"/>
          <w:szCs w:val="21"/>
        </w:rPr>
        <w:t>KRITERET E MBYLLJES SË SPITALIT</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1. Ministri i Shëndetësisë shfuqizon licencën e spitalit dhe urdhëron mbylljen e tij në rastet kur vërtetohet një nga këto situata:</w:t>
      </w:r>
    </w:p>
    <w:p w:rsidR="005C14E8" w:rsidRPr="00324519" w:rsidRDefault="005C14E8" w:rsidP="005B3AD7">
      <w:pPr>
        <w:pStyle w:val="Paragrafi"/>
        <w:rPr>
          <w:sz w:val="21"/>
          <w:szCs w:val="21"/>
        </w:rPr>
      </w:pPr>
      <w:r w:rsidRPr="00324519">
        <w:rPr>
          <w:sz w:val="21"/>
          <w:szCs w:val="21"/>
        </w:rPr>
        <w:t>a) Mosplotësimi i kushteve të nevojshme për ushtrimin e veprimtarisë spitalore sipas kritereve të përcaktuara në licencë.</w:t>
      </w:r>
    </w:p>
    <w:p w:rsidR="005C14E8" w:rsidRPr="00324519" w:rsidRDefault="005C14E8" w:rsidP="005B3AD7">
      <w:pPr>
        <w:pStyle w:val="Paragrafi"/>
        <w:rPr>
          <w:sz w:val="21"/>
          <w:szCs w:val="21"/>
        </w:rPr>
      </w:pPr>
      <w:r w:rsidRPr="00324519">
        <w:rPr>
          <w:sz w:val="21"/>
          <w:szCs w:val="21"/>
        </w:rPr>
        <w:t xml:space="preserve">b) Shkelja e ligjeve dhe </w:t>
      </w:r>
      <w:r w:rsidR="001F64FF">
        <w:rPr>
          <w:sz w:val="21"/>
          <w:szCs w:val="21"/>
        </w:rPr>
        <w:t>e</w:t>
      </w:r>
      <w:r w:rsidR="00A76E2D" w:rsidRPr="00324519">
        <w:rPr>
          <w:sz w:val="21"/>
          <w:szCs w:val="21"/>
        </w:rPr>
        <w:t xml:space="preserve"> </w:t>
      </w:r>
      <w:r w:rsidRPr="00324519">
        <w:rPr>
          <w:sz w:val="21"/>
          <w:szCs w:val="21"/>
        </w:rPr>
        <w:t xml:space="preserve">akteve nënligjore në fuqi. </w:t>
      </w:r>
    </w:p>
    <w:p w:rsidR="005C14E8" w:rsidRPr="00324519" w:rsidRDefault="005C14E8" w:rsidP="005B3AD7">
      <w:pPr>
        <w:pStyle w:val="Paragrafi"/>
        <w:rPr>
          <w:sz w:val="21"/>
          <w:szCs w:val="21"/>
        </w:rPr>
      </w:pPr>
      <w:r w:rsidRPr="00324519">
        <w:rPr>
          <w:sz w:val="21"/>
          <w:szCs w:val="21"/>
        </w:rPr>
        <w:t>c) Moszbatimi,</w:t>
      </w:r>
      <w:r w:rsidR="0033410C">
        <w:rPr>
          <w:sz w:val="21"/>
          <w:szCs w:val="21"/>
        </w:rPr>
        <w:t xml:space="preserve"> brenda kushteve dhe afateve, e</w:t>
      </w:r>
      <w:r w:rsidR="00D02B1F" w:rsidRPr="00324519">
        <w:rPr>
          <w:sz w:val="21"/>
          <w:szCs w:val="21"/>
        </w:rPr>
        <w:t xml:space="preserve"> detyrave të</w:t>
      </w:r>
      <w:r w:rsidRPr="00324519">
        <w:rPr>
          <w:sz w:val="21"/>
          <w:szCs w:val="21"/>
        </w:rPr>
        <w:t xml:space="preserve"> lëna nga Ministria e Shëndetësisë për korrigjimin e shkeljeve. </w:t>
      </w:r>
    </w:p>
    <w:p w:rsidR="005C14E8" w:rsidRPr="00324519" w:rsidRDefault="005C14E8" w:rsidP="005B3AD7">
      <w:pPr>
        <w:pStyle w:val="Paragrafi"/>
        <w:rPr>
          <w:sz w:val="21"/>
          <w:szCs w:val="21"/>
        </w:rPr>
      </w:pPr>
      <w:r w:rsidRPr="00324519">
        <w:rPr>
          <w:sz w:val="21"/>
          <w:szCs w:val="21"/>
        </w:rPr>
        <w:t>ç) Mosushtrimi i veprimtarisë për një vit nga data e miratimit të licencës.</w:t>
      </w:r>
    </w:p>
    <w:p w:rsidR="005C14E8" w:rsidRPr="00324519" w:rsidRDefault="005C14E8" w:rsidP="005B3AD7">
      <w:pPr>
        <w:pStyle w:val="Paragrafi"/>
        <w:rPr>
          <w:sz w:val="21"/>
          <w:szCs w:val="21"/>
        </w:rPr>
      </w:pPr>
      <w:r w:rsidRPr="00324519">
        <w:rPr>
          <w:sz w:val="21"/>
          <w:szCs w:val="21"/>
        </w:rPr>
        <w:t>2. Ankimi kundër urdhrit të Ministrit të Shëndetësisë, për heqjen e licencës,  bëhet në përputhje me dispozitat e Kodit të Procedurave Administrative.</w:t>
      </w:r>
    </w:p>
    <w:p w:rsidR="005C14E8" w:rsidRPr="00324519" w:rsidRDefault="005C14E8" w:rsidP="005B3AD7">
      <w:pPr>
        <w:pStyle w:val="Paragrafi"/>
        <w:rPr>
          <w:sz w:val="21"/>
          <w:szCs w:val="21"/>
        </w:rPr>
      </w:pPr>
    </w:p>
    <w:p w:rsidR="005C14E8" w:rsidRPr="00324519" w:rsidRDefault="005C14E8" w:rsidP="005B3AD7">
      <w:pPr>
        <w:pStyle w:val="KapitulliNr"/>
        <w:keepNext w:val="0"/>
        <w:rPr>
          <w:sz w:val="21"/>
          <w:szCs w:val="21"/>
        </w:rPr>
      </w:pPr>
      <w:r w:rsidRPr="00324519">
        <w:rPr>
          <w:sz w:val="21"/>
          <w:szCs w:val="21"/>
        </w:rPr>
        <w:t>KREU IV</w:t>
      </w:r>
    </w:p>
    <w:p w:rsidR="005C14E8" w:rsidRPr="00324519" w:rsidRDefault="005C14E8" w:rsidP="005B3AD7">
      <w:pPr>
        <w:pStyle w:val="KapitulliTitull"/>
        <w:keepNext w:val="0"/>
        <w:rPr>
          <w:sz w:val="21"/>
          <w:szCs w:val="21"/>
        </w:rPr>
      </w:pPr>
      <w:r w:rsidRPr="00324519">
        <w:rPr>
          <w:sz w:val="21"/>
          <w:szCs w:val="21"/>
        </w:rPr>
        <w:t>DISPOZITA KALIMTARE DHE TË FUNDIT</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1. Spitalet publike, që janë hapur para hyrjes në fuqi të këtij vendimi dhe vazhdojnë të funksionojnë, nuk u nënshtrohen dispozitave të këtij vendimi.</w:t>
      </w:r>
    </w:p>
    <w:p w:rsidR="005C14E8" w:rsidRPr="00324519" w:rsidRDefault="005C14E8" w:rsidP="005B3AD7">
      <w:pPr>
        <w:pStyle w:val="Paragrafi"/>
        <w:rPr>
          <w:sz w:val="21"/>
          <w:szCs w:val="21"/>
        </w:rPr>
      </w:pPr>
      <w:r w:rsidRPr="00324519">
        <w:rPr>
          <w:sz w:val="21"/>
          <w:szCs w:val="21"/>
        </w:rPr>
        <w:t>2. Ngarkohet Ministria e Shëndetësisë për  rishikimin e kritereve dhe propozimin e ndryshimeve përkatëse.</w:t>
      </w:r>
    </w:p>
    <w:p w:rsidR="005C14E8" w:rsidRPr="00324519" w:rsidRDefault="005C14E8" w:rsidP="005B3AD7">
      <w:pPr>
        <w:pStyle w:val="Paragrafi"/>
        <w:rPr>
          <w:sz w:val="21"/>
          <w:szCs w:val="21"/>
        </w:rPr>
      </w:pPr>
      <w:r w:rsidRPr="00324519">
        <w:rPr>
          <w:sz w:val="21"/>
          <w:szCs w:val="21"/>
        </w:rPr>
        <w:t>3. Ministria e Shëndetësisë ka të drejtën dhe detyrën të inspektojë e të marrë masat përkatëse, në çdo çast, për të vërtetuar nëse subjekti, gjatë ushtrimit të veprimtarisë, ka respektuar apo jo kriteret e përcaktuara në aktin e licencës dhe në legjislacionin në fuqi.</w:t>
      </w:r>
    </w:p>
    <w:p w:rsidR="005C14E8" w:rsidRPr="00324519" w:rsidRDefault="005C14E8" w:rsidP="005B3AD7">
      <w:pPr>
        <w:pStyle w:val="Paragrafi"/>
        <w:rPr>
          <w:sz w:val="21"/>
          <w:szCs w:val="21"/>
        </w:rPr>
      </w:pPr>
      <w:r w:rsidRPr="00324519">
        <w:rPr>
          <w:sz w:val="21"/>
          <w:szCs w:val="21"/>
        </w:rPr>
        <w:t>4. Ministria e Shëndetësisë ka të drejtë të verifikojë vërtetësinë e të dhënave të deklaruara dhe të dokumenteve të depozituara gjatë fazës së shqyrtimit të kërkesave për hapjen e spitaleve.</w:t>
      </w:r>
    </w:p>
    <w:p w:rsidR="005C14E8" w:rsidRPr="00324519" w:rsidRDefault="005C14E8" w:rsidP="005B3AD7">
      <w:pPr>
        <w:pStyle w:val="Paragrafi"/>
        <w:rPr>
          <w:sz w:val="21"/>
          <w:szCs w:val="21"/>
        </w:rPr>
      </w:pPr>
      <w:r w:rsidRPr="00324519">
        <w:rPr>
          <w:sz w:val="21"/>
          <w:szCs w:val="21"/>
        </w:rPr>
        <w:t>5. Kriteret e përcaktuara për hapjen e spitaleve janë të zbatueshme edhe për procedurat e zgjerimit ose transformimit të tyre.</w:t>
      </w:r>
    </w:p>
    <w:p w:rsidR="005C14E8" w:rsidRPr="00324519" w:rsidRDefault="005C14E8" w:rsidP="005B3AD7">
      <w:pPr>
        <w:pStyle w:val="Paragrafi"/>
        <w:rPr>
          <w:sz w:val="21"/>
          <w:szCs w:val="21"/>
        </w:rPr>
      </w:pPr>
      <w:r w:rsidRPr="00324519">
        <w:rPr>
          <w:sz w:val="21"/>
          <w:szCs w:val="21"/>
        </w:rPr>
        <w:t>Ky vendim hyn në fuqi pas botimit në Fletoren Zyrtare.</w:t>
      </w:r>
    </w:p>
    <w:p w:rsidR="005C14E8" w:rsidRPr="00324519" w:rsidRDefault="005C14E8" w:rsidP="005B3AD7">
      <w:pPr>
        <w:pStyle w:val="Paragrafi"/>
        <w:rPr>
          <w:sz w:val="21"/>
          <w:szCs w:val="21"/>
        </w:rPr>
      </w:pPr>
    </w:p>
    <w:p w:rsidR="005C14E8" w:rsidRPr="00324519" w:rsidRDefault="005C14E8" w:rsidP="005B3AD7">
      <w:pPr>
        <w:pStyle w:val="Autoriteti"/>
        <w:keepNext w:val="0"/>
        <w:rPr>
          <w:sz w:val="21"/>
          <w:szCs w:val="21"/>
        </w:rPr>
      </w:pPr>
      <w:r w:rsidRPr="00324519">
        <w:rPr>
          <w:sz w:val="21"/>
          <w:szCs w:val="21"/>
        </w:rPr>
        <w:t xml:space="preserve">KRYEMINISTRI </w:t>
      </w:r>
    </w:p>
    <w:p w:rsidR="005C14E8" w:rsidRPr="00324519" w:rsidRDefault="005C14E8" w:rsidP="005B3AD7">
      <w:pPr>
        <w:pStyle w:val="AutoritetiEmer"/>
        <w:rPr>
          <w:sz w:val="21"/>
          <w:szCs w:val="21"/>
        </w:rPr>
      </w:pPr>
      <w:r w:rsidRPr="00324519">
        <w:rPr>
          <w:sz w:val="21"/>
          <w:szCs w:val="21"/>
        </w:rPr>
        <w:t>Sali Berisha</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AneksiNr"/>
        <w:keepNext w:val="0"/>
        <w:rPr>
          <w:sz w:val="21"/>
          <w:szCs w:val="21"/>
        </w:rPr>
      </w:pPr>
      <w:r w:rsidRPr="00324519">
        <w:rPr>
          <w:sz w:val="21"/>
          <w:szCs w:val="21"/>
        </w:rPr>
        <w:t>ANEKSI I</w:t>
      </w:r>
    </w:p>
    <w:p w:rsidR="005C14E8" w:rsidRPr="00324519" w:rsidRDefault="005C14E8" w:rsidP="005B3AD7">
      <w:pPr>
        <w:pStyle w:val="AneksiNr"/>
        <w:keepNext w:val="0"/>
        <w:rPr>
          <w:sz w:val="21"/>
          <w:szCs w:val="21"/>
        </w:rPr>
      </w:pPr>
      <w:r w:rsidRPr="00324519">
        <w:rPr>
          <w:sz w:val="21"/>
          <w:szCs w:val="21"/>
        </w:rPr>
        <w:t>KRITERET E NDËRTIMIT</w:t>
      </w: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A. Kritere të përgjithshme të infrastrukturës</w:t>
      </w:r>
    </w:p>
    <w:p w:rsidR="005C14E8" w:rsidRPr="00324519" w:rsidRDefault="005C14E8" w:rsidP="005B3AD7">
      <w:pPr>
        <w:pStyle w:val="Paragrafi"/>
        <w:rPr>
          <w:sz w:val="21"/>
          <w:szCs w:val="21"/>
        </w:rPr>
      </w:pPr>
      <w:r w:rsidRPr="00324519">
        <w:rPr>
          <w:sz w:val="21"/>
          <w:szCs w:val="21"/>
        </w:rPr>
        <w:t>Spitalet duhet të respektojnë normat urbanistike dhe të arkitektur</w:t>
      </w:r>
      <w:r w:rsidR="007A744B">
        <w:rPr>
          <w:sz w:val="21"/>
          <w:szCs w:val="21"/>
        </w:rPr>
        <w:t>ës në tërësi, si dhe të përshtas</w:t>
      </w:r>
      <w:r w:rsidRPr="00324519">
        <w:rPr>
          <w:sz w:val="21"/>
          <w:szCs w:val="21"/>
        </w:rPr>
        <w:t>in mjediset e tyre për personat me aftësi të kufizuar në veçanti, sipas standardeve të miratuara me vendimin e Këshillit të Ministrave nr.401, datë 25.6.2004 “Për personat me aftësi të kufizuar”.</w:t>
      </w:r>
    </w:p>
    <w:p w:rsidR="005C14E8" w:rsidRPr="00324519" w:rsidRDefault="005C14E8" w:rsidP="005B3AD7">
      <w:pPr>
        <w:pStyle w:val="Paragrafi"/>
        <w:rPr>
          <w:sz w:val="21"/>
          <w:szCs w:val="21"/>
        </w:rPr>
      </w:pPr>
      <w:r w:rsidRPr="00324519">
        <w:rPr>
          <w:sz w:val="21"/>
          <w:szCs w:val="21"/>
        </w:rPr>
        <w:t>Spitalet:</w:t>
      </w:r>
    </w:p>
    <w:p w:rsidR="005C14E8" w:rsidRPr="00324519" w:rsidRDefault="005C14E8" w:rsidP="005B3AD7">
      <w:pPr>
        <w:pStyle w:val="Paragrafi"/>
        <w:rPr>
          <w:sz w:val="21"/>
          <w:szCs w:val="21"/>
        </w:rPr>
      </w:pPr>
      <w:r w:rsidRPr="00324519">
        <w:rPr>
          <w:sz w:val="21"/>
          <w:szCs w:val="21"/>
        </w:rPr>
        <w:t>1. duhet të sigurojnë burimet e furnizimit me ujë të pandërprerë, si dhe rezerva ujore të mjaftueshme në raste të ndërprerjes së burimeve;</w:t>
      </w:r>
    </w:p>
    <w:p w:rsidR="005C14E8" w:rsidRPr="00324519" w:rsidRDefault="005C14E8" w:rsidP="005B3AD7">
      <w:pPr>
        <w:pStyle w:val="Paragrafi"/>
        <w:rPr>
          <w:sz w:val="21"/>
          <w:szCs w:val="21"/>
        </w:rPr>
      </w:pPr>
      <w:r w:rsidRPr="00324519">
        <w:rPr>
          <w:sz w:val="21"/>
          <w:szCs w:val="21"/>
        </w:rPr>
        <w:t>2. duhet të sigurojnë burimet e furnizimit të pandërprerë me energji elektrike dhe të jenë të pajisura me sistem të pavarur ushqimi elektrik (gjenerator) për të mbuluar nevojat thelbësore spitalore;</w:t>
      </w:r>
    </w:p>
    <w:p w:rsidR="005C14E8" w:rsidRPr="00324519" w:rsidRDefault="005C14E8" w:rsidP="005B3AD7">
      <w:pPr>
        <w:pStyle w:val="Paragrafi"/>
        <w:rPr>
          <w:sz w:val="21"/>
          <w:szCs w:val="21"/>
        </w:rPr>
      </w:pPr>
      <w:r w:rsidRPr="00324519">
        <w:rPr>
          <w:sz w:val="21"/>
          <w:szCs w:val="21"/>
        </w:rPr>
        <w:t xml:space="preserve">3. duhet të plotësojnë kushtet për klimatizimin dhe ventilimin e mjediseve spitalore; </w:t>
      </w:r>
    </w:p>
    <w:p w:rsidR="005C14E8" w:rsidRPr="00324519" w:rsidRDefault="005C14E8" w:rsidP="005B3AD7">
      <w:pPr>
        <w:pStyle w:val="Paragrafi"/>
        <w:rPr>
          <w:sz w:val="21"/>
          <w:szCs w:val="21"/>
        </w:rPr>
      </w:pPr>
      <w:r w:rsidRPr="00324519">
        <w:rPr>
          <w:sz w:val="21"/>
          <w:szCs w:val="21"/>
        </w:rPr>
        <w:t xml:space="preserve">4. duhet të marrin masat për mbrojtjen nga zjarri; </w:t>
      </w:r>
    </w:p>
    <w:p w:rsidR="005C14E8" w:rsidRPr="00324519" w:rsidRDefault="005C14E8" w:rsidP="005B3AD7">
      <w:pPr>
        <w:pStyle w:val="Paragrafi"/>
        <w:rPr>
          <w:sz w:val="21"/>
          <w:szCs w:val="21"/>
        </w:rPr>
      </w:pPr>
      <w:r w:rsidRPr="00324519">
        <w:rPr>
          <w:sz w:val="21"/>
          <w:szCs w:val="21"/>
        </w:rPr>
        <w:t>5. duhet të marrin masat për parandalimin dhe mbrojtjen nga infeksionet spitalore;</w:t>
      </w:r>
    </w:p>
    <w:p w:rsidR="005C14E8" w:rsidRPr="00324519" w:rsidRDefault="005C14E8" w:rsidP="005B3AD7">
      <w:pPr>
        <w:pStyle w:val="Paragrafi"/>
        <w:rPr>
          <w:sz w:val="21"/>
          <w:szCs w:val="21"/>
        </w:rPr>
      </w:pPr>
      <w:r w:rsidRPr="00324519">
        <w:rPr>
          <w:sz w:val="21"/>
          <w:szCs w:val="21"/>
        </w:rPr>
        <w:t>6. trajtimin dhe eliminimin e mbeturinave spitalore, në përputhje me rregullat e përcaktuara me vendim të Këshillit të Ministrave;</w:t>
      </w:r>
    </w:p>
    <w:p w:rsidR="005C14E8" w:rsidRPr="00324519" w:rsidRDefault="005C14E8" w:rsidP="005B3AD7">
      <w:pPr>
        <w:pStyle w:val="Paragrafi"/>
        <w:rPr>
          <w:sz w:val="21"/>
          <w:szCs w:val="21"/>
        </w:rPr>
      </w:pPr>
      <w:r w:rsidRPr="00324519">
        <w:rPr>
          <w:sz w:val="21"/>
          <w:szCs w:val="21"/>
        </w:rPr>
        <w:t>7. duhet të sigurojnë lëvizshmëri të mirë të pacientëve, personelit dhe të vizitorëve, si dhe të personave me aftësi të kufizuar fizike.</w:t>
      </w:r>
    </w:p>
    <w:p w:rsidR="00260D54" w:rsidRPr="00324519" w:rsidRDefault="00260D54" w:rsidP="005B3AD7">
      <w:pPr>
        <w:pStyle w:val="Paragrafi"/>
        <w:rPr>
          <w:sz w:val="21"/>
          <w:szCs w:val="21"/>
        </w:rPr>
      </w:pPr>
    </w:p>
    <w:p w:rsidR="00260D54" w:rsidRPr="00324519" w:rsidRDefault="00260D54" w:rsidP="005B3AD7">
      <w:pPr>
        <w:pStyle w:val="Paragrafi"/>
        <w:rPr>
          <w:sz w:val="21"/>
          <w:szCs w:val="21"/>
        </w:rPr>
      </w:pPr>
    </w:p>
    <w:p w:rsidR="005C14E8" w:rsidRPr="00324519" w:rsidRDefault="005C14E8" w:rsidP="005B3AD7">
      <w:pPr>
        <w:pStyle w:val="Paragrafi"/>
        <w:rPr>
          <w:sz w:val="21"/>
          <w:szCs w:val="21"/>
        </w:rPr>
      </w:pPr>
      <w:r w:rsidRPr="00324519">
        <w:rPr>
          <w:sz w:val="21"/>
          <w:szCs w:val="21"/>
        </w:rPr>
        <w:t xml:space="preserve">B. Kritere të veçanta të ndërtimit </w:t>
      </w:r>
    </w:p>
    <w:p w:rsidR="005C14E8" w:rsidRPr="00324519" w:rsidRDefault="005C14E8" w:rsidP="005B3AD7">
      <w:pPr>
        <w:pStyle w:val="Paragrafi"/>
        <w:rPr>
          <w:sz w:val="21"/>
          <w:szCs w:val="21"/>
        </w:rPr>
      </w:pPr>
      <w:r w:rsidRPr="00324519">
        <w:rPr>
          <w:sz w:val="21"/>
          <w:szCs w:val="21"/>
        </w:rPr>
        <w:t xml:space="preserve">1. Dhomat me një shtrat, jo më të vogla se  12 m² (dymbëdhjetë metra katrorë).  </w:t>
      </w:r>
    </w:p>
    <w:p w:rsidR="005C14E8" w:rsidRPr="00324519" w:rsidRDefault="005C14E8" w:rsidP="005B3AD7">
      <w:pPr>
        <w:pStyle w:val="Paragrafi"/>
        <w:rPr>
          <w:sz w:val="21"/>
          <w:szCs w:val="21"/>
        </w:rPr>
      </w:pPr>
      <w:r w:rsidRPr="00324519">
        <w:rPr>
          <w:sz w:val="21"/>
          <w:szCs w:val="21"/>
        </w:rPr>
        <w:t>2. Dhomat me dy shtretër, jo më  pak se 9 m² (nëntë  metra katrorë) për çdo shtrat pacienti.</w:t>
      </w:r>
    </w:p>
    <w:p w:rsidR="005C14E8" w:rsidRPr="00324519" w:rsidRDefault="005C14E8" w:rsidP="005B3AD7">
      <w:pPr>
        <w:pStyle w:val="Paragrafi"/>
        <w:rPr>
          <w:sz w:val="21"/>
          <w:szCs w:val="21"/>
        </w:rPr>
      </w:pPr>
      <w:r w:rsidRPr="00324519">
        <w:rPr>
          <w:sz w:val="21"/>
          <w:szCs w:val="21"/>
        </w:rPr>
        <w:t xml:space="preserve">3. Për dhomat e ndara për fëmijët e sëmurë, e pakta 8 m² (tetë metra katrorë) për çdo shtrat. </w:t>
      </w:r>
    </w:p>
    <w:p w:rsidR="005C14E8" w:rsidRPr="00324519" w:rsidRDefault="005C14E8" w:rsidP="005B3AD7">
      <w:pPr>
        <w:pStyle w:val="Paragrafi"/>
        <w:rPr>
          <w:sz w:val="21"/>
          <w:szCs w:val="21"/>
        </w:rPr>
      </w:pPr>
      <w:r w:rsidRPr="00324519">
        <w:rPr>
          <w:sz w:val="21"/>
          <w:szCs w:val="21"/>
        </w:rPr>
        <w:t>4. Dhomat e grave lehona të shtruara me fëmijët: për dhomat  me një shtrat, e pakta 12 m²</w:t>
      </w:r>
      <w:r w:rsidR="004D24E3">
        <w:rPr>
          <w:sz w:val="21"/>
          <w:szCs w:val="21"/>
        </w:rPr>
        <w:t xml:space="preserve"> </w:t>
      </w:r>
      <w:r w:rsidRPr="00324519">
        <w:rPr>
          <w:sz w:val="21"/>
          <w:szCs w:val="21"/>
        </w:rPr>
        <w:t>(dymbëdhjetë  metra katrorë) dhe për dhomat me dy shtretër e pakta 10 m² (dhjetë  metra katrorë) për frymë. Për dhomat me shumë shtretër</w:t>
      </w:r>
      <w:r w:rsidR="00125CAE" w:rsidRPr="00324519">
        <w:rPr>
          <w:sz w:val="21"/>
          <w:szCs w:val="21"/>
        </w:rPr>
        <w:t>,</w:t>
      </w:r>
      <w:r w:rsidRPr="00324519">
        <w:rPr>
          <w:sz w:val="21"/>
          <w:szCs w:val="21"/>
        </w:rPr>
        <w:t xml:space="preserve"> e pakta 10 m² (dhjetë metra katrorë) për çdo shtrat.</w:t>
      </w:r>
    </w:p>
    <w:p w:rsidR="005C14E8" w:rsidRPr="00324519" w:rsidRDefault="005C14E8" w:rsidP="005B3AD7">
      <w:pPr>
        <w:pStyle w:val="Paragrafi"/>
        <w:rPr>
          <w:sz w:val="21"/>
          <w:szCs w:val="21"/>
        </w:rPr>
      </w:pPr>
      <w:r w:rsidRPr="00324519">
        <w:rPr>
          <w:sz w:val="21"/>
          <w:szCs w:val="21"/>
        </w:rPr>
        <w:t>5. Në njësitë e terapisë intensive, për çdo krevat reanimacioni, e pakta 12 m² (dymbëdhjetë  metra katrorë).</w:t>
      </w:r>
    </w:p>
    <w:p w:rsidR="005C14E8" w:rsidRPr="00324519" w:rsidRDefault="005C14E8" w:rsidP="005B3AD7">
      <w:pPr>
        <w:pStyle w:val="Paragrafi"/>
        <w:rPr>
          <w:sz w:val="21"/>
          <w:szCs w:val="21"/>
        </w:rPr>
      </w:pPr>
      <w:r w:rsidRPr="00324519">
        <w:rPr>
          <w:sz w:val="21"/>
          <w:szCs w:val="21"/>
        </w:rPr>
        <w:t xml:space="preserve">6. Për njësitë e reanimacionit të </w:t>
      </w:r>
      <w:r w:rsidR="005D53A2" w:rsidRPr="00324519">
        <w:rPr>
          <w:sz w:val="21"/>
          <w:szCs w:val="21"/>
        </w:rPr>
        <w:t xml:space="preserve">të </w:t>
      </w:r>
      <w:r w:rsidRPr="00324519">
        <w:rPr>
          <w:sz w:val="21"/>
          <w:szCs w:val="21"/>
        </w:rPr>
        <w:t>sapolindurve, për çdo shtrat reanimacioni, e pakta  6 m² (gjashtë  metra katrorë).</w:t>
      </w:r>
    </w:p>
    <w:p w:rsidR="005C14E8" w:rsidRPr="00324519" w:rsidRDefault="005C14E8" w:rsidP="005B3AD7">
      <w:pPr>
        <w:pStyle w:val="Paragrafi"/>
        <w:rPr>
          <w:sz w:val="21"/>
          <w:szCs w:val="21"/>
        </w:rPr>
      </w:pPr>
      <w:r w:rsidRPr="00324519">
        <w:rPr>
          <w:sz w:val="21"/>
          <w:szCs w:val="21"/>
        </w:rPr>
        <w:t>(Të gjitha sipërfaqet e dhëna në pikat e mësipërme nuk kanë të përfshira ambientet e jashtme të godinës spitalore</w:t>
      </w:r>
      <w:r w:rsidR="00755B38" w:rsidRPr="00324519">
        <w:rPr>
          <w:sz w:val="21"/>
          <w:szCs w:val="21"/>
        </w:rPr>
        <w:t>.)</w:t>
      </w:r>
    </w:p>
    <w:p w:rsidR="005C14E8" w:rsidRPr="00324519" w:rsidRDefault="005C14E8" w:rsidP="005B3AD7">
      <w:pPr>
        <w:pStyle w:val="Paragrafi"/>
        <w:rPr>
          <w:sz w:val="21"/>
          <w:szCs w:val="21"/>
        </w:rPr>
      </w:pPr>
      <w:r w:rsidRPr="00324519">
        <w:rPr>
          <w:sz w:val="21"/>
          <w:szCs w:val="21"/>
        </w:rPr>
        <w:t>7. Në dhomat e pacientëve për çdo shtrat duhet të ketë një pajisje qendrore oksigjeni dhe vakumi të veçantë.</w:t>
      </w:r>
    </w:p>
    <w:p w:rsidR="005C14E8" w:rsidRPr="00324519" w:rsidRDefault="005C14E8" w:rsidP="005B3AD7">
      <w:pPr>
        <w:pStyle w:val="Paragrafi"/>
        <w:rPr>
          <w:sz w:val="21"/>
          <w:szCs w:val="21"/>
        </w:rPr>
      </w:pPr>
      <w:r w:rsidRPr="00324519">
        <w:rPr>
          <w:sz w:val="21"/>
          <w:szCs w:val="21"/>
        </w:rPr>
        <w:t>8. Dhoma e infermieres</w:t>
      </w:r>
      <w:r w:rsidR="00755B38" w:rsidRPr="00324519">
        <w:rPr>
          <w:sz w:val="21"/>
          <w:szCs w:val="21"/>
        </w:rPr>
        <w:t>,</w:t>
      </w:r>
      <w:r w:rsidRPr="00324519">
        <w:rPr>
          <w:sz w:val="21"/>
          <w:szCs w:val="21"/>
        </w:rPr>
        <w:t xml:space="preserve"> e cila duhet të jetë pranë dhomave të pacientëve</w:t>
      </w:r>
      <w:r w:rsidR="00890E83" w:rsidRPr="00324519">
        <w:rPr>
          <w:sz w:val="21"/>
          <w:szCs w:val="21"/>
        </w:rPr>
        <w:t>,</w:t>
      </w:r>
      <w:r w:rsidRPr="00324519">
        <w:rPr>
          <w:sz w:val="21"/>
          <w:szCs w:val="21"/>
        </w:rPr>
        <w:t xml:space="preserve"> të jetë e pajisur me lavaman, me vend ku përgatitet mjekimi, si dhe me një sistem-thirrës që të bëhet lidhja me çdo dhomë pacienti.</w:t>
      </w:r>
    </w:p>
    <w:p w:rsidR="005C14E8" w:rsidRPr="00324519" w:rsidRDefault="005C14E8" w:rsidP="005B3AD7">
      <w:pPr>
        <w:pStyle w:val="Paragrafi"/>
        <w:rPr>
          <w:sz w:val="21"/>
          <w:szCs w:val="21"/>
        </w:rPr>
      </w:pPr>
      <w:r w:rsidRPr="00324519">
        <w:rPr>
          <w:sz w:val="21"/>
          <w:szCs w:val="21"/>
        </w:rPr>
        <w:t>9. Në spitalet e specializuara të kirurgjisë të jenë e pakta  dy salla operacioni dhe dy pjesë reanimacioni.</w:t>
      </w:r>
    </w:p>
    <w:p w:rsidR="005C14E8" w:rsidRPr="00324519" w:rsidRDefault="005C14E8" w:rsidP="005B3AD7">
      <w:pPr>
        <w:pStyle w:val="Paragrafi"/>
        <w:rPr>
          <w:sz w:val="21"/>
          <w:szCs w:val="21"/>
        </w:rPr>
      </w:pPr>
      <w:r w:rsidRPr="00324519">
        <w:rPr>
          <w:sz w:val="21"/>
          <w:szCs w:val="21"/>
        </w:rPr>
        <w:t>10. Në çdo  sallë të operacionit duhet të ndodhet vetëm një shtrat operacioni.</w:t>
      </w:r>
    </w:p>
    <w:p w:rsidR="005C14E8" w:rsidRPr="00324519" w:rsidRDefault="005C14E8" w:rsidP="005B3AD7">
      <w:pPr>
        <w:pStyle w:val="Paragrafi"/>
        <w:rPr>
          <w:sz w:val="21"/>
          <w:szCs w:val="21"/>
        </w:rPr>
      </w:pPr>
      <w:r w:rsidRPr="00324519">
        <w:rPr>
          <w:sz w:val="21"/>
          <w:szCs w:val="21"/>
        </w:rPr>
        <w:t>11. Sallat e operacionit duhet të jenë minimumi 30 m</w:t>
      </w:r>
      <w:r w:rsidRPr="00324519">
        <w:rPr>
          <w:sz w:val="21"/>
          <w:szCs w:val="21"/>
          <w:vertAlign w:val="superscript"/>
        </w:rPr>
        <w:t>2</w:t>
      </w:r>
      <w:r w:rsidRPr="00324519">
        <w:rPr>
          <w:sz w:val="21"/>
          <w:szCs w:val="21"/>
        </w:rPr>
        <w:t>, përveç hapësirave të cilat përbëhen nga qoshet, dhe/ose hapësira të tjera që formohen nga cepa të ndara.  Në hapësirën e sallës së operacionit nuk duhet të ketë pengesa të cilat mund të pengojnë lëvizjen e lirë të ekipit të sallës.</w:t>
      </w:r>
    </w:p>
    <w:p w:rsidR="005C14E8" w:rsidRPr="00324519" w:rsidRDefault="005C14E8" w:rsidP="005B3AD7">
      <w:pPr>
        <w:pStyle w:val="Paragrafi"/>
        <w:rPr>
          <w:sz w:val="21"/>
          <w:szCs w:val="21"/>
        </w:rPr>
      </w:pPr>
      <w:r w:rsidRPr="00324519">
        <w:rPr>
          <w:sz w:val="21"/>
          <w:szCs w:val="21"/>
        </w:rPr>
        <w:t>12. Në spitalet ku ka aktivitet kardiokirurgjie dhe transplanti</w:t>
      </w:r>
      <w:r w:rsidR="00890E83" w:rsidRPr="00324519">
        <w:rPr>
          <w:sz w:val="21"/>
          <w:szCs w:val="21"/>
        </w:rPr>
        <w:t>,</w:t>
      </w:r>
      <w:r w:rsidRPr="00324519">
        <w:rPr>
          <w:sz w:val="21"/>
          <w:szCs w:val="21"/>
        </w:rPr>
        <w:t xml:space="preserve"> duhet të ketë të paktën dy salla operacioni dhe pesë shtretër reanimacioni. </w:t>
      </w:r>
    </w:p>
    <w:p w:rsidR="005C14E8" w:rsidRPr="00324519" w:rsidRDefault="005C14E8" w:rsidP="005B3AD7">
      <w:pPr>
        <w:pStyle w:val="Paragrafi"/>
        <w:rPr>
          <w:sz w:val="21"/>
          <w:szCs w:val="21"/>
        </w:rPr>
      </w:pPr>
      <w:r w:rsidRPr="00324519">
        <w:rPr>
          <w:sz w:val="21"/>
          <w:szCs w:val="21"/>
        </w:rPr>
        <w:t>13. Në hapësirën  e sallës së operacionit, lartësia dysheme-tavan  duhet të jetë e pakta  tre metra, ku dhe tavani i varur të jetë i përshtatshëm që të bëhen kanalet e ajrosjes dhe të vendosen filtrat. Pjesët  e korridorit,  të cilat ndodhen në bllokun  e operacionit, duhet të kenë të paktën një gjerësi prej dy metra e njëzet  centimetrash.</w:t>
      </w:r>
    </w:p>
    <w:p w:rsidR="005C14E8" w:rsidRPr="00324519" w:rsidRDefault="005C14E8" w:rsidP="005B3AD7">
      <w:pPr>
        <w:pStyle w:val="Paragrafi"/>
        <w:rPr>
          <w:sz w:val="21"/>
          <w:szCs w:val="21"/>
        </w:rPr>
      </w:pPr>
      <w:r w:rsidRPr="00324519">
        <w:rPr>
          <w:sz w:val="21"/>
          <w:szCs w:val="21"/>
        </w:rPr>
        <w:t>14. Sallat e operacionit duhet të kenë vende komplet dhe jokomplet sterile. Hapësira e sallës së operacionit dhe pjesët afër saj, që d</w:t>
      </w:r>
      <w:r w:rsidR="003A034C" w:rsidRPr="00324519">
        <w:rPr>
          <w:sz w:val="21"/>
          <w:szCs w:val="21"/>
        </w:rPr>
        <w:t>u</w:t>
      </w:r>
      <w:r w:rsidR="00B15D21">
        <w:rPr>
          <w:sz w:val="21"/>
          <w:szCs w:val="21"/>
        </w:rPr>
        <w:t>het të jenë  komplet sterile, të</w:t>
      </w:r>
      <w:r w:rsidR="003A034C" w:rsidRPr="00324519">
        <w:rPr>
          <w:sz w:val="21"/>
          <w:szCs w:val="21"/>
        </w:rPr>
        <w:t xml:space="preserve"> k</w:t>
      </w:r>
      <w:r w:rsidR="003A034C" w:rsidRPr="00324519">
        <w:rPr>
          <w:rFonts w:ascii="Times New Roman" w:hAnsi="Times New Roman"/>
          <w:sz w:val="21"/>
          <w:szCs w:val="21"/>
        </w:rPr>
        <w:t>etë</w:t>
      </w:r>
      <w:r w:rsidRPr="00324519">
        <w:rPr>
          <w:sz w:val="21"/>
          <w:szCs w:val="21"/>
        </w:rPr>
        <w:t xml:space="preserve"> ka dritaret dhe dyert që nuk  hapen në ambientin e jashtëm dhe në këto pjesë nuk gjendet nyje sanitare dhome tualeti. Në ato pjesë të bllokut operator ku sterilizimi është jo i plotë, duhet të gjendet një vend pushimi për personelin, dhoma të ndara zhveshjeje dhe veshjeje, nyje sanitare, dhomë tualeti  dhe dush.</w:t>
      </w:r>
    </w:p>
    <w:p w:rsidR="005C14E8" w:rsidRPr="00324519" w:rsidRDefault="005C14E8" w:rsidP="005B3AD7">
      <w:pPr>
        <w:pStyle w:val="Paragrafi"/>
        <w:rPr>
          <w:sz w:val="21"/>
          <w:szCs w:val="21"/>
        </w:rPr>
      </w:pPr>
      <w:r w:rsidRPr="00324519">
        <w:rPr>
          <w:sz w:val="21"/>
          <w:szCs w:val="21"/>
        </w:rPr>
        <w:t xml:space="preserve"> 15. Pjesa e sallës së operacionit duhet të ajroset dhe kondicionohet me një sistem kondicioni</w:t>
      </w:r>
      <w:r w:rsidR="00A46E4D" w:rsidRPr="00324519">
        <w:rPr>
          <w:sz w:val="21"/>
          <w:szCs w:val="21"/>
        </w:rPr>
        <w:t>mi qendror me  filtra higjienikë</w:t>
      </w:r>
      <w:r w:rsidRPr="00324519">
        <w:rPr>
          <w:sz w:val="21"/>
          <w:szCs w:val="21"/>
        </w:rPr>
        <w:t>.</w:t>
      </w:r>
    </w:p>
    <w:p w:rsidR="005C14E8" w:rsidRPr="00324519" w:rsidRDefault="005C14E8" w:rsidP="005B3AD7">
      <w:pPr>
        <w:pStyle w:val="Paragrafi"/>
        <w:rPr>
          <w:sz w:val="21"/>
          <w:szCs w:val="21"/>
        </w:rPr>
      </w:pPr>
      <w:r w:rsidRPr="00324519">
        <w:rPr>
          <w:sz w:val="21"/>
          <w:szCs w:val="21"/>
        </w:rPr>
        <w:t xml:space="preserve">16. Spitale të cilat do të japin shërbim të specializuar vetëm në degët e sëmundjeve interne, nuk është nevoja të kenë sallë operacioni.  </w:t>
      </w:r>
    </w:p>
    <w:p w:rsidR="005C14E8" w:rsidRPr="00324519" w:rsidRDefault="005C14E8" w:rsidP="005B3AD7">
      <w:pPr>
        <w:pStyle w:val="Paragrafi"/>
        <w:rPr>
          <w:sz w:val="21"/>
          <w:szCs w:val="21"/>
        </w:rPr>
      </w:pPr>
      <w:r w:rsidRPr="00324519">
        <w:rPr>
          <w:sz w:val="21"/>
          <w:szCs w:val="21"/>
        </w:rPr>
        <w:t>17. Spitalet e përgjithshme, ku numri i shtretërve është deri në pesëdhjetë, janë të  detyrueshme të kenë një reanimacion</w:t>
      </w:r>
      <w:r w:rsidR="00B15D21">
        <w:rPr>
          <w:sz w:val="21"/>
          <w:szCs w:val="21"/>
        </w:rPr>
        <w:t>,</w:t>
      </w:r>
      <w:r w:rsidRPr="00324519">
        <w:rPr>
          <w:sz w:val="21"/>
          <w:szCs w:val="21"/>
        </w:rPr>
        <w:t xml:space="preserve"> ku të ndodhen e pakta dy shtretër. Për ato spitale në të cilat numri i shtretërve është mbi pesëdhjetë, për çdo tridhjetë shtretër shtohet një shtrat për reanimacionin. </w:t>
      </w:r>
    </w:p>
    <w:p w:rsidR="005C14E8" w:rsidRPr="00324519" w:rsidRDefault="005C14E8" w:rsidP="005B3AD7">
      <w:pPr>
        <w:pStyle w:val="Paragrafi"/>
        <w:rPr>
          <w:sz w:val="21"/>
          <w:szCs w:val="21"/>
        </w:rPr>
      </w:pPr>
      <w:r w:rsidRPr="00324519">
        <w:rPr>
          <w:sz w:val="21"/>
          <w:szCs w:val="21"/>
        </w:rPr>
        <w:t>18. Njësitë e reanimacionit  vendosen në ambiente të përshtatshme, ku personeli mjekësor të ketë nën vëzhgim vazhdimisht pacientët. Njësitë e reanimacionit duhet të  jenë të pajisura me lavamanë.</w:t>
      </w:r>
    </w:p>
    <w:p w:rsidR="005C14E8" w:rsidRPr="00324519" w:rsidRDefault="005C14E8" w:rsidP="005B3AD7">
      <w:pPr>
        <w:pStyle w:val="Paragrafi"/>
        <w:rPr>
          <w:sz w:val="21"/>
          <w:szCs w:val="21"/>
        </w:rPr>
      </w:pPr>
      <w:r w:rsidRPr="00324519">
        <w:rPr>
          <w:sz w:val="21"/>
          <w:szCs w:val="21"/>
        </w:rPr>
        <w:t>19. Në njësitë e reanimacionit ndërmjet shtretërve duhet të ketë një largësi të përshtatshme për të  manipuluar personeli. Në kokën e krevatit të pacientit ndodhet monitorimi dhe sistemi qendror i gazit mjekësor.</w:t>
      </w:r>
    </w:p>
    <w:p w:rsidR="005C14E8" w:rsidRPr="00324519" w:rsidRDefault="005C14E8" w:rsidP="005B3AD7">
      <w:pPr>
        <w:pStyle w:val="Paragrafi"/>
        <w:rPr>
          <w:sz w:val="21"/>
          <w:szCs w:val="21"/>
        </w:rPr>
      </w:pPr>
      <w:r w:rsidRPr="00324519">
        <w:rPr>
          <w:sz w:val="21"/>
          <w:szCs w:val="21"/>
        </w:rPr>
        <w:t xml:space="preserve">20. Njësia e reanimacionit nuk duhet të ketë lidhje të drejtpërdrejtë me ambientet e vizitorëve të pacientëve, si dhe me personelin e spitalit. </w:t>
      </w:r>
    </w:p>
    <w:p w:rsidR="005C14E8" w:rsidRPr="00324519" w:rsidRDefault="005C14E8" w:rsidP="005B3AD7">
      <w:pPr>
        <w:pStyle w:val="Paragrafi"/>
        <w:rPr>
          <w:sz w:val="21"/>
          <w:szCs w:val="21"/>
        </w:rPr>
      </w:pPr>
      <w:r w:rsidRPr="00324519">
        <w:rPr>
          <w:sz w:val="21"/>
          <w:szCs w:val="21"/>
        </w:rPr>
        <w:t>21. Hyrja e njësisë të urgjencës duhet të jetë veç hyrjes së spitalit privat, duhet të arrihet lehtësisht, të ketë një hyrje kryesore për ambulancën, si dhe një platformë pandus për arritjen lehtësisht nga personat me aftësi të kufizuar. </w:t>
      </w:r>
    </w:p>
    <w:p w:rsidR="00986462" w:rsidRPr="00324519" w:rsidRDefault="00986462" w:rsidP="005B3AD7">
      <w:pPr>
        <w:pStyle w:val="Paragrafi"/>
        <w:rPr>
          <w:sz w:val="21"/>
          <w:szCs w:val="21"/>
        </w:rPr>
      </w:pPr>
    </w:p>
    <w:p w:rsidR="00986462" w:rsidRPr="00324519" w:rsidRDefault="00986462" w:rsidP="005B3AD7">
      <w:pPr>
        <w:pStyle w:val="Paragrafi"/>
        <w:rPr>
          <w:sz w:val="21"/>
          <w:szCs w:val="21"/>
        </w:rPr>
      </w:pPr>
    </w:p>
    <w:p w:rsidR="00986462" w:rsidRPr="00324519" w:rsidRDefault="00986462" w:rsidP="005B3AD7">
      <w:pPr>
        <w:pStyle w:val="Paragrafi"/>
        <w:rPr>
          <w:sz w:val="21"/>
          <w:szCs w:val="21"/>
        </w:rPr>
      </w:pPr>
    </w:p>
    <w:p w:rsidR="005C14E8" w:rsidRPr="00324519" w:rsidRDefault="005C14E8" w:rsidP="005B3AD7">
      <w:pPr>
        <w:pStyle w:val="Paragrafi"/>
        <w:rPr>
          <w:sz w:val="21"/>
          <w:szCs w:val="21"/>
        </w:rPr>
      </w:pPr>
      <w:r w:rsidRPr="00324519">
        <w:rPr>
          <w:sz w:val="21"/>
          <w:szCs w:val="21"/>
        </w:rPr>
        <w:t>22. Në njësinë e urgjencës duhet të gjendet</w:t>
      </w:r>
      <w:r w:rsidR="00D764CD" w:rsidRPr="00324519">
        <w:rPr>
          <w:sz w:val="21"/>
          <w:szCs w:val="21"/>
        </w:rPr>
        <w:t>,</w:t>
      </w:r>
      <w:r w:rsidRPr="00324519">
        <w:rPr>
          <w:sz w:val="21"/>
          <w:szCs w:val="21"/>
        </w:rPr>
        <w:t xml:space="preserve"> e pakta</w:t>
      </w:r>
      <w:r w:rsidR="00F851A1" w:rsidRPr="00324519">
        <w:rPr>
          <w:sz w:val="21"/>
          <w:szCs w:val="21"/>
        </w:rPr>
        <w:t>,</w:t>
      </w:r>
      <w:r w:rsidR="00143060" w:rsidRPr="00324519">
        <w:rPr>
          <w:sz w:val="21"/>
          <w:szCs w:val="21"/>
        </w:rPr>
        <w:t xml:space="preserve"> një dhomë ek</w:t>
      </w:r>
      <w:r w:rsidRPr="00324519">
        <w:rPr>
          <w:sz w:val="21"/>
          <w:szCs w:val="21"/>
        </w:rPr>
        <w:t>zaminimi, një dhomë ndërhyrjeje, një dhomë vëzhgimi dhe një vend pritje</w:t>
      </w:r>
      <w:r w:rsidR="00DE0866" w:rsidRPr="00324519">
        <w:rPr>
          <w:sz w:val="21"/>
          <w:szCs w:val="21"/>
        </w:rPr>
        <w:t>je</w:t>
      </w:r>
      <w:r w:rsidRPr="00324519">
        <w:rPr>
          <w:sz w:val="21"/>
          <w:szCs w:val="21"/>
        </w:rPr>
        <w:t xml:space="preserve"> për burrat dhe gratë, ku këto të fundit të jenë të ndara, si dhe  nga një WC me lavaman.</w:t>
      </w:r>
    </w:p>
    <w:p w:rsidR="005C14E8" w:rsidRPr="00324519" w:rsidRDefault="005C14E8" w:rsidP="005B3AD7">
      <w:pPr>
        <w:pStyle w:val="Paragrafi"/>
        <w:rPr>
          <w:sz w:val="21"/>
          <w:szCs w:val="21"/>
        </w:rPr>
      </w:pPr>
      <w:r w:rsidRPr="00324519">
        <w:rPr>
          <w:sz w:val="21"/>
          <w:szCs w:val="21"/>
        </w:rPr>
        <w:t>23. Në degën e specialitetit të traumës dhe ortopedisë ku ka një dhomë pranimi për pacientët për ndërhyrjet e shpejta,  për dhomën e kurimit në poliklinikën e ortopedisë, këto dhoma mund të kenë lidhje me njëra-tjetrën ose të ketë një dhomë veç për gipsin.</w:t>
      </w:r>
    </w:p>
    <w:p w:rsidR="005C14E8" w:rsidRPr="00324519" w:rsidRDefault="005C14E8" w:rsidP="005B3AD7">
      <w:pPr>
        <w:pStyle w:val="Paragrafi"/>
        <w:rPr>
          <w:sz w:val="21"/>
          <w:szCs w:val="21"/>
        </w:rPr>
      </w:pPr>
      <w:r w:rsidRPr="00324519">
        <w:rPr>
          <w:sz w:val="21"/>
          <w:szCs w:val="21"/>
        </w:rPr>
        <w:t xml:space="preserve">24. Shkallët ndërmjet kateve duhet të </w:t>
      </w:r>
      <w:r w:rsidR="00B3767F" w:rsidRPr="00324519">
        <w:rPr>
          <w:sz w:val="21"/>
          <w:szCs w:val="21"/>
        </w:rPr>
        <w:t>kenë një gjerësi të detyrueshme</w:t>
      </w:r>
      <w:r w:rsidRPr="00324519">
        <w:rPr>
          <w:sz w:val="21"/>
          <w:szCs w:val="21"/>
        </w:rPr>
        <w:t xml:space="preserve"> jo më pak se një metër e pesëdhjetë centimetra, në mënyrë që të</w:t>
      </w:r>
      <w:r w:rsidR="00B3767F" w:rsidRPr="00324519">
        <w:rPr>
          <w:sz w:val="21"/>
          <w:szCs w:val="21"/>
        </w:rPr>
        <w:t xml:space="preserve"> kalojë edhe pacienti, edhe bar</w:t>
      </w:r>
      <w:r w:rsidRPr="00324519">
        <w:rPr>
          <w:sz w:val="21"/>
          <w:szCs w:val="21"/>
        </w:rPr>
        <w:t>ela. Në hyrje të spitalit bëhet një platformë e pjerrët e përshtatshme (pandus) për invalidët.</w:t>
      </w:r>
    </w:p>
    <w:p w:rsidR="005C14E8" w:rsidRPr="00324519" w:rsidRDefault="00D67BAE" w:rsidP="005B3AD7">
      <w:pPr>
        <w:pStyle w:val="Paragrafi"/>
        <w:rPr>
          <w:sz w:val="21"/>
          <w:szCs w:val="21"/>
        </w:rPr>
      </w:pPr>
      <w:r w:rsidRPr="00324519">
        <w:rPr>
          <w:sz w:val="21"/>
          <w:szCs w:val="21"/>
        </w:rPr>
        <w:t>25. Korridoret në të gjitha</w:t>
      </w:r>
      <w:r w:rsidR="005C14E8" w:rsidRPr="00324519">
        <w:rPr>
          <w:sz w:val="21"/>
          <w:szCs w:val="21"/>
        </w:rPr>
        <w:t xml:space="preserve"> katet e spitalit duhet të jenë të gjera jo më pak se 2.2 metra. </w:t>
      </w:r>
    </w:p>
    <w:p w:rsidR="005C14E8" w:rsidRPr="00324519" w:rsidRDefault="005C14E8" w:rsidP="005B3AD7">
      <w:pPr>
        <w:pStyle w:val="Paragrafi"/>
        <w:rPr>
          <w:sz w:val="21"/>
          <w:szCs w:val="21"/>
        </w:rPr>
      </w:pPr>
      <w:r w:rsidRPr="00324519">
        <w:rPr>
          <w:sz w:val="21"/>
          <w:szCs w:val="21"/>
        </w:rPr>
        <w:t>26. Për ato godina që janë mbi një kat, është e detyrueshme që të ndërtohen shkallët e emergjencës.</w:t>
      </w:r>
    </w:p>
    <w:p w:rsidR="005C14E8" w:rsidRPr="00324519" w:rsidRDefault="005C14E8" w:rsidP="005B3AD7">
      <w:pPr>
        <w:pStyle w:val="Paragrafi"/>
        <w:rPr>
          <w:sz w:val="21"/>
          <w:szCs w:val="21"/>
        </w:rPr>
      </w:pPr>
      <w:r w:rsidRPr="00324519">
        <w:rPr>
          <w:sz w:val="21"/>
          <w:szCs w:val="21"/>
        </w:rPr>
        <w:t>27. Ashensorët duhet të jenë të tillë që të lejojnë mbartjen e një krevati dhe të dy personave shoqërues. Gjithashtu duhet që përveç këtyre ashensorëve të vendosen dhe ashensorët për transportin e personave, të ushqimeve etj. Sipërfaqja e brendshme e tyre duhet të jetë e lëmuar, e lehtë për t’u larë dhe dezinfektuar. Kulla e ashensorit duhet të jetë rezistente ndaj zjarrit.</w:t>
      </w:r>
    </w:p>
    <w:p w:rsidR="005C14E8" w:rsidRPr="00324519" w:rsidRDefault="005C14E8" w:rsidP="005B3AD7">
      <w:pPr>
        <w:pStyle w:val="Paragrafi"/>
        <w:rPr>
          <w:sz w:val="21"/>
          <w:szCs w:val="21"/>
        </w:rPr>
      </w:pPr>
      <w:r w:rsidRPr="00324519">
        <w:rPr>
          <w:sz w:val="21"/>
          <w:szCs w:val="21"/>
        </w:rPr>
        <w:t>Edhe për këtë pikë, për ashensorët e personave duhen zbatuar rregullat sipas vendimit të Këshillit të Ministrave nr.401, datë 25.6.2004 “Për personat me aftësi të kufizuar”.</w:t>
      </w:r>
    </w:p>
    <w:p w:rsidR="005C14E8" w:rsidRPr="00324519" w:rsidRDefault="005C14E8" w:rsidP="005B3AD7">
      <w:pPr>
        <w:pStyle w:val="Paragrafi"/>
        <w:rPr>
          <w:sz w:val="21"/>
          <w:szCs w:val="21"/>
        </w:rPr>
      </w:pPr>
      <w:r w:rsidRPr="00324519">
        <w:rPr>
          <w:sz w:val="21"/>
          <w:szCs w:val="21"/>
        </w:rPr>
        <w:t>28. Në të gjitha spitalet:</w:t>
      </w:r>
    </w:p>
    <w:p w:rsidR="005C14E8" w:rsidRPr="00324519" w:rsidRDefault="005C14E8" w:rsidP="005B3AD7">
      <w:pPr>
        <w:pStyle w:val="Paragrafi"/>
        <w:rPr>
          <w:sz w:val="21"/>
          <w:szCs w:val="21"/>
        </w:rPr>
      </w:pPr>
      <w:r w:rsidRPr="00324519">
        <w:rPr>
          <w:sz w:val="21"/>
          <w:szCs w:val="21"/>
        </w:rPr>
        <w:t>a) dyshemetë dhe veshjet e dyshemeve duhet të jenë të mirërregulluara, të buta (lëmuara) dhe joabsorbuese;</w:t>
      </w:r>
    </w:p>
    <w:p w:rsidR="005C14E8" w:rsidRPr="00324519" w:rsidRDefault="005C14E8" w:rsidP="005B3AD7">
      <w:pPr>
        <w:pStyle w:val="Paragrafi"/>
        <w:rPr>
          <w:sz w:val="21"/>
          <w:szCs w:val="21"/>
        </w:rPr>
      </w:pPr>
      <w:r w:rsidRPr="00324519">
        <w:rPr>
          <w:sz w:val="21"/>
          <w:szCs w:val="21"/>
        </w:rPr>
        <w:t>b) muret dhe tavanet e dhomave dhe të korridoreve të jenë të ndërtuara në mënyrë të tillë që mund të pastrohen lehtësisht dhe të mirëmbahen;</w:t>
      </w:r>
    </w:p>
    <w:p w:rsidR="005C14E8" w:rsidRPr="00324519" w:rsidRDefault="005C14E8" w:rsidP="005B3AD7">
      <w:pPr>
        <w:pStyle w:val="Paragrafi"/>
        <w:rPr>
          <w:sz w:val="21"/>
          <w:szCs w:val="21"/>
        </w:rPr>
      </w:pPr>
      <w:r w:rsidRPr="00324519">
        <w:rPr>
          <w:sz w:val="21"/>
          <w:szCs w:val="21"/>
        </w:rPr>
        <w:t>c) në nëndysheme:</w:t>
      </w:r>
    </w:p>
    <w:p w:rsidR="005C14E8" w:rsidRPr="00324519" w:rsidRDefault="005C14E8" w:rsidP="005B3AD7">
      <w:pPr>
        <w:pStyle w:val="Paragrafi"/>
        <w:rPr>
          <w:sz w:val="21"/>
          <w:szCs w:val="21"/>
        </w:rPr>
      </w:pPr>
      <w:r w:rsidRPr="00324519">
        <w:rPr>
          <w:sz w:val="21"/>
          <w:szCs w:val="21"/>
        </w:rPr>
        <w:t>i) muret dhe dyshemetë e vendosura nën nivelin e tokës duhet të jenë   të papërshkueshme nga uji;</w:t>
      </w:r>
    </w:p>
    <w:p w:rsidR="005C14E8" w:rsidRPr="00324519" w:rsidRDefault="005C14E8" w:rsidP="005B3AD7">
      <w:pPr>
        <w:pStyle w:val="Paragrafi"/>
        <w:rPr>
          <w:sz w:val="21"/>
          <w:szCs w:val="21"/>
        </w:rPr>
      </w:pPr>
      <w:r w:rsidRPr="00324519">
        <w:rPr>
          <w:sz w:val="21"/>
          <w:szCs w:val="21"/>
        </w:rPr>
        <w:t>ii) platformat dhe muret, që përfshijnë pjesë të mureve të vendosura nën nivelin e tokës, duhet të jenë të mbrojtura nga kafshët helmuese;</w:t>
      </w:r>
    </w:p>
    <w:p w:rsidR="005C14E8" w:rsidRPr="00324519" w:rsidRDefault="005C14E8" w:rsidP="005B3AD7">
      <w:pPr>
        <w:pStyle w:val="Paragrafi"/>
        <w:rPr>
          <w:sz w:val="21"/>
          <w:szCs w:val="21"/>
        </w:rPr>
      </w:pPr>
      <w:r w:rsidRPr="00324519">
        <w:rPr>
          <w:sz w:val="21"/>
          <w:szCs w:val="21"/>
        </w:rPr>
        <w:t>d) të gjitha dritaret dhe  portat që hapen, duhet të jenë të pajisura me një rrjet</w:t>
      </w:r>
      <w:r w:rsidR="00D67BAE" w:rsidRPr="00324519">
        <w:rPr>
          <w:sz w:val="21"/>
          <w:szCs w:val="21"/>
        </w:rPr>
        <w:t>ë</w:t>
      </w:r>
      <w:r w:rsidRPr="00324519">
        <w:rPr>
          <w:sz w:val="21"/>
          <w:szCs w:val="21"/>
        </w:rPr>
        <w:t xml:space="preserve"> kundër insekteve dhe kafshëve të tjera helmuese.</w:t>
      </w:r>
    </w:p>
    <w:p w:rsidR="005C14E8" w:rsidRPr="00324519" w:rsidRDefault="005C14E8" w:rsidP="005B3AD7">
      <w:pPr>
        <w:pStyle w:val="Paragrafi"/>
        <w:rPr>
          <w:sz w:val="21"/>
          <w:szCs w:val="21"/>
        </w:rPr>
      </w:pPr>
      <w:r w:rsidRPr="00324519">
        <w:rPr>
          <w:sz w:val="21"/>
          <w:szCs w:val="21"/>
        </w:rPr>
        <w:t xml:space="preserve">29. Spitalet duhet të jenë të pajisura dhe të mobiluara në mënyrë të tillë që të sigurojnë një rehati të arsyeshme të sëmurëve të hospitalizuar, </w:t>
      </w:r>
      <w:r w:rsidR="00284DCF" w:rsidRPr="00324519">
        <w:rPr>
          <w:sz w:val="21"/>
          <w:szCs w:val="21"/>
        </w:rPr>
        <w:t>të sëmurëve të jashtëm</w:t>
      </w:r>
      <w:r w:rsidRPr="00324519">
        <w:rPr>
          <w:sz w:val="21"/>
          <w:szCs w:val="21"/>
        </w:rPr>
        <w:t xml:space="preserve"> dhe të personelit spitalor.</w:t>
      </w:r>
    </w:p>
    <w:p w:rsidR="005C14E8" w:rsidRPr="00324519" w:rsidRDefault="005C14E8" w:rsidP="005B3AD7">
      <w:pPr>
        <w:pStyle w:val="Paragrafi"/>
        <w:rPr>
          <w:sz w:val="21"/>
          <w:szCs w:val="21"/>
        </w:rPr>
      </w:pPr>
      <w:r w:rsidRPr="00324519">
        <w:rPr>
          <w:sz w:val="21"/>
          <w:szCs w:val="21"/>
        </w:rPr>
        <w:t>30. Spitalet duhet të jenë të pajisura:</w:t>
      </w:r>
    </w:p>
    <w:p w:rsidR="005C14E8" w:rsidRPr="00324519" w:rsidRDefault="005C14E8" w:rsidP="005B3AD7">
      <w:pPr>
        <w:pStyle w:val="Paragrafi"/>
        <w:rPr>
          <w:sz w:val="21"/>
          <w:szCs w:val="21"/>
        </w:rPr>
      </w:pPr>
      <w:r w:rsidRPr="00324519">
        <w:rPr>
          <w:sz w:val="21"/>
          <w:szCs w:val="21"/>
        </w:rPr>
        <w:t xml:space="preserve">a) me ndriçim të përshtatshëm ngado nëpër spital; </w:t>
      </w:r>
    </w:p>
    <w:p w:rsidR="005C14E8" w:rsidRPr="00324519" w:rsidRDefault="005C14E8" w:rsidP="005B3AD7">
      <w:pPr>
        <w:pStyle w:val="Paragrafi"/>
        <w:rPr>
          <w:sz w:val="21"/>
          <w:szCs w:val="21"/>
        </w:rPr>
      </w:pPr>
      <w:r w:rsidRPr="00324519">
        <w:rPr>
          <w:sz w:val="21"/>
          <w:szCs w:val="21"/>
        </w:rPr>
        <w:t>b) ndriçim artificial për të gjith</w:t>
      </w:r>
      <w:r w:rsidR="00DB5257" w:rsidRPr="00324519">
        <w:rPr>
          <w:sz w:val="21"/>
          <w:szCs w:val="21"/>
        </w:rPr>
        <w:t xml:space="preserve">a dhomat e pacientëve ose dhe </w:t>
      </w:r>
      <w:r w:rsidRPr="00324519">
        <w:rPr>
          <w:sz w:val="21"/>
          <w:szCs w:val="21"/>
        </w:rPr>
        <w:t xml:space="preserve">burime të tjera të ndriçimit për orët e leximit të vetë pacientëve.  </w:t>
      </w:r>
    </w:p>
    <w:p w:rsidR="005C14E8" w:rsidRPr="00324519" w:rsidRDefault="005C14E8" w:rsidP="005B3AD7">
      <w:pPr>
        <w:pStyle w:val="Paragrafi"/>
        <w:rPr>
          <w:sz w:val="21"/>
          <w:szCs w:val="21"/>
        </w:rPr>
      </w:pPr>
      <w:r w:rsidRPr="00324519">
        <w:rPr>
          <w:sz w:val="21"/>
          <w:szCs w:val="21"/>
        </w:rPr>
        <w:t>c) me një ventilim të përshtatshëm të ajrit të freskët për të sëmurët e shtruar, jo të shtruar dhe personelit spitalor.</w:t>
      </w:r>
    </w:p>
    <w:p w:rsidR="00DB5257" w:rsidRPr="00324519" w:rsidRDefault="005C14E8" w:rsidP="00DB5257">
      <w:pPr>
        <w:pStyle w:val="Paragrafi"/>
        <w:rPr>
          <w:sz w:val="21"/>
          <w:szCs w:val="21"/>
        </w:rPr>
      </w:pPr>
      <w:r w:rsidRPr="00324519">
        <w:rPr>
          <w:sz w:val="21"/>
          <w:szCs w:val="21"/>
        </w:rPr>
        <w:t>31. Mobiliet, pajisjet dhe enët e kuzhinës të përdorura në një spital:</w:t>
      </w:r>
    </w:p>
    <w:p w:rsidR="00DB5257" w:rsidRPr="00324519" w:rsidRDefault="005C14E8" w:rsidP="00DB5257">
      <w:pPr>
        <w:pStyle w:val="Paragrafi"/>
        <w:rPr>
          <w:sz w:val="21"/>
          <w:szCs w:val="21"/>
        </w:rPr>
      </w:pPr>
      <w:r w:rsidRPr="00324519">
        <w:rPr>
          <w:sz w:val="21"/>
          <w:szCs w:val="21"/>
        </w:rPr>
        <w:t>a) të jenë të krijuara dhe të fabrikuara për të thjeshtësuar pastrimin  e tyre;</w:t>
      </w:r>
    </w:p>
    <w:p w:rsidR="005C14E8" w:rsidRPr="00324519" w:rsidRDefault="005C14E8" w:rsidP="00DB5257">
      <w:pPr>
        <w:pStyle w:val="Paragrafi"/>
        <w:rPr>
          <w:sz w:val="21"/>
          <w:szCs w:val="21"/>
        </w:rPr>
      </w:pPr>
      <w:r w:rsidRPr="00324519">
        <w:rPr>
          <w:sz w:val="21"/>
          <w:szCs w:val="21"/>
        </w:rPr>
        <w:t>b)  të jenë me një fabrikim të fortë dhe gjithmonë në gjendje të mirë;</w:t>
      </w:r>
    </w:p>
    <w:p w:rsidR="0064787E" w:rsidRDefault="005C14E8" w:rsidP="0064787E">
      <w:pPr>
        <w:pStyle w:val="Paragrafi"/>
        <w:rPr>
          <w:sz w:val="21"/>
          <w:szCs w:val="21"/>
        </w:rPr>
      </w:pPr>
      <w:r w:rsidRPr="00324519">
        <w:rPr>
          <w:sz w:val="21"/>
          <w:szCs w:val="21"/>
        </w:rPr>
        <w:t>c)  nuk duhet të jenë të thyera, të gërryera, të dhëmbëzuara, të  plasaritura ose të ciflosura.</w:t>
      </w:r>
    </w:p>
    <w:p w:rsidR="005C14E8" w:rsidRPr="00324519" w:rsidRDefault="005C14E8" w:rsidP="0064787E">
      <w:pPr>
        <w:pStyle w:val="Paragrafi"/>
        <w:rPr>
          <w:sz w:val="21"/>
          <w:szCs w:val="21"/>
        </w:rPr>
      </w:pPr>
      <w:r w:rsidRPr="00324519">
        <w:rPr>
          <w:sz w:val="21"/>
          <w:szCs w:val="21"/>
        </w:rPr>
        <w:t>32. Përveç  dhomave të pajisura me tualet dhe lavaman, spitali duhet të parashikojë një vend praktik me të paktën një tualet me lavaman</w:t>
      </w:r>
      <w:r w:rsidR="00DB5257" w:rsidRPr="00324519">
        <w:rPr>
          <w:sz w:val="21"/>
          <w:szCs w:val="21"/>
        </w:rPr>
        <w:t>,</w:t>
      </w:r>
      <w:r w:rsidRPr="00324519">
        <w:rPr>
          <w:sz w:val="21"/>
          <w:szCs w:val="21"/>
        </w:rPr>
        <w:t xml:space="preserve"> si më poshtë:</w:t>
      </w:r>
    </w:p>
    <w:p w:rsidR="005C14E8" w:rsidRPr="00324519" w:rsidRDefault="005C14E8" w:rsidP="005B3AD7">
      <w:pPr>
        <w:pStyle w:val="Paragrafi"/>
        <w:rPr>
          <w:sz w:val="21"/>
          <w:szCs w:val="21"/>
        </w:rPr>
      </w:pPr>
      <w:r w:rsidRPr="00324519">
        <w:rPr>
          <w:sz w:val="21"/>
          <w:szCs w:val="21"/>
        </w:rPr>
        <w:t>a) për 8 të sëmurë të hospitalizuar;</w:t>
      </w:r>
    </w:p>
    <w:p w:rsidR="005C14E8" w:rsidRPr="00324519" w:rsidRDefault="005C14E8" w:rsidP="005B3AD7">
      <w:pPr>
        <w:pStyle w:val="Paragrafi"/>
        <w:rPr>
          <w:sz w:val="21"/>
          <w:szCs w:val="21"/>
        </w:rPr>
      </w:pPr>
      <w:r w:rsidRPr="00324519">
        <w:rPr>
          <w:sz w:val="21"/>
          <w:szCs w:val="21"/>
        </w:rPr>
        <w:t>b) për 15 të sëmurë ambulatorë;</w:t>
      </w:r>
    </w:p>
    <w:p w:rsidR="005C14E8" w:rsidRPr="00324519" w:rsidRDefault="005C14E8" w:rsidP="005B3AD7">
      <w:pPr>
        <w:pStyle w:val="Paragrafi"/>
        <w:rPr>
          <w:sz w:val="21"/>
          <w:szCs w:val="21"/>
        </w:rPr>
      </w:pPr>
      <w:r w:rsidRPr="00324519">
        <w:rPr>
          <w:sz w:val="21"/>
          <w:szCs w:val="21"/>
        </w:rPr>
        <w:t>c) për personelin e administratës;</w:t>
      </w:r>
    </w:p>
    <w:p w:rsidR="005C14E8" w:rsidRPr="00324519" w:rsidRDefault="005C14E8" w:rsidP="005B3AD7">
      <w:pPr>
        <w:pStyle w:val="Paragrafi"/>
        <w:rPr>
          <w:sz w:val="21"/>
          <w:szCs w:val="21"/>
        </w:rPr>
      </w:pPr>
      <w:r w:rsidRPr="00324519">
        <w:rPr>
          <w:sz w:val="21"/>
          <w:szCs w:val="21"/>
        </w:rPr>
        <w:t>d) për personelin mjekësor.</w:t>
      </w:r>
    </w:p>
    <w:p w:rsidR="005C14E8" w:rsidRPr="00324519" w:rsidRDefault="005C14E8" w:rsidP="005B3AD7">
      <w:pPr>
        <w:pStyle w:val="Paragrafi"/>
        <w:rPr>
          <w:sz w:val="21"/>
          <w:szCs w:val="21"/>
        </w:rPr>
      </w:pPr>
      <w:r w:rsidRPr="00324519">
        <w:rPr>
          <w:sz w:val="21"/>
          <w:szCs w:val="21"/>
        </w:rPr>
        <w:t>33. Tualetet dhe lavamanët e parashikuara për burrat duhet të jenë të ndara nga ato të grave. Vendi ku gjendet një tualet duhet të jetë i ndriçuar dhe i ventiluar, përveç rasteve të ndriçimit artificial dhe të ventilimit mekanik.</w:t>
      </w:r>
    </w:p>
    <w:p w:rsidR="00975DF1" w:rsidRPr="00324519" w:rsidRDefault="00975DF1" w:rsidP="005B3AD7">
      <w:pPr>
        <w:pStyle w:val="Paragrafi"/>
        <w:rPr>
          <w:sz w:val="21"/>
          <w:szCs w:val="21"/>
        </w:rPr>
      </w:pPr>
    </w:p>
    <w:p w:rsidR="00975DF1" w:rsidRPr="00324519" w:rsidRDefault="00975DF1" w:rsidP="005B3AD7">
      <w:pPr>
        <w:pStyle w:val="Paragrafi"/>
        <w:rPr>
          <w:sz w:val="21"/>
          <w:szCs w:val="21"/>
        </w:rPr>
      </w:pPr>
    </w:p>
    <w:p w:rsidR="00975DF1" w:rsidRPr="00324519" w:rsidRDefault="00975DF1" w:rsidP="005B3AD7">
      <w:pPr>
        <w:pStyle w:val="Paragrafi"/>
        <w:rPr>
          <w:sz w:val="21"/>
          <w:szCs w:val="21"/>
        </w:rPr>
      </w:pPr>
    </w:p>
    <w:p w:rsidR="00975DF1" w:rsidRPr="00324519" w:rsidRDefault="00975DF1" w:rsidP="005B3AD7">
      <w:pPr>
        <w:pStyle w:val="Paragrafi"/>
        <w:rPr>
          <w:sz w:val="21"/>
          <w:szCs w:val="21"/>
        </w:rPr>
      </w:pPr>
    </w:p>
    <w:p w:rsidR="005C14E8" w:rsidRPr="00324519" w:rsidRDefault="005C14E8" w:rsidP="005B3AD7">
      <w:pPr>
        <w:pStyle w:val="Paragrafi"/>
        <w:rPr>
          <w:sz w:val="21"/>
          <w:szCs w:val="21"/>
        </w:rPr>
      </w:pPr>
      <w:r w:rsidRPr="00324519">
        <w:rPr>
          <w:sz w:val="21"/>
          <w:szCs w:val="21"/>
        </w:rPr>
        <w:t>34. Spitalet duhet të jenë të pajisura në mënyrë të tillë që jenë funksionale dhe praktike në secilin në këto vende:</w:t>
      </w:r>
      <w:r w:rsidRPr="00324519">
        <w:rPr>
          <w:sz w:val="21"/>
          <w:szCs w:val="21"/>
        </w:rPr>
        <w:tab/>
      </w:r>
    </w:p>
    <w:p w:rsidR="005C14E8" w:rsidRPr="00324519" w:rsidRDefault="005C14E8" w:rsidP="005B3AD7">
      <w:pPr>
        <w:pStyle w:val="Paragrafi"/>
        <w:rPr>
          <w:sz w:val="21"/>
          <w:szCs w:val="21"/>
        </w:rPr>
      </w:pPr>
      <w:r w:rsidRPr="00324519">
        <w:rPr>
          <w:sz w:val="21"/>
          <w:szCs w:val="21"/>
        </w:rPr>
        <w:t>a) në dhomat e pacientëve;</w:t>
      </w:r>
    </w:p>
    <w:p w:rsidR="005C14E8" w:rsidRPr="00324519" w:rsidRDefault="005C14E8" w:rsidP="005B3AD7">
      <w:pPr>
        <w:pStyle w:val="Paragrafi"/>
        <w:rPr>
          <w:sz w:val="21"/>
          <w:szCs w:val="21"/>
        </w:rPr>
      </w:pPr>
      <w:r w:rsidRPr="00324519">
        <w:rPr>
          <w:sz w:val="21"/>
          <w:szCs w:val="21"/>
        </w:rPr>
        <w:t>b) në dhomat e mjekëve dhe infermierëve;</w:t>
      </w:r>
    </w:p>
    <w:p w:rsidR="005C14E8" w:rsidRPr="00324519" w:rsidRDefault="00433377" w:rsidP="005B3AD7">
      <w:pPr>
        <w:pStyle w:val="Paragrafi"/>
        <w:rPr>
          <w:sz w:val="21"/>
          <w:szCs w:val="21"/>
        </w:rPr>
      </w:pPr>
      <w:r w:rsidRPr="00324519">
        <w:rPr>
          <w:sz w:val="21"/>
          <w:szCs w:val="21"/>
        </w:rPr>
        <w:t>c) në ambientet ku për</w:t>
      </w:r>
      <w:r w:rsidR="005C14E8" w:rsidRPr="00324519">
        <w:rPr>
          <w:sz w:val="21"/>
          <w:szCs w:val="21"/>
        </w:rPr>
        <w:t>gatitet, gatuhet ose konsumohet ushqimi;</w:t>
      </w:r>
    </w:p>
    <w:p w:rsidR="005C14E8" w:rsidRPr="00324519" w:rsidRDefault="005C14E8" w:rsidP="005B3AD7">
      <w:pPr>
        <w:pStyle w:val="Paragrafi"/>
        <w:rPr>
          <w:sz w:val="21"/>
          <w:szCs w:val="21"/>
        </w:rPr>
      </w:pPr>
      <w:r w:rsidRPr="00324519">
        <w:rPr>
          <w:sz w:val="21"/>
          <w:szCs w:val="21"/>
        </w:rPr>
        <w:t>d) në laboratorët mjekësorë;</w:t>
      </w:r>
    </w:p>
    <w:p w:rsidR="005C14E8" w:rsidRPr="00324519" w:rsidRDefault="005C14E8" w:rsidP="005B3AD7">
      <w:pPr>
        <w:pStyle w:val="Paragrafi"/>
        <w:rPr>
          <w:sz w:val="21"/>
          <w:szCs w:val="21"/>
        </w:rPr>
      </w:pPr>
      <w:r w:rsidRPr="00324519">
        <w:rPr>
          <w:sz w:val="21"/>
          <w:szCs w:val="21"/>
        </w:rPr>
        <w:t>e) në  tualet;</w:t>
      </w:r>
    </w:p>
    <w:p w:rsidR="005C14E8" w:rsidRPr="00324519" w:rsidRDefault="005C14E8" w:rsidP="005B3AD7">
      <w:pPr>
        <w:pStyle w:val="Paragrafi"/>
        <w:rPr>
          <w:sz w:val="21"/>
          <w:szCs w:val="21"/>
        </w:rPr>
      </w:pPr>
      <w:r w:rsidRPr="00324519">
        <w:rPr>
          <w:sz w:val="21"/>
          <w:szCs w:val="21"/>
        </w:rPr>
        <w:t xml:space="preserve">f) në dhomat e neonatit; </w:t>
      </w:r>
    </w:p>
    <w:p w:rsidR="005C14E8" w:rsidRPr="00324519" w:rsidRDefault="005C14E8" w:rsidP="005B3AD7">
      <w:pPr>
        <w:pStyle w:val="Paragrafi"/>
        <w:rPr>
          <w:sz w:val="21"/>
          <w:szCs w:val="21"/>
        </w:rPr>
      </w:pPr>
      <w:r w:rsidRPr="00324519">
        <w:rPr>
          <w:sz w:val="21"/>
          <w:szCs w:val="21"/>
        </w:rPr>
        <w:t>g) dhe në ambiente të tjera që për shkak të rëndësisë kërkohet  vendosja e lavamanit.</w:t>
      </w:r>
    </w:p>
    <w:p w:rsidR="005C14E8" w:rsidRPr="00324519" w:rsidRDefault="005C14E8" w:rsidP="005B3AD7">
      <w:pPr>
        <w:pStyle w:val="Paragrafi"/>
        <w:rPr>
          <w:sz w:val="21"/>
          <w:szCs w:val="21"/>
        </w:rPr>
      </w:pPr>
    </w:p>
    <w:p w:rsidR="005C14E8" w:rsidRPr="00324519" w:rsidRDefault="005C14E8" w:rsidP="005B3AD7">
      <w:pPr>
        <w:pStyle w:val="AneksiNr"/>
        <w:keepNext w:val="0"/>
        <w:rPr>
          <w:sz w:val="21"/>
          <w:szCs w:val="21"/>
        </w:rPr>
      </w:pPr>
      <w:r w:rsidRPr="00324519">
        <w:rPr>
          <w:sz w:val="21"/>
          <w:szCs w:val="21"/>
        </w:rPr>
        <w:t>ANEKSI  II</w:t>
      </w:r>
    </w:p>
    <w:p w:rsidR="005C14E8" w:rsidRPr="00324519" w:rsidRDefault="005C14E8" w:rsidP="005B3AD7">
      <w:pPr>
        <w:pStyle w:val="AneksiNr"/>
        <w:keepNext w:val="0"/>
        <w:rPr>
          <w:sz w:val="21"/>
          <w:szCs w:val="21"/>
        </w:rPr>
      </w:pPr>
      <w:r w:rsidRPr="00324519">
        <w:rPr>
          <w:sz w:val="21"/>
          <w:szCs w:val="21"/>
        </w:rPr>
        <w:t>KRITERE TË USHTRIMIT TË VEPRIMTARISË</w:t>
      </w:r>
    </w:p>
    <w:p w:rsidR="005C14E8" w:rsidRPr="00324519" w:rsidRDefault="005C14E8" w:rsidP="005B3AD7">
      <w:pPr>
        <w:widowControl w:val="0"/>
        <w:rPr>
          <w:sz w:val="21"/>
          <w:szCs w:val="21"/>
          <w:lang w:val="en-GB"/>
        </w:rPr>
      </w:pPr>
    </w:p>
    <w:p w:rsidR="005C14E8" w:rsidRPr="00324519" w:rsidRDefault="005C14E8" w:rsidP="005B3AD7">
      <w:pPr>
        <w:pStyle w:val="Paragrafi"/>
        <w:rPr>
          <w:sz w:val="21"/>
          <w:szCs w:val="21"/>
        </w:rPr>
      </w:pPr>
      <w:r w:rsidRPr="00324519">
        <w:rPr>
          <w:sz w:val="21"/>
          <w:szCs w:val="21"/>
        </w:rPr>
        <w:t xml:space="preserve">Kriteret për personelin mjekësor   </w:t>
      </w:r>
    </w:p>
    <w:p w:rsidR="005C14E8" w:rsidRPr="00324519" w:rsidRDefault="005C14E8" w:rsidP="005B3AD7">
      <w:pPr>
        <w:pStyle w:val="Paragrafi"/>
        <w:rPr>
          <w:sz w:val="21"/>
          <w:szCs w:val="21"/>
        </w:rPr>
      </w:pPr>
      <w:r w:rsidRPr="00324519">
        <w:rPr>
          <w:sz w:val="21"/>
          <w:szCs w:val="21"/>
        </w:rPr>
        <w:t>1. Spitali duhet të sigurojë që personeli mjekësor dhe jomjekësor të ketë arsimimin dhe kualifikimet e nevojshme sipas vendit të punës që ushtron.</w:t>
      </w:r>
    </w:p>
    <w:p w:rsidR="005C14E8" w:rsidRPr="00324519" w:rsidRDefault="005C14E8" w:rsidP="005B3AD7">
      <w:pPr>
        <w:pStyle w:val="Paragrafi"/>
        <w:rPr>
          <w:sz w:val="21"/>
          <w:szCs w:val="21"/>
        </w:rPr>
      </w:pPr>
      <w:r w:rsidRPr="00324519">
        <w:rPr>
          <w:sz w:val="21"/>
          <w:szCs w:val="21"/>
        </w:rPr>
        <w:t>2. Spitali duhet të ketë një rregullore të funksionimit të brendshëm</w:t>
      </w:r>
      <w:r w:rsidR="00CC2BCA" w:rsidRPr="00324519">
        <w:rPr>
          <w:sz w:val="21"/>
          <w:szCs w:val="21"/>
        </w:rPr>
        <w:t>,</w:t>
      </w:r>
      <w:r w:rsidRPr="00324519">
        <w:rPr>
          <w:sz w:val="21"/>
          <w:szCs w:val="21"/>
        </w:rPr>
        <w:t xml:space="preserve"> ku të përcaktohen detyrat dhe përgjegjësitë e personelit. </w:t>
      </w:r>
    </w:p>
    <w:p w:rsidR="005C14E8" w:rsidRPr="00324519" w:rsidRDefault="005C14E8" w:rsidP="005B3AD7">
      <w:pPr>
        <w:pStyle w:val="Paragrafi"/>
        <w:rPr>
          <w:sz w:val="21"/>
          <w:szCs w:val="21"/>
        </w:rPr>
      </w:pPr>
      <w:r w:rsidRPr="00324519">
        <w:rPr>
          <w:sz w:val="21"/>
          <w:szCs w:val="21"/>
        </w:rPr>
        <w:t>Kriteret për  dokumentimin e aktivitetit spitalor</w:t>
      </w:r>
    </w:p>
    <w:p w:rsidR="005C14E8" w:rsidRPr="00324519" w:rsidRDefault="005C14E8" w:rsidP="005B3AD7">
      <w:pPr>
        <w:pStyle w:val="Paragrafi"/>
        <w:rPr>
          <w:sz w:val="21"/>
          <w:szCs w:val="21"/>
        </w:rPr>
      </w:pPr>
      <w:r w:rsidRPr="00324519">
        <w:rPr>
          <w:sz w:val="21"/>
          <w:szCs w:val="21"/>
        </w:rPr>
        <w:t xml:space="preserve">1. Spitali është i detyruar të ketë një arkivë për ruajtjen e dokumentacionit administrativ dhe klinik sipas ligjit nr.9154, viti 2003 “Për arkivat”. </w:t>
      </w:r>
    </w:p>
    <w:p w:rsidR="005C14E8" w:rsidRPr="00324519" w:rsidRDefault="005C14E8" w:rsidP="005B3AD7">
      <w:pPr>
        <w:pStyle w:val="Paragrafi"/>
        <w:rPr>
          <w:sz w:val="21"/>
          <w:szCs w:val="21"/>
        </w:rPr>
      </w:pPr>
      <w:r w:rsidRPr="00324519">
        <w:rPr>
          <w:sz w:val="21"/>
          <w:szCs w:val="21"/>
        </w:rPr>
        <w:t xml:space="preserve">2. Spitali të përmbushë kërkesat për dokumentacionin klinik të miratuara nga Ministria e Shëndetësisë, dhe të sigurojë që </w:t>
      </w:r>
      <w:r w:rsidRPr="00324519">
        <w:rPr>
          <w:i/>
          <w:sz w:val="21"/>
          <w:szCs w:val="21"/>
        </w:rPr>
        <w:t>network</w:t>
      </w:r>
      <w:r w:rsidRPr="00324519">
        <w:rPr>
          <w:sz w:val="21"/>
          <w:szCs w:val="21"/>
        </w:rPr>
        <w:t xml:space="preserve"> të mund të lidhet me sistemi</w:t>
      </w:r>
      <w:r w:rsidR="005C1650" w:rsidRPr="00324519">
        <w:rPr>
          <w:sz w:val="21"/>
          <w:szCs w:val="21"/>
        </w:rPr>
        <w:t>n e informacionit shëndetësor të</w:t>
      </w:r>
      <w:r w:rsidRPr="00324519">
        <w:rPr>
          <w:sz w:val="21"/>
          <w:szCs w:val="21"/>
        </w:rPr>
        <w:t xml:space="preserve"> miratuar nga Ministria e Shëndetësisë.</w:t>
      </w:r>
    </w:p>
    <w:p w:rsidR="005C14E8" w:rsidRPr="00324519" w:rsidRDefault="005C14E8" w:rsidP="005B3AD7">
      <w:pPr>
        <w:pStyle w:val="Paragrafi"/>
        <w:rPr>
          <w:sz w:val="21"/>
          <w:szCs w:val="21"/>
        </w:rPr>
      </w:pPr>
      <w:r w:rsidRPr="00324519">
        <w:rPr>
          <w:sz w:val="21"/>
          <w:szCs w:val="21"/>
        </w:rPr>
        <w:t>3. Spitali është i detyruar të raportojë në Ministrinë e Shëndetësisë mbi aktivitetin spitalor, sëmundshmërinë, bazuar në programin statistikor kombëtar për shëndetësinë, miratuar nga  INSTAT, ligji nr.9180, datë 5.2.2004 “Për statistikat zyrtare”, ligjin nr.7761, datë 19.10.1993 “Mbi parandalimin dhe luftimin e sëmundjeve infektive”, ligjin nr.9952, datë 14.7.2008 “Për parandalimin dhe kontrollin e  HIV/AIDS</w:t>
      </w:r>
      <w:r w:rsidR="0064787E">
        <w:rPr>
          <w:sz w:val="21"/>
          <w:szCs w:val="21"/>
        </w:rPr>
        <w:t>”</w:t>
      </w:r>
      <w:r w:rsidR="00CE4809" w:rsidRPr="00324519">
        <w:rPr>
          <w:sz w:val="21"/>
          <w:szCs w:val="21"/>
        </w:rPr>
        <w:t>,</w:t>
      </w:r>
      <w:r w:rsidRPr="00324519">
        <w:rPr>
          <w:sz w:val="21"/>
          <w:szCs w:val="21"/>
        </w:rPr>
        <w:t xml:space="preserve"> ligjin nr.8045, datë 7.12.1995 “Për ndërprerjen e shtatzënisë”, ligjin nr.8528, datë 23.9.1999 “Për nxitjen dhe mbrojtjen e ushqyerjes me gji”.</w:t>
      </w:r>
    </w:p>
    <w:p w:rsidR="005C14E8" w:rsidRPr="00324519" w:rsidRDefault="005C14E8" w:rsidP="005B3AD7">
      <w:pPr>
        <w:pStyle w:val="Paragrafi"/>
        <w:rPr>
          <w:sz w:val="21"/>
          <w:szCs w:val="21"/>
        </w:rPr>
      </w:pPr>
      <w:r w:rsidRPr="00324519">
        <w:rPr>
          <w:sz w:val="21"/>
          <w:szCs w:val="21"/>
        </w:rPr>
        <w:t xml:space="preserve"> Kriteret për menaxhimin mjekësor</w:t>
      </w:r>
    </w:p>
    <w:p w:rsidR="005C14E8" w:rsidRPr="00324519" w:rsidRDefault="005C14E8" w:rsidP="005B3AD7">
      <w:pPr>
        <w:pStyle w:val="Paragrafi"/>
        <w:rPr>
          <w:sz w:val="21"/>
          <w:szCs w:val="21"/>
        </w:rPr>
      </w:pPr>
      <w:r w:rsidRPr="00324519">
        <w:rPr>
          <w:sz w:val="21"/>
          <w:szCs w:val="21"/>
        </w:rPr>
        <w:t>1. Të garantojë të drejtat e pacientit:</w:t>
      </w:r>
    </w:p>
    <w:p w:rsidR="005C14E8" w:rsidRPr="00324519" w:rsidRDefault="005C14E8" w:rsidP="005B3AD7">
      <w:pPr>
        <w:pStyle w:val="Paragrafi"/>
        <w:rPr>
          <w:sz w:val="21"/>
          <w:szCs w:val="21"/>
        </w:rPr>
      </w:pPr>
      <w:r w:rsidRPr="00324519">
        <w:rPr>
          <w:sz w:val="21"/>
          <w:szCs w:val="21"/>
        </w:rPr>
        <w:t>a) Çdo shërbim i spitalit duhet të sqarojë pacientin për procedurat mjekësore diagnostikuese dhe kuruese që ai do t’u nënshtrohet,  për të cilat informohet dhe merret aprovimi me shkrim i pacientit ose të personit që disponon të drejtën e kujdestarisë ndaj tij.</w:t>
      </w:r>
    </w:p>
    <w:p w:rsidR="005C14E8" w:rsidRPr="00324519" w:rsidRDefault="005C14E8" w:rsidP="005B3AD7">
      <w:pPr>
        <w:pStyle w:val="Paragrafi"/>
        <w:rPr>
          <w:sz w:val="21"/>
          <w:szCs w:val="21"/>
        </w:rPr>
      </w:pPr>
      <w:r w:rsidRPr="00324519">
        <w:rPr>
          <w:sz w:val="21"/>
          <w:szCs w:val="21"/>
        </w:rPr>
        <w:t>b) Spitali duhet të marrë aprovimin nga Komiteti Kombëtar i Etikës për praktikat e kërkimit shkencor kur në këto studime përfshihen subjekte njerëzore.</w:t>
      </w:r>
    </w:p>
    <w:p w:rsidR="005C14E8" w:rsidRPr="00324519" w:rsidRDefault="005C14E8" w:rsidP="005B3AD7">
      <w:pPr>
        <w:pStyle w:val="Paragrafi"/>
        <w:rPr>
          <w:sz w:val="21"/>
          <w:szCs w:val="21"/>
        </w:rPr>
      </w:pPr>
      <w:r w:rsidRPr="00324519">
        <w:rPr>
          <w:sz w:val="21"/>
          <w:szCs w:val="21"/>
        </w:rPr>
        <w:t>2. Spitali duhet të sigurojë shërbim 24</w:t>
      </w:r>
      <w:r w:rsidR="00CC2308" w:rsidRPr="00324519">
        <w:rPr>
          <w:sz w:val="21"/>
          <w:szCs w:val="21"/>
        </w:rPr>
        <w:t>-</w:t>
      </w:r>
      <w:r w:rsidRPr="00324519">
        <w:rPr>
          <w:sz w:val="21"/>
          <w:szCs w:val="21"/>
        </w:rPr>
        <w:t xml:space="preserve">orësh me personel mjekësor dhe paramjekësor, sipas llojit të shërbimit të specializuar  që ofrohet.  </w:t>
      </w:r>
    </w:p>
    <w:p w:rsidR="005C14E8" w:rsidRPr="00324519" w:rsidRDefault="005C14E8" w:rsidP="005B3AD7">
      <w:pPr>
        <w:pStyle w:val="Paragrafi"/>
        <w:rPr>
          <w:sz w:val="21"/>
          <w:szCs w:val="21"/>
        </w:rPr>
      </w:pPr>
      <w:r w:rsidRPr="00324519">
        <w:rPr>
          <w:sz w:val="21"/>
          <w:szCs w:val="21"/>
        </w:rPr>
        <w:t>3. Spitali që ka shërbim urgjence</w:t>
      </w:r>
      <w:r w:rsidR="00AC7103" w:rsidRPr="00324519">
        <w:rPr>
          <w:sz w:val="21"/>
          <w:szCs w:val="21"/>
        </w:rPr>
        <w:t>,</w:t>
      </w:r>
      <w:r w:rsidRPr="00324519">
        <w:rPr>
          <w:sz w:val="21"/>
          <w:szCs w:val="21"/>
        </w:rPr>
        <w:t xml:space="preserve"> siguron ndihmën urgjente sipas paketës  së urgjencës mjekësore (aneksit 2/1 bashkëlidhur këtij vendimi). Çdo shërbim i spitalit jopublik është i detyruar të sigurojë ndihmën e shpejtë. </w:t>
      </w:r>
    </w:p>
    <w:p w:rsidR="005C14E8" w:rsidRPr="00324519" w:rsidRDefault="005C14E8" w:rsidP="005B3AD7">
      <w:pPr>
        <w:pStyle w:val="Paragrafi"/>
        <w:rPr>
          <w:sz w:val="21"/>
          <w:szCs w:val="21"/>
        </w:rPr>
      </w:pPr>
      <w:r w:rsidRPr="00324519">
        <w:rPr>
          <w:sz w:val="21"/>
          <w:szCs w:val="21"/>
        </w:rPr>
        <w:t>4. Çdo spital të ketë një farmaci, që plotëson kushtet ndërtimore dhe të ruajtjes së barnave sipas përcaktimeve të bëra nga</w:t>
      </w:r>
      <w:r w:rsidR="007B2202" w:rsidRPr="00324519">
        <w:rPr>
          <w:sz w:val="21"/>
          <w:szCs w:val="21"/>
        </w:rPr>
        <w:t xml:space="preserve"> ligji nr.9323, datë 25.11.2004</w:t>
      </w:r>
      <w:r w:rsidRPr="00324519">
        <w:rPr>
          <w:sz w:val="21"/>
          <w:szCs w:val="21"/>
        </w:rPr>
        <w:t xml:space="preserve"> “Për barnat dhe shërbimin farmaceutik”</w:t>
      </w:r>
      <w:r w:rsidR="007B2202" w:rsidRPr="00324519">
        <w:rPr>
          <w:sz w:val="21"/>
          <w:szCs w:val="21"/>
        </w:rPr>
        <w:t>,</w:t>
      </w:r>
      <w:r w:rsidRPr="00324519">
        <w:rPr>
          <w:sz w:val="21"/>
          <w:szCs w:val="21"/>
        </w:rPr>
        <w:t xml:space="preserve"> i ndryshuar.</w:t>
      </w:r>
    </w:p>
    <w:p w:rsidR="005C14E8" w:rsidRPr="00324519" w:rsidRDefault="005C14E8" w:rsidP="005B3AD7">
      <w:pPr>
        <w:pStyle w:val="Paragrafi"/>
        <w:rPr>
          <w:sz w:val="21"/>
          <w:szCs w:val="21"/>
        </w:rPr>
      </w:pPr>
      <w:r w:rsidRPr="00324519">
        <w:rPr>
          <w:sz w:val="21"/>
          <w:szCs w:val="21"/>
        </w:rPr>
        <w:t>5. Çdo spital të ofrojë shërbimet laboratorike (klinik, biokimik, mikrobiologjik)</w:t>
      </w:r>
      <w:r w:rsidR="0064787E">
        <w:rPr>
          <w:sz w:val="21"/>
          <w:szCs w:val="21"/>
        </w:rPr>
        <w:t>,</w:t>
      </w:r>
      <w:r w:rsidRPr="00324519">
        <w:rPr>
          <w:sz w:val="21"/>
          <w:szCs w:val="21"/>
        </w:rPr>
        <w:t xml:space="preserve"> që janë në përputhje me nevojat dhe volumin  e punës në  institucion. Për shërbime të tjera më specifike</w:t>
      </w:r>
      <w:r w:rsidR="0064787E">
        <w:rPr>
          <w:sz w:val="21"/>
          <w:szCs w:val="21"/>
        </w:rPr>
        <w:t>,</w:t>
      </w:r>
      <w:r w:rsidRPr="00324519">
        <w:rPr>
          <w:sz w:val="21"/>
          <w:szCs w:val="21"/>
        </w:rPr>
        <w:t xml:space="preserve"> mund të kontrak</w:t>
      </w:r>
      <w:r w:rsidR="00886E82" w:rsidRPr="00324519">
        <w:rPr>
          <w:sz w:val="21"/>
          <w:szCs w:val="21"/>
        </w:rPr>
        <w:t>tojnë laboratorë publikë dhe jo</w:t>
      </w:r>
      <w:r w:rsidRPr="00324519">
        <w:rPr>
          <w:sz w:val="21"/>
          <w:szCs w:val="21"/>
        </w:rPr>
        <w:t>publikë të licencuar që ofrojnë shërbim 24</w:t>
      </w:r>
      <w:r w:rsidR="00886E82" w:rsidRPr="00324519">
        <w:rPr>
          <w:sz w:val="21"/>
          <w:szCs w:val="21"/>
        </w:rPr>
        <w:t>-</w:t>
      </w:r>
      <w:r w:rsidRPr="00324519">
        <w:rPr>
          <w:sz w:val="21"/>
          <w:szCs w:val="21"/>
        </w:rPr>
        <w:t xml:space="preserve">orësh. </w:t>
      </w:r>
    </w:p>
    <w:p w:rsidR="005C14E8" w:rsidRPr="00324519" w:rsidRDefault="005C14E8" w:rsidP="005B3AD7">
      <w:pPr>
        <w:pStyle w:val="Paragrafi"/>
        <w:rPr>
          <w:sz w:val="21"/>
          <w:szCs w:val="21"/>
        </w:rPr>
      </w:pPr>
      <w:r w:rsidRPr="00324519">
        <w:rPr>
          <w:sz w:val="21"/>
          <w:szCs w:val="21"/>
        </w:rPr>
        <w:t>6. Spitali duhet të ketë njësi qendrore të sterilizimit.</w:t>
      </w:r>
    </w:p>
    <w:p w:rsidR="005C14E8" w:rsidRPr="00324519" w:rsidRDefault="005C14E8" w:rsidP="005B3AD7">
      <w:pPr>
        <w:pStyle w:val="Paragrafi"/>
        <w:rPr>
          <w:sz w:val="21"/>
          <w:szCs w:val="21"/>
        </w:rPr>
      </w:pPr>
      <w:r w:rsidRPr="00324519">
        <w:rPr>
          <w:sz w:val="21"/>
          <w:szCs w:val="21"/>
        </w:rPr>
        <w:t>7. Për mbetjet spitalore të prodhuara nga spitali të zbatohet rregullorja nr.6, datë 30.11.2007 “Për administrimin e mbetjeve spitalore”.</w:t>
      </w:r>
    </w:p>
    <w:p w:rsidR="005C14E8" w:rsidRPr="00324519" w:rsidRDefault="005C14E8" w:rsidP="005B3AD7">
      <w:pPr>
        <w:pStyle w:val="Paragrafi"/>
        <w:rPr>
          <w:sz w:val="21"/>
          <w:szCs w:val="21"/>
        </w:rPr>
      </w:pPr>
      <w:r w:rsidRPr="00324519">
        <w:rPr>
          <w:sz w:val="21"/>
          <w:szCs w:val="21"/>
        </w:rPr>
        <w:t>8. Spitali t</w:t>
      </w:r>
      <w:r w:rsidR="00886E82" w:rsidRPr="00324519">
        <w:rPr>
          <w:sz w:val="21"/>
          <w:szCs w:val="21"/>
        </w:rPr>
        <w:t>ë jetë i pajisur me frigorifer-</w:t>
      </w:r>
      <w:r w:rsidRPr="00324519">
        <w:rPr>
          <w:sz w:val="21"/>
          <w:szCs w:val="21"/>
        </w:rPr>
        <w:t>morg.  Në rastet e vdekjeve të pacientëve të shtruar në spital, të zbatohet ligji nr.7830,  datë 15.6.1994 “Për autopsinë</w:t>
      </w:r>
      <w:r w:rsidR="00AB0D0A" w:rsidRPr="00324519">
        <w:rPr>
          <w:sz w:val="21"/>
          <w:szCs w:val="21"/>
        </w:rPr>
        <w:t>”</w:t>
      </w:r>
      <w:r w:rsidRPr="00324519">
        <w:rPr>
          <w:sz w:val="21"/>
          <w:szCs w:val="21"/>
        </w:rPr>
        <w:t>.</w:t>
      </w:r>
    </w:p>
    <w:p w:rsidR="007C00EB" w:rsidRPr="00324519" w:rsidRDefault="007C00EB" w:rsidP="005B3AD7">
      <w:pPr>
        <w:pStyle w:val="Paragrafi"/>
        <w:rPr>
          <w:sz w:val="21"/>
          <w:szCs w:val="21"/>
        </w:rPr>
      </w:pPr>
    </w:p>
    <w:p w:rsidR="007C00EB" w:rsidRPr="00324519" w:rsidRDefault="007C00EB" w:rsidP="005B3AD7">
      <w:pPr>
        <w:pStyle w:val="Paragrafi"/>
        <w:rPr>
          <w:sz w:val="21"/>
          <w:szCs w:val="21"/>
        </w:rPr>
      </w:pPr>
    </w:p>
    <w:p w:rsidR="005C14E8" w:rsidRPr="00324519" w:rsidRDefault="005C14E8" w:rsidP="005B3AD7">
      <w:pPr>
        <w:pStyle w:val="Paragrafi"/>
        <w:rPr>
          <w:sz w:val="21"/>
          <w:szCs w:val="21"/>
        </w:rPr>
      </w:pPr>
      <w:r w:rsidRPr="00324519">
        <w:rPr>
          <w:sz w:val="21"/>
          <w:szCs w:val="21"/>
        </w:rPr>
        <w:t>9. Spitali të ketë të paktën një autoambulancë të pajisur sipas  modelit A dhe/ose modelit B  (aneksi 2/2 bashkëlidhur këtij vendimi).</w:t>
      </w:r>
    </w:p>
    <w:p w:rsidR="005C14E8" w:rsidRPr="00324519" w:rsidRDefault="005C14E8" w:rsidP="005B3AD7">
      <w:pPr>
        <w:pStyle w:val="Paragrafi"/>
        <w:rPr>
          <w:sz w:val="21"/>
          <w:szCs w:val="21"/>
        </w:rPr>
      </w:pPr>
      <w:r w:rsidRPr="00324519">
        <w:rPr>
          <w:sz w:val="21"/>
          <w:szCs w:val="21"/>
        </w:rPr>
        <w:t xml:space="preserve">10. Spitali zbaton rregulloret e Shërbimit Kombëtar të Transfuzionit të Gjakut, të miratuara nga Ministria e Shëndetësisë. Spitali kontrakton me Shërbimin Kombëtar të Transfuzionit të Gjakut mbi modalitetet e sigurimit të gjakut. </w:t>
      </w:r>
    </w:p>
    <w:p w:rsidR="005C14E8" w:rsidRPr="00324519" w:rsidRDefault="005C14E8" w:rsidP="005B3AD7">
      <w:pPr>
        <w:pStyle w:val="Paragrafi"/>
        <w:rPr>
          <w:sz w:val="21"/>
          <w:szCs w:val="21"/>
        </w:rPr>
      </w:pPr>
      <w:r w:rsidRPr="00324519">
        <w:rPr>
          <w:sz w:val="21"/>
          <w:szCs w:val="21"/>
        </w:rPr>
        <w:t xml:space="preserve">11. Spitali ka program për të reduktuar rrezikun e infeksioneve spitalore. </w:t>
      </w:r>
    </w:p>
    <w:p w:rsidR="005C14E8" w:rsidRPr="00324519" w:rsidRDefault="005C14E8" w:rsidP="005B3AD7">
      <w:pPr>
        <w:pStyle w:val="Paragrafi"/>
        <w:rPr>
          <w:sz w:val="21"/>
          <w:szCs w:val="21"/>
        </w:rPr>
      </w:pPr>
      <w:r w:rsidRPr="00324519">
        <w:rPr>
          <w:sz w:val="21"/>
          <w:szCs w:val="21"/>
        </w:rPr>
        <w:t>12. Spitali ka plan të përmirësimit të cilësisë dhe sigurisë së pacientëve.</w:t>
      </w:r>
    </w:p>
    <w:p w:rsidR="005C14E8" w:rsidRPr="00324519" w:rsidRDefault="005C14E8" w:rsidP="005B3AD7">
      <w:pPr>
        <w:pStyle w:val="Paragrafi"/>
        <w:rPr>
          <w:sz w:val="21"/>
          <w:szCs w:val="21"/>
        </w:rPr>
      </w:pPr>
      <w:r w:rsidRPr="00324519">
        <w:rPr>
          <w:sz w:val="21"/>
          <w:szCs w:val="21"/>
        </w:rPr>
        <w:t>13. Spitali ka kontrata të rinovueshme për çdo vit për mirëmbajtjen e pajisjeve mjekësore e kalibrimin e pajisjeve laboratorike.</w:t>
      </w:r>
    </w:p>
    <w:p w:rsidR="005C14E8" w:rsidRPr="008728FD" w:rsidRDefault="005C14E8" w:rsidP="005B3AD7">
      <w:pPr>
        <w:pStyle w:val="Paragrafi"/>
        <w:rPr>
          <w:sz w:val="12"/>
          <w:szCs w:val="21"/>
        </w:rPr>
      </w:pPr>
    </w:p>
    <w:p w:rsidR="005C14E8" w:rsidRPr="00324519" w:rsidRDefault="005C14E8" w:rsidP="00D176CB">
      <w:pPr>
        <w:pStyle w:val="AneksiNr"/>
        <w:rPr>
          <w:sz w:val="21"/>
          <w:szCs w:val="21"/>
        </w:rPr>
      </w:pPr>
      <w:r w:rsidRPr="00324519">
        <w:rPr>
          <w:sz w:val="21"/>
          <w:szCs w:val="21"/>
        </w:rPr>
        <w:t>Aneksi 2/1</w:t>
      </w:r>
    </w:p>
    <w:p w:rsidR="005C14E8" w:rsidRPr="00324519" w:rsidRDefault="005C14E8" w:rsidP="00D176CB">
      <w:pPr>
        <w:pStyle w:val="TitulliTitull"/>
        <w:rPr>
          <w:sz w:val="21"/>
          <w:szCs w:val="21"/>
        </w:rPr>
      </w:pPr>
      <w:r w:rsidRPr="00324519">
        <w:rPr>
          <w:sz w:val="21"/>
          <w:szCs w:val="21"/>
        </w:rPr>
        <w:t xml:space="preserve">Paketa  e urgjencës mjekësore </w:t>
      </w:r>
    </w:p>
    <w:p w:rsidR="005C14E8" w:rsidRPr="008728FD" w:rsidRDefault="005C14E8" w:rsidP="005B3AD7">
      <w:pPr>
        <w:pStyle w:val="Paragrafi"/>
        <w:rPr>
          <w:sz w:val="14"/>
          <w:szCs w:val="21"/>
        </w:rPr>
      </w:pPr>
    </w:p>
    <w:p w:rsidR="005C14E8" w:rsidRPr="00324519" w:rsidRDefault="005C14E8" w:rsidP="005B3AD7">
      <w:pPr>
        <w:pStyle w:val="TitulliTitull"/>
        <w:keepNext w:val="0"/>
        <w:rPr>
          <w:sz w:val="21"/>
          <w:szCs w:val="21"/>
        </w:rPr>
      </w:pPr>
      <w:r w:rsidRPr="00324519">
        <w:rPr>
          <w:sz w:val="21"/>
          <w:szCs w:val="21"/>
        </w:rPr>
        <w:t>Pajisjet e Departamentit të Urgjencës</w:t>
      </w:r>
    </w:p>
    <w:p w:rsidR="005C14E8" w:rsidRPr="008728FD" w:rsidRDefault="005C14E8" w:rsidP="005B3AD7">
      <w:pPr>
        <w:pStyle w:val="TitulliTitull"/>
        <w:keepNext w:val="0"/>
        <w:rPr>
          <w:sz w:val="12"/>
          <w:szCs w:val="21"/>
        </w:rPr>
      </w:pPr>
    </w:p>
    <w:tbl>
      <w:tblPr>
        <w:tblW w:w="8761" w:type="dxa"/>
        <w:jc w:val="center"/>
        <w:tblBorders>
          <w:top w:val="single" w:sz="12" w:space="0" w:color="auto"/>
          <w:bottom w:val="dotted" w:sz="4" w:space="0" w:color="auto"/>
          <w:insideH w:val="dotted" w:sz="4" w:space="0" w:color="auto"/>
        </w:tblBorders>
        <w:tblLook w:val="01E0" w:firstRow="1" w:lastRow="1" w:firstColumn="1" w:lastColumn="1" w:noHBand="0" w:noVBand="0"/>
      </w:tblPr>
      <w:tblGrid>
        <w:gridCol w:w="2824"/>
        <w:gridCol w:w="3148"/>
        <w:gridCol w:w="2789"/>
      </w:tblGrid>
      <w:tr w:rsidR="005C14E8" w:rsidRPr="008728FD">
        <w:trPr>
          <w:trHeight w:val="506"/>
          <w:jc w:val="center"/>
        </w:trPr>
        <w:tc>
          <w:tcPr>
            <w:tcW w:w="2824" w:type="dxa"/>
            <w:tcBorders>
              <w:top w:val="single" w:sz="12" w:space="0" w:color="auto"/>
              <w:bottom w:val="single" w:sz="12" w:space="0" w:color="auto"/>
            </w:tcBorders>
            <w:vAlign w:val="center"/>
          </w:tcPr>
          <w:p w:rsidR="005C14E8" w:rsidRPr="008728FD" w:rsidRDefault="005C14E8" w:rsidP="005B3AD7">
            <w:pPr>
              <w:pStyle w:val="Tabele"/>
              <w:widowControl w:val="0"/>
              <w:jc w:val="center"/>
              <w:rPr>
                <w:szCs w:val="22"/>
              </w:rPr>
            </w:pPr>
            <w:r w:rsidRPr="008728FD">
              <w:rPr>
                <w:szCs w:val="22"/>
              </w:rPr>
              <w:t>Hapësira/dhoma</w:t>
            </w:r>
          </w:p>
        </w:tc>
        <w:tc>
          <w:tcPr>
            <w:tcW w:w="3148" w:type="dxa"/>
            <w:tcBorders>
              <w:top w:val="single" w:sz="12" w:space="0" w:color="auto"/>
              <w:bottom w:val="single" w:sz="12" w:space="0" w:color="auto"/>
            </w:tcBorders>
            <w:vAlign w:val="center"/>
          </w:tcPr>
          <w:p w:rsidR="005C14E8" w:rsidRPr="008728FD" w:rsidRDefault="005C14E8" w:rsidP="005B3AD7">
            <w:pPr>
              <w:pStyle w:val="Tabele"/>
              <w:widowControl w:val="0"/>
              <w:jc w:val="center"/>
              <w:rPr>
                <w:szCs w:val="22"/>
              </w:rPr>
            </w:pPr>
            <w:r w:rsidRPr="008728FD">
              <w:rPr>
                <w:szCs w:val="22"/>
              </w:rPr>
              <w:t>Pajisje</w:t>
            </w:r>
          </w:p>
        </w:tc>
        <w:tc>
          <w:tcPr>
            <w:tcW w:w="2789" w:type="dxa"/>
            <w:tcBorders>
              <w:top w:val="single" w:sz="12" w:space="0" w:color="auto"/>
              <w:bottom w:val="single" w:sz="12" w:space="0" w:color="auto"/>
            </w:tcBorders>
            <w:vAlign w:val="center"/>
          </w:tcPr>
          <w:p w:rsidR="005C14E8" w:rsidRPr="008728FD" w:rsidRDefault="005C14E8" w:rsidP="005B3AD7">
            <w:pPr>
              <w:pStyle w:val="Tabele"/>
              <w:widowControl w:val="0"/>
              <w:jc w:val="center"/>
              <w:rPr>
                <w:szCs w:val="22"/>
              </w:rPr>
            </w:pPr>
            <w:r w:rsidRPr="008728FD">
              <w:rPr>
                <w:szCs w:val="22"/>
              </w:rPr>
              <w:t>Shënim</w:t>
            </w:r>
          </w:p>
        </w:tc>
      </w:tr>
      <w:tr w:rsidR="005C14E8" w:rsidRPr="008728FD">
        <w:trPr>
          <w:trHeight w:val="515"/>
          <w:jc w:val="center"/>
        </w:trPr>
        <w:tc>
          <w:tcPr>
            <w:tcW w:w="2824" w:type="dxa"/>
            <w:tcBorders>
              <w:top w:val="single" w:sz="12" w:space="0" w:color="auto"/>
              <w:bottom w:val="single" w:sz="2" w:space="0" w:color="auto"/>
            </w:tcBorders>
            <w:vAlign w:val="center"/>
          </w:tcPr>
          <w:p w:rsidR="005C14E8" w:rsidRPr="008728FD" w:rsidRDefault="005C14E8" w:rsidP="005B3AD7">
            <w:pPr>
              <w:pStyle w:val="Tabele"/>
              <w:widowControl w:val="0"/>
              <w:rPr>
                <w:szCs w:val="22"/>
              </w:rPr>
            </w:pPr>
            <w:r w:rsidRPr="008728FD">
              <w:rPr>
                <w:szCs w:val="22"/>
              </w:rPr>
              <w:t>Dhoma e pritjes</w:t>
            </w:r>
          </w:p>
        </w:tc>
        <w:tc>
          <w:tcPr>
            <w:tcW w:w="3148" w:type="dxa"/>
            <w:tcBorders>
              <w:top w:val="single" w:sz="12" w:space="0" w:color="auto"/>
              <w:bottom w:val="single" w:sz="2" w:space="0" w:color="auto"/>
            </w:tcBorders>
            <w:vAlign w:val="center"/>
          </w:tcPr>
          <w:p w:rsidR="005C14E8" w:rsidRPr="008728FD" w:rsidRDefault="005C14E8" w:rsidP="005B3AD7">
            <w:pPr>
              <w:pStyle w:val="Tabele"/>
              <w:widowControl w:val="0"/>
              <w:rPr>
                <w:szCs w:val="22"/>
              </w:rPr>
            </w:pPr>
            <w:r w:rsidRPr="008728FD">
              <w:rPr>
                <w:szCs w:val="22"/>
              </w:rPr>
              <w:t>Stola dhe karrige</w:t>
            </w:r>
          </w:p>
        </w:tc>
        <w:tc>
          <w:tcPr>
            <w:tcW w:w="2789" w:type="dxa"/>
            <w:tcBorders>
              <w:top w:val="single" w:sz="12" w:space="0" w:color="auto"/>
              <w:bottom w:val="single" w:sz="2" w:space="0" w:color="auto"/>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restart"/>
            <w:tcBorders>
              <w:top w:val="single" w:sz="2" w:space="0" w:color="auto"/>
            </w:tcBorders>
            <w:vAlign w:val="center"/>
          </w:tcPr>
          <w:p w:rsidR="005C14E8" w:rsidRPr="008728FD" w:rsidRDefault="005C14E8" w:rsidP="005B3AD7">
            <w:pPr>
              <w:pStyle w:val="Tabele"/>
              <w:widowControl w:val="0"/>
              <w:rPr>
                <w:szCs w:val="22"/>
              </w:rPr>
            </w:pPr>
            <w:r w:rsidRPr="008728FD">
              <w:rPr>
                <w:szCs w:val="22"/>
              </w:rPr>
              <w:t xml:space="preserve">Dhoma e triazhit </w:t>
            </w:r>
          </w:p>
          <w:p w:rsidR="005C14E8" w:rsidRPr="008728FD" w:rsidRDefault="005C14E8" w:rsidP="005B3AD7">
            <w:pPr>
              <w:pStyle w:val="Tabele"/>
              <w:widowControl w:val="0"/>
              <w:rPr>
                <w:szCs w:val="22"/>
              </w:rPr>
            </w:pPr>
          </w:p>
        </w:tc>
        <w:tc>
          <w:tcPr>
            <w:tcW w:w="3148" w:type="dxa"/>
            <w:tcBorders>
              <w:top w:val="single" w:sz="2" w:space="0" w:color="auto"/>
              <w:bottom w:val="nil"/>
            </w:tcBorders>
            <w:vAlign w:val="center"/>
          </w:tcPr>
          <w:p w:rsidR="005C14E8" w:rsidRPr="008728FD" w:rsidRDefault="005C14E8" w:rsidP="005B3AD7">
            <w:pPr>
              <w:pStyle w:val="Tabele"/>
              <w:widowControl w:val="0"/>
              <w:rPr>
                <w:szCs w:val="22"/>
              </w:rPr>
            </w:pPr>
            <w:r w:rsidRPr="008728FD">
              <w:rPr>
                <w:szCs w:val="22"/>
              </w:rPr>
              <w:t>Aparat tensioni</w:t>
            </w:r>
          </w:p>
        </w:tc>
        <w:tc>
          <w:tcPr>
            <w:tcW w:w="2789" w:type="dxa"/>
            <w:tcBorders>
              <w:top w:val="single" w:sz="2" w:space="0" w:color="auto"/>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5C14E8" w:rsidP="005B3AD7">
            <w:pPr>
              <w:pStyle w:val="Tabele"/>
              <w:widowControl w:val="0"/>
              <w:rPr>
                <w:szCs w:val="22"/>
              </w:rPr>
            </w:pPr>
            <w:r w:rsidRPr="008728FD">
              <w:rPr>
                <w:szCs w:val="22"/>
              </w:rPr>
              <w:t>Aparat për matjen e ngopjes së oksigjenit (pulsoksimetër)</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D176CB" w:rsidP="005B3AD7">
            <w:pPr>
              <w:pStyle w:val="Tabele"/>
              <w:widowControl w:val="0"/>
              <w:rPr>
                <w:szCs w:val="22"/>
              </w:rPr>
            </w:pPr>
            <w:r w:rsidRPr="008728FD">
              <w:rPr>
                <w:szCs w:val="22"/>
              </w:rPr>
              <w:t>Kompjute</w:t>
            </w:r>
            <w:r w:rsidR="005C14E8" w:rsidRPr="008728FD">
              <w:rPr>
                <w:szCs w:val="22"/>
              </w:rPr>
              <w:t>r</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5C14E8" w:rsidP="005B3AD7">
            <w:pPr>
              <w:pStyle w:val="Tabele"/>
              <w:widowControl w:val="0"/>
              <w:rPr>
                <w:szCs w:val="22"/>
              </w:rPr>
            </w:pPr>
            <w:r w:rsidRPr="008728FD">
              <w:rPr>
                <w:szCs w:val="22"/>
              </w:rPr>
              <w:t>Printer</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5C14E8" w:rsidP="005B3AD7">
            <w:pPr>
              <w:pStyle w:val="Tabele"/>
              <w:widowControl w:val="0"/>
              <w:rPr>
                <w:szCs w:val="22"/>
              </w:rPr>
            </w:pPr>
            <w:r w:rsidRPr="008728FD">
              <w:rPr>
                <w:szCs w:val="22"/>
              </w:rPr>
              <w:t>Telefon</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5C14E8" w:rsidP="005B3AD7">
            <w:pPr>
              <w:pStyle w:val="Tabele"/>
              <w:widowControl w:val="0"/>
              <w:rPr>
                <w:szCs w:val="22"/>
              </w:rPr>
            </w:pPr>
            <w:r w:rsidRPr="008728FD">
              <w:rPr>
                <w:szCs w:val="22"/>
              </w:rPr>
              <w:t>Faks</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tcBorders>
              <w:bottom w:val="single" w:sz="2" w:space="0" w:color="auto"/>
            </w:tcBorders>
            <w:vAlign w:val="center"/>
          </w:tcPr>
          <w:p w:rsidR="005C14E8" w:rsidRPr="008728FD" w:rsidRDefault="005C14E8" w:rsidP="005B3AD7">
            <w:pPr>
              <w:pStyle w:val="Tabele"/>
              <w:widowControl w:val="0"/>
              <w:rPr>
                <w:szCs w:val="22"/>
              </w:rPr>
            </w:pPr>
          </w:p>
        </w:tc>
        <w:tc>
          <w:tcPr>
            <w:tcW w:w="3148" w:type="dxa"/>
            <w:tcBorders>
              <w:top w:val="nil"/>
              <w:bottom w:val="single" w:sz="2" w:space="0" w:color="auto"/>
            </w:tcBorders>
            <w:vAlign w:val="center"/>
          </w:tcPr>
          <w:p w:rsidR="005C14E8" w:rsidRPr="008728FD" w:rsidRDefault="005C14E8" w:rsidP="005B3AD7">
            <w:pPr>
              <w:pStyle w:val="Tabele"/>
              <w:widowControl w:val="0"/>
              <w:rPr>
                <w:szCs w:val="22"/>
              </w:rPr>
            </w:pPr>
            <w:r w:rsidRPr="008728FD">
              <w:rPr>
                <w:szCs w:val="22"/>
              </w:rPr>
              <w:t>Celular</w:t>
            </w:r>
          </w:p>
        </w:tc>
        <w:tc>
          <w:tcPr>
            <w:tcW w:w="2789" w:type="dxa"/>
            <w:tcBorders>
              <w:top w:val="nil"/>
              <w:bottom w:val="single" w:sz="2" w:space="0" w:color="auto"/>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restart"/>
            <w:tcBorders>
              <w:top w:val="single" w:sz="2" w:space="0" w:color="auto"/>
            </w:tcBorders>
            <w:vAlign w:val="center"/>
          </w:tcPr>
          <w:p w:rsidR="005C14E8" w:rsidRPr="008728FD" w:rsidRDefault="005C14E8" w:rsidP="005B3AD7">
            <w:pPr>
              <w:pStyle w:val="Tabele"/>
              <w:widowControl w:val="0"/>
              <w:rPr>
                <w:szCs w:val="22"/>
              </w:rPr>
            </w:pPr>
            <w:r w:rsidRPr="008728FD">
              <w:rPr>
                <w:szCs w:val="22"/>
              </w:rPr>
              <w:t>Dhoma e trajtimit</w:t>
            </w:r>
          </w:p>
        </w:tc>
        <w:tc>
          <w:tcPr>
            <w:tcW w:w="3148" w:type="dxa"/>
            <w:tcBorders>
              <w:top w:val="single" w:sz="2" w:space="0" w:color="auto"/>
              <w:bottom w:val="nil"/>
            </w:tcBorders>
            <w:vAlign w:val="center"/>
          </w:tcPr>
          <w:p w:rsidR="005C14E8" w:rsidRPr="008728FD" w:rsidRDefault="005C14E8" w:rsidP="005B3AD7">
            <w:pPr>
              <w:pStyle w:val="Tabele"/>
              <w:widowControl w:val="0"/>
              <w:rPr>
                <w:szCs w:val="22"/>
              </w:rPr>
            </w:pPr>
            <w:r w:rsidRPr="008728FD">
              <w:rPr>
                <w:szCs w:val="22"/>
              </w:rPr>
              <w:t>Monitor (p.sh. për matjen e tensionit, ngopjes së oksigjenit, temperaturën)</w:t>
            </w:r>
          </w:p>
        </w:tc>
        <w:tc>
          <w:tcPr>
            <w:tcW w:w="2789" w:type="dxa"/>
            <w:tcBorders>
              <w:top w:val="single" w:sz="2" w:space="0" w:color="auto"/>
              <w:bottom w:val="nil"/>
            </w:tcBorders>
            <w:vAlign w:val="center"/>
          </w:tcPr>
          <w:p w:rsidR="005C14E8" w:rsidRPr="008728FD" w:rsidRDefault="005C14E8" w:rsidP="005B3AD7">
            <w:pPr>
              <w:pStyle w:val="Tabele"/>
              <w:widowControl w:val="0"/>
              <w:rPr>
                <w:szCs w:val="22"/>
              </w:rPr>
            </w:pPr>
            <w:r w:rsidRPr="008728FD">
              <w:rPr>
                <w:szCs w:val="22"/>
              </w:rPr>
              <w:t>Një për shtrat</w:t>
            </w: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EB1017" w:rsidP="005B3AD7">
            <w:pPr>
              <w:pStyle w:val="Tabele"/>
              <w:widowControl w:val="0"/>
              <w:rPr>
                <w:szCs w:val="22"/>
              </w:rPr>
            </w:pPr>
            <w:r w:rsidRPr="008728FD">
              <w:rPr>
                <w:szCs w:val="22"/>
              </w:rPr>
              <w:t>Aparat pë</w:t>
            </w:r>
            <w:r w:rsidR="005C14E8" w:rsidRPr="008728FD">
              <w:rPr>
                <w:szCs w:val="22"/>
              </w:rPr>
              <w:t>r matjen e ngopjes së oksigjenit (pulsoksimetër)</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5C14E8" w:rsidP="005B3AD7">
            <w:pPr>
              <w:pStyle w:val="Tabele"/>
              <w:widowControl w:val="0"/>
              <w:rPr>
                <w:szCs w:val="22"/>
              </w:rPr>
            </w:pPr>
            <w:r w:rsidRPr="008728FD">
              <w:rPr>
                <w:szCs w:val="22"/>
              </w:rPr>
              <w:t>Kapëse për ndalimin e gjakut</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5C14E8" w:rsidP="005B3AD7">
            <w:pPr>
              <w:pStyle w:val="Tabele"/>
              <w:widowControl w:val="0"/>
              <w:rPr>
                <w:szCs w:val="22"/>
              </w:rPr>
            </w:pPr>
            <w:r w:rsidRPr="008728FD">
              <w:rPr>
                <w:szCs w:val="22"/>
              </w:rPr>
              <w:t>Aparat tensioni</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6349D3" w:rsidP="005B3AD7">
            <w:pPr>
              <w:pStyle w:val="Tabele"/>
              <w:widowControl w:val="0"/>
              <w:rPr>
                <w:szCs w:val="22"/>
              </w:rPr>
            </w:pPr>
            <w:r w:rsidRPr="008728FD">
              <w:rPr>
                <w:szCs w:val="22"/>
              </w:rPr>
              <w:t>Pajisjet intra</w:t>
            </w:r>
            <w:r w:rsidR="005C14E8" w:rsidRPr="008728FD">
              <w:rPr>
                <w:szCs w:val="22"/>
              </w:rPr>
              <w:t>venoze (vigon)</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5C14E8" w:rsidP="005B3AD7">
            <w:pPr>
              <w:pStyle w:val="Tabele"/>
              <w:widowControl w:val="0"/>
              <w:rPr>
                <w:szCs w:val="22"/>
              </w:rPr>
            </w:pPr>
            <w:r w:rsidRPr="008728FD">
              <w:rPr>
                <w:szCs w:val="22"/>
              </w:rPr>
              <w:t>Pompa infuzioni</w:t>
            </w:r>
          </w:p>
        </w:tc>
        <w:tc>
          <w:tcPr>
            <w:tcW w:w="2789" w:type="dxa"/>
            <w:tcBorders>
              <w:top w:val="nil"/>
              <w:bottom w:val="nil"/>
            </w:tcBorders>
            <w:vAlign w:val="center"/>
          </w:tcPr>
          <w:p w:rsidR="005C14E8" w:rsidRPr="008728FD" w:rsidRDefault="005C14E8" w:rsidP="005B3AD7">
            <w:pPr>
              <w:pStyle w:val="Tabele"/>
              <w:widowControl w:val="0"/>
              <w:rPr>
                <w:szCs w:val="22"/>
              </w:rPr>
            </w:pPr>
            <w:r w:rsidRPr="008728FD">
              <w:rPr>
                <w:szCs w:val="22"/>
              </w:rPr>
              <w:t>Për dy pacientë</w:t>
            </w: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bottom w:val="nil"/>
            </w:tcBorders>
            <w:vAlign w:val="center"/>
          </w:tcPr>
          <w:p w:rsidR="005C14E8" w:rsidRPr="008728FD" w:rsidRDefault="005C14E8" w:rsidP="005B3AD7">
            <w:pPr>
              <w:pStyle w:val="Tabele"/>
              <w:widowControl w:val="0"/>
              <w:rPr>
                <w:szCs w:val="22"/>
              </w:rPr>
            </w:pPr>
            <w:r w:rsidRPr="008728FD">
              <w:rPr>
                <w:szCs w:val="22"/>
              </w:rPr>
              <w:t>Termometër</w:t>
            </w:r>
          </w:p>
        </w:tc>
        <w:tc>
          <w:tcPr>
            <w:tcW w:w="2789" w:type="dxa"/>
            <w:tcBorders>
              <w:top w:val="nil"/>
              <w:bottom w:val="nil"/>
            </w:tcBorders>
            <w:vAlign w:val="center"/>
          </w:tcPr>
          <w:p w:rsidR="005C14E8" w:rsidRPr="008728FD" w:rsidRDefault="005C14E8" w:rsidP="005B3AD7">
            <w:pPr>
              <w:pStyle w:val="Tabele"/>
              <w:widowControl w:val="0"/>
              <w:rPr>
                <w:szCs w:val="22"/>
              </w:rPr>
            </w:pPr>
          </w:p>
        </w:tc>
      </w:tr>
      <w:tr w:rsidR="005C14E8" w:rsidRPr="008728FD">
        <w:trPr>
          <w:cantSplit/>
          <w:jc w:val="center"/>
        </w:trPr>
        <w:tc>
          <w:tcPr>
            <w:tcW w:w="2824" w:type="dxa"/>
            <w:vMerge/>
            <w:vAlign w:val="center"/>
          </w:tcPr>
          <w:p w:rsidR="005C14E8" w:rsidRPr="008728FD" w:rsidRDefault="005C14E8" w:rsidP="005B3AD7">
            <w:pPr>
              <w:pStyle w:val="Tabele"/>
              <w:widowControl w:val="0"/>
              <w:rPr>
                <w:szCs w:val="22"/>
              </w:rPr>
            </w:pPr>
          </w:p>
        </w:tc>
        <w:tc>
          <w:tcPr>
            <w:tcW w:w="3148" w:type="dxa"/>
            <w:tcBorders>
              <w:top w:val="nil"/>
            </w:tcBorders>
            <w:vAlign w:val="center"/>
          </w:tcPr>
          <w:p w:rsidR="005C14E8" w:rsidRPr="008728FD" w:rsidRDefault="005C14E8" w:rsidP="005B3AD7">
            <w:pPr>
              <w:pStyle w:val="Tabele"/>
              <w:widowControl w:val="0"/>
              <w:rPr>
                <w:szCs w:val="22"/>
              </w:rPr>
            </w:pPr>
            <w:r w:rsidRPr="008728FD">
              <w:rPr>
                <w:szCs w:val="22"/>
              </w:rPr>
              <w:t>Pompë frymëmarrje (AMBU)</w:t>
            </w:r>
          </w:p>
        </w:tc>
        <w:tc>
          <w:tcPr>
            <w:tcW w:w="2789" w:type="dxa"/>
            <w:tcBorders>
              <w:top w:val="nil"/>
            </w:tcBorders>
            <w:vAlign w:val="center"/>
          </w:tcPr>
          <w:p w:rsidR="005C14E8" w:rsidRPr="008728FD" w:rsidRDefault="005C14E8" w:rsidP="005B3AD7">
            <w:pPr>
              <w:pStyle w:val="Tabele"/>
              <w:widowControl w:val="0"/>
              <w:rPr>
                <w:szCs w:val="22"/>
              </w:rPr>
            </w:pPr>
          </w:p>
        </w:tc>
      </w:tr>
    </w:tbl>
    <w:p w:rsidR="005C14E8" w:rsidRPr="00324519" w:rsidRDefault="005C14E8" w:rsidP="005B3AD7">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3082"/>
        <w:gridCol w:w="3073"/>
      </w:tblGrid>
      <w:tr w:rsidR="005C14E8" w:rsidRPr="00324519">
        <w:trPr>
          <w:cantSplit/>
          <w:jc w:val="center"/>
        </w:trPr>
        <w:tc>
          <w:tcPr>
            <w:tcW w:w="2844" w:type="dxa"/>
            <w:vMerge w:val="restart"/>
            <w:tcBorders>
              <w:top w:val="dotted" w:sz="4" w:space="0" w:color="auto"/>
              <w:left w:val="nil"/>
              <w:bottom w:val="single"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Dhoma e trajtimit</w:t>
            </w:r>
          </w:p>
        </w:tc>
        <w:tc>
          <w:tcPr>
            <w:tcW w:w="3082" w:type="dxa"/>
            <w:tcBorders>
              <w:top w:val="dotted" w:sz="4" w:space="0" w:color="auto"/>
              <w:left w:val="nil"/>
              <w:bottom w:val="nil"/>
              <w:right w:val="nil"/>
            </w:tcBorders>
          </w:tcPr>
          <w:p w:rsidR="005C14E8" w:rsidRPr="00324519" w:rsidRDefault="005C14E8" w:rsidP="005B3AD7">
            <w:pPr>
              <w:pStyle w:val="Tabele"/>
              <w:widowControl w:val="0"/>
              <w:rPr>
                <w:sz w:val="21"/>
                <w:szCs w:val="21"/>
              </w:rPr>
            </w:pPr>
            <w:r w:rsidRPr="00324519">
              <w:rPr>
                <w:sz w:val="21"/>
                <w:szCs w:val="21"/>
              </w:rPr>
              <w:t>Kanjula Guedel</w:t>
            </w:r>
          </w:p>
        </w:tc>
        <w:tc>
          <w:tcPr>
            <w:tcW w:w="3073" w:type="dxa"/>
            <w:tcBorders>
              <w:top w:val="dotted" w:sz="4" w:space="0" w:color="auto"/>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E231B5" w:rsidP="005B3AD7">
            <w:pPr>
              <w:pStyle w:val="Tabele"/>
              <w:widowControl w:val="0"/>
              <w:rPr>
                <w:sz w:val="21"/>
                <w:szCs w:val="21"/>
              </w:rPr>
            </w:pPr>
            <w:r w:rsidRPr="00324519">
              <w:rPr>
                <w:sz w:val="21"/>
                <w:szCs w:val="21"/>
              </w:rPr>
              <w:t>Bombo</w:t>
            </w:r>
            <w:r w:rsidR="005C14E8" w:rsidRPr="00324519">
              <w:rPr>
                <w:sz w:val="21"/>
                <w:szCs w:val="21"/>
              </w:rPr>
              <w:t>la oksigjeni</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745520" w:rsidP="005B3AD7">
            <w:pPr>
              <w:pStyle w:val="Tabele"/>
              <w:widowControl w:val="0"/>
              <w:rPr>
                <w:sz w:val="21"/>
                <w:szCs w:val="21"/>
              </w:rPr>
            </w:pPr>
            <w:r w:rsidRPr="00324519">
              <w:rPr>
                <w:sz w:val="21"/>
                <w:szCs w:val="21"/>
              </w:rPr>
              <w:t>Bar</w:t>
            </w:r>
            <w:r w:rsidR="005C14E8" w:rsidRPr="00324519">
              <w:rPr>
                <w:sz w:val="21"/>
                <w:szCs w:val="21"/>
              </w:rPr>
              <w:t>ela</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Bandazhe</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Çarçaf</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Allçi</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745520" w:rsidP="005B3AD7">
            <w:pPr>
              <w:pStyle w:val="Tabele"/>
              <w:widowControl w:val="0"/>
              <w:rPr>
                <w:sz w:val="21"/>
                <w:szCs w:val="21"/>
              </w:rPr>
            </w:pPr>
            <w:r w:rsidRPr="00324519">
              <w:rPr>
                <w:sz w:val="21"/>
                <w:szCs w:val="21"/>
              </w:rPr>
              <w:t>Katetera</w:t>
            </w:r>
            <w:r w:rsidR="00D210FD" w:rsidRPr="00324519">
              <w:rPr>
                <w:sz w:val="21"/>
                <w:szCs w:val="21"/>
              </w:rPr>
              <w:t>t urinarë</w:t>
            </w:r>
            <w:r w:rsidR="005C14E8" w:rsidRPr="00324519">
              <w:rPr>
                <w:sz w:val="21"/>
                <w:szCs w:val="21"/>
              </w:rPr>
              <w:t xml:space="preserve"> (Set Folei)</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Borsa për ngrohje</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12431D" w:rsidP="005B3AD7">
            <w:pPr>
              <w:pStyle w:val="Tabele"/>
              <w:widowControl w:val="0"/>
              <w:rPr>
                <w:sz w:val="21"/>
                <w:szCs w:val="21"/>
              </w:rPr>
            </w:pPr>
            <w:r w:rsidRPr="00324519">
              <w:rPr>
                <w:sz w:val="21"/>
                <w:szCs w:val="21"/>
              </w:rPr>
              <w:t>Llamb</w:t>
            </w:r>
            <w:r w:rsidR="005C14E8" w:rsidRPr="00324519">
              <w:rPr>
                <w:sz w:val="21"/>
                <w:szCs w:val="21"/>
              </w:rPr>
              <w:t>a scialitike</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Dollap medikamentesh</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Frigorifer për medikamentet</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Në dispozicion te njësia</w:t>
            </w: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EKG portative</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Në dispozicion te njësia</w:t>
            </w: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Glukozmetër portativ</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 xml:space="preserve">Në dispozicion te njësia </w:t>
            </w: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Ekonograf portativ</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 xml:space="preserve">Në dispozicion te njësia </w:t>
            </w: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single" w:sz="2" w:space="0" w:color="auto"/>
              <w:right w:val="nil"/>
            </w:tcBorders>
          </w:tcPr>
          <w:p w:rsidR="005C14E8" w:rsidRPr="00324519" w:rsidRDefault="005C14E8" w:rsidP="005B3AD7">
            <w:pPr>
              <w:pStyle w:val="Tabele"/>
              <w:widowControl w:val="0"/>
              <w:rPr>
                <w:sz w:val="21"/>
                <w:szCs w:val="21"/>
              </w:rPr>
            </w:pPr>
            <w:r w:rsidRPr="00324519">
              <w:rPr>
                <w:sz w:val="21"/>
                <w:szCs w:val="21"/>
              </w:rPr>
              <w:t>Analizues i gazit në gjak</w:t>
            </w:r>
          </w:p>
        </w:tc>
        <w:tc>
          <w:tcPr>
            <w:tcW w:w="3073" w:type="dxa"/>
            <w:tcBorders>
              <w:top w:val="nil"/>
              <w:left w:val="nil"/>
              <w:bottom w:val="single" w:sz="2" w:space="0" w:color="auto"/>
              <w:right w:val="nil"/>
            </w:tcBorders>
          </w:tcPr>
          <w:p w:rsidR="005C14E8" w:rsidRPr="00324519" w:rsidRDefault="005C14E8" w:rsidP="005B3AD7">
            <w:pPr>
              <w:pStyle w:val="Tabele"/>
              <w:widowControl w:val="0"/>
              <w:rPr>
                <w:sz w:val="21"/>
                <w:szCs w:val="21"/>
              </w:rPr>
            </w:pPr>
            <w:r w:rsidRPr="00324519">
              <w:rPr>
                <w:sz w:val="21"/>
                <w:szCs w:val="21"/>
              </w:rPr>
              <w:t xml:space="preserve">Në dispozicion te njësia </w:t>
            </w:r>
          </w:p>
        </w:tc>
      </w:tr>
      <w:tr w:rsidR="005C14E8" w:rsidRPr="00324519">
        <w:trPr>
          <w:cantSplit/>
          <w:jc w:val="center"/>
        </w:trPr>
        <w:tc>
          <w:tcPr>
            <w:tcW w:w="2844" w:type="dxa"/>
            <w:vMerge w:val="restart"/>
            <w:tcBorders>
              <w:top w:val="single" w:sz="4" w:space="0" w:color="auto"/>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Dhoma e shokut</w:t>
            </w:r>
          </w:p>
        </w:tc>
        <w:tc>
          <w:tcPr>
            <w:tcW w:w="3082" w:type="dxa"/>
            <w:tcBorders>
              <w:top w:val="single" w:sz="2" w:space="0" w:color="auto"/>
              <w:left w:val="nil"/>
              <w:bottom w:val="nil"/>
              <w:right w:val="nil"/>
            </w:tcBorders>
          </w:tcPr>
          <w:p w:rsidR="005C14E8" w:rsidRPr="00324519" w:rsidRDefault="005C14E8" w:rsidP="005B3AD7">
            <w:pPr>
              <w:pStyle w:val="Tabele"/>
              <w:widowControl w:val="0"/>
              <w:rPr>
                <w:sz w:val="21"/>
                <w:szCs w:val="21"/>
              </w:rPr>
            </w:pPr>
            <w:r w:rsidRPr="00324519">
              <w:rPr>
                <w:sz w:val="21"/>
                <w:szCs w:val="21"/>
              </w:rPr>
              <w:t>Monitor(ABP,SpO</w:t>
            </w:r>
            <w:r w:rsidRPr="00324519">
              <w:rPr>
                <w:sz w:val="21"/>
                <w:szCs w:val="21"/>
                <w:vertAlign w:val="subscript"/>
              </w:rPr>
              <w:t>2</w:t>
            </w:r>
            <w:r w:rsidRPr="00324519">
              <w:rPr>
                <w:sz w:val="21"/>
                <w:szCs w:val="21"/>
              </w:rPr>
              <w:t xml:space="preserve"> et CO</w:t>
            </w:r>
            <w:r w:rsidRPr="00324519">
              <w:rPr>
                <w:sz w:val="21"/>
                <w:szCs w:val="21"/>
                <w:vertAlign w:val="subscript"/>
              </w:rPr>
              <w:t>2</w:t>
            </w:r>
            <w:r w:rsidRPr="00324519">
              <w:rPr>
                <w:sz w:val="21"/>
                <w:szCs w:val="21"/>
              </w:rPr>
              <w:t>)</w:t>
            </w:r>
          </w:p>
        </w:tc>
        <w:tc>
          <w:tcPr>
            <w:tcW w:w="3073" w:type="dxa"/>
            <w:tcBorders>
              <w:top w:val="single" w:sz="2" w:space="0" w:color="auto"/>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Defibrilator portativ</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Pulsoksimetër</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Kapëse për ndalimin e gjakut</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Aparat tensioni</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6613A2" w:rsidP="005B3AD7">
            <w:pPr>
              <w:pStyle w:val="Tabele"/>
              <w:widowControl w:val="0"/>
              <w:rPr>
                <w:sz w:val="21"/>
                <w:szCs w:val="21"/>
              </w:rPr>
            </w:pPr>
            <w:r w:rsidRPr="00324519">
              <w:rPr>
                <w:sz w:val="21"/>
                <w:szCs w:val="21"/>
              </w:rPr>
              <w:t>Pajisjet intra</w:t>
            </w:r>
            <w:r w:rsidR="005C14E8" w:rsidRPr="00324519">
              <w:rPr>
                <w:sz w:val="21"/>
                <w:szCs w:val="21"/>
              </w:rPr>
              <w:t>venoze (vigon)</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Pacemaker permanent</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Barela</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Shina allçie</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Manikotë qafore</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Ventilator automatikë</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AMBU</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Kanjula Guedel</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9262AB" w:rsidP="005B3AD7">
            <w:pPr>
              <w:pStyle w:val="Tabele"/>
              <w:widowControl w:val="0"/>
              <w:rPr>
                <w:sz w:val="21"/>
                <w:szCs w:val="21"/>
              </w:rPr>
            </w:pPr>
            <w:r w:rsidRPr="00324519">
              <w:rPr>
                <w:sz w:val="21"/>
                <w:szCs w:val="21"/>
              </w:rPr>
              <w:t>Bombo</w:t>
            </w:r>
            <w:r w:rsidR="005C14E8" w:rsidRPr="00324519">
              <w:rPr>
                <w:sz w:val="21"/>
                <w:szCs w:val="21"/>
              </w:rPr>
              <w:t>l oksigjeni</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ET</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Aspirator portativ</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Bandazhe</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Allçi</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Set kardiovaskular</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nil"/>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5C14E8" w:rsidP="005B3AD7">
            <w:pPr>
              <w:pStyle w:val="Tabele"/>
              <w:widowControl w:val="0"/>
              <w:rPr>
                <w:sz w:val="21"/>
                <w:szCs w:val="21"/>
              </w:rPr>
            </w:pPr>
            <w:r w:rsidRPr="00324519">
              <w:rPr>
                <w:sz w:val="21"/>
                <w:szCs w:val="21"/>
              </w:rPr>
              <w:t>Set për dranazh torakal</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nil"/>
              <w:left w:val="nil"/>
              <w:bottom w:val="single"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single" w:sz="4" w:space="0" w:color="auto"/>
              <w:right w:val="nil"/>
            </w:tcBorders>
          </w:tcPr>
          <w:p w:rsidR="005C14E8" w:rsidRPr="00324519" w:rsidRDefault="005C14E8" w:rsidP="005B3AD7">
            <w:pPr>
              <w:pStyle w:val="Tabele"/>
              <w:widowControl w:val="0"/>
              <w:rPr>
                <w:sz w:val="21"/>
                <w:szCs w:val="21"/>
              </w:rPr>
            </w:pPr>
            <w:r w:rsidRPr="00324519">
              <w:rPr>
                <w:sz w:val="21"/>
                <w:szCs w:val="21"/>
              </w:rPr>
              <w:t>Set Folei</w:t>
            </w:r>
          </w:p>
        </w:tc>
        <w:tc>
          <w:tcPr>
            <w:tcW w:w="3073" w:type="dxa"/>
            <w:tcBorders>
              <w:top w:val="nil"/>
              <w:left w:val="nil"/>
              <w:bottom w:val="single" w:sz="4" w:space="0" w:color="auto"/>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val="restart"/>
            <w:tcBorders>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Dhoma e mbik</w:t>
            </w:r>
            <w:r w:rsidR="005D4ADD" w:rsidRPr="00324519">
              <w:rPr>
                <w:sz w:val="21"/>
                <w:szCs w:val="21"/>
              </w:rPr>
              <w:t>ë</w:t>
            </w:r>
            <w:r w:rsidRPr="00324519">
              <w:rPr>
                <w:sz w:val="21"/>
                <w:szCs w:val="21"/>
              </w:rPr>
              <w:t>qyrjes</w:t>
            </w:r>
          </w:p>
        </w:tc>
        <w:tc>
          <w:tcPr>
            <w:tcW w:w="3082" w:type="dxa"/>
            <w:tcBorders>
              <w:left w:val="nil"/>
              <w:bottom w:val="nil"/>
              <w:right w:val="nil"/>
            </w:tcBorders>
          </w:tcPr>
          <w:p w:rsidR="005C14E8" w:rsidRPr="00324519" w:rsidRDefault="005C14E8" w:rsidP="005B3AD7">
            <w:pPr>
              <w:pStyle w:val="Tabele"/>
              <w:widowControl w:val="0"/>
              <w:rPr>
                <w:sz w:val="21"/>
                <w:szCs w:val="21"/>
              </w:rPr>
            </w:pPr>
            <w:r w:rsidRPr="00324519">
              <w:rPr>
                <w:sz w:val="21"/>
                <w:szCs w:val="21"/>
              </w:rPr>
              <w:t>Monitor</w:t>
            </w:r>
          </w:p>
        </w:tc>
        <w:tc>
          <w:tcPr>
            <w:tcW w:w="3073" w:type="dxa"/>
            <w:tcBorders>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dotted" w:sz="4" w:space="0" w:color="auto"/>
              <w:left w:val="nil"/>
              <w:bottom w:val="dotted" w:sz="4"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nil"/>
              <w:right w:val="nil"/>
            </w:tcBorders>
          </w:tcPr>
          <w:p w:rsidR="005C14E8" w:rsidRPr="00324519" w:rsidRDefault="0043573F" w:rsidP="005B3AD7">
            <w:pPr>
              <w:pStyle w:val="Tabele"/>
              <w:widowControl w:val="0"/>
              <w:rPr>
                <w:sz w:val="21"/>
                <w:szCs w:val="21"/>
              </w:rPr>
            </w:pPr>
            <w:r w:rsidRPr="00324519">
              <w:rPr>
                <w:sz w:val="21"/>
                <w:szCs w:val="21"/>
              </w:rPr>
              <w:t>Pajisjet intra</w:t>
            </w:r>
            <w:r w:rsidR="005C14E8" w:rsidRPr="00324519">
              <w:rPr>
                <w:sz w:val="21"/>
                <w:szCs w:val="21"/>
              </w:rPr>
              <w:t xml:space="preserve">venoze (vigon) </w:t>
            </w:r>
          </w:p>
        </w:tc>
        <w:tc>
          <w:tcPr>
            <w:tcW w:w="3073" w:type="dxa"/>
            <w:tcBorders>
              <w:top w:val="nil"/>
              <w:left w:val="nil"/>
              <w:bottom w:val="nil"/>
              <w:right w:val="nil"/>
            </w:tcBorders>
          </w:tcPr>
          <w:p w:rsidR="005C14E8" w:rsidRPr="00324519" w:rsidRDefault="005C14E8" w:rsidP="005B3AD7">
            <w:pPr>
              <w:pStyle w:val="Tabele"/>
              <w:widowControl w:val="0"/>
              <w:rPr>
                <w:sz w:val="21"/>
                <w:szCs w:val="21"/>
              </w:rPr>
            </w:pPr>
          </w:p>
        </w:tc>
      </w:tr>
      <w:tr w:rsidR="005C14E8" w:rsidRPr="00324519">
        <w:trPr>
          <w:cantSplit/>
          <w:jc w:val="center"/>
        </w:trPr>
        <w:tc>
          <w:tcPr>
            <w:tcW w:w="2844" w:type="dxa"/>
            <w:vMerge/>
            <w:tcBorders>
              <w:top w:val="dotted" w:sz="4" w:space="0" w:color="auto"/>
              <w:left w:val="nil"/>
              <w:bottom w:val="single" w:sz="12" w:space="0" w:color="auto"/>
              <w:right w:val="nil"/>
            </w:tcBorders>
          </w:tcPr>
          <w:p w:rsidR="005C14E8" w:rsidRPr="00324519" w:rsidRDefault="005C14E8" w:rsidP="005B3AD7">
            <w:pPr>
              <w:pStyle w:val="Tabele"/>
              <w:widowControl w:val="0"/>
              <w:rPr>
                <w:sz w:val="21"/>
                <w:szCs w:val="21"/>
              </w:rPr>
            </w:pPr>
          </w:p>
        </w:tc>
        <w:tc>
          <w:tcPr>
            <w:tcW w:w="3082" w:type="dxa"/>
            <w:tcBorders>
              <w:top w:val="nil"/>
              <w:left w:val="nil"/>
              <w:bottom w:val="single" w:sz="12" w:space="0" w:color="auto"/>
              <w:right w:val="nil"/>
            </w:tcBorders>
          </w:tcPr>
          <w:p w:rsidR="005C14E8" w:rsidRPr="00324519" w:rsidRDefault="00E07F31" w:rsidP="005B3AD7">
            <w:pPr>
              <w:pStyle w:val="Tabele"/>
              <w:widowControl w:val="0"/>
              <w:rPr>
                <w:sz w:val="21"/>
                <w:szCs w:val="21"/>
              </w:rPr>
            </w:pPr>
            <w:r w:rsidRPr="00324519">
              <w:rPr>
                <w:sz w:val="21"/>
                <w:szCs w:val="21"/>
              </w:rPr>
              <w:t>Bombo</w:t>
            </w:r>
            <w:r w:rsidR="005C14E8" w:rsidRPr="00324519">
              <w:rPr>
                <w:sz w:val="21"/>
                <w:szCs w:val="21"/>
              </w:rPr>
              <w:t>l oksigjeni</w:t>
            </w:r>
          </w:p>
        </w:tc>
        <w:tc>
          <w:tcPr>
            <w:tcW w:w="3073" w:type="dxa"/>
            <w:tcBorders>
              <w:top w:val="nil"/>
              <w:left w:val="nil"/>
              <w:bottom w:val="single" w:sz="12" w:space="0" w:color="auto"/>
              <w:right w:val="nil"/>
            </w:tcBorders>
          </w:tcPr>
          <w:p w:rsidR="005C14E8" w:rsidRPr="00324519" w:rsidRDefault="005C14E8" w:rsidP="005B3AD7">
            <w:pPr>
              <w:pStyle w:val="Tabele"/>
              <w:widowControl w:val="0"/>
              <w:rPr>
                <w:sz w:val="21"/>
                <w:szCs w:val="21"/>
              </w:rPr>
            </w:pPr>
          </w:p>
        </w:tc>
      </w:tr>
    </w:tbl>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TitulliTitull"/>
        <w:keepNext w:val="0"/>
        <w:rPr>
          <w:sz w:val="21"/>
          <w:szCs w:val="21"/>
        </w:rPr>
      </w:pPr>
      <w:r w:rsidRPr="00324519">
        <w:rPr>
          <w:sz w:val="21"/>
          <w:szCs w:val="21"/>
        </w:rPr>
        <w:t>Lista e medikamenteve</w:t>
      </w:r>
    </w:p>
    <w:p w:rsidR="005C14E8" w:rsidRPr="00324519" w:rsidRDefault="005C14E8" w:rsidP="005B3AD7">
      <w:pPr>
        <w:pStyle w:val="TitulliTitull"/>
        <w:keepNext w:val="0"/>
        <w:rPr>
          <w:sz w:val="21"/>
          <w:szCs w:val="21"/>
        </w:rPr>
      </w:pPr>
    </w:p>
    <w:tbl>
      <w:tblPr>
        <w:tblW w:w="0" w:type="auto"/>
        <w:tblInd w:w="108" w:type="dxa"/>
        <w:tblBorders>
          <w:top w:val="single" w:sz="12" w:space="0" w:color="auto"/>
          <w:bottom w:val="dotted" w:sz="4" w:space="0" w:color="auto"/>
        </w:tblBorders>
        <w:tblLook w:val="01E0" w:firstRow="1" w:lastRow="1" w:firstColumn="1" w:lastColumn="1" w:noHBand="0" w:noVBand="0"/>
      </w:tblPr>
      <w:tblGrid>
        <w:gridCol w:w="2729"/>
        <w:gridCol w:w="4010"/>
        <w:gridCol w:w="2009"/>
      </w:tblGrid>
      <w:tr w:rsidR="005C14E8" w:rsidRPr="00324519">
        <w:trPr>
          <w:trHeight w:val="490"/>
        </w:trPr>
        <w:tc>
          <w:tcPr>
            <w:tcW w:w="2729" w:type="dxa"/>
            <w:tcBorders>
              <w:top w:val="single" w:sz="12" w:space="0" w:color="auto"/>
              <w:bottom w:val="single" w:sz="2" w:space="0" w:color="auto"/>
            </w:tcBorders>
            <w:vAlign w:val="center"/>
          </w:tcPr>
          <w:p w:rsidR="005C14E8" w:rsidRPr="00324519" w:rsidRDefault="005C14E8" w:rsidP="005B3AD7">
            <w:pPr>
              <w:pStyle w:val="Tabele"/>
              <w:widowControl w:val="0"/>
              <w:jc w:val="center"/>
              <w:rPr>
                <w:sz w:val="21"/>
                <w:szCs w:val="21"/>
              </w:rPr>
            </w:pPr>
            <w:r w:rsidRPr="00324519">
              <w:rPr>
                <w:sz w:val="21"/>
                <w:szCs w:val="21"/>
              </w:rPr>
              <w:t>Medikamentet</w:t>
            </w:r>
          </w:p>
        </w:tc>
        <w:tc>
          <w:tcPr>
            <w:tcW w:w="4010" w:type="dxa"/>
            <w:tcBorders>
              <w:top w:val="single" w:sz="12" w:space="0" w:color="auto"/>
              <w:bottom w:val="single" w:sz="2" w:space="0" w:color="auto"/>
            </w:tcBorders>
            <w:vAlign w:val="center"/>
          </w:tcPr>
          <w:p w:rsidR="005C14E8" w:rsidRPr="00324519" w:rsidRDefault="005C14E8" w:rsidP="005B3AD7">
            <w:pPr>
              <w:pStyle w:val="Tabele"/>
              <w:widowControl w:val="0"/>
              <w:jc w:val="center"/>
              <w:rPr>
                <w:sz w:val="21"/>
                <w:szCs w:val="21"/>
              </w:rPr>
            </w:pPr>
          </w:p>
        </w:tc>
        <w:tc>
          <w:tcPr>
            <w:tcW w:w="2009" w:type="dxa"/>
            <w:tcBorders>
              <w:top w:val="single" w:sz="12" w:space="0" w:color="auto"/>
              <w:bottom w:val="single" w:sz="2" w:space="0" w:color="auto"/>
            </w:tcBorders>
            <w:vAlign w:val="center"/>
          </w:tcPr>
          <w:p w:rsidR="005C14E8" w:rsidRPr="00324519" w:rsidRDefault="005C14E8" w:rsidP="005B3AD7">
            <w:pPr>
              <w:pStyle w:val="Tabele"/>
              <w:widowControl w:val="0"/>
              <w:jc w:val="center"/>
              <w:rPr>
                <w:sz w:val="21"/>
                <w:szCs w:val="21"/>
              </w:rPr>
            </w:pPr>
            <w:r w:rsidRPr="00324519">
              <w:rPr>
                <w:sz w:val="21"/>
                <w:szCs w:val="21"/>
              </w:rPr>
              <w:t>Sasia</w:t>
            </w:r>
          </w:p>
        </w:tc>
      </w:tr>
      <w:tr w:rsidR="005C14E8" w:rsidRPr="00324519">
        <w:trPr>
          <w:trHeight w:val="288"/>
        </w:trPr>
        <w:tc>
          <w:tcPr>
            <w:tcW w:w="2729" w:type="dxa"/>
            <w:tcBorders>
              <w:top w:val="single" w:sz="2" w:space="0" w:color="auto"/>
            </w:tcBorders>
            <w:vAlign w:val="center"/>
          </w:tcPr>
          <w:p w:rsidR="005C14E8" w:rsidRPr="00324519" w:rsidRDefault="005C14E8" w:rsidP="005B3AD7">
            <w:pPr>
              <w:pStyle w:val="Tabele"/>
              <w:widowControl w:val="0"/>
              <w:rPr>
                <w:sz w:val="21"/>
                <w:szCs w:val="21"/>
              </w:rPr>
            </w:pPr>
            <w:r w:rsidRPr="00324519">
              <w:rPr>
                <w:sz w:val="21"/>
                <w:szCs w:val="21"/>
              </w:rPr>
              <w:t xml:space="preserve"> Adenosine, ATP</w:t>
            </w:r>
          </w:p>
        </w:tc>
        <w:tc>
          <w:tcPr>
            <w:tcW w:w="4010" w:type="dxa"/>
            <w:tcBorders>
              <w:top w:val="single" w:sz="2" w:space="0" w:color="auto"/>
            </w:tcBorders>
            <w:vAlign w:val="center"/>
          </w:tcPr>
          <w:p w:rsidR="005C14E8" w:rsidRPr="00324519" w:rsidRDefault="005C14E8" w:rsidP="005B3AD7">
            <w:pPr>
              <w:pStyle w:val="Tabele"/>
              <w:widowControl w:val="0"/>
              <w:rPr>
                <w:sz w:val="21"/>
                <w:szCs w:val="21"/>
              </w:rPr>
            </w:pPr>
            <w:r w:rsidRPr="00324519">
              <w:rPr>
                <w:sz w:val="21"/>
                <w:szCs w:val="21"/>
              </w:rPr>
              <w:t>6mg/2ml</w:t>
            </w:r>
          </w:p>
        </w:tc>
        <w:tc>
          <w:tcPr>
            <w:tcW w:w="2009" w:type="dxa"/>
            <w:tcBorders>
              <w:top w:val="single" w:sz="2" w:space="0" w:color="auto"/>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Adrenaline, Epinephrine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1mg/10ml(1:10,000)1mg/1ml (1:1000)]</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ACE inhibitor(enalapril)</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Tab 20mg</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Alumen hydroxide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Tab 500mg, sirup</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Aminocaproic acid </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amp</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Aminophylline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250mg/10ml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Amiodarone</w:t>
            </w:r>
          </w:p>
        </w:tc>
        <w:tc>
          <w:tcPr>
            <w:tcW w:w="4010" w:type="dxa"/>
            <w:vAlign w:val="center"/>
          </w:tcPr>
          <w:p w:rsidR="005C14E8" w:rsidRPr="00324519" w:rsidRDefault="005C14E8" w:rsidP="005B3AD7">
            <w:pPr>
              <w:pStyle w:val="Tabele"/>
              <w:widowControl w:val="0"/>
              <w:rPr>
                <w:sz w:val="21"/>
                <w:szCs w:val="21"/>
              </w:rPr>
            </w:pPr>
          </w:p>
        </w:tc>
        <w:tc>
          <w:tcPr>
            <w:tcW w:w="2009" w:type="dxa"/>
            <w:vAlign w:val="center"/>
          </w:tcPr>
          <w:p w:rsidR="005C14E8" w:rsidRPr="00324519" w:rsidRDefault="005C14E8" w:rsidP="005B3AD7">
            <w:pPr>
              <w:pStyle w:val="Tabele"/>
              <w:widowControl w:val="0"/>
              <w:rPr>
                <w:sz w:val="21"/>
                <w:szCs w:val="21"/>
              </w:rPr>
            </w:pPr>
            <w:r w:rsidRPr="00324519">
              <w:rPr>
                <w:sz w:val="21"/>
                <w:szCs w:val="21"/>
              </w:rPr>
              <w:t>30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Amrinone </w:t>
            </w:r>
          </w:p>
        </w:tc>
        <w:tc>
          <w:tcPr>
            <w:tcW w:w="4010" w:type="dxa"/>
            <w:vAlign w:val="center"/>
          </w:tcPr>
          <w:p w:rsidR="005C14E8" w:rsidRPr="00324519" w:rsidRDefault="005C14E8" w:rsidP="005B3AD7">
            <w:pPr>
              <w:pStyle w:val="Tabele"/>
              <w:widowControl w:val="0"/>
              <w:rPr>
                <w:sz w:val="21"/>
                <w:szCs w:val="21"/>
              </w:rPr>
            </w:pPr>
          </w:p>
        </w:tc>
        <w:tc>
          <w:tcPr>
            <w:tcW w:w="2009" w:type="dxa"/>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Antihemophilic factor</w:t>
            </w:r>
          </w:p>
        </w:tc>
        <w:tc>
          <w:tcPr>
            <w:tcW w:w="4010" w:type="dxa"/>
            <w:vAlign w:val="center"/>
          </w:tcPr>
          <w:p w:rsidR="005C14E8" w:rsidRPr="00324519" w:rsidRDefault="005C14E8" w:rsidP="005B3AD7">
            <w:pPr>
              <w:pStyle w:val="Tabele"/>
              <w:widowControl w:val="0"/>
              <w:rPr>
                <w:sz w:val="21"/>
                <w:szCs w:val="21"/>
              </w:rPr>
            </w:pPr>
          </w:p>
        </w:tc>
        <w:tc>
          <w:tcPr>
            <w:tcW w:w="2009" w:type="dxa"/>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Antivipera </w:t>
            </w:r>
          </w:p>
        </w:tc>
        <w:tc>
          <w:tcPr>
            <w:tcW w:w="4010" w:type="dxa"/>
            <w:vAlign w:val="center"/>
          </w:tcPr>
          <w:p w:rsidR="005C14E8" w:rsidRPr="00324519" w:rsidRDefault="005C14E8" w:rsidP="005B3AD7">
            <w:pPr>
              <w:pStyle w:val="Tabele"/>
              <w:widowControl w:val="0"/>
              <w:rPr>
                <w:sz w:val="21"/>
                <w:szCs w:val="21"/>
              </w:rPr>
            </w:pPr>
          </w:p>
        </w:tc>
        <w:tc>
          <w:tcPr>
            <w:tcW w:w="2009" w:type="dxa"/>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Anti-tetanik</w:t>
            </w:r>
          </w:p>
        </w:tc>
        <w:tc>
          <w:tcPr>
            <w:tcW w:w="4010" w:type="dxa"/>
            <w:vAlign w:val="center"/>
          </w:tcPr>
          <w:p w:rsidR="005C14E8" w:rsidRPr="00324519" w:rsidRDefault="005C14E8" w:rsidP="005B3AD7">
            <w:pPr>
              <w:pStyle w:val="Tabele"/>
              <w:widowControl w:val="0"/>
              <w:rPr>
                <w:sz w:val="21"/>
                <w:szCs w:val="21"/>
              </w:rPr>
            </w:pP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Aspirina</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Tab 500mg, 100mg</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Atenolol</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5mg/10ml; Tab 25,50,100mg</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Atropine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0.5mg/5ml; 0.6mg/1ml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Bretylium </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500mg/10ml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Buscopan</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10mg/2ml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CaCl  </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1g/10ml (10%)</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Ca gluconate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1g/10ml (10%)</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Chlorpromazine </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25mg/ml, supp 25,100mg  amp 10, sup10,</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amp 10, sup 10, tab 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Dexamethasone </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4mg/2ml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Dextrose,(glukoze)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4g/10ml (40%)</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Dextrose,(glukoze)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25/500ml (5 %)</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Diazepam</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10mg/2ml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Digoxin</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0.5mg/2ml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Diltiazem</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10mg/amp, 50mg/amp; Tab 30,60, 90,120mg;</w:t>
            </w:r>
          </w:p>
          <w:p w:rsidR="005C14E8" w:rsidRPr="00324519" w:rsidRDefault="005C14E8" w:rsidP="005B3AD7">
            <w:pPr>
              <w:pStyle w:val="Tabele"/>
              <w:widowControl w:val="0"/>
              <w:rPr>
                <w:sz w:val="21"/>
                <w:szCs w:val="21"/>
              </w:rPr>
            </w:pPr>
            <w:r w:rsidRPr="00324519">
              <w:rPr>
                <w:sz w:val="21"/>
                <w:szCs w:val="21"/>
              </w:rPr>
              <w:t xml:space="preserve"> SR 60,90,120,180mg  </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amp 10, tab 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Disopyramide</w:t>
            </w:r>
          </w:p>
        </w:tc>
        <w:tc>
          <w:tcPr>
            <w:tcW w:w="4010" w:type="dxa"/>
            <w:vAlign w:val="center"/>
          </w:tcPr>
          <w:p w:rsidR="005C14E8" w:rsidRPr="00324519" w:rsidRDefault="00F6716B" w:rsidP="005B3AD7">
            <w:pPr>
              <w:pStyle w:val="Tabele"/>
              <w:widowControl w:val="0"/>
              <w:rPr>
                <w:sz w:val="21"/>
                <w:szCs w:val="21"/>
              </w:rPr>
            </w:pPr>
            <w:r w:rsidRPr="00324519">
              <w:rPr>
                <w:sz w:val="21"/>
                <w:szCs w:val="21"/>
              </w:rPr>
              <w:t>50mg/5ml; k</w:t>
            </w:r>
            <w:r w:rsidR="005C14E8" w:rsidRPr="00324519">
              <w:rPr>
                <w:sz w:val="21"/>
                <w:szCs w:val="21"/>
              </w:rPr>
              <w:t>apsula 100,150mg</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Dobutamine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250mg/5ml </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Dopamine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200mg/5ml; 400mg/5ml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Doxapram</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400mg/20ml; 100mg/5ml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Esmolol</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100mg/10ml; 2.5g/10ml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Fentanyl</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0.1mg/2ml, 0.5mg/10ml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Flecainide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150mg/15ml; Tab 50,100mg</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amp 10, tab 10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Flumazenil</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0.5mg/5ml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Furasemide</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20mg/2ml, 250mg/25ml</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c>
          <w:tcPr>
            <w:tcW w:w="2729" w:type="dxa"/>
            <w:vAlign w:val="center"/>
          </w:tcPr>
          <w:p w:rsidR="005C14E8" w:rsidRPr="00324519" w:rsidRDefault="005C14E8" w:rsidP="005B3AD7">
            <w:pPr>
              <w:pStyle w:val="Tabele"/>
              <w:widowControl w:val="0"/>
              <w:rPr>
                <w:sz w:val="21"/>
                <w:szCs w:val="21"/>
              </w:rPr>
            </w:pPr>
            <w:r w:rsidRPr="00324519">
              <w:rPr>
                <w:sz w:val="21"/>
                <w:szCs w:val="21"/>
              </w:rPr>
              <w:t xml:space="preserve"> Haloperidol </w:t>
            </w:r>
          </w:p>
        </w:tc>
        <w:tc>
          <w:tcPr>
            <w:tcW w:w="4010" w:type="dxa"/>
            <w:vAlign w:val="center"/>
          </w:tcPr>
          <w:p w:rsidR="005C14E8" w:rsidRPr="00324519" w:rsidRDefault="005C14E8" w:rsidP="005B3AD7">
            <w:pPr>
              <w:pStyle w:val="Tabele"/>
              <w:widowControl w:val="0"/>
              <w:rPr>
                <w:sz w:val="21"/>
                <w:szCs w:val="21"/>
              </w:rPr>
            </w:pPr>
            <w:r w:rsidRPr="00324519">
              <w:rPr>
                <w:sz w:val="21"/>
                <w:szCs w:val="21"/>
              </w:rPr>
              <w:t>5mg/ml, oral 2mg/ml amp 10</w:t>
            </w:r>
          </w:p>
        </w:tc>
        <w:tc>
          <w:tcPr>
            <w:tcW w:w="2009" w:type="dxa"/>
            <w:vAlign w:val="center"/>
          </w:tcPr>
          <w:p w:rsidR="005C14E8" w:rsidRPr="00324519" w:rsidRDefault="005C14E8" w:rsidP="005B3AD7">
            <w:pPr>
              <w:pStyle w:val="Tabele"/>
              <w:widowControl w:val="0"/>
              <w:rPr>
                <w:sz w:val="21"/>
                <w:szCs w:val="21"/>
              </w:rPr>
            </w:pPr>
            <w:r w:rsidRPr="00324519">
              <w:rPr>
                <w:sz w:val="21"/>
                <w:szCs w:val="21"/>
              </w:rPr>
              <w:t>amp. 10, fl. 2</w:t>
            </w:r>
          </w:p>
        </w:tc>
      </w:tr>
      <w:tr w:rsidR="005C14E8" w:rsidRPr="00324519">
        <w:tc>
          <w:tcPr>
            <w:tcW w:w="2729" w:type="dxa"/>
            <w:tcBorders>
              <w:bottom w:val="nil"/>
            </w:tcBorders>
            <w:vAlign w:val="center"/>
          </w:tcPr>
          <w:p w:rsidR="005C14E8" w:rsidRPr="00324519" w:rsidRDefault="005C14E8" w:rsidP="005B3AD7">
            <w:pPr>
              <w:pStyle w:val="Tabele"/>
              <w:widowControl w:val="0"/>
              <w:rPr>
                <w:sz w:val="21"/>
                <w:szCs w:val="21"/>
              </w:rPr>
            </w:pPr>
            <w:r w:rsidRPr="00324519">
              <w:rPr>
                <w:sz w:val="21"/>
                <w:szCs w:val="21"/>
              </w:rPr>
              <w:t xml:space="preserve"> Heparina</w:t>
            </w:r>
          </w:p>
        </w:tc>
        <w:tc>
          <w:tcPr>
            <w:tcW w:w="4010" w:type="dxa"/>
            <w:tcBorders>
              <w:bottom w:val="nil"/>
            </w:tcBorders>
            <w:vAlign w:val="center"/>
          </w:tcPr>
          <w:p w:rsidR="005C14E8" w:rsidRPr="00324519" w:rsidRDefault="005C14E8" w:rsidP="005B3AD7">
            <w:pPr>
              <w:pStyle w:val="Tabele"/>
              <w:widowControl w:val="0"/>
              <w:rPr>
                <w:sz w:val="21"/>
                <w:szCs w:val="21"/>
              </w:rPr>
            </w:pPr>
            <w:r w:rsidRPr="00324519">
              <w:rPr>
                <w:sz w:val="21"/>
                <w:szCs w:val="21"/>
              </w:rPr>
              <w:t>25000 UI</w:t>
            </w:r>
          </w:p>
        </w:tc>
        <w:tc>
          <w:tcPr>
            <w:tcW w:w="2009" w:type="dxa"/>
            <w:tcBorders>
              <w:bottom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Imodium </w:t>
            </w:r>
          </w:p>
        </w:tc>
        <w:tc>
          <w:tcPr>
            <w:tcW w:w="4010"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Tab 125mg simetikone +2mg loperamide</w:t>
            </w:r>
          </w:p>
        </w:tc>
        <w:tc>
          <w:tcPr>
            <w:tcW w:w="200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Insuline ordinere</w:t>
            </w:r>
          </w:p>
        </w:tc>
        <w:tc>
          <w:tcPr>
            <w:tcW w:w="4010" w:type="dxa"/>
            <w:tcBorders>
              <w:top w:val="nil"/>
              <w:left w:val="nil"/>
              <w:bottom w:val="nil"/>
              <w:right w:val="nil"/>
            </w:tcBorders>
            <w:vAlign w:val="center"/>
          </w:tcPr>
          <w:p w:rsidR="005C14E8" w:rsidRPr="00324519" w:rsidRDefault="005C14E8" w:rsidP="005B3AD7">
            <w:pPr>
              <w:pStyle w:val="Tabele"/>
              <w:widowControl w:val="0"/>
              <w:rPr>
                <w:sz w:val="21"/>
                <w:szCs w:val="21"/>
              </w:rPr>
            </w:pPr>
          </w:p>
        </w:tc>
        <w:tc>
          <w:tcPr>
            <w:tcW w:w="200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Isoprenaline, Isoproterenol</w:t>
            </w:r>
          </w:p>
        </w:tc>
        <w:tc>
          <w:tcPr>
            <w:tcW w:w="4010"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2mg/2ml; 0.2mg/10ml</w:t>
            </w:r>
          </w:p>
        </w:tc>
        <w:tc>
          <w:tcPr>
            <w:tcW w:w="200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Isosorbide dinitrate</w:t>
            </w:r>
          </w:p>
        </w:tc>
        <w:tc>
          <w:tcPr>
            <w:tcW w:w="4010"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0.05%: 25mg/50ml</w:t>
            </w:r>
          </w:p>
        </w:tc>
        <w:tc>
          <w:tcPr>
            <w:tcW w:w="200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KCl</w:t>
            </w:r>
          </w:p>
        </w:tc>
        <w:tc>
          <w:tcPr>
            <w:tcW w:w="4010"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7.5%-10ml</w:t>
            </w:r>
          </w:p>
        </w:tc>
        <w:tc>
          <w:tcPr>
            <w:tcW w:w="200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30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Ketamine</w:t>
            </w:r>
          </w:p>
        </w:tc>
        <w:tc>
          <w:tcPr>
            <w:tcW w:w="4010"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100mg/20ml, 500mg/10ml, 1g/10ml</w:t>
            </w:r>
          </w:p>
        </w:tc>
        <w:tc>
          <w:tcPr>
            <w:tcW w:w="2009" w:type="dxa"/>
            <w:tcBorders>
              <w:top w:val="nil"/>
              <w:left w:val="nil"/>
              <w:bottom w:val="nil"/>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Laksative </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fl. 2</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Lanatocid C</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0.4mg/2ml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Lidocaine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100mg/5ml (2%)</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Loperamide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Tab 2mg, sol 5mg/ml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amp. 10, tab. 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Luminal (Fenobarbital)</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30mg/2ml, Tab 15, 60mg.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Meperidine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Tab 50/100mg; Shurup 50mg/5ml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tab. 20, fi. 1</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Metoprolol</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5mg/5ml; Tab 50/100mg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amp. 5, tab. 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Metil-prednisolone </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25mg/2ml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MgSO4</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1g/2ml, 5g/10ml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Midazolam</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10mg/5ml, 10mg/2ml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Milrinone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20mg/100ml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Morphine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15mg/1ml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NaHCO3</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8.4%/50ml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Naloxone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0.4mg/1ml, 0.04mg/2ml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Nifedipine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Tab 10 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Nitroglycerin</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5mg/5ml, 25mg/25ml, 50mg/50ml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30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Nitroprusside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50mg/5ml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Noradrenaline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2mg/2ml, 20mg/20ml  (Norepinephrine)</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Paracetamol </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500mg/3ml, Tab 500mg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amp. 10, tab. 20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Pavulon</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4 mg/2ml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Phenytoin</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250mg/5ml; Cap 30,100mg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PPI (omeprasole)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Cap 20mg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Procainamide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1g/10ml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Propafenone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70mg/20ml; Tab 150,225,300mg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amp. 10, tab. 20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Propranolol</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1mg/1ml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Protamine sulfate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10mg/ml, puder</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Quinidine</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Tab 200mg = BiSO4 me efekt te zgjatur</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250 mg</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Ranitidine </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50mg/2ml, Tab 150mg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30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Sotalol</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40mg/4ml; Tab 80, 120, 160, 240mg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amp. 10, tab. 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Thiopental</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500mg/amp, 2.5g/shiringa</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Tramadol</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50mg/2ml, Tab 50,100mg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Vasopressin</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20U/1ml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Ventolin </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Verapamil</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5mg/2ml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Vitamina K</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10mg/2ml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 Voltaren </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75mg/3ml</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Antibiotics</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Ampicillin</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 gr</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Gentamicin</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80 mg</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Ceporin</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 gr</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r w:rsidR="005C14E8" w:rsidRPr="00324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 xml:space="preserve">Chloramphenikol  </w:t>
            </w:r>
          </w:p>
        </w:tc>
        <w:tc>
          <w:tcPr>
            <w:tcW w:w="4010"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 gr</w:t>
            </w:r>
          </w:p>
        </w:tc>
        <w:tc>
          <w:tcPr>
            <w:tcW w:w="2009" w:type="dxa"/>
            <w:tcBorders>
              <w:top w:val="nil"/>
              <w:left w:val="nil"/>
              <w:bottom w:val="dotted" w:sz="4" w:space="0" w:color="auto"/>
              <w:right w:val="nil"/>
            </w:tcBorders>
            <w:vAlign w:val="center"/>
          </w:tcPr>
          <w:p w:rsidR="005C14E8" w:rsidRPr="00324519" w:rsidRDefault="005C14E8" w:rsidP="005B3AD7">
            <w:pPr>
              <w:pStyle w:val="Tabele"/>
              <w:widowControl w:val="0"/>
              <w:rPr>
                <w:sz w:val="21"/>
                <w:szCs w:val="21"/>
              </w:rPr>
            </w:pPr>
            <w:r w:rsidRPr="00324519">
              <w:rPr>
                <w:sz w:val="21"/>
                <w:szCs w:val="21"/>
              </w:rPr>
              <w:t>10</w:t>
            </w:r>
          </w:p>
        </w:tc>
      </w:tr>
    </w:tbl>
    <w:p w:rsidR="005C14E8" w:rsidRPr="00324519" w:rsidRDefault="005C14E8" w:rsidP="005B3AD7">
      <w:pPr>
        <w:pStyle w:val="Paragrafi"/>
        <w:rPr>
          <w:sz w:val="21"/>
          <w:szCs w:val="21"/>
        </w:rPr>
      </w:pPr>
    </w:p>
    <w:p w:rsidR="005C14E8" w:rsidRPr="00324519" w:rsidRDefault="005C14E8" w:rsidP="000A3735">
      <w:pPr>
        <w:pStyle w:val="AneksiNr"/>
        <w:rPr>
          <w:sz w:val="21"/>
          <w:szCs w:val="21"/>
        </w:rPr>
      </w:pPr>
      <w:r w:rsidRPr="00324519">
        <w:rPr>
          <w:sz w:val="21"/>
          <w:szCs w:val="21"/>
        </w:rPr>
        <w:t>Aneksi  2/2</w:t>
      </w:r>
    </w:p>
    <w:p w:rsidR="005C14E8" w:rsidRPr="00324519" w:rsidRDefault="005C14E8" w:rsidP="005B3AD7">
      <w:pPr>
        <w:pStyle w:val="Paragrafi"/>
        <w:rPr>
          <w:sz w:val="21"/>
          <w:szCs w:val="21"/>
        </w:rPr>
      </w:pPr>
    </w:p>
    <w:p w:rsidR="005C14E8" w:rsidRPr="00324519" w:rsidRDefault="005C14E8" w:rsidP="005B3AD7">
      <w:pPr>
        <w:pStyle w:val="TitulliTitull"/>
        <w:keepNext w:val="0"/>
        <w:rPr>
          <w:sz w:val="21"/>
          <w:szCs w:val="21"/>
        </w:rPr>
      </w:pPr>
      <w:r w:rsidRPr="00324519">
        <w:rPr>
          <w:sz w:val="21"/>
          <w:szCs w:val="21"/>
        </w:rPr>
        <w:t>Pajisjet e autoambulancës bazë (modeli B)</w:t>
      </w:r>
    </w:p>
    <w:p w:rsidR="005C14E8" w:rsidRPr="00324519" w:rsidRDefault="005C14E8" w:rsidP="005B3AD7">
      <w:pPr>
        <w:pStyle w:val="TitulliTitull"/>
        <w:keepNext w:val="0"/>
        <w:rPr>
          <w:sz w:val="21"/>
          <w:szCs w:val="21"/>
        </w:rPr>
      </w:pPr>
    </w:p>
    <w:tbl>
      <w:tblPr>
        <w:tblW w:w="0" w:type="auto"/>
        <w:tblInd w:w="468" w:type="dxa"/>
        <w:tblBorders>
          <w:top w:val="single" w:sz="12" w:space="0" w:color="auto"/>
          <w:bottom w:val="single" w:sz="12" w:space="0" w:color="auto"/>
        </w:tblBorders>
        <w:tblLook w:val="01E0" w:firstRow="1" w:lastRow="1" w:firstColumn="1" w:lastColumn="1" w:noHBand="0" w:noVBand="0"/>
      </w:tblPr>
      <w:tblGrid>
        <w:gridCol w:w="1546"/>
        <w:gridCol w:w="2789"/>
        <w:gridCol w:w="2240"/>
        <w:gridCol w:w="2244"/>
      </w:tblGrid>
      <w:tr w:rsidR="005C14E8" w:rsidRPr="00324519">
        <w:trPr>
          <w:trHeight w:val="434"/>
        </w:trPr>
        <w:tc>
          <w:tcPr>
            <w:tcW w:w="1338" w:type="dxa"/>
            <w:tcBorders>
              <w:top w:val="single" w:sz="12" w:space="0" w:color="auto"/>
              <w:bottom w:val="single" w:sz="12" w:space="0" w:color="auto"/>
            </w:tcBorders>
            <w:vAlign w:val="center"/>
          </w:tcPr>
          <w:p w:rsidR="005C14E8" w:rsidRPr="00324519" w:rsidRDefault="005C14E8" w:rsidP="005B3AD7">
            <w:pPr>
              <w:pStyle w:val="Tabele"/>
              <w:widowControl w:val="0"/>
              <w:jc w:val="center"/>
              <w:rPr>
                <w:sz w:val="21"/>
                <w:szCs w:val="21"/>
              </w:rPr>
            </w:pPr>
            <w:r w:rsidRPr="00324519">
              <w:rPr>
                <w:sz w:val="21"/>
                <w:szCs w:val="21"/>
              </w:rPr>
              <w:t>Autoambulanca</w:t>
            </w:r>
          </w:p>
        </w:tc>
        <w:tc>
          <w:tcPr>
            <w:tcW w:w="3083" w:type="dxa"/>
            <w:tcBorders>
              <w:top w:val="single" w:sz="12" w:space="0" w:color="auto"/>
              <w:bottom w:val="single" w:sz="12" w:space="0" w:color="auto"/>
            </w:tcBorders>
            <w:vAlign w:val="center"/>
          </w:tcPr>
          <w:p w:rsidR="005C14E8" w:rsidRPr="00324519" w:rsidRDefault="005C14E8" w:rsidP="005B3AD7">
            <w:pPr>
              <w:pStyle w:val="Tabele"/>
              <w:widowControl w:val="0"/>
              <w:jc w:val="center"/>
              <w:rPr>
                <w:sz w:val="21"/>
                <w:szCs w:val="21"/>
              </w:rPr>
            </w:pPr>
            <w:r w:rsidRPr="00324519">
              <w:rPr>
                <w:sz w:val="21"/>
                <w:szCs w:val="21"/>
              </w:rPr>
              <w:t>Pajisjet</w:t>
            </w:r>
          </w:p>
        </w:tc>
        <w:tc>
          <w:tcPr>
            <w:tcW w:w="2433" w:type="dxa"/>
            <w:tcBorders>
              <w:top w:val="single" w:sz="12" w:space="0" w:color="auto"/>
              <w:bottom w:val="single" w:sz="12" w:space="0" w:color="auto"/>
            </w:tcBorders>
            <w:vAlign w:val="center"/>
          </w:tcPr>
          <w:p w:rsidR="005C14E8" w:rsidRPr="00324519" w:rsidRDefault="005C14E8" w:rsidP="005B3AD7">
            <w:pPr>
              <w:pStyle w:val="Tabele"/>
              <w:widowControl w:val="0"/>
              <w:jc w:val="center"/>
              <w:rPr>
                <w:sz w:val="21"/>
                <w:szCs w:val="21"/>
              </w:rPr>
            </w:pPr>
          </w:p>
        </w:tc>
        <w:tc>
          <w:tcPr>
            <w:tcW w:w="2434" w:type="dxa"/>
            <w:tcBorders>
              <w:top w:val="single" w:sz="12" w:space="0" w:color="auto"/>
              <w:bottom w:val="single" w:sz="12" w:space="0" w:color="auto"/>
            </w:tcBorders>
            <w:vAlign w:val="center"/>
          </w:tcPr>
          <w:p w:rsidR="005C14E8" w:rsidRPr="00324519" w:rsidRDefault="005C14E8" w:rsidP="005B3AD7">
            <w:pPr>
              <w:pStyle w:val="Tabele"/>
              <w:widowControl w:val="0"/>
              <w:jc w:val="center"/>
              <w:rPr>
                <w:sz w:val="21"/>
                <w:szCs w:val="21"/>
              </w:rPr>
            </w:pPr>
          </w:p>
        </w:tc>
      </w:tr>
      <w:tr w:rsidR="005C14E8" w:rsidRPr="00324519">
        <w:tc>
          <w:tcPr>
            <w:tcW w:w="1338" w:type="dxa"/>
            <w:tcBorders>
              <w:top w:val="single" w:sz="12" w:space="0" w:color="auto"/>
            </w:tcBorders>
            <w:vAlign w:val="center"/>
          </w:tcPr>
          <w:p w:rsidR="005C14E8" w:rsidRPr="00324519" w:rsidRDefault="005C14E8" w:rsidP="005B3AD7">
            <w:pPr>
              <w:pStyle w:val="Tabele"/>
              <w:widowControl w:val="0"/>
              <w:rPr>
                <w:sz w:val="21"/>
                <w:szCs w:val="21"/>
              </w:rPr>
            </w:pPr>
          </w:p>
        </w:tc>
        <w:tc>
          <w:tcPr>
            <w:tcW w:w="3083" w:type="dxa"/>
            <w:tcBorders>
              <w:top w:val="single" w:sz="12" w:space="0" w:color="auto"/>
            </w:tcBorders>
            <w:vAlign w:val="center"/>
          </w:tcPr>
          <w:p w:rsidR="005C14E8" w:rsidRPr="00324519" w:rsidRDefault="005C14E8" w:rsidP="005B3AD7">
            <w:pPr>
              <w:pStyle w:val="Tabele"/>
              <w:widowControl w:val="0"/>
              <w:rPr>
                <w:sz w:val="21"/>
                <w:szCs w:val="21"/>
              </w:rPr>
            </w:pPr>
            <w:r w:rsidRPr="00324519">
              <w:rPr>
                <w:sz w:val="21"/>
                <w:szCs w:val="21"/>
              </w:rPr>
              <w:t>Kapëse për ndaljen e gjakut</w:t>
            </w:r>
          </w:p>
        </w:tc>
        <w:tc>
          <w:tcPr>
            <w:tcW w:w="2433" w:type="dxa"/>
            <w:tcBorders>
              <w:top w:val="single" w:sz="12" w:space="0" w:color="auto"/>
            </w:tcBorders>
            <w:vAlign w:val="center"/>
          </w:tcPr>
          <w:p w:rsidR="005C14E8" w:rsidRPr="00324519" w:rsidRDefault="005C14E8" w:rsidP="005B3AD7">
            <w:pPr>
              <w:pStyle w:val="Tabele"/>
              <w:widowControl w:val="0"/>
              <w:rPr>
                <w:sz w:val="21"/>
                <w:szCs w:val="21"/>
              </w:rPr>
            </w:pPr>
            <w:r w:rsidRPr="00324519">
              <w:rPr>
                <w:sz w:val="21"/>
                <w:szCs w:val="21"/>
              </w:rPr>
              <w:t>Kollare për qafore</w:t>
            </w:r>
          </w:p>
        </w:tc>
        <w:tc>
          <w:tcPr>
            <w:tcW w:w="2434" w:type="dxa"/>
            <w:tcBorders>
              <w:top w:val="single" w:sz="12" w:space="0" w:color="auto"/>
            </w:tcBorders>
            <w:vAlign w:val="center"/>
          </w:tcPr>
          <w:p w:rsidR="005C14E8" w:rsidRPr="00324519" w:rsidRDefault="005C14E8" w:rsidP="005B3AD7">
            <w:pPr>
              <w:pStyle w:val="Tabele"/>
              <w:widowControl w:val="0"/>
              <w:rPr>
                <w:sz w:val="21"/>
                <w:szCs w:val="21"/>
              </w:rPr>
            </w:pPr>
            <w:r w:rsidRPr="00324519">
              <w:rPr>
                <w:sz w:val="21"/>
                <w:szCs w:val="21"/>
              </w:rPr>
              <w:t>Aspirator portativ</w:t>
            </w:r>
          </w:p>
        </w:tc>
      </w:tr>
      <w:tr w:rsidR="005C14E8" w:rsidRPr="00324519">
        <w:tc>
          <w:tcPr>
            <w:tcW w:w="1338" w:type="dxa"/>
            <w:vAlign w:val="center"/>
          </w:tcPr>
          <w:p w:rsidR="005C14E8" w:rsidRPr="00324519" w:rsidRDefault="005C14E8" w:rsidP="005B3AD7">
            <w:pPr>
              <w:pStyle w:val="Tabele"/>
              <w:widowControl w:val="0"/>
              <w:rPr>
                <w:sz w:val="21"/>
                <w:szCs w:val="21"/>
              </w:rPr>
            </w:pPr>
            <w:r w:rsidRPr="00324519">
              <w:rPr>
                <w:sz w:val="21"/>
                <w:szCs w:val="21"/>
              </w:rPr>
              <w:t>Modeli B</w:t>
            </w:r>
          </w:p>
        </w:tc>
        <w:tc>
          <w:tcPr>
            <w:tcW w:w="3083" w:type="dxa"/>
            <w:vAlign w:val="center"/>
          </w:tcPr>
          <w:p w:rsidR="005C14E8" w:rsidRPr="00324519" w:rsidRDefault="005C14E8" w:rsidP="005B3AD7">
            <w:pPr>
              <w:pStyle w:val="Tabele"/>
              <w:widowControl w:val="0"/>
              <w:rPr>
                <w:sz w:val="21"/>
                <w:szCs w:val="21"/>
              </w:rPr>
            </w:pPr>
            <w:r w:rsidRPr="00324519">
              <w:rPr>
                <w:sz w:val="21"/>
                <w:szCs w:val="21"/>
              </w:rPr>
              <w:t>Aparat tensioni</w:t>
            </w:r>
          </w:p>
        </w:tc>
        <w:tc>
          <w:tcPr>
            <w:tcW w:w="2433" w:type="dxa"/>
            <w:vAlign w:val="center"/>
          </w:tcPr>
          <w:p w:rsidR="005C14E8" w:rsidRPr="00324519" w:rsidRDefault="005C14E8" w:rsidP="005B3AD7">
            <w:pPr>
              <w:pStyle w:val="Tabele"/>
              <w:widowControl w:val="0"/>
              <w:rPr>
                <w:sz w:val="21"/>
                <w:szCs w:val="21"/>
              </w:rPr>
            </w:pPr>
            <w:r w:rsidRPr="00324519">
              <w:rPr>
                <w:sz w:val="21"/>
                <w:szCs w:val="21"/>
              </w:rPr>
              <w:t>Dërrasë për shtyllën kurrizore</w:t>
            </w:r>
          </w:p>
        </w:tc>
        <w:tc>
          <w:tcPr>
            <w:tcW w:w="2434" w:type="dxa"/>
            <w:vAlign w:val="center"/>
          </w:tcPr>
          <w:p w:rsidR="005C14E8" w:rsidRPr="00324519" w:rsidRDefault="005C14E8" w:rsidP="005B3AD7">
            <w:pPr>
              <w:pStyle w:val="Tabele"/>
              <w:widowControl w:val="0"/>
              <w:rPr>
                <w:sz w:val="21"/>
                <w:szCs w:val="21"/>
              </w:rPr>
            </w:pPr>
            <w:r w:rsidRPr="00324519">
              <w:rPr>
                <w:sz w:val="21"/>
                <w:szCs w:val="21"/>
              </w:rPr>
              <w:t>Çantë me bandazhe</w:t>
            </w:r>
          </w:p>
        </w:tc>
      </w:tr>
      <w:tr w:rsidR="005C14E8" w:rsidRPr="00324519">
        <w:tc>
          <w:tcPr>
            <w:tcW w:w="1338" w:type="dxa"/>
            <w:vAlign w:val="center"/>
          </w:tcPr>
          <w:p w:rsidR="005C14E8" w:rsidRPr="00324519" w:rsidRDefault="005C14E8" w:rsidP="005B3AD7">
            <w:pPr>
              <w:pStyle w:val="Tabele"/>
              <w:widowControl w:val="0"/>
              <w:rPr>
                <w:sz w:val="21"/>
                <w:szCs w:val="21"/>
              </w:rPr>
            </w:pPr>
          </w:p>
        </w:tc>
        <w:tc>
          <w:tcPr>
            <w:tcW w:w="3083" w:type="dxa"/>
            <w:vAlign w:val="center"/>
          </w:tcPr>
          <w:p w:rsidR="005C14E8" w:rsidRPr="00324519" w:rsidRDefault="005C14E8" w:rsidP="005B3AD7">
            <w:pPr>
              <w:pStyle w:val="Tabele"/>
              <w:widowControl w:val="0"/>
              <w:rPr>
                <w:sz w:val="21"/>
                <w:szCs w:val="21"/>
              </w:rPr>
            </w:pPr>
            <w:r w:rsidRPr="00324519">
              <w:rPr>
                <w:sz w:val="21"/>
                <w:szCs w:val="21"/>
              </w:rPr>
              <w:t>Barelë</w:t>
            </w:r>
          </w:p>
        </w:tc>
        <w:tc>
          <w:tcPr>
            <w:tcW w:w="2433" w:type="dxa"/>
            <w:vAlign w:val="center"/>
          </w:tcPr>
          <w:p w:rsidR="005C14E8" w:rsidRPr="00324519" w:rsidRDefault="005C14E8" w:rsidP="005B3AD7">
            <w:pPr>
              <w:pStyle w:val="Tabele"/>
              <w:widowControl w:val="0"/>
              <w:rPr>
                <w:sz w:val="21"/>
                <w:szCs w:val="21"/>
              </w:rPr>
            </w:pPr>
            <w:r w:rsidRPr="00324519">
              <w:rPr>
                <w:sz w:val="21"/>
                <w:szCs w:val="21"/>
              </w:rPr>
              <w:t>AMBU</w:t>
            </w:r>
          </w:p>
        </w:tc>
        <w:tc>
          <w:tcPr>
            <w:tcW w:w="2434" w:type="dxa"/>
            <w:vAlign w:val="center"/>
          </w:tcPr>
          <w:p w:rsidR="005C14E8" w:rsidRPr="00324519" w:rsidRDefault="005C14E8" w:rsidP="005B3AD7">
            <w:pPr>
              <w:pStyle w:val="Tabele"/>
              <w:widowControl w:val="0"/>
              <w:rPr>
                <w:sz w:val="21"/>
                <w:szCs w:val="21"/>
              </w:rPr>
            </w:pPr>
            <w:r w:rsidRPr="00324519">
              <w:rPr>
                <w:sz w:val="21"/>
                <w:szCs w:val="21"/>
              </w:rPr>
              <w:t>Set për djegie</w:t>
            </w:r>
          </w:p>
        </w:tc>
      </w:tr>
      <w:tr w:rsidR="005C14E8" w:rsidRPr="00324519">
        <w:tc>
          <w:tcPr>
            <w:tcW w:w="1338" w:type="dxa"/>
          </w:tcPr>
          <w:p w:rsidR="005C14E8" w:rsidRPr="00324519" w:rsidRDefault="005C14E8" w:rsidP="005B3AD7">
            <w:pPr>
              <w:pStyle w:val="Tabele"/>
              <w:widowControl w:val="0"/>
              <w:rPr>
                <w:sz w:val="21"/>
                <w:szCs w:val="21"/>
              </w:rPr>
            </w:pPr>
          </w:p>
        </w:tc>
        <w:tc>
          <w:tcPr>
            <w:tcW w:w="3083" w:type="dxa"/>
          </w:tcPr>
          <w:p w:rsidR="005C14E8" w:rsidRPr="00324519" w:rsidRDefault="005C14E8" w:rsidP="005B3AD7">
            <w:pPr>
              <w:pStyle w:val="Tabele"/>
              <w:widowControl w:val="0"/>
              <w:rPr>
                <w:sz w:val="21"/>
                <w:szCs w:val="21"/>
              </w:rPr>
            </w:pPr>
            <w:r w:rsidRPr="00324519">
              <w:rPr>
                <w:sz w:val="21"/>
                <w:szCs w:val="21"/>
              </w:rPr>
              <w:t>Ngritës barele</w:t>
            </w:r>
          </w:p>
        </w:tc>
        <w:tc>
          <w:tcPr>
            <w:tcW w:w="2433" w:type="dxa"/>
          </w:tcPr>
          <w:p w:rsidR="005C14E8" w:rsidRPr="00324519" w:rsidRDefault="005C14E8" w:rsidP="005B3AD7">
            <w:pPr>
              <w:pStyle w:val="Tabele"/>
              <w:widowControl w:val="0"/>
              <w:rPr>
                <w:sz w:val="21"/>
                <w:szCs w:val="21"/>
              </w:rPr>
            </w:pPr>
            <w:r w:rsidRPr="00324519">
              <w:rPr>
                <w:sz w:val="21"/>
                <w:szCs w:val="21"/>
              </w:rPr>
              <w:t>Kanule Guedel</w:t>
            </w:r>
          </w:p>
        </w:tc>
        <w:tc>
          <w:tcPr>
            <w:tcW w:w="2434" w:type="dxa"/>
          </w:tcPr>
          <w:p w:rsidR="005C14E8" w:rsidRPr="00324519" w:rsidRDefault="005C14E8" w:rsidP="005B3AD7">
            <w:pPr>
              <w:pStyle w:val="Tabele"/>
              <w:widowControl w:val="0"/>
              <w:rPr>
                <w:sz w:val="21"/>
                <w:szCs w:val="21"/>
              </w:rPr>
            </w:pPr>
            <w:r w:rsidRPr="00324519">
              <w:rPr>
                <w:sz w:val="21"/>
                <w:szCs w:val="21"/>
              </w:rPr>
              <w:t>Çarçaf</w:t>
            </w:r>
          </w:p>
        </w:tc>
      </w:tr>
      <w:tr w:rsidR="005C14E8" w:rsidRPr="00324519">
        <w:tc>
          <w:tcPr>
            <w:tcW w:w="1338" w:type="dxa"/>
          </w:tcPr>
          <w:p w:rsidR="005C14E8" w:rsidRPr="00324519" w:rsidRDefault="005C14E8" w:rsidP="005B3AD7">
            <w:pPr>
              <w:pStyle w:val="Tabele"/>
              <w:widowControl w:val="0"/>
              <w:rPr>
                <w:sz w:val="21"/>
                <w:szCs w:val="21"/>
              </w:rPr>
            </w:pPr>
          </w:p>
        </w:tc>
        <w:tc>
          <w:tcPr>
            <w:tcW w:w="3083" w:type="dxa"/>
          </w:tcPr>
          <w:p w:rsidR="005C14E8" w:rsidRPr="00324519" w:rsidRDefault="005C14E8" w:rsidP="005B3AD7">
            <w:pPr>
              <w:pStyle w:val="Tabele"/>
              <w:widowControl w:val="0"/>
              <w:rPr>
                <w:sz w:val="21"/>
                <w:szCs w:val="21"/>
              </w:rPr>
            </w:pPr>
            <w:r w:rsidRPr="00324519">
              <w:rPr>
                <w:sz w:val="21"/>
                <w:szCs w:val="21"/>
              </w:rPr>
              <w:t>Allçi</w:t>
            </w:r>
          </w:p>
        </w:tc>
        <w:tc>
          <w:tcPr>
            <w:tcW w:w="2433" w:type="dxa"/>
          </w:tcPr>
          <w:p w:rsidR="005C14E8" w:rsidRPr="00324519" w:rsidRDefault="005C14E8" w:rsidP="005B3AD7">
            <w:pPr>
              <w:pStyle w:val="Tabele"/>
              <w:widowControl w:val="0"/>
              <w:rPr>
                <w:sz w:val="21"/>
                <w:szCs w:val="21"/>
              </w:rPr>
            </w:pPr>
            <w:r w:rsidRPr="00324519">
              <w:rPr>
                <w:sz w:val="21"/>
                <w:szCs w:val="21"/>
              </w:rPr>
              <w:t>Bombul oksigjeni</w:t>
            </w:r>
          </w:p>
        </w:tc>
        <w:tc>
          <w:tcPr>
            <w:tcW w:w="2434" w:type="dxa"/>
          </w:tcPr>
          <w:p w:rsidR="005C14E8" w:rsidRPr="00324519" w:rsidRDefault="005C14E8" w:rsidP="005B3AD7">
            <w:pPr>
              <w:pStyle w:val="Tabele"/>
              <w:widowControl w:val="0"/>
              <w:rPr>
                <w:sz w:val="21"/>
                <w:szCs w:val="21"/>
              </w:rPr>
            </w:pPr>
          </w:p>
        </w:tc>
      </w:tr>
    </w:tbl>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r w:rsidRPr="00324519">
        <w:rPr>
          <w:sz w:val="21"/>
          <w:szCs w:val="21"/>
        </w:rPr>
        <w:t xml:space="preserve"> </w:t>
      </w:r>
    </w:p>
    <w:p w:rsidR="005C14E8" w:rsidRPr="00324519" w:rsidRDefault="005C14E8" w:rsidP="005B3AD7">
      <w:pPr>
        <w:pStyle w:val="TitulliTitull"/>
        <w:keepNext w:val="0"/>
        <w:rPr>
          <w:sz w:val="21"/>
          <w:szCs w:val="21"/>
        </w:rPr>
      </w:pPr>
      <w:r w:rsidRPr="00324519">
        <w:rPr>
          <w:sz w:val="21"/>
          <w:szCs w:val="21"/>
        </w:rPr>
        <w:t xml:space="preserve">Pajisjet e autombulancës së pËrparuar ( Model A) </w:t>
      </w:r>
    </w:p>
    <w:p w:rsidR="005C14E8" w:rsidRPr="00324519" w:rsidRDefault="005C14E8" w:rsidP="005B3AD7">
      <w:pPr>
        <w:pStyle w:val="TitulliTitull"/>
        <w:keepNext w:val="0"/>
        <w:rPr>
          <w:sz w:val="21"/>
          <w:szCs w:val="21"/>
        </w:rPr>
      </w:pPr>
    </w:p>
    <w:tbl>
      <w:tblPr>
        <w:tblW w:w="0" w:type="auto"/>
        <w:tblInd w:w="108" w:type="dxa"/>
        <w:tblBorders>
          <w:top w:val="single" w:sz="12" w:space="0" w:color="auto"/>
          <w:bottom w:val="single" w:sz="12" w:space="0" w:color="auto"/>
        </w:tblBorders>
        <w:tblLook w:val="01E0" w:firstRow="1" w:lastRow="1" w:firstColumn="1" w:lastColumn="1" w:noHBand="0" w:noVBand="0"/>
      </w:tblPr>
      <w:tblGrid>
        <w:gridCol w:w="1546"/>
        <w:gridCol w:w="2655"/>
        <w:gridCol w:w="2604"/>
        <w:gridCol w:w="2374"/>
      </w:tblGrid>
      <w:tr w:rsidR="005C14E8" w:rsidRPr="00324519">
        <w:trPr>
          <w:trHeight w:val="463"/>
        </w:trPr>
        <w:tc>
          <w:tcPr>
            <w:tcW w:w="1350" w:type="dxa"/>
            <w:tcBorders>
              <w:top w:val="single" w:sz="12" w:space="0" w:color="auto"/>
              <w:bottom w:val="single" w:sz="2" w:space="0" w:color="auto"/>
            </w:tcBorders>
            <w:vAlign w:val="center"/>
          </w:tcPr>
          <w:p w:rsidR="005C14E8" w:rsidRPr="00324519" w:rsidRDefault="005C14E8" w:rsidP="005B3AD7">
            <w:pPr>
              <w:pStyle w:val="Tabele"/>
              <w:widowControl w:val="0"/>
              <w:jc w:val="center"/>
              <w:rPr>
                <w:sz w:val="21"/>
                <w:szCs w:val="21"/>
              </w:rPr>
            </w:pPr>
            <w:r w:rsidRPr="00324519">
              <w:rPr>
                <w:sz w:val="21"/>
                <w:szCs w:val="21"/>
              </w:rPr>
              <w:t>Autoambulanca</w:t>
            </w:r>
          </w:p>
        </w:tc>
        <w:tc>
          <w:tcPr>
            <w:tcW w:w="2880" w:type="dxa"/>
            <w:tcBorders>
              <w:top w:val="single" w:sz="12" w:space="0" w:color="auto"/>
              <w:bottom w:val="single" w:sz="2" w:space="0" w:color="auto"/>
            </w:tcBorders>
            <w:vAlign w:val="center"/>
          </w:tcPr>
          <w:p w:rsidR="005C14E8" w:rsidRPr="00324519" w:rsidRDefault="005C14E8" w:rsidP="005B3AD7">
            <w:pPr>
              <w:pStyle w:val="Tabele"/>
              <w:widowControl w:val="0"/>
              <w:jc w:val="center"/>
              <w:rPr>
                <w:sz w:val="21"/>
                <w:szCs w:val="21"/>
              </w:rPr>
            </w:pPr>
            <w:r w:rsidRPr="00324519">
              <w:rPr>
                <w:sz w:val="21"/>
                <w:szCs w:val="21"/>
              </w:rPr>
              <w:t>Pajisjet</w:t>
            </w:r>
          </w:p>
        </w:tc>
        <w:tc>
          <w:tcPr>
            <w:tcW w:w="2880" w:type="dxa"/>
            <w:tcBorders>
              <w:top w:val="single" w:sz="12" w:space="0" w:color="auto"/>
              <w:bottom w:val="single" w:sz="2" w:space="0" w:color="auto"/>
            </w:tcBorders>
            <w:vAlign w:val="center"/>
          </w:tcPr>
          <w:p w:rsidR="005C14E8" w:rsidRPr="00324519" w:rsidRDefault="005C14E8" w:rsidP="005B3AD7">
            <w:pPr>
              <w:pStyle w:val="Tabele"/>
              <w:widowControl w:val="0"/>
              <w:jc w:val="center"/>
              <w:rPr>
                <w:sz w:val="21"/>
                <w:szCs w:val="21"/>
              </w:rPr>
            </w:pPr>
          </w:p>
        </w:tc>
        <w:tc>
          <w:tcPr>
            <w:tcW w:w="2538" w:type="dxa"/>
            <w:tcBorders>
              <w:top w:val="single" w:sz="12" w:space="0" w:color="auto"/>
              <w:bottom w:val="single" w:sz="2" w:space="0" w:color="auto"/>
            </w:tcBorders>
            <w:vAlign w:val="center"/>
          </w:tcPr>
          <w:p w:rsidR="005C14E8" w:rsidRPr="00324519" w:rsidRDefault="005C14E8" w:rsidP="005B3AD7">
            <w:pPr>
              <w:pStyle w:val="Tabele"/>
              <w:widowControl w:val="0"/>
              <w:jc w:val="center"/>
              <w:rPr>
                <w:sz w:val="21"/>
                <w:szCs w:val="21"/>
              </w:rPr>
            </w:pPr>
          </w:p>
        </w:tc>
      </w:tr>
      <w:tr w:rsidR="005C14E8" w:rsidRPr="00324519">
        <w:tc>
          <w:tcPr>
            <w:tcW w:w="1350" w:type="dxa"/>
            <w:tcBorders>
              <w:top w:val="single" w:sz="2" w:space="0" w:color="auto"/>
            </w:tcBorders>
            <w:vAlign w:val="center"/>
          </w:tcPr>
          <w:p w:rsidR="005C14E8" w:rsidRPr="00324519" w:rsidRDefault="005C14E8" w:rsidP="005B3AD7">
            <w:pPr>
              <w:pStyle w:val="Tabele"/>
              <w:widowControl w:val="0"/>
              <w:rPr>
                <w:sz w:val="21"/>
                <w:szCs w:val="21"/>
              </w:rPr>
            </w:pPr>
          </w:p>
        </w:tc>
        <w:tc>
          <w:tcPr>
            <w:tcW w:w="2880" w:type="dxa"/>
            <w:tcBorders>
              <w:top w:val="single" w:sz="2" w:space="0" w:color="auto"/>
            </w:tcBorders>
            <w:vAlign w:val="center"/>
          </w:tcPr>
          <w:p w:rsidR="005C14E8" w:rsidRPr="00324519" w:rsidRDefault="005C14E8" w:rsidP="005B3AD7">
            <w:pPr>
              <w:pStyle w:val="Tabele"/>
              <w:widowControl w:val="0"/>
              <w:rPr>
                <w:sz w:val="21"/>
                <w:szCs w:val="21"/>
              </w:rPr>
            </w:pPr>
            <w:r w:rsidRPr="00324519">
              <w:rPr>
                <w:sz w:val="21"/>
                <w:szCs w:val="21"/>
              </w:rPr>
              <w:t>Defibrilator me monitor</w:t>
            </w:r>
          </w:p>
        </w:tc>
        <w:tc>
          <w:tcPr>
            <w:tcW w:w="2880" w:type="dxa"/>
            <w:tcBorders>
              <w:top w:val="single" w:sz="2" w:space="0" w:color="auto"/>
            </w:tcBorders>
            <w:vAlign w:val="center"/>
          </w:tcPr>
          <w:p w:rsidR="005C14E8" w:rsidRPr="00324519" w:rsidRDefault="005C14E8" w:rsidP="005B3AD7">
            <w:pPr>
              <w:pStyle w:val="Tabele"/>
              <w:widowControl w:val="0"/>
              <w:rPr>
                <w:sz w:val="21"/>
                <w:szCs w:val="21"/>
              </w:rPr>
            </w:pPr>
            <w:r w:rsidRPr="00324519">
              <w:rPr>
                <w:sz w:val="21"/>
                <w:szCs w:val="21"/>
              </w:rPr>
              <w:t>Manikotë qafe</w:t>
            </w:r>
          </w:p>
        </w:tc>
        <w:tc>
          <w:tcPr>
            <w:tcW w:w="2538" w:type="dxa"/>
            <w:tcBorders>
              <w:top w:val="single" w:sz="2" w:space="0" w:color="auto"/>
            </w:tcBorders>
            <w:vAlign w:val="center"/>
          </w:tcPr>
          <w:p w:rsidR="005C14E8" w:rsidRPr="00324519" w:rsidRDefault="005C14E8" w:rsidP="005B3AD7">
            <w:pPr>
              <w:pStyle w:val="Tabele"/>
              <w:widowControl w:val="0"/>
              <w:rPr>
                <w:sz w:val="21"/>
                <w:szCs w:val="21"/>
              </w:rPr>
            </w:pPr>
            <w:r w:rsidRPr="00324519">
              <w:rPr>
                <w:sz w:val="21"/>
                <w:szCs w:val="21"/>
              </w:rPr>
              <w:t>Aspirator portabël</w:t>
            </w:r>
          </w:p>
        </w:tc>
      </w:tr>
      <w:tr w:rsidR="005C14E8" w:rsidRPr="00324519">
        <w:tc>
          <w:tcPr>
            <w:tcW w:w="1350" w:type="dxa"/>
            <w:vAlign w:val="center"/>
          </w:tcPr>
          <w:p w:rsidR="005C14E8" w:rsidRPr="00324519" w:rsidRDefault="005C14E8" w:rsidP="005B3AD7">
            <w:pPr>
              <w:pStyle w:val="Tabele"/>
              <w:widowControl w:val="0"/>
              <w:rPr>
                <w:sz w:val="21"/>
                <w:szCs w:val="21"/>
              </w:rPr>
            </w:pPr>
            <w:r w:rsidRPr="00324519">
              <w:rPr>
                <w:sz w:val="21"/>
                <w:szCs w:val="21"/>
              </w:rPr>
              <w:t>Modeli A</w:t>
            </w:r>
          </w:p>
        </w:tc>
        <w:tc>
          <w:tcPr>
            <w:tcW w:w="2880" w:type="dxa"/>
            <w:vAlign w:val="center"/>
          </w:tcPr>
          <w:p w:rsidR="005C14E8" w:rsidRPr="00324519" w:rsidRDefault="005C14E8" w:rsidP="005B3AD7">
            <w:pPr>
              <w:pStyle w:val="Tabele"/>
              <w:widowControl w:val="0"/>
              <w:rPr>
                <w:sz w:val="21"/>
                <w:szCs w:val="21"/>
              </w:rPr>
            </w:pPr>
            <w:r w:rsidRPr="00324519">
              <w:rPr>
                <w:sz w:val="21"/>
                <w:szCs w:val="21"/>
              </w:rPr>
              <w:t>Pulsoksimetër</w:t>
            </w:r>
          </w:p>
        </w:tc>
        <w:tc>
          <w:tcPr>
            <w:tcW w:w="2880" w:type="dxa"/>
            <w:vAlign w:val="center"/>
          </w:tcPr>
          <w:p w:rsidR="005C14E8" w:rsidRPr="00324519" w:rsidRDefault="005C14E8" w:rsidP="005B3AD7">
            <w:pPr>
              <w:pStyle w:val="Tabele"/>
              <w:widowControl w:val="0"/>
              <w:rPr>
                <w:sz w:val="21"/>
                <w:szCs w:val="21"/>
              </w:rPr>
            </w:pPr>
            <w:r w:rsidRPr="00324519">
              <w:rPr>
                <w:sz w:val="21"/>
                <w:szCs w:val="21"/>
              </w:rPr>
              <w:t>Dërrasë për shtyllën kurrizore</w:t>
            </w:r>
          </w:p>
        </w:tc>
        <w:tc>
          <w:tcPr>
            <w:tcW w:w="2538" w:type="dxa"/>
            <w:vAlign w:val="center"/>
          </w:tcPr>
          <w:p w:rsidR="005C14E8" w:rsidRPr="00324519" w:rsidRDefault="005C14E8" w:rsidP="005B3AD7">
            <w:pPr>
              <w:pStyle w:val="Tabele"/>
              <w:widowControl w:val="0"/>
              <w:rPr>
                <w:sz w:val="21"/>
                <w:szCs w:val="21"/>
              </w:rPr>
            </w:pPr>
            <w:r w:rsidRPr="00324519">
              <w:rPr>
                <w:sz w:val="21"/>
                <w:szCs w:val="21"/>
              </w:rPr>
              <w:t>Çantë me fasho</w:t>
            </w:r>
          </w:p>
        </w:tc>
      </w:tr>
      <w:tr w:rsidR="005C14E8" w:rsidRPr="00324519">
        <w:tc>
          <w:tcPr>
            <w:tcW w:w="1350" w:type="dxa"/>
            <w:vAlign w:val="center"/>
          </w:tcPr>
          <w:p w:rsidR="005C14E8" w:rsidRPr="00324519" w:rsidRDefault="005C14E8" w:rsidP="005B3AD7">
            <w:pPr>
              <w:pStyle w:val="Tabele"/>
              <w:widowControl w:val="0"/>
              <w:rPr>
                <w:sz w:val="21"/>
                <w:szCs w:val="21"/>
              </w:rPr>
            </w:pPr>
          </w:p>
        </w:tc>
        <w:tc>
          <w:tcPr>
            <w:tcW w:w="2880" w:type="dxa"/>
            <w:vAlign w:val="center"/>
          </w:tcPr>
          <w:p w:rsidR="005C14E8" w:rsidRPr="00324519" w:rsidRDefault="005C14E8" w:rsidP="005B3AD7">
            <w:pPr>
              <w:pStyle w:val="Tabele"/>
              <w:widowControl w:val="0"/>
              <w:rPr>
                <w:sz w:val="21"/>
                <w:szCs w:val="21"/>
              </w:rPr>
            </w:pPr>
            <w:r w:rsidRPr="00324519">
              <w:rPr>
                <w:sz w:val="21"/>
                <w:szCs w:val="21"/>
              </w:rPr>
              <w:t>Kapëse për ndalimin e gjakut</w:t>
            </w:r>
          </w:p>
        </w:tc>
        <w:tc>
          <w:tcPr>
            <w:tcW w:w="2880" w:type="dxa"/>
            <w:vAlign w:val="center"/>
          </w:tcPr>
          <w:p w:rsidR="005C14E8" w:rsidRPr="00324519" w:rsidRDefault="005C14E8" w:rsidP="005B3AD7">
            <w:pPr>
              <w:pStyle w:val="Tabele"/>
              <w:widowControl w:val="0"/>
              <w:rPr>
                <w:sz w:val="21"/>
                <w:szCs w:val="21"/>
              </w:rPr>
            </w:pPr>
            <w:r w:rsidRPr="00324519">
              <w:rPr>
                <w:sz w:val="21"/>
                <w:szCs w:val="21"/>
              </w:rPr>
              <w:t>Dyshek vakumi</w:t>
            </w:r>
          </w:p>
        </w:tc>
        <w:tc>
          <w:tcPr>
            <w:tcW w:w="2538" w:type="dxa"/>
            <w:vAlign w:val="center"/>
          </w:tcPr>
          <w:p w:rsidR="005C14E8" w:rsidRPr="00324519" w:rsidRDefault="005C14E8" w:rsidP="005B3AD7">
            <w:pPr>
              <w:pStyle w:val="Tabele"/>
              <w:widowControl w:val="0"/>
              <w:rPr>
                <w:sz w:val="21"/>
                <w:szCs w:val="21"/>
              </w:rPr>
            </w:pPr>
            <w:r w:rsidRPr="00324519">
              <w:rPr>
                <w:sz w:val="21"/>
                <w:szCs w:val="21"/>
              </w:rPr>
              <w:t>Allçi</w:t>
            </w:r>
          </w:p>
        </w:tc>
      </w:tr>
      <w:tr w:rsidR="005C14E8" w:rsidRPr="00324519">
        <w:tc>
          <w:tcPr>
            <w:tcW w:w="1350" w:type="dxa"/>
            <w:vAlign w:val="center"/>
          </w:tcPr>
          <w:p w:rsidR="005C14E8" w:rsidRPr="00324519" w:rsidRDefault="005C14E8" w:rsidP="005B3AD7">
            <w:pPr>
              <w:pStyle w:val="Tabele"/>
              <w:widowControl w:val="0"/>
              <w:rPr>
                <w:sz w:val="21"/>
                <w:szCs w:val="21"/>
              </w:rPr>
            </w:pPr>
          </w:p>
        </w:tc>
        <w:tc>
          <w:tcPr>
            <w:tcW w:w="2880" w:type="dxa"/>
            <w:vAlign w:val="center"/>
          </w:tcPr>
          <w:p w:rsidR="005C14E8" w:rsidRPr="00324519" w:rsidRDefault="005C14E8" w:rsidP="005B3AD7">
            <w:pPr>
              <w:pStyle w:val="Tabele"/>
              <w:widowControl w:val="0"/>
              <w:rPr>
                <w:sz w:val="21"/>
                <w:szCs w:val="21"/>
              </w:rPr>
            </w:pPr>
            <w:r w:rsidRPr="00324519">
              <w:rPr>
                <w:sz w:val="21"/>
                <w:szCs w:val="21"/>
              </w:rPr>
              <w:t xml:space="preserve">Aparat tensioni </w:t>
            </w:r>
          </w:p>
        </w:tc>
        <w:tc>
          <w:tcPr>
            <w:tcW w:w="2880" w:type="dxa"/>
            <w:vAlign w:val="center"/>
          </w:tcPr>
          <w:p w:rsidR="005C14E8" w:rsidRPr="00324519" w:rsidRDefault="005C14E8" w:rsidP="005B3AD7">
            <w:pPr>
              <w:pStyle w:val="Tabele"/>
              <w:widowControl w:val="0"/>
              <w:rPr>
                <w:sz w:val="21"/>
                <w:szCs w:val="21"/>
              </w:rPr>
            </w:pPr>
            <w:r w:rsidRPr="00324519">
              <w:rPr>
                <w:sz w:val="21"/>
                <w:szCs w:val="21"/>
              </w:rPr>
              <w:t>Ventilator automatik</w:t>
            </w:r>
          </w:p>
        </w:tc>
        <w:tc>
          <w:tcPr>
            <w:tcW w:w="2538" w:type="dxa"/>
            <w:vAlign w:val="center"/>
          </w:tcPr>
          <w:p w:rsidR="005C14E8" w:rsidRPr="00324519" w:rsidRDefault="005C14E8" w:rsidP="005B3AD7">
            <w:pPr>
              <w:pStyle w:val="Tabele"/>
              <w:widowControl w:val="0"/>
              <w:rPr>
                <w:sz w:val="21"/>
                <w:szCs w:val="21"/>
              </w:rPr>
            </w:pPr>
            <w:r w:rsidRPr="00324519">
              <w:rPr>
                <w:sz w:val="21"/>
                <w:szCs w:val="21"/>
              </w:rPr>
              <w:t>Set i djegies</w:t>
            </w:r>
          </w:p>
        </w:tc>
      </w:tr>
      <w:tr w:rsidR="005C14E8" w:rsidRPr="00324519">
        <w:tc>
          <w:tcPr>
            <w:tcW w:w="1350" w:type="dxa"/>
            <w:vAlign w:val="center"/>
          </w:tcPr>
          <w:p w:rsidR="005C14E8" w:rsidRPr="00324519" w:rsidRDefault="005C14E8" w:rsidP="005B3AD7">
            <w:pPr>
              <w:pStyle w:val="Tabele"/>
              <w:widowControl w:val="0"/>
              <w:rPr>
                <w:sz w:val="21"/>
                <w:szCs w:val="21"/>
              </w:rPr>
            </w:pPr>
          </w:p>
        </w:tc>
        <w:tc>
          <w:tcPr>
            <w:tcW w:w="2880" w:type="dxa"/>
            <w:vAlign w:val="center"/>
          </w:tcPr>
          <w:p w:rsidR="005C14E8" w:rsidRPr="00324519" w:rsidRDefault="005C14E8" w:rsidP="005B3AD7">
            <w:pPr>
              <w:pStyle w:val="Tabele"/>
              <w:widowControl w:val="0"/>
              <w:rPr>
                <w:sz w:val="21"/>
                <w:szCs w:val="21"/>
              </w:rPr>
            </w:pPr>
            <w:r w:rsidRPr="00324519">
              <w:rPr>
                <w:sz w:val="21"/>
                <w:szCs w:val="21"/>
              </w:rPr>
              <w:t>Pajisje IV</w:t>
            </w:r>
          </w:p>
        </w:tc>
        <w:tc>
          <w:tcPr>
            <w:tcW w:w="2880" w:type="dxa"/>
            <w:vAlign w:val="center"/>
          </w:tcPr>
          <w:p w:rsidR="005C14E8" w:rsidRPr="00324519" w:rsidRDefault="005C14E8" w:rsidP="005B3AD7">
            <w:pPr>
              <w:pStyle w:val="Tabele"/>
              <w:widowControl w:val="0"/>
              <w:rPr>
                <w:sz w:val="21"/>
                <w:szCs w:val="21"/>
              </w:rPr>
            </w:pPr>
            <w:r w:rsidRPr="00324519">
              <w:rPr>
                <w:sz w:val="21"/>
                <w:szCs w:val="21"/>
              </w:rPr>
              <w:t>AMBU</w:t>
            </w:r>
          </w:p>
        </w:tc>
        <w:tc>
          <w:tcPr>
            <w:tcW w:w="2538" w:type="dxa"/>
            <w:vAlign w:val="center"/>
          </w:tcPr>
          <w:p w:rsidR="005C14E8" w:rsidRPr="00324519" w:rsidRDefault="005C14E8" w:rsidP="005B3AD7">
            <w:pPr>
              <w:pStyle w:val="Tabele"/>
              <w:widowControl w:val="0"/>
              <w:rPr>
                <w:sz w:val="21"/>
                <w:szCs w:val="21"/>
              </w:rPr>
            </w:pPr>
            <w:r w:rsidRPr="00324519">
              <w:rPr>
                <w:sz w:val="21"/>
                <w:szCs w:val="21"/>
              </w:rPr>
              <w:t>Set kardiovaskular</w:t>
            </w:r>
          </w:p>
        </w:tc>
      </w:tr>
      <w:tr w:rsidR="005C14E8" w:rsidRPr="00324519">
        <w:tc>
          <w:tcPr>
            <w:tcW w:w="1350" w:type="dxa"/>
            <w:vAlign w:val="center"/>
          </w:tcPr>
          <w:p w:rsidR="005C14E8" w:rsidRPr="00324519" w:rsidRDefault="005C14E8" w:rsidP="005B3AD7">
            <w:pPr>
              <w:pStyle w:val="Tabele"/>
              <w:widowControl w:val="0"/>
              <w:rPr>
                <w:sz w:val="21"/>
                <w:szCs w:val="21"/>
              </w:rPr>
            </w:pPr>
          </w:p>
        </w:tc>
        <w:tc>
          <w:tcPr>
            <w:tcW w:w="2880" w:type="dxa"/>
            <w:vAlign w:val="center"/>
          </w:tcPr>
          <w:p w:rsidR="005C14E8" w:rsidRPr="00324519" w:rsidRDefault="005C14E8" w:rsidP="005B3AD7">
            <w:pPr>
              <w:pStyle w:val="Tabele"/>
              <w:widowControl w:val="0"/>
              <w:rPr>
                <w:sz w:val="21"/>
                <w:szCs w:val="21"/>
              </w:rPr>
            </w:pPr>
            <w:r w:rsidRPr="00324519">
              <w:rPr>
                <w:sz w:val="21"/>
                <w:szCs w:val="21"/>
              </w:rPr>
              <w:t>Mbajtës barele</w:t>
            </w:r>
          </w:p>
        </w:tc>
        <w:tc>
          <w:tcPr>
            <w:tcW w:w="2880" w:type="dxa"/>
            <w:vAlign w:val="center"/>
          </w:tcPr>
          <w:p w:rsidR="005C14E8" w:rsidRPr="00324519" w:rsidRDefault="005C14E8" w:rsidP="005B3AD7">
            <w:pPr>
              <w:pStyle w:val="Tabele"/>
              <w:widowControl w:val="0"/>
              <w:rPr>
                <w:sz w:val="21"/>
                <w:szCs w:val="21"/>
              </w:rPr>
            </w:pPr>
            <w:r w:rsidRPr="00324519">
              <w:rPr>
                <w:sz w:val="21"/>
                <w:szCs w:val="21"/>
              </w:rPr>
              <w:t>Kanula Guedel</w:t>
            </w:r>
          </w:p>
        </w:tc>
        <w:tc>
          <w:tcPr>
            <w:tcW w:w="2538" w:type="dxa"/>
            <w:vAlign w:val="center"/>
          </w:tcPr>
          <w:p w:rsidR="005C14E8" w:rsidRPr="00324519" w:rsidRDefault="005C14E8" w:rsidP="005B3AD7">
            <w:pPr>
              <w:pStyle w:val="Tabele"/>
              <w:widowControl w:val="0"/>
              <w:rPr>
                <w:sz w:val="21"/>
                <w:szCs w:val="21"/>
              </w:rPr>
            </w:pPr>
            <w:r w:rsidRPr="00324519">
              <w:rPr>
                <w:sz w:val="21"/>
                <w:szCs w:val="21"/>
              </w:rPr>
              <w:t>Set i dranazhit torakal</w:t>
            </w:r>
          </w:p>
        </w:tc>
      </w:tr>
      <w:tr w:rsidR="005C14E8" w:rsidRPr="00324519">
        <w:tc>
          <w:tcPr>
            <w:tcW w:w="1350" w:type="dxa"/>
            <w:vAlign w:val="center"/>
          </w:tcPr>
          <w:p w:rsidR="005C14E8" w:rsidRPr="00324519" w:rsidRDefault="005C14E8" w:rsidP="005B3AD7">
            <w:pPr>
              <w:pStyle w:val="Tabele"/>
              <w:widowControl w:val="0"/>
              <w:rPr>
                <w:sz w:val="21"/>
                <w:szCs w:val="21"/>
              </w:rPr>
            </w:pPr>
          </w:p>
        </w:tc>
        <w:tc>
          <w:tcPr>
            <w:tcW w:w="2880" w:type="dxa"/>
            <w:vAlign w:val="center"/>
          </w:tcPr>
          <w:p w:rsidR="005C14E8" w:rsidRPr="00324519" w:rsidRDefault="005C14E8" w:rsidP="005B3AD7">
            <w:pPr>
              <w:pStyle w:val="Tabele"/>
              <w:widowControl w:val="0"/>
              <w:rPr>
                <w:sz w:val="21"/>
                <w:szCs w:val="21"/>
              </w:rPr>
            </w:pPr>
            <w:r w:rsidRPr="00324519">
              <w:rPr>
                <w:sz w:val="21"/>
                <w:szCs w:val="21"/>
              </w:rPr>
              <w:t>Barelë</w:t>
            </w:r>
          </w:p>
        </w:tc>
        <w:tc>
          <w:tcPr>
            <w:tcW w:w="2880" w:type="dxa"/>
            <w:vAlign w:val="center"/>
          </w:tcPr>
          <w:p w:rsidR="005C14E8" w:rsidRPr="00324519" w:rsidRDefault="005C14E8" w:rsidP="005B3AD7">
            <w:pPr>
              <w:pStyle w:val="Tabele"/>
              <w:widowControl w:val="0"/>
              <w:rPr>
                <w:sz w:val="21"/>
                <w:szCs w:val="21"/>
              </w:rPr>
            </w:pPr>
            <w:r w:rsidRPr="00324519">
              <w:rPr>
                <w:sz w:val="21"/>
                <w:szCs w:val="21"/>
              </w:rPr>
              <w:t>Bombul oksigjeni</w:t>
            </w:r>
          </w:p>
        </w:tc>
        <w:tc>
          <w:tcPr>
            <w:tcW w:w="2538" w:type="dxa"/>
            <w:vAlign w:val="center"/>
          </w:tcPr>
          <w:p w:rsidR="005C14E8" w:rsidRPr="00324519" w:rsidRDefault="005C14E8" w:rsidP="005B3AD7">
            <w:pPr>
              <w:pStyle w:val="Tabele"/>
              <w:widowControl w:val="0"/>
              <w:rPr>
                <w:sz w:val="21"/>
                <w:szCs w:val="21"/>
              </w:rPr>
            </w:pPr>
            <w:r w:rsidRPr="00324519">
              <w:rPr>
                <w:sz w:val="21"/>
                <w:szCs w:val="21"/>
              </w:rPr>
              <w:t>Set Folei</w:t>
            </w:r>
          </w:p>
        </w:tc>
      </w:tr>
      <w:tr w:rsidR="005C14E8" w:rsidRPr="00324519">
        <w:tc>
          <w:tcPr>
            <w:tcW w:w="1350" w:type="dxa"/>
            <w:vAlign w:val="center"/>
          </w:tcPr>
          <w:p w:rsidR="005C14E8" w:rsidRPr="00324519" w:rsidRDefault="005C14E8" w:rsidP="005B3AD7">
            <w:pPr>
              <w:pStyle w:val="Tabele"/>
              <w:widowControl w:val="0"/>
              <w:rPr>
                <w:sz w:val="21"/>
                <w:szCs w:val="21"/>
              </w:rPr>
            </w:pPr>
          </w:p>
        </w:tc>
        <w:tc>
          <w:tcPr>
            <w:tcW w:w="2880" w:type="dxa"/>
            <w:vAlign w:val="center"/>
          </w:tcPr>
          <w:p w:rsidR="005C14E8" w:rsidRPr="00324519" w:rsidRDefault="005C14E8" w:rsidP="005B3AD7">
            <w:pPr>
              <w:pStyle w:val="Tabele"/>
              <w:widowControl w:val="0"/>
              <w:rPr>
                <w:sz w:val="21"/>
                <w:szCs w:val="21"/>
              </w:rPr>
            </w:pPr>
            <w:r w:rsidRPr="00324519">
              <w:rPr>
                <w:sz w:val="21"/>
                <w:szCs w:val="21"/>
              </w:rPr>
              <w:t>Allçi</w:t>
            </w:r>
          </w:p>
        </w:tc>
        <w:tc>
          <w:tcPr>
            <w:tcW w:w="2880" w:type="dxa"/>
            <w:vAlign w:val="center"/>
          </w:tcPr>
          <w:p w:rsidR="005C14E8" w:rsidRPr="00324519" w:rsidRDefault="005C14E8" w:rsidP="005B3AD7">
            <w:pPr>
              <w:pStyle w:val="Tabele"/>
              <w:widowControl w:val="0"/>
              <w:rPr>
                <w:sz w:val="21"/>
                <w:szCs w:val="21"/>
              </w:rPr>
            </w:pPr>
            <w:r w:rsidRPr="00324519">
              <w:rPr>
                <w:sz w:val="21"/>
                <w:szCs w:val="21"/>
              </w:rPr>
              <w:t>ET</w:t>
            </w:r>
          </w:p>
        </w:tc>
        <w:tc>
          <w:tcPr>
            <w:tcW w:w="2538" w:type="dxa"/>
            <w:vAlign w:val="center"/>
          </w:tcPr>
          <w:p w:rsidR="005C14E8" w:rsidRPr="00324519" w:rsidRDefault="005C14E8" w:rsidP="005B3AD7">
            <w:pPr>
              <w:pStyle w:val="Tabele"/>
              <w:widowControl w:val="0"/>
              <w:rPr>
                <w:sz w:val="21"/>
                <w:szCs w:val="21"/>
              </w:rPr>
            </w:pPr>
            <w:r w:rsidRPr="00324519">
              <w:rPr>
                <w:sz w:val="21"/>
                <w:szCs w:val="21"/>
              </w:rPr>
              <w:t>Çarçaf</w:t>
            </w:r>
            <w:r w:rsidR="00355F1C">
              <w:rPr>
                <w:sz w:val="21"/>
                <w:szCs w:val="21"/>
              </w:rPr>
              <w:t>ë</w:t>
            </w:r>
          </w:p>
        </w:tc>
      </w:tr>
      <w:tr w:rsidR="005C14E8" w:rsidRPr="00324519">
        <w:tc>
          <w:tcPr>
            <w:tcW w:w="1350" w:type="dxa"/>
            <w:vAlign w:val="center"/>
          </w:tcPr>
          <w:p w:rsidR="005C14E8" w:rsidRPr="00324519" w:rsidRDefault="005C14E8" w:rsidP="005B3AD7">
            <w:pPr>
              <w:pStyle w:val="Tabele"/>
              <w:widowControl w:val="0"/>
              <w:rPr>
                <w:sz w:val="21"/>
                <w:szCs w:val="21"/>
              </w:rPr>
            </w:pPr>
          </w:p>
        </w:tc>
        <w:tc>
          <w:tcPr>
            <w:tcW w:w="2880" w:type="dxa"/>
            <w:vAlign w:val="center"/>
          </w:tcPr>
          <w:p w:rsidR="005C14E8" w:rsidRPr="00324519" w:rsidRDefault="005C14E8" w:rsidP="005B3AD7">
            <w:pPr>
              <w:pStyle w:val="Tabele"/>
              <w:widowControl w:val="0"/>
              <w:rPr>
                <w:sz w:val="21"/>
                <w:szCs w:val="21"/>
              </w:rPr>
            </w:pPr>
          </w:p>
        </w:tc>
        <w:tc>
          <w:tcPr>
            <w:tcW w:w="2880" w:type="dxa"/>
            <w:vAlign w:val="center"/>
          </w:tcPr>
          <w:p w:rsidR="005C14E8" w:rsidRPr="00324519" w:rsidRDefault="005C14E8" w:rsidP="005B3AD7">
            <w:pPr>
              <w:pStyle w:val="Tabele"/>
              <w:widowControl w:val="0"/>
              <w:rPr>
                <w:sz w:val="21"/>
                <w:szCs w:val="21"/>
              </w:rPr>
            </w:pPr>
          </w:p>
        </w:tc>
        <w:tc>
          <w:tcPr>
            <w:tcW w:w="2538" w:type="dxa"/>
            <w:vAlign w:val="center"/>
          </w:tcPr>
          <w:p w:rsidR="005C14E8" w:rsidRPr="00324519" w:rsidRDefault="005C14E8" w:rsidP="005B3AD7">
            <w:pPr>
              <w:pStyle w:val="Tabele"/>
              <w:widowControl w:val="0"/>
              <w:rPr>
                <w:sz w:val="21"/>
                <w:szCs w:val="21"/>
              </w:rPr>
            </w:pPr>
            <w:r w:rsidRPr="00324519">
              <w:rPr>
                <w:sz w:val="21"/>
                <w:szCs w:val="21"/>
              </w:rPr>
              <w:t>Çantë me medikamente</w:t>
            </w:r>
          </w:p>
        </w:tc>
      </w:tr>
    </w:tbl>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Default="00956EC0" w:rsidP="005B3AD7">
      <w:pPr>
        <w:pStyle w:val="Paragrafi"/>
        <w:rPr>
          <w:sz w:val="21"/>
          <w:szCs w:val="21"/>
        </w:rPr>
      </w:pPr>
    </w:p>
    <w:p w:rsidR="0044237D" w:rsidRPr="00324519" w:rsidRDefault="0044237D"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956EC0" w:rsidRPr="00324519" w:rsidRDefault="00956EC0" w:rsidP="005B3AD7">
      <w:pPr>
        <w:pStyle w:val="Paragrafi"/>
        <w:rPr>
          <w:sz w:val="21"/>
          <w:szCs w:val="21"/>
        </w:rPr>
      </w:pPr>
    </w:p>
    <w:p w:rsidR="005C14E8" w:rsidRPr="00324519" w:rsidRDefault="005C14E8" w:rsidP="005B3AD7">
      <w:pPr>
        <w:pStyle w:val="Akti"/>
        <w:keepNext w:val="0"/>
        <w:rPr>
          <w:sz w:val="21"/>
          <w:szCs w:val="21"/>
        </w:rPr>
      </w:pPr>
      <w:r w:rsidRPr="00324519">
        <w:rPr>
          <w:sz w:val="21"/>
          <w:szCs w:val="21"/>
        </w:rPr>
        <w:t>VENDIM </w:t>
      </w:r>
    </w:p>
    <w:p w:rsidR="005C14E8" w:rsidRPr="00324519" w:rsidRDefault="005C14E8" w:rsidP="005B3AD7">
      <w:pPr>
        <w:pStyle w:val="NumriData"/>
        <w:keepNext w:val="0"/>
        <w:rPr>
          <w:sz w:val="21"/>
          <w:szCs w:val="21"/>
        </w:rPr>
      </w:pPr>
      <w:r w:rsidRPr="00324519">
        <w:rPr>
          <w:sz w:val="21"/>
          <w:szCs w:val="21"/>
        </w:rPr>
        <w:t>Nr.238, datë 6.3.2009</w:t>
      </w:r>
    </w:p>
    <w:p w:rsidR="005C14E8" w:rsidRPr="00324519" w:rsidRDefault="005C14E8" w:rsidP="005B3AD7">
      <w:pPr>
        <w:pStyle w:val="Paragrafi"/>
        <w:rPr>
          <w:sz w:val="21"/>
          <w:szCs w:val="21"/>
        </w:rPr>
      </w:pPr>
    </w:p>
    <w:p w:rsidR="005C14E8" w:rsidRPr="00324519" w:rsidRDefault="005C14E8" w:rsidP="005B3AD7">
      <w:pPr>
        <w:pStyle w:val="Titulli"/>
        <w:keepNext w:val="0"/>
        <w:rPr>
          <w:sz w:val="21"/>
          <w:szCs w:val="21"/>
        </w:rPr>
      </w:pPr>
      <w:r w:rsidRPr="00324519">
        <w:rPr>
          <w:sz w:val="21"/>
          <w:szCs w:val="21"/>
        </w:rPr>
        <w:t>PËR  NJË NDRYSHIM DHE SHTESË NË VENDIMIN NR.115, DATË 2.2.2009 TË KËSHILLIT TË MINISTRAVE “PËR PËRCAKTIMIN E NUMRIT TË PUNONJËSVE ME KONTRATË TË PËRKOHSHME, PËR VITIN 2009, NË DISA MINISTRI DHE INSTITUCIONE QENDRORE”</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sz w:val="21"/>
          <w:szCs w:val="21"/>
        </w:rPr>
        <w:t>Në mbështetje të nenit 100 të Kushtet</w:t>
      </w:r>
      <w:r w:rsidR="000A3735" w:rsidRPr="00324519">
        <w:rPr>
          <w:sz w:val="21"/>
          <w:szCs w:val="21"/>
        </w:rPr>
        <w:t>utës dhe të pikës 2 të nenit 18</w:t>
      </w:r>
      <w:r w:rsidRPr="00324519">
        <w:rPr>
          <w:sz w:val="21"/>
          <w:szCs w:val="21"/>
        </w:rPr>
        <w:t xml:space="preserve"> të ligjit nr.7961, datë 12.7.1995 “Kodi i Punës i Republikës së Shqipërisë”, të ndryshuar, me propozimin e Ministrit të Financave, Këshilli i Ministrave </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sz w:val="21"/>
          <w:szCs w:val="21"/>
        </w:rPr>
        <w:t>Në vendimin nr.115, datë 2.2.2009 të Këshillit të Ministrave, të bëhen ky ndryshim dhe kjo shtesë: </w:t>
      </w:r>
    </w:p>
    <w:p w:rsidR="005C14E8" w:rsidRPr="00324519" w:rsidRDefault="005C14E8" w:rsidP="005B3AD7">
      <w:pPr>
        <w:pStyle w:val="Paragrafi"/>
        <w:rPr>
          <w:sz w:val="21"/>
          <w:szCs w:val="21"/>
        </w:rPr>
      </w:pPr>
      <w:r w:rsidRPr="00324519">
        <w:rPr>
          <w:sz w:val="21"/>
          <w:szCs w:val="21"/>
        </w:rPr>
        <w:t>1. Pika 1 e vendimit ndryshohet, si më poshtë vijon: </w:t>
      </w:r>
    </w:p>
    <w:p w:rsidR="005C14E8" w:rsidRPr="00324519" w:rsidRDefault="005C14E8" w:rsidP="005B3AD7">
      <w:pPr>
        <w:pStyle w:val="Paragrafi"/>
        <w:rPr>
          <w:sz w:val="21"/>
          <w:szCs w:val="21"/>
        </w:rPr>
      </w:pPr>
      <w:r w:rsidRPr="00324519">
        <w:rPr>
          <w:sz w:val="21"/>
          <w:szCs w:val="21"/>
        </w:rPr>
        <w:t>“1. Numri i punonjësve me kontratë të përkohshme, për vitin 2009, për ministritë dhe</w:t>
      </w:r>
      <w:r w:rsidR="00590BBC">
        <w:rPr>
          <w:sz w:val="21"/>
          <w:szCs w:val="21"/>
        </w:rPr>
        <w:t xml:space="preserve"> institucionet qendrore është 2</w:t>
      </w:r>
      <w:r w:rsidRPr="00324519">
        <w:rPr>
          <w:sz w:val="21"/>
          <w:szCs w:val="21"/>
        </w:rPr>
        <w:t>430 punonjës, sipas lidhjes nr.1, që i bashkëlidhet këtij vendimi dhe është pjesë përbërëse e tij.”.</w:t>
      </w:r>
    </w:p>
    <w:p w:rsidR="005C14E8" w:rsidRPr="00324519" w:rsidRDefault="005C14E8" w:rsidP="005B3AD7">
      <w:pPr>
        <w:pStyle w:val="Paragrafi"/>
        <w:rPr>
          <w:sz w:val="21"/>
          <w:szCs w:val="21"/>
        </w:rPr>
      </w:pPr>
      <w:r w:rsidRPr="00324519">
        <w:rPr>
          <w:sz w:val="21"/>
          <w:szCs w:val="21"/>
        </w:rPr>
        <w:t>2. Në pikën 2 të vendimit, pas emërtimit “Agjencia e Legalizimit, Urbanizimit dhe Integrimit të Zonave/Ndërtimeve Informale” shtohen “Qendrat e transferimit të teknologjive bujqësore, të Ministrisë së Bujqësisë, Ushqimit dhe Mbrojtjes së Konsumatorit” dhe “Zyrat e gjendjes civile”.”. </w:t>
      </w:r>
    </w:p>
    <w:p w:rsidR="005C14E8" w:rsidRPr="00324519" w:rsidRDefault="005C14E8" w:rsidP="005B3AD7">
      <w:pPr>
        <w:pStyle w:val="Paragrafi"/>
        <w:rPr>
          <w:sz w:val="21"/>
          <w:szCs w:val="21"/>
        </w:rPr>
      </w:pPr>
      <w:r w:rsidRPr="00324519">
        <w:rPr>
          <w:sz w:val="21"/>
          <w:szCs w:val="21"/>
        </w:rPr>
        <w:t>Ky vendim hyn në fuqi menjëherë, botohet në Fletoren Zyrtare dhe i shtrin efektet nga data e hyrjes në fuqi.</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Autoriteti"/>
        <w:keepNext w:val="0"/>
        <w:rPr>
          <w:sz w:val="21"/>
          <w:szCs w:val="21"/>
        </w:rPr>
      </w:pPr>
      <w:r w:rsidRPr="00324519">
        <w:rPr>
          <w:sz w:val="21"/>
          <w:szCs w:val="21"/>
        </w:rPr>
        <w:t>KRYEMINISTRI </w:t>
      </w:r>
    </w:p>
    <w:p w:rsidR="005C14E8" w:rsidRPr="00324519" w:rsidRDefault="005C14E8" w:rsidP="005B3AD7">
      <w:pPr>
        <w:pStyle w:val="AutoritetiEmer"/>
        <w:rPr>
          <w:sz w:val="21"/>
          <w:szCs w:val="21"/>
        </w:rPr>
      </w:pPr>
      <w:r w:rsidRPr="00324519">
        <w:rPr>
          <w:sz w:val="21"/>
          <w:szCs w:val="21"/>
        </w:rPr>
        <w:t>Sali Berisha</w:t>
      </w:r>
    </w:p>
    <w:p w:rsidR="005C14E8" w:rsidRPr="00324519" w:rsidRDefault="005C14E8" w:rsidP="00913852">
      <w:pPr>
        <w:pStyle w:val="Paragrafi"/>
        <w:ind w:firstLine="0"/>
        <w:rPr>
          <w:sz w:val="21"/>
          <w:szCs w:val="21"/>
        </w:rPr>
      </w:pPr>
    </w:p>
    <w:p w:rsidR="005C14E8" w:rsidRPr="00324519" w:rsidRDefault="005C14E8" w:rsidP="005B3AD7">
      <w:pPr>
        <w:pStyle w:val="Paragrafi"/>
        <w:jc w:val="right"/>
        <w:rPr>
          <w:sz w:val="21"/>
          <w:szCs w:val="21"/>
        </w:rPr>
      </w:pPr>
      <w:r w:rsidRPr="00324519">
        <w:rPr>
          <w:sz w:val="21"/>
          <w:szCs w:val="21"/>
        </w:rPr>
        <w:t>Lidhja nr.1</w:t>
      </w:r>
    </w:p>
    <w:p w:rsidR="005C14E8" w:rsidRPr="00324519" w:rsidRDefault="005C14E8" w:rsidP="005B3AD7">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5635"/>
        <w:gridCol w:w="1692"/>
      </w:tblGrid>
      <w:tr w:rsidR="005C14E8" w:rsidRPr="00CE0C53" w:rsidTr="00CE0C53">
        <w:trPr>
          <w:trHeight w:val="460"/>
          <w:jc w:val="center"/>
        </w:trPr>
        <w:tc>
          <w:tcPr>
            <w:tcW w:w="0" w:type="auto"/>
            <w:shd w:val="clear" w:color="auto" w:fill="auto"/>
            <w:vAlign w:val="center"/>
          </w:tcPr>
          <w:p w:rsidR="005C14E8" w:rsidRPr="00CE0C53" w:rsidRDefault="005C14E8" w:rsidP="00345433">
            <w:pPr>
              <w:pStyle w:val="Tabele"/>
              <w:rPr>
                <w:b/>
                <w:sz w:val="21"/>
                <w:szCs w:val="21"/>
              </w:rPr>
            </w:pPr>
            <w:r w:rsidRPr="00CE0C53">
              <w:rPr>
                <w:b/>
                <w:sz w:val="21"/>
                <w:szCs w:val="21"/>
              </w:rPr>
              <w:t>Grupi</w:t>
            </w:r>
          </w:p>
        </w:tc>
        <w:tc>
          <w:tcPr>
            <w:tcW w:w="0" w:type="auto"/>
            <w:shd w:val="clear" w:color="auto" w:fill="auto"/>
            <w:vAlign w:val="center"/>
          </w:tcPr>
          <w:p w:rsidR="005C14E8" w:rsidRPr="00CE0C53" w:rsidRDefault="005C14E8" w:rsidP="00345433">
            <w:pPr>
              <w:pStyle w:val="Tabele"/>
              <w:rPr>
                <w:b/>
                <w:sz w:val="21"/>
                <w:szCs w:val="21"/>
              </w:rPr>
            </w:pPr>
            <w:r w:rsidRPr="00CE0C53">
              <w:rPr>
                <w:b/>
                <w:sz w:val="21"/>
                <w:szCs w:val="21"/>
              </w:rPr>
              <w:t xml:space="preserve">                Emri i institucionit</w:t>
            </w:r>
          </w:p>
        </w:tc>
        <w:tc>
          <w:tcPr>
            <w:tcW w:w="0" w:type="auto"/>
            <w:shd w:val="clear" w:color="auto" w:fill="auto"/>
            <w:vAlign w:val="center"/>
          </w:tcPr>
          <w:p w:rsidR="005C14E8" w:rsidRPr="00CE0C53" w:rsidRDefault="005C14E8" w:rsidP="00345433">
            <w:pPr>
              <w:pStyle w:val="Tabele"/>
              <w:rPr>
                <w:b/>
                <w:sz w:val="21"/>
                <w:szCs w:val="21"/>
              </w:rPr>
            </w:pPr>
            <w:r w:rsidRPr="00CE0C53">
              <w:rPr>
                <w:b/>
                <w:sz w:val="21"/>
                <w:szCs w:val="21"/>
              </w:rPr>
              <w:t>Nr. i punonjësve</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02</w:t>
            </w:r>
          </w:p>
        </w:tc>
        <w:tc>
          <w:tcPr>
            <w:tcW w:w="0" w:type="auto"/>
            <w:shd w:val="clear" w:color="auto" w:fill="auto"/>
          </w:tcPr>
          <w:p w:rsidR="005C14E8" w:rsidRPr="00CE0C53" w:rsidRDefault="005C14E8" w:rsidP="00345433">
            <w:pPr>
              <w:pStyle w:val="Tabele"/>
              <w:rPr>
                <w:sz w:val="21"/>
                <w:szCs w:val="21"/>
              </w:rPr>
            </w:pPr>
            <w:r w:rsidRPr="00CE0C53">
              <w:rPr>
                <w:sz w:val="21"/>
                <w:szCs w:val="21"/>
              </w:rPr>
              <w:t>Kuvendi i Shqipërisë</w:t>
            </w:r>
          </w:p>
        </w:tc>
        <w:tc>
          <w:tcPr>
            <w:tcW w:w="0" w:type="auto"/>
            <w:shd w:val="clear" w:color="auto" w:fill="auto"/>
          </w:tcPr>
          <w:p w:rsidR="005C14E8" w:rsidRPr="00CE0C53" w:rsidRDefault="005C14E8" w:rsidP="00345433">
            <w:pPr>
              <w:pStyle w:val="Tabele"/>
              <w:rPr>
                <w:sz w:val="21"/>
                <w:szCs w:val="21"/>
              </w:rPr>
            </w:pPr>
            <w:r w:rsidRPr="00CE0C53">
              <w:rPr>
                <w:sz w:val="21"/>
                <w:szCs w:val="21"/>
              </w:rPr>
              <w:t>11</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03</w:t>
            </w:r>
          </w:p>
        </w:tc>
        <w:tc>
          <w:tcPr>
            <w:tcW w:w="0" w:type="auto"/>
            <w:shd w:val="clear" w:color="auto" w:fill="auto"/>
          </w:tcPr>
          <w:p w:rsidR="005C14E8" w:rsidRPr="00CE0C53" w:rsidRDefault="005C14E8" w:rsidP="00345433">
            <w:pPr>
              <w:pStyle w:val="Tabele"/>
              <w:rPr>
                <w:sz w:val="21"/>
                <w:szCs w:val="21"/>
              </w:rPr>
            </w:pPr>
            <w:r w:rsidRPr="00CE0C53">
              <w:rPr>
                <w:sz w:val="21"/>
                <w:szCs w:val="21"/>
              </w:rPr>
              <w:t>Këshilli i Ministrave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1</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04</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Ekonomisë, Tregtisë dhe Energjetikës</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44</w:t>
            </w:r>
          </w:p>
        </w:tc>
      </w:tr>
      <w:tr w:rsidR="005C14E8" w:rsidRPr="00CE0C53" w:rsidTr="00CE0C53">
        <w:trPr>
          <w:trHeight w:val="188"/>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05</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Bujqësisë, Ushqimit dhe Mbrojtjes së Konsumatorit</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213</w:t>
            </w:r>
          </w:p>
        </w:tc>
      </w:tr>
      <w:tr w:rsidR="005C14E8" w:rsidRPr="00CE0C53" w:rsidTr="00CE0C53">
        <w:trPr>
          <w:trHeight w:val="188"/>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06</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Punëve Publike, Transportit dhe Telekomunikacionit</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803</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10</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Financave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49</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12</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Turizmit, Kulturës, Rinisë dhe Sporteve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22</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13</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Shëndetësisë</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27</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15</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Punëve të Jashtme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16</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16</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Brendshme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562</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18</w:t>
            </w:r>
          </w:p>
        </w:tc>
        <w:tc>
          <w:tcPr>
            <w:tcW w:w="0" w:type="auto"/>
            <w:shd w:val="clear" w:color="auto" w:fill="auto"/>
          </w:tcPr>
          <w:p w:rsidR="005C14E8" w:rsidRPr="00CE0C53" w:rsidRDefault="005C14E8" w:rsidP="00345433">
            <w:pPr>
              <w:pStyle w:val="Tabele"/>
              <w:rPr>
                <w:sz w:val="21"/>
                <w:szCs w:val="21"/>
              </w:rPr>
            </w:pPr>
            <w:r w:rsidRPr="00CE0C53">
              <w:rPr>
                <w:sz w:val="21"/>
                <w:szCs w:val="21"/>
              </w:rPr>
              <w:t>Shërbimi Informativ Shtetëror</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40</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20</w:t>
            </w:r>
          </w:p>
        </w:tc>
        <w:tc>
          <w:tcPr>
            <w:tcW w:w="0" w:type="auto"/>
            <w:shd w:val="clear" w:color="auto" w:fill="auto"/>
          </w:tcPr>
          <w:p w:rsidR="005C14E8" w:rsidRPr="00CE0C53" w:rsidRDefault="005C14E8" w:rsidP="00345433">
            <w:pPr>
              <w:pStyle w:val="Tabele"/>
              <w:rPr>
                <w:sz w:val="21"/>
                <w:szCs w:val="21"/>
              </w:rPr>
            </w:pPr>
            <w:r w:rsidRPr="00CE0C53">
              <w:rPr>
                <w:sz w:val="21"/>
                <w:szCs w:val="21"/>
              </w:rPr>
              <w:t>Drejtoria e Përgjithshme e Arkivave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30</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25</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Punës, Çështjeve Sociale dhe Shanseve të Barabarta</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83</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26</w:t>
            </w:r>
          </w:p>
        </w:tc>
        <w:tc>
          <w:tcPr>
            <w:tcW w:w="0" w:type="auto"/>
            <w:shd w:val="clear" w:color="auto" w:fill="auto"/>
          </w:tcPr>
          <w:p w:rsidR="005C14E8" w:rsidRPr="00CE0C53" w:rsidRDefault="005C14E8" w:rsidP="00345433">
            <w:pPr>
              <w:pStyle w:val="Tabele"/>
              <w:rPr>
                <w:sz w:val="21"/>
                <w:szCs w:val="21"/>
              </w:rPr>
            </w:pPr>
            <w:r w:rsidRPr="00CE0C53">
              <w:rPr>
                <w:sz w:val="21"/>
                <w:szCs w:val="21"/>
              </w:rPr>
              <w:t>Ministria e Mjedisit, Pyjeve dhe Administrimit të Ujërave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140</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30</w:t>
            </w:r>
          </w:p>
        </w:tc>
        <w:tc>
          <w:tcPr>
            <w:tcW w:w="0" w:type="auto"/>
            <w:shd w:val="clear" w:color="auto" w:fill="auto"/>
          </w:tcPr>
          <w:p w:rsidR="005C14E8" w:rsidRPr="00CE0C53" w:rsidRDefault="005C14E8" w:rsidP="00345433">
            <w:pPr>
              <w:pStyle w:val="Tabele"/>
              <w:rPr>
                <w:sz w:val="21"/>
                <w:szCs w:val="21"/>
              </w:rPr>
            </w:pPr>
            <w:r w:rsidRPr="00CE0C53">
              <w:rPr>
                <w:sz w:val="21"/>
                <w:szCs w:val="21"/>
              </w:rPr>
              <w:t>Gjykata Kushtetuese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2</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31</w:t>
            </w:r>
          </w:p>
        </w:tc>
        <w:tc>
          <w:tcPr>
            <w:tcW w:w="0" w:type="auto"/>
            <w:shd w:val="clear" w:color="auto" w:fill="auto"/>
          </w:tcPr>
          <w:p w:rsidR="005C14E8" w:rsidRPr="00CE0C53" w:rsidRDefault="005C14E8" w:rsidP="00345433">
            <w:pPr>
              <w:pStyle w:val="Tabele"/>
              <w:rPr>
                <w:sz w:val="21"/>
                <w:szCs w:val="21"/>
              </w:rPr>
            </w:pPr>
            <w:r w:rsidRPr="00CE0C53">
              <w:rPr>
                <w:sz w:val="21"/>
                <w:szCs w:val="21"/>
              </w:rPr>
              <w:t>Agjencia Telegrafike Shqiptare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3</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50</w:t>
            </w:r>
          </w:p>
        </w:tc>
        <w:tc>
          <w:tcPr>
            <w:tcW w:w="0" w:type="auto"/>
            <w:shd w:val="clear" w:color="auto" w:fill="auto"/>
          </w:tcPr>
          <w:p w:rsidR="005C14E8" w:rsidRPr="00CE0C53" w:rsidRDefault="005C14E8" w:rsidP="00345433">
            <w:pPr>
              <w:pStyle w:val="Tabele"/>
              <w:rPr>
                <w:sz w:val="21"/>
                <w:szCs w:val="21"/>
              </w:rPr>
            </w:pPr>
            <w:r w:rsidRPr="00CE0C53">
              <w:rPr>
                <w:sz w:val="21"/>
                <w:szCs w:val="21"/>
              </w:rPr>
              <w:t>INSTAT</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378</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63</w:t>
            </w:r>
          </w:p>
        </w:tc>
        <w:tc>
          <w:tcPr>
            <w:tcW w:w="0" w:type="auto"/>
            <w:shd w:val="clear" w:color="auto" w:fill="auto"/>
          </w:tcPr>
          <w:p w:rsidR="005C14E8" w:rsidRPr="00CE0C53" w:rsidRDefault="005C14E8" w:rsidP="00345433">
            <w:pPr>
              <w:pStyle w:val="Tabele"/>
              <w:rPr>
                <w:sz w:val="21"/>
                <w:szCs w:val="21"/>
              </w:rPr>
            </w:pPr>
            <w:r w:rsidRPr="00CE0C53">
              <w:rPr>
                <w:sz w:val="21"/>
                <w:szCs w:val="21"/>
              </w:rPr>
              <w:t>Këshilli i Lartë i Drejtësisë</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2</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77</w:t>
            </w:r>
          </w:p>
        </w:tc>
        <w:tc>
          <w:tcPr>
            <w:tcW w:w="0" w:type="auto"/>
            <w:shd w:val="clear" w:color="auto" w:fill="auto"/>
          </w:tcPr>
          <w:p w:rsidR="005C14E8" w:rsidRPr="00CE0C53" w:rsidRDefault="005C14E8" w:rsidP="00345433">
            <w:pPr>
              <w:pStyle w:val="Tabele"/>
              <w:rPr>
                <w:sz w:val="21"/>
                <w:szCs w:val="21"/>
              </w:rPr>
            </w:pPr>
            <w:r w:rsidRPr="00CE0C53">
              <w:rPr>
                <w:sz w:val="21"/>
                <w:szCs w:val="21"/>
              </w:rPr>
              <w:t>Autoriteti i Konkurrencës</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1</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82</w:t>
            </w:r>
          </w:p>
        </w:tc>
        <w:tc>
          <w:tcPr>
            <w:tcW w:w="0" w:type="auto"/>
            <w:shd w:val="clear" w:color="auto" w:fill="auto"/>
          </w:tcPr>
          <w:p w:rsidR="005C14E8" w:rsidRPr="00CE0C53" w:rsidRDefault="005C14E8" w:rsidP="00345433">
            <w:pPr>
              <w:pStyle w:val="Tabele"/>
              <w:rPr>
                <w:sz w:val="21"/>
                <w:szCs w:val="21"/>
              </w:rPr>
            </w:pPr>
            <w:r w:rsidRPr="00CE0C53">
              <w:rPr>
                <w:sz w:val="21"/>
                <w:szCs w:val="21"/>
              </w:rPr>
              <w:t>Këshilli Kombëtar i Kontabilitetit</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1</w:t>
            </w:r>
          </w:p>
        </w:tc>
      </w:tr>
      <w:tr w:rsidR="005C14E8" w:rsidRPr="00CE0C53" w:rsidTr="00CE0C53">
        <w:trPr>
          <w:jc w:val="center"/>
        </w:trPr>
        <w:tc>
          <w:tcPr>
            <w:tcW w:w="0" w:type="auto"/>
            <w:shd w:val="clear" w:color="auto" w:fill="auto"/>
            <w:vAlign w:val="center"/>
          </w:tcPr>
          <w:p w:rsidR="005C14E8" w:rsidRPr="00CE0C53" w:rsidRDefault="005C14E8" w:rsidP="00345433">
            <w:pPr>
              <w:pStyle w:val="Tabele"/>
              <w:rPr>
                <w:sz w:val="21"/>
                <w:szCs w:val="21"/>
              </w:rPr>
            </w:pPr>
            <w:r w:rsidRPr="00CE0C53">
              <w:rPr>
                <w:sz w:val="21"/>
                <w:szCs w:val="21"/>
              </w:rPr>
              <w:t>87</w:t>
            </w:r>
          </w:p>
        </w:tc>
        <w:tc>
          <w:tcPr>
            <w:tcW w:w="0" w:type="auto"/>
            <w:shd w:val="clear" w:color="auto" w:fill="auto"/>
          </w:tcPr>
          <w:p w:rsidR="005C14E8" w:rsidRPr="00CE0C53" w:rsidRDefault="005C14E8" w:rsidP="00345433">
            <w:pPr>
              <w:pStyle w:val="Tabele"/>
              <w:rPr>
                <w:sz w:val="21"/>
                <w:szCs w:val="21"/>
              </w:rPr>
            </w:pPr>
            <w:r w:rsidRPr="00CE0C53">
              <w:rPr>
                <w:sz w:val="21"/>
                <w:szCs w:val="21"/>
              </w:rPr>
              <w:t>Institucione të tjera qeveritare</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2</w:t>
            </w:r>
          </w:p>
        </w:tc>
      </w:tr>
      <w:tr w:rsidR="005C14E8" w:rsidRPr="00CE0C53" w:rsidTr="00CE0C53">
        <w:trPr>
          <w:jc w:val="center"/>
        </w:trPr>
        <w:tc>
          <w:tcPr>
            <w:tcW w:w="0" w:type="auto"/>
            <w:shd w:val="clear" w:color="auto" w:fill="auto"/>
          </w:tcPr>
          <w:p w:rsidR="005C14E8" w:rsidRPr="00CE0C53" w:rsidRDefault="005C14E8" w:rsidP="00345433">
            <w:pPr>
              <w:pStyle w:val="Tabele"/>
              <w:rPr>
                <w:sz w:val="21"/>
                <w:szCs w:val="21"/>
              </w:rPr>
            </w:pPr>
          </w:p>
        </w:tc>
        <w:tc>
          <w:tcPr>
            <w:tcW w:w="0" w:type="auto"/>
            <w:shd w:val="clear" w:color="auto" w:fill="auto"/>
          </w:tcPr>
          <w:p w:rsidR="005C14E8" w:rsidRPr="00CE0C53" w:rsidRDefault="005C14E8" w:rsidP="00345433">
            <w:pPr>
              <w:pStyle w:val="Tabele"/>
              <w:rPr>
                <w:sz w:val="21"/>
                <w:szCs w:val="21"/>
              </w:rPr>
            </w:pPr>
            <w:r w:rsidRPr="00CE0C53">
              <w:rPr>
                <w:sz w:val="21"/>
                <w:szCs w:val="21"/>
              </w:rPr>
              <w:t>TOTALI</w:t>
            </w:r>
          </w:p>
        </w:tc>
        <w:tc>
          <w:tcPr>
            <w:tcW w:w="0" w:type="auto"/>
            <w:shd w:val="clear" w:color="auto" w:fill="auto"/>
          </w:tcPr>
          <w:p w:rsidR="005C14E8" w:rsidRPr="00CE0C53" w:rsidRDefault="005C14E8" w:rsidP="00CE0C53">
            <w:pPr>
              <w:pStyle w:val="Tabele"/>
              <w:jc w:val="center"/>
              <w:rPr>
                <w:sz w:val="21"/>
                <w:szCs w:val="21"/>
              </w:rPr>
            </w:pPr>
            <w:r w:rsidRPr="00CE0C53">
              <w:rPr>
                <w:sz w:val="21"/>
                <w:szCs w:val="21"/>
              </w:rPr>
              <w:t>2430</w:t>
            </w:r>
          </w:p>
        </w:tc>
      </w:tr>
    </w:tbl>
    <w:p w:rsidR="005C14E8" w:rsidRPr="00324519" w:rsidRDefault="005C14E8" w:rsidP="005B3AD7">
      <w:pPr>
        <w:pStyle w:val="Akti"/>
        <w:keepNext w:val="0"/>
        <w:rPr>
          <w:sz w:val="21"/>
          <w:szCs w:val="21"/>
        </w:rPr>
      </w:pPr>
      <w:r w:rsidRPr="00324519">
        <w:rPr>
          <w:sz w:val="21"/>
          <w:szCs w:val="21"/>
        </w:rPr>
        <w:t>VENDIM </w:t>
      </w:r>
    </w:p>
    <w:p w:rsidR="005C14E8" w:rsidRPr="00324519" w:rsidRDefault="005C14E8" w:rsidP="005B3AD7">
      <w:pPr>
        <w:pStyle w:val="NumriData"/>
        <w:keepNext w:val="0"/>
        <w:rPr>
          <w:sz w:val="21"/>
          <w:szCs w:val="21"/>
        </w:rPr>
      </w:pPr>
      <w:r w:rsidRPr="00324519">
        <w:rPr>
          <w:sz w:val="21"/>
          <w:szCs w:val="21"/>
        </w:rPr>
        <w:t>Nr.241, datë 6.3.2009</w:t>
      </w:r>
    </w:p>
    <w:p w:rsidR="005C14E8" w:rsidRPr="00324519" w:rsidRDefault="005C14E8" w:rsidP="005B3AD7">
      <w:pPr>
        <w:pStyle w:val="NumriData"/>
        <w:keepNext w:val="0"/>
        <w:rPr>
          <w:sz w:val="21"/>
          <w:szCs w:val="21"/>
        </w:rPr>
      </w:pPr>
    </w:p>
    <w:p w:rsidR="005C14E8" w:rsidRPr="00324519" w:rsidRDefault="005C14E8" w:rsidP="005B3AD7">
      <w:pPr>
        <w:pStyle w:val="NumriData"/>
        <w:keepNext w:val="0"/>
        <w:rPr>
          <w:sz w:val="21"/>
          <w:szCs w:val="21"/>
        </w:rPr>
      </w:pPr>
      <w:r w:rsidRPr="00324519">
        <w:rPr>
          <w:sz w:val="21"/>
          <w:szCs w:val="21"/>
        </w:rPr>
        <w:t>PËR MIRATIMIN E LISTËS SË LLOJEVE TË HUAJA INVAZIVE DHE PËR PËRCAKTIMIN E PROCEDURAVE, PËR NDALIMIN DHE/OSE FUTJEN E TYRE NË PIKAT DOGANORE TË VENDIT</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sz w:val="21"/>
          <w:szCs w:val="21"/>
        </w:rPr>
        <w:t>Në mbështetje të nenit 100 të Kushtetutës dhe të pikës 7 të nenit 32 të ligjit nr.9587, datë 20.7.2006 “Për mbrojtjen e biodiversitetit”, me propozimin e Ministrit të Mjedisit, Pyjeve dhe Administrimit të Ujërave, Këshilli i Ministrave</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VENDOSI"/>
        <w:keepNext w:val="0"/>
        <w:rPr>
          <w:sz w:val="21"/>
          <w:szCs w:val="21"/>
        </w:rPr>
      </w:pPr>
      <w:r w:rsidRPr="00324519">
        <w:rPr>
          <w:sz w:val="21"/>
          <w:szCs w:val="21"/>
        </w:rPr>
        <w:t>VENDOSI:</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Paragrafi"/>
        <w:rPr>
          <w:sz w:val="21"/>
          <w:szCs w:val="21"/>
        </w:rPr>
      </w:pPr>
      <w:r w:rsidRPr="00324519">
        <w:rPr>
          <w:rFonts w:eastAsia="Arial"/>
          <w:sz w:val="21"/>
          <w:szCs w:val="21"/>
        </w:rPr>
        <w:t>1. </w:t>
      </w:r>
      <w:r w:rsidRPr="00324519">
        <w:rPr>
          <w:sz w:val="21"/>
          <w:szCs w:val="21"/>
        </w:rPr>
        <w:t>Ndalimin e futjes në territorin e Republikës së Shqipërisë të llojeve të huaja invazive, sipas shtojcës I, që i bashkëlidhet këtij vendimi, si pjesë e tij. </w:t>
      </w:r>
    </w:p>
    <w:p w:rsidR="005C14E8" w:rsidRPr="00324519" w:rsidRDefault="005C14E8" w:rsidP="005B3AD7">
      <w:pPr>
        <w:pStyle w:val="Paragrafi"/>
        <w:rPr>
          <w:sz w:val="21"/>
          <w:szCs w:val="21"/>
        </w:rPr>
      </w:pPr>
      <w:r w:rsidRPr="00324519">
        <w:rPr>
          <w:rFonts w:eastAsia="Arial"/>
          <w:sz w:val="21"/>
          <w:szCs w:val="21"/>
        </w:rPr>
        <w:t>2. </w:t>
      </w:r>
      <w:r w:rsidRPr="00324519">
        <w:rPr>
          <w:sz w:val="21"/>
          <w:szCs w:val="21"/>
        </w:rPr>
        <w:t>Ndalimin e futjes në territorin e Republikës së Shqipërisë të ekzemplarëve të rinj, të llojeve të huaja, me shkallë invazioni 3, sipas shtojcës II, që i bashkëlidhet këtij vendimi, të llojeve, që gjenden, tashmë, në vend, pasi janë futur më parë. </w:t>
      </w:r>
    </w:p>
    <w:p w:rsidR="005C14E8" w:rsidRPr="00324519" w:rsidRDefault="005C14E8" w:rsidP="005B3AD7">
      <w:pPr>
        <w:pStyle w:val="Paragrafi"/>
        <w:rPr>
          <w:sz w:val="21"/>
          <w:szCs w:val="21"/>
        </w:rPr>
      </w:pPr>
      <w:r w:rsidRPr="00324519">
        <w:rPr>
          <w:rFonts w:eastAsia="Arial"/>
          <w:sz w:val="21"/>
          <w:szCs w:val="21"/>
        </w:rPr>
        <w:t>3. </w:t>
      </w:r>
      <w:r w:rsidRPr="00324519">
        <w:rPr>
          <w:sz w:val="21"/>
          <w:szCs w:val="21"/>
        </w:rPr>
        <w:t>Lejimin ose ndalimin, për rastet e tjera, të një lloji të huaj, për t’u importuar ose për t’u introduktuar në territorin e vendit tonë, mbështetur në vlerësimin e rrezikut, që mbart importimi ose introduktimi i tij, i cili vlerëson shkallën e invazionit të llojit të huaj. </w:t>
      </w:r>
    </w:p>
    <w:p w:rsidR="005C14E8" w:rsidRPr="00324519" w:rsidRDefault="005C14E8" w:rsidP="005B3AD7">
      <w:pPr>
        <w:pStyle w:val="Paragrafi"/>
        <w:rPr>
          <w:sz w:val="21"/>
          <w:szCs w:val="21"/>
        </w:rPr>
      </w:pPr>
      <w:r w:rsidRPr="00324519">
        <w:rPr>
          <w:rFonts w:eastAsia="Arial"/>
          <w:sz w:val="21"/>
          <w:szCs w:val="21"/>
        </w:rPr>
        <w:t>4. </w:t>
      </w:r>
      <w:r w:rsidRPr="00324519">
        <w:rPr>
          <w:sz w:val="21"/>
          <w:szCs w:val="21"/>
        </w:rPr>
        <w:t>Vlerësimi i rrezikut të një lloji të huaj është vlerësimi i pasojave të introduktimit dhe mundësisë së instalimit të një lloji të huaj, duke përdorur informacionin shkencor. Menaxhimi i rrezikut përcakton masat, që duhen zbatuar për t’i reduktuar ose menaxhuar rreziqet e identifikuara gjatë vlerësimit të rrezikut. </w:t>
      </w:r>
    </w:p>
    <w:p w:rsidR="005C14E8" w:rsidRPr="00324519" w:rsidRDefault="005C14E8" w:rsidP="005B3AD7">
      <w:pPr>
        <w:pStyle w:val="Paragrafi"/>
        <w:rPr>
          <w:sz w:val="21"/>
          <w:szCs w:val="21"/>
        </w:rPr>
      </w:pPr>
      <w:r w:rsidRPr="00324519">
        <w:rPr>
          <w:rFonts w:eastAsia="Arial"/>
          <w:sz w:val="21"/>
          <w:szCs w:val="21"/>
        </w:rPr>
        <w:t>5. </w:t>
      </w:r>
      <w:r w:rsidRPr="00324519">
        <w:rPr>
          <w:sz w:val="21"/>
          <w:szCs w:val="21"/>
        </w:rPr>
        <w:t>Ekzemplarët e rinj të llojeve, me shkallë invazioni 1 e 2, të përcaktuar në shtojcën II, i nënshtrohen vlerësimit të rrezikut, si pjesë e vlerësimit mjedisor. </w:t>
      </w:r>
    </w:p>
    <w:p w:rsidR="005C14E8" w:rsidRPr="00324519" w:rsidRDefault="005C14E8" w:rsidP="005B3AD7">
      <w:pPr>
        <w:pStyle w:val="Paragrafi"/>
        <w:rPr>
          <w:sz w:val="21"/>
          <w:szCs w:val="21"/>
        </w:rPr>
      </w:pPr>
      <w:r w:rsidRPr="00324519">
        <w:rPr>
          <w:rFonts w:eastAsia="Arial"/>
          <w:sz w:val="21"/>
          <w:szCs w:val="21"/>
        </w:rPr>
        <w:t>6. </w:t>
      </w:r>
      <w:r w:rsidRPr="00324519">
        <w:rPr>
          <w:sz w:val="21"/>
          <w:szCs w:val="21"/>
        </w:rPr>
        <w:t>Për llojet e specifikuara në pikën 2 të këtij vendimi, që tashmë janë në vendin tonë, dhe për llojet e shtojcës I, që gjenden në vend, të merren masat e menaxhimit të rrezikut, në përputhje me dispozitat e ligjit nr.9587, datë 20.7.2006 “Për mbrojtjen e biodiversitetit”. </w:t>
      </w:r>
    </w:p>
    <w:p w:rsidR="005C14E8" w:rsidRPr="00324519" w:rsidRDefault="005C14E8" w:rsidP="005B3AD7">
      <w:pPr>
        <w:pStyle w:val="Paragrafi"/>
        <w:rPr>
          <w:sz w:val="21"/>
          <w:szCs w:val="21"/>
        </w:rPr>
      </w:pPr>
      <w:r w:rsidRPr="00324519">
        <w:rPr>
          <w:rFonts w:eastAsia="Arial"/>
          <w:sz w:val="21"/>
          <w:szCs w:val="21"/>
        </w:rPr>
        <w:t>7. </w:t>
      </w:r>
      <w:r w:rsidRPr="00324519">
        <w:rPr>
          <w:sz w:val="21"/>
          <w:szCs w:val="21"/>
        </w:rPr>
        <w:t xml:space="preserve">Moslejimin, nga </w:t>
      </w:r>
      <w:r w:rsidR="00941B89" w:rsidRPr="00324519">
        <w:rPr>
          <w:sz w:val="21"/>
          <w:szCs w:val="21"/>
        </w:rPr>
        <w:t>administrata doganore, e futjes</w:t>
      </w:r>
      <w:r w:rsidRPr="00324519">
        <w:rPr>
          <w:sz w:val="21"/>
          <w:szCs w:val="21"/>
        </w:rPr>
        <w:t xml:space="preserve"> në territorin doganor, të llojeve të huaja, kur subjektet nuk janë të pajisura me leje. </w:t>
      </w:r>
    </w:p>
    <w:p w:rsidR="005C14E8" w:rsidRPr="00324519" w:rsidRDefault="005C14E8" w:rsidP="005B3AD7">
      <w:pPr>
        <w:pStyle w:val="Paragrafi"/>
        <w:rPr>
          <w:sz w:val="21"/>
          <w:szCs w:val="21"/>
        </w:rPr>
      </w:pPr>
      <w:r w:rsidRPr="00324519">
        <w:rPr>
          <w:rFonts w:eastAsia="Arial"/>
          <w:sz w:val="21"/>
          <w:szCs w:val="21"/>
        </w:rPr>
        <w:t>8. </w:t>
      </w:r>
      <w:r w:rsidRPr="00324519">
        <w:rPr>
          <w:sz w:val="21"/>
          <w:szCs w:val="21"/>
        </w:rPr>
        <w:t>Për llojet e huaja, që synojnë të futen, në mënyrë të qëllimshme ose jo, në territorin e vendit tonë, autoritetet doganore të zbatojnë kontrollin në kufi, në mbështetje të legjislacionit doganor, dhe, në bashkëpunim me inspektorët e autorizuar, të procedojnë për zgjidhjen e çështjeve, sipas kompetencave në zbatim të ligjit nr.9867, datë 31.1.2008 “Për përcaktimin e rregullave dhe të procedurave për tregtinë ndërkombëtare të llojeve të rrezikuara të faunës dhe florës së egër”. </w:t>
      </w:r>
    </w:p>
    <w:p w:rsidR="005C14E8" w:rsidRPr="00324519" w:rsidRDefault="005C14E8" w:rsidP="005B3AD7">
      <w:pPr>
        <w:pStyle w:val="Paragrafi"/>
        <w:rPr>
          <w:sz w:val="21"/>
          <w:szCs w:val="21"/>
        </w:rPr>
      </w:pPr>
      <w:r w:rsidRPr="00324519">
        <w:rPr>
          <w:rFonts w:eastAsia="Arial"/>
          <w:sz w:val="21"/>
          <w:szCs w:val="21"/>
        </w:rPr>
        <w:t>9. </w:t>
      </w:r>
      <w:r w:rsidRPr="00324519">
        <w:rPr>
          <w:sz w:val="21"/>
          <w:szCs w:val="21"/>
        </w:rPr>
        <w:t>Ngarkohen Ministria e Mjedisit, Pyjeve dhe Administrimit të Ujërave, Ministria e Bujqësisë, Ushqimit dhe Mbrojtjes së Konsumatorit dhe Drejtoria e Përgjithshme e Doganave për zbatimin e këtij vendimi. </w:t>
      </w:r>
    </w:p>
    <w:p w:rsidR="005C14E8" w:rsidRPr="00324519" w:rsidRDefault="005C14E8" w:rsidP="005B3AD7">
      <w:pPr>
        <w:pStyle w:val="Paragrafi"/>
        <w:rPr>
          <w:sz w:val="21"/>
          <w:szCs w:val="21"/>
        </w:rPr>
      </w:pPr>
      <w:r w:rsidRPr="00324519">
        <w:rPr>
          <w:sz w:val="21"/>
          <w:szCs w:val="21"/>
        </w:rPr>
        <w:t>Ky vendim hyn në fuqi pas botimit në Fletoren Zyrtare.</w:t>
      </w:r>
    </w:p>
    <w:p w:rsidR="005C14E8" w:rsidRPr="00324519" w:rsidRDefault="005C14E8" w:rsidP="005B3AD7">
      <w:pPr>
        <w:pStyle w:val="Paragrafi"/>
        <w:rPr>
          <w:sz w:val="21"/>
          <w:szCs w:val="21"/>
        </w:rPr>
      </w:pPr>
      <w:r w:rsidRPr="00324519">
        <w:rPr>
          <w:sz w:val="21"/>
          <w:szCs w:val="21"/>
        </w:rPr>
        <w:t> </w:t>
      </w:r>
    </w:p>
    <w:p w:rsidR="005C14E8" w:rsidRPr="00324519" w:rsidRDefault="005C14E8" w:rsidP="005B3AD7">
      <w:pPr>
        <w:pStyle w:val="Autoriteti"/>
        <w:keepNext w:val="0"/>
        <w:rPr>
          <w:sz w:val="21"/>
          <w:szCs w:val="21"/>
        </w:rPr>
      </w:pPr>
      <w:r w:rsidRPr="00324519">
        <w:rPr>
          <w:sz w:val="21"/>
          <w:szCs w:val="21"/>
        </w:rPr>
        <w:t>KRYEMINISTRI </w:t>
      </w:r>
    </w:p>
    <w:p w:rsidR="005C14E8" w:rsidRPr="00324519" w:rsidRDefault="005C14E8" w:rsidP="005B3AD7">
      <w:pPr>
        <w:pStyle w:val="AutoritetiEmer"/>
        <w:rPr>
          <w:sz w:val="21"/>
          <w:szCs w:val="21"/>
        </w:rPr>
      </w:pPr>
      <w:r w:rsidRPr="00324519">
        <w:rPr>
          <w:sz w:val="21"/>
          <w:szCs w:val="21"/>
        </w:rPr>
        <w:t>Sali Berisha</w:t>
      </w:r>
    </w:p>
    <w:p w:rsidR="005C14E8" w:rsidRPr="00324519" w:rsidRDefault="005C14E8" w:rsidP="00BE7620">
      <w:pPr>
        <w:pStyle w:val="Paragrafi"/>
        <w:ind w:firstLine="0"/>
        <w:rPr>
          <w:b/>
          <w:sz w:val="21"/>
          <w:szCs w:val="21"/>
        </w:rPr>
      </w:pPr>
    </w:p>
    <w:p w:rsidR="005C14E8" w:rsidRPr="00324519" w:rsidRDefault="005C14E8" w:rsidP="005B3AD7">
      <w:pPr>
        <w:pStyle w:val="Paragrafi"/>
        <w:jc w:val="center"/>
        <w:rPr>
          <w:b/>
          <w:sz w:val="21"/>
          <w:szCs w:val="21"/>
        </w:rPr>
      </w:pPr>
    </w:p>
    <w:p w:rsidR="00695ACB" w:rsidRPr="00324519" w:rsidRDefault="00695ACB" w:rsidP="005B3AD7">
      <w:pPr>
        <w:pStyle w:val="Paragrafi"/>
        <w:jc w:val="center"/>
        <w:rPr>
          <w:b/>
          <w:sz w:val="21"/>
          <w:szCs w:val="21"/>
        </w:rPr>
      </w:pPr>
    </w:p>
    <w:p w:rsidR="00695ACB" w:rsidRPr="00324519" w:rsidRDefault="00695ACB" w:rsidP="005B3AD7">
      <w:pPr>
        <w:pStyle w:val="Paragrafi"/>
        <w:jc w:val="center"/>
        <w:rPr>
          <w:b/>
          <w:sz w:val="21"/>
          <w:szCs w:val="21"/>
        </w:rPr>
      </w:pPr>
    </w:p>
    <w:p w:rsidR="00695ACB" w:rsidRPr="00324519" w:rsidRDefault="00695ACB" w:rsidP="005B3AD7">
      <w:pPr>
        <w:pStyle w:val="Paragrafi"/>
        <w:jc w:val="center"/>
        <w:rPr>
          <w:b/>
          <w:sz w:val="21"/>
          <w:szCs w:val="21"/>
        </w:rPr>
      </w:pPr>
    </w:p>
    <w:p w:rsidR="00695ACB" w:rsidRPr="00324519" w:rsidRDefault="00695ACB" w:rsidP="005B3AD7">
      <w:pPr>
        <w:pStyle w:val="Paragrafi"/>
        <w:jc w:val="center"/>
        <w:rPr>
          <w:b/>
          <w:sz w:val="21"/>
          <w:szCs w:val="21"/>
        </w:rPr>
      </w:pPr>
    </w:p>
    <w:p w:rsidR="00695ACB" w:rsidRPr="00324519" w:rsidRDefault="00695ACB" w:rsidP="005B3AD7">
      <w:pPr>
        <w:pStyle w:val="Paragrafi"/>
        <w:jc w:val="center"/>
        <w:rPr>
          <w:b/>
          <w:sz w:val="21"/>
          <w:szCs w:val="21"/>
        </w:rPr>
      </w:pPr>
    </w:p>
    <w:p w:rsidR="00695ACB" w:rsidRPr="00324519" w:rsidRDefault="00695ACB" w:rsidP="005B3AD7">
      <w:pPr>
        <w:pStyle w:val="Paragrafi"/>
        <w:jc w:val="center"/>
        <w:rPr>
          <w:b/>
          <w:sz w:val="21"/>
          <w:szCs w:val="21"/>
        </w:rPr>
      </w:pPr>
    </w:p>
    <w:p w:rsidR="00695ACB" w:rsidRPr="00324519" w:rsidRDefault="00695ACB" w:rsidP="005B3AD7">
      <w:pPr>
        <w:pStyle w:val="Paragrafi"/>
        <w:jc w:val="center"/>
        <w:rPr>
          <w:b/>
          <w:sz w:val="21"/>
          <w:szCs w:val="21"/>
        </w:rPr>
      </w:pPr>
    </w:p>
    <w:p w:rsidR="00695ACB" w:rsidRPr="00324519" w:rsidRDefault="00695ACB" w:rsidP="005B3AD7">
      <w:pPr>
        <w:pStyle w:val="Paragrafi"/>
        <w:jc w:val="center"/>
        <w:rPr>
          <w:b/>
          <w:sz w:val="21"/>
          <w:szCs w:val="21"/>
        </w:rPr>
      </w:pPr>
    </w:p>
    <w:p w:rsidR="00633960" w:rsidRPr="00324519" w:rsidRDefault="00633960" w:rsidP="00B56E8C">
      <w:pPr>
        <w:pStyle w:val="TitulliTitull"/>
        <w:rPr>
          <w:sz w:val="21"/>
          <w:szCs w:val="21"/>
        </w:rPr>
      </w:pPr>
      <w:r w:rsidRPr="00324519">
        <w:rPr>
          <w:sz w:val="21"/>
          <w:szCs w:val="21"/>
        </w:rPr>
        <w:t>SHTOJCA I</w:t>
      </w:r>
    </w:p>
    <w:p w:rsidR="005C14E8" w:rsidRPr="00324519" w:rsidRDefault="005C14E8" w:rsidP="00B56E8C">
      <w:pPr>
        <w:pStyle w:val="TitulliTitull"/>
        <w:rPr>
          <w:sz w:val="21"/>
          <w:szCs w:val="21"/>
        </w:rPr>
      </w:pPr>
      <w:r w:rsidRPr="00324519">
        <w:rPr>
          <w:sz w:val="21"/>
          <w:szCs w:val="21"/>
        </w:rPr>
        <w:t>Llojet e huaja invazive</w:t>
      </w:r>
    </w:p>
    <w:p w:rsidR="005C14E8" w:rsidRPr="00324519" w:rsidRDefault="005C14E8" w:rsidP="005B3AD7">
      <w:pPr>
        <w:pStyle w:val="Paragrafi"/>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694"/>
        <w:gridCol w:w="2177"/>
        <w:gridCol w:w="1761"/>
        <w:gridCol w:w="2502"/>
        <w:gridCol w:w="2153"/>
      </w:tblGrid>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b/>
                <w:szCs w:val="22"/>
              </w:rPr>
            </w:pPr>
            <w:r w:rsidRPr="00CE0C53">
              <w:rPr>
                <w:b/>
                <w:szCs w:val="22"/>
              </w:rPr>
              <w:t>Nr</w:t>
            </w:r>
            <w:r w:rsidR="008B46C3" w:rsidRPr="00CE0C53">
              <w:rPr>
                <w:b/>
                <w:szCs w:val="22"/>
              </w:rPr>
              <w:t>.</w:t>
            </w:r>
          </w:p>
        </w:tc>
        <w:tc>
          <w:tcPr>
            <w:tcW w:w="1227" w:type="pct"/>
            <w:shd w:val="clear" w:color="auto" w:fill="auto"/>
          </w:tcPr>
          <w:p w:rsidR="005C14E8" w:rsidRPr="00CE0C53" w:rsidRDefault="005C14E8" w:rsidP="00CE0C53">
            <w:pPr>
              <w:pStyle w:val="Tabele"/>
              <w:widowControl w:val="0"/>
              <w:jc w:val="center"/>
              <w:rPr>
                <w:b/>
                <w:szCs w:val="22"/>
              </w:rPr>
            </w:pPr>
            <w:r w:rsidRPr="00CE0C53">
              <w:rPr>
                <w:b/>
                <w:szCs w:val="22"/>
              </w:rPr>
              <w:t>Emri shkencor</w:t>
            </w:r>
          </w:p>
        </w:tc>
        <w:tc>
          <w:tcPr>
            <w:tcW w:w="1003" w:type="pct"/>
            <w:shd w:val="clear" w:color="auto" w:fill="auto"/>
          </w:tcPr>
          <w:p w:rsidR="005C14E8" w:rsidRPr="00CE0C53" w:rsidRDefault="00B417BC" w:rsidP="00CE0C53">
            <w:pPr>
              <w:pStyle w:val="Tabele"/>
              <w:widowControl w:val="0"/>
              <w:jc w:val="center"/>
              <w:rPr>
                <w:b/>
                <w:szCs w:val="22"/>
              </w:rPr>
            </w:pPr>
            <w:r w:rsidRPr="00CE0C53">
              <w:rPr>
                <w:b/>
                <w:szCs w:val="22"/>
              </w:rPr>
              <w:t>Emri s</w:t>
            </w:r>
            <w:r w:rsidR="005C14E8" w:rsidRPr="00CE0C53">
              <w:rPr>
                <w:b/>
                <w:szCs w:val="22"/>
              </w:rPr>
              <w:t>hqip</w:t>
            </w:r>
          </w:p>
        </w:tc>
        <w:tc>
          <w:tcPr>
            <w:tcW w:w="1127" w:type="pct"/>
            <w:shd w:val="clear" w:color="auto" w:fill="auto"/>
          </w:tcPr>
          <w:p w:rsidR="005C14E8" w:rsidRPr="00CE0C53" w:rsidRDefault="00AB3CC6" w:rsidP="00CE0C53">
            <w:pPr>
              <w:pStyle w:val="Tabele"/>
              <w:widowControl w:val="0"/>
              <w:jc w:val="center"/>
              <w:rPr>
                <w:b/>
                <w:szCs w:val="22"/>
              </w:rPr>
            </w:pPr>
            <w:r w:rsidRPr="00CE0C53">
              <w:rPr>
                <w:b/>
                <w:szCs w:val="22"/>
              </w:rPr>
              <w:t>Emri a</w:t>
            </w:r>
            <w:r w:rsidR="005C14E8" w:rsidRPr="00CE0C53">
              <w:rPr>
                <w:b/>
                <w:szCs w:val="22"/>
              </w:rPr>
              <w:t>nglisht</w:t>
            </w:r>
          </w:p>
        </w:tc>
        <w:tc>
          <w:tcPr>
            <w:tcW w:w="1214" w:type="pct"/>
            <w:shd w:val="clear" w:color="auto" w:fill="auto"/>
          </w:tcPr>
          <w:p w:rsidR="005C14E8" w:rsidRPr="00CE0C53" w:rsidRDefault="00AB3CC6" w:rsidP="00CE0C53">
            <w:pPr>
              <w:pStyle w:val="Tabele"/>
              <w:widowControl w:val="0"/>
              <w:jc w:val="center"/>
              <w:rPr>
                <w:b/>
                <w:szCs w:val="22"/>
              </w:rPr>
            </w:pPr>
            <w:r w:rsidRPr="00CE0C53">
              <w:rPr>
                <w:b/>
                <w:szCs w:val="22"/>
              </w:rPr>
              <w:t>Përkatë</w:t>
            </w:r>
            <w:r w:rsidR="005C14E8" w:rsidRPr="00CE0C53">
              <w:rPr>
                <w:b/>
                <w:szCs w:val="22"/>
              </w:rPr>
              <w:t>sia taksonomike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w:t>
            </w:r>
          </w:p>
        </w:tc>
        <w:tc>
          <w:tcPr>
            <w:tcW w:w="1227" w:type="pct"/>
            <w:shd w:val="clear" w:color="auto" w:fill="auto"/>
          </w:tcPr>
          <w:p w:rsidR="005C14E8" w:rsidRPr="00CE0C53" w:rsidRDefault="005C14E8" w:rsidP="00CE0C53">
            <w:pPr>
              <w:pStyle w:val="Tabele"/>
              <w:widowControl w:val="0"/>
              <w:rPr>
                <w:szCs w:val="22"/>
              </w:rPr>
            </w:pPr>
            <w:hyperlink r:id="rId11" w:history="1">
              <w:r w:rsidRPr="00CE0C53">
                <w:rPr>
                  <w:rStyle w:val="Hyperlink"/>
                  <w:szCs w:val="22"/>
                </w:rPr>
                <w:t>Caulerpa taxifolia</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w:t>
            </w:r>
          </w:p>
          <w:p w:rsidR="005C14E8" w:rsidRPr="00CE0C53" w:rsidRDefault="005C14E8" w:rsidP="00CE0C53">
            <w:pPr>
              <w:pStyle w:val="Tabele"/>
              <w:widowControl w:val="0"/>
              <w:rPr>
                <w:szCs w:val="22"/>
              </w:rPr>
            </w:pPr>
            <w:r w:rsidRPr="00CE0C53">
              <w:rPr>
                <w:szCs w:val="22"/>
              </w:rPr>
              <w:t>Fucus taxifolius</w:t>
            </w:r>
          </w:p>
        </w:tc>
        <w:tc>
          <w:tcPr>
            <w:tcW w:w="1003" w:type="pct"/>
            <w:shd w:val="clear" w:color="auto" w:fill="auto"/>
          </w:tcPr>
          <w:p w:rsidR="005C14E8" w:rsidRPr="00CE0C53" w:rsidRDefault="005C14E8" w:rsidP="00CE0C53">
            <w:pPr>
              <w:pStyle w:val="Tabele"/>
              <w:widowControl w:val="0"/>
              <w:rPr>
                <w:szCs w:val="22"/>
              </w:rPr>
            </w:pPr>
            <w:r w:rsidRPr="00CE0C53">
              <w:rPr>
                <w:szCs w:val="22"/>
              </w:rPr>
              <w:t>Kaulerpa, Alga Vrarese, Alga Kaulerpa</w:t>
            </w:r>
          </w:p>
        </w:tc>
        <w:tc>
          <w:tcPr>
            <w:tcW w:w="1127" w:type="pct"/>
            <w:shd w:val="clear" w:color="auto" w:fill="auto"/>
          </w:tcPr>
          <w:p w:rsidR="005C14E8" w:rsidRPr="00CE0C53" w:rsidRDefault="005C14E8" w:rsidP="00CE0C53">
            <w:pPr>
              <w:pStyle w:val="Tabele"/>
              <w:widowControl w:val="0"/>
              <w:rPr>
                <w:szCs w:val="22"/>
              </w:rPr>
            </w:pPr>
            <w:r w:rsidRPr="00CE0C53">
              <w:rPr>
                <w:szCs w:val="22"/>
              </w:rPr>
              <w:t>Caul</w:t>
            </w:r>
            <w:r w:rsidR="00E8779D" w:rsidRPr="00CE0C53">
              <w:rPr>
                <w:szCs w:val="22"/>
              </w:rPr>
              <w:t>erpa, Killer Alga, Caulerpa Seaw</w:t>
            </w:r>
            <w:r w:rsidRPr="00CE0C53">
              <w:rPr>
                <w:szCs w:val="22"/>
              </w:rPr>
              <w:t>eed</w:t>
            </w:r>
          </w:p>
        </w:tc>
        <w:tc>
          <w:tcPr>
            <w:tcW w:w="1214" w:type="pct"/>
            <w:shd w:val="clear" w:color="auto" w:fill="auto"/>
          </w:tcPr>
          <w:p w:rsidR="005C14E8" w:rsidRPr="00CE0C53" w:rsidRDefault="005C14E8" w:rsidP="00CE0C53">
            <w:pPr>
              <w:pStyle w:val="Tabele"/>
              <w:widowControl w:val="0"/>
              <w:rPr>
                <w:szCs w:val="22"/>
              </w:rPr>
            </w:pPr>
            <w:r w:rsidRPr="00CE0C53">
              <w:rPr>
                <w:szCs w:val="22"/>
              </w:rPr>
              <w:t>Alge e gjelber</w:t>
            </w:r>
          </w:p>
          <w:p w:rsidR="005C14E8" w:rsidRPr="00CE0C53" w:rsidRDefault="005C14E8" w:rsidP="00CE0C53">
            <w:pPr>
              <w:pStyle w:val="Tabele"/>
              <w:widowControl w:val="0"/>
              <w:rPr>
                <w:szCs w:val="22"/>
              </w:rPr>
            </w:pPr>
            <w:r w:rsidRPr="00CE0C53">
              <w:rPr>
                <w:szCs w:val="22"/>
              </w:rPr>
              <w:t>Rendi Bryopsidales</w:t>
            </w:r>
          </w:p>
          <w:p w:rsidR="005C14E8" w:rsidRPr="00CE0C53" w:rsidRDefault="005C14E8" w:rsidP="00CE0C53">
            <w:pPr>
              <w:pStyle w:val="Tabele"/>
              <w:widowControl w:val="0"/>
              <w:rPr>
                <w:szCs w:val="22"/>
              </w:rPr>
            </w:pPr>
            <w:r w:rsidRPr="00CE0C53">
              <w:rPr>
                <w:szCs w:val="22"/>
              </w:rPr>
              <w:t>Familja Caulerpaceae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w:t>
            </w:r>
          </w:p>
        </w:tc>
        <w:tc>
          <w:tcPr>
            <w:tcW w:w="1227" w:type="pct"/>
            <w:shd w:val="clear" w:color="auto" w:fill="auto"/>
          </w:tcPr>
          <w:p w:rsidR="005C14E8" w:rsidRPr="00CE0C53" w:rsidRDefault="005C14E8" w:rsidP="00CE0C53">
            <w:pPr>
              <w:pStyle w:val="Tabele"/>
              <w:widowControl w:val="0"/>
              <w:rPr>
                <w:szCs w:val="22"/>
              </w:rPr>
            </w:pPr>
            <w:hyperlink r:id="rId12" w:history="1">
              <w:r w:rsidRPr="00CE0C53">
                <w:rPr>
                  <w:rStyle w:val="Hyperlink"/>
                  <w:szCs w:val="22"/>
                </w:rPr>
                <w:t>Robinia pseudoacacia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Akacie e Reme</w:t>
            </w:r>
          </w:p>
        </w:tc>
        <w:tc>
          <w:tcPr>
            <w:tcW w:w="1127" w:type="pct"/>
            <w:shd w:val="clear" w:color="auto" w:fill="auto"/>
          </w:tcPr>
          <w:p w:rsidR="005C14E8" w:rsidRPr="00CE0C53" w:rsidRDefault="005C14E8" w:rsidP="00CE0C53">
            <w:pPr>
              <w:pStyle w:val="Tabele"/>
              <w:widowControl w:val="0"/>
              <w:rPr>
                <w:szCs w:val="22"/>
              </w:rPr>
            </w:pPr>
            <w:r w:rsidRPr="00CE0C53">
              <w:rPr>
                <w:szCs w:val="22"/>
              </w:rPr>
              <w:t xml:space="preserve">Black Locust, Black </w:t>
            </w:r>
            <w:smartTag w:uri="urn:schemas-microsoft-com:office:smarttags" w:element="City">
              <w:smartTag w:uri="urn:schemas-microsoft-com:office:smarttags" w:element="place">
                <w:r w:rsidRPr="00CE0C53">
                  <w:rPr>
                    <w:szCs w:val="22"/>
                  </w:rPr>
                  <w:t>Laurel</w:t>
                </w:r>
              </w:smartTag>
            </w:smartTag>
            <w:r w:rsidR="00C80391" w:rsidRPr="00CE0C53">
              <w:rPr>
                <w:szCs w:val="22"/>
              </w:rPr>
              <w:t>, False Acacia, Yellow/ Honey/W</w:t>
            </w:r>
            <w:r w:rsidRPr="00CE0C53">
              <w:rPr>
                <w:szCs w:val="22"/>
              </w:rPr>
              <w:t>hite/Green/Post/ Shipmast L</w:t>
            </w:r>
            <w:r w:rsidR="00C80391" w:rsidRPr="00CE0C53">
              <w:rPr>
                <w:szCs w:val="22"/>
              </w:rPr>
              <w:t>ocust, Locust, Common Robinia, W</w:t>
            </w:r>
            <w:r w:rsidR="00C478A7" w:rsidRPr="00CE0C53">
              <w:rPr>
                <w:szCs w:val="22"/>
              </w:rPr>
              <w:t>hite Honey-Flow</w:t>
            </w:r>
            <w:r w:rsidRPr="00CE0C53">
              <w:rPr>
                <w:szCs w:val="22"/>
              </w:rPr>
              <w:t>er</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Fabales</w:t>
            </w:r>
          </w:p>
          <w:p w:rsidR="005C14E8" w:rsidRPr="00CE0C53" w:rsidRDefault="005C14E8" w:rsidP="00CE0C53">
            <w:pPr>
              <w:pStyle w:val="Tabele"/>
              <w:widowControl w:val="0"/>
              <w:rPr>
                <w:szCs w:val="22"/>
              </w:rPr>
            </w:pPr>
            <w:r w:rsidRPr="00CE0C53">
              <w:rPr>
                <w:szCs w:val="22"/>
              </w:rPr>
              <w:t>Familja Fabaceae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w:t>
            </w:r>
          </w:p>
        </w:tc>
        <w:tc>
          <w:tcPr>
            <w:tcW w:w="1227" w:type="pct"/>
            <w:shd w:val="clear" w:color="auto" w:fill="auto"/>
          </w:tcPr>
          <w:p w:rsidR="005C14E8" w:rsidRPr="00CE0C53" w:rsidRDefault="005C14E8" w:rsidP="00CE0C53">
            <w:pPr>
              <w:pStyle w:val="Tabele"/>
              <w:widowControl w:val="0"/>
              <w:rPr>
                <w:szCs w:val="22"/>
              </w:rPr>
            </w:pPr>
            <w:hyperlink r:id="rId13" w:history="1">
              <w:r w:rsidRPr="00CE0C53">
                <w:rPr>
                  <w:rStyle w:val="Hyperlink"/>
                  <w:szCs w:val="22"/>
                </w:rPr>
                <w:t>Caulerpa racemosa</w:t>
              </w:r>
            </w:hyperlink>
            <w:r w:rsidRPr="00CE0C53">
              <w:rPr>
                <w:szCs w:val="22"/>
              </w:rPr>
              <w:t xml:space="preserve"> </w:t>
            </w:r>
          </w:p>
          <w:p w:rsidR="005C14E8" w:rsidRPr="00CE0C53" w:rsidRDefault="005C14E8" w:rsidP="00CE0C53">
            <w:pPr>
              <w:pStyle w:val="Tabele"/>
              <w:widowControl w:val="0"/>
              <w:rPr>
                <w:szCs w:val="22"/>
              </w:rPr>
            </w:pPr>
            <w:r w:rsidRPr="00CE0C53">
              <w:rPr>
                <w:szCs w:val="22"/>
              </w:rPr>
              <w:t xml:space="preserve">Sinonime </w:t>
            </w:r>
          </w:p>
          <w:p w:rsidR="005C14E8" w:rsidRPr="00CE0C53" w:rsidRDefault="005C14E8" w:rsidP="00CE0C53">
            <w:pPr>
              <w:pStyle w:val="Tabele"/>
              <w:widowControl w:val="0"/>
              <w:rPr>
                <w:szCs w:val="22"/>
              </w:rPr>
            </w:pPr>
            <w:r w:rsidRPr="00CE0C53">
              <w:rPr>
                <w:szCs w:val="22"/>
              </w:rPr>
              <w:t xml:space="preserve">Caulerpa clavifera </w:t>
            </w:r>
          </w:p>
          <w:p w:rsidR="005C14E8" w:rsidRPr="00CE0C53" w:rsidRDefault="005C14E8" w:rsidP="00CE0C53">
            <w:pPr>
              <w:pStyle w:val="Tabele"/>
              <w:widowControl w:val="0"/>
              <w:rPr>
                <w:szCs w:val="22"/>
              </w:rPr>
            </w:pPr>
            <w:r w:rsidRPr="00CE0C53">
              <w:rPr>
                <w:szCs w:val="22"/>
              </w:rPr>
              <w:t xml:space="preserve">Caulerpa clavifera var. unifera (Caulerpa feldmannii </w:t>
            </w:r>
          </w:p>
          <w:p w:rsidR="005C14E8" w:rsidRPr="00CE0C53" w:rsidRDefault="005C14E8" w:rsidP="00CE0C53">
            <w:pPr>
              <w:pStyle w:val="Tabele"/>
              <w:widowControl w:val="0"/>
              <w:rPr>
                <w:szCs w:val="22"/>
              </w:rPr>
            </w:pPr>
            <w:r w:rsidRPr="00CE0C53">
              <w:rPr>
                <w:szCs w:val="22"/>
              </w:rPr>
              <w:t xml:space="preserve">Caulerpa obtusa </w:t>
            </w:r>
          </w:p>
          <w:p w:rsidR="005C14E8" w:rsidRPr="00CE0C53" w:rsidRDefault="005C14E8" w:rsidP="00CE0C53">
            <w:pPr>
              <w:pStyle w:val="Tabele"/>
              <w:widowControl w:val="0"/>
              <w:rPr>
                <w:szCs w:val="22"/>
              </w:rPr>
            </w:pPr>
            <w:r w:rsidRPr="00CE0C53">
              <w:rPr>
                <w:szCs w:val="22"/>
              </w:rPr>
              <w:t xml:space="preserve">Caulerpa racemosa f. requienii Caulerpa racemosa var. disticha Caulerpa racemosa var. macrodisca </w:t>
            </w:r>
            <w:r w:rsidRPr="00CE0C53">
              <w:rPr>
                <w:szCs w:val="22"/>
              </w:rPr>
              <w:br/>
              <w:t xml:space="preserve">Caulerpa racemosa var. unifera Caulerpa uvifera </w:t>
            </w:r>
          </w:p>
          <w:p w:rsidR="005C14E8" w:rsidRPr="00CE0C53" w:rsidRDefault="005C14E8" w:rsidP="00CE0C53">
            <w:pPr>
              <w:pStyle w:val="Tabele"/>
              <w:widowControl w:val="0"/>
              <w:rPr>
                <w:szCs w:val="22"/>
              </w:rPr>
            </w:pPr>
            <w:r w:rsidRPr="00CE0C53">
              <w:rPr>
                <w:szCs w:val="22"/>
              </w:rPr>
              <w:t xml:space="preserve">Chauvinia clavifera </w:t>
            </w:r>
            <w:r w:rsidRPr="00CE0C53">
              <w:rPr>
                <w:szCs w:val="22"/>
              </w:rPr>
              <w:br/>
              <w:t xml:space="preserve">Fucus clavifer </w:t>
            </w:r>
            <w:r w:rsidRPr="00CE0C53">
              <w:rPr>
                <w:szCs w:val="22"/>
              </w:rPr>
              <w:br/>
              <w:t xml:space="preserve">Fucus racemosus </w:t>
            </w:r>
          </w:p>
          <w:p w:rsidR="005C14E8" w:rsidRPr="00CE0C53" w:rsidRDefault="005C14E8" w:rsidP="00CE0C53">
            <w:pPr>
              <w:pStyle w:val="Tabele"/>
              <w:widowControl w:val="0"/>
              <w:rPr>
                <w:szCs w:val="22"/>
              </w:rPr>
            </w:pPr>
            <w:r w:rsidRPr="00CE0C53">
              <w:rPr>
                <w:szCs w:val="22"/>
              </w:rPr>
              <w:t xml:space="preserve">Fucus uvifer </w:t>
            </w:r>
          </w:p>
        </w:tc>
        <w:tc>
          <w:tcPr>
            <w:tcW w:w="1003" w:type="pct"/>
            <w:shd w:val="clear" w:color="auto" w:fill="auto"/>
          </w:tcPr>
          <w:p w:rsidR="005C14E8" w:rsidRPr="00CE0C53" w:rsidRDefault="005C14E8" w:rsidP="00CE0C53">
            <w:pPr>
              <w:pStyle w:val="Tabele"/>
              <w:widowControl w:val="0"/>
              <w:rPr>
                <w:szCs w:val="22"/>
              </w:rPr>
            </w:pPr>
            <w:r w:rsidRPr="00CE0C53">
              <w:rPr>
                <w:szCs w:val="22"/>
              </w:rPr>
              <w:t>Alga Rrush</w:t>
            </w:r>
          </w:p>
        </w:tc>
        <w:tc>
          <w:tcPr>
            <w:tcW w:w="1127" w:type="pct"/>
            <w:shd w:val="clear" w:color="auto" w:fill="auto"/>
          </w:tcPr>
          <w:p w:rsidR="005C14E8" w:rsidRPr="00CE0C53" w:rsidRDefault="005C14E8" w:rsidP="00CE0C53">
            <w:pPr>
              <w:pStyle w:val="Tabele"/>
              <w:widowControl w:val="0"/>
              <w:rPr>
                <w:szCs w:val="22"/>
              </w:rPr>
            </w:pPr>
            <w:r w:rsidRPr="00CE0C53">
              <w:rPr>
                <w:szCs w:val="22"/>
              </w:rPr>
              <w:t>Grape Algae</w:t>
            </w:r>
          </w:p>
        </w:tc>
        <w:tc>
          <w:tcPr>
            <w:tcW w:w="1214" w:type="pct"/>
            <w:shd w:val="clear" w:color="auto" w:fill="auto"/>
          </w:tcPr>
          <w:p w:rsidR="005C14E8" w:rsidRPr="00CE0C53" w:rsidRDefault="005C14E8" w:rsidP="00CE0C53">
            <w:pPr>
              <w:pStyle w:val="Tabele"/>
              <w:widowControl w:val="0"/>
              <w:rPr>
                <w:szCs w:val="22"/>
              </w:rPr>
            </w:pPr>
            <w:r w:rsidRPr="00CE0C53">
              <w:rPr>
                <w:szCs w:val="22"/>
              </w:rPr>
              <w:t>Alge e gjelber</w:t>
            </w:r>
          </w:p>
          <w:p w:rsidR="005C14E8" w:rsidRPr="00CE0C53" w:rsidRDefault="005C14E8" w:rsidP="00CE0C53">
            <w:pPr>
              <w:pStyle w:val="Tabele"/>
              <w:widowControl w:val="0"/>
              <w:rPr>
                <w:szCs w:val="22"/>
              </w:rPr>
            </w:pPr>
            <w:r w:rsidRPr="00CE0C53">
              <w:rPr>
                <w:szCs w:val="22"/>
              </w:rPr>
              <w:t>Rendi Bryopsidales</w:t>
            </w:r>
          </w:p>
          <w:p w:rsidR="005C14E8" w:rsidRPr="00CE0C53" w:rsidRDefault="005C14E8" w:rsidP="00CE0C53">
            <w:pPr>
              <w:pStyle w:val="Tabele"/>
              <w:widowControl w:val="0"/>
              <w:rPr>
                <w:szCs w:val="22"/>
              </w:rPr>
            </w:pPr>
            <w:r w:rsidRPr="00CE0C53">
              <w:rPr>
                <w:szCs w:val="22"/>
              </w:rPr>
              <w:t>Familja Caulerpaceae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Undaria pinnatifida</w:t>
            </w:r>
          </w:p>
        </w:tc>
        <w:tc>
          <w:tcPr>
            <w:tcW w:w="1003" w:type="pct"/>
            <w:shd w:val="clear" w:color="auto" w:fill="auto"/>
          </w:tcPr>
          <w:p w:rsidR="005C14E8" w:rsidRPr="00CE0C53" w:rsidRDefault="005C14E8" w:rsidP="00CE0C53">
            <w:pPr>
              <w:pStyle w:val="Tabele"/>
              <w:widowControl w:val="0"/>
              <w:rPr>
                <w:szCs w:val="22"/>
              </w:rPr>
            </w:pPr>
            <w:r w:rsidRPr="00CE0C53">
              <w:rPr>
                <w:szCs w:val="22"/>
              </w:rPr>
              <w:t>Alga Vakam</w:t>
            </w:r>
          </w:p>
        </w:tc>
        <w:tc>
          <w:tcPr>
            <w:tcW w:w="1127" w:type="pct"/>
            <w:shd w:val="clear" w:color="auto" w:fill="auto"/>
          </w:tcPr>
          <w:p w:rsidR="005C14E8" w:rsidRPr="00CE0C53" w:rsidRDefault="00BE7620" w:rsidP="00CE0C53">
            <w:pPr>
              <w:pStyle w:val="Tabele"/>
              <w:widowControl w:val="0"/>
              <w:rPr>
                <w:szCs w:val="22"/>
              </w:rPr>
            </w:pPr>
            <w:r w:rsidRPr="00CE0C53">
              <w:rPr>
                <w:szCs w:val="22"/>
              </w:rPr>
              <w:t>W</w:t>
            </w:r>
            <w:r w:rsidR="003A0378" w:rsidRPr="00CE0C53">
              <w:rPr>
                <w:szCs w:val="22"/>
              </w:rPr>
              <w:t>akame Seaw</w:t>
            </w:r>
            <w:r w:rsidR="005C14E8" w:rsidRPr="00CE0C53">
              <w:rPr>
                <w:szCs w:val="22"/>
              </w:rPr>
              <w:t>eed</w:t>
            </w:r>
          </w:p>
        </w:tc>
        <w:tc>
          <w:tcPr>
            <w:tcW w:w="1214" w:type="pct"/>
            <w:shd w:val="clear" w:color="auto" w:fill="auto"/>
          </w:tcPr>
          <w:p w:rsidR="005C14E8" w:rsidRPr="00CE0C53" w:rsidRDefault="005C14E8" w:rsidP="00CE0C53">
            <w:pPr>
              <w:pStyle w:val="Tabele"/>
              <w:widowControl w:val="0"/>
              <w:rPr>
                <w:szCs w:val="22"/>
              </w:rPr>
            </w:pPr>
            <w:r w:rsidRPr="00CE0C53">
              <w:rPr>
                <w:szCs w:val="22"/>
              </w:rPr>
              <w:t>Alge</w:t>
            </w:r>
          </w:p>
          <w:p w:rsidR="005C14E8" w:rsidRPr="00CE0C53" w:rsidRDefault="005C14E8" w:rsidP="00CE0C53">
            <w:pPr>
              <w:pStyle w:val="Tabele"/>
              <w:widowControl w:val="0"/>
              <w:rPr>
                <w:szCs w:val="22"/>
              </w:rPr>
            </w:pPr>
            <w:r w:rsidRPr="00CE0C53">
              <w:rPr>
                <w:szCs w:val="22"/>
              </w:rPr>
              <w:t>Familja Alariaceae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w:t>
            </w:r>
          </w:p>
        </w:tc>
        <w:tc>
          <w:tcPr>
            <w:tcW w:w="1227" w:type="pct"/>
            <w:shd w:val="clear" w:color="auto" w:fill="auto"/>
          </w:tcPr>
          <w:p w:rsidR="005C14E8" w:rsidRPr="00CE0C53" w:rsidRDefault="005C14E8" w:rsidP="00CE0C53">
            <w:pPr>
              <w:pStyle w:val="Tabele"/>
              <w:widowControl w:val="0"/>
              <w:rPr>
                <w:szCs w:val="22"/>
              </w:rPr>
            </w:pPr>
            <w:hyperlink r:id="rId14" w:history="1">
              <w:r w:rsidRPr="00CE0C53">
                <w:rPr>
                  <w:rStyle w:val="Hyperlink"/>
                  <w:szCs w:val="22"/>
                </w:rPr>
                <w:t>Undaria pinnatifida</w:t>
              </w:r>
            </w:hyperlink>
          </w:p>
          <w:p w:rsidR="005C14E8" w:rsidRPr="00CE0C53" w:rsidRDefault="005C14E8" w:rsidP="00CE0C53">
            <w:pPr>
              <w:pStyle w:val="Tabele"/>
              <w:widowControl w:val="0"/>
              <w:rPr>
                <w:szCs w:val="22"/>
              </w:rPr>
            </w:pPr>
            <w:r w:rsidRPr="00CE0C53">
              <w:rPr>
                <w:szCs w:val="22"/>
              </w:rPr>
              <w:t>Sinonime</w:t>
            </w:r>
          </w:p>
          <w:p w:rsidR="005C14E8" w:rsidRPr="00CE0C53" w:rsidRDefault="005C14E8" w:rsidP="00CE0C53">
            <w:pPr>
              <w:pStyle w:val="Tabele"/>
              <w:widowControl w:val="0"/>
              <w:rPr>
                <w:szCs w:val="22"/>
              </w:rPr>
            </w:pPr>
            <w:r w:rsidRPr="00CE0C53">
              <w:rPr>
                <w:szCs w:val="22"/>
              </w:rPr>
              <w:t xml:space="preserve">Alaria pinnatifida  </w:t>
            </w:r>
            <w:r w:rsidRPr="00CE0C53">
              <w:rPr>
                <w:szCs w:val="22"/>
              </w:rPr>
              <w:br/>
              <w:t xml:space="preserve">Alaria amplexicaulis  </w:t>
            </w:r>
            <w:r w:rsidRPr="00CE0C53">
              <w:rPr>
                <w:szCs w:val="22"/>
              </w:rPr>
              <w:br/>
              <w:t xml:space="preserve">Ulopteryx pinnatifida  </w:t>
            </w:r>
          </w:p>
          <w:p w:rsidR="005C14E8" w:rsidRPr="00CE0C53" w:rsidRDefault="005C14E8" w:rsidP="00CE0C53">
            <w:pPr>
              <w:pStyle w:val="Tabele"/>
              <w:widowControl w:val="0"/>
              <w:rPr>
                <w:szCs w:val="22"/>
              </w:rPr>
            </w:pPr>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Alga Vakam</w:t>
            </w:r>
          </w:p>
        </w:tc>
        <w:tc>
          <w:tcPr>
            <w:tcW w:w="1127" w:type="pct"/>
            <w:shd w:val="clear" w:color="auto" w:fill="auto"/>
          </w:tcPr>
          <w:p w:rsidR="005C14E8" w:rsidRPr="00CE0C53" w:rsidRDefault="00BE7620" w:rsidP="00CE0C53">
            <w:pPr>
              <w:pStyle w:val="Tabele"/>
              <w:widowControl w:val="0"/>
              <w:rPr>
                <w:szCs w:val="22"/>
              </w:rPr>
            </w:pPr>
            <w:r w:rsidRPr="00CE0C53">
              <w:rPr>
                <w:szCs w:val="22"/>
              </w:rPr>
              <w:t>W</w:t>
            </w:r>
            <w:r w:rsidR="005C14E8" w:rsidRPr="00CE0C53">
              <w:rPr>
                <w:szCs w:val="22"/>
              </w:rPr>
              <w:t>akame, Japanese Kelp</w:t>
            </w:r>
          </w:p>
        </w:tc>
        <w:tc>
          <w:tcPr>
            <w:tcW w:w="1214" w:type="pct"/>
            <w:shd w:val="clear" w:color="auto" w:fill="auto"/>
          </w:tcPr>
          <w:p w:rsidR="005C14E8" w:rsidRPr="00CE0C53" w:rsidRDefault="005C14E8" w:rsidP="00CE0C53">
            <w:pPr>
              <w:pStyle w:val="Tabele"/>
              <w:widowControl w:val="0"/>
              <w:rPr>
                <w:szCs w:val="22"/>
              </w:rPr>
            </w:pPr>
            <w:r w:rsidRPr="00CE0C53">
              <w:rPr>
                <w:szCs w:val="22"/>
              </w:rPr>
              <w:t>Alge</w:t>
            </w:r>
          </w:p>
          <w:p w:rsidR="005C14E8" w:rsidRPr="00CE0C53" w:rsidRDefault="005C14E8" w:rsidP="00CE0C53">
            <w:pPr>
              <w:pStyle w:val="Tabele"/>
              <w:widowControl w:val="0"/>
              <w:rPr>
                <w:szCs w:val="22"/>
              </w:rPr>
            </w:pPr>
            <w:r w:rsidRPr="00CE0C53">
              <w:rPr>
                <w:szCs w:val="22"/>
              </w:rPr>
              <w:t>Rendi Laminariales</w:t>
            </w:r>
          </w:p>
          <w:p w:rsidR="005C14E8" w:rsidRPr="00CE0C53" w:rsidRDefault="005C14E8" w:rsidP="00CE0C53">
            <w:pPr>
              <w:pStyle w:val="Tabele"/>
              <w:widowControl w:val="0"/>
              <w:rPr>
                <w:szCs w:val="22"/>
              </w:rPr>
            </w:pPr>
            <w:r w:rsidRPr="00CE0C53">
              <w:rPr>
                <w:szCs w:val="22"/>
              </w:rPr>
              <w:t>Familja Alariaceae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w:t>
            </w:r>
          </w:p>
        </w:tc>
        <w:tc>
          <w:tcPr>
            <w:tcW w:w="1227" w:type="pct"/>
            <w:shd w:val="clear" w:color="auto" w:fill="auto"/>
          </w:tcPr>
          <w:p w:rsidR="005C14E8" w:rsidRPr="00CE0C53" w:rsidRDefault="005C14E8" w:rsidP="00CE0C53">
            <w:pPr>
              <w:pStyle w:val="Tabele"/>
              <w:widowControl w:val="0"/>
              <w:rPr>
                <w:szCs w:val="22"/>
              </w:rPr>
            </w:pPr>
            <w:hyperlink r:id="rId15" w:history="1">
              <w:r w:rsidRPr="00CE0C53">
                <w:rPr>
                  <w:rStyle w:val="Hyperlink"/>
                  <w:szCs w:val="22"/>
                </w:rPr>
                <w:t>Bonnemaisonia hamifera</w:t>
              </w:r>
            </w:hyperlink>
            <w:r w:rsidRPr="00CE0C53">
              <w:rPr>
                <w:szCs w:val="22"/>
              </w:rPr>
              <w:t xml:space="preserve"> </w:t>
            </w:r>
          </w:p>
          <w:p w:rsidR="005C14E8" w:rsidRPr="00CE0C53" w:rsidRDefault="005C14E8" w:rsidP="00CE0C53">
            <w:pPr>
              <w:pStyle w:val="Tabele"/>
              <w:widowControl w:val="0"/>
              <w:rPr>
                <w:szCs w:val="22"/>
              </w:rPr>
            </w:pPr>
            <w:r w:rsidRPr="00CE0C53">
              <w:rPr>
                <w:szCs w:val="22"/>
              </w:rPr>
              <w:t xml:space="preserve">Sinonim </w:t>
            </w:r>
          </w:p>
          <w:p w:rsidR="005C14E8" w:rsidRPr="00CE0C53" w:rsidRDefault="005C14E8" w:rsidP="00CE0C53">
            <w:pPr>
              <w:pStyle w:val="Tabele"/>
              <w:widowControl w:val="0"/>
              <w:rPr>
                <w:szCs w:val="22"/>
              </w:rPr>
            </w:pPr>
            <w:r w:rsidRPr="00CE0C53">
              <w:rPr>
                <w:szCs w:val="22"/>
              </w:rPr>
              <w:t xml:space="preserve">Asparagopsis hamifera, </w:t>
            </w:r>
          </w:p>
          <w:p w:rsidR="005C14E8" w:rsidRPr="00CE0C53" w:rsidRDefault="005C14E8" w:rsidP="00CE0C53">
            <w:pPr>
              <w:pStyle w:val="Tabele"/>
              <w:widowControl w:val="0"/>
              <w:rPr>
                <w:szCs w:val="22"/>
              </w:rPr>
            </w:pPr>
            <w:r w:rsidRPr="00CE0C53">
              <w:rPr>
                <w:szCs w:val="22"/>
              </w:rPr>
              <w:t xml:space="preserve">Trailliella intricata </w:t>
            </w:r>
          </w:p>
          <w:p w:rsidR="005C14E8" w:rsidRPr="00CE0C53" w:rsidRDefault="005C14E8" w:rsidP="00CE0C53">
            <w:pPr>
              <w:pStyle w:val="Tabele"/>
              <w:widowControl w:val="0"/>
              <w:rPr>
                <w:szCs w:val="22"/>
              </w:rPr>
            </w:pPr>
          </w:p>
          <w:p w:rsidR="008728FD" w:rsidRPr="00CE0C53" w:rsidRDefault="008728FD" w:rsidP="00CE0C53">
            <w:pPr>
              <w:pStyle w:val="Tabele"/>
              <w:widowControl w:val="0"/>
              <w:rPr>
                <w:szCs w:val="22"/>
              </w:rPr>
            </w:pPr>
          </w:p>
        </w:tc>
        <w:tc>
          <w:tcPr>
            <w:tcW w:w="1003" w:type="pct"/>
            <w:shd w:val="clear" w:color="auto" w:fill="auto"/>
          </w:tcPr>
          <w:p w:rsidR="005C14E8" w:rsidRPr="00CE0C53" w:rsidRDefault="005C14E8" w:rsidP="00CE0C53">
            <w:pPr>
              <w:pStyle w:val="Tabele"/>
              <w:widowControl w:val="0"/>
              <w:rPr>
                <w:szCs w:val="22"/>
              </w:rPr>
            </w:pPr>
            <w:r w:rsidRPr="00CE0C53">
              <w:rPr>
                <w:szCs w:val="22"/>
              </w:rPr>
              <w:t>Alge e Kuqe</w:t>
            </w:r>
          </w:p>
        </w:tc>
        <w:tc>
          <w:tcPr>
            <w:tcW w:w="1127" w:type="pct"/>
            <w:shd w:val="clear" w:color="auto" w:fill="auto"/>
          </w:tcPr>
          <w:p w:rsidR="005C14E8" w:rsidRPr="00CE0C53" w:rsidRDefault="005C14E8"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r w:rsidRPr="00CE0C53">
              <w:rPr>
                <w:szCs w:val="22"/>
              </w:rPr>
              <w:t>Alga e kuqe</w:t>
            </w:r>
          </w:p>
          <w:p w:rsidR="005C14E8" w:rsidRPr="00CE0C53" w:rsidRDefault="005C14E8" w:rsidP="00CE0C53">
            <w:pPr>
              <w:pStyle w:val="Tabele"/>
              <w:widowControl w:val="0"/>
              <w:rPr>
                <w:szCs w:val="22"/>
              </w:rPr>
            </w:pPr>
            <w:r w:rsidRPr="00CE0C53">
              <w:rPr>
                <w:szCs w:val="22"/>
              </w:rPr>
              <w:t>Rendi Bonnemaisoniales</w:t>
            </w:r>
          </w:p>
          <w:p w:rsidR="005C14E8" w:rsidRPr="00CE0C53" w:rsidRDefault="005C14E8" w:rsidP="00CE0C53">
            <w:pPr>
              <w:pStyle w:val="Tabele"/>
              <w:widowControl w:val="0"/>
              <w:rPr>
                <w:szCs w:val="22"/>
              </w:rPr>
            </w:pPr>
            <w:r w:rsidRPr="00CE0C53">
              <w:rPr>
                <w:szCs w:val="22"/>
              </w:rPr>
              <w:t>Familja Bonnemaisoniaceae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w:t>
            </w:r>
          </w:p>
        </w:tc>
        <w:tc>
          <w:tcPr>
            <w:tcW w:w="1227" w:type="pct"/>
            <w:shd w:val="clear" w:color="auto" w:fill="auto"/>
          </w:tcPr>
          <w:p w:rsidR="005C14E8" w:rsidRPr="00CE0C53" w:rsidRDefault="005C14E8" w:rsidP="00CE0C53">
            <w:pPr>
              <w:pStyle w:val="Tabele"/>
              <w:widowControl w:val="0"/>
              <w:rPr>
                <w:szCs w:val="22"/>
              </w:rPr>
            </w:pPr>
            <w:hyperlink r:id="rId16" w:history="1">
              <w:r w:rsidRPr="00CE0C53">
                <w:rPr>
                  <w:rStyle w:val="Hyperlink"/>
                  <w:szCs w:val="22"/>
                </w:rPr>
                <w:t>Procambarus clarkii</w:t>
              </w:r>
            </w:hyperlink>
            <w:r w:rsidRPr="00CE0C53">
              <w:rPr>
                <w:szCs w:val="22"/>
              </w:rPr>
              <w:t xml:space="preserve"> </w:t>
            </w:r>
          </w:p>
        </w:tc>
        <w:tc>
          <w:tcPr>
            <w:tcW w:w="1003" w:type="pct"/>
            <w:shd w:val="clear" w:color="auto" w:fill="auto"/>
          </w:tcPr>
          <w:p w:rsidR="005C14E8" w:rsidRPr="00CE0C53" w:rsidRDefault="00313E68" w:rsidP="00CE0C53">
            <w:pPr>
              <w:pStyle w:val="Tabele"/>
              <w:widowControl w:val="0"/>
              <w:rPr>
                <w:szCs w:val="22"/>
              </w:rPr>
            </w:pPr>
            <w:r w:rsidRPr="00CE0C53">
              <w:rPr>
                <w:szCs w:val="22"/>
              </w:rPr>
              <w:t>Aragosta e Luizianes</w:t>
            </w:r>
            <w:r w:rsidR="005C14E8" w:rsidRPr="00CE0C53">
              <w:rPr>
                <w:szCs w:val="22"/>
              </w:rPr>
              <w:t>,</w:t>
            </w:r>
          </w:p>
          <w:p w:rsidR="005C14E8" w:rsidRPr="00CE0C53" w:rsidRDefault="005C14E8" w:rsidP="00CE0C53">
            <w:pPr>
              <w:pStyle w:val="Tabele"/>
              <w:widowControl w:val="0"/>
              <w:rPr>
                <w:szCs w:val="22"/>
              </w:rPr>
            </w:pPr>
            <w:r w:rsidRPr="00CE0C53">
              <w:rPr>
                <w:szCs w:val="22"/>
              </w:rPr>
              <w:t>Aragosta e Kuqe e Mocalit</w:t>
            </w:r>
          </w:p>
        </w:tc>
        <w:tc>
          <w:tcPr>
            <w:tcW w:w="1127" w:type="pct"/>
            <w:shd w:val="clear" w:color="auto" w:fill="auto"/>
          </w:tcPr>
          <w:p w:rsidR="005C14E8" w:rsidRPr="00CE0C53" w:rsidRDefault="00BE7620" w:rsidP="00CE0C53">
            <w:pPr>
              <w:pStyle w:val="Tabele"/>
              <w:widowControl w:val="0"/>
              <w:rPr>
                <w:szCs w:val="22"/>
              </w:rPr>
            </w:pPr>
            <w:smartTag w:uri="urn:schemas-microsoft-com:office:smarttags" w:element="PlaceName">
              <w:r w:rsidRPr="00CE0C53">
                <w:rPr>
                  <w:szCs w:val="22"/>
                </w:rPr>
                <w:t>Red</w:t>
              </w:r>
            </w:smartTag>
            <w:r w:rsidRPr="00CE0C53">
              <w:rPr>
                <w:szCs w:val="22"/>
              </w:rPr>
              <w:t xml:space="preserve"> </w:t>
            </w:r>
            <w:smartTag w:uri="urn:schemas-microsoft-com:office:smarttags" w:element="PlaceType">
              <w:r w:rsidRPr="00CE0C53">
                <w:rPr>
                  <w:szCs w:val="22"/>
                </w:rPr>
                <w:t>Sw</w:t>
              </w:r>
              <w:r w:rsidR="005C14E8" w:rsidRPr="00CE0C53">
                <w:rPr>
                  <w:szCs w:val="22"/>
                </w:rPr>
                <w:t>amp</w:t>
              </w:r>
            </w:smartTag>
            <w:r w:rsidR="005C14E8" w:rsidRPr="00CE0C53">
              <w:rPr>
                <w:szCs w:val="22"/>
              </w:rPr>
              <w:t xml:space="preserve"> Or </w:t>
            </w:r>
            <w:smartTag w:uri="urn:schemas-microsoft-com:office:smarttags" w:element="State">
              <w:smartTag w:uri="urn:schemas-microsoft-com:office:smarttags" w:element="place">
                <w:r w:rsidR="005C14E8" w:rsidRPr="00CE0C53">
                  <w:rPr>
                    <w:szCs w:val="22"/>
                  </w:rPr>
                  <w:t>Louisiana</w:t>
                </w:r>
              </w:smartTag>
            </w:smartTag>
            <w:r w:rsidR="00DE3CEC" w:rsidRPr="00CE0C53">
              <w:rPr>
                <w:szCs w:val="22"/>
              </w:rPr>
              <w:t xml:space="preserve"> Crayfish/Craw</w:t>
            </w:r>
            <w:r w:rsidR="005C14E8" w:rsidRPr="00CE0C53">
              <w:rPr>
                <w:szCs w:val="22"/>
              </w:rPr>
              <w:t>fish</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Decapoda</w:t>
            </w:r>
          </w:p>
          <w:p w:rsidR="005C14E8" w:rsidRPr="00CE0C53" w:rsidRDefault="005C14E8" w:rsidP="00CE0C53">
            <w:pPr>
              <w:pStyle w:val="Tabele"/>
              <w:widowControl w:val="0"/>
              <w:rPr>
                <w:szCs w:val="22"/>
              </w:rPr>
            </w:pPr>
            <w:r w:rsidRPr="00CE0C53">
              <w:rPr>
                <w:szCs w:val="22"/>
              </w:rPr>
              <w:t>Familja Cambaridae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w:t>
            </w:r>
          </w:p>
        </w:tc>
        <w:tc>
          <w:tcPr>
            <w:tcW w:w="1227" w:type="pct"/>
            <w:shd w:val="clear" w:color="auto" w:fill="auto"/>
          </w:tcPr>
          <w:p w:rsidR="005C14E8" w:rsidRPr="00CE0C53" w:rsidRDefault="005C14E8" w:rsidP="00CE0C53">
            <w:pPr>
              <w:pStyle w:val="Tabele"/>
              <w:widowControl w:val="0"/>
              <w:rPr>
                <w:szCs w:val="22"/>
              </w:rPr>
            </w:pPr>
            <w:r w:rsidRPr="00CE0C53">
              <w:rPr>
                <w:szCs w:val="22"/>
              </w:rPr>
              <w:t>Ardisia elliptica</w:t>
            </w:r>
          </w:p>
        </w:tc>
        <w:tc>
          <w:tcPr>
            <w:tcW w:w="1003" w:type="pct"/>
            <w:shd w:val="clear" w:color="auto" w:fill="auto"/>
          </w:tcPr>
          <w:p w:rsidR="005C14E8" w:rsidRPr="00CE0C53" w:rsidRDefault="005C14E8" w:rsidP="00CE0C53">
            <w:pPr>
              <w:pStyle w:val="Tabele"/>
              <w:widowControl w:val="0"/>
              <w:rPr>
                <w:szCs w:val="22"/>
              </w:rPr>
            </w:pPr>
            <w:r w:rsidRPr="00CE0C53">
              <w:rPr>
                <w:szCs w:val="22"/>
              </w:rPr>
              <w:t>Ardisia</w:t>
            </w:r>
          </w:p>
        </w:tc>
        <w:tc>
          <w:tcPr>
            <w:tcW w:w="1127" w:type="pct"/>
            <w:shd w:val="clear" w:color="auto" w:fill="auto"/>
          </w:tcPr>
          <w:p w:rsidR="005C14E8" w:rsidRPr="00CE0C53" w:rsidRDefault="005C14E8" w:rsidP="00CE0C53">
            <w:pPr>
              <w:pStyle w:val="Tabele"/>
              <w:widowControl w:val="0"/>
              <w:rPr>
                <w:szCs w:val="22"/>
              </w:rPr>
            </w:pPr>
            <w:r w:rsidRPr="00CE0C53">
              <w:rPr>
                <w:szCs w:val="22"/>
              </w:rPr>
              <w:t>Shoebutton Ardisia</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Myrsinaceae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w:t>
            </w:r>
          </w:p>
        </w:tc>
        <w:tc>
          <w:tcPr>
            <w:tcW w:w="1227" w:type="pct"/>
            <w:shd w:val="clear" w:color="auto" w:fill="auto"/>
          </w:tcPr>
          <w:p w:rsidR="005C14E8" w:rsidRPr="00CE0C53" w:rsidRDefault="005C14E8" w:rsidP="00CE0C53">
            <w:pPr>
              <w:pStyle w:val="Tabele"/>
              <w:widowControl w:val="0"/>
              <w:rPr>
                <w:szCs w:val="22"/>
              </w:rPr>
            </w:pPr>
            <w:hyperlink r:id="rId17" w:history="1">
              <w:r w:rsidRPr="00CE0C53">
                <w:rPr>
                  <w:rStyle w:val="Hyperlink"/>
                  <w:szCs w:val="22"/>
                </w:rPr>
                <w:t>Mnemiopsis leidyi</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w:t>
            </w:r>
          </w:p>
          <w:p w:rsidR="005C14E8" w:rsidRPr="00CE0C53" w:rsidRDefault="005C14E8" w:rsidP="00CE0C53">
            <w:pPr>
              <w:pStyle w:val="Tabele"/>
              <w:widowControl w:val="0"/>
              <w:rPr>
                <w:szCs w:val="22"/>
              </w:rPr>
            </w:pPr>
            <w:r w:rsidRPr="00CE0C53">
              <w:rPr>
                <w:szCs w:val="22"/>
              </w:rPr>
              <w:t>Mnemiopsis gardeni,</w:t>
            </w:r>
          </w:p>
          <w:p w:rsidR="005C14E8" w:rsidRPr="00CE0C53" w:rsidRDefault="005C14E8" w:rsidP="00CE0C53">
            <w:pPr>
              <w:pStyle w:val="Tabele"/>
              <w:widowControl w:val="0"/>
              <w:rPr>
                <w:szCs w:val="22"/>
              </w:rPr>
            </w:pPr>
            <w:r w:rsidRPr="00CE0C53">
              <w:rPr>
                <w:szCs w:val="22"/>
              </w:rPr>
              <w:t>Mnepsiopsis mccradyi</w:t>
            </w:r>
          </w:p>
        </w:tc>
        <w:tc>
          <w:tcPr>
            <w:tcW w:w="1003" w:type="pct"/>
            <w:shd w:val="clear" w:color="auto" w:fill="auto"/>
          </w:tcPr>
          <w:p w:rsidR="005C14E8" w:rsidRPr="00CE0C53" w:rsidRDefault="005C14E8" w:rsidP="00CE0C53">
            <w:pPr>
              <w:pStyle w:val="Tabele"/>
              <w:widowControl w:val="0"/>
              <w:rPr>
                <w:szCs w:val="22"/>
              </w:rPr>
            </w:pPr>
            <w:r w:rsidRPr="00CE0C53">
              <w:rPr>
                <w:szCs w:val="22"/>
              </w:rPr>
              <w:t>Arra e Detit</w:t>
            </w:r>
          </w:p>
        </w:tc>
        <w:tc>
          <w:tcPr>
            <w:tcW w:w="1127" w:type="pct"/>
            <w:shd w:val="clear" w:color="auto" w:fill="auto"/>
          </w:tcPr>
          <w:p w:rsidR="005C14E8" w:rsidRPr="00CE0C53" w:rsidRDefault="00C66334" w:rsidP="00CE0C53">
            <w:pPr>
              <w:pStyle w:val="Tabele"/>
              <w:widowControl w:val="0"/>
              <w:rPr>
                <w:szCs w:val="22"/>
              </w:rPr>
            </w:pPr>
            <w:r w:rsidRPr="00CE0C53">
              <w:rPr>
                <w:szCs w:val="22"/>
              </w:rPr>
              <w:t>Sea W</w:t>
            </w:r>
            <w:r w:rsidR="005C14E8" w:rsidRPr="00CE0C53">
              <w:rPr>
                <w:szCs w:val="22"/>
              </w:rPr>
              <w:t>alnut, Comb Jelly</w:t>
            </w:r>
          </w:p>
        </w:tc>
        <w:tc>
          <w:tcPr>
            <w:tcW w:w="1214" w:type="pct"/>
            <w:shd w:val="clear" w:color="auto" w:fill="auto"/>
          </w:tcPr>
          <w:p w:rsidR="005C14E8" w:rsidRPr="00CE0C53" w:rsidRDefault="005C14E8" w:rsidP="00CE0C53">
            <w:pPr>
              <w:pStyle w:val="Tabele"/>
              <w:widowControl w:val="0"/>
              <w:rPr>
                <w:szCs w:val="22"/>
              </w:rPr>
            </w:pPr>
            <w:r w:rsidRPr="00CE0C53">
              <w:rPr>
                <w:szCs w:val="22"/>
              </w:rPr>
              <w:t>Ktenofor, Meduze</w:t>
            </w:r>
          </w:p>
          <w:p w:rsidR="005C14E8" w:rsidRPr="00CE0C53" w:rsidRDefault="005C14E8" w:rsidP="00CE0C53">
            <w:pPr>
              <w:pStyle w:val="Tabele"/>
              <w:widowControl w:val="0"/>
              <w:rPr>
                <w:szCs w:val="22"/>
              </w:rPr>
            </w:pPr>
            <w:r w:rsidRPr="00CE0C53">
              <w:rPr>
                <w:szCs w:val="22"/>
              </w:rPr>
              <w:t>Rendi Lobata</w:t>
            </w:r>
          </w:p>
          <w:p w:rsidR="005C14E8" w:rsidRPr="00CE0C53" w:rsidRDefault="005C14E8" w:rsidP="00CE0C53">
            <w:pPr>
              <w:pStyle w:val="Tabele"/>
              <w:widowControl w:val="0"/>
              <w:rPr>
                <w:szCs w:val="22"/>
              </w:rPr>
            </w:pPr>
            <w:r w:rsidRPr="00CE0C53">
              <w:rPr>
                <w:szCs w:val="22"/>
              </w:rPr>
              <w:t>Familja Bolinopsidae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w:t>
            </w:r>
          </w:p>
        </w:tc>
        <w:tc>
          <w:tcPr>
            <w:tcW w:w="1227" w:type="pct"/>
            <w:shd w:val="clear" w:color="auto" w:fill="auto"/>
          </w:tcPr>
          <w:p w:rsidR="005C14E8" w:rsidRPr="00CE0C53" w:rsidRDefault="005C14E8" w:rsidP="00CE0C53">
            <w:pPr>
              <w:pStyle w:val="Tabele"/>
              <w:widowControl w:val="0"/>
              <w:rPr>
                <w:szCs w:val="22"/>
              </w:rPr>
            </w:pPr>
            <w:hyperlink r:id="rId18" w:history="1">
              <w:r w:rsidRPr="00CE0C53">
                <w:rPr>
                  <w:rStyle w:val="Hyperlink"/>
                  <w:szCs w:val="22"/>
                </w:rPr>
                <w:t>Ailanthus altissima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Arre Hindi</w:t>
            </w:r>
          </w:p>
        </w:tc>
        <w:tc>
          <w:tcPr>
            <w:tcW w:w="1127" w:type="pct"/>
            <w:shd w:val="clear" w:color="auto" w:fill="auto"/>
          </w:tcPr>
          <w:p w:rsidR="005C14E8" w:rsidRPr="00CE0C53" w:rsidRDefault="005C14E8" w:rsidP="00CE0C53">
            <w:pPr>
              <w:pStyle w:val="Tabele"/>
              <w:widowControl w:val="0"/>
              <w:rPr>
                <w:szCs w:val="22"/>
              </w:rPr>
            </w:pPr>
            <w:r w:rsidRPr="00CE0C53">
              <w:rPr>
                <w:szCs w:val="22"/>
              </w:rPr>
              <w:t>Tree Of Heaven, Chinese Sumac, Sticking Sumac, Sticking Quassia, Copal Tree, Sumac Tree, Ailanthus</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Sapindales</w:t>
            </w:r>
          </w:p>
          <w:p w:rsidR="005C14E8" w:rsidRPr="00CE0C53" w:rsidRDefault="005C14E8" w:rsidP="00CE0C53">
            <w:pPr>
              <w:pStyle w:val="Tabele"/>
              <w:widowControl w:val="0"/>
              <w:rPr>
                <w:szCs w:val="22"/>
              </w:rPr>
            </w:pPr>
            <w:r w:rsidRPr="00CE0C53">
              <w:rPr>
                <w:szCs w:val="22"/>
              </w:rPr>
              <w:t xml:space="preserve">Familja Simaroubaceae </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w:t>
            </w:r>
          </w:p>
        </w:tc>
        <w:tc>
          <w:tcPr>
            <w:tcW w:w="1227" w:type="pct"/>
            <w:shd w:val="clear" w:color="auto" w:fill="auto"/>
          </w:tcPr>
          <w:p w:rsidR="005C14E8" w:rsidRPr="00CE0C53" w:rsidRDefault="005C14E8" w:rsidP="00CE0C53">
            <w:pPr>
              <w:pStyle w:val="Tabele"/>
              <w:widowControl w:val="0"/>
              <w:rPr>
                <w:szCs w:val="22"/>
              </w:rPr>
            </w:pPr>
            <w:hyperlink r:id="rId19" w:history="1">
              <w:r w:rsidRPr="00CE0C53">
                <w:rPr>
                  <w:rStyle w:val="Hyperlink"/>
                  <w:szCs w:val="22"/>
                </w:rPr>
                <w:t>Impatiens glandulifera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Balsami i Himalajes</w:t>
            </w:r>
          </w:p>
        </w:tc>
        <w:tc>
          <w:tcPr>
            <w:tcW w:w="1127" w:type="pct"/>
            <w:shd w:val="clear" w:color="auto" w:fill="auto"/>
          </w:tcPr>
          <w:p w:rsidR="005C14E8" w:rsidRPr="00CE0C53" w:rsidRDefault="005C14E8" w:rsidP="00CE0C53">
            <w:pPr>
              <w:pStyle w:val="Tabele"/>
              <w:widowControl w:val="0"/>
              <w:rPr>
                <w:szCs w:val="22"/>
              </w:rPr>
            </w:pPr>
            <w:r w:rsidRPr="00CE0C53">
              <w:rPr>
                <w:szCs w:val="22"/>
              </w:rPr>
              <w:t>Himalayan Balsam</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Ericales</w:t>
            </w:r>
          </w:p>
          <w:p w:rsidR="005C14E8" w:rsidRPr="00CE0C53" w:rsidRDefault="005C14E8" w:rsidP="00CE0C53">
            <w:pPr>
              <w:pStyle w:val="Tabele"/>
              <w:widowControl w:val="0"/>
              <w:rPr>
                <w:szCs w:val="22"/>
              </w:rPr>
            </w:pPr>
            <w:r w:rsidRPr="00CE0C53">
              <w:rPr>
                <w:szCs w:val="22"/>
              </w:rPr>
              <w:t>Familja Balsaminaceae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Lythrum salicaria</w:t>
            </w:r>
          </w:p>
        </w:tc>
        <w:tc>
          <w:tcPr>
            <w:tcW w:w="1003" w:type="pct"/>
            <w:shd w:val="clear" w:color="auto" w:fill="auto"/>
          </w:tcPr>
          <w:p w:rsidR="005C14E8" w:rsidRPr="00CE0C53" w:rsidRDefault="005C14E8" w:rsidP="00CE0C53">
            <w:pPr>
              <w:pStyle w:val="Tabele"/>
              <w:widowControl w:val="0"/>
              <w:rPr>
                <w:szCs w:val="22"/>
              </w:rPr>
            </w:pPr>
            <w:r w:rsidRPr="00CE0C53">
              <w:rPr>
                <w:szCs w:val="22"/>
              </w:rPr>
              <w:t>Bar Gjak</w:t>
            </w:r>
          </w:p>
        </w:tc>
        <w:tc>
          <w:tcPr>
            <w:tcW w:w="1127" w:type="pct"/>
            <w:shd w:val="clear" w:color="auto" w:fill="auto"/>
          </w:tcPr>
          <w:p w:rsidR="005C14E8" w:rsidRPr="00CE0C53" w:rsidRDefault="005C14E8" w:rsidP="00CE0C53">
            <w:pPr>
              <w:pStyle w:val="Tabele"/>
              <w:widowControl w:val="0"/>
              <w:rPr>
                <w:szCs w:val="22"/>
              </w:rPr>
            </w:pPr>
            <w:r w:rsidRPr="00CE0C53">
              <w:rPr>
                <w:szCs w:val="22"/>
              </w:rPr>
              <w:t>Purple Loosestrife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Lythraceae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w:t>
            </w:r>
          </w:p>
        </w:tc>
        <w:tc>
          <w:tcPr>
            <w:tcW w:w="1227" w:type="pct"/>
            <w:shd w:val="clear" w:color="auto" w:fill="auto"/>
          </w:tcPr>
          <w:p w:rsidR="005C14E8" w:rsidRPr="00CE0C53" w:rsidRDefault="005C14E8" w:rsidP="00CE0C53">
            <w:pPr>
              <w:pStyle w:val="Tabele"/>
              <w:widowControl w:val="0"/>
              <w:rPr>
                <w:szCs w:val="22"/>
              </w:rPr>
            </w:pPr>
            <w:hyperlink r:id="rId20" w:history="1">
              <w:r w:rsidRPr="00CE0C53">
                <w:rPr>
                  <w:rStyle w:val="Hyperlink"/>
                  <w:szCs w:val="22"/>
                </w:rPr>
                <w:t>Spartina anglica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Bar Orizi, Bar Korde e Zakonshme</w:t>
            </w:r>
          </w:p>
        </w:tc>
        <w:tc>
          <w:tcPr>
            <w:tcW w:w="1127" w:type="pct"/>
            <w:shd w:val="clear" w:color="auto" w:fill="auto"/>
          </w:tcPr>
          <w:p w:rsidR="005C14E8" w:rsidRPr="00CE0C53" w:rsidRDefault="005C14E8" w:rsidP="00CE0C53">
            <w:pPr>
              <w:pStyle w:val="Tabele"/>
              <w:widowControl w:val="0"/>
              <w:rPr>
                <w:szCs w:val="22"/>
              </w:rPr>
            </w:pPr>
            <w:r w:rsidRPr="00CE0C53">
              <w:rPr>
                <w:szCs w:val="22"/>
              </w:rPr>
              <w:t>Co</w:t>
            </w:r>
            <w:r w:rsidR="007F0B55" w:rsidRPr="00CE0C53">
              <w:rPr>
                <w:szCs w:val="22"/>
              </w:rPr>
              <w:t>mmon Cord Grass, Rice Grass, Tow</w:t>
            </w:r>
            <w:r w:rsidRPr="00CE0C53">
              <w:rPr>
                <w:szCs w:val="22"/>
              </w:rPr>
              <w:t>nsend’s Grass</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Cyperales</w:t>
            </w:r>
          </w:p>
          <w:p w:rsidR="005C14E8" w:rsidRPr="00CE0C53" w:rsidRDefault="005C14E8" w:rsidP="00CE0C53">
            <w:pPr>
              <w:pStyle w:val="Tabele"/>
              <w:widowControl w:val="0"/>
              <w:rPr>
                <w:szCs w:val="22"/>
              </w:rPr>
            </w:pPr>
            <w:r w:rsidRPr="00CE0C53">
              <w:rPr>
                <w:szCs w:val="22"/>
              </w:rPr>
              <w:t>Familja Poaceae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w:t>
            </w:r>
          </w:p>
        </w:tc>
        <w:tc>
          <w:tcPr>
            <w:tcW w:w="1227" w:type="pct"/>
            <w:shd w:val="clear" w:color="auto" w:fill="auto"/>
          </w:tcPr>
          <w:p w:rsidR="005C14E8" w:rsidRPr="00CE0C53" w:rsidRDefault="005C14E8" w:rsidP="00CE0C53">
            <w:pPr>
              <w:pStyle w:val="Tabele"/>
              <w:widowControl w:val="0"/>
              <w:rPr>
                <w:szCs w:val="22"/>
              </w:rPr>
            </w:pPr>
            <w:hyperlink r:id="rId21" w:history="1">
              <w:r w:rsidRPr="00CE0C53">
                <w:rPr>
                  <w:rStyle w:val="Hyperlink"/>
                  <w:szCs w:val="22"/>
                </w:rPr>
                <w:t>Cortaderia selloana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smartTag w:uri="urn:schemas-microsoft-com:office:smarttags" w:element="City">
              <w:smartTag w:uri="urn:schemas-microsoft-com:office:smarttags" w:element="place">
                <w:r w:rsidRPr="00CE0C53">
                  <w:rPr>
                    <w:szCs w:val="22"/>
                  </w:rPr>
                  <w:t>Bari</w:t>
                </w:r>
              </w:smartTag>
            </w:smartTag>
            <w:r w:rsidRPr="00CE0C53">
              <w:rPr>
                <w:szCs w:val="22"/>
              </w:rPr>
              <w:t xml:space="preserve"> i Pampasit</w:t>
            </w:r>
          </w:p>
        </w:tc>
        <w:tc>
          <w:tcPr>
            <w:tcW w:w="1127" w:type="pct"/>
            <w:shd w:val="clear" w:color="auto" w:fill="auto"/>
          </w:tcPr>
          <w:p w:rsidR="005C14E8" w:rsidRPr="00CE0C53" w:rsidRDefault="005C14E8" w:rsidP="00CE0C53">
            <w:pPr>
              <w:pStyle w:val="Tabele"/>
              <w:widowControl w:val="0"/>
              <w:rPr>
                <w:szCs w:val="22"/>
              </w:rPr>
            </w:pPr>
            <w:r w:rsidRPr="00CE0C53">
              <w:rPr>
                <w:szCs w:val="22"/>
              </w:rPr>
              <w:t>Pampas Grass, Silver Pamaps Grass, Uruguayan Pampas Grass</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Poales</w:t>
            </w:r>
          </w:p>
          <w:p w:rsidR="005C14E8" w:rsidRPr="00CE0C53" w:rsidRDefault="005C14E8" w:rsidP="00CE0C53">
            <w:pPr>
              <w:pStyle w:val="Tabele"/>
              <w:widowControl w:val="0"/>
              <w:rPr>
                <w:szCs w:val="22"/>
              </w:rPr>
            </w:pPr>
            <w:r w:rsidRPr="00CE0C53">
              <w:rPr>
                <w:szCs w:val="22"/>
              </w:rPr>
              <w:t>Familja Poaceae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w:t>
            </w:r>
          </w:p>
        </w:tc>
        <w:tc>
          <w:tcPr>
            <w:tcW w:w="1227" w:type="pct"/>
            <w:shd w:val="clear" w:color="auto" w:fill="auto"/>
          </w:tcPr>
          <w:p w:rsidR="005C14E8" w:rsidRPr="00CE0C53" w:rsidRDefault="005C14E8" w:rsidP="00CE0C53">
            <w:pPr>
              <w:pStyle w:val="Tabele"/>
              <w:widowControl w:val="0"/>
              <w:rPr>
                <w:szCs w:val="22"/>
              </w:rPr>
            </w:pPr>
            <w:hyperlink r:id="rId22" w:history="1">
              <w:r w:rsidRPr="00CE0C53">
                <w:rPr>
                  <w:rStyle w:val="Hyperlink"/>
                  <w:szCs w:val="22"/>
                </w:rPr>
                <w:t>Crassula helmsii</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smartTag w:uri="urn:schemas-microsoft-com:office:smarttags" w:element="City">
              <w:smartTag w:uri="urn:schemas-microsoft-com:office:smarttags" w:element="place">
                <w:r w:rsidRPr="00CE0C53">
                  <w:rPr>
                    <w:szCs w:val="22"/>
                  </w:rPr>
                  <w:t>Bari</w:t>
                </w:r>
              </w:smartTag>
            </w:smartTag>
            <w:r w:rsidRPr="00CE0C53">
              <w:rPr>
                <w:szCs w:val="22"/>
              </w:rPr>
              <w:t xml:space="preserve"> i Pigmenjve te Zelandes se Re</w:t>
            </w:r>
          </w:p>
        </w:tc>
        <w:tc>
          <w:tcPr>
            <w:tcW w:w="1127" w:type="pct"/>
            <w:shd w:val="clear" w:color="auto" w:fill="auto"/>
          </w:tcPr>
          <w:p w:rsidR="005C14E8" w:rsidRPr="00CE0C53" w:rsidRDefault="00C66334" w:rsidP="00CE0C53">
            <w:pPr>
              <w:pStyle w:val="Tabele"/>
              <w:widowControl w:val="0"/>
              <w:rPr>
                <w:szCs w:val="22"/>
              </w:rPr>
            </w:pPr>
            <w:smartTag w:uri="urn:schemas-microsoft-com:office:smarttags" w:element="country-region">
              <w:smartTag w:uri="urn:schemas-microsoft-com:office:smarttags" w:element="place">
                <w:r w:rsidRPr="00CE0C53">
                  <w:rPr>
                    <w:szCs w:val="22"/>
                  </w:rPr>
                  <w:t>New</w:t>
                </w:r>
                <w:r w:rsidR="005C14E8" w:rsidRPr="00CE0C53">
                  <w:rPr>
                    <w:szCs w:val="22"/>
                  </w:rPr>
                  <w:t xml:space="preserve"> Zealand</w:t>
                </w:r>
              </w:smartTag>
            </w:smartTag>
            <w:r w:rsidR="005C14E8" w:rsidRPr="00CE0C53">
              <w:rPr>
                <w:szCs w:val="22"/>
              </w:rPr>
              <w:t xml:space="preserve"> Pig</w:t>
            </w:r>
            <w:r w:rsidR="00EC7CF7" w:rsidRPr="00CE0C53">
              <w:rPr>
                <w:szCs w:val="22"/>
              </w:rPr>
              <w:t>myweed, Australian Stonecrop, Sw</w:t>
            </w:r>
            <w:r w:rsidR="005C14E8" w:rsidRPr="00CE0C53">
              <w:rPr>
                <w:szCs w:val="22"/>
              </w:rPr>
              <w:t>amp Stonecrope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Saxifragales</w:t>
            </w:r>
          </w:p>
          <w:p w:rsidR="005C14E8" w:rsidRPr="00CE0C53" w:rsidRDefault="005C14E8" w:rsidP="00CE0C53">
            <w:pPr>
              <w:pStyle w:val="Tabele"/>
              <w:widowControl w:val="0"/>
              <w:rPr>
                <w:szCs w:val="22"/>
              </w:rPr>
            </w:pPr>
            <w:r w:rsidRPr="00CE0C53">
              <w:rPr>
                <w:szCs w:val="22"/>
              </w:rPr>
              <w:t>Familja Crassulaceae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16</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Chromolaena odorata</w:t>
            </w:r>
          </w:p>
        </w:tc>
        <w:tc>
          <w:tcPr>
            <w:tcW w:w="1003" w:type="pct"/>
            <w:shd w:val="clear" w:color="auto" w:fill="auto"/>
          </w:tcPr>
          <w:p w:rsidR="005C14E8" w:rsidRPr="00CE0C53" w:rsidRDefault="005C14E8" w:rsidP="00CE0C53">
            <w:pPr>
              <w:pStyle w:val="Tabele"/>
              <w:widowControl w:val="0"/>
              <w:rPr>
                <w:szCs w:val="22"/>
              </w:rPr>
            </w:pPr>
            <w:smartTag w:uri="urn:schemas-microsoft-com:office:smarttags" w:element="City">
              <w:smartTag w:uri="urn:schemas-microsoft-com:office:smarttags" w:element="place">
                <w:r w:rsidRPr="00CE0C53">
                  <w:rPr>
                    <w:szCs w:val="22"/>
                  </w:rPr>
                  <w:t>Bari</w:t>
                </w:r>
              </w:smartTag>
            </w:smartTag>
            <w:r w:rsidRPr="00CE0C53">
              <w:rPr>
                <w:szCs w:val="22"/>
              </w:rPr>
              <w:t xml:space="preserve"> i Siamit, Kromolena</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country-region">
              <w:smartTag w:uri="urn:schemas-microsoft-com:office:smarttags" w:element="place">
                <w:r w:rsidRPr="00CE0C53">
                  <w:rPr>
                    <w:szCs w:val="22"/>
                  </w:rPr>
                  <w:t>Siam</w:t>
                </w:r>
              </w:smartTag>
            </w:smartTag>
            <w:r w:rsidR="00883579" w:rsidRPr="00CE0C53">
              <w:rPr>
                <w:szCs w:val="22"/>
              </w:rPr>
              <w:t xml:space="preserve"> W</w:t>
            </w:r>
            <w:r w:rsidRPr="00CE0C53">
              <w:rPr>
                <w:szCs w:val="22"/>
              </w:rPr>
              <w:t>eed</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Asteraceae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17</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Imperata cylindrica</w:t>
            </w:r>
          </w:p>
        </w:tc>
        <w:tc>
          <w:tcPr>
            <w:tcW w:w="1003" w:type="pct"/>
            <w:shd w:val="clear" w:color="auto" w:fill="auto"/>
          </w:tcPr>
          <w:p w:rsidR="005C14E8" w:rsidRPr="00CE0C53" w:rsidRDefault="005C14E8" w:rsidP="00CE0C53">
            <w:pPr>
              <w:pStyle w:val="Tabele"/>
              <w:widowControl w:val="0"/>
              <w:rPr>
                <w:szCs w:val="22"/>
              </w:rPr>
            </w:pPr>
            <w:smartTag w:uri="urn:schemas-microsoft-com:office:smarttags" w:element="City">
              <w:smartTag w:uri="urn:schemas-microsoft-com:office:smarttags" w:element="place">
                <w:r w:rsidRPr="00CE0C53">
                  <w:rPr>
                    <w:szCs w:val="22"/>
                  </w:rPr>
                  <w:t>Bari</w:t>
                </w:r>
              </w:smartTag>
            </w:smartTag>
            <w:r w:rsidRPr="00CE0C53">
              <w:rPr>
                <w:szCs w:val="22"/>
              </w:rPr>
              <w:t xml:space="preserve"> Kogon</w:t>
            </w:r>
          </w:p>
        </w:tc>
        <w:tc>
          <w:tcPr>
            <w:tcW w:w="1127" w:type="pct"/>
            <w:shd w:val="clear" w:color="auto" w:fill="auto"/>
          </w:tcPr>
          <w:p w:rsidR="005C14E8" w:rsidRPr="00CE0C53" w:rsidRDefault="005C14E8" w:rsidP="00CE0C53">
            <w:pPr>
              <w:pStyle w:val="Tabele"/>
              <w:widowControl w:val="0"/>
              <w:rPr>
                <w:szCs w:val="22"/>
              </w:rPr>
            </w:pPr>
            <w:r w:rsidRPr="00CE0C53">
              <w:rPr>
                <w:szCs w:val="22"/>
              </w:rPr>
              <w:t>Cogon Grass</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Poaceae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18</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Gambusia affinis</w:t>
            </w:r>
          </w:p>
        </w:tc>
        <w:tc>
          <w:tcPr>
            <w:tcW w:w="1003" w:type="pct"/>
            <w:shd w:val="clear" w:color="auto" w:fill="auto"/>
          </w:tcPr>
          <w:p w:rsidR="005C14E8" w:rsidRPr="00CE0C53" w:rsidRDefault="005C14E8" w:rsidP="00CE0C53">
            <w:pPr>
              <w:pStyle w:val="Tabele"/>
              <w:widowControl w:val="0"/>
              <w:rPr>
                <w:szCs w:val="22"/>
              </w:rPr>
            </w:pPr>
            <w:r w:rsidRPr="00CE0C53">
              <w:rPr>
                <w:szCs w:val="22"/>
              </w:rPr>
              <w:t>Barkuleci</w:t>
            </w:r>
          </w:p>
        </w:tc>
        <w:tc>
          <w:tcPr>
            <w:tcW w:w="1127" w:type="pct"/>
            <w:shd w:val="clear" w:color="auto" w:fill="auto"/>
          </w:tcPr>
          <w:p w:rsidR="005C14E8" w:rsidRPr="00CE0C53" w:rsidRDefault="004A765F" w:rsidP="00CE0C53">
            <w:pPr>
              <w:pStyle w:val="Tabele"/>
              <w:widowControl w:val="0"/>
              <w:rPr>
                <w:szCs w:val="22"/>
              </w:rPr>
            </w:pPr>
            <w:r w:rsidRPr="00CE0C53">
              <w:rPr>
                <w:szCs w:val="22"/>
              </w:rPr>
              <w:t>W</w:t>
            </w:r>
            <w:r w:rsidR="005C14E8" w:rsidRPr="00CE0C53">
              <w:rPr>
                <w:szCs w:val="22"/>
              </w:rPr>
              <w:t>estern Mosquito Fish</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Familja Poecilidae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19</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Pycnonotus cafer</w:t>
            </w:r>
          </w:p>
        </w:tc>
        <w:tc>
          <w:tcPr>
            <w:tcW w:w="1003" w:type="pct"/>
            <w:shd w:val="clear" w:color="auto" w:fill="auto"/>
          </w:tcPr>
          <w:p w:rsidR="005C14E8" w:rsidRPr="00CE0C53" w:rsidRDefault="005C14E8" w:rsidP="00CE0C53">
            <w:pPr>
              <w:pStyle w:val="Tabele"/>
              <w:widowControl w:val="0"/>
              <w:rPr>
                <w:szCs w:val="22"/>
              </w:rPr>
            </w:pPr>
            <w:r w:rsidRPr="00CE0C53">
              <w:rPr>
                <w:szCs w:val="22"/>
              </w:rPr>
              <w:t>Bilbili me Brime te Kuqe</w:t>
            </w:r>
          </w:p>
        </w:tc>
        <w:tc>
          <w:tcPr>
            <w:tcW w:w="1127" w:type="pct"/>
            <w:shd w:val="clear" w:color="auto" w:fill="auto"/>
          </w:tcPr>
          <w:p w:rsidR="005C14E8" w:rsidRPr="00CE0C53" w:rsidRDefault="005C14E8" w:rsidP="00CE0C53">
            <w:pPr>
              <w:pStyle w:val="Tabele"/>
              <w:widowControl w:val="0"/>
              <w:rPr>
                <w:szCs w:val="22"/>
              </w:rPr>
            </w:pPr>
            <w:r w:rsidRPr="00CE0C53">
              <w:rPr>
                <w:szCs w:val="22"/>
              </w:rPr>
              <w:t>Red-Vented Bulbul</w:t>
            </w:r>
          </w:p>
        </w:tc>
        <w:tc>
          <w:tcPr>
            <w:tcW w:w="1214" w:type="pct"/>
            <w:shd w:val="clear" w:color="auto" w:fill="auto"/>
          </w:tcPr>
          <w:p w:rsidR="005C14E8" w:rsidRPr="00CE0C53" w:rsidRDefault="005C14E8" w:rsidP="00CE0C53">
            <w:pPr>
              <w:pStyle w:val="Tabele"/>
              <w:widowControl w:val="0"/>
              <w:rPr>
                <w:szCs w:val="22"/>
              </w:rPr>
            </w:pPr>
            <w:r w:rsidRPr="00CE0C53">
              <w:rPr>
                <w:szCs w:val="22"/>
              </w:rPr>
              <w:t>Shpend</w:t>
            </w:r>
          </w:p>
          <w:p w:rsidR="005C14E8" w:rsidRPr="00CE0C53" w:rsidRDefault="005C14E8" w:rsidP="00CE0C53">
            <w:pPr>
              <w:pStyle w:val="Tabele"/>
              <w:widowControl w:val="0"/>
              <w:rPr>
                <w:szCs w:val="22"/>
              </w:rPr>
            </w:pPr>
            <w:r w:rsidRPr="00CE0C53">
              <w:rPr>
                <w:szCs w:val="22"/>
              </w:rPr>
              <w:t>Familja Pycnonotidae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20</w:t>
            </w:r>
          </w:p>
        </w:tc>
        <w:tc>
          <w:tcPr>
            <w:tcW w:w="1227" w:type="pct"/>
            <w:shd w:val="clear" w:color="auto" w:fill="auto"/>
          </w:tcPr>
          <w:p w:rsidR="005C14E8" w:rsidRPr="00CE0C53" w:rsidRDefault="005C14E8" w:rsidP="00CE0C53">
            <w:pPr>
              <w:pStyle w:val="Tabele"/>
              <w:widowControl w:val="0"/>
              <w:rPr>
                <w:szCs w:val="22"/>
              </w:rPr>
            </w:pPr>
            <w:hyperlink r:id="rId23" w:history="1">
              <w:r w:rsidRPr="00CE0C53">
                <w:rPr>
                  <w:rStyle w:val="Hyperlink"/>
                  <w:szCs w:val="22"/>
                </w:rPr>
                <w:t>Crepidula fornicata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Bobel Uji e Rreshqitshme</w:t>
            </w:r>
          </w:p>
        </w:tc>
        <w:tc>
          <w:tcPr>
            <w:tcW w:w="1127" w:type="pct"/>
            <w:shd w:val="clear" w:color="auto" w:fill="auto"/>
          </w:tcPr>
          <w:p w:rsidR="005C14E8" w:rsidRPr="00CE0C53" w:rsidRDefault="005C14E8" w:rsidP="00CE0C53">
            <w:pPr>
              <w:pStyle w:val="Tabele"/>
              <w:widowControl w:val="0"/>
              <w:rPr>
                <w:szCs w:val="22"/>
              </w:rPr>
            </w:pPr>
            <w:r w:rsidRPr="00CE0C53">
              <w:rPr>
                <w:szCs w:val="22"/>
              </w:rPr>
              <w:t>Slipper Limpet</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Rendi Neotaenioglossa</w:t>
            </w:r>
          </w:p>
          <w:p w:rsidR="005C14E8" w:rsidRPr="00CE0C53" w:rsidRDefault="005C14E8" w:rsidP="00CE0C53">
            <w:pPr>
              <w:pStyle w:val="Tabele"/>
              <w:widowControl w:val="0"/>
              <w:rPr>
                <w:szCs w:val="22"/>
              </w:rPr>
            </w:pPr>
            <w:r w:rsidRPr="00CE0C53">
              <w:rPr>
                <w:szCs w:val="22"/>
              </w:rPr>
              <w:t>Familja Calyptraeidae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21</w:t>
            </w:r>
          </w:p>
        </w:tc>
        <w:tc>
          <w:tcPr>
            <w:tcW w:w="1227" w:type="pct"/>
            <w:shd w:val="clear" w:color="auto" w:fill="auto"/>
          </w:tcPr>
          <w:p w:rsidR="005C14E8" w:rsidRPr="00CE0C53" w:rsidRDefault="005C14E8" w:rsidP="00CE0C53">
            <w:pPr>
              <w:pStyle w:val="Tabele"/>
              <w:widowControl w:val="0"/>
              <w:rPr>
                <w:szCs w:val="22"/>
              </w:rPr>
            </w:pPr>
            <w:hyperlink r:id="rId24" w:history="1">
              <w:r w:rsidRPr="00CE0C53">
                <w:rPr>
                  <w:rStyle w:val="Hyperlink"/>
                  <w:szCs w:val="22"/>
                </w:rPr>
                <w:t>Trachemys scripta</w:t>
              </w:r>
            </w:hyperlink>
          </w:p>
          <w:p w:rsidR="005C14E8" w:rsidRPr="00CE0C53" w:rsidRDefault="005C14E8" w:rsidP="00CE0C53">
            <w:pPr>
              <w:pStyle w:val="Tabele"/>
              <w:widowControl w:val="0"/>
              <w:rPr>
                <w:szCs w:val="22"/>
              </w:rPr>
            </w:pPr>
            <w:r w:rsidRPr="00CE0C53">
              <w:rPr>
                <w:szCs w:val="22"/>
              </w:rPr>
              <w:t>Sinonime</w:t>
            </w:r>
          </w:p>
          <w:p w:rsidR="005C14E8" w:rsidRPr="00CE0C53" w:rsidRDefault="005C14E8" w:rsidP="00CE0C53">
            <w:pPr>
              <w:pStyle w:val="Tabele"/>
              <w:widowControl w:val="0"/>
              <w:rPr>
                <w:szCs w:val="22"/>
              </w:rPr>
            </w:pPr>
            <w:r w:rsidRPr="00CE0C53">
              <w:rPr>
                <w:szCs w:val="22"/>
              </w:rPr>
              <w:t>Crysemys scripta</w:t>
            </w:r>
          </w:p>
          <w:p w:rsidR="005C14E8" w:rsidRPr="00CE0C53" w:rsidRDefault="005C14E8" w:rsidP="00CE0C53">
            <w:pPr>
              <w:pStyle w:val="Tabele"/>
              <w:widowControl w:val="0"/>
              <w:rPr>
                <w:szCs w:val="22"/>
              </w:rPr>
            </w:pPr>
            <w:r w:rsidRPr="00CE0C53">
              <w:rPr>
                <w:szCs w:val="22"/>
              </w:rPr>
              <w:t>Pseudemys scripta</w:t>
            </w:r>
          </w:p>
        </w:tc>
        <w:tc>
          <w:tcPr>
            <w:tcW w:w="1003" w:type="pct"/>
            <w:shd w:val="clear" w:color="auto" w:fill="auto"/>
          </w:tcPr>
          <w:p w:rsidR="005C14E8" w:rsidRPr="00CE0C53" w:rsidRDefault="005C14E8" w:rsidP="00CE0C53">
            <w:pPr>
              <w:pStyle w:val="Tabele"/>
              <w:widowControl w:val="0"/>
              <w:rPr>
                <w:szCs w:val="22"/>
              </w:rPr>
            </w:pPr>
            <w:r w:rsidRPr="00CE0C53">
              <w:rPr>
                <w:szCs w:val="22"/>
              </w:rPr>
              <w:t xml:space="preserve">Breshkeujese e Zakonshme, Breshkeujese Veshkuqe, </w:t>
            </w:r>
          </w:p>
        </w:tc>
        <w:tc>
          <w:tcPr>
            <w:tcW w:w="1127" w:type="pct"/>
            <w:shd w:val="clear" w:color="auto" w:fill="auto"/>
          </w:tcPr>
          <w:p w:rsidR="005C14E8" w:rsidRPr="00CE0C53" w:rsidRDefault="005C14E8" w:rsidP="00CE0C53">
            <w:pPr>
              <w:pStyle w:val="Tabele"/>
              <w:widowControl w:val="0"/>
              <w:rPr>
                <w:szCs w:val="22"/>
              </w:rPr>
            </w:pPr>
            <w:r w:rsidRPr="00CE0C53">
              <w:rPr>
                <w:szCs w:val="22"/>
              </w:rPr>
              <w:t>Common Slider,E,  Red-Eared Slider, B</w:t>
            </w:r>
          </w:p>
        </w:tc>
        <w:tc>
          <w:tcPr>
            <w:tcW w:w="1214" w:type="pct"/>
            <w:shd w:val="clear" w:color="auto" w:fill="auto"/>
          </w:tcPr>
          <w:p w:rsidR="005C14E8" w:rsidRPr="00CE0C53" w:rsidRDefault="005C14E8" w:rsidP="00CE0C53">
            <w:pPr>
              <w:pStyle w:val="Tabele"/>
              <w:widowControl w:val="0"/>
              <w:rPr>
                <w:szCs w:val="22"/>
              </w:rPr>
            </w:pPr>
            <w:r w:rsidRPr="00CE0C53">
              <w:rPr>
                <w:szCs w:val="22"/>
              </w:rPr>
              <w:t>Reptil</w:t>
            </w:r>
          </w:p>
          <w:p w:rsidR="005C14E8" w:rsidRPr="00CE0C53" w:rsidRDefault="005C14E8" w:rsidP="00CE0C53">
            <w:pPr>
              <w:pStyle w:val="Tabele"/>
              <w:widowControl w:val="0"/>
              <w:rPr>
                <w:szCs w:val="22"/>
              </w:rPr>
            </w:pPr>
            <w:r w:rsidRPr="00CE0C53">
              <w:rPr>
                <w:szCs w:val="22"/>
              </w:rPr>
              <w:t>Rendi Testudines</w:t>
            </w:r>
          </w:p>
          <w:p w:rsidR="005C14E8" w:rsidRPr="00CE0C53" w:rsidRDefault="005C14E8" w:rsidP="00CE0C53">
            <w:pPr>
              <w:pStyle w:val="Tabele"/>
              <w:widowControl w:val="0"/>
              <w:rPr>
                <w:szCs w:val="22"/>
              </w:rPr>
            </w:pPr>
            <w:r w:rsidRPr="00CE0C53">
              <w:rPr>
                <w:szCs w:val="22"/>
              </w:rPr>
              <w:t>Familja Emydidae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22</w:t>
            </w:r>
          </w:p>
        </w:tc>
        <w:tc>
          <w:tcPr>
            <w:tcW w:w="1227" w:type="pct"/>
            <w:shd w:val="clear" w:color="auto" w:fill="auto"/>
          </w:tcPr>
          <w:p w:rsidR="005C14E8" w:rsidRPr="00CE0C53" w:rsidRDefault="005C14E8" w:rsidP="00CE0C53">
            <w:pPr>
              <w:pStyle w:val="Tabele"/>
              <w:widowControl w:val="0"/>
              <w:rPr>
                <w:szCs w:val="22"/>
              </w:rPr>
            </w:pPr>
            <w:r w:rsidRPr="00CE0C53">
              <w:rPr>
                <w:szCs w:val="22"/>
              </w:rPr>
              <w:t>Eleutherodactylus coqui</w:t>
            </w:r>
          </w:p>
        </w:tc>
        <w:tc>
          <w:tcPr>
            <w:tcW w:w="1003" w:type="pct"/>
            <w:shd w:val="clear" w:color="auto" w:fill="auto"/>
          </w:tcPr>
          <w:p w:rsidR="005C14E8" w:rsidRPr="00CE0C53" w:rsidRDefault="005C14E8" w:rsidP="00CE0C53">
            <w:pPr>
              <w:pStyle w:val="Tabele"/>
              <w:widowControl w:val="0"/>
              <w:rPr>
                <w:szCs w:val="22"/>
              </w:rPr>
            </w:pPr>
            <w:r w:rsidRPr="00CE0C53">
              <w:rPr>
                <w:szCs w:val="22"/>
              </w:rPr>
              <w:t>Bretkoca e Pemes e Karaibeve</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place">
              <w:r w:rsidRPr="00CE0C53">
                <w:rPr>
                  <w:szCs w:val="22"/>
                </w:rPr>
                <w:t>Caribbean</w:t>
              </w:r>
            </w:smartTag>
            <w:r w:rsidRPr="00CE0C53">
              <w:rPr>
                <w:szCs w:val="22"/>
              </w:rPr>
              <w:t xml:space="preserve"> Tree Frog</w:t>
            </w:r>
          </w:p>
        </w:tc>
        <w:tc>
          <w:tcPr>
            <w:tcW w:w="1214" w:type="pct"/>
            <w:shd w:val="clear" w:color="auto" w:fill="auto"/>
          </w:tcPr>
          <w:p w:rsidR="005C14E8" w:rsidRPr="00CE0C53" w:rsidRDefault="005C14E8" w:rsidP="00CE0C53">
            <w:pPr>
              <w:pStyle w:val="Tabele"/>
              <w:widowControl w:val="0"/>
              <w:rPr>
                <w:szCs w:val="22"/>
              </w:rPr>
            </w:pPr>
            <w:r w:rsidRPr="00CE0C53">
              <w:rPr>
                <w:szCs w:val="22"/>
              </w:rPr>
              <w:t>Amfib</w:t>
            </w:r>
          </w:p>
          <w:p w:rsidR="005C14E8" w:rsidRPr="00CE0C53" w:rsidRDefault="005C14E8" w:rsidP="00CE0C53">
            <w:pPr>
              <w:pStyle w:val="Tabele"/>
              <w:widowControl w:val="0"/>
              <w:rPr>
                <w:szCs w:val="22"/>
              </w:rPr>
            </w:pPr>
            <w:r w:rsidRPr="00CE0C53">
              <w:rPr>
                <w:szCs w:val="22"/>
              </w:rPr>
              <w:t>Familja Leptodactylidae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23</w:t>
            </w:r>
          </w:p>
        </w:tc>
        <w:tc>
          <w:tcPr>
            <w:tcW w:w="1227" w:type="pct"/>
            <w:shd w:val="clear" w:color="auto" w:fill="auto"/>
          </w:tcPr>
          <w:p w:rsidR="005C14E8" w:rsidRPr="00CE0C53" w:rsidRDefault="005C14E8" w:rsidP="00CE0C53">
            <w:pPr>
              <w:pStyle w:val="Tabele"/>
              <w:widowControl w:val="0"/>
              <w:rPr>
                <w:szCs w:val="22"/>
              </w:rPr>
            </w:pPr>
            <w:r w:rsidRPr="00CE0C53">
              <w:rPr>
                <w:szCs w:val="22"/>
              </w:rPr>
              <w:t>Trogoderma granarium</w:t>
            </w:r>
          </w:p>
        </w:tc>
        <w:tc>
          <w:tcPr>
            <w:tcW w:w="1003" w:type="pct"/>
            <w:shd w:val="clear" w:color="auto" w:fill="auto"/>
          </w:tcPr>
          <w:p w:rsidR="005C14E8" w:rsidRPr="00CE0C53" w:rsidRDefault="005C14E8" w:rsidP="00CE0C53">
            <w:pPr>
              <w:pStyle w:val="Tabele"/>
              <w:widowControl w:val="0"/>
              <w:rPr>
                <w:szCs w:val="22"/>
              </w:rPr>
            </w:pPr>
            <w:r w:rsidRPr="00CE0C53">
              <w:rPr>
                <w:szCs w:val="22"/>
              </w:rPr>
              <w:t>Brumbulli i Kafares</w:t>
            </w:r>
          </w:p>
        </w:tc>
        <w:tc>
          <w:tcPr>
            <w:tcW w:w="1127" w:type="pct"/>
            <w:shd w:val="clear" w:color="auto" w:fill="auto"/>
          </w:tcPr>
          <w:p w:rsidR="005C14E8" w:rsidRPr="00CE0C53" w:rsidRDefault="005C14E8" w:rsidP="00CE0C53">
            <w:pPr>
              <w:pStyle w:val="Tabele"/>
              <w:widowControl w:val="0"/>
              <w:rPr>
                <w:szCs w:val="22"/>
              </w:rPr>
            </w:pPr>
            <w:r w:rsidRPr="00CE0C53">
              <w:rPr>
                <w:szCs w:val="22"/>
              </w:rPr>
              <w:t>Khapra Beetle</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Dermestidae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24</w:t>
            </w:r>
          </w:p>
        </w:tc>
        <w:tc>
          <w:tcPr>
            <w:tcW w:w="1227" w:type="pct"/>
            <w:shd w:val="clear" w:color="auto" w:fill="auto"/>
          </w:tcPr>
          <w:p w:rsidR="005C14E8" w:rsidRPr="00CE0C53" w:rsidRDefault="005C14E8" w:rsidP="00CE0C53">
            <w:pPr>
              <w:pStyle w:val="Tabele"/>
              <w:widowControl w:val="0"/>
              <w:rPr>
                <w:szCs w:val="22"/>
              </w:rPr>
            </w:pPr>
            <w:hyperlink r:id="rId25" w:history="1">
              <w:r w:rsidRPr="00CE0C53">
                <w:rPr>
                  <w:rStyle w:val="Hyperlink"/>
                  <w:szCs w:val="22"/>
                </w:rPr>
                <w:t>Neogobius melanostomus</w:t>
              </w:r>
            </w:hyperlink>
            <w:r w:rsidRPr="00CE0C53">
              <w:rPr>
                <w:szCs w:val="22"/>
              </w:rPr>
              <w:t xml:space="preserve"> </w:t>
            </w:r>
          </w:p>
          <w:p w:rsidR="005C14E8" w:rsidRPr="00CE0C53" w:rsidRDefault="005C14E8" w:rsidP="00CE0C53">
            <w:pPr>
              <w:pStyle w:val="Tabele"/>
              <w:widowControl w:val="0"/>
              <w:rPr>
                <w:szCs w:val="22"/>
              </w:rPr>
            </w:pPr>
            <w:r w:rsidRPr="00CE0C53">
              <w:rPr>
                <w:szCs w:val="22"/>
              </w:rPr>
              <w:t xml:space="preserve">Sinonime </w:t>
            </w:r>
          </w:p>
          <w:p w:rsidR="005C14E8" w:rsidRPr="00CE0C53" w:rsidRDefault="005C14E8" w:rsidP="00CE0C53">
            <w:pPr>
              <w:pStyle w:val="Tabele"/>
              <w:widowControl w:val="0"/>
              <w:rPr>
                <w:szCs w:val="22"/>
              </w:rPr>
            </w:pPr>
            <w:r w:rsidRPr="00CE0C53">
              <w:rPr>
                <w:szCs w:val="22"/>
              </w:rPr>
              <w:t xml:space="preserve">Gobius affinis </w:t>
            </w:r>
            <w:r w:rsidRPr="00CE0C53">
              <w:rPr>
                <w:szCs w:val="22"/>
              </w:rPr>
              <w:br/>
              <w:t xml:space="preserve">Gobius cephalarges </w:t>
            </w:r>
            <w:r w:rsidRPr="00CE0C53">
              <w:rPr>
                <w:szCs w:val="22"/>
              </w:rPr>
              <w:br/>
              <w:t>Gobius chilo Pallas</w:t>
            </w:r>
          </w:p>
          <w:p w:rsidR="005C14E8" w:rsidRPr="00CE0C53" w:rsidRDefault="005C14E8" w:rsidP="00CE0C53">
            <w:pPr>
              <w:pStyle w:val="Tabele"/>
              <w:widowControl w:val="0"/>
              <w:rPr>
                <w:szCs w:val="22"/>
              </w:rPr>
            </w:pPr>
            <w:r w:rsidRPr="00CE0C53">
              <w:rPr>
                <w:szCs w:val="22"/>
              </w:rPr>
              <w:t xml:space="preserve">Gobius exanthematosus </w:t>
            </w:r>
            <w:r w:rsidRPr="00CE0C53">
              <w:rPr>
                <w:szCs w:val="22"/>
              </w:rPr>
              <w:br/>
              <w:t xml:space="preserve">Gobius grosshoizii </w:t>
            </w:r>
            <w:r w:rsidRPr="00CE0C53">
              <w:rPr>
                <w:szCs w:val="22"/>
              </w:rPr>
              <w:br/>
              <w:t xml:space="preserve">Gobius lugens </w:t>
            </w:r>
            <w:r w:rsidRPr="00CE0C53">
              <w:rPr>
                <w:szCs w:val="22"/>
              </w:rPr>
              <w:br/>
              <w:t xml:space="preserve">Gobius melanio </w:t>
            </w:r>
            <w:r w:rsidRPr="00CE0C53">
              <w:rPr>
                <w:szCs w:val="22"/>
              </w:rPr>
              <w:br/>
              <w:t xml:space="preserve">Gobius melanostomus </w:t>
            </w:r>
            <w:r w:rsidRPr="00CE0C53">
              <w:rPr>
                <w:szCs w:val="22"/>
              </w:rPr>
              <w:br/>
              <w:t xml:space="preserve">Gobius sulcatus </w:t>
            </w:r>
            <w:r w:rsidRPr="00CE0C53">
              <w:rPr>
                <w:szCs w:val="22"/>
              </w:rPr>
              <w:br/>
              <w:t xml:space="preserve">Gobius virescens </w:t>
            </w:r>
            <w:r w:rsidRPr="00CE0C53">
              <w:rPr>
                <w:szCs w:val="22"/>
              </w:rPr>
              <w:br/>
              <w:t xml:space="preserve">Neogobius cephalarges </w:t>
            </w:r>
            <w:r w:rsidRPr="00CE0C53">
              <w:rPr>
                <w:szCs w:val="22"/>
              </w:rPr>
              <w:br/>
              <w:t xml:space="preserve">Neogobius cephalarges cephalarges </w:t>
            </w:r>
            <w:r w:rsidRPr="00CE0C53">
              <w:rPr>
                <w:szCs w:val="22"/>
              </w:rPr>
              <w:br/>
              <w:t xml:space="preserve">Neogobius melanostomus affinis </w:t>
            </w:r>
            <w:r w:rsidRPr="00CE0C53">
              <w:rPr>
                <w:szCs w:val="22"/>
              </w:rPr>
              <w:br/>
              <w:t xml:space="preserve">Ponticola cephalarges </w:t>
            </w:r>
          </w:p>
        </w:tc>
        <w:tc>
          <w:tcPr>
            <w:tcW w:w="1003" w:type="pct"/>
            <w:shd w:val="clear" w:color="auto" w:fill="auto"/>
          </w:tcPr>
          <w:p w:rsidR="005C14E8" w:rsidRPr="00CE0C53" w:rsidRDefault="005C14E8" w:rsidP="00CE0C53">
            <w:pPr>
              <w:pStyle w:val="Tabele"/>
              <w:widowControl w:val="0"/>
              <w:rPr>
                <w:szCs w:val="22"/>
              </w:rPr>
            </w:pPr>
            <w:r w:rsidRPr="00CE0C53">
              <w:rPr>
                <w:szCs w:val="22"/>
              </w:rPr>
              <w:t>Burdullaku i Rrumbullaket</w:t>
            </w:r>
          </w:p>
        </w:tc>
        <w:tc>
          <w:tcPr>
            <w:tcW w:w="1127" w:type="pct"/>
            <w:shd w:val="clear" w:color="auto" w:fill="auto"/>
          </w:tcPr>
          <w:p w:rsidR="005C14E8" w:rsidRPr="00CE0C53" w:rsidRDefault="005C14E8" w:rsidP="00CE0C53">
            <w:pPr>
              <w:pStyle w:val="Tabele"/>
              <w:widowControl w:val="0"/>
              <w:rPr>
                <w:szCs w:val="22"/>
              </w:rPr>
            </w:pPr>
            <w:r w:rsidRPr="00CE0C53">
              <w:rPr>
                <w:szCs w:val="22"/>
              </w:rPr>
              <w:t>Round Goby</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Rendi Perciformes</w:t>
            </w:r>
          </w:p>
          <w:p w:rsidR="005C14E8" w:rsidRPr="00CE0C53" w:rsidRDefault="005C14E8" w:rsidP="00CE0C53">
            <w:pPr>
              <w:pStyle w:val="Tabele"/>
              <w:widowControl w:val="0"/>
              <w:rPr>
                <w:szCs w:val="22"/>
              </w:rPr>
            </w:pPr>
            <w:r w:rsidRPr="00CE0C53">
              <w:rPr>
                <w:szCs w:val="22"/>
              </w:rPr>
              <w:t>Familja Gobiidae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25</w:t>
            </w:r>
          </w:p>
        </w:tc>
        <w:tc>
          <w:tcPr>
            <w:tcW w:w="1227" w:type="pct"/>
            <w:shd w:val="clear" w:color="auto" w:fill="auto"/>
          </w:tcPr>
          <w:p w:rsidR="005C14E8" w:rsidRPr="00CE0C53" w:rsidRDefault="005C14E8" w:rsidP="00CE0C53">
            <w:pPr>
              <w:pStyle w:val="Tabele"/>
              <w:widowControl w:val="0"/>
              <w:rPr>
                <w:szCs w:val="22"/>
              </w:rPr>
            </w:pPr>
            <w:r w:rsidRPr="00CE0C53">
              <w:rPr>
                <w:szCs w:val="22"/>
              </w:rPr>
              <w:t>Lantana camara</w:t>
            </w:r>
          </w:p>
        </w:tc>
        <w:tc>
          <w:tcPr>
            <w:tcW w:w="1003" w:type="pct"/>
            <w:shd w:val="clear" w:color="auto" w:fill="auto"/>
          </w:tcPr>
          <w:p w:rsidR="005C14E8" w:rsidRPr="00CE0C53" w:rsidRDefault="005C14E8" w:rsidP="00CE0C53">
            <w:pPr>
              <w:pStyle w:val="Tabele"/>
              <w:widowControl w:val="0"/>
              <w:rPr>
                <w:szCs w:val="22"/>
              </w:rPr>
            </w:pPr>
            <w:r w:rsidRPr="00CE0C53">
              <w:rPr>
                <w:szCs w:val="22"/>
              </w:rPr>
              <w:t>Butine, Indes</w:t>
            </w:r>
          </w:p>
        </w:tc>
        <w:tc>
          <w:tcPr>
            <w:tcW w:w="1127" w:type="pct"/>
            <w:shd w:val="clear" w:color="auto" w:fill="auto"/>
          </w:tcPr>
          <w:p w:rsidR="005C14E8" w:rsidRPr="00CE0C53" w:rsidRDefault="005C14E8" w:rsidP="00CE0C53">
            <w:pPr>
              <w:pStyle w:val="Tabele"/>
              <w:widowControl w:val="0"/>
              <w:rPr>
                <w:szCs w:val="22"/>
              </w:rPr>
            </w:pPr>
            <w:r w:rsidRPr="00CE0C53">
              <w:rPr>
                <w:szCs w:val="22"/>
              </w:rPr>
              <w:t>Lantana</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Verbenaceae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26</w:t>
            </w:r>
          </w:p>
        </w:tc>
        <w:tc>
          <w:tcPr>
            <w:tcW w:w="1227" w:type="pct"/>
            <w:shd w:val="clear" w:color="auto" w:fill="auto"/>
          </w:tcPr>
          <w:p w:rsidR="005C14E8" w:rsidRPr="00CE0C53" w:rsidRDefault="005C14E8" w:rsidP="00CE0C53">
            <w:pPr>
              <w:pStyle w:val="Tabele"/>
              <w:widowControl w:val="0"/>
              <w:rPr>
                <w:szCs w:val="22"/>
              </w:rPr>
            </w:pPr>
            <w:r w:rsidRPr="00CE0C53">
              <w:rPr>
                <w:szCs w:val="22"/>
              </w:rPr>
              <w:t>Cecropia peltata</w:t>
            </w:r>
          </w:p>
        </w:tc>
        <w:tc>
          <w:tcPr>
            <w:tcW w:w="1003" w:type="pct"/>
            <w:shd w:val="clear" w:color="auto" w:fill="auto"/>
          </w:tcPr>
          <w:p w:rsidR="005C14E8" w:rsidRPr="00CE0C53" w:rsidRDefault="005C14E8" w:rsidP="00CE0C53">
            <w:pPr>
              <w:pStyle w:val="Tabele"/>
              <w:widowControl w:val="0"/>
              <w:rPr>
                <w:szCs w:val="22"/>
              </w:rPr>
            </w:pPr>
            <w:r w:rsidRPr="00CE0C53">
              <w:rPr>
                <w:szCs w:val="22"/>
              </w:rPr>
              <w:t>Cekropia, Druri Pompe</w:t>
            </w:r>
          </w:p>
        </w:tc>
        <w:tc>
          <w:tcPr>
            <w:tcW w:w="1127" w:type="pct"/>
            <w:shd w:val="clear" w:color="auto" w:fill="auto"/>
          </w:tcPr>
          <w:p w:rsidR="005C14E8" w:rsidRPr="00CE0C53" w:rsidRDefault="001A2AFD" w:rsidP="00CE0C53">
            <w:pPr>
              <w:pStyle w:val="Tabele"/>
              <w:widowControl w:val="0"/>
              <w:rPr>
                <w:szCs w:val="22"/>
              </w:rPr>
            </w:pPr>
            <w:r w:rsidRPr="00CE0C53">
              <w:rPr>
                <w:szCs w:val="22"/>
              </w:rPr>
              <w:t>Pumpw</w:t>
            </w:r>
            <w:r w:rsidR="005C14E8" w:rsidRPr="00CE0C53">
              <w:rPr>
                <w:szCs w:val="22"/>
              </w:rPr>
              <w:t>ood</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Cecropiaceae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27</w:t>
            </w:r>
          </w:p>
        </w:tc>
        <w:tc>
          <w:tcPr>
            <w:tcW w:w="1227" w:type="pct"/>
            <w:shd w:val="clear" w:color="auto" w:fill="auto"/>
          </w:tcPr>
          <w:p w:rsidR="005C14E8" w:rsidRPr="00CE0C53" w:rsidRDefault="005C14E8" w:rsidP="00CE0C53">
            <w:pPr>
              <w:pStyle w:val="Tabele"/>
              <w:widowControl w:val="0"/>
              <w:rPr>
                <w:szCs w:val="22"/>
              </w:rPr>
            </w:pPr>
            <w:r w:rsidRPr="00CE0C53">
              <w:rPr>
                <w:szCs w:val="22"/>
              </w:rPr>
              <w:t>Sturnus vulgaris</w:t>
            </w:r>
          </w:p>
        </w:tc>
        <w:tc>
          <w:tcPr>
            <w:tcW w:w="1003" w:type="pct"/>
            <w:shd w:val="clear" w:color="auto" w:fill="auto"/>
          </w:tcPr>
          <w:p w:rsidR="005C14E8" w:rsidRPr="00CE0C53" w:rsidRDefault="005C14E8" w:rsidP="00CE0C53">
            <w:pPr>
              <w:pStyle w:val="Tabele"/>
              <w:widowControl w:val="0"/>
              <w:rPr>
                <w:szCs w:val="22"/>
              </w:rPr>
            </w:pPr>
            <w:r w:rsidRPr="00CE0C53">
              <w:rPr>
                <w:szCs w:val="22"/>
              </w:rPr>
              <w:t>Cerloi i Zi Pikalosh</w:t>
            </w:r>
          </w:p>
        </w:tc>
        <w:tc>
          <w:tcPr>
            <w:tcW w:w="1127" w:type="pct"/>
            <w:shd w:val="clear" w:color="auto" w:fill="auto"/>
          </w:tcPr>
          <w:p w:rsidR="005C14E8" w:rsidRPr="00CE0C53" w:rsidRDefault="005C14E8" w:rsidP="00CE0C53">
            <w:pPr>
              <w:pStyle w:val="Tabele"/>
              <w:widowControl w:val="0"/>
              <w:rPr>
                <w:szCs w:val="22"/>
              </w:rPr>
            </w:pPr>
            <w:r w:rsidRPr="00CE0C53">
              <w:rPr>
                <w:szCs w:val="22"/>
              </w:rPr>
              <w:t>Starling</w:t>
            </w:r>
          </w:p>
        </w:tc>
        <w:tc>
          <w:tcPr>
            <w:tcW w:w="1214" w:type="pct"/>
            <w:shd w:val="clear" w:color="auto" w:fill="auto"/>
          </w:tcPr>
          <w:p w:rsidR="005C14E8" w:rsidRPr="00CE0C53" w:rsidRDefault="005C14E8" w:rsidP="00CE0C53">
            <w:pPr>
              <w:pStyle w:val="Tabele"/>
              <w:widowControl w:val="0"/>
              <w:rPr>
                <w:szCs w:val="22"/>
              </w:rPr>
            </w:pPr>
            <w:r w:rsidRPr="00CE0C53">
              <w:rPr>
                <w:szCs w:val="22"/>
              </w:rPr>
              <w:t>Shpend</w:t>
            </w:r>
          </w:p>
          <w:p w:rsidR="005C14E8" w:rsidRPr="00CE0C53" w:rsidRDefault="005C14E8" w:rsidP="00CE0C53">
            <w:pPr>
              <w:pStyle w:val="Tabele"/>
              <w:widowControl w:val="0"/>
              <w:rPr>
                <w:szCs w:val="22"/>
              </w:rPr>
            </w:pPr>
            <w:r w:rsidRPr="00CE0C53">
              <w:rPr>
                <w:szCs w:val="22"/>
              </w:rPr>
              <w:t>Familja Sturnidae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28</w:t>
            </w:r>
          </w:p>
        </w:tc>
        <w:tc>
          <w:tcPr>
            <w:tcW w:w="1227" w:type="pct"/>
            <w:shd w:val="clear" w:color="auto" w:fill="auto"/>
          </w:tcPr>
          <w:p w:rsidR="005C14E8" w:rsidRPr="00CE0C53" w:rsidRDefault="005C14E8" w:rsidP="00CE0C53">
            <w:pPr>
              <w:pStyle w:val="Tabele"/>
              <w:widowControl w:val="0"/>
              <w:rPr>
                <w:szCs w:val="22"/>
              </w:rPr>
            </w:pPr>
            <w:r w:rsidRPr="00CE0C53">
              <w:rPr>
                <w:szCs w:val="22"/>
              </w:rPr>
              <w:t>Capra hircus</w:t>
            </w:r>
          </w:p>
        </w:tc>
        <w:tc>
          <w:tcPr>
            <w:tcW w:w="1003" w:type="pct"/>
            <w:shd w:val="clear" w:color="auto" w:fill="auto"/>
          </w:tcPr>
          <w:p w:rsidR="005C14E8" w:rsidRPr="00CE0C53" w:rsidRDefault="005C14E8" w:rsidP="00CE0C53">
            <w:pPr>
              <w:pStyle w:val="Tabele"/>
              <w:widowControl w:val="0"/>
              <w:rPr>
                <w:szCs w:val="22"/>
              </w:rPr>
            </w:pPr>
            <w:r w:rsidRPr="00CE0C53">
              <w:rPr>
                <w:szCs w:val="22"/>
              </w:rPr>
              <w:t>Dhia</w:t>
            </w:r>
          </w:p>
        </w:tc>
        <w:tc>
          <w:tcPr>
            <w:tcW w:w="1127" w:type="pct"/>
            <w:shd w:val="clear" w:color="auto" w:fill="auto"/>
          </w:tcPr>
          <w:p w:rsidR="005C14E8" w:rsidRPr="00CE0C53" w:rsidRDefault="005C14E8" w:rsidP="00CE0C53">
            <w:pPr>
              <w:pStyle w:val="Tabele"/>
              <w:widowControl w:val="0"/>
              <w:rPr>
                <w:szCs w:val="22"/>
              </w:rPr>
            </w:pPr>
            <w:r w:rsidRPr="00CE0C53">
              <w:rPr>
                <w:szCs w:val="22"/>
              </w:rPr>
              <w:t>Goat</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Familja Bovidae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29</w:t>
            </w:r>
          </w:p>
        </w:tc>
        <w:tc>
          <w:tcPr>
            <w:tcW w:w="1227" w:type="pct"/>
            <w:shd w:val="clear" w:color="auto" w:fill="auto"/>
          </w:tcPr>
          <w:p w:rsidR="005C14E8" w:rsidRPr="00CE0C53" w:rsidRDefault="005C14E8" w:rsidP="00CE0C53">
            <w:pPr>
              <w:pStyle w:val="Tabele"/>
              <w:widowControl w:val="0"/>
              <w:rPr>
                <w:szCs w:val="22"/>
              </w:rPr>
            </w:pPr>
            <w:hyperlink r:id="rId26" w:history="1">
              <w:r w:rsidRPr="00CE0C53">
                <w:rPr>
                  <w:rStyle w:val="Hyperlink"/>
                  <w:szCs w:val="22"/>
                </w:rPr>
                <w:t>Odontella sinensis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Diatomi Kinez</w:t>
            </w:r>
          </w:p>
        </w:tc>
        <w:tc>
          <w:tcPr>
            <w:tcW w:w="1127" w:type="pct"/>
            <w:shd w:val="clear" w:color="auto" w:fill="auto"/>
          </w:tcPr>
          <w:p w:rsidR="005C14E8" w:rsidRPr="00CE0C53" w:rsidRDefault="005C14E8" w:rsidP="00CE0C53">
            <w:pPr>
              <w:pStyle w:val="Tabele"/>
              <w:widowControl w:val="0"/>
              <w:rPr>
                <w:szCs w:val="22"/>
              </w:rPr>
            </w:pPr>
            <w:r w:rsidRPr="00CE0C53">
              <w:rPr>
                <w:szCs w:val="22"/>
              </w:rPr>
              <w:t>Chinese Diatom</w:t>
            </w:r>
          </w:p>
        </w:tc>
        <w:tc>
          <w:tcPr>
            <w:tcW w:w="1214" w:type="pct"/>
            <w:shd w:val="clear" w:color="auto" w:fill="auto"/>
          </w:tcPr>
          <w:p w:rsidR="005C14E8" w:rsidRPr="00CE0C53" w:rsidRDefault="005C14E8" w:rsidP="00CE0C53">
            <w:pPr>
              <w:pStyle w:val="Tabele"/>
              <w:widowControl w:val="0"/>
              <w:rPr>
                <w:szCs w:val="22"/>
              </w:rPr>
            </w:pPr>
            <w:r w:rsidRPr="00CE0C53">
              <w:rPr>
                <w:szCs w:val="22"/>
              </w:rPr>
              <w:t>Alge</w:t>
            </w:r>
          </w:p>
          <w:p w:rsidR="005C14E8" w:rsidRPr="00CE0C53" w:rsidRDefault="005C14E8" w:rsidP="00CE0C53">
            <w:pPr>
              <w:pStyle w:val="Tabele"/>
              <w:widowControl w:val="0"/>
              <w:rPr>
                <w:szCs w:val="22"/>
              </w:rPr>
            </w:pPr>
            <w:r w:rsidRPr="00CE0C53">
              <w:rPr>
                <w:szCs w:val="22"/>
              </w:rPr>
              <w:t>Rendi Triceratiales</w:t>
            </w:r>
          </w:p>
          <w:p w:rsidR="005C14E8" w:rsidRPr="00CE0C53" w:rsidRDefault="005C14E8" w:rsidP="00CE0C53">
            <w:pPr>
              <w:pStyle w:val="Tabele"/>
              <w:widowControl w:val="0"/>
              <w:rPr>
                <w:szCs w:val="22"/>
              </w:rPr>
            </w:pPr>
            <w:r w:rsidRPr="00CE0C53">
              <w:rPr>
                <w:szCs w:val="22"/>
              </w:rPr>
              <w:t>Familja Triceratiaceae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30</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Cervus elaphus</w:t>
            </w:r>
          </w:p>
        </w:tc>
        <w:tc>
          <w:tcPr>
            <w:tcW w:w="1003" w:type="pct"/>
            <w:shd w:val="clear" w:color="auto" w:fill="auto"/>
          </w:tcPr>
          <w:p w:rsidR="005C14E8" w:rsidRPr="00CE0C53" w:rsidRDefault="005C14E8" w:rsidP="00CE0C53">
            <w:pPr>
              <w:pStyle w:val="Tabele"/>
              <w:widowControl w:val="0"/>
              <w:rPr>
                <w:szCs w:val="22"/>
              </w:rPr>
            </w:pPr>
            <w:r w:rsidRPr="00CE0C53">
              <w:rPr>
                <w:szCs w:val="22"/>
              </w:rPr>
              <w:t>Dreri i Kuq</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City">
              <w:smartTag w:uri="urn:schemas-microsoft-com:office:smarttags" w:element="place">
                <w:r w:rsidRPr="00CE0C53">
                  <w:rPr>
                    <w:szCs w:val="22"/>
                  </w:rPr>
                  <w:t>Red Deer</w:t>
                </w:r>
              </w:smartTag>
            </w:smartTag>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Familja Bovidae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31</w:t>
            </w:r>
          </w:p>
        </w:tc>
        <w:tc>
          <w:tcPr>
            <w:tcW w:w="1227" w:type="pct"/>
            <w:shd w:val="clear" w:color="auto" w:fill="auto"/>
          </w:tcPr>
          <w:p w:rsidR="005C14E8" w:rsidRPr="00CE0C53" w:rsidRDefault="005C14E8" w:rsidP="00CE0C53">
            <w:pPr>
              <w:pStyle w:val="Tabele"/>
              <w:widowControl w:val="0"/>
              <w:rPr>
                <w:szCs w:val="22"/>
              </w:rPr>
            </w:pPr>
            <w:hyperlink r:id="rId27" w:history="1">
              <w:r w:rsidRPr="00CE0C53">
                <w:rPr>
                  <w:rStyle w:val="Hyperlink"/>
                  <w:szCs w:val="22"/>
                </w:rPr>
                <w:t>Cervus nippon</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Dreri Japonez</w:t>
            </w:r>
          </w:p>
        </w:tc>
        <w:tc>
          <w:tcPr>
            <w:tcW w:w="1127" w:type="pct"/>
            <w:shd w:val="clear" w:color="auto" w:fill="auto"/>
          </w:tcPr>
          <w:p w:rsidR="005C14E8" w:rsidRPr="00CE0C53" w:rsidRDefault="005C14E8" w:rsidP="00CE0C53">
            <w:pPr>
              <w:pStyle w:val="Tabele"/>
              <w:widowControl w:val="0"/>
              <w:rPr>
                <w:szCs w:val="22"/>
              </w:rPr>
            </w:pPr>
            <w:r w:rsidRPr="00CE0C53">
              <w:rPr>
                <w:szCs w:val="22"/>
              </w:rPr>
              <w:t>Sika Deer, Japanese Deer</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Rendi Artiodactyla</w:t>
            </w:r>
          </w:p>
          <w:p w:rsidR="005C14E8" w:rsidRPr="00CE0C53" w:rsidRDefault="005C14E8" w:rsidP="00CE0C53">
            <w:pPr>
              <w:pStyle w:val="Tabele"/>
              <w:widowControl w:val="0"/>
              <w:rPr>
                <w:szCs w:val="22"/>
              </w:rPr>
            </w:pPr>
            <w:r w:rsidRPr="00CE0C53">
              <w:rPr>
                <w:szCs w:val="22"/>
              </w:rPr>
              <w:t>Familja Cervidae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32</w:t>
            </w:r>
          </w:p>
        </w:tc>
        <w:tc>
          <w:tcPr>
            <w:tcW w:w="1227" w:type="pct"/>
            <w:shd w:val="clear" w:color="auto" w:fill="auto"/>
          </w:tcPr>
          <w:p w:rsidR="005C14E8" w:rsidRPr="00CE0C53" w:rsidRDefault="005C14E8" w:rsidP="00CE0C53">
            <w:pPr>
              <w:pStyle w:val="Tabele"/>
              <w:widowControl w:val="0"/>
              <w:rPr>
                <w:szCs w:val="22"/>
              </w:rPr>
            </w:pPr>
            <w:r w:rsidRPr="00CE0C53">
              <w:rPr>
                <w:szCs w:val="22"/>
              </w:rPr>
              <w:t>Elodea canadensis</w:t>
            </w:r>
          </w:p>
        </w:tc>
        <w:tc>
          <w:tcPr>
            <w:tcW w:w="1003" w:type="pct"/>
            <w:shd w:val="clear" w:color="auto" w:fill="auto"/>
          </w:tcPr>
          <w:p w:rsidR="005C14E8" w:rsidRPr="00CE0C53" w:rsidRDefault="005C14E8" w:rsidP="00CE0C53">
            <w:pPr>
              <w:pStyle w:val="Tabele"/>
              <w:widowControl w:val="0"/>
              <w:rPr>
                <w:szCs w:val="22"/>
              </w:rPr>
            </w:pPr>
            <w:r w:rsidRPr="00CE0C53">
              <w:rPr>
                <w:szCs w:val="22"/>
              </w:rPr>
              <w:t>Elodea Kanadeze, Leshteriku Amerikan</w:t>
            </w:r>
          </w:p>
        </w:tc>
        <w:tc>
          <w:tcPr>
            <w:tcW w:w="1127" w:type="pct"/>
            <w:shd w:val="clear" w:color="auto" w:fill="auto"/>
          </w:tcPr>
          <w:p w:rsidR="005C14E8" w:rsidRPr="00CE0C53" w:rsidRDefault="00A273EA" w:rsidP="00CE0C53">
            <w:pPr>
              <w:pStyle w:val="Tabele"/>
              <w:widowControl w:val="0"/>
              <w:rPr>
                <w:szCs w:val="22"/>
              </w:rPr>
            </w:pPr>
            <w:r w:rsidRPr="00CE0C53">
              <w:rPr>
                <w:szCs w:val="22"/>
              </w:rPr>
              <w:t>Canadian W</w:t>
            </w:r>
            <w:r w:rsidR="0091556D" w:rsidRPr="00CE0C53">
              <w:rPr>
                <w:szCs w:val="22"/>
              </w:rPr>
              <w:t>aterw</w:t>
            </w:r>
            <w:r w:rsidR="005C14E8" w:rsidRPr="00CE0C53">
              <w:rPr>
                <w:szCs w:val="22"/>
              </w:rPr>
              <w:t xml:space="preserve">eed, </w:t>
            </w:r>
            <w:r w:rsidRPr="00CE0C53">
              <w:rPr>
                <w:szCs w:val="22"/>
              </w:rPr>
              <w:t>Canadian Pondweed, Canadian W</w:t>
            </w:r>
            <w:r w:rsidR="005C14E8" w:rsidRPr="00CE0C53">
              <w:rPr>
                <w:szCs w:val="22"/>
              </w:rPr>
              <w:t xml:space="preserve">ater </w:t>
            </w:r>
            <w:smartTag w:uri="urn:schemas-microsoft-com:office:smarttags" w:element="place">
              <w:r w:rsidR="005C14E8" w:rsidRPr="00CE0C53">
                <w:rPr>
                  <w:szCs w:val="22"/>
                </w:rPr>
                <w:t>Pest</w:t>
              </w:r>
            </w:smartTag>
            <w:r w:rsidR="005A3859" w:rsidRPr="00CE0C53">
              <w:rPr>
                <w:szCs w:val="22"/>
              </w:rPr>
              <w:t>, American Waterw</w:t>
            </w:r>
            <w:r w:rsidRPr="00CE0C53">
              <w:rPr>
                <w:szCs w:val="22"/>
              </w:rPr>
              <w:t>eed,</w:t>
            </w:r>
            <w:r w:rsidR="00A06B42" w:rsidRPr="00CE0C53">
              <w:rPr>
                <w:szCs w:val="22"/>
              </w:rPr>
              <w:t xml:space="preserve"> Broad Weaterweed, Common Waterw</w:t>
            </w:r>
            <w:r w:rsidRPr="00CE0C53">
              <w:rPr>
                <w:szCs w:val="22"/>
              </w:rPr>
              <w:t>eed, Water-Thyme, Oxygen W</w:t>
            </w:r>
            <w:r w:rsidR="005C14E8" w:rsidRPr="00CE0C53">
              <w:rPr>
                <w:szCs w:val="22"/>
              </w:rPr>
              <w:t>eed</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Rendi Hydrocharitales,</w:t>
            </w:r>
          </w:p>
          <w:p w:rsidR="005C14E8" w:rsidRPr="00CE0C53" w:rsidRDefault="005C14E8" w:rsidP="00CE0C53">
            <w:pPr>
              <w:pStyle w:val="Tabele"/>
              <w:widowControl w:val="0"/>
              <w:rPr>
                <w:szCs w:val="22"/>
              </w:rPr>
            </w:pPr>
            <w:r w:rsidRPr="00CE0C53">
              <w:rPr>
                <w:szCs w:val="22"/>
              </w:rPr>
              <w:t>Familja Hydrocharitaceae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33</w:t>
            </w:r>
          </w:p>
        </w:tc>
        <w:tc>
          <w:tcPr>
            <w:tcW w:w="1227" w:type="pct"/>
            <w:shd w:val="clear" w:color="auto" w:fill="auto"/>
          </w:tcPr>
          <w:p w:rsidR="005C14E8" w:rsidRPr="00CE0C53" w:rsidRDefault="005C14E8" w:rsidP="00CE0C53">
            <w:pPr>
              <w:pStyle w:val="Tabele"/>
              <w:widowControl w:val="0"/>
              <w:rPr>
                <w:szCs w:val="22"/>
              </w:rPr>
            </w:pPr>
            <w:hyperlink r:id="rId28" w:history="1">
              <w:r w:rsidRPr="00CE0C53">
                <w:rPr>
                  <w:rStyle w:val="Hyperlink"/>
                  <w:szCs w:val="22"/>
                </w:rPr>
                <w:t>Fallopia japonica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Falopi Japonez</w:t>
            </w:r>
          </w:p>
        </w:tc>
        <w:tc>
          <w:tcPr>
            <w:tcW w:w="1127" w:type="pct"/>
            <w:shd w:val="clear" w:color="auto" w:fill="auto"/>
          </w:tcPr>
          <w:p w:rsidR="005C14E8" w:rsidRPr="00CE0C53" w:rsidRDefault="005A3859" w:rsidP="00CE0C53">
            <w:pPr>
              <w:pStyle w:val="Tabele"/>
              <w:widowControl w:val="0"/>
              <w:rPr>
                <w:szCs w:val="22"/>
              </w:rPr>
            </w:pPr>
            <w:r w:rsidRPr="00CE0C53">
              <w:rPr>
                <w:szCs w:val="22"/>
              </w:rPr>
              <w:t>Japanese Knotw</w:t>
            </w:r>
            <w:r w:rsidR="005C14E8" w:rsidRPr="00CE0C53">
              <w:rPr>
                <w:szCs w:val="22"/>
              </w:rPr>
              <w:t>eed</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Caryophyllales</w:t>
            </w:r>
          </w:p>
          <w:p w:rsidR="005C14E8" w:rsidRPr="00CE0C53" w:rsidRDefault="005C14E8" w:rsidP="00CE0C53">
            <w:pPr>
              <w:pStyle w:val="Tabele"/>
              <w:widowControl w:val="0"/>
              <w:rPr>
                <w:szCs w:val="22"/>
              </w:rPr>
            </w:pPr>
            <w:r w:rsidRPr="00CE0C53">
              <w:rPr>
                <w:szCs w:val="22"/>
              </w:rPr>
              <w:t>Familja Polygonaceae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34</w:t>
            </w:r>
          </w:p>
        </w:tc>
        <w:tc>
          <w:tcPr>
            <w:tcW w:w="1227" w:type="pct"/>
            <w:shd w:val="clear" w:color="auto" w:fill="auto"/>
          </w:tcPr>
          <w:p w:rsidR="005C14E8" w:rsidRPr="00CE0C53" w:rsidRDefault="005C14E8" w:rsidP="00CE0C53">
            <w:pPr>
              <w:pStyle w:val="Tabele"/>
              <w:widowControl w:val="0"/>
              <w:rPr>
                <w:szCs w:val="22"/>
              </w:rPr>
            </w:pPr>
            <w:hyperlink r:id="rId29" w:history="1">
              <w:r w:rsidRPr="00CE0C53">
                <w:rPr>
                  <w:rStyle w:val="Hyperlink"/>
                  <w:szCs w:val="22"/>
                </w:rPr>
                <w:t>Carpobrotus edulis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Fiku i  Hotentontit, i Kepit</w:t>
            </w:r>
          </w:p>
        </w:tc>
        <w:tc>
          <w:tcPr>
            <w:tcW w:w="1127" w:type="pct"/>
            <w:shd w:val="clear" w:color="auto" w:fill="auto"/>
          </w:tcPr>
          <w:p w:rsidR="005C14E8" w:rsidRPr="00CE0C53" w:rsidRDefault="00EA3678" w:rsidP="00CE0C53">
            <w:pPr>
              <w:pStyle w:val="Tabele"/>
              <w:widowControl w:val="0"/>
              <w:rPr>
                <w:szCs w:val="22"/>
              </w:rPr>
            </w:pPr>
            <w:r w:rsidRPr="00CE0C53">
              <w:rPr>
                <w:szCs w:val="22"/>
              </w:rPr>
              <w:t>Hottentot Fig, Freew</w:t>
            </w:r>
            <w:r w:rsidR="005C14E8" w:rsidRPr="00CE0C53">
              <w:rPr>
                <w:szCs w:val="22"/>
              </w:rPr>
              <w:t xml:space="preserve">ay Iceplant, </w:t>
            </w:r>
            <w:smartTag w:uri="urn:schemas-microsoft-com:office:smarttags" w:element="place">
              <w:smartTag w:uri="urn:schemas-microsoft-com:office:smarttags" w:element="PlaceType">
                <w:r w:rsidR="005C14E8" w:rsidRPr="00CE0C53">
                  <w:rPr>
                    <w:szCs w:val="22"/>
                  </w:rPr>
                  <w:t>Cape</w:t>
                </w:r>
              </w:smartTag>
              <w:r w:rsidR="005C14E8" w:rsidRPr="00CE0C53">
                <w:rPr>
                  <w:szCs w:val="22"/>
                </w:rPr>
                <w:t xml:space="preserve"> </w:t>
              </w:r>
              <w:smartTag w:uri="urn:schemas-microsoft-com:office:smarttags" w:element="PlaceName">
                <w:r w:rsidR="005C14E8" w:rsidRPr="00CE0C53">
                  <w:rPr>
                    <w:szCs w:val="22"/>
                  </w:rPr>
                  <w:t>Fig</w:t>
                </w:r>
              </w:smartTag>
            </w:smartTag>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Caryophyllales</w:t>
            </w:r>
          </w:p>
          <w:p w:rsidR="005C14E8" w:rsidRPr="00CE0C53" w:rsidRDefault="005C14E8" w:rsidP="00CE0C53">
            <w:pPr>
              <w:pStyle w:val="Tabele"/>
              <w:widowControl w:val="0"/>
              <w:rPr>
                <w:szCs w:val="22"/>
              </w:rPr>
            </w:pPr>
            <w:r w:rsidRPr="00CE0C53">
              <w:rPr>
                <w:szCs w:val="22"/>
              </w:rPr>
              <w:t>Familja Aizoaceae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35</w:t>
            </w:r>
          </w:p>
        </w:tc>
        <w:tc>
          <w:tcPr>
            <w:tcW w:w="1227" w:type="pct"/>
            <w:shd w:val="clear" w:color="auto" w:fill="auto"/>
          </w:tcPr>
          <w:p w:rsidR="005C14E8" w:rsidRPr="00CE0C53" w:rsidRDefault="005C14E8" w:rsidP="00CE0C53">
            <w:pPr>
              <w:pStyle w:val="Tabele"/>
              <w:widowControl w:val="0"/>
              <w:rPr>
                <w:szCs w:val="22"/>
              </w:rPr>
            </w:pPr>
            <w:r w:rsidRPr="00CE0C53">
              <w:rPr>
                <w:szCs w:val="22"/>
              </w:rPr>
              <w:t>Opuntia stricta</w:t>
            </w:r>
          </w:p>
        </w:tc>
        <w:tc>
          <w:tcPr>
            <w:tcW w:w="1003" w:type="pct"/>
            <w:shd w:val="clear" w:color="auto" w:fill="auto"/>
          </w:tcPr>
          <w:p w:rsidR="005C14E8" w:rsidRPr="00CE0C53" w:rsidRDefault="005C14E8" w:rsidP="00CE0C53">
            <w:pPr>
              <w:pStyle w:val="Tabele"/>
              <w:widowControl w:val="0"/>
              <w:rPr>
                <w:szCs w:val="22"/>
              </w:rPr>
            </w:pPr>
            <w:r w:rsidRPr="00CE0C53">
              <w:rPr>
                <w:szCs w:val="22"/>
              </w:rPr>
              <w:t>Fiku i Detit i Drejte</w:t>
            </w:r>
          </w:p>
        </w:tc>
        <w:tc>
          <w:tcPr>
            <w:tcW w:w="1127" w:type="pct"/>
            <w:shd w:val="clear" w:color="auto" w:fill="auto"/>
          </w:tcPr>
          <w:p w:rsidR="005C14E8" w:rsidRPr="00CE0C53" w:rsidRDefault="005C14E8" w:rsidP="00CE0C53">
            <w:pPr>
              <w:pStyle w:val="Tabele"/>
              <w:widowControl w:val="0"/>
              <w:rPr>
                <w:szCs w:val="22"/>
              </w:rPr>
            </w:pPr>
            <w:r w:rsidRPr="00CE0C53">
              <w:rPr>
                <w:szCs w:val="22"/>
              </w:rPr>
              <w:t>Erect Pricklypear</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Cactaceae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36</w:t>
            </w:r>
          </w:p>
        </w:tc>
        <w:tc>
          <w:tcPr>
            <w:tcW w:w="1227" w:type="pct"/>
            <w:shd w:val="clear" w:color="auto" w:fill="auto"/>
          </w:tcPr>
          <w:p w:rsidR="005C14E8" w:rsidRPr="00CE0C53" w:rsidRDefault="005C14E8" w:rsidP="00CE0C53">
            <w:pPr>
              <w:pStyle w:val="Tabele"/>
              <w:widowControl w:val="0"/>
              <w:rPr>
                <w:szCs w:val="22"/>
              </w:rPr>
            </w:pPr>
            <w:hyperlink r:id="rId30" w:history="1">
              <w:r w:rsidRPr="00CE0C53">
                <w:rPr>
                  <w:rStyle w:val="Hyperlink"/>
                  <w:szCs w:val="22"/>
                </w:rPr>
                <w:t>Paralithodes camtschaticus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Gafore e Alaskes</w:t>
            </w:r>
          </w:p>
        </w:tc>
        <w:tc>
          <w:tcPr>
            <w:tcW w:w="1127" w:type="pct"/>
            <w:shd w:val="clear" w:color="auto" w:fill="auto"/>
          </w:tcPr>
          <w:p w:rsidR="005C14E8" w:rsidRPr="00CE0C53" w:rsidRDefault="005C14E8" w:rsidP="00CE0C53">
            <w:pPr>
              <w:pStyle w:val="Tabele"/>
              <w:widowControl w:val="0"/>
              <w:rPr>
                <w:szCs w:val="22"/>
              </w:rPr>
            </w:pPr>
            <w:r w:rsidRPr="00CE0C53">
              <w:rPr>
                <w:szCs w:val="22"/>
              </w:rPr>
              <w:t xml:space="preserve">Red King Crab, Kamchatka King Crab, </w:t>
            </w:r>
            <w:smartTag w:uri="urn:schemas-microsoft-com:office:smarttags" w:element="State">
              <w:smartTag w:uri="urn:schemas-microsoft-com:office:smarttags" w:element="place">
                <w:r w:rsidRPr="00CE0C53">
                  <w:rPr>
                    <w:szCs w:val="22"/>
                  </w:rPr>
                  <w:t>Alaska</w:t>
                </w:r>
              </w:smartTag>
            </w:smartTag>
            <w:r w:rsidRPr="00CE0C53">
              <w:rPr>
                <w:szCs w:val="22"/>
              </w:rPr>
              <w:t xml:space="preserve"> Crab</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Decapoda</w:t>
            </w:r>
          </w:p>
          <w:p w:rsidR="005C14E8" w:rsidRPr="00CE0C53" w:rsidRDefault="005C14E8" w:rsidP="00CE0C53">
            <w:pPr>
              <w:pStyle w:val="Tabele"/>
              <w:widowControl w:val="0"/>
              <w:rPr>
                <w:szCs w:val="22"/>
              </w:rPr>
            </w:pPr>
            <w:r w:rsidRPr="00CE0C53">
              <w:rPr>
                <w:szCs w:val="22"/>
              </w:rPr>
              <w:t>Familja Lithodidae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37</w:t>
            </w:r>
          </w:p>
        </w:tc>
        <w:tc>
          <w:tcPr>
            <w:tcW w:w="1227" w:type="pct"/>
            <w:shd w:val="clear" w:color="auto" w:fill="auto"/>
          </w:tcPr>
          <w:p w:rsidR="005C14E8" w:rsidRPr="00CE0C53" w:rsidRDefault="005C14E8" w:rsidP="00CE0C53">
            <w:pPr>
              <w:pStyle w:val="Tabele"/>
              <w:widowControl w:val="0"/>
              <w:rPr>
                <w:szCs w:val="22"/>
              </w:rPr>
            </w:pPr>
            <w:hyperlink r:id="rId31" w:history="1">
              <w:r w:rsidRPr="00CE0C53">
                <w:rPr>
                  <w:rStyle w:val="Hyperlink"/>
                  <w:szCs w:val="22"/>
                </w:rPr>
                <w:t>Percnon gibbesi</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Gafore Kembelehte e Salit</w:t>
            </w:r>
          </w:p>
        </w:tc>
        <w:tc>
          <w:tcPr>
            <w:tcW w:w="1127" w:type="pct"/>
            <w:shd w:val="clear" w:color="auto" w:fill="auto"/>
          </w:tcPr>
          <w:p w:rsidR="005C14E8" w:rsidRPr="00CE0C53" w:rsidRDefault="005C14E8" w:rsidP="00CE0C53">
            <w:pPr>
              <w:pStyle w:val="Tabele"/>
              <w:widowControl w:val="0"/>
              <w:rPr>
                <w:szCs w:val="22"/>
              </w:rPr>
            </w:pPr>
            <w:r w:rsidRPr="00CE0C53">
              <w:rPr>
                <w:szCs w:val="22"/>
              </w:rPr>
              <w:t>Sally Lightfoot Crab</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Dekapoda</w:t>
            </w:r>
          </w:p>
          <w:p w:rsidR="005C14E8" w:rsidRPr="00CE0C53" w:rsidRDefault="005C14E8" w:rsidP="00CE0C53">
            <w:pPr>
              <w:pStyle w:val="Tabele"/>
              <w:widowControl w:val="0"/>
              <w:rPr>
                <w:szCs w:val="22"/>
              </w:rPr>
            </w:pPr>
            <w:r w:rsidRPr="00CE0C53">
              <w:rPr>
                <w:szCs w:val="22"/>
              </w:rPr>
              <w:t>Familja Plagusiidae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38</w:t>
            </w:r>
          </w:p>
        </w:tc>
        <w:tc>
          <w:tcPr>
            <w:tcW w:w="1227" w:type="pct"/>
            <w:shd w:val="clear" w:color="auto" w:fill="auto"/>
          </w:tcPr>
          <w:p w:rsidR="005C14E8" w:rsidRPr="00CE0C53" w:rsidRDefault="005C14E8" w:rsidP="00CE0C53">
            <w:pPr>
              <w:pStyle w:val="Tabele"/>
              <w:widowControl w:val="0"/>
              <w:rPr>
                <w:szCs w:val="22"/>
              </w:rPr>
            </w:pPr>
            <w:hyperlink r:id="rId32" w:history="1">
              <w:r w:rsidRPr="00CE0C53">
                <w:rPr>
                  <w:rStyle w:val="Hyperlink"/>
                  <w:szCs w:val="22"/>
                </w:rPr>
                <w:t>Eriocheir sinensis</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Sinonime</w:t>
            </w:r>
          </w:p>
          <w:p w:rsidR="005C14E8" w:rsidRPr="00CE0C53" w:rsidRDefault="005C14E8" w:rsidP="00CE0C53">
            <w:pPr>
              <w:pStyle w:val="Tabele"/>
              <w:widowControl w:val="0"/>
              <w:rPr>
                <w:szCs w:val="22"/>
              </w:rPr>
            </w:pPr>
            <w:r w:rsidRPr="00CE0C53">
              <w:rPr>
                <w:szCs w:val="22"/>
              </w:rPr>
              <w:t>Erocheir japonicus</w:t>
            </w:r>
          </w:p>
          <w:p w:rsidR="005C14E8" w:rsidRPr="00CE0C53" w:rsidRDefault="005C14E8" w:rsidP="00CE0C53">
            <w:pPr>
              <w:pStyle w:val="Tabele"/>
              <w:widowControl w:val="0"/>
              <w:rPr>
                <w:szCs w:val="22"/>
              </w:rPr>
            </w:pPr>
            <w:r w:rsidRPr="00CE0C53">
              <w:rPr>
                <w:szCs w:val="22"/>
              </w:rPr>
              <w:t>Erocheir leptognathus</w:t>
            </w:r>
          </w:p>
          <w:p w:rsidR="005C14E8" w:rsidRPr="00CE0C53" w:rsidRDefault="005C14E8" w:rsidP="00CE0C53">
            <w:pPr>
              <w:pStyle w:val="Tabele"/>
              <w:widowControl w:val="0"/>
              <w:rPr>
                <w:szCs w:val="22"/>
              </w:rPr>
            </w:pPr>
            <w:r w:rsidRPr="00CE0C53">
              <w:rPr>
                <w:szCs w:val="22"/>
              </w:rPr>
              <w:t>Eriocheir rectus</w:t>
            </w:r>
          </w:p>
        </w:tc>
        <w:tc>
          <w:tcPr>
            <w:tcW w:w="1003" w:type="pct"/>
            <w:shd w:val="clear" w:color="auto" w:fill="auto"/>
          </w:tcPr>
          <w:p w:rsidR="005C14E8" w:rsidRPr="00CE0C53" w:rsidRDefault="005C14E8" w:rsidP="00CE0C53">
            <w:pPr>
              <w:pStyle w:val="Tabele"/>
              <w:widowControl w:val="0"/>
              <w:rPr>
                <w:szCs w:val="22"/>
              </w:rPr>
            </w:pPr>
            <w:r w:rsidRPr="00CE0C53">
              <w:rPr>
                <w:szCs w:val="22"/>
              </w:rPr>
              <w:t>Gafore Kineze</w:t>
            </w:r>
          </w:p>
        </w:tc>
        <w:tc>
          <w:tcPr>
            <w:tcW w:w="1127" w:type="pct"/>
            <w:shd w:val="clear" w:color="auto" w:fill="auto"/>
          </w:tcPr>
          <w:p w:rsidR="005C14E8" w:rsidRPr="00CE0C53" w:rsidRDefault="005C14E8" w:rsidP="00CE0C53">
            <w:pPr>
              <w:pStyle w:val="Tabele"/>
              <w:widowControl w:val="0"/>
              <w:rPr>
                <w:szCs w:val="22"/>
              </w:rPr>
            </w:pPr>
            <w:r w:rsidRPr="00CE0C53">
              <w:rPr>
                <w:szCs w:val="22"/>
              </w:rPr>
              <w:t>Chi</w:t>
            </w:r>
            <w:r w:rsidR="005A3859" w:rsidRPr="00CE0C53">
              <w:rPr>
                <w:szCs w:val="22"/>
              </w:rPr>
              <w:t>nese Mitten Crab, Chinese Freshw</w:t>
            </w:r>
            <w:r w:rsidRPr="00CE0C53">
              <w:rPr>
                <w:szCs w:val="22"/>
              </w:rPr>
              <w:t xml:space="preserve">ater Edible Crab, Shangai Crab, </w:t>
            </w:r>
            <w:smartTag w:uri="urn:schemas-microsoft-com:office:smarttags" w:element="place">
              <w:smartTag w:uri="urn:schemas-microsoft-com:office:smarttags" w:element="PlaceName">
                <w:r w:rsidRPr="00CE0C53">
                  <w:rPr>
                    <w:szCs w:val="22"/>
                  </w:rPr>
                  <w:t>Chinese</w:t>
                </w:r>
              </w:smartTag>
              <w:r w:rsidRPr="00CE0C53">
                <w:rPr>
                  <w:szCs w:val="22"/>
                </w:rPr>
                <w:t xml:space="preserve"> </w:t>
              </w:r>
              <w:smartTag w:uri="urn:schemas-microsoft-com:office:smarttags" w:element="PlaceType">
                <w:r w:rsidRPr="00CE0C53">
                  <w:rPr>
                    <w:szCs w:val="22"/>
                  </w:rPr>
                  <w:t>River</w:t>
                </w:r>
              </w:smartTag>
            </w:smartTag>
            <w:r w:rsidRPr="00CE0C53">
              <w:rPr>
                <w:szCs w:val="22"/>
              </w:rPr>
              <w:t xml:space="preserve"> Crab</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Decapoda</w:t>
            </w:r>
          </w:p>
          <w:p w:rsidR="005C14E8" w:rsidRPr="00CE0C53" w:rsidRDefault="005C14E8" w:rsidP="00CE0C53">
            <w:pPr>
              <w:pStyle w:val="Tabele"/>
              <w:widowControl w:val="0"/>
              <w:rPr>
                <w:szCs w:val="22"/>
              </w:rPr>
            </w:pPr>
            <w:r w:rsidRPr="00CE0C53">
              <w:rPr>
                <w:szCs w:val="22"/>
              </w:rPr>
              <w:t>Familja Grapsidae, E</w:t>
            </w:r>
          </w:p>
          <w:p w:rsidR="005C14E8" w:rsidRPr="00CE0C53" w:rsidRDefault="005C14E8" w:rsidP="00CE0C53">
            <w:pPr>
              <w:pStyle w:val="Tabele"/>
              <w:widowControl w:val="0"/>
              <w:rPr>
                <w:szCs w:val="22"/>
              </w:rPr>
            </w:pPr>
            <w:r w:rsidRPr="00CE0C53">
              <w:rPr>
                <w:szCs w:val="22"/>
              </w:rPr>
              <w:t>Familja Varunidae, B</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39</w:t>
            </w:r>
          </w:p>
        </w:tc>
        <w:tc>
          <w:tcPr>
            <w:tcW w:w="1227" w:type="pct"/>
            <w:shd w:val="clear" w:color="auto" w:fill="auto"/>
          </w:tcPr>
          <w:p w:rsidR="005C14E8" w:rsidRPr="00CE0C53" w:rsidRDefault="005C14E8" w:rsidP="00CE0C53">
            <w:pPr>
              <w:pStyle w:val="Tabele"/>
              <w:widowControl w:val="0"/>
              <w:rPr>
                <w:szCs w:val="22"/>
              </w:rPr>
            </w:pPr>
            <w:hyperlink r:id="rId33" w:history="1">
              <w:r w:rsidRPr="00CE0C53">
                <w:rPr>
                  <w:rStyle w:val="Hyperlink"/>
                  <w:szCs w:val="22"/>
                </w:rPr>
                <w:t>Portunus pelagicus</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w:t>
            </w:r>
          </w:p>
          <w:p w:rsidR="005C14E8" w:rsidRPr="00CE0C53" w:rsidRDefault="005C14E8" w:rsidP="00CE0C53">
            <w:pPr>
              <w:pStyle w:val="Tabele"/>
              <w:widowControl w:val="0"/>
              <w:rPr>
                <w:szCs w:val="22"/>
              </w:rPr>
            </w:pPr>
            <w:r w:rsidRPr="00CE0C53">
              <w:rPr>
                <w:szCs w:val="22"/>
              </w:rPr>
              <w:t>Neptunus pelagicus</w:t>
            </w:r>
          </w:p>
        </w:tc>
        <w:tc>
          <w:tcPr>
            <w:tcW w:w="1003" w:type="pct"/>
            <w:shd w:val="clear" w:color="auto" w:fill="auto"/>
          </w:tcPr>
          <w:p w:rsidR="005C14E8" w:rsidRPr="00CE0C53" w:rsidRDefault="005C14E8" w:rsidP="00CE0C53">
            <w:pPr>
              <w:pStyle w:val="Tabele"/>
              <w:widowControl w:val="0"/>
              <w:rPr>
                <w:szCs w:val="22"/>
              </w:rPr>
            </w:pPr>
            <w:r w:rsidRPr="00CE0C53">
              <w:rPr>
                <w:szCs w:val="22"/>
              </w:rPr>
              <w:t>Gafore Notuese Blu</w:t>
            </w:r>
          </w:p>
        </w:tc>
        <w:tc>
          <w:tcPr>
            <w:tcW w:w="1127" w:type="pct"/>
            <w:shd w:val="clear" w:color="auto" w:fill="auto"/>
          </w:tcPr>
          <w:p w:rsidR="005C14E8" w:rsidRPr="00CE0C53" w:rsidRDefault="001F50EE" w:rsidP="00CE0C53">
            <w:pPr>
              <w:pStyle w:val="Tabele"/>
              <w:widowControl w:val="0"/>
              <w:rPr>
                <w:szCs w:val="22"/>
              </w:rPr>
            </w:pPr>
            <w:r w:rsidRPr="00CE0C53">
              <w:rPr>
                <w:szCs w:val="22"/>
              </w:rPr>
              <w:t>Blue Sw</w:t>
            </w:r>
            <w:r w:rsidR="005C14E8" w:rsidRPr="00CE0C53">
              <w:rPr>
                <w:szCs w:val="22"/>
              </w:rPr>
              <w:t>imming Crab</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Decapoda</w:t>
            </w:r>
          </w:p>
          <w:p w:rsidR="005C14E8" w:rsidRPr="00CE0C53" w:rsidRDefault="005C14E8" w:rsidP="00CE0C53">
            <w:pPr>
              <w:pStyle w:val="Tabele"/>
              <w:widowControl w:val="0"/>
              <w:rPr>
                <w:szCs w:val="22"/>
              </w:rPr>
            </w:pPr>
            <w:r w:rsidRPr="00CE0C53">
              <w:rPr>
                <w:szCs w:val="22"/>
              </w:rPr>
              <w:t>Familja Portunidae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40</w:t>
            </w:r>
          </w:p>
        </w:tc>
        <w:tc>
          <w:tcPr>
            <w:tcW w:w="1227" w:type="pct"/>
            <w:shd w:val="clear" w:color="auto" w:fill="auto"/>
          </w:tcPr>
          <w:p w:rsidR="005C14E8" w:rsidRPr="00CE0C53" w:rsidRDefault="005C14E8" w:rsidP="00CE0C53">
            <w:pPr>
              <w:pStyle w:val="Tabele"/>
              <w:widowControl w:val="0"/>
              <w:rPr>
                <w:szCs w:val="22"/>
              </w:rPr>
            </w:pPr>
            <w:r w:rsidRPr="00CE0C53">
              <w:rPr>
                <w:szCs w:val="22"/>
              </w:rPr>
              <w:t>Carcinus maenas</w:t>
            </w:r>
          </w:p>
        </w:tc>
        <w:tc>
          <w:tcPr>
            <w:tcW w:w="1003" w:type="pct"/>
            <w:shd w:val="clear" w:color="auto" w:fill="auto"/>
          </w:tcPr>
          <w:p w:rsidR="005C14E8" w:rsidRPr="00CE0C53" w:rsidRDefault="005C14E8" w:rsidP="00CE0C53">
            <w:pPr>
              <w:pStyle w:val="Tabele"/>
              <w:widowControl w:val="0"/>
              <w:rPr>
                <w:szCs w:val="22"/>
              </w:rPr>
            </w:pPr>
            <w:r w:rsidRPr="00CE0C53">
              <w:rPr>
                <w:szCs w:val="22"/>
              </w:rPr>
              <w:t>Gaforja e Gjelber</w:t>
            </w:r>
          </w:p>
        </w:tc>
        <w:tc>
          <w:tcPr>
            <w:tcW w:w="1127" w:type="pct"/>
            <w:shd w:val="clear" w:color="auto" w:fill="auto"/>
          </w:tcPr>
          <w:p w:rsidR="005C14E8" w:rsidRPr="00CE0C53" w:rsidRDefault="005C14E8" w:rsidP="00CE0C53">
            <w:pPr>
              <w:pStyle w:val="Tabele"/>
              <w:widowControl w:val="0"/>
              <w:rPr>
                <w:szCs w:val="22"/>
              </w:rPr>
            </w:pPr>
            <w:r w:rsidRPr="00CE0C53">
              <w:rPr>
                <w:szCs w:val="22"/>
              </w:rPr>
              <w:t>Green Crab</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Familja Portunidae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41</w:t>
            </w:r>
          </w:p>
        </w:tc>
        <w:tc>
          <w:tcPr>
            <w:tcW w:w="1227" w:type="pct"/>
            <w:shd w:val="clear" w:color="auto" w:fill="auto"/>
          </w:tcPr>
          <w:p w:rsidR="005C14E8" w:rsidRPr="00CE0C53" w:rsidRDefault="005C14E8" w:rsidP="00CE0C53">
            <w:pPr>
              <w:pStyle w:val="Tabele"/>
              <w:widowControl w:val="0"/>
              <w:rPr>
                <w:szCs w:val="22"/>
              </w:rPr>
            </w:pPr>
            <w:r w:rsidRPr="00CE0C53">
              <w:rPr>
                <w:szCs w:val="22"/>
              </w:rPr>
              <w:t>Rana catesbeiana</w:t>
            </w:r>
          </w:p>
        </w:tc>
        <w:tc>
          <w:tcPr>
            <w:tcW w:w="1003" w:type="pct"/>
            <w:shd w:val="clear" w:color="auto" w:fill="auto"/>
          </w:tcPr>
          <w:p w:rsidR="005C14E8" w:rsidRPr="00CE0C53" w:rsidRDefault="005C14E8" w:rsidP="00CE0C53">
            <w:pPr>
              <w:pStyle w:val="Tabele"/>
              <w:widowControl w:val="0"/>
              <w:rPr>
                <w:szCs w:val="22"/>
              </w:rPr>
            </w:pPr>
            <w:r w:rsidRPr="00CE0C53">
              <w:rPr>
                <w:szCs w:val="22"/>
              </w:rPr>
              <w:t>Gargaliq</w:t>
            </w:r>
          </w:p>
        </w:tc>
        <w:tc>
          <w:tcPr>
            <w:tcW w:w="1127" w:type="pct"/>
            <w:shd w:val="clear" w:color="auto" w:fill="auto"/>
          </w:tcPr>
          <w:p w:rsidR="005C14E8" w:rsidRPr="00CE0C53" w:rsidRDefault="005C14E8" w:rsidP="00CE0C53">
            <w:pPr>
              <w:pStyle w:val="Tabele"/>
              <w:widowControl w:val="0"/>
              <w:rPr>
                <w:szCs w:val="22"/>
              </w:rPr>
            </w:pPr>
            <w:r w:rsidRPr="00CE0C53">
              <w:rPr>
                <w:szCs w:val="22"/>
              </w:rPr>
              <w:t>Bullfrog</w:t>
            </w:r>
          </w:p>
        </w:tc>
        <w:tc>
          <w:tcPr>
            <w:tcW w:w="1214" w:type="pct"/>
            <w:shd w:val="clear" w:color="auto" w:fill="auto"/>
          </w:tcPr>
          <w:p w:rsidR="005C14E8" w:rsidRPr="00CE0C53" w:rsidRDefault="005C14E8" w:rsidP="00CE0C53">
            <w:pPr>
              <w:pStyle w:val="Tabele"/>
              <w:widowControl w:val="0"/>
              <w:rPr>
                <w:szCs w:val="22"/>
              </w:rPr>
            </w:pPr>
            <w:r w:rsidRPr="00CE0C53">
              <w:rPr>
                <w:szCs w:val="22"/>
              </w:rPr>
              <w:t>Amfib</w:t>
            </w:r>
          </w:p>
          <w:p w:rsidR="005C14E8" w:rsidRPr="00CE0C53" w:rsidRDefault="005C14E8" w:rsidP="00CE0C53">
            <w:pPr>
              <w:pStyle w:val="Tabele"/>
              <w:widowControl w:val="0"/>
              <w:rPr>
                <w:szCs w:val="22"/>
              </w:rPr>
            </w:pPr>
            <w:r w:rsidRPr="00CE0C53">
              <w:rPr>
                <w:szCs w:val="22"/>
              </w:rPr>
              <w:t>Familja Ranidae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42</w:t>
            </w:r>
          </w:p>
        </w:tc>
        <w:tc>
          <w:tcPr>
            <w:tcW w:w="1227" w:type="pct"/>
            <w:shd w:val="clear" w:color="auto" w:fill="auto"/>
          </w:tcPr>
          <w:p w:rsidR="005C14E8" w:rsidRPr="00CE0C53" w:rsidRDefault="005C14E8" w:rsidP="00CE0C53">
            <w:pPr>
              <w:pStyle w:val="Tabele"/>
              <w:widowControl w:val="0"/>
              <w:rPr>
                <w:szCs w:val="22"/>
              </w:rPr>
            </w:pPr>
            <w:hyperlink r:id="rId34" w:history="1">
              <w:r w:rsidRPr="00CE0C53">
                <w:rPr>
                  <w:rStyle w:val="Hyperlink"/>
                  <w:szCs w:val="22"/>
                </w:rPr>
                <w:t>Lithobates catesbeianus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Gargaliqi Amerikan</w:t>
            </w:r>
          </w:p>
        </w:tc>
        <w:tc>
          <w:tcPr>
            <w:tcW w:w="1127" w:type="pct"/>
            <w:shd w:val="clear" w:color="auto" w:fill="auto"/>
          </w:tcPr>
          <w:p w:rsidR="005C14E8" w:rsidRPr="00CE0C53" w:rsidRDefault="005C14E8" w:rsidP="00CE0C53">
            <w:pPr>
              <w:pStyle w:val="Tabele"/>
              <w:widowControl w:val="0"/>
              <w:rPr>
                <w:szCs w:val="22"/>
              </w:rPr>
            </w:pPr>
            <w:r w:rsidRPr="00CE0C53">
              <w:rPr>
                <w:szCs w:val="22"/>
              </w:rPr>
              <w:t>American Bullfrog</w:t>
            </w:r>
          </w:p>
        </w:tc>
        <w:tc>
          <w:tcPr>
            <w:tcW w:w="1214" w:type="pct"/>
            <w:shd w:val="clear" w:color="auto" w:fill="auto"/>
          </w:tcPr>
          <w:p w:rsidR="005C14E8" w:rsidRPr="00CE0C53" w:rsidRDefault="005C14E8" w:rsidP="00CE0C53">
            <w:pPr>
              <w:pStyle w:val="Tabele"/>
              <w:widowControl w:val="0"/>
              <w:rPr>
                <w:szCs w:val="22"/>
              </w:rPr>
            </w:pPr>
            <w:r w:rsidRPr="00CE0C53">
              <w:rPr>
                <w:szCs w:val="22"/>
              </w:rPr>
              <w:t>Amfib</w:t>
            </w:r>
          </w:p>
          <w:p w:rsidR="005C14E8" w:rsidRPr="00CE0C53" w:rsidRDefault="005C14E8" w:rsidP="00CE0C53">
            <w:pPr>
              <w:pStyle w:val="Tabele"/>
              <w:widowControl w:val="0"/>
              <w:rPr>
                <w:szCs w:val="22"/>
              </w:rPr>
            </w:pPr>
            <w:r w:rsidRPr="00CE0C53">
              <w:rPr>
                <w:szCs w:val="22"/>
              </w:rPr>
              <w:t>Rendi Anura</w:t>
            </w:r>
          </w:p>
          <w:p w:rsidR="005C14E8" w:rsidRPr="00CE0C53" w:rsidRDefault="005C14E8" w:rsidP="00CE0C53">
            <w:pPr>
              <w:pStyle w:val="Tabele"/>
              <w:widowControl w:val="0"/>
              <w:rPr>
                <w:szCs w:val="22"/>
              </w:rPr>
            </w:pPr>
            <w:r w:rsidRPr="00CE0C53">
              <w:rPr>
                <w:szCs w:val="22"/>
              </w:rPr>
              <w:t>Familja Ranidae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43</w:t>
            </w:r>
          </w:p>
        </w:tc>
        <w:tc>
          <w:tcPr>
            <w:tcW w:w="1227" w:type="pct"/>
            <w:shd w:val="clear" w:color="auto" w:fill="auto"/>
          </w:tcPr>
          <w:p w:rsidR="005C14E8" w:rsidRPr="00CE0C53" w:rsidRDefault="005C14E8" w:rsidP="00CE0C53">
            <w:pPr>
              <w:pStyle w:val="Tabele"/>
              <w:widowControl w:val="0"/>
              <w:rPr>
                <w:szCs w:val="22"/>
              </w:rPr>
            </w:pPr>
            <w:hyperlink r:id="rId35" w:history="1">
              <w:r w:rsidRPr="00CE0C53">
                <w:rPr>
                  <w:rStyle w:val="Hyperlink"/>
                  <w:szCs w:val="22"/>
                </w:rPr>
                <w:t>Liriomyza huidobrensis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Germuesi Amerikano-Jugor i Gjethes</w:t>
            </w:r>
          </w:p>
        </w:tc>
        <w:tc>
          <w:tcPr>
            <w:tcW w:w="1127" w:type="pct"/>
            <w:shd w:val="clear" w:color="auto" w:fill="auto"/>
          </w:tcPr>
          <w:p w:rsidR="005C14E8" w:rsidRPr="00CE0C53" w:rsidRDefault="005C14E8" w:rsidP="00CE0C53">
            <w:pPr>
              <w:pStyle w:val="Tabele"/>
              <w:widowControl w:val="0"/>
              <w:rPr>
                <w:szCs w:val="22"/>
              </w:rPr>
            </w:pPr>
            <w:r w:rsidRPr="00CE0C53">
              <w:rPr>
                <w:szCs w:val="22"/>
              </w:rPr>
              <w:t>Serpentine Leaf Miner, Pea Leaf Miner, South American Leaf Miner</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Diptera</w:t>
            </w:r>
          </w:p>
          <w:p w:rsidR="005C14E8" w:rsidRPr="00CE0C53" w:rsidRDefault="005C14E8" w:rsidP="00CE0C53">
            <w:pPr>
              <w:pStyle w:val="Tabele"/>
              <w:widowControl w:val="0"/>
              <w:rPr>
                <w:szCs w:val="22"/>
              </w:rPr>
            </w:pPr>
            <w:r w:rsidRPr="00CE0C53">
              <w:rPr>
                <w:szCs w:val="22"/>
              </w:rPr>
              <w:t>Familja Agromyzidae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44</w:t>
            </w:r>
          </w:p>
        </w:tc>
        <w:tc>
          <w:tcPr>
            <w:tcW w:w="1227" w:type="pct"/>
            <w:shd w:val="clear" w:color="auto" w:fill="auto"/>
          </w:tcPr>
          <w:p w:rsidR="005C14E8" w:rsidRPr="00CE0C53" w:rsidRDefault="005C14E8" w:rsidP="00CE0C53">
            <w:pPr>
              <w:pStyle w:val="Tabele"/>
              <w:widowControl w:val="0"/>
              <w:rPr>
                <w:szCs w:val="22"/>
              </w:rPr>
            </w:pPr>
            <w:hyperlink r:id="rId36" w:history="1">
              <w:r w:rsidRPr="00CE0C53">
                <w:rPr>
                  <w:rStyle w:val="Hyperlink"/>
                  <w:szCs w:val="22"/>
                </w:rPr>
                <w:t>Cameraria ohridella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Germuesi i Gjethes se Geshtenjes se Kalit</w:t>
            </w:r>
          </w:p>
        </w:tc>
        <w:tc>
          <w:tcPr>
            <w:tcW w:w="1127" w:type="pct"/>
            <w:shd w:val="clear" w:color="auto" w:fill="auto"/>
          </w:tcPr>
          <w:p w:rsidR="005C14E8" w:rsidRPr="00CE0C53" w:rsidRDefault="005C14E8" w:rsidP="00CE0C53">
            <w:pPr>
              <w:pStyle w:val="Tabele"/>
              <w:widowControl w:val="0"/>
              <w:rPr>
                <w:szCs w:val="22"/>
              </w:rPr>
            </w:pPr>
            <w:r w:rsidRPr="00CE0C53">
              <w:rPr>
                <w:szCs w:val="22"/>
              </w:rPr>
              <w:t xml:space="preserve">Horse Chestnut Leaf-Miner </w:t>
            </w:r>
          </w:p>
          <w:p w:rsidR="005C14E8" w:rsidRPr="00CE0C53" w:rsidRDefault="005C14E8"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45</w:t>
            </w:r>
          </w:p>
        </w:tc>
        <w:tc>
          <w:tcPr>
            <w:tcW w:w="1227" w:type="pct"/>
            <w:shd w:val="clear" w:color="auto" w:fill="auto"/>
          </w:tcPr>
          <w:p w:rsidR="005C14E8" w:rsidRPr="00CE0C53" w:rsidRDefault="005C14E8" w:rsidP="00CE0C53">
            <w:pPr>
              <w:pStyle w:val="Tabele"/>
              <w:widowControl w:val="0"/>
              <w:rPr>
                <w:szCs w:val="22"/>
              </w:rPr>
            </w:pPr>
            <w:hyperlink r:id="rId37" w:history="1">
              <w:r w:rsidRPr="00CE0C53">
                <w:rPr>
                  <w:rStyle w:val="Hyperlink"/>
                  <w:szCs w:val="22"/>
                </w:rPr>
                <w:t>Codium fragile</w:t>
              </w:r>
            </w:hyperlink>
            <w:r w:rsidRPr="00CE0C53">
              <w:rPr>
                <w:szCs w:val="22"/>
              </w:rPr>
              <w:t xml:space="preserve"> </w:t>
            </w:r>
          </w:p>
          <w:p w:rsidR="005C14E8" w:rsidRPr="00CE0C53" w:rsidRDefault="005C14E8" w:rsidP="00CE0C53">
            <w:pPr>
              <w:pStyle w:val="Tabele"/>
              <w:widowControl w:val="0"/>
              <w:rPr>
                <w:szCs w:val="22"/>
              </w:rPr>
            </w:pPr>
            <w:r w:rsidRPr="00CE0C53">
              <w:rPr>
                <w:szCs w:val="22"/>
              </w:rPr>
              <w:t xml:space="preserve">Synonim Acanthocodium fragile </w:t>
            </w:r>
          </w:p>
        </w:tc>
        <w:tc>
          <w:tcPr>
            <w:tcW w:w="1003" w:type="pct"/>
            <w:shd w:val="clear" w:color="auto" w:fill="auto"/>
          </w:tcPr>
          <w:p w:rsidR="005C14E8" w:rsidRPr="00CE0C53" w:rsidRDefault="005C14E8" w:rsidP="00CE0C53">
            <w:pPr>
              <w:pStyle w:val="Tabele"/>
              <w:widowControl w:val="0"/>
              <w:rPr>
                <w:szCs w:val="22"/>
              </w:rPr>
            </w:pPr>
            <w:r w:rsidRPr="00CE0C53">
              <w:rPr>
                <w:szCs w:val="22"/>
              </w:rPr>
              <w:t>Gishtat e Detit te Gjelber</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place">
              <w:smartTag w:uri="urn:schemas-microsoft-com:office:smarttags" w:element="PlaceName">
                <w:r w:rsidRPr="00CE0C53">
                  <w:rPr>
                    <w:szCs w:val="22"/>
                  </w:rPr>
                  <w:t>Green</w:t>
                </w:r>
              </w:smartTag>
              <w:r w:rsidRPr="00CE0C53">
                <w:rPr>
                  <w:szCs w:val="22"/>
                </w:rPr>
                <w:t xml:space="preserve"> </w:t>
              </w:r>
              <w:smartTag w:uri="urn:schemas-microsoft-com:office:smarttags" w:element="PlaceType">
                <w:r w:rsidRPr="00CE0C53">
                  <w:rPr>
                    <w:szCs w:val="22"/>
                  </w:rPr>
                  <w:t>Sea</w:t>
                </w:r>
              </w:smartTag>
            </w:smartTag>
            <w:r w:rsidRPr="00CE0C53">
              <w:rPr>
                <w:szCs w:val="22"/>
              </w:rPr>
              <w:t xml:space="preserve"> Fingers, Dead Man's Fingers, Green Fleece. </w:t>
            </w:r>
          </w:p>
        </w:tc>
        <w:tc>
          <w:tcPr>
            <w:tcW w:w="1214" w:type="pct"/>
            <w:shd w:val="clear" w:color="auto" w:fill="auto"/>
          </w:tcPr>
          <w:p w:rsidR="005C14E8" w:rsidRPr="00CE0C53" w:rsidRDefault="005C14E8" w:rsidP="00CE0C53">
            <w:pPr>
              <w:pStyle w:val="Tabele"/>
              <w:widowControl w:val="0"/>
              <w:rPr>
                <w:szCs w:val="22"/>
              </w:rPr>
            </w:pPr>
            <w:r w:rsidRPr="00CE0C53">
              <w:rPr>
                <w:szCs w:val="22"/>
              </w:rPr>
              <w:t>Alge e gjelber</w:t>
            </w:r>
          </w:p>
          <w:p w:rsidR="005C14E8" w:rsidRPr="00CE0C53" w:rsidRDefault="005C14E8" w:rsidP="00CE0C53">
            <w:pPr>
              <w:pStyle w:val="Tabele"/>
              <w:widowControl w:val="0"/>
              <w:rPr>
                <w:szCs w:val="22"/>
              </w:rPr>
            </w:pPr>
            <w:r w:rsidRPr="00CE0C53">
              <w:rPr>
                <w:szCs w:val="22"/>
              </w:rPr>
              <w:t>Rendi Bryopsidales</w:t>
            </w:r>
          </w:p>
          <w:p w:rsidR="005C14E8" w:rsidRPr="00CE0C53" w:rsidRDefault="005C14E8" w:rsidP="00CE0C53">
            <w:pPr>
              <w:pStyle w:val="Tabele"/>
              <w:widowControl w:val="0"/>
              <w:rPr>
                <w:szCs w:val="22"/>
              </w:rPr>
            </w:pPr>
            <w:r w:rsidRPr="00CE0C53">
              <w:rPr>
                <w:szCs w:val="22"/>
              </w:rPr>
              <w:t>Familja Codiaceae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46</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Boiga irregularis</w:t>
            </w:r>
          </w:p>
        </w:tc>
        <w:tc>
          <w:tcPr>
            <w:tcW w:w="1003" w:type="pct"/>
            <w:shd w:val="clear" w:color="auto" w:fill="auto"/>
          </w:tcPr>
          <w:p w:rsidR="005C14E8" w:rsidRPr="00CE0C53" w:rsidRDefault="005C14E8" w:rsidP="00CE0C53">
            <w:pPr>
              <w:pStyle w:val="Tabele"/>
              <w:widowControl w:val="0"/>
              <w:rPr>
                <w:szCs w:val="22"/>
              </w:rPr>
            </w:pPr>
            <w:r w:rsidRPr="00CE0C53">
              <w:rPr>
                <w:szCs w:val="22"/>
              </w:rPr>
              <w:t>Gjarpri i Kafenjte i Pemes</w:t>
            </w:r>
          </w:p>
        </w:tc>
        <w:tc>
          <w:tcPr>
            <w:tcW w:w="1127" w:type="pct"/>
            <w:shd w:val="clear" w:color="auto" w:fill="auto"/>
          </w:tcPr>
          <w:p w:rsidR="005C14E8" w:rsidRPr="00CE0C53" w:rsidRDefault="005C14E8" w:rsidP="00CE0C53">
            <w:pPr>
              <w:pStyle w:val="Tabele"/>
              <w:widowControl w:val="0"/>
              <w:rPr>
                <w:szCs w:val="22"/>
              </w:rPr>
            </w:pPr>
            <w:r w:rsidRPr="00CE0C53">
              <w:rPr>
                <w:szCs w:val="22"/>
              </w:rPr>
              <w:t>Broën Tree Snake</w:t>
            </w:r>
          </w:p>
        </w:tc>
        <w:tc>
          <w:tcPr>
            <w:tcW w:w="1214" w:type="pct"/>
            <w:shd w:val="clear" w:color="auto" w:fill="auto"/>
          </w:tcPr>
          <w:p w:rsidR="005C14E8" w:rsidRPr="00CE0C53" w:rsidRDefault="005C14E8" w:rsidP="00CE0C53">
            <w:pPr>
              <w:pStyle w:val="Tabele"/>
              <w:widowControl w:val="0"/>
              <w:rPr>
                <w:szCs w:val="22"/>
              </w:rPr>
            </w:pPr>
            <w:r w:rsidRPr="00CE0C53">
              <w:rPr>
                <w:szCs w:val="22"/>
              </w:rPr>
              <w:t>Reptil</w:t>
            </w:r>
          </w:p>
          <w:p w:rsidR="005C14E8" w:rsidRPr="00CE0C53" w:rsidRDefault="005C14E8" w:rsidP="00CE0C53">
            <w:pPr>
              <w:pStyle w:val="Tabele"/>
              <w:widowControl w:val="0"/>
              <w:rPr>
                <w:szCs w:val="22"/>
              </w:rPr>
            </w:pPr>
            <w:r w:rsidRPr="00CE0C53">
              <w:rPr>
                <w:szCs w:val="22"/>
              </w:rPr>
              <w:t>Familja Colubridae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47</w:t>
            </w:r>
          </w:p>
        </w:tc>
        <w:tc>
          <w:tcPr>
            <w:tcW w:w="1227" w:type="pct"/>
            <w:shd w:val="clear" w:color="auto" w:fill="auto"/>
          </w:tcPr>
          <w:p w:rsidR="005C14E8" w:rsidRPr="00CE0C53" w:rsidRDefault="005C14E8" w:rsidP="00CE0C53">
            <w:pPr>
              <w:pStyle w:val="Tabele"/>
              <w:widowControl w:val="0"/>
              <w:rPr>
                <w:szCs w:val="22"/>
              </w:rPr>
            </w:pPr>
            <w:hyperlink r:id="rId38" w:history="1">
              <w:r w:rsidRPr="00CE0C53">
                <w:rPr>
                  <w:rStyle w:val="Hyperlink"/>
                  <w:szCs w:val="22"/>
                </w:rPr>
                <w:t>Gyrodactylus salaris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Grepi i Salmonit</w:t>
            </w:r>
          </w:p>
        </w:tc>
        <w:tc>
          <w:tcPr>
            <w:tcW w:w="1127" w:type="pct"/>
            <w:shd w:val="clear" w:color="auto" w:fill="auto"/>
          </w:tcPr>
          <w:p w:rsidR="005C14E8" w:rsidRPr="00CE0C53" w:rsidRDefault="005C14E8" w:rsidP="00CE0C53">
            <w:pPr>
              <w:pStyle w:val="Tabele"/>
              <w:widowControl w:val="0"/>
              <w:rPr>
                <w:szCs w:val="22"/>
              </w:rPr>
            </w:pPr>
            <w:r w:rsidRPr="00CE0C53">
              <w:rPr>
                <w:szCs w:val="22"/>
              </w:rPr>
              <w:t>Salmon Fluke</w:t>
            </w:r>
          </w:p>
        </w:tc>
        <w:tc>
          <w:tcPr>
            <w:tcW w:w="1214" w:type="pct"/>
            <w:shd w:val="clear" w:color="auto" w:fill="auto"/>
          </w:tcPr>
          <w:p w:rsidR="005C14E8" w:rsidRPr="00CE0C53" w:rsidRDefault="005C14E8" w:rsidP="00CE0C53">
            <w:pPr>
              <w:pStyle w:val="Tabele"/>
              <w:widowControl w:val="0"/>
              <w:rPr>
                <w:szCs w:val="22"/>
              </w:rPr>
            </w:pPr>
            <w:r w:rsidRPr="00CE0C53">
              <w:rPr>
                <w:szCs w:val="22"/>
              </w:rPr>
              <w:t>Krimb i sheshte</w:t>
            </w:r>
          </w:p>
          <w:p w:rsidR="005C14E8" w:rsidRPr="00CE0C53" w:rsidRDefault="005C14E8" w:rsidP="00CE0C53">
            <w:pPr>
              <w:pStyle w:val="Tabele"/>
              <w:widowControl w:val="0"/>
              <w:rPr>
                <w:szCs w:val="22"/>
              </w:rPr>
            </w:pPr>
            <w:r w:rsidRPr="00CE0C53">
              <w:rPr>
                <w:szCs w:val="22"/>
              </w:rPr>
              <w:t>Rendi Trematoda</w:t>
            </w:r>
          </w:p>
          <w:p w:rsidR="005C14E8" w:rsidRPr="00CE0C53" w:rsidRDefault="005C14E8" w:rsidP="00CE0C53">
            <w:pPr>
              <w:pStyle w:val="Tabele"/>
              <w:widowControl w:val="0"/>
              <w:rPr>
                <w:szCs w:val="22"/>
              </w:rPr>
            </w:pPr>
            <w:r w:rsidRPr="00CE0C53">
              <w:rPr>
                <w:szCs w:val="22"/>
              </w:rPr>
              <w:t>Familja Monopisthocotylea</w:t>
            </w:r>
          </w:p>
          <w:p w:rsidR="003143C6" w:rsidRPr="00CE0C53" w:rsidRDefault="003143C6" w:rsidP="00CE0C53">
            <w:pPr>
              <w:pStyle w:val="Tabele"/>
              <w:widowControl w:val="0"/>
              <w:rPr>
                <w:szCs w:val="22"/>
              </w:rPr>
            </w:pP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48</w:t>
            </w:r>
          </w:p>
        </w:tc>
        <w:tc>
          <w:tcPr>
            <w:tcW w:w="1227" w:type="pct"/>
            <w:shd w:val="clear" w:color="auto" w:fill="auto"/>
          </w:tcPr>
          <w:p w:rsidR="005C14E8" w:rsidRPr="00CE0C53" w:rsidRDefault="005C14E8" w:rsidP="00CE0C53">
            <w:pPr>
              <w:pStyle w:val="Tabele"/>
              <w:widowControl w:val="0"/>
              <w:rPr>
                <w:szCs w:val="22"/>
              </w:rPr>
            </w:pPr>
            <w:r w:rsidRPr="00CE0C53">
              <w:rPr>
                <w:szCs w:val="22"/>
              </w:rPr>
              <w:t>Vespula vulgaris</w:t>
            </w:r>
          </w:p>
        </w:tc>
        <w:tc>
          <w:tcPr>
            <w:tcW w:w="1003" w:type="pct"/>
            <w:shd w:val="clear" w:color="auto" w:fill="auto"/>
          </w:tcPr>
          <w:p w:rsidR="005C14E8" w:rsidRPr="00CE0C53" w:rsidRDefault="005C14E8" w:rsidP="00CE0C53">
            <w:pPr>
              <w:pStyle w:val="Tabele"/>
              <w:widowControl w:val="0"/>
              <w:rPr>
                <w:szCs w:val="22"/>
              </w:rPr>
            </w:pPr>
            <w:r w:rsidRPr="00CE0C53">
              <w:rPr>
                <w:szCs w:val="22"/>
              </w:rPr>
              <w:t>Grerëz e Zakonshme</w:t>
            </w:r>
          </w:p>
        </w:tc>
        <w:tc>
          <w:tcPr>
            <w:tcW w:w="1127" w:type="pct"/>
            <w:shd w:val="clear" w:color="auto" w:fill="auto"/>
          </w:tcPr>
          <w:p w:rsidR="005C14E8" w:rsidRPr="00CE0C53" w:rsidRDefault="005C14E8" w:rsidP="00CE0C53">
            <w:pPr>
              <w:pStyle w:val="Tabele"/>
              <w:widowControl w:val="0"/>
              <w:rPr>
                <w:szCs w:val="22"/>
              </w:rPr>
            </w:pPr>
            <w:r w:rsidRPr="00CE0C53">
              <w:rPr>
                <w:szCs w:val="22"/>
              </w:rPr>
              <w:t>Common Wasp</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Vespidae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49</w:t>
            </w:r>
          </w:p>
        </w:tc>
        <w:tc>
          <w:tcPr>
            <w:tcW w:w="1227" w:type="pct"/>
            <w:shd w:val="clear" w:color="auto" w:fill="auto"/>
          </w:tcPr>
          <w:p w:rsidR="005C14E8" w:rsidRPr="00CE0C53" w:rsidRDefault="005C14E8" w:rsidP="00CE0C53">
            <w:pPr>
              <w:pStyle w:val="Tabele"/>
              <w:widowControl w:val="0"/>
              <w:rPr>
                <w:szCs w:val="22"/>
              </w:rPr>
            </w:pPr>
            <w:hyperlink r:id="rId39" w:history="1">
              <w:r w:rsidRPr="00CE0C53">
                <w:rPr>
                  <w:rStyle w:val="Hyperlink"/>
                  <w:szCs w:val="22"/>
                </w:rPr>
                <w:t>Ensis americanus</w:t>
              </w:r>
            </w:hyperlink>
          </w:p>
          <w:p w:rsidR="005C14E8" w:rsidRPr="00CE0C53" w:rsidRDefault="005C14E8" w:rsidP="00CE0C53">
            <w:pPr>
              <w:pStyle w:val="Tabele"/>
              <w:widowControl w:val="0"/>
              <w:rPr>
                <w:szCs w:val="22"/>
              </w:rPr>
            </w:pPr>
            <w:r w:rsidRPr="00CE0C53">
              <w:rPr>
                <w:szCs w:val="22"/>
              </w:rPr>
              <w:t xml:space="preserve">Sinonim Ensis direktus </w:t>
            </w:r>
          </w:p>
        </w:tc>
        <w:tc>
          <w:tcPr>
            <w:tcW w:w="1003" w:type="pct"/>
            <w:shd w:val="clear" w:color="auto" w:fill="auto"/>
          </w:tcPr>
          <w:p w:rsidR="005C14E8" w:rsidRPr="00CE0C53" w:rsidRDefault="005C14E8" w:rsidP="00CE0C53">
            <w:pPr>
              <w:pStyle w:val="Tabele"/>
              <w:widowControl w:val="0"/>
              <w:rPr>
                <w:szCs w:val="22"/>
              </w:rPr>
            </w:pPr>
            <w:r w:rsidRPr="00CE0C53">
              <w:rPr>
                <w:szCs w:val="22"/>
              </w:rPr>
              <w:t>Guacka Brisk Amerikane</w:t>
            </w:r>
          </w:p>
        </w:tc>
        <w:tc>
          <w:tcPr>
            <w:tcW w:w="1127" w:type="pct"/>
            <w:shd w:val="clear" w:color="auto" w:fill="auto"/>
          </w:tcPr>
          <w:p w:rsidR="005C14E8" w:rsidRPr="00CE0C53" w:rsidRDefault="005C14E8" w:rsidP="00CE0C53">
            <w:pPr>
              <w:pStyle w:val="Tabele"/>
              <w:widowControl w:val="0"/>
              <w:rPr>
                <w:szCs w:val="22"/>
              </w:rPr>
            </w:pPr>
            <w:r w:rsidRPr="00CE0C53">
              <w:rPr>
                <w:szCs w:val="22"/>
              </w:rPr>
              <w:t>American Jack Knife Clam, American Rasor-Shell</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Rendi Veneroidae</w:t>
            </w:r>
          </w:p>
          <w:p w:rsidR="005C14E8" w:rsidRPr="00CE0C53" w:rsidRDefault="005C14E8" w:rsidP="00CE0C53">
            <w:pPr>
              <w:pStyle w:val="Tabele"/>
              <w:widowControl w:val="0"/>
              <w:rPr>
                <w:szCs w:val="22"/>
              </w:rPr>
            </w:pPr>
            <w:r w:rsidRPr="00CE0C53">
              <w:rPr>
                <w:szCs w:val="22"/>
              </w:rPr>
              <w:t>Familja Pharidae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50</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Psidium cattleianum</w:t>
            </w:r>
          </w:p>
        </w:tc>
        <w:tc>
          <w:tcPr>
            <w:tcW w:w="1003" w:type="pct"/>
            <w:shd w:val="clear" w:color="auto" w:fill="auto"/>
          </w:tcPr>
          <w:p w:rsidR="005C14E8" w:rsidRPr="00CE0C53" w:rsidRDefault="005C14E8" w:rsidP="00CE0C53">
            <w:pPr>
              <w:pStyle w:val="Tabele"/>
              <w:widowControl w:val="0"/>
              <w:rPr>
                <w:szCs w:val="22"/>
              </w:rPr>
            </w:pPr>
            <w:r w:rsidRPr="00CE0C53">
              <w:rPr>
                <w:szCs w:val="22"/>
              </w:rPr>
              <w:t>Guava Luleshtrydhe</w:t>
            </w:r>
          </w:p>
        </w:tc>
        <w:tc>
          <w:tcPr>
            <w:tcW w:w="1127" w:type="pct"/>
            <w:shd w:val="clear" w:color="auto" w:fill="auto"/>
          </w:tcPr>
          <w:p w:rsidR="005C14E8" w:rsidRPr="00CE0C53" w:rsidRDefault="005C14E8" w:rsidP="00CE0C53">
            <w:pPr>
              <w:pStyle w:val="Tabele"/>
              <w:widowControl w:val="0"/>
              <w:rPr>
                <w:szCs w:val="22"/>
              </w:rPr>
            </w:pPr>
            <w:r w:rsidRPr="00CE0C53">
              <w:rPr>
                <w:szCs w:val="22"/>
              </w:rPr>
              <w:t>Strawberry Guava</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51</w:t>
            </w:r>
          </w:p>
        </w:tc>
        <w:tc>
          <w:tcPr>
            <w:tcW w:w="1227" w:type="pct"/>
            <w:shd w:val="clear" w:color="auto" w:fill="auto"/>
          </w:tcPr>
          <w:p w:rsidR="005C14E8" w:rsidRPr="00CE0C53" w:rsidRDefault="005C14E8" w:rsidP="00CE0C53">
            <w:pPr>
              <w:pStyle w:val="Tabele"/>
              <w:widowControl w:val="0"/>
              <w:rPr>
                <w:szCs w:val="22"/>
              </w:rPr>
            </w:pPr>
            <w:hyperlink r:id="rId40" w:history="1">
              <w:r w:rsidRPr="00CE0C53">
                <w:rPr>
                  <w:rStyle w:val="Hyperlink"/>
                  <w:szCs w:val="22"/>
                </w:rPr>
                <w:t>Cordylophora caspia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Hidroidi i Ujerave te Embel</w:t>
            </w:r>
          </w:p>
        </w:tc>
        <w:tc>
          <w:tcPr>
            <w:tcW w:w="1127" w:type="pct"/>
            <w:shd w:val="clear" w:color="auto" w:fill="auto"/>
          </w:tcPr>
          <w:p w:rsidR="005C14E8" w:rsidRPr="00CE0C53" w:rsidRDefault="00A273EA" w:rsidP="00CE0C53">
            <w:pPr>
              <w:pStyle w:val="Tabele"/>
              <w:widowControl w:val="0"/>
              <w:rPr>
                <w:szCs w:val="22"/>
              </w:rPr>
            </w:pPr>
            <w:r w:rsidRPr="00CE0C53">
              <w:rPr>
                <w:szCs w:val="22"/>
              </w:rPr>
              <w:t>Freshw</w:t>
            </w:r>
            <w:r w:rsidR="005C14E8" w:rsidRPr="00CE0C53">
              <w:rPr>
                <w:szCs w:val="22"/>
              </w:rPr>
              <w:t>ater Hydroid</w:t>
            </w:r>
          </w:p>
        </w:tc>
        <w:tc>
          <w:tcPr>
            <w:tcW w:w="1214" w:type="pct"/>
            <w:shd w:val="clear" w:color="auto" w:fill="auto"/>
          </w:tcPr>
          <w:p w:rsidR="005C14E8" w:rsidRPr="00CE0C53" w:rsidRDefault="005C14E8" w:rsidP="00CE0C53">
            <w:pPr>
              <w:pStyle w:val="Tabele"/>
              <w:widowControl w:val="0"/>
              <w:rPr>
                <w:szCs w:val="22"/>
              </w:rPr>
            </w:pPr>
            <w:r w:rsidRPr="00CE0C53">
              <w:rPr>
                <w:szCs w:val="22"/>
              </w:rPr>
              <w:t>Knidar,</w:t>
            </w:r>
          </w:p>
          <w:p w:rsidR="005C14E8" w:rsidRPr="00CE0C53" w:rsidRDefault="005C14E8" w:rsidP="00CE0C53">
            <w:pPr>
              <w:pStyle w:val="Tabele"/>
              <w:widowControl w:val="0"/>
              <w:rPr>
                <w:szCs w:val="22"/>
              </w:rPr>
            </w:pPr>
            <w:r w:rsidRPr="00CE0C53">
              <w:rPr>
                <w:szCs w:val="22"/>
              </w:rPr>
              <w:t>Rendi Hydroida</w:t>
            </w:r>
          </w:p>
          <w:p w:rsidR="005C14E8" w:rsidRPr="00CE0C53" w:rsidRDefault="005C14E8" w:rsidP="00CE0C53">
            <w:pPr>
              <w:pStyle w:val="Tabele"/>
              <w:widowControl w:val="0"/>
              <w:rPr>
                <w:szCs w:val="22"/>
              </w:rPr>
            </w:pPr>
            <w:r w:rsidRPr="00CE0C53">
              <w:rPr>
                <w:szCs w:val="22"/>
              </w:rPr>
              <w:t>Familja Clavidae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52</w:t>
            </w:r>
          </w:p>
        </w:tc>
        <w:tc>
          <w:tcPr>
            <w:tcW w:w="1227" w:type="pct"/>
            <w:shd w:val="clear" w:color="auto" w:fill="auto"/>
          </w:tcPr>
          <w:p w:rsidR="005C14E8" w:rsidRPr="00CE0C53" w:rsidRDefault="005C14E8" w:rsidP="00CE0C53">
            <w:pPr>
              <w:pStyle w:val="Tabele"/>
              <w:widowControl w:val="0"/>
              <w:rPr>
                <w:szCs w:val="22"/>
              </w:rPr>
            </w:pPr>
            <w:r w:rsidRPr="00CE0C53">
              <w:rPr>
                <w:szCs w:val="22"/>
              </w:rPr>
              <w:t>Hiptage benghalensis</w:t>
            </w:r>
          </w:p>
        </w:tc>
        <w:tc>
          <w:tcPr>
            <w:tcW w:w="1003" w:type="pct"/>
            <w:shd w:val="clear" w:color="auto" w:fill="auto"/>
          </w:tcPr>
          <w:p w:rsidR="005C14E8" w:rsidRPr="00CE0C53" w:rsidRDefault="005C14E8" w:rsidP="00CE0C53">
            <w:pPr>
              <w:pStyle w:val="Tabele"/>
              <w:widowControl w:val="0"/>
              <w:rPr>
                <w:szCs w:val="22"/>
              </w:rPr>
            </w:pPr>
            <w:r w:rsidRPr="00CE0C53">
              <w:rPr>
                <w:szCs w:val="22"/>
              </w:rPr>
              <w:t>Hiptagia</w:t>
            </w:r>
          </w:p>
        </w:tc>
        <w:tc>
          <w:tcPr>
            <w:tcW w:w="1127" w:type="pct"/>
            <w:shd w:val="clear" w:color="auto" w:fill="auto"/>
          </w:tcPr>
          <w:p w:rsidR="005C14E8" w:rsidRPr="00CE0C53" w:rsidRDefault="005C14E8" w:rsidP="00CE0C53">
            <w:pPr>
              <w:pStyle w:val="Tabele"/>
              <w:widowControl w:val="0"/>
              <w:rPr>
                <w:szCs w:val="22"/>
              </w:rPr>
            </w:pPr>
            <w:r w:rsidRPr="00CE0C53">
              <w:rPr>
                <w:szCs w:val="22"/>
              </w:rPr>
              <w:t>Hiptage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 xml:space="preserve"> Familja Malpigiaceae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53</w:t>
            </w:r>
          </w:p>
        </w:tc>
        <w:tc>
          <w:tcPr>
            <w:tcW w:w="1227" w:type="pct"/>
            <w:shd w:val="clear" w:color="auto" w:fill="auto"/>
          </w:tcPr>
          <w:p w:rsidR="005C14E8" w:rsidRPr="00CE0C53" w:rsidRDefault="005C14E8" w:rsidP="00CE0C53">
            <w:pPr>
              <w:pStyle w:val="Tabele"/>
              <w:widowControl w:val="0"/>
              <w:rPr>
                <w:szCs w:val="22"/>
              </w:rPr>
            </w:pPr>
            <w:hyperlink r:id="rId41" w:history="1">
              <w:r w:rsidRPr="00CE0C53">
                <w:rPr>
                  <w:rStyle w:val="Hyperlink"/>
                  <w:szCs w:val="22"/>
                </w:rPr>
                <w:t>Threskionis aethiopicus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Ibisi i Shenjte</w:t>
            </w:r>
          </w:p>
        </w:tc>
        <w:tc>
          <w:tcPr>
            <w:tcW w:w="1127" w:type="pct"/>
            <w:shd w:val="clear" w:color="auto" w:fill="auto"/>
          </w:tcPr>
          <w:p w:rsidR="005C14E8" w:rsidRPr="00CE0C53" w:rsidRDefault="005C14E8" w:rsidP="00CE0C53">
            <w:pPr>
              <w:pStyle w:val="Tabele"/>
              <w:widowControl w:val="0"/>
              <w:rPr>
                <w:szCs w:val="22"/>
              </w:rPr>
            </w:pPr>
            <w:r w:rsidRPr="00CE0C53">
              <w:rPr>
                <w:szCs w:val="22"/>
              </w:rPr>
              <w:t>Sacred Ibis</w:t>
            </w:r>
          </w:p>
        </w:tc>
        <w:tc>
          <w:tcPr>
            <w:tcW w:w="1214" w:type="pct"/>
            <w:shd w:val="clear" w:color="auto" w:fill="auto"/>
          </w:tcPr>
          <w:p w:rsidR="005C14E8" w:rsidRPr="00CE0C53" w:rsidRDefault="005C14E8" w:rsidP="00CE0C53">
            <w:pPr>
              <w:pStyle w:val="Tabele"/>
              <w:widowControl w:val="0"/>
              <w:rPr>
                <w:szCs w:val="22"/>
              </w:rPr>
            </w:pPr>
            <w:r w:rsidRPr="00CE0C53">
              <w:rPr>
                <w:szCs w:val="22"/>
              </w:rPr>
              <w:t>Shpend</w:t>
            </w:r>
          </w:p>
          <w:p w:rsidR="005C14E8" w:rsidRPr="00CE0C53" w:rsidRDefault="005C14E8" w:rsidP="00CE0C53">
            <w:pPr>
              <w:pStyle w:val="Tabele"/>
              <w:widowControl w:val="0"/>
              <w:rPr>
                <w:szCs w:val="22"/>
              </w:rPr>
            </w:pPr>
            <w:r w:rsidRPr="00CE0C53">
              <w:rPr>
                <w:szCs w:val="22"/>
              </w:rPr>
              <w:t>Rendi Ciconiiformes</w:t>
            </w:r>
          </w:p>
          <w:p w:rsidR="005C14E8" w:rsidRPr="00CE0C53" w:rsidRDefault="005C14E8" w:rsidP="00CE0C53">
            <w:pPr>
              <w:pStyle w:val="Tabele"/>
              <w:widowControl w:val="0"/>
              <w:rPr>
                <w:szCs w:val="22"/>
              </w:rPr>
            </w:pPr>
            <w:r w:rsidRPr="00CE0C53">
              <w:rPr>
                <w:szCs w:val="22"/>
              </w:rPr>
              <w:t>Familja Threskiornithidae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54</w:t>
            </w:r>
          </w:p>
        </w:tc>
        <w:tc>
          <w:tcPr>
            <w:tcW w:w="1227" w:type="pct"/>
            <w:shd w:val="clear" w:color="auto" w:fill="auto"/>
          </w:tcPr>
          <w:p w:rsidR="005C14E8" w:rsidRPr="00CE0C53" w:rsidRDefault="005C14E8" w:rsidP="00CE0C53">
            <w:pPr>
              <w:pStyle w:val="Tabele"/>
              <w:widowControl w:val="0"/>
              <w:rPr>
                <w:szCs w:val="22"/>
              </w:rPr>
            </w:pPr>
            <w:hyperlink r:id="rId42" w:history="1">
              <w:r w:rsidRPr="00CE0C53">
                <w:rPr>
                  <w:rStyle w:val="Hyperlink"/>
                  <w:szCs w:val="22"/>
                </w:rPr>
                <w:t>Opuntia ficus-indica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Kaktusi Dardhe</w:t>
            </w:r>
          </w:p>
        </w:tc>
        <w:tc>
          <w:tcPr>
            <w:tcW w:w="1127" w:type="pct"/>
            <w:shd w:val="clear" w:color="auto" w:fill="auto"/>
          </w:tcPr>
          <w:p w:rsidR="005C14E8" w:rsidRPr="00CE0C53" w:rsidRDefault="005C14E8" w:rsidP="00CE0C53">
            <w:pPr>
              <w:pStyle w:val="Tabele"/>
              <w:widowControl w:val="0"/>
              <w:rPr>
                <w:szCs w:val="22"/>
              </w:rPr>
            </w:pPr>
            <w:r w:rsidRPr="00CE0C53">
              <w:rPr>
                <w:szCs w:val="22"/>
              </w:rPr>
              <w:t>Prickly –Pear Cacti, Catus Pear, Indian-Fig Prickly-Pear</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Caryophyllales</w:t>
            </w:r>
          </w:p>
          <w:p w:rsidR="005C14E8" w:rsidRPr="00CE0C53" w:rsidRDefault="005C14E8" w:rsidP="00CE0C53">
            <w:pPr>
              <w:pStyle w:val="Tabele"/>
              <w:widowControl w:val="0"/>
              <w:rPr>
                <w:szCs w:val="22"/>
              </w:rPr>
            </w:pPr>
            <w:r w:rsidRPr="00CE0C53">
              <w:rPr>
                <w:szCs w:val="22"/>
              </w:rPr>
              <w:t>Familja Cactaceae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55</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Arundo donax</w:t>
            </w:r>
          </w:p>
        </w:tc>
        <w:tc>
          <w:tcPr>
            <w:tcW w:w="1003" w:type="pct"/>
            <w:shd w:val="clear" w:color="auto" w:fill="auto"/>
          </w:tcPr>
          <w:p w:rsidR="005C14E8" w:rsidRPr="00CE0C53" w:rsidRDefault="005C14E8" w:rsidP="00CE0C53">
            <w:pPr>
              <w:pStyle w:val="Tabele"/>
              <w:widowControl w:val="0"/>
              <w:rPr>
                <w:szCs w:val="22"/>
              </w:rPr>
            </w:pPr>
            <w:r w:rsidRPr="00CE0C53">
              <w:rPr>
                <w:szCs w:val="22"/>
              </w:rPr>
              <w:t>Kallami Gjigand</w:t>
            </w:r>
          </w:p>
        </w:tc>
        <w:tc>
          <w:tcPr>
            <w:tcW w:w="1127" w:type="pct"/>
            <w:shd w:val="clear" w:color="auto" w:fill="auto"/>
          </w:tcPr>
          <w:p w:rsidR="005C14E8" w:rsidRPr="00CE0C53" w:rsidRDefault="005C14E8" w:rsidP="00CE0C53">
            <w:pPr>
              <w:pStyle w:val="Tabele"/>
              <w:widowControl w:val="0"/>
              <w:rPr>
                <w:szCs w:val="22"/>
              </w:rPr>
            </w:pPr>
            <w:r w:rsidRPr="00CE0C53">
              <w:rPr>
                <w:szCs w:val="22"/>
              </w:rPr>
              <w:t>Giant Reed</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Poaceae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56</w:t>
            </w:r>
          </w:p>
        </w:tc>
        <w:tc>
          <w:tcPr>
            <w:tcW w:w="1227" w:type="pct"/>
            <w:shd w:val="clear" w:color="auto" w:fill="auto"/>
          </w:tcPr>
          <w:p w:rsidR="005C14E8" w:rsidRPr="00CE0C53" w:rsidRDefault="005C14E8" w:rsidP="00CE0C53">
            <w:pPr>
              <w:pStyle w:val="Tabele"/>
              <w:widowControl w:val="0"/>
              <w:rPr>
                <w:szCs w:val="22"/>
              </w:rPr>
            </w:pPr>
            <w:hyperlink r:id="rId43" w:history="1">
              <w:r w:rsidRPr="00CE0C53">
                <w:rPr>
                  <w:rStyle w:val="Hyperlink"/>
                  <w:szCs w:val="22"/>
                </w:rPr>
                <w:t>Rhopilema nomadica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Kandili i Detit Nomad (Endacak)</w:t>
            </w:r>
          </w:p>
        </w:tc>
        <w:tc>
          <w:tcPr>
            <w:tcW w:w="1127" w:type="pct"/>
            <w:shd w:val="clear" w:color="auto" w:fill="auto"/>
          </w:tcPr>
          <w:p w:rsidR="005C14E8" w:rsidRPr="00CE0C53" w:rsidRDefault="005C14E8" w:rsidP="00CE0C53">
            <w:pPr>
              <w:pStyle w:val="Tabele"/>
              <w:widowControl w:val="0"/>
              <w:rPr>
                <w:szCs w:val="22"/>
              </w:rPr>
            </w:pPr>
            <w:r w:rsidRPr="00CE0C53">
              <w:rPr>
                <w:szCs w:val="22"/>
              </w:rPr>
              <w:t>Nomad Jellyfish</w:t>
            </w:r>
          </w:p>
        </w:tc>
        <w:tc>
          <w:tcPr>
            <w:tcW w:w="1214" w:type="pct"/>
            <w:shd w:val="clear" w:color="auto" w:fill="auto"/>
          </w:tcPr>
          <w:p w:rsidR="005C14E8" w:rsidRPr="00CE0C53" w:rsidRDefault="005C14E8" w:rsidP="00CE0C53">
            <w:pPr>
              <w:pStyle w:val="Tabele"/>
              <w:widowControl w:val="0"/>
              <w:rPr>
                <w:szCs w:val="22"/>
              </w:rPr>
            </w:pPr>
            <w:r w:rsidRPr="00CE0C53">
              <w:rPr>
                <w:szCs w:val="22"/>
              </w:rPr>
              <w:t>Knidar</w:t>
            </w:r>
          </w:p>
          <w:p w:rsidR="005C14E8" w:rsidRPr="00CE0C53" w:rsidRDefault="005C14E8" w:rsidP="00CE0C53">
            <w:pPr>
              <w:pStyle w:val="Tabele"/>
              <w:widowControl w:val="0"/>
              <w:rPr>
                <w:szCs w:val="22"/>
              </w:rPr>
            </w:pPr>
            <w:r w:rsidRPr="00CE0C53">
              <w:rPr>
                <w:szCs w:val="22"/>
              </w:rPr>
              <w:t>Rendi Rhizostomeae</w:t>
            </w:r>
          </w:p>
          <w:p w:rsidR="005C14E8" w:rsidRPr="00CE0C53" w:rsidRDefault="005C14E8" w:rsidP="00CE0C53">
            <w:pPr>
              <w:pStyle w:val="Tabele"/>
              <w:widowControl w:val="0"/>
              <w:rPr>
                <w:szCs w:val="22"/>
              </w:rPr>
            </w:pPr>
            <w:r w:rsidRPr="00CE0C53">
              <w:rPr>
                <w:szCs w:val="22"/>
              </w:rPr>
              <w:t>Familja Rhizostomatidae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57</w:t>
            </w:r>
          </w:p>
        </w:tc>
        <w:tc>
          <w:tcPr>
            <w:tcW w:w="1227" w:type="pct"/>
            <w:shd w:val="clear" w:color="auto" w:fill="auto"/>
          </w:tcPr>
          <w:p w:rsidR="005C14E8" w:rsidRPr="00CE0C53" w:rsidRDefault="005C14E8" w:rsidP="00CE0C53">
            <w:pPr>
              <w:pStyle w:val="Tabele"/>
              <w:widowControl w:val="0"/>
              <w:rPr>
                <w:szCs w:val="22"/>
              </w:rPr>
            </w:pPr>
            <w:hyperlink r:id="rId44" w:history="1">
              <w:r w:rsidRPr="00CE0C53">
                <w:rPr>
                  <w:rStyle w:val="Hyperlink"/>
                  <w:szCs w:val="22"/>
                </w:rPr>
                <w:t>Marsupenaeus japonicus</w:t>
              </w:r>
            </w:hyperlink>
          </w:p>
          <w:p w:rsidR="005C14E8" w:rsidRPr="00CE0C53" w:rsidRDefault="005C14E8" w:rsidP="00CE0C53">
            <w:pPr>
              <w:pStyle w:val="Tabele"/>
              <w:widowControl w:val="0"/>
              <w:rPr>
                <w:szCs w:val="22"/>
              </w:rPr>
            </w:pPr>
            <w:r w:rsidRPr="00CE0C53">
              <w:rPr>
                <w:szCs w:val="22"/>
              </w:rPr>
              <w:t xml:space="preserve">Sinonim </w:t>
            </w:r>
          </w:p>
          <w:p w:rsidR="005C14E8" w:rsidRPr="00CE0C53" w:rsidRDefault="005C14E8" w:rsidP="00CE0C53">
            <w:pPr>
              <w:pStyle w:val="Tabele"/>
              <w:widowControl w:val="0"/>
              <w:rPr>
                <w:szCs w:val="22"/>
              </w:rPr>
            </w:pPr>
            <w:r w:rsidRPr="00CE0C53">
              <w:rPr>
                <w:szCs w:val="22"/>
              </w:rPr>
              <w:t xml:space="preserve">Penaeus japonicus </w:t>
            </w:r>
          </w:p>
        </w:tc>
        <w:tc>
          <w:tcPr>
            <w:tcW w:w="1003" w:type="pct"/>
            <w:shd w:val="clear" w:color="auto" w:fill="auto"/>
          </w:tcPr>
          <w:p w:rsidR="005C14E8" w:rsidRPr="00CE0C53" w:rsidRDefault="005C14E8" w:rsidP="00CE0C53">
            <w:pPr>
              <w:pStyle w:val="Tabele"/>
              <w:widowControl w:val="0"/>
              <w:rPr>
                <w:szCs w:val="22"/>
              </w:rPr>
            </w:pPr>
            <w:r w:rsidRPr="00CE0C53">
              <w:rPr>
                <w:szCs w:val="22"/>
              </w:rPr>
              <w:t>Karkalec Deti i Kurumas</w:t>
            </w:r>
          </w:p>
        </w:tc>
        <w:tc>
          <w:tcPr>
            <w:tcW w:w="1127" w:type="pct"/>
            <w:shd w:val="clear" w:color="auto" w:fill="auto"/>
          </w:tcPr>
          <w:p w:rsidR="005C14E8" w:rsidRPr="00CE0C53" w:rsidRDefault="005C14E8" w:rsidP="00CE0C53">
            <w:pPr>
              <w:pStyle w:val="Tabele"/>
              <w:widowControl w:val="0"/>
              <w:rPr>
                <w:szCs w:val="22"/>
              </w:rPr>
            </w:pPr>
            <w:r w:rsidRPr="00CE0C53">
              <w:rPr>
                <w:szCs w:val="22"/>
              </w:rPr>
              <w:t>Kuruma Prawn</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Decapoda</w:t>
            </w:r>
          </w:p>
          <w:p w:rsidR="005C14E8" w:rsidRPr="00CE0C53" w:rsidRDefault="005C14E8" w:rsidP="00CE0C53">
            <w:pPr>
              <w:pStyle w:val="Tabele"/>
              <w:widowControl w:val="0"/>
              <w:rPr>
                <w:szCs w:val="22"/>
              </w:rPr>
            </w:pPr>
            <w:r w:rsidRPr="00CE0C53">
              <w:rPr>
                <w:szCs w:val="22"/>
              </w:rPr>
              <w:t>Familja Penaeidae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58</w:t>
            </w:r>
          </w:p>
        </w:tc>
        <w:tc>
          <w:tcPr>
            <w:tcW w:w="1227" w:type="pct"/>
            <w:shd w:val="clear" w:color="auto" w:fill="auto"/>
          </w:tcPr>
          <w:p w:rsidR="005C14E8" w:rsidRPr="00CE0C53" w:rsidRDefault="005C14E8" w:rsidP="00CE0C53">
            <w:pPr>
              <w:pStyle w:val="Tabele"/>
              <w:widowControl w:val="0"/>
              <w:rPr>
                <w:szCs w:val="22"/>
              </w:rPr>
            </w:pPr>
            <w:hyperlink r:id="rId45" w:history="1">
              <w:r w:rsidRPr="00CE0C53">
                <w:rPr>
                  <w:rStyle w:val="Hyperlink"/>
                  <w:szCs w:val="22"/>
                </w:rPr>
                <w:t>Dikerogammarus villosus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Karlaleci Deti Vrares</w:t>
            </w:r>
          </w:p>
        </w:tc>
        <w:tc>
          <w:tcPr>
            <w:tcW w:w="1127" w:type="pct"/>
            <w:shd w:val="clear" w:color="auto" w:fill="auto"/>
          </w:tcPr>
          <w:p w:rsidR="005C14E8" w:rsidRPr="00CE0C53" w:rsidRDefault="005C14E8" w:rsidP="00CE0C53">
            <w:pPr>
              <w:pStyle w:val="Tabele"/>
              <w:widowControl w:val="0"/>
              <w:rPr>
                <w:szCs w:val="22"/>
              </w:rPr>
            </w:pPr>
            <w:r w:rsidRPr="00CE0C53">
              <w:rPr>
                <w:szCs w:val="22"/>
              </w:rPr>
              <w:t>Killer Shprimp</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Amphipoda</w:t>
            </w:r>
          </w:p>
          <w:p w:rsidR="005C14E8" w:rsidRPr="00CE0C53" w:rsidRDefault="005C14E8" w:rsidP="00CE0C53">
            <w:pPr>
              <w:pStyle w:val="Tabele"/>
              <w:widowControl w:val="0"/>
              <w:rPr>
                <w:szCs w:val="22"/>
              </w:rPr>
            </w:pPr>
            <w:r w:rsidRPr="00CE0C53">
              <w:rPr>
                <w:szCs w:val="22"/>
              </w:rPr>
              <w:t>Familja Gammaridae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59</w:t>
            </w:r>
          </w:p>
        </w:tc>
        <w:tc>
          <w:tcPr>
            <w:tcW w:w="1227" w:type="pct"/>
            <w:shd w:val="clear" w:color="auto" w:fill="auto"/>
          </w:tcPr>
          <w:p w:rsidR="005C14E8" w:rsidRPr="00CE0C53" w:rsidRDefault="005C14E8" w:rsidP="00CE0C53">
            <w:pPr>
              <w:pStyle w:val="Tabele"/>
              <w:widowControl w:val="0"/>
              <w:rPr>
                <w:szCs w:val="22"/>
              </w:rPr>
            </w:pPr>
            <w:hyperlink r:id="rId46" w:history="1">
              <w:r w:rsidRPr="00CE0C53">
                <w:rPr>
                  <w:rStyle w:val="Hyperlink"/>
                  <w:szCs w:val="22"/>
                </w:rPr>
                <w:t>Echinocystis lobata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 xml:space="preserve">Kastraveci i </w:t>
            </w:r>
            <w:smartTag w:uri="urn:schemas-microsoft-com:office:smarttags" w:element="City">
              <w:r w:rsidRPr="00CE0C53">
                <w:rPr>
                  <w:szCs w:val="22"/>
                </w:rPr>
                <w:t>Eger</w:t>
              </w:r>
            </w:smartTag>
            <w:r w:rsidRPr="00CE0C53">
              <w:rPr>
                <w:szCs w:val="22"/>
              </w:rPr>
              <w:t xml:space="preserve">, Molla e </w:t>
            </w:r>
            <w:smartTag w:uri="urn:schemas-microsoft-com:office:smarttags" w:element="City">
              <w:smartTag w:uri="urn:schemas-microsoft-com:office:smarttags" w:element="place">
                <w:r w:rsidRPr="00CE0C53">
                  <w:rPr>
                    <w:szCs w:val="22"/>
                  </w:rPr>
                  <w:t>Eger</w:t>
                </w:r>
              </w:smartTag>
            </w:smartTag>
            <w:r w:rsidRPr="00CE0C53">
              <w:rPr>
                <w:szCs w:val="22"/>
              </w:rPr>
              <w:t xml:space="preserve"> e Balsamit</w:t>
            </w:r>
          </w:p>
        </w:tc>
        <w:tc>
          <w:tcPr>
            <w:tcW w:w="1127" w:type="pct"/>
            <w:shd w:val="clear" w:color="auto" w:fill="auto"/>
          </w:tcPr>
          <w:p w:rsidR="005C14E8" w:rsidRPr="00CE0C53" w:rsidRDefault="005C14E8" w:rsidP="00CE0C53">
            <w:pPr>
              <w:pStyle w:val="Tabele"/>
              <w:widowControl w:val="0"/>
              <w:rPr>
                <w:szCs w:val="22"/>
              </w:rPr>
            </w:pPr>
            <w:r w:rsidRPr="00CE0C53">
              <w:rPr>
                <w:szCs w:val="22"/>
              </w:rPr>
              <w:t>Wild Cucumber, Wild Balsam Apple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Cucurbitales</w:t>
            </w:r>
          </w:p>
          <w:p w:rsidR="005C14E8" w:rsidRPr="00CE0C53" w:rsidRDefault="005C14E8" w:rsidP="00CE0C53">
            <w:pPr>
              <w:pStyle w:val="Tabele"/>
              <w:widowControl w:val="0"/>
              <w:rPr>
                <w:szCs w:val="22"/>
              </w:rPr>
            </w:pPr>
            <w:r w:rsidRPr="00CE0C53">
              <w:rPr>
                <w:szCs w:val="22"/>
              </w:rPr>
              <w:t>Familja Cucurbitaceae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60</w:t>
            </w:r>
          </w:p>
        </w:tc>
        <w:tc>
          <w:tcPr>
            <w:tcW w:w="1227" w:type="pct"/>
            <w:shd w:val="clear" w:color="auto" w:fill="auto"/>
          </w:tcPr>
          <w:p w:rsidR="005C14E8" w:rsidRPr="00CE0C53" w:rsidRDefault="005C14E8" w:rsidP="00CE0C53">
            <w:pPr>
              <w:pStyle w:val="Tabele"/>
              <w:widowControl w:val="0"/>
              <w:rPr>
                <w:szCs w:val="22"/>
              </w:rPr>
            </w:pPr>
            <w:hyperlink r:id="rId47" w:history="1">
              <w:r w:rsidRPr="00CE0C53">
                <w:rPr>
                  <w:rStyle w:val="Hyperlink"/>
                  <w:szCs w:val="22"/>
                </w:rPr>
                <w:t>Balanus improvisus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Kepusha e Gjirit te Detit, e Lendes se Dushkut</w:t>
            </w:r>
          </w:p>
        </w:tc>
        <w:tc>
          <w:tcPr>
            <w:tcW w:w="1127" w:type="pct"/>
            <w:shd w:val="clear" w:color="auto" w:fill="auto"/>
          </w:tcPr>
          <w:p w:rsidR="005C14E8" w:rsidRPr="00CE0C53" w:rsidRDefault="005C14E8" w:rsidP="00CE0C53">
            <w:pPr>
              <w:pStyle w:val="Tabele"/>
              <w:widowControl w:val="0"/>
              <w:rPr>
                <w:szCs w:val="22"/>
              </w:rPr>
            </w:pPr>
            <w:r w:rsidRPr="00CE0C53">
              <w:rPr>
                <w:szCs w:val="22"/>
              </w:rPr>
              <w:t>Bay Barnacle, Acorn Barnacle</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Sessilia</w:t>
            </w:r>
          </w:p>
          <w:p w:rsidR="005C14E8" w:rsidRPr="00CE0C53" w:rsidRDefault="005C14E8" w:rsidP="00CE0C53">
            <w:pPr>
              <w:pStyle w:val="Tabele"/>
              <w:widowControl w:val="0"/>
              <w:rPr>
                <w:szCs w:val="22"/>
              </w:rPr>
            </w:pPr>
            <w:r w:rsidRPr="00CE0C53">
              <w:rPr>
                <w:szCs w:val="22"/>
              </w:rPr>
              <w:t>Familja Balanidae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61</w:t>
            </w:r>
          </w:p>
        </w:tc>
        <w:tc>
          <w:tcPr>
            <w:tcW w:w="1227" w:type="pct"/>
            <w:shd w:val="clear" w:color="auto" w:fill="auto"/>
          </w:tcPr>
          <w:p w:rsidR="005C14E8" w:rsidRPr="00CE0C53" w:rsidRDefault="005C14E8" w:rsidP="00CE0C53">
            <w:pPr>
              <w:pStyle w:val="Tabele"/>
              <w:widowControl w:val="0"/>
              <w:rPr>
                <w:szCs w:val="22"/>
              </w:rPr>
            </w:pPr>
            <w:r w:rsidRPr="00CE0C53">
              <w:rPr>
                <w:szCs w:val="22"/>
              </w:rPr>
              <w:t>Achatina fulica</w:t>
            </w:r>
          </w:p>
        </w:tc>
        <w:tc>
          <w:tcPr>
            <w:tcW w:w="1003" w:type="pct"/>
            <w:shd w:val="clear" w:color="auto" w:fill="auto"/>
          </w:tcPr>
          <w:p w:rsidR="005C14E8" w:rsidRPr="00CE0C53" w:rsidRDefault="005C14E8" w:rsidP="00CE0C53">
            <w:pPr>
              <w:pStyle w:val="Tabele"/>
              <w:widowControl w:val="0"/>
              <w:rPr>
                <w:szCs w:val="22"/>
              </w:rPr>
            </w:pPr>
            <w:r w:rsidRPr="00CE0C53">
              <w:rPr>
                <w:szCs w:val="22"/>
              </w:rPr>
              <w:t>Kermilli Gjigand i Afrikes</w:t>
            </w:r>
          </w:p>
        </w:tc>
        <w:tc>
          <w:tcPr>
            <w:tcW w:w="1127" w:type="pct"/>
            <w:shd w:val="clear" w:color="auto" w:fill="auto"/>
          </w:tcPr>
          <w:p w:rsidR="005C14E8" w:rsidRPr="00CE0C53" w:rsidRDefault="005C14E8" w:rsidP="00CE0C53">
            <w:pPr>
              <w:pStyle w:val="Tabele"/>
              <w:widowControl w:val="0"/>
              <w:rPr>
                <w:szCs w:val="22"/>
              </w:rPr>
            </w:pPr>
            <w:r w:rsidRPr="00CE0C53">
              <w:rPr>
                <w:szCs w:val="22"/>
              </w:rPr>
              <w:t>Giant African Snail</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Familja Achatinidae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62</w:t>
            </w:r>
          </w:p>
        </w:tc>
        <w:tc>
          <w:tcPr>
            <w:tcW w:w="1227" w:type="pct"/>
            <w:shd w:val="clear" w:color="auto" w:fill="auto"/>
          </w:tcPr>
          <w:p w:rsidR="005C14E8" w:rsidRPr="00CE0C53" w:rsidRDefault="005C14E8" w:rsidP="00CE0C53">
            <w:pPr>
              <w:pStyle w:val="Tabele"/>
              <w:widowControl w:val="0"/>
              <w:rPr>
                <w:szCs w:val="22"/>
              </w:rPr>
            </w:pPr>
            <w:r w:rsidRPr="00CE0C53">
              <w:rPr>
                <w:szCs w:val="22"/>
              </w:rPr>
              <w:t>Pomacea canaliculata</w:t>
            </w:r>
          </w:p>
        </w:tc>
        <w:tc>
          <w:tcPr>
            <w:tcW w:w="1003" w:type="pct"/>
            <w:shd w:val="clear" w:color="auto" w:fill="auto"/>
          </w:tcPr>
          <w:p w:rsidR="005C14E8" w:rsidRPr="00CE0C53" w:rsidRDefault="005C14E8" w:rsidP="00CE0C53">
            <w:pPr>
              <w:pStyle w:val="Tabele"/>
              <w:widowControl w:val="0"/>
              <w:rPr>
                <w:szCs w:val="22"/>
              </w:rPr>
            </w:pPr>
            <w:r w:rsidRPr="00CE0C53">
              <w:rPr>
                <w:szCs w:val="22"/>
              </w:rPr>
              <w:t>Kermilli i Molles Se Arte</w:t>
            </w:r>
          </w:p>
        </w:tc>
        <w:tc>
          <w:tcPr>
            <w:tcW w:w="1127" w:type="pct"/>
            <w:shd w:val="clear" w:color="auto" w:fill="auto"/>
          </w:tcPr>
          <w:p w:rsidR="005C14E8" w:rsidRPr="00CE0C53" w:rsidRDefault="005C14E8" w:rsidP="00CE0C53">
            <w:pPr>
              <w:pStyle w:val="Tabele"/>
              <w:widowControl w:val="0"/>
              <w:rPr>
                <w:szCs w:val="22"/>
              </w:rPr>
            </w:pPr>
            <w:r w:rsidRPr="00CE0C53">
              <w:rPr>
                <w:szCs w:val="22"/>
              </w:rPr>
              <w:t>Golden Apple Snail</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Familja Ampullaridae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63</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Euglandina rosea</w:t>
            </w:r>
          </w:p>
        </w:tc>
        <w:tc>
          <w:tcPr>
            <w:tcW w:w="1003" w:type="pct"/>
            <w:shd w:val="clear" w:color="auto" w:fill="auto"/>
          </w:tcPr>
          <w:p w:rsidR="005C14E8" w:rsidRPr="00CE0C53" w:rsidRDefault="005C14E8" w:rsidP="00CE0C53">
            <w:pPr>
              <w:pStyle w:val="Tabele"/>
              <w:widowControl w:val="0"/>
              <w:rPr>
                <w:szCs w:val="22"/>
              </w:rPr>
            </w:pPr>
            <w:r w:rsidRPr="00CE0C53">
              <w:rPr>
                <w:szCs w:val="22"/>
              </w:rPr>
              <w:t>Kermilli i Trendafilte i Ujkut</w:t>
            </w:r>
          </w:p>
        </w:tc>
        <w:tc>
          <w:tcPr>
            <w:tcW w:w="1127" w:type="pct"/>
            <w:shd w:val="clear" w:color="auto" w:fill="auto"/>
          </w:tcPr>
          <w:p w:rsidR="005C14E8" w:rsidRPr="00CE0C53" w:rsidRDefault="005C14E8" w:rsidP="00CE0C53">
            <w:pPr>
              <w:pStyle w:val="Tabele"/>
              <w:widowControl w:val="0"/>
              <w:rPr>
                <w:szCs w:val="22"/>
              </w:rPr>
            </w:pPr>
            <w:r w:rsidRPr="00CE0C53">
              <w:rPr>
                <w:szCs w:val="22"/>
              </w:rPr>
              <w:t>Rosy Wolf Snail</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Familja Spiraxidae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64</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Batrachochytrium dendrobatidis</w:t>
            </w:r>
          </w:p>
        </w:tc>
        <w:tc>
          <w:tcPr>
            <w:tcW w:w="1003" w:type="pct"/>
            <w:shd w:val="clear" w:color="auto" w:fill="auto"/>
          </w:tcPr>
          <w:p w:rsidR="005C14E8" w:rsidRPr="00CE0C53" w:rsidRDefault="005C14E8" w:rsidP="00CE0C53">
            <w:pPr>
              <w:pStyle w:val="Tabele"/>
              <w:widowControl w:val="0"/>
              <w:rPr>
                <w:szCs w:val="22"/>
              </w:rPr>
            </w:pPr>
            <w:r w:rsidRPr="00CE0C53">
              <w:rPr>
                <w:szCs w:val="22"/>
              </w:rPr>
              <w:t>Kerpudha Kitrid e Bretkoces</w:t>
            </w:r>
          </w:p>
        </w:tc>
        <w:tc>
          <w:tcPr>
            <w:tcW w:w="1127" w:type="pct"/>
            <w:shd w:val="clear" w:color="auto" w:fill="auto"/>
          </w:tcPr>
          <w:p w:rsidR="005C14E8" w:rsidRPr="00CE0C53" w:rsidRDefault="005C14E8" w:rsidP="00CE0C53">
            <w:pPr>
              <w:pStyle w:val="Tabele"/>
              <w:widowControl w:val="0"/>
              <w:rPr>
                <w:szCs w:val="22"/>
              </w:rPr>
            </w:pPr>
            <w:r w:rsidRPr="00CE0C53">
              <w:rPr>
                <w:szCs w:val="22"/>
              </w:rPr>
              <w:t>Frog Chytrid Fungus</w:t>
            </w:r>
          </w:p>
        </w:tc>
        <w:tc>
          <w:tcPr>
            <w:tcW w:w="1214" w:type="pct"/>
            <w:shd w:val="clear" w:color="auto" w:fill="auto"/>
          </w:tcPr>
          <w:p w:rsidR="005C14E8" w:rsidRPr="00CE0C53" w:rsidRDefault="005C14E8" w:rsidP="00CE0C53">
            <w:pPr>
              <w:pStyle w:val="Tabele"/>
              <w:widowControl w:val="0"/>
              <w:rPr>
                <w:szCs w:val="22"/>
              </w:rPr>
            </w:pPr>
            <w:r w:rsidRPr="00CE0C53">
              <w:rPr>
                <w:szCs w:val="22"/>
              </w:rPr>
              <w:t>Kerpudhe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65</w:t>
            </w:r>
          </w:p>
        </w:tc>
        <w:tc>
          <w:tcPr>
            <w:tcW w:w="1227" w:type="pct"/>
            <w:shd w:val="clear" w:color="auto" w:fill="auto"/>
          </w:tcPr>
          <w:p w:rsidR="005C14E8" w:rsidRPr="00CE0C53" w:rsidRDefault="005C14E8" w:rsidP="00CE0C53">
            <w:pPr>
              <w:pStyle w:val="Tabele"/>
              <w:widowControl w:val="0"/>
              <w:rPr>
                <w:szCs w:val="22"/>
              </w:rPr>
            </w:pPr>
            <w:hyperlink r:id="rId48" w:history="1">
              <w:r w:rsidRPr="00CE0C53">
                <w:rPr>
                  <w:rStyle w:val="Hyperlink"/>
                  <w:szCs w:val="22"/>
                </w:rPr>
                <w:t>Sciurus carolinensis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Ketri Gri</w:t>
            </w:r>
          </w:p>
        </w:tc>
        <w:tc>
          <w:tcPr>
            <w:tcW w:w="1127" w:type="pct"/>
            <w:shd w:val="clear" w:color="auto" w:fill="auto"/>
          </w:tcPr>
          <w:p w:rsidR="005C14E8" w:rsidRPr="00CE0C53" w:rsidRDefault="005C14E8" w:rsidP="00CE0C53">
            <w:pPr>
              <w:pStyle w:val="Tabele"/>
              <w:widowControl w:val="0"/>
              <w:rPr>
                <w:szCs w:val="22"/>
              </w:rPr>
            </w:pPr>
            <w:r w:rsidRPr="00CE0C53">
              <w:rPr>
                <w:szCs w:val="22"/>
              </w:rPr>
              <w:t>Grey Squirrel, American Grey Squirrel, Eastern Gray Squirrel, Cat Squirrel</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Rendi Rodentia</w:t>
            </w:r>
          </w:p>
          <w:p w:rsidR="005C14E8" w:rsidRPr="00CE0C53" w:rsidRDefault="005C14E8" w:rsidP="00CE0C53">
            <w:pPr>
              <w:pStyle w:val="Tabele"/>
              <w:widowControl w:val="0"/>
              <w:rPr>
                <w:szCs w:val="22"/>
              </w:rPr>
            </w:pPr>
            <w:r w:rsidRPr="00CE0C53">
              <w:rPr>
                <w:szCs w:val="22"/>
              </w:rPr>
              <w:t>Familja Sciuridae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66</w:t>
            </w:r>
          </w:p>
        </w:tc>
        <w:tc>
          <w:tcPr>
            <w:tcW w:w="1227" w:type="pct"/>
            <w:shd w:val="clear" w:color="auto" w:fill="auto"/>
          </w:tcPr>
          <w:p w:rsidR="005C14E8" w:rsidRPr="00CE0C53" w:rsidRDefault="005C14E8" w:rsidP="00CE0C53">
            <w:pPr>
              <w:pStyle w:val="Tabele"/>
              <w:widowControl w:val="0"/>
              <w:rPr>
                <w:szCs w:val="22"/>
              </w:rPr>
            </w:pPr>
            <w:r w:rsidRPr="00CE0C53">
              <w:rPr>
                <w:szCs w:val="22"/>
              </w:rPr>
              <w:t>Clidemia hirta</w:t>
            </w:r>
          </w:p>
        </w:tc>
        <w:tc>
          <w:tcPr>
            <w:tcW w:w="1003" w:type="pct"/>
            <w:shd w:val="clear" w:color="auto" w:fill="auto"/>
          </w:tcPr>
          <w:p w:rsidR="005C14E8" w:rsidRPr="00CE0C53" w:rsidRDefault="005C14E8" w:rsidP="00CE0C53">
            <w:pPr>
              <w:pStyle w:val="Tabele"/>
              <w:widowControl w:val="0"/>
              <w:rPr>
                <w:szCs w:val="22"/>
              </w:rPr>
            </w:pPr>
            <w:r w:rsidRPr="00CE0C53">
              <w:rPr>
                <w:szCs w:val="22"/>
              </w:rPr>
              <w:t>Klidemia</w:t>
            </w:r>
          </w:p>
        </w:tc>
        <w:tc>
          <w:tcPr>
            <w:tcW w:w="1127" w:type="pct"/>
            <w:shd w:val="clear" w:color="auto" w:fill="auto"/>
          </w:tcPr>
          <w:p w:rsidR="005C14E8" w:rsidRPr="00CE0C53" w:rsidRDefault="005C14E8" w:rsidP="00CE0C53">
            <w:pPr>
              <w:pStyle w:val="Tabele"/>
              <w:widowControl w:val="0"/>
              <w:rPr>
                <w:szCs w:val="22"/>
              </w:rPr>
            </w:pPr>
            <w:r w:rsidRPr="00CE0C53">
              <w:rPr>
                <w:szCs w:val="22"/>
              </w:rPr>
              <w:t>Koster’s Curse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Melastomataceae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67</w:t>
            </w:r>
          </w:p>
        </w:tc>
        <w:tc>
          <w:tcPr>
            <w:tcW w:w="1227" w:type="pct"/>
            <w:shd w:val="clear" w:color="auto" w:fill="auto"/>
          </w:tcPr>
          <w:p w:rsidR="005C14E8" w:rsidRPr="00CE0C53" w:rsidRDefault="005C14E8" w:rsidP="00CE0C53">
            <w:pPr>
              <w:pStyle w:val="Tabele"/>
              <w:widowControl w:val="0"/>
              <w:rPr>
                <w:szCs w:val="22"/>
              </w:rPr>
            </w:pPr>
            <w:r w:rsidRPr="00CE0C53">
              <w:rPr>
                <w:szCs w:val="22"/>
              </w:rPr>
              <w:t>Lymantria dispar</w:t>
            </w:r>
          </w:p>
        </w:tc>
        <w:tc>
          <w:tcPr>
            <w:tcW w:w="1003" w:type="pct"/>
            <w:shd w:val="clear" w:color="auto" w:fill="auto"/>
          </w:tcPr>
          <w:p w:rsidR="005C14E8" w:rsidRPr="00CE0C53" w:rsidRDefault="005C14E8" w:rsidP="00CE0C53">
            <w:pPr>
              <w:pStyle w:val="Tabele"/>
              <w:widowControl w:val="0"/>
              <w:rPr>
                <w:szCs w:val="22"/>
              </w:rPr>
            </w:pPr>
            <w:r w:rsidRPr="00CE0C53">
              <w:rPr>
                <w:szCs w:val="22"/>
              </w:rPr>
              <w:t>Krimbi i Mendafshit</w:t>
            </w:r>
          </w:p>
        </w:tc>
        <w:tc>
          <w:tcPr>
            <w:tcW w:w="1127" w:type="pct"/>
            <w:shd w:val="clear" w:color="auto" w:fill="auto"/>
          </w:tcPr>
          <w:p w:rsidR="005C14E8" w:rsidRPr="00CE0C53" w:rsidRDefault="005C14E8" w:rsidP="00CE0C53">
            <w:pPr>
              <w:pStyle w:val="Tabele"/>
              <w:widowControl w:val="0"/>
              <w:rPr>
                <w:szCs w:val="22"/>
              </w:rPr>
            </w:pPr>
            <w:r w:rsidRPr="00CE0C53">
              <w:rPr>
                <w:szCs w:val="22"/>
              </w:rPr>
              <w:t>Gypsy Moth</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Lymantriidae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68</w:t>
            </w:r>
          </w:p>
        </w:tc>
        <w:tc>
          <w:tcPr>
            <w:tcW w:w="1227" w:type="pct"/>
            <w:shd w:val="clear" w:color="auto" w:fill="auto"/>
          </w:tcPr>
          <w:p w:rsidR="005C14E8" w:rsidRPr="00CE0C53" w:rsidRDefault="005C14E8" w:rsidP="00CE0C53">
            <w:pPr>
              <w:pStyle w:val="Tabele"/>
              <w:widowControl w:val="0"/>
              <w:rPr>
                <w:szCs w:val="22"/>
              </w:rPr>
            </w:pPr>
            <w:hyperlink r:id="rId49" w:history="1">
              <w:r w:rsidRPr="00CE0C53">
                <w:rPr>
                  <w:rStyle w:val="Hyperlink"/>
                  <w:szCs w:val="22"/>
                </w:rPr>
                <w:t>Spodoptera littoralis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Krimbi i Pambukut</w:t>
            </w:r>
          </w:p>
        </w:tc>
        <w:tc>
          <w:tcPr>
            <w:tcW w:w="1127" w:type="pct"/>
            <w:shd w:val="clear" w:color="auto" w:fill="auto"/>
          </w:tcPr>
          <w:p w:rsidR="005C14E8" w:rsidRPr="00CE0C53" w:rsidRDefault="005C14E8" w:rsidP="00CE0C53">
            <w:pPr>
              <w:pStyle w:val="Tabele"/>
              <w:widowControl w:val="0"/>
              <w:rPr>
                <w:szCs w:val="22"/>
              </w:rPr>
            </w:pPr>
            <w:r w:rsidRPr="00CE0C53">
              <w:rPr>
                <w:szCs w:val="22"/>
              </w:rPr>
              <w:t>African C</w:t>
            </w:r>
            <w:r w:rsidR="001E5C08" w:rsidRPr="00CE0C53">
              <w:rPr>
                <w:szCs w:val="22"/>
              </w:rPr>
              <w:t>otton Leaf Worm, Cotton W</w:t>
            </w:r>
            <w:r w:rsidRPr="00CE0C53">
              <w:rPr>
                <w:szCs w:val="22"/>
              </w:rPr>
              <w:t>orm, Mediterrean Brocade Mot</w:t>
            </w:r>
            <w:r w:rsidR="00896C1A" w:rsidRPr="00CE0C53">
              <w:rPr>
                <w:szCs w:val="22"/>
              </w:rPr>
              <w:t>h, The Mediterrean Climbing Cutw</w:t>
            </w:r>
            <w:r w:rsidR="00D80CD6" w:rsidRPr="00CE0C53">
              <w:rPr>
                <w:szCs w:val="22"/>
              </w:rPr>
              <w:t>orm, Egyptian Cottonw</w:t>
            </w:r>
            <w:r w:rsidRPr="00CE0C53">
              <w:rPr>
                <w:szCs w:val="22"/>
              </w:rPr>
              <w:t>orm, Egyptian Cotton Leaf Worm</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Lepidoptera</w:t>
            </w:r>
          </w:p>
          <w:p w:rsidR="005C14E8" w:rsidRPr="00CE0C53" w:rsidRDefault="005C14E8" w:rsidP="00CE0C53">
            <w:pPr>
              <w:pStyle w:val="Tabele"/>
              <w:widowControl w:val="0"/>
              <w:rPr>
                <w:szCs w:val="22"/>
              </w:rPr>
            </w:pPr>
            <w:r w:rsidRPr="00CE0C53">
              <w:rPr>
                <w:szCs w:val="22"/>
              </w:rPr>
              <w:t>Familja Noctuidae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69</w:t>
            </w:r>
          </w:p>
        </w:tc>
        <w:tc>
          <w:tcPr>
            <w:tcW w:w="1227" w:type="pct"/>
            <w:shd w:val="clear" w:color="auto" w:fill="auto"/>
          </w:tcPr>
          <w:p w:rsidR="005C14E8" w:rsidRPr="00CE0C53" w:rsidRDefault="005C14E8" w:rsidP="00CE0C53">
            <w:pPr>
              <w:pStyle w:val="Tabele"/>
              <w:widowControl w:val="0"/>
              <w:rPr>
                <w:szCs w:val="22"/>
              </w:rPr>
            </w:pPr>
            <w:hyperlink r:id="rId50" w:history="1">
              <w:r w:rsidRPr="00CE0C53">
                <w:rPr>
                  <w:rStyle w:val="Hyperlink"/>
                  <w:szCs w:val="22"/>
                </w:rPr>
                <w:t>Diabrotica virgifera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Krimbi i Rrenjes se Misrit Perendimor</w:t>
            </w:r>
          </w:p>
        </w:tc>
        <w:tc>
          <w:tcPr>
            <w:tcW w:w="1127" w:type="pct"/>
            <w:shd w:val="clear" w:color="auto" w:fill="auto"/>
          </w:tcPr>
          <w:p w:rsidR="005C14E8" w:rsidRPr="00CE0C53" w:rsidRDefault="00517FD7" w:rsidP="00CE0C53">
            <w:pPr>
              <w:pStyle w:val="Tabele"/>
              <w:widowControl w:val="0"/>
              <w:rPr>
                <w:szCs w:val="22"/>
              </w:rPr>
            </w:pPr>
            <w:r w:rsidRPr="00CE0C53">
              <w:rPr>
                <w:szCs w:val="22"/>
              </w:rPr>
              <w:t>Western Corn Rootw</w:t>
            </w:r>
            <w:r w:rsidR="005C14E8" w:rsidRPr="00CE0C53">
              <w:rPr>
                <w:szCs w:val="22"/>
              </w:rPr>
              <w:t>orm</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Coleoptera</w:t>
            </w:r>
          </w:p>
          <w:p w:rsidR="005C14E8" w:rsidRPr="00CE0C53" w:rsidRDefault="005C14E8" w:rsidP="00CE0C53">
            <w:pPr>
              <w:pStyle w:val="Tabele"/>
              <w:widowControl w:val="0"/>
              <w:rPr>
                <w:szCs w:val="22"/>
              </w:rPr>
            </w:pPr>
            <w:r w:rsidRPr="00CE0C53">
              <w:rPr>
                <w:szCs w:val="22"/>
              </w:rPr>
              <w:t>Familja Chrysomelidae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70</w:t>
            </w:r>
          </w:p>
        </w:tc>
        <w:tc>
          <w:tcPr>
            <w:tcW w:w="1227" w:type="pct"/>
            <w:shd w:val="clear" w:color="auto" w:fill="auto"/>
          </w:tcPr>
          <w:p w:rsidR="005C14E8" w:rsidRPr="00CE0C53" w:rsidRDefault="005C14E8" w:rsidP="00CE0C53">
            <w:pPr>
              <w:pStyle w:val="Tabele"/>
              <w:widowControl w:val="0"/>
              <w:rPr>
                <w:szCs w:val="22"/>
              </w:rPr>
            </w:pPr>
            <w:r w:rsidRPr="00CE0C53">
              <w:rPr>
                <w:szCs w:val="22"/>
              </w:rPr>
              <w:t>Platydemus manokëari</w:t>
            </w:r>
          </w:p>
        </w:tc>
        <w:tc>
          <w:tcPr>
            <w:tcW w:w="1003" w:type="pct"/>
            <w:shd w:val="clear" w:color="auto" w:fill="auto"/>
          </w:tcPr>
          <w:p w:rsidR="005C14E8" w:rsidRPr="00CE0C53" w:rsidRDefault="005C14E8" w:rsidP="00CE0C53">
            <w:pPr>
              <w:pStyle w:val="Tabele"/>
              <w:widowControl w:val="0"/>
              <w:rPr>
                <w:szCs w:val="22"/>
              </w:rPr>
            </w:pPr>
            <w:r w:rsidRPr="00CE0C53">
              <w:rPr>
                <w:szCs w:val="22"/>
              </w:rPr>
              <w:t>Krimbi I Sheshte</w:t>
            </w:r>
          </w:p>
        </w:tc>
        <w:tc>
          <w:tcPr>
            <w:tcW w:w="1127" w:type="pct"/>
            <w:shd w:val="clear" w:color="auto" w:fill="auto"/>
          </w:tcPr>
          <w:p w:rsidR="005C14E8" w:rsidRPr="00CE0C53" w:rsidRDefault="005C14E8" w:rsidP="00CE0C53">
            <w:pPr>
              <w:pStyle w:val="Tabele"/>
              <w:widowControl w:val="0"/>
              <w:rPr>
                <w:szCs w:val="22"/>
              </w:rPr>
            </w:pPr>
            <w:r w:rsidRPr="00CE0C53">
              <w:rPr>
                <w:szCs w:val="22"/>
              </w:rPr>
              <w:t>Flatworm</w:t>
            </w:r>
          </w:p>
        </w:tc>
        <w:tc>
          <w:tcPr>
            <w:tcW w:w="1214" w:type="pct"/>
            <w:shd w:val="clear" w:color="auto" w:fill="auto"/>
          </w:tcPr>
          <w:p w:rsidR="005C14E8" w:rsidRPr="00CE0C53" w:rsidRDefault="005C14E8" w:rsidP="00CE0C53">
            <w:pPr>
              <w:pStyle w:val="Tabele"/>
              <w:widowControl w:val="0"/>
              <w:rPr>
                <w:szCs w:val="22"/>
              </w:rPr>
            </w:pP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71</w:t>
            </w:r>
          </w:p>
        </w:tc>
        <w:tc>
          <w:tcPr>
            <w:tcW w:w="1227" w:type="pct"/>
            <w:shd w:val="clear" w:color="auto" w:fill="auto"/>
          </w:tcPr>
          <w:p w:rsidR="005C14E8" w:rsidRPr="00CE0C53" w:rsidRDefault="005C14E8" w:rsidP="00CE0C53">
            <w:pPr>
              <w:pStyle w:val="Tabele"/>
              <w:widowControl w:val="0"/>
              <w:rPr>
                <w:szCs w:val="22"/>
              </w:rPr>
            </w:pPr>
            <w:hyperlink r:id="rId51" w:history="1">
              <w:r w:rsidRPr="00CE0C53">
                <w:rPr>
                  <w:rStyle w:val="Hyperlink"/>
                  <w:szCs w:val="22"/>
                </w:rPr>
                <w:t>Marenzelleria neglecta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Krimbi i Tokes me Rrathe te Kuq</w:t>
            </w:r>
          </w:p>
        </w:tc>
        <w:tc>
          <w:tcPr>
            <w:tcW w:w="1127" w:type="pct"/>
            <w:shd w:val="clear" w:color="auto" w:fill="auto"/>
          </w:tcPr>
          <w:p w:rsidR="005C14E8" w:rsidRPr="00CE0C53" w:rsidRDefault="005C14E8" w:rsidP="00CE0C53">
            <w:pPr>
              <w:pStyle w:val="Tabele"/>
              <w:widowControl w:val="0"/>
              <w:rPr>
                <w:szCs w:val="22"/>
              </w:rPr>
            </w:pPr>
            <w:r w:rsidRPr="00CE0C53">
              <w:rPr>
                <w:szCs w:val="22"/>
              </w:rPr>
              <w:t>Red-Gilled Mud Worm</w:t>
            </w:r>
          </w:p>
        </w:tc>
        <w:tc>
          <w:tcPr>
            <w:tcW w:w="1214" w:type="pct"/>
            <w:shd w:val="clear" w:color="auto" w:fill="auto"/>
          </w:tcPr>
          <w:p w:rsidR="005C14E8" w:rsidRPr="00CE0C53" w:rsidRDefault="005C14E8" w:rsidP="00CE0C53">
            <w:pPr>
              <w:pStyle w:val="Tabele"/>
              <w:widowControl w:val="0"/>
              <w:rPr>
                <w:szCs w:val="22"/>
              </w:rPr>
            </w:pPr>
            <w:r w:rsidRPr="00CE0C53">
              <w:rPr>
                <w:szCs w:val="22"/>
              </w:rPr>
              <w:t>Anelid, krimb I segmentuar</w:t>
            </w:r>
          </w:p>
          <w:p w:rsidR="005C14E8" w:rsidRPr="00CE0C53" w:rsidRDefault="005C14E8" w:rsidP="00CE0C53">
            <w:pPr>
              <w:pStyle w:val="Tabele"/>
              <w:widowControl w:val="0"/>
              <w:rPr>
                <w:szCs w:val="22"/>
              </w:rPr>
            </w:pPr>
            <w:r w:rsidRPr="00CE0C53">
              <w:rPr>
                <w:szCs w:val="22"/>
              </w:rPr>
              <w:t>Rendi Spionida</w:t>
            </w:r>
          </w:p>
          <w:p w:rsidR="005C14E8" w:rsidRPr="00CE0C53" w:rsidRDefault="005C14E8" w:rsidP="00CE0C53">
            <w:pPr>
              <w:pStyle w:val="Tabele"/>
              <w:widowControl w:val="0"/>
              <w:rPr>
                <w:szCs w:val="22"/>
              </w:rPr>
            </w:pPr>
            <w:r w:rsidRPr="00CE0C53">
              <w:rPr>
                <w:szCs w:val="22"/>
              </w:rPr>
              <w:t>Familja Spionidae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72</w:t>
            </w:r>
          </w:p>
        </w:tc>
        <w:tc>
          <w:tcPr>
            <w:tcW w:w="1227" w:type="pct"/>
            <w:shd w:val="clear" w:color="auto" w:fill="auto"/>
          </w:tcPr>
          <w:p w:rsidR="005C14E8" w:rsidRPr="00CE0C53" w:rsidRDefault="005C14E8" w:rsidP="00CE0C53">
            <w:pPr>
              <w:pStyle w:val="Tabele"/>
              <w:widowControl w:val="0"/>
              <w:rPr>
                <w:szCs w:val="22"/>
              </w:rPr>
            </w:pPr>
            <w:hyperlink r:id="rId52" w:history="1">
              <w:r w:rsidRPr="00CE0C53">
                <w:rPr>
                  <w:rStyle w:val="Hyperlink"/>
                  <w:szCs w:val="22"/>
                </w:rPr>
                <w:t>Ficopomatus enigmaticus</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w:t>
            </w:r>
          </w:p>
          <w:p w:rsidR="005C14E8" w:rsidRPr="00CE0C53" w:rsidRDefault="005C14E8" w:rsidP="00CE0C53">
            <w:pPr>
              <w:pStyle w:val="Tabele"/>
              <w:widowControl w:val="0"/>
              <w:rPr>
                <w:szCs w:val="22"/>
              </w:rPr>
            </w:pPr>
            <w:r w:rsidRPr="00CE0C53">
              <w:rPr>
                <w:szCs w:val="22"/>
              </w:rPr>
              <w:t>Mercierella enigmatica</w:t>
            </w:r>
          </w:p>
        </w:tc>
        <w:tc>
          <w:tcPr>
            <w:tcW w:w="1003" w:type="pct"/>
            <w:shd w:val="clear" w:color="auto" w:fill="auto"/>
          </w:tcPr>
          <w:p w:rsidR="005C14E8" w:rsidRPr="00CE0C53" w:rsidRDefault="005C14E8" w:rsidP="00CE0C53">
            <w:pPr>
              <w:pStyle w:val="Tabele"/>
              <w:widowControl w:val="0"/>
              <w:rPr>
                <w:szCs w:val="22"/>
              </w:rPr>
            </w:pPr>
            <w:r w:rsidRPr="00CE0C53">
              <w:rPr>
                <w:szCs w:val="22"/>
              </w:rPr>
              <w:t>Krimbi Tub</w:t>
            </w:r>
          </w:p>
        </w:tc>
        <w:tc>
          <w:tcPr>
            <w:tcW w:w="1127" w:type="pct"/>
            <w:shd w:val="clear" w:color="auto" w:fill="auto"/>
          </w:tcPr>
          <w:p w:rsidR="005C14E8" w:rsidRPr="00CE0C53" w:rsidRDefault="00C328DB" w:rsidP="00CE0C53">
            <w:pPr>
              <w:pStyle w:val="Tabele"/>
              <w:widowControl w:val="0"/>
              <w:rPr>
                <w:szCs w:val="22"/>
              </w:rPr>
            </w:pPr>
            <w:r w:rsidRPr="00CE0C53">
              <w:rPr>
                <w:szCs w:val="22"/>
              </w:rPr>
              <w:t>Tube W</w:t>
            </w:r>
            <w:r w:rsidR="005C14E8" w:rsidRPr="00CE0C53">
              <w:rPr>
                <w:szCs w:val="22"/>
              </w:rPr>
              <w:t>orm</w:t>
            </w:r>
          </w:p>
        </w:tc>
        <w:tc>
          <w:tcPr>
            <w:tcW w:w="1214" w:type="pct"/>
            <w:shd w:val="clear" w:color="auto" w:fill="auto"/>
          </w:tcPr>
          <w:p w:rsidR="005C14E8" w:rsidRPr="00CE0C53" w:rsidRDefault="005C14E8" w:rsidP="00CE0C53">
            <w:pPr>
              <w:pStyle w:val="Tabele"/>
              <w:widowControl w:val="0"/>
              <w:rPr>
                <w:szCs w:val="22"/>
              </w:rPr>
            </w:pPr>
            <w:r w:rsidRPr="00CE0C53">
              <w:rPr>
                <w:szCs w:val="22"/>
              </w:rPr>
              <w:t>Anelid, Krimb i segmentuar</w:t>
            </w:r>
          </w:p>
          <w:p w:rsidR="005C14E8" w:rsidRPr="00CE0C53" w:rsidRDefault="005C14E8" w:rsidP="00CE0C53">
            <w:pPr>
              <w:pStyle w:val="Tabele"/>
              <w:widowControl w:val="0"/>
              <w:rPr>
                <w:szCs w:val="22"/>
              </w:rPr>
            </w:pPr>
          </w:p>
          <w:p w:rsidR="005C14E8" w:rsidRPr="00CE0C53" w:rsidRDefault="005C14E8" w:rsidP="00CE0C53">
            <w:pPr>
              <w:pStyle w:val="Tabele"/>
              <w:widowControl w:val="0"/>
              <w:rPr>
                <w:szCs w:val="22"/>
              </w:rPr>
            </w:pPr>
            <w:r w:rsidRPr="00CE0C53">
              <w:rPr>
                <w:szCs w:val="22"/>
              </w:rPr>
              <w:t>Rendi Canalipalpata</w:t>
            </w:r>
          </w:p>
          <w:p w:rsidR="005C14E8" w:rsidRPr="00CE0C53" w:rsidRDefault="005C14E8" w:rsidP="00CE0C53">
            <w:pPr>
              <w:pStyle w:val="Tabele"/>
              <w:widowControl w:val="0"/>
              <w:rPr>
                <w:szCs w:val="22"/>
              </w:rPr>
            </w:pPr>
            <w:r w:rsidRPr="00CE0C53">
              <w:rPr>
                <w:szCs w:val="22"/>
              </w:rPr>
              <w:t>Familja Serpulidae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73</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Pueraria </w:t>
            </w:r>
            <w:smartTag w:uri="urn:schemas-microsoft-com:office:smarttags" w:element="State">
              <w:smartTag w:uri="urn:schemas-microsoft-com:office:smarttags" w:element="place">
                <w:r w:rsidRPr="00CE0C53">
                  <w:rPr>
                    <w:szCs w:val="22"/>
                  </w:rPr>
                  <w:t>montana</w:t>
                </w:r>
              </w:smartTag>
            </w:smartTag>
            <w:r w:rsidRPr="00CE0C53">
              <w:rPr>
                <w:szCs w:val="22"/>
              </w:rPr>
              <w:t xml:space="preserve"> var. lobata</w:t>
            </w:r>
          </w:p>
        </w:tc>
        <w:tc>
          <w:tcPr>
            <w:tcW w:w="1003" w:type="pct"/>
            <w:shd w:val="clear" w:color="auto" w:fill="auto"/>
          </w:tcPr>
          <w:p w:rsidR="005C14E8" w:rsidRPr="00CE0C53" w:rsidRDefault="005C14E8" w:rsidP="00CE0C53">
            <w:pPr>
              <w:pStyle w:val="Tabele"/>
              <w:widowControl w:val="0"/>
              <w:rPr>
                <w:szCs w:val="22"/>
              </w:rPr>
            </w:pPr>
            <w:r w:rsidRPr="00CE0C53">
              <w:rPr>
                <w:szCs w:val="22"/>
              </w:rPr>
              <w:t>Kuzu, Pueraria e Malit</w:t>
            </w:r>
          </w:p>
        </w:tc>
        <w:tc>
          <w:tcPr>
            <w:tcW w:w="1127" w:type="pct"/>
            <w:shd w:val="clear" w:color="auto" w:fill="auto"/>
          </w:tcPr>
          <w:p w:rsidR="005C14E8" w:rsidRPr="00CE0C53" w:rsidRDefault="005C14E8" w:rsidP="00CE0C53">
            <w:pPr>
              <w:pStyle w:val="Tabele"/>
              <w:widowControl w:val="0"/>
              <w:rPr>
                <w:szCs w:val="22"/>
              </w:rPr>
            </w:pPr>
            <w:r w:rsidRPr="00CE0C53">
              <w:rPr>
                <w:szCs w:val="22"/>
              </w:rPr>
              <w:t>Kudzu</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Fabaceae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74</w:t>
            </w:r>
          </w:p>
        </w:tc>
        <w:tc>
          <w:tcPr>
            <w:tcW w:w="1227" w:type="pct"/>
            <w:shd w:val="clear" w:color="auto" w:fill="auto"/>
          </w:tcPr>
          <w:p w:rsidR="005C14E8" w:rsidRPr="00CE0C53" w:rsidRDefault="005C14E8" w:rsidP="00CE0C53">
            <w:pPr>
              <w:pStyle w:val="Tabele"/>
              <w:widowControl w:val="0"/>
              <w:rPr>
                <w:szCs w:val="22"/>
              </w:rPr>
            </w:pPr>
            <w:r w:rsidRPr="00CE0C53">
              <w:rPr>
                <w:szCs w:val="22"/>
              </w:rPr>
              <w:t>Leucaena leucocephala</w:t>
            </w:r>
          </w:p>
        </w:tc>
        <w:tc>
          <w:tcPr>
            <w:tcW w:w="1003" w:type="pct"/>
            <w:shd w:val="clear" w:color="auto" w:fill="auto"/>
          </w:tcPr>
          <w:p w:rsidR="005C14E8" w:rsidRPr="00CE0C53" w:rsidRDefault="005C14E8" w:rsidP="00CE0C53">
            <w:pPr>
              <w:pStyle w:val="Tabele"/>
              <w:widowControl w:val="0"/>
              <w:rPr>
                <w:szCs w:val="22"/>
              </w:rPr>
            </w:pPr>
            <w:r w:rsidRPr="00CE0C53">
              <w:rPr>
                <w:szCs w:val="22"/>
              </w:rPr>
              <w:t>Leukena</w:t>
            </w:r>
          </w:p>
        </w:tc>
        <w:tc>
          <w:tcPr>
            <w:tcW w:w="1127" w:type="pct"/>
            <w:shd w:val="clear" w:color="auto" w:fill="auto"/>
          </w:tcPr>
          <w:p w:rsidR="005C14E8" w:rsidRPr="00CE0C53" w:rsidRDefault="005C14E8" w:rsidP="00CE0C53">
            <w:pPr>
              <w:pStyle w:val="Tabele"/>
              <w:widowControl w:val="0"/>
              <w:rPr>
                <w:szCs w:val="22"/>
              </w:rPr>
            </w:pPr>
            <w:r w:rsidRPr="00CE0C53">
              <w:rPr>
                <w:szCs w:val="22"/>
              </w:rPr>
              <w:t>Leucaena</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Fabaceae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75</w:t>
            </w:r>
          </w:p>
        </w:tc>
        <w:tc>
          <w:tcPr>
            <w:tcW w:w="1227" w:type="pct"/>
            <w:shd w:val="clear" w:color="auto" w:fill="auto"/>
          </w:tcPr>
          <w:p w:rsidR="005C14E8" w:rsidRPr="00CE0C53" w:rsidRDefault="005C14E8" w:rsidP="00CE0C53">
            <w:pPr>
              <w:pStyle w:val="Tabele"/>
              <w:widowControl w:val="0"/>
              <w:rPr>
                <w:szCs w:val="22"/>
              </w:rPr>
            </w:pPr>
            <w:r w:rsidRPr="00CE0C53">
              <w:rPr>
                <w:szCs w:val="22"/>
              </w:rPr>
              <w:t>Micropterus salmoides</w:t>
            </w:r>
          </w:p>
        </w:tc>
        <w:tc>
          <w:tcPr>
            <w:tcW w:w="1003" w:type="pct"/>
            <w:shd w:val="clear" w:color="auto" w:fill="auto"/>
          </w:tcPr>
          <w:p w:rsidR="005C14E8" w:rsidRPr="00CE0C53" w:rsidRDefault="005C14E8" w:rsidP="00CE0C53">
            <w:pPr>
              <w:pStyle w:val="Tabele"/>
              <w:widowControl w:val="0"/>
              <w:rPr>
                <w:szCs w:val="22"/>
              </w:rPr>
            </w:pPr>
            <w:r w:rsidRPr="00CE0C53">
              <w:rPr>
                <w:szCs w:val="22"/>
              </w:rPr>
              <w:t>Levreku Gojemadh</w:t>
            </w:r>
          </w:p>
        </w:tc>
        <w:tc>
          <w:tcPr>
            <w:tcW w:w="1127" w:type="pct"/>
            <w:shd w:val="clear" w:color="auto" w:fill="auto"/>
          </w:tcPr>
          <w:p w:rsidR="005C14E8" w:rsidRPr="00CE0C53" w:rsidRDefault="005C14E8" w:rsidP="00CE0C53">
            <w:pPr>
              <w:pStyle w:val="Tabele"/>
              <w:widowControl w:val="0"/>
              <w:rPr>
                <w:szCs w:val="22"/>
              </w:rPr>
            </w:pPr>
            <w:r w:rsidRPr="00CE0C53">
              <w:rPr>
                <w:szCs w:val="22"/>
              </w:rPr>
              <w:t>Large-Mouth Bass</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Familja Centrarcidae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76</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w:t>
            </w:r>
            <w:hyperlink r:id="rId53" w:history="1">
              <w:r w:rsidRPr="00CE0C53">
                <w:rPr>
                  <w:rStyle w:val="Hyperlink"/>
                  <w:szCs w:val="22"/>
                </w:rPr>
                <w:t>Arion vulgaris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Ligaveci Spanjoll</w:t>
            </w:r>
          </w:p>
        </w:tc>
        <w:tc>
          <w:tcPr>
            <w:tcW w:w="1127" w:type="pct"/>
            <w:shd w:val="clear" w:color="auto" w:fill="auto"/>
          </w:tcPr>
          <w:p w:rsidR="005C14E8" w:rsidRPr="00CE0C53" w:rsidRDefault="005C14E8" w:rsidP="00CE0C53">
            <w:pPr>
              <w:pStyle w:val="Tabele"/>
              <w:widowControl w:val="0"/>
              <w:rPr>
                <w:szCs w:val="22"/>
              </w:rPr>
            </w:pPr>
            <w:r w:rsidRPr="00CE0C53">
              <w:rPr>
                <w:szCs w:val="22"/>
              </w:rPr>
              <w:t>Lusitianian Slug, Spanish Slug</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Rendi Pulmonata</w:t>
            </w:r>
          </w:p>
          <w:p w:rsidR="005C14E8" w:rsidRPr="00CE0C53" w:rsidRDefault="005C14E8" w:rsidP="00CE0C53">
            <w:pPr>
              <w:pStyle w:val="Tabele"/>
              <w:widowControl w:val="0"/>
              <w:rPr>
                <w:szCs w:val="22"/>
              </w:rPr>
            </w:pPr>
            <w:r w:rsidRPr="00CE0C53">
              <w:rPr>
                <w:szCs w:val="22"/>
              </w:rPr>
              <w:t>Familja Arionidae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77</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Macaca fascicularis</w:t>
            </w:r>
          </w:p>
        </w:tc>
        <w:tc>
          <w:tcPr>
            <w:tcW w:w="1003" w:type="pct"/>
            <w:shd w:val="clear" w:color="auto" w:fill="auto"/>
          </w:tcPr>
          <w:p w:rsidR="005C14E8" w:rsidRPr="00CE0C53" w:rsidRDefault="005C14E8" w:rsidP="00CE0C53">
            <w:pPr>
              <w:pStyle w:val="Tabele"/>
              <w:widowControl w:val="0"/>
              <w:rPr>
                <w:szCs w:val="22"/>
              </w:rPr>
            </w:pPr>
            <w:r w:rsidRPr="00CE0C53">
              <w:rPr>
                <w:szCs w:val="22"/>
              </w:rPr>
              <w:t>Majmuni Makao</w:t>
            </w:r>
          </w:p>
        </w:tc>
        <w:tc>
          <w:tcPr>
            <w:tcW w:w="1127" w:type="pct"/>
            <w:shd w:val="clear" w:color="auto" w:fill="auto"/>
          </w:tcPr>
          <w:p w:rsidR="005C14E8" w:rsidRPr="00CE0C53" w:rsidRDefault="005C14E8" w:rsidP="00CE0C53">
            <w:pPr>
              <w:pStyle w:val="Tabele"/>
              <w:widowControl w:val="0"/>
              <w:rPr>
                <w:szCs w:val="22"/>
              </w:rPr>
            </w:pPr>
            <w:r w:rsidRPr="00CE0C53">
              <w:rPr>
                <w:szCs w:val="22"/>
              </w:rPr>
              <w:t>Macaque Monkey</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Familja Cercopithecidae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78</w:t>
            </w:r>
          </w:p>
        </w:tc>
        <w:tc>
          <w:tcPr>
            <w:tcW w:w="1227" w:type="pct"/>
            <w:shd w:val="clear" w:color="auto" w:fill="auto"/>
          </w:tcPr>
          <w:p w:rsidR="005C14E8" w:rsidRPr="00CE0C53" w:rsidRDefault="005C14E8" w:rsidP="00CE0C53">
            <w:pPr>
              <w:pStyle w:val="Tabele"/>
              <w:widowControl w:val="0"/>
              <w:rPr>
                <w:szCs w:val="22"/>
              </w:rPr>
            </w:pPr>
            <w:r w:rsidRPr="00CE0C53">
              <w:rPr>
                <w:szCs w:val="22"/>
              </w:rPr>
              <w:t>Plasmodium relictum</w:t>
            </w:r>
          </w:p>
        </w:tc>
        <w:tc>
          <w:tcPr>
            <w:tcW w:w="1003" w:type="pct"/>
            <w:shd w:val="clear" w:color="auto" w:fill="auto"/>
          </w:tcPr>
          <w:p w:rsidR="005C14E8" w:rsidRPr="00CE0C53" w:rsidRDefault="005C14E8" w:rsidP="00CE0C53">
            <w:pPr>
              <w:pStyle w:val="Tabele"/>
              <w:widowControl w:val="0"/>
              <w:rPr>
                <w:szCs w:val="22"/>
              </w:rPr>
            </w:pPr>
            <w:r w:rsidRPr="00CE0C53">
              <w:rPr>
                <w:szCs w:val="22"/>
              </w:rPr>
              <w:t>Malaria e Shpendeve</w:t>
            </w:r>
          </w:p>
        </w:tc>
        <w:tc>
          <w:tcPr>
            <w:tcW w:w="1127" w:type="pct"/>
            <w:shd w:val="clear" w:color="auto" w:fill="auto"/>
          </w:tcPr>
          <w:p w:rsidR="005C14E8" w:rsidRPr="00CE0C53" w:rsidRDefault="005C14E8" w:rsidP="00CE0C53">
            <w:pPr>
              <w:pStyle w:val="Tabele"/>
              <w:widowControl w:val="0"/>
              <w:rPr>
                <w:szCs w:val="22"/>
              </w:rPr>
            </w:pPr>
            <w:r w:rsidRPr="00CE0C53">
              <w:rPr>
                <w:szCs w:val="22"/>
              </w:rPr>
              <w:t>Avian Malaria</w:t>
            </w:r>
          </w:p>
        </w:tc>
        <w:tc>
          <w:tcPr>
            <w:tcW w:w="1214" w:type="pct"/>
            <w:shd w:val="clear" w:color="auto" w:fill="auto"/>
          </w:tcPr>
          <w:p w:rsidR="005C14E8" w:rsidRPr="00CE0C53" w:rsidRDefault="005C14E8" w:rsidP="00CE0C53">
            <w:pPr>
              <w:pStyle w:val="Tabele"/>
              <w:widowControl w:val="0"/>
              <w:rPr>
                <w:szCs w:val="22"/>
              </w:rPr>
            </w:pPr>
            <w:r w:rsidRPr="00CE0C53">
              <w:rPr>
                <w:szCs w:val="22"/>
              </w:rPr>
              <w:t>Mikroorganizem</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79</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Herpestes javanicus</w:t>
            </w:r>
          </w:p>
        </w:tc>
        <w:tc>
          <w:tcPr>
            <w:tcW w:w="1003" w:type="pct"/>
            <w:shd w:val="clear" w:color="auto" w:fill="auto"/>
          </w:tcPr>
          <w:p w:rsidR="005C14E8" w:rsidRPr="00CE0C53" w:rsidRDefault="005C14E8" w:rsidP="00CE0C53">
            <w:pPr>
              <w:pStyle w:val="Tabele"/>
              <w:widowControl w:val="0"/>
              <w:rPr>
                <w:szCs w:val="22"/>
              </w:rPr>
            </w:pPr>
            <w:r w:rsidRPr="00CE0C53">
              <w:rPr>
                <w:szCs w:val="22"/>
              </w:rPr>
              <w:t>Mangusta e Vogel e Indise</w:t>
            </w:r>
          </w:p>
        </w:tc>
        <w:tc>
          <w:tcPr>
            <w:tcW w:w="1127" w:type="pct"/>
            <w:shd w:val="clear" w:color="auto" w:fill="auto"/>
          </w:tcPr>
          <w:p w:rsidR="005C14E8" w:rsidRPr="00CE0C53" w:rsidRDefault="005C14E8" w:rsidP="00CE0C53">
            <w:pPr>
              <w:pStyle w:val="Tabele"/>
              <w:widowControl w:val="0"/>
              <w:rPr>
                <w:szCs w:val="22"/>
              </w:rPr>
            </w:pPr>
            <w:r w:rsidRPr="00CE0C53">
              <w:rPr>
                <w:szCs w:val="22"/>
              </w:rPr>
              <w:t>Small Indian Mongoose</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Familja Herpestidae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80</w:t>
            </w:r>
          </w:p>
        </w:tc>
        <w:tc>
          <w:tcPr>
            <w:tcW w:w="1227" w:type="pct"/>
            <w:shd w:val="clear" w:color="auto" w:fill="auto"/>
          </w:tcPr>
          <w:p w:rsidR="005C14E8" w:rsidRPr="00CE0C53" w:rsidRDefault="005C14E8" w:rsidP="00CE0C53">
            <w:pPr>
              <w:pStyle w:val="Tabele"/>
              <w:widowControl w:val="0"/>
              <w:rPr>
                <w:szCs w:val="22"/>
              </w:rPr>
            </w:pPr>
            <w:r w:rsidRPr="00CE0C53">
              <w:rPr>
                <w:szCs w:val="22"/>
              </w:rPr>
              <w:t>Tamarix ramosissima</w:t>
            </w:r>
          </w:p>
        </w:tc>
        <w:tc>
          <w:tcPr>
            <w:tcW w:w="1003" w:type="pct"/>
            <w:shd w:val="clear" w:color="auto" w:fill="auto"/>
          </w:tcPr>
          <w:p w:rsidR="005C14E8" w:rsidRPr="00CE0C53" w:rsidRDefault="005C14E8" w:rsidP="00CE0C53">
            <w:pPr>
              <w:pStyle w:val="Tabele"/>
              <w:widowControl w:val="0"/>
              <w:rPr>
                <w:szCs w:val="22"/>
              </w:rPr>
            </w:pPr>
            <w:r w:rsidRPr="00CE0C53">
              <w:rPr>
                <w:szCs w:val="22"/>
              </w:rPr>
              <w:t>Marine</w:t>
            </w:r>
          </w:p>
        </w:tc>
        <w:tc>
          <w:tcPr>
            <w:tcW w:w="1127" w:type="pct"/>
            <w:shd w:val="clear" w:color="auto" w:fill="auto"/>
          </w:tcPr>
          <w:p w:rsidR="005C14E8" w:rsidRPr="00CE0C53" w:rsidRDefault="005C14E8" w:rsidP="00CE0C53">
            <w:pPr>
              <w:pStyle w:val="Tabele"/>
              <w:widowControl w:val="0"/>
              <w:rPr>
                <w:szCs w:val="22"/>
              </w:rPr>
            </w:pPr>
            <w:r w:rsidRPr="00CE0C53">
              <w:rPr>
                <w:szCs w:val="22"/>
              </w:rPr>
              <w:t>Tamarisk</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Tamaricaceae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81</w:t>
            </w:r>
          </w:p>
        </w:tc>
        <w:tc>
          <w:tcPr>
            <w:tcW w:w="1227" w:type="pct"/>
            <w:shd w:val="clear" w:color="auto" w:fill="auto"/>
          </w:tcPr>
          <w:p w:rsidR="005C14E8" w:rsidRPr="00CE0C53" w:rsidRDefault="005C14E8" w:rsidP="00CE0C53">
            <w:pPr>
              <w:pStyle w:val="Tabele"/>
              <w:widowControl w:val="0"/>
              <w:rPr>
                <w:szCs w:val="22"/>
              </w:rPr>
            </w:pPr>
            <w:r w:rsidRPr="00CE0C53">
              <w:rPr>
                <w:szCs w:val="22"/>
              </w:rPr>
              <w:t>Melaleuca quinquenervia</w:t>
            </w:r>
          </w:p>
        </w:tc>
        <w:tc>
          <w:tcPr>
            <w:tcW w:w="1003" w:type="pct"/>
            <w:shd w:val="clear" w:color="auto" w:fill="auto"/>
          </w:tcPr>
          <w:p w:rsidR="005C14E8" w:rsidRPr="00CE0C53" w:rsidRDefault="005C14E8" w:rsidP="00CE0C53">
            <w:pPr>
              <w:pStyle w:val="Tabele"/>
              <w:widowControl w:val="0"/>
              <w:rPr>
                <w:szCs w:val="22"/>
              </w:rPr>
            </w:pPr>
            <w:r w:rsidRPr="00CE0C53">
              <w:rPr>
                <w:szCs w:val="22"/>
              </w:rPr>
              <w:t>Melaleuka</w:t>
            </w:r>
          </w:p>
        </w:tc>
        <w:tc>
          <w:tcPr>
            <w:tcW w:w="1127" w:type="pct"/>
            <w:shd w:val="clear" w:color="auto" w:fill="auto"/>
          </w:tcPr>
          <w:p w:rsidR="005C14E8" w:rsidRPr="00CE0C53" w:rsidRDefault="005C14E8" w:rsidP="00CE0C53">
            <w:pPr>
              <w:pStyle w:val="Tabele"/>
              <w:widowControl w:val="0"/>
              <w:rPr>
                <w:szCs w:val="22"/>
              </w:rPr>
            </w:pPr>
            <w:r w:rsidRPr="00CE0C53">
              <w:rPr>
                <w:szCs w:val="22"/>
              </w:rPr>
              <w:t>Melaleuca</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 xml:space="preserve"> Familja Myrtaceae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82</w:t>
            </w:r>
          </w:p>
        </w:tc>
        <w:tc>
          <w:tcPr>
            <w:tcW w:w="1227" w:type="pct"/>
            <w:shd w:val="clear" w:color="auto" w:fill="auto"/>
          </w:tcPr>
          <w:p w:rsidR="005C14E8" w:rsidRPr="00CE0C53" w:rsidRDefault="005C14E8" w:rsidP="00CE0C53">
            <w:pPr>
              <w:pStyle w:val="Tabele"/>
              <w:widowControl w:val="0"/>
              <w:rPr>
                <w:szCs w:val="22"/>
              </w:rPr>
            </w:pPr>
            <w:r w:rsidRPr="00CE0C53">
              <w:rPr>
                <w:szCs w:val="22"/>
              </w:rPr>
              <w:t>Prosopis glandulosa</w:t>
            </w:r>
          </w:p>
        </w:tc>
        <w:tc>
          <w:tcPr>
            <w:tcW w:w="1003" w:type="pct"/>
            <w:shd w:val="clear" w:color="auto" w:fill="auto"/>
          </w:tcPr>
          <w:p w:rsidR="005C14E8" w:rsidRPr="00CE0C53" w:rsidRDefault="005C14E8" w:rsidP="00CE0C53">
            <w:pPr>
              <w:pStyle w:val="Tabele"/>
              <w:widowControl w:val="0"/>
              <w:rPr>
                <w:szCs w:val="22"/>
              </w:rPr>
            </w:pPr>
            <w:r w:rsidRPr="00CE0C53">
              <w:rPr>
                <w:szCs w:val="22"/>
              </w:rPr>
              <w:t>Meskit, Prosopis</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City">
              <w:smartTag w:uri="urn:schemas-microsoft-com:office:smarttags" w:element="place">
                <w:r w:rsidRPr="00CE0C53">
                  <w:rPr>
                    <w:szCs w:val="22"/>
                  </w:rPr>
                  <w:t>Mesquite</w:t>
                </w:r>
              </w:smartTag>
            </w:smartTag>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Fabaceae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83</w:t>
            </w:r>
          </w:p>
        </w:tc>
        <w:tc>
          <w:tcPr>
            <w:tcW w:w="1227" w:type="pct"/>
            <w:shd w:val="clear" w:color="auto" w:fill="auto"/>
          </w:tcPr>
          <w:p w:rsidR="005C14E8" w:rsidRPr="00CE0C53" w:rsidRDefault="005C14E8" w:rsidP="00CE0C53">
            <w:pPr>
              <w:pStyle w:val="Tabele"/>
              <w:widowControl w:val="0"/>
              <w:rPr>
                <w:szCs w:val="22"/>
              </w:rPr>
            </w:pPr>
            <w:hyperlink r:id="rId54" w:history="1">
              <w:r w:rsidRPr="00CE0C53">
                <w:rPr>
                  <w:rStyle w:val="Hyperlink"/>
                  <w:szCs w:val="22"/>
                </w:rPr>
                <w:t>Ondatra zibethicus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Mi Uji</w:t>
            </w:r>
          </w:p>
        </w:tc>
        <w:tc>
          <w:tcPr>
            <w:tcW w:w="1127" w:type="pct"/>
            <w:shd w:val="clear" w:color="auto" w:fill="auto"/>
          </w:tcPr>
          <w:p w:rsidR="005C14E8" w:rsidRPr="00CE0C53" w:rsidRDefault="005C14E8" w:rsidP="00CE0C53">
            <w:pPr>
              <w:pStyle w:val="Tabele"/>
              <w:widowControl w:val="0"/>
              <w:rPr>
                <w:szCs w:val="22"/>
              </w:rPr>
            </w:pPr>
            <w:r w:rsidRPr="00CE0C53">
              <w:rPr>
                <w:szCs w:val="22"/>
              </w:rPr>
              <w:t>Muskrat</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Rendi Rodentia</w:t>
            </w:r>
          </w:p>
          <w:p w:rsidR="005C14E8" w:rsidRPr="00CE0C53" w:rsidRDefault="005C14E8" w:rsidP="00CE0C53">
            <w:pPr>
              <w:pStyle w:val="Tabele"/>
              <w:widowControl w:val="0"/>
              <w:rPr>
                <w:szCs w:val="22"/>
              </w:rPr>
            </w:pPr>
            <w:r w:rsidRPr="00CE0C53">
              <w:rPr>
                <w:szCs w:val="22"/>
              </w:rPr>
              <w:t>Familja Muridae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84</w:t>
            </w:r>
          </w:p>
        </w:tc>
        <w:tc>
          <w:tcPr>
            <w:tcW w:w="1227" w:type="pct"/>
            <w:shd w:val="clear" w:color="auto" w:fill="auto"/>
          </w:tcPr>
          <w:p w:rsidR="005C14E8" w:rsidRPr="00CE0C53" w:rsidRDefault="005C14E8" w:rsidP="00CE0C53">
            <w:pPr>
              <w:pStyle w:val="Tabele"/>
              <w:widowControl w:val="0"/>
              <w:rPr>
                <w:szCs w:val="22"/>
              </w:rPr>
            </w:pPr>
            <w:r w:rsidRPr="00CE0C53">
              <w:rPr>
                <w:szCs w:val="22"/>
              </w:rPr>
              <w:t>Potamocorbula amurensis</w:t>
            </w:r>
          </w:p>
        </w:tc>
        <w:tc>
          <w:tcPr>
            <w:tcW w:w="1003" w:type="pct"/>
            <w:shd w:val="clear" w:color="auto" w:fill="auto"/>
          </w:tcPr>
          <w:p w:rsidR="005C14E8" w:rsidRPr="00CE0C53" w:rsidRDefault="005C14E8" w:rsidP="00CE0C53">
            <w:pPr>
              <w:pStyle w:val="Tabele"/>
              <w:widowControl w:val="0"/>
              <w:rPr>
                <w:szCs w:val="22"/>
              </w:rPr>
            </w:pPr>
            <w:r w:rsidRPr="00CE0C53">
              <w:rPr>
                <w:szCs w:val="22"/>
              </w:rPr>
              <w:t>Midhja Detare</w:t>
            </w:r>
          </w:p>
        </w:tc>
        <w:tc>
          <w:tcPr>
            <w:tcW w:w="1127" w:type="pct"/>
            <w:shd w:val="clear" w:color="auto" w:fill="auto"/>
          </w:tcPr>
          <w:p w:rsidR="005C14E8" w:rsidRPr="00CE0C53" w:rsidRDefault="005C14E8" w:rsidP="00CE0C53">
            <w:pPr>
              <w:pStyle w:val="Tabele"/>
              <w:widowControl w:val="0"/>
              <w:rPr>
                <w:szCs w:val="22"/>
              </w:rPr>
            </w:pPr>
            <w:r w:rsidRPr="00CE0C53">
              <w:rPr>
                <w:szCs w:val="22"/>
              </w:rPr>
              <w:t>Marine Clam</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Familja Corbulidae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85</w:t>
            </w:r>
          </w:p>
        </w:tc>
        <w:tc>
          <w:tcPr>
            <w:tcW w:w="1227" w:type="pct"/>
            <w:shd w:val="clear" w:color="auto" w:fill="auto"/>
          </w:tcPr>
          <w:p w:rsidR="005C14E8" w:rsidRPr="00CE0C53" w:rsidRDefault="005C14E8" w:rsidP="00CE0C53">
            <w:pPr>
              <w:pStyle w:val="Tabele"/>
              <w:widowControl w:val="0"/>
              <w:rPr>
                <w:szCs w:val="22"/>
              </w:rPr>
            </w:pPr>
            <w:hyperlink r:id="rId55" w:history="1">
              <w:r w:rsidRPr="00CE0C53">
                <w:rPr>
                  <w:rStyle w:val="Hyperlink"/>
                  <w:szCs w:val="22"/>
                </w:rPr>
                <w:t>Corbicula fluminea</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w:t>
            </w:r>
          </w:p>
          <w:p w:rsidR="005C14E8" w:rsidRPr="00CE0C53" w:rsidRDefault="005C14E8" w:rsidP="00CE0C53">
            <w:pPr>
              <w:pStyle w:val="Tabele"/>
              <w:widowControl w:val="0"/>
              <w:rPr>
                <w:szCs w:val="22"/>
              </w:rPr>
            </w:pPr>
            <w:r w:rsidRPr="00CE0C53">
              <w:rPr>
                <w:szCs w:val="22"/>
              </w:rPr>
              <w:t>Corbicula manilensis</w:t>
            </w:r>
          </w:p>
        </w:tc>
        <w:tc>
          <w:tcPr>
            <w:tcW w:w="1003" w:type="pct"/>
            <w:shd w:val="clear" w:color="auto" w:fill="auto"/>
          </w:tcPr>
          <w:p w:rsidR="005C14E8" w:rsidRPr="00CE0C53" w:rsidRDefault="005C14E8" w:rsidP="00CE0C53">
            <w:pPr>
              <w:pStyle w:val="Tabele"/>
              <w:widowControl w:val="0"/>
              <w:rPr>
                <w:szCs w:val="22"/>
              </w:rPr>
            </w:pPr>
            <w:r w:rsidRPr="00CE0C53">
              <w:rPr>
                <w:szCs w:val="22"/>
              </w:rPr>
              <w:t>Midhje e Azise</w:t>
            </w:r>
          </w:p>
        </w:tc>
        <w:tc>
          <w:tcPr>
            <w:tcW w:w="1127" w:type="pct"/>
            <w:shd w:val="clear" w:color="auto" w:fill="auto"/>
          </w:tcPr>
          <w:p w:rsidR="005C14E8" w:rsidRPr="00CE0C53" w:rsidRDefault="005C14E8" w:rsidP="00CE0C53">
            <w:pPr>
              <w:pStyle w:val="Tabele"/>
              <w:widowControl w:val="0"/>
              <w:rPr>
                <w:szCs w:val="22"/>
              </w:rPr>
            </w:pPr>
            <w:r w:rsidRPr="00CE0C53">
              <w:rPr>
                <w:szCs w:val="22"/>
              </w:rPr>
              <w:t>Asian Clam</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Rendi Veneroida</w:t>
            </w:r>
          </w:p>
          <w:p w:rsidR="005C14E8" w:rsidRPr="00CE0C53" w:rsidRDefault="005C14E8" w:rsidP="00CE0C53">
            <w:pPr>
              <w:pStyle w:val="Tabele"/>
              <w:widowControl w:val="0"/>
              <w:rPr>
                <w:szCs w:val="22"/>
              </w:rPr>
            </w:pPr>
            <w:r w:rsidRPr="00CE0C53">
              <w:rPr>
                <w:szCs w:val="22"/>
              </w:rPr>
              <w:t>Familja Corbiculidae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86</w:t>
            </w:r>
          </w:p>
        </w:tc>
        <w:tc>
          <w:tcPr>
            <w:tcW w:w="1227" w:type="pct"/>
            <w:shd w:val="clear" w:color="auto" w:fill="auto"/>
          </w:tcPr>
          <w:p w:rsidR="005C14E8" w:rsidRPr="00CE0C53" w:rsidRDefault="005C14E8" w:rsidP="00CE0C53">
            <w:pPr>
              <w:pStyle w:val="Tabele"/>
              <w:widowControl w:val="0"/>
              <w:rPr>
                <w:szCs w:val="22"/>
              </w:rPr>
            </w:pPr>
            <w:hyperlink r:id="rId56" w:history="1">
              <w:r w:rsidRPr="00CE0C53">
                <w:rPr>
                  <w:rStyle w:val="Hyperlink"/>
                  <w:szCs w:val="22"/>
                </w:rPr>
                <w:t>Musculista senhousia</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w:t>
            </w:r>
          </w:p>
          <w:p w:rsidR="005C14E8" w:rsidRPr="00CE0C53" w:rsidRDefault="005C14E8" w:rsidP="00CE0C53">
            <w:pPr>
              <w:pStyle w:val="Tabele"/>
              <w:widowControl w:val="0"/>
              <w:rPr>
                <w:szCs w:val="22"/>
              </w:rPr>
            </w:pPr>
            <w:r w:rsidRPr="00CE0C53">
              <w:rPr>
                <w:szCs w:val="22"/>
              </w:rPr>
              <w:t>Arcuatula cf. Senhousia</w:t>
            </w:r>
          </w:p>
          <w:p w:rsidR="005C14E8" w:rsidRPr="00CE0C53" w:rsidRDefault="005C14E8" w:rsidP="00CE0C53">
            <w:pPr>
              <w:pStyle w:val="Tabele"/>
              <w:widowControl w:val="0"/>
              <w:rPr>
                <w:szCs w:val="22"/>
              </w:rPr>
            </w:pPr>
            <w:r w:rsidRPr="00CE0C53">
              <w:rPr>
                <w:szCs w:val="22"/>
              </w:rPr>
              <w:t>Modiola senhousia</w:t>
            </w:r>
          </w:p>
        </w:tc>
        <w:tc>
          <w:tcPr>
            <w:tcW w:w="1003" w:type="pct"/>
            <w:shd w:val="clear" w:color="auto" w:fill="auto"/>
          </w:tcPr>
          <w:p w:rsidR="005C14E8" w:rsidRPr="00CE0C53" w:rsidRDefault="005C14E8" w:rsidP="00CE0C53">
            <w:pPr>
              <w:pStyle w:val="Tabele"/>
              <w:widowControl w:val="0"/>
              <w:rPr>
                <w:szCs w:val="22"/>
              </w:rPr>
            </w:pPr>
            <w:r w:rsidRPr="00CE0C53">
              <w:rPr>
                <w:szCs w:val="22"/>
              </w:rPr>
              <w:t>Midhje Hurme Aziatike</w:t>
            </w:r>
          </w:p>
        </w:tc>
        <w:tc>
          <w:tcPr>
            <w:tcW w:w="1127" w:type="pct"/>
            <w:shd w:val="clear" w:color="auto" w:fill="auto"/>
          </w:tcPr>
          <w:p w:rsidR="005C14E8" w:rsidRPr="00CE0C53" w:rsidRDefault="005C14E8" w:rsidP="00CE0C53">
            <w:pPr>
              <w:pStyle w:val="Tabele"/>
              <w:widowControl w:val="0"/>
              <w:rPr>
                <w:szCs w:val="22"/>
              </w:rPr>
            </w:pPr>
            <w:r w:rsidRPr="00CE0C53">
              <w:rPr>
                <w:szCs w:val="22"/>
              </w:rPr>
              <w:t>Asian Date Mussel</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Rendi Mytiloida</w:t>
            </w:r>
          </w:p>
          <w:p w:rsidR="005C14E8" w:rsidRPr="00CE0C53" w:rsidRDefault="005C14E8" w:rsidP="00CE0C53">
            <w:pPr>
              <w:pStyle w:val="Tabele"/>
              <w:widowControl w:val="0"/>
              <w:rPr>
                <w:szCs w:val="22"/>
              </w:rPr>
            </w:pPr>
            <w:r w:rsidRPr="00CE0C53">
              <w:rPr>
                <w:szCs w:val="22"/>
              </w:rPr>
              <w:t>Familja Mytillidae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87</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Mikania micrantha</w:t>
            </w:r>
          </w:p>
        </w:tc>
        <w:tc>
          <w:tcPr>
            <w:tcW w:w="1003" w:type="pct"/>
            <w:shd w:val="clear" w:color="auto" w:fill="auto"/>
          </w:tcPr>
          <w:p w:rsidR="005C14E8" w:rsidRPr="00CE0C53" w:rsidRDefault="005C14E8" w:rsidP="00CE0C53">
            <w:pPr>
              <w:pStyle w:val="Tabele"/>
              <w:widowControl w:val="0"/>
              <w:rPr>
                <w:szCs w:val="22"/>
              </w:rPr>
            </w:pPr>
            <w:r w:rsidRPr="00CE0C53">
              <w:rPr>
                <w:szCs w:val="22"/>
              </w:rPr>
              <w:t>Mikania</w:t>
            </w:r>
          </w:p>
        </w:tc>
        <w:tc>
          <w:tcPr>
            <w:tcW w:w="1127" w:type="pct"/>
            <w:shd w:val="clear" w:color="auto" w:fill="auto"/>
          </w:tcPr>
          <w:p w:rsidR="005C14E8" w:rsidRPr="00CE0C53" w:rsidRDefault="00CE59FA" w:rsidP="00CE0C53">
            <w:pPr>
              <w:pStyle w:val="Tabele"/>
              <w:widowControl w:val="0"/>
              <w:rPr>
                <w:szCs w:val="22"/>
              </w:rPr>
            </w:pPr>
            <w:r w:rsidRPr="00CE0C53">
              <w:rPr>
                <w:szCs w:val="22"/>
              </w:rPr>
              <w:t>Mile-A-Minute W</w:t>
            </w:r>
            <w:r w:rsidR="005C14E8" w:rsidRPr="00CE0C53">
              <w:rPr>
                <w:szCs w:val="22"/>
              </w:rPr>
              <w:t>eed</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Asteraceae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88</w:t>
            </w:r>
          </w:p>
        </w:tc>
        <w:tc>
          <w:tcPr>
            <w:tcW w:w="1227" w:type="pct"/>
            <w:shd w:val="clear" w:color="auto" w:fill="auto"/>
          </w:tcPr>
          <w:p w:rsidR="005C14E8" w:rsidRPr="00CE0C53" w:rsidRDefault="005C14E8" w:rsidP="00CE0C53">
            <w:pPr>
              <w:pStyle w:val="Tabele"/>
              <w:widowControl w:val="0"/>
              <w:rPr>
                <w:szCs w:val="22"/>
              </w:rPr>
            </w:pPr>
            <w:r w:rsidRPr="00CE0C53">
              <w:rPr>
                <w:szCs w:val="22"/>
              </w:rPr>
              <w:t>Miconia calvescens</w:t>
            </w:r>
          </w:p>
        </w:tc>
        <w:tc>
          <w:tcPr>
            <w:tcW w:w="1003" w:type="pct"/>
            <w:shd w:val="clear" w:color="auto" w:fill="auto"/>
          </w:tcPr>
          <w:p w:rsidR="005C14E8" w:rsidRPr="00CE0C53" w:rsidRDefault="005C14E8" w:rsidP="00CE0C53">
            <w:pPr>
              <w:pStyle w:val="Tabele"/>
              <w:widowControl w:val="0"/>
              <w:rPr>
                <w:szCs w:val="22"/>
              </w:rPr>
            </w:pPr>
            <w:r w:rsidRPr="00CE0C53">
              <w:rPr>
                <w:szCs w:val="22"/>
              </w:rPr>
              <w:t>Mikonia</w:t>
            </w:r>
          </w:p>
        </w:tc>
        <w:tc>
          <w:tcPr>
            <w:tcW w:w="1127" w:type="pct"/>
            <w:shd w:val="clear" w:color="auto" w:fill="auto"/>
          </w:tcPr>
          <w:p w:rsidR="005C14E8" w:rsidRPr="00CE0C53" w:rsidRDefault="005C14E8" w:rsidP="00CE0C53">
            <w:pPr>
              <w:pStyle w:val="Tabele"/>
              <w:widowControl w:val="0"/>
              <w:rPr>
                <w:szCs w:val="22"/>
              </w:rPr>
            </w:pPr>
            <w:r w:rsidRPr="00CE0C53">
              <w:rPr>
                <w:szCs w:val="22"/>
              </w:rPr>
              <w:t>Miconia</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Melastomataceae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89</w:t>
            </w:r>
          </w:p>
        </w:tc>
        <w:tc>
          <w:tcPr>
            <w:tcW w:w="1227" w:type="pct"/>
            <w:shd w:val="clear" w:color="auto" w:fill="auto"/>
          </w:tcPr>
          <w:p w:rsidR="005C14E8" w:rsidRPr="00CE0C53" w:rsidRDefault="005C14E8" w:rsidP="00CE0C53">
            <w:pPr>
              <w:pStyle w:val="Tabele"/>
              <w:widowControl w:val="0"/>
              <w:rPr>
                <w:szCs w:val="22"/>
              </w:rPr>
            </w:pPr>
            <w:hyperlink r:id="rId57" w:history="1">
              <w:r w:rsidRPr="00CE0C53">
                <w:rPr>
                  <w:rStyle w:val="Hyperlink"/>
                  <w:szCs w:val="22"/>
                </w:rPr>
                <w:t>Linepithema humile</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Milingona e Argjentines</w:t>
            </w:r>
          </w:p>
        </w:tc>
        <w:tc>
          <w:tcPr>
            <w:tcW w:w="1127" w:type="pct"/>
            <w:shd w:val="clear" w:color="auto" w:fill="auto"/>
          </w:tcPr>
          <w:p w:rsidR="005C14E8" w:rsidRPr="00CE0C53" w:rsidRDefault="005C14E8" w:rsidP="00CE0C53">
            <w:pPr>
              <w:pStyle w:val="Tabele"/>
              <w:widowControl w:val="0"/>
              <w:rPr>
                <w:szCs w:val="22"/>
              </w:rPr>
            </w:pPr>
            <w:r w:rsidRPr="00CE0C53">
              <w:rPr>
                <w:szCs w:val="22"/>
              </w:rPr>
              <w:t>Argentine Ant</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Hymenoptera</w:t>
            </w:r>
          </w:p>
          <w:p w:rsidR="005C14E8" w:rsidRPr="00CE0C53" w:rsidRDefault="005C14E8" w:rsidP="00CE0C53">
            <w:pPr>
              <w:pStyle w:val="Tabele"/>
              <w:widowControl w:val="0"/>
              <w:rPr>
                <w:szCs w:val="22"/>
              </w:rPr>
            </w:pPr>
            <w:r w:rsidRPr="00CE0C53">
              <w:rPr>
                <w:szCs w:val="22"/>
              </w:rPr>
              <w:t>Familja Formicidae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90</w:t>
            </w:r>
          </w:p>
        </w:tc>
        <w:tc>
          <w:tcPr>
            <w:tcW w:w="1227" w:type="pct"/>
            <w:shd w:val="clear" w:color="auto" w:fill="auto"/>
          </w:tcPr>
          <w:p w:rsidR="005C14E8" w:rsidRPr="00CE0C53" w:rsidRDefault="005C14E8" w:rsidP="00CE0C53">
            <w:pPr>
              <w:pStyle w:val="Tabele"/>
              <w:widowControl w:val="0"/>
              <w:rPr>
                <w:szCs w:val="22"/>
              </w:rPr>
            </w:pPr>
            <w:r w:rsidRPr="00CE0C53">
              <w:rPr>
                <w:szCs w:val="22"/>
              </w:rPr>
              <w:t>Anoplolepis gracilipes</w:t>
            </w:r>
          </w:p>
        </w:tc>
        <w:tc>
          <w:tcPr>
            <w:tcW w:w="1003" w:type="pct"/>
            <w:shd w:val="clear" w:color="auto" w:fill="auto"/>
          </w:tcPr>
          <w:p w:rsidR="005C14E8" w:rsidRPr="00CE0C53" w:rsidRDefault="005C14E8" w:rsidP="00CE0C53">
            <w:pPr>
              <w:pStyle w:val="Tabele"/>
              <w:widowControl w:val="0"/>
              <w:rPr>
                <w:szCs w:val="22"/>
              </w:rPr>
            </w:pPr>
            <w:r w:rsidRPr="00CE0C53">
              <w:rPr>
                <w:szCs w:val="22"/>
              </w:rPr>
              <w:t>Milingona e Cmendur</w:t>
            </w:r>
          </w:p>
        </w:tc>
        <w:tc>
          <w:tcPr>
            <w:tcW w:w="1127" w:type="pct"/>
            <w:shd w:val="clear" w:color="auto" w:fill="auto"/>
          </w:tcPr>
          <w:p w:rsidR="005C14E8" w:rsidRPr="00CE0C53" w:rsidRDefault="005C14E8" w:rsidP="00CE0C53">
            <w:pPr>
              <w:pStyle w:val="Tabele"/>
              <w:widowControl w:val="0"/>
              <w:rPr>
                <w:szCs w:val="22"/>
              </w:rPr>
            </w:pPr>
            <w:r w:rsidRPr="00CE0C53">
              <w:rPr>
                <w:szCs w:val="22"/>
              </w:rPr>
              <w:t>Crazy Ant</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Formicidae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91</w:t>
            </w:r>
          </w:p>
        </w:tc>
        <w:tc>
          <w:tcPr>
            <w:tcW w:w="1227" w:type="pct"/>
            <w:shd w:val="clear" w:color="auto" w:fill="auto"/>
          </w:tcPr>
          <w:p w:rsidR="005C14E8" w:rsidRPr="00CE0C53" w:rsidRDefault="005C14E8" w:rsidP="00CE0C53">
            <w:pPr>
              <w:pStyle w:val="Tabele"/>
              <w:widowControl w:val="0"/>
              <w:rPr>
                <w:szCs w:val="22"/>
              </w:rPr>
            </w:pPr>
            <w:r w:rsidRPr="00CE0C53">
              <w:rPr>
                <w:szCs w:val="22"/>
              </w:rPr>
              <w:t>Solenopsis invicta</w:t>
            </w:r>
          </w:p>
        </w:tc>
        <w:tc>
          <w:tcPr>
            <w:tcW w:w="1003" w:type="pct"/>
            <w:shd w:val="clear" w:color="auto" w:fill="auto"/>
          </w:tcPr>
          <w:p w:rsidR="005C14E8" w:rsidRPr="00CE0C53" w:rsidRDefault="005C14E8" w:rsidP="00CE0C53">
            <w:pPr>
              <w:pStyle w:val="Tabele"/>
              <w:widowControl w:val="0"/>
              <w:rPr>
                <w:szCs w:val="22"/>
              </w:rPr>
            </w:pPr>
            <w:r w:rsidRPr="00CE0C53">
              <w:rPr>
                <w:szCs w:val="22"/>
              </w:rPr>
              <w:t>Milingona e Kuqe e Importuar e Zjarrit</w:t>
            </w:r>
          </w:p>
        </w:tc>
        <w:tc>
          <w:tcPr>
            <w:tcW w:w="1127" w:type="pct"/>
            <w:shd w:val="clear" w:color="auto" w:fill="auto"/>
          </w:tcPr>
          <w:p w:rsidR="005C14E8" w:rsidRPr="00CE0C53" w:rsidRDefault="005C14E8" w:rsidP="00CE0C53">
            <w:pPr>
              <w:pStyle w:val="Tabele"/>
              <w:widowControl w:val="0"/>
              <w:rPr>
                <w:szCs w:val="22"/>
              </w:rPr>
            </w:pPr>
            <w:r w:rsidRPr="00CE0C53">
              <w:rPr>
                <w:szCs w:val="22"/>
              </w:rPr>
              <w:t>Red Imported Fire Ant</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Formicidae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92</w:t>
            </w:r>
          </w:p>
        </w:tc>
        <w:tc>
          <w:tcPr>
            <w:tcW w:w="1227" w:type="pct"/>
            <w:shd w:val="clear" w:color="auto" w:fill="auto"/>
          </w:tcPr>
          <w:p w:rsidR="005C14E8" w:rsidRPr="00CE0C53" w:rsidRDefault="0002666E" w:rsidP="00CE0C53">
            <w:pPr>
              <w:pStyle w:val="Tabele"/>
              <w:widowControl w:val="0"/>
              <w:rPr>
                <w:szCs w:val="22"/>
              </w:rPr>
            </w:pPr>
            <w:r w:rsidRPr="00CE0C53">
              <w:rPr>
                <w:szCs w:val="22"/>
              </w:rPr>
              <w:t>W</w:t>
            </w:r>
            <w:r w:rsidR="005C14E8" w:rsidRPr="00CE0C53">
              <w:rPr>
                <w:szCs w:val="22"/>
              </w:rPr>
              <w:t>asmannia auropunctata</w:t>
            </w:r>
          </w:p>
        </w:tc>
        <w:tc>
          <w:tcPr>
            <w:tcW w:w="1003" w:type="pct"/>
            <w:shd w:val="clear" w:color="auto" w:fill="auto"/>
          </w:tcPr>
          <w:p w:rsidR="005C14E8" w:rsidRPr="00CE0C53" w:rsidRDefault="005C14E8" w:rsidP="00CE0C53">
            <w:pPr>
              <w:pStyle w:val="Tabele"/>
              <w:widowControl w:val="0"/>
              <w:rPr>
                <w:szCs w:val="22"/>
              </w:rPr>
            </w:pPr>
            <w:r w:rsidRPr="00CE0C53">
              <w:rPr>
                <w:szCs w:val="22"/>
              </w:rPr>
              <w:t>Milingona e Vogel e Zjarrit</w:t>
            </w:r>
          </w:p>
        </w:tc>
        <w:tc>
          <w:tcPr>
            <w:tcW w:w="1127" w:type="pct"/>
            <w:shd w:val="clear" w:color="auto" w:fill="auto"/>
          </w:tcPr>
          <w:p w:rsidR="005C14E8" w:rsidRPr="00CE0C53" w:rsidRDefault="005C14E8" w:rsidP="00CE0C53">
            <w:pPr>
              <w:pStyle w:val="Tabele"/>
              <w:widowControl w:val="0"/>
              <w:rPr>
                <w:szCs w:val="22"/>
              </w:rPr>
            </w:pPr>
            <w:r w:rsidRPr="00CE0C53">
              <w:rPr>
                <w:szCs w:val="22"/>
              </w:rPr>
              <w:t>Little Fire Ant</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Formicidae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93</w:t>
            </w:r>
          </w:p>
        </w:tc>
        <w:tc>
          <w:tcPr>
            <w:tcW w:w="1227" w:type="pct"/>
            <w:shd w:val="clear" w:color="auto" w:fill="auto"/>
          </w:tcPr>
          <w:p w:rsidR="005C14E8" w:rsidRPr="00CE0C53" w:rsidRDefault="005C14E8" w:rsidP="00CE0C53">
            <w:pPr>
              <w:pStyle w:val="Tabele"/>
              <w:widowControl w:val="0"/>
              <w:rPr>
                <w:szCs w:val="22"/>
              </w:rPr>
            </w:pPr>
            <w:r w:rsidRPr="00CE0C53">
              <w:rPr>
                <w:szCs w:val="22"/>
              </w:rPr>
              <w:t>Pheidole megacephala</w:t>
            </w:r>
          </w:p>
        </w:tc>
        <w:tc>
          <w:tcPr>
            <w:tcW w:w="1003" w:type="pct"/>
            <w:shd w:val="clear" w:color="auto" w:fill="auto"/>
          </w:tcPr>
          <w:p w:rsidR="005C14E8" w:rsidRPr="00CE0C53" w:rsidRDefault="005C14E8" w:rsidP="00CE0C53">
            <w:pPr>
              <w:pStyle w:val="Tabele"/>
              <w:widowControl w:val="0"/>
              <w:rPr>
                <w:szCs w:val="22"/>
              </w:rPr>
            </w:pPr>
            <w:r w:rsidRPr="00CE0C53">
              <w:rPr>
                <w:szCs w:val="22"/>
              </w:rPr>
              <w:t>Milingona Kokemadhe</w:t>
            </w:r>
          </w:p>
        </w:tc>
        <w:tc>
          <w:tcPr>
            <w:tcW w:w="1127" w:type="pct"/>
            <w:shd w:val="clear" w:color="auto" w:fill="auto"/>
          </w:tcPr>
          <w:p w:rsidR="005C14E8" w:rsidRPr="00CE0C53" w:rsidRDefault="005C14E8" w:rsidP="00CE0C53">
            <w:pPr>
              <w:pStyle w:val="Tabele"/>
              <w:widowControl w:val="0"/>
              <w:rPr>
                <w:szCs w:val="22"/>
              </w:rPr>
            </w:pPr>
            <w:r w:rsidRPr="00CE0C53">
              <w:rPr>
                <w:szCs w:val="22"/>
              </w:rPr>
              <w:t>Big-Headed Ant</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Formicidae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94</w:t>
            </w:r>
          </w:p>
        </w:tc>
        <w:tc>
          <w:tcPr>
            <w:tcW w:w="1227" w:type="pct"/>
            <w:shd w:val="clear" w:color="auto" w:fill="auto"/>
          </w:tcPr>
          <w:p w:rsidR="005C14E8" w:rsidRPr="00CE0C53" w:rsidRDefault="005C14E8" w:rsidP="00CE0C53">
            <w:pPr>
              <w:pStyle w:val="Tabele"/>
              <w:widowControl w:val="0"/>
              <w:rPr>
                <w:szCs w:val="22"/>
              </w:rPr>
            </w:pPr>
            <w:r w:rsidRPr="00CE0C53">
              <w:rPr>
                <w:szCs w:val="22"/>
              </w:rPr>
              <w:t>Mimosa pigra</w:t>
            </w:r>
          </w:p>
        </w:tc>
        <w:tc>
          <w:tcPr>
            <w:tcW w:w="1003" w:type="pct"/>
            <w:shd w:val="clear" w:color="auto" w:fill="auto"/>
          </w:tcPr>
          <w:p w:rsidR="005C14E8" w:rsidRPr="00CE0C53" w:rsidRDefault="005C14E8" w:rsidP="00CE0C53">
            <w:pPr>
              <w:pStyle w:val="Tabele"/>
              <w:widowControl w:val="0"/>
              <w:rPr>
                <w:szCs w:val="22"/>
              </w:rPr>
            </w:pPr>
            <w:r w:rsidRPr="00CE0C53">
              <w:rPr>
                <w:szCs w:val="22"/>
              </w:rPr>
              <w:t>Mimosa e Zeze</w:t>
            </w:r>
          </w:p>
        </w:tc>
        <w:tc>
          <w:tcPr>
            <w:tcW w:w="1127" w:type="pct"/>
            <w:shd w:val="clear" w:color="auto" w:fill="auto"/>
          </w:tcPr>
          <w:p w:rsidR="005C14E8" w:rsidRPr="00CE0C53" w:rsidRDefault="005C14E8" w:rsidP="00CE0C53">
            <w:pPr>
              <w:pStyle w:val="Tabele"/>
              <w:widowControl w:val="0"/>
              <w:rPr>
                <w:szCs w:val="22"/>
              </w:rPr>
            </w:pPr>
            <w:r w:rsidRPr="00CE0C53">
              <w:rPr>
                <w:szCs w:val="22"/>
              </w:rPr>
              <w:t>Mimosa</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Fabaceae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95</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Rattus rattus</w:t>
            </w:r>
          </w:p>
        </w:tc>
        <w:tc>
          <w:tcPr>
            <w:tcW w:w="1003" w:type="pct"/>
            <w:shd w:val="clear" w:color="auto" w:fill="auto"/>
          </w:tcPr>
          <w:p w:rsidR="005C14E8" w:rsidRPr="00CE0C53" w:rsidRDefault="005C14E8" w:rsidP="00CE0C53">
            <w:pPr>
              <w:pStyle w:val="Tabele"/>
              <w:widowControl w:val="0"/>
              <w:rPr>
                <w:szCs w:val="22"/>
              </w:rPr>
            </w:pPr>
            <w:r w:rsidRPr="00CE0C53">
              <w:rPr>
                <w:szCs w:val="22"/>
              </w:rPr>
              <w:t>Miu i Kanaleve</w:t>
            </w:r>
          </w:p>
        </w:tc>
        <w:tc>
          <w:tcPr>
            <w:tcW w:w="1127" w:type="pct"/>
            <w:shd w:val="clear" w:color="auto" w:fill="auto"/>
          </w:tcPr>
          <w:p w:rsidR="005C14E8" w:rsidRPr="00CE0C53" w:rsidRDefault="005C14E8" w:rsidP="00CE0C53">
            <w:pPr>
              <w:pStyle w:val="Tabele"/>
              <w:widowControl w:val="0"/>
              <w:rPr>
                <w:szCs w:val="22"/>
              </w:rPr>
            </w:pPr>
            <w:r w:rsidRPr="00CE0C53">
              <w:rPr>
                <w:szCs w:val="22"/>
              </w:rPr>
              <w:t>Ship Rat</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Familja Muridae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96</w:t>
            </w:r>
          </w:p>
        </w:tc>
        <w:tc>
          <w:tcPr>
            <w:tcW w:w="1227" w:type="pct"/>
            <w:shd w:val="clear" w:color="auto" w:fill="auto"/>
          </w:tcPr>
          <w:p w:rsidR="005C14E8" w:rsidRPr="00CE0C53" w:rsidRDefault="005C14E8" w:rsidP="00CE0C53">
            <w:pPr>
              <w:pStyle w:val="Tabele"/>
              <w:widowControl w:val="0"/>
              <w:rPr>
                <w:szCs w:val="22"/>
              </w:rPr>
            </w:pPr>
            <w:r w:rsidRPr="00CE0C53">
              <w:rPr>
                <w:szCs w:val="22"/>
              </w:rPr>
              <w:t>Mus musculus</w:t>
            </w:r>
          </w:p>
        </w:tc>
        <w:tc>
          <w:tcPr>
            <w:tcW w:w="1003" w:type="pct"/>
            <w:shd w:val="clear" w:color="auto" w:fill="auto"/>
          </w:tcPr>
          <w:p w:rsidR="005C14E8" w:rsidRPr="00CE0C53" w:rsidRDefault="005C14E8" w:rsidP="00CE0C53">
            <w:pPr>
              <w:pStyle w:val="Tabele"/>
              <w:widowControl w:val="0"/>
              <w:rPr>
                <w:szCs w:val="22"/>
              </w:rPr>
            </w:pPr>
            <w:r w:rsidRPr="00CE0C53">
              <w:rPr>
                <w:szCs w:val="22"/>
              </w:rPr>
              <w:t>Miu i Shtepise</w:t>
            </w:r>
          </w:p>
        </w:tc>
        <w:tc>
          <w:tcPr>
            <w:tcW w:w="1127" w:type="pct"/>
            <w:shd w:val="clear" w:color="auto" w:fill="auto"/>
          </w:tcPr>
          <w:p w:rsidR="005C14E8" w:rsidRPr="00CE0C53" w:rsidRDefault="005C14E8" w:rsidP="00CE0C53">
            <w:pPr>
              <w:pStyle w:val="Tabele"/>
              <w:widowControl w:val="0"/>
              <w:rPr>
                <w:szCs w:val="22"/>
              </w:rPr>
            </w:pPr>
            <w:r w:rsidRPr="00CE0C53">
              <w:rPr>
                <w:szCs w:val="22"/>
              </w:rPr>
              <w:t>Mouse</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Familja Muridae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97</w:t>
            </w:r>
          </w:p>
        </w:tc>
        <w:tc>
          <w:tcPr>
            <w:tcW w:w="1227" w:type="pct"/>
            <w:shd w:val="clear" w:color="auto" w:fill="auto"/>
          </w:tcPr>
          <w:p w:rsidR="005C14E8" w:rsidRPr="00CE0C53" w:rsidRDefault="005C14E8" w:rsidP="00CE0C53">
            <w:pPr>
              <w:pStyle w:val="Tabele"/>
              <w:widowControl w:val="0"/>
              <w:rPr>
                <w:szCs w:val="22"/>
              </w:rPr>
            </w:pPr>
            <w:hyperlink r:id="rId58" w:history="1">
              <w:r w:rsidRPr="00CE0C53">
                <w:rPr>
                  <w:rStyle w:val="Hyperlink"/>
                  <w:szCs w:val="22"/>
                </w:rPr>
                <w:t>Rattus norvegicus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Miu Norvegjez</w:t>
            </w:r>
          </w:p>
        </w:tc>
        <w:tc>
          <w:tcPr>
            <w:tcW w:w="1127" w:type="pct"/>
            <w:shd w:val="clear" w:color="auto" w:fill="auto"/>
          </w:tcPr>
          <w:p w:rsidR="005C14E8" w:rsidRPr="00CE0C53" w:rsidRDefault="00AB7DF8" w:rsidP="00CE0C53">
            <w:pPr>
              <w:pStyle w:val="Tabele"/>
              <w:widowControl w:val="0"/>
              <w:rPr>
                <w:szCs w:val="22"/>
              </w:rPr>
            </w:pPr>
            <w:r w:rsidRPr="00CE0C53">
              <w:rPr>
                <w:szCs w:val="22"/>
              </w:rPr>
              <w:t>Norway Rat, Brow</w:t>
            </w:r>
            <w:r w:rsidR="005C14E8" w:rsidRPr="00CE0C53">
              <w:rPr>
                <w:szCs w:val="22"/>
              </w:rPr>
              <w:t>n Rat</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Rendi Rodentia</w:t>
            </w:r>
          </w:p>
          <w:p w:rsidR="005C14E8" w:rsidRPr="00CE0C53" w:rsidRDefault="005C14E8" w:rsidP="00CE0C53">
            <w:pPr>
              <w:pStyle w:val="Tabele"/>
              <w:widowControl w:val="0"/>
              <w:rPr>
                <w:szCs w:val="22"/>
              </w:rPr>
            </w:pPr>
            <w:r w:rsidRPr="00CE0C53">
              <w:rPr>
                <w:szCs w:val="22"/>
              </w:rPr>
              <w:t>Familja Muridae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98</w:t>
            </w:r>
          </w:p>
        </w:tc>
        <w:tc>
          <w:tcPr>
            <w:tcW w:w="1227" w:type="pct"/>
            <w:shd w:val="clear" w:color="auto" w:fill="auto"/>
          </w:tcPr>
          <w:p w:rsidR="005C14E8" w:rsidRPr="00CE0C53" w:rsidRDefault="005C14E8" w:rsidP="00CE0C53">
            <w:pPr>
              <w:pStyle w:val="Tabele"/>
              <w:widowControl w:val="0"/>
              <w:rPr>
                <w:szCs w:val="22"/>
              </w:rPr>
            </w:pPr>
            <w:hyperlink r:id="rId59" w:history="1">
              <w:r w:rsidRPr="00CE0C53">
                <w:rPr>
                  <w:rStyle w:val="Hyperlink"/>
                  <w:szCs w:val="22"/>
                </w:rPr>
                <w:t>Bemisia tabaci</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Miza e Bardhe e  Patates se Embel</w:t>
            </w:r>
          </w:p>
        </w:tc>
        <w:tc>
          <w:tcPr>
            <w:tcW w:w="1127" w:type="pct"/>
            <w:shd w:val="clear" w:color="auto" w:fill="auto"/>
          </w:tcPr>
          <w:p w:rsidR="005C14E8" w:rsidRPr="00CE0C53" w:rsidRDefault="00AB7DF8" w:rsidP="00CE0C53">
            <w:pPr>
              <w:pStyle w:val="Tabele"/>
              <w:widowControl w:val="0"/>
              <w:rPr>
                <w:szCs w:val="22"/>
              </w:rPr>
            </w:pPr>
            <w:r w:rsidRPr="00CE0C53">
              <w:rPr>
                <w:szCs w:val="22"/>
              </w:rPr>
              <w:t>Cotton Whitefly, Sw</w:t>
            </w:r>
            <w:r w:rsidR="00C328DB" w:rsidRPr="00CE0C53">
              <w:rPr>
                <w:szCs w:val="22"/>
              </w:rPr>
              <w:t>eet Potato W</w:t>
            </w:r>
            <w:r w:rsidR="005C14E8" w:rsidRPr="00CE0C53">
              <w:rPr>
                <w:szCs w:val="22"/>
              </w:rPr>
              <w:t>hitefly, Toba</w:t>
            </w:r>
            <w:r w:rsidR="00C328DB" w:rsidRPr="00CE0C53">
              <w:rPr>
                <w:szCs w:val="22"/>
              </w:rPr>
              <w:t>cco W</w:t>
            </w:r>
            <w:r w:rsidR="005C14E8" w:rsidRPr="00CE0C53">
              <w:rPr>
                <w:szCs w:val="22"/>
              </w:rPr>
              <w:t xml:space="preserve">hitefly, Cassava Whitefly, Silver Leaf Whitefly. </w:t>
            </w:r>
          </w:p>
          <w:p w:rsidR="005C14E8" w:rsidRPr="00CE0C53" w:rsidRDefault="00BF2BC3" w:rsidP="00CE0C53">
            <w:pPr>
              <w:pStyle w:val="Tabele"/>
              <w:widowControl w:val="0"/>
              <w:rPr>
                <w:szCs w:val="22"/>
              </w:rPr>
            </w:pPr>
            <w:r w:rsidRPr="00CE0C53">
              <w:rPr>
                <w:szCs w:val="22"/>
              </w:rPr>
              <w:t>Sw</w:t>
            </w:r>
            <w:r w:rsidR="00DF6690" w:rsidRPr="00CE0C53">
              <w:rPr>
                <w:szCs w:val="22"/>
              </w:rPr>
              <w:t>eet Potato W</w:t>
            </w:r>
            <w:r w:rsidR="005C14E8" w:rsidRPr="00CE0C53">
              <w:rPr>
                <w:szCs w:val="22"/>
              </w:rPr>
              <w:t>hitefly</w:t>
            </w:r>
          </w:p>
          <w:p w:rsidR="009070CC" w:rsidRPr="00CE0C53" w:rsidRDefault="009070CC"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Hemiptera</w:t>
            </w:r>
          </w:p>
          <w:p w:rsidR="005C14E8" w:rsidRPr="00CE0C53" w:rsidRDefault="005C14E8" w:rsidP="00CE0C53">
            <w:pPr>
              <w:pStyle w:val="Tabele"/>
              <w:widowControl w:val="0"/>
              <w:rPr>
                <w:szCs w:val="22"/>
              </w:rPr>
            </w:pPr>
            <w:r w:rsidRPr="00CE0C53">
              <w:rPr>
                <w:szCs w:val="22"/>
              </w:rPr>
              <w:t>Familja Aleyrodidae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99</w:t>
            </w:r>
          </w:p>
        </w:tc>
        <w:tc>
          <w:tcPr>
            <w:tcW w:w="1227" w:type="pct"/>
            <w:shd w:val="clear" w:color="auto" w:fill="auto"/>
          </w:tcPr>
          <w:p w:rsidR="005C14E8" w:rsidRPr="00CE0C53" w:rsidRDefault="005C14E8" w:rsidP="00CE0C53">
            <w:pPr>
              <w:pStyle w:val="Tabele"/>
              <w:widowControl w:val="0"/>
              <w:rPr>
                <w:szCs w:val="22"/>
              </w:rPr>
            </w:pPr>
            <w:hyperlink r:id="rId60" w:history="1">
              <w:r w:rsidRPr="00CE0C53">
                <w:rPr>
                  <w:rStyle w:val="Hyperlink"/>
                  <w:szCs w:val="22"/>
                </w:rPr>
                <w:t>Ceratitis capitata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Miza Mesdhetare e Frutave</w:t>
            </w:r>
          </w:p>
        </w:tc>
        <w:tc>
          <w:tcPr>
            <w:tcW w:w="1127" w:type="pct"/>
            <w:shd w:val="clear" w:color="auto" w:fill="auto"/>
          </w:tcPr>
          <w:p w:rsidR="005C14E8" w:rsidRPr="00CE0C53" w:rsidRDefault="005C14E8" w:rsidP="00CE0C53">
            <w:pPr>
              <w:pStyle w:val="Tabele"/>
              <w:widowControl w:val="0"/>
              <w:rPr>
                <w:szCs w:val="22"/>
              </w:rPr>
            </w:pPr>
            <w:r w:rsidRPr="00CE0C53">
              <w:rPr>
                <w:szCs w:val="22"/>
              </w:rPr>
              <w:t>Mediterrean Fruit Fly, Medfly</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Diptera</w:t>
            </w:r>
          </w:p>
          <w:p w:rsidR="005C14E8" w:rsidRPr="00CE0C53" w:rsidRDefault="005C14E8" w:rsidP="00CE0C53">
            <w:pPr>
              <w:pStyle w:val="Tabele"/>
              <w:widowControl w:val="0"/>
              <w:rPr>
                <w:szCs w:val="22"/>
              </w:rPr>
            </w:pPr>
            <w:r w:rsidRPr="00CE0C53">
              <w:rPr>
                <w:szCs w:val="22"/>
              </w:rPr>
              <w:t>Familja Tephritidae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100</w:t>
            </w:r>
          </w:p>
        </w:tc>
        <w:tc>
          <w:tcPr>
            <w:tcW w:w="1227" w:type="pct"/>
            <w:shd w:val="clear" w:color="auto" w:fill="auto"/>
          </w:tcPr>
          <w:p w:rsidR="005C14E8" w:rsidRPr="00CE0C53" w:rsidRDefault="005C14E8" w:rsidP="00CE0C53">
            <w:pPr>
              <w:pStyle w:val="Tabele"/>
              <w:widowControl w:val="0"/>
              <w:rPr>
                <w:szCs w:val="22"/>
              </w:rPr>
            </w:pPr>
            <w:r w:rsidRPr="00CE0C53">
              <w:rPr>
                <w:szCs w:val="22"/>
              </w:rPr>
              <w:t>Rubus ellipticus</w:t>
            </w:r>
          </w:p>
        </w:tc>
        <w:tc>
          <w:tcPr>
            <w:tcW w:w="1003" w:type="pct"/>
            <w:shd w:val="clear" w:color="auto" w:fill="auto"/>
          </w:tcPr>
          <w:p w:rsidR="005C14E8" w:rsidRPr="00CE0C53" w:rsidRDefault="005C14E8" w:rsidP="00CE0C53">
            <w:pPr>
              <w:pStyle w:val="Tabele"/>
              <w:widowControl w:val="0"/>
              <w:rPr>
                <w:szCs w:val="22"/>
              </w:rPr>
            </w:pPr>
            <w:r w:rsidRPr="00CE0C53">
              <w:rPr>
                <w:szCs w:val="22"/>
              </w:rPr>
              <w:t>Mjeder e Verdhe e Himalajes</w:t>
            </w:r>
          </w:p>
        </w:tc>
        <w:tc>
          <w:tcPr>
            <w:tcW w:w="1127" w:type="pct"/>
            <w:shd w:val="clear" w:color="auto" w:fill="auto"/>
          </w:tcPr>
          <w:p w:rsidR="005C14E8" w:rsidRPr="00CE0C53" w:rsidRDefault="005C14E8" w:rsidP="00CE0C53">
            <w:pPr>
              <w:pStyle w:val="Tabele"/>
              <w:widowControl w:val="0"/>
              <w:rPr>
                <w:szCs w:val="22"/>
              </w:rPr>
            </w:pPr>
            <w:r w:rsidRPr="00CE0C53">
              <w:rPr>
                <w:szCs w:val="22"/>
              </w:rPr>
              <w:t>Yellow Himalayan Raspberry</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Rubaceae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101</w:t>
            </w:r>
          </w:p>
        </w:tc>
        <w:tc>
          <w:tcPr>
            <w:tcW w:w="1227" w:type="pct"/>
            <w:shd w:val="clear" w:color="auto" w:fill="auto"/>
          </w:tcPr>
          <w:p w:rsidR="005C14E8" w:rsidRPr="00CE0C53" w:rsidRDefault="005C14E8" w:rsidP="00CE0C53">
            <w:pPr>
              <w:pStyle w:val="Tabele"/>
              <w:widowControl w:val="0"/>
              <w:rPr>
                <w:szCs w:val="22"/>
              </w:rPr>
            </w:pPr>
            <w:r w:rsidRPr="00CE0C53">
              <w:rPr>
                <w:szCs w:val="22"/>
              </w:rPr>
              <w:t>Aphis gossypii</w:t>
            </w:r>
          </w:p>
        </w:tc>
        <w:tc>
          <w:tcPr>
            <w:tcW w:w="1003" w:type="pct"/>
            <w:shd w:val="clear" w:color="auto" w:fill="auto"/>
          </w:tcPr>
          <w:p w:rsidR="005C14E8" w:rsidRPr="00CE0C53" w:rsidRDefault="005C14E8" w:rsidP="00CE0C53">
            <w:pPr>
              <w:pStyle w:val="Tabele"/>
              <w:widowControl w:val="0"/>
              <w:rPr>
                <w:szCs w:val="22"/>
              </w:rPr>
            </w:pPr>
            <w:r w:rsidRPr="00CE0C53">
              <w:rPr>
                <w:szCs w:val="22"/>
              </w:rPr>
              <w:t>Mori i Pambukut Dhe Pjeprit</w:t>
            </w:r>
          </w:p>
        </w:tc>
        <w:tc>
          <w:tcPr>
            <w:tcW w:w="1127" w:type="pct"/>
            <w:shd w:val="clear" w:color="auto" w:fill="auto"/>
          </w:tcPr>
          <w:p w:rsidR="005C14E8" w:rsidRPr="00CE0C53" w:rsidRDefault="005C14E8" w:rsidP="00CE0C53">
            <w:pPr>
              <w:pStyle w:val="Tabele"/>
              <w:widowControl w:val="0"/>
              <w:rPr>
                <w:szCs w:val="22"/>
              </w:rPr>
            </w:pPr>
            <w:r w:rsidRPr="00CE0C53">
              <w:rPr>
                <w:szCs w:val="22"/>
              </w:rPr>
              <w:t xml:space="preserve">Cotton Aphid, Melon Aphid, Melon And Cotton Aphid. </w:t>
            </w:r>
          </w:p>
          <w:p w:rsidR="005C14E8" w:rsidRPr="00CE0C53" w:rsidRDefault="005C14E8"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Hemiptera</w:t>
            </w:r>
          </w:p>
          <w:p w:rsidR="005C14E8" w:rsidRPr="00CE0C53" w:rsidRDefault="005C14E8" w:rsidP="00CE0C53">
            <w:pPr>
              <w:pStyle w:val="Tabele"/>
              <w:widowControl w:val="0"/>
              <w:rPr>
                <w:szCs w:val="22"/>
              </w:rPr>
            </w:pPr>
            <w:r w:rsidRPr="00CE0C53">
              <w:rPr>
                <w:szCs w:val="22"/>
              </w:rPr>
              <w:t>Familja Aphididae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102</w:t>
            </w:r>
          </w:p>
        </w:tc>
        <w:tc>
          <w:tcPr>
            <w:tcW w:w="1227" w:type="pct"/>
            <w:shd w:val="clear" w:color="auto" w:fill="auto"/>
          </w:tcPr>
          <w:p w:rsidR="005C14E8" w:rsidRPr="00CE0C53" w:rsidRDefault="005C14E8" w:rsidP="00CE0C53">
            <w:pPr>
              <w:pStyle w:val="Tabele"/>
              <w:widowControl w:val="0"/>
              <w:rPr>
                <w:szCs w:val="22"/>
              </w:rPr>
            </w:pPr>
            <w:r w:rsidRPr="00CE0C53">
              <w:rPr>
                <w:szCs w:val="22"/>
              </w:rPr>
              <w:t>Cinara cupressi</w:t>
            </w:r>
          </w:p>
        </w:tc>
        <w:tc>
          <w:tcPr>
            <w:tcW w:w="1003" w:type="pct"/>
            <w:shd w:val="clear" w:color="auto" w:fill="auto"/>
          </w:tcPr>
          <w:p w:rsidR="005C14E8" w:rsidRPr="00CE0C53" w:rsidRDefault="005C14E8" w:rsidP="00CE0C53">
            <w:pPr>
              <w:pStyle w:val="Tabele"/>
              <w:widowControl w:val="0"/>
              <w:rPr>
                <w:szCs w:val="22"/>
              </w:rPr>
            </w:pPr>
            <w:r w:rsidRPr="00CE0C53">
              <w:rPr>
                <w:szCs w:val="22"/>
              </w:rPr>
              <w:t>Morri i Selvise</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City">
              <w:smartTag w:uri="urn:schemas-microsoft-com:office:smarttags" w:element="place">
                <w:r w:rsidRPr="00CE0C53">
                  <w:rPr>
                    <w:szCs w:val="22"/>
                  </w:rPr>
                  <w:t>Cypress</w:t>
                </w:r>
              </w:smartTag>
            </w:smartTag>
            <w:r w:rsidRPr="00CE0C53">
              <w:rPr>
                <w:szCs w:val="22"/>
              </w:rPr>
              <w:t xml:space="preserve"> Aphid</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Aphididae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103</w:t>
            </w:r>
          </w:p>
        </w:tc>
        <w:tc>
          <w:tcPr>
            <w:tcW w:w="1227" w:type="pct"/>
            <w:shd w:val="clear" w:color="auto" w:fill="auto"/>
          </w:tcPr>
          <w:p w:rsidR="005C14E8" w:rsidRPr="00CE0C53" w:rsidRDefault="005C14E8" w:rsidP="00CE0C53">
            <w:pPr>
              <w:pStyle w:val="Tabele"/>
              <w:widowControl w:val="0"/>
              <w:rPr>
                <w:szCs w:val="22"/>
              </w:rPr>
            </w:pPr>
            <w:hyperlink r:id="rId61" w:history="1">
              <w:r w:rsidRPr="00CE0C53">
                <w:rPr>
                  <w:rStyle w:val="Hyperlink"/>
                  <w:szCs w:val="22"/>
                </w:rPr>
                <w:t>Aphanomyces astaci</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Murtaja e Aragostes</w:t>
            </w:r>
          </w:p>
        </w:tc>
        <w:tc>
          <w:tcPr>
            <w:tcW w:w="1127" w:type="pct"/>
            <w:shd w:val="clear" w:color="auto" w:fill="auto"/>
          </w:tcPr>
          <w:p w:rsidR="005C14E8" w:rsidRPr="00CE0C53" w:rsidRDefault="00230309" w:rsidP="00CE0C53">
            <w:pPr>
              <w:pStyle w:val="Tabele"/>
              <w:widowControl w:val="0"/>
              <w:rPr>
                <w:szCs w:val="22"/>
              </w:rPr>
            </w:pPr>
            <w:r w:rsidRPr="00CE0C53">
              <w:rPr>
                <w:szCs w:val="22"/>
              </w:rPr>
              <w:t>Crayfish Plague, Krebspest</w:t>
            </w:r>
            <w:r w:rsidR="005C14E8" w:rsidRPr="00CE0C53">
              <w:rPr>
                <w:szCs w:val="22"/>
              </w:rPr>
              <w:t xml:space="preserve"> </w:t>
            </w:r>
          </w:p>
          <w:p w:rsidR="005C14E8" w:rsidRPr="00CE0C53" w:rsidRDefault="005C14E8"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r w:rsidRPr="00CE0C53">
              <w:rPr>
                <w:szCs w:val="22"/>
              </w:rPr>
              <w:t>Chromista</w:t>
            </w:r>
          </w:p>
          <w:p w:rsidR="005C14E8" w:rsidRPr="00CE0C53" w:rsidRDefault="005C14E8" w:rsidP="00CE0C53">
            <w:pPr>
              <w:pStyle w:val="Tabele"/>
              <w:widowControl w:val="0"/>
              <w:rPr>
                <w:szCs w:val="22"/>
              </w:rPr>
            </w:pPr>
            <w:r w:rsidRPr="00CE0C53">
              <w:rPr>
                <w:szCs w:val="22"/>
              </w:rPr>
              <w:t>Rendi Saprolegniales</w:t>
            </w:r>
          </w:p>
          <w:p w:rsidR="00347AEE" w:rsidRPr="00CE0C53" w:rsidRDefault="005C14E8" w:rsidP="00CE0C53">
            <w:pPr>
              <w:pStyle w:val="Tabele"/>
              <w:widowControl w:val="0"/>
              <w:rPr>
                <w:szCs w:val="22"/>
              </w:rPr>
            </w:pPr>
            <w:r w:rsidRPr="00CE0C53">
              <w:rPr>
                <w:szCs w:val="22"/>
              </w:rPr>
              <w:t>Familja Leptolegniaceae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104</w:t>
            </w:r>
          </w:p>
        </w:tc>
        <w:tc>
          <w:tcPr>
            <w:tcW w:w="1227" w:type="pct"/>
            <w:shd w:val="clear" w:color="auto" w:fill="auto"/>
          </w:tcPr>
          <w:p w:rsidR="005C14E8" w:rsidRPr="00CE0C53" w:rsidRDefault="005C14E8" w:rsidP="00CE0C53">
            <w:pPr>
              <w:pStyle w:val="Tabele"/>
              <w:widowControl w:val="0"/>
              <w:rPr>
                <w:szCs w:val="22"/>
              </w:rPr>
            </w:pPr>
            <w:r w:rsidRPr="00CE0C53">
              <w:rPr>
                <w:szCs w:val="22"/>
              </w:rPr>
              <w:t>Anopheles quadrimaculatus</w:t>
            </w:r>
          </w:p>
        </w:tc>
        <w:tc>
          <w:tcPr>
            <w:tcW w:w="1003" w:type="pct"/>
            <w:shd w:val="clear" w:color="auto" w:fill="auto"/>
          </w:tcPr>
          <w:p w:rsidR="005C14E8" w:rsidRPr="00CE0C53" w:rsidRDefault="005C14E8" w:rsidP="00CE0C53">
            <w:pPr>
              <w:pStyle w:val="Tabele"/>
              <w:widowControl w:val="0"/>
              <w:rPr>
                <w:szCs w:val="22"/>
              </w:rPr>
            </w:pPr>
            <w:r w:rsidRPr="00CE0C53">
              <w:rPr>
                <w:szCs w:val="22"/>
              </w:rPr>
              <w:t>Mushkonja e Zakonshme e Malaries</w:t>
            </w:r>
          </w:p>
        </w:tc>
        <w:tc>
          <w:tcPr>
            <w:tcW w:w="1127" w:type="pct"/>
            <w:shd w:val="clear" w:color="auto" w:fill="auto"/>
          </w:tcPr>
          <w:p w:rsidR="005C14E8" w:rsidRPr="00CE0C53" w:rsidRDefault="005C14E8" w:rsidP="00CE0C53">
            <w:pPr>
              <w:pStyle w:val="Tabele"/>
              <w:widowControl w:val="0"/>
              <w:rPr>
                <w:szCs w:val="22"/>
              </w:rPr>
            </w:pPr>
            <w:r w:rsidRPr="00CE0C53">
              <w:rPr>
                <w:szCs w:val="22"/>
              </w:rPr>
              <w:t>Common Malaria Mosquito</w:t>
            </w:r>
          </w:p>
        </w:tc>
        <w:tc>
          <w:tcPr>
            <w:tcW w:w="1214" w:type="pct"/>
            <w:shd w:val="clear" w:color="auto" w:fill="auto"/>
          </w:tcPr>
          <w:p w:rsidR="005C14E8" w:rsidRPr="00CE0C53" w:rsidRDefault="005C14E8" w:rsidP="00CE0C53">
            <w:pPr>
              <w:pStyle w:val="Tabele"/>
              <w:widowControl w:val="0"/>
              <w:rPr>
                <w:szCs w:val="22"/>
              </w:rPr>
            </w:pPr>
            <w:r w:rsidRPr="00CE0C53">
              <w:rPr>
                <w:szCs w:val="22"/>
              </w:rPr>
              <w:t xml:space="preserve">Insekt </w:t>
            </w:r>
          </w:p>
          <w:p w:rsidR="005C14E8" w:rsidRPr="00CE0C53" w:rsidRDefault="005C14E8" w:rsidP="00CE0C53">
            <w:pPr>
              <w:pStyle w:val="Tabele"/>
              <w:widowControl w:val="0"/>
              <w:rPr>
                <w:szCs w:val="22"/>
              </w:rPr>
            </w:pPr>
            <w:r w:rsidRPr="00CE0C53">
              <w:rPr>
                <w:szCs w:val="22"/>
              </w:rPr>
              <w:t>Familja Culicidae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105</w:t>
            </w:r>
          </w:p>
        </w:tc>
        <w:tc>
          <w:tcPr>
            <w:tcW w:w="1227" w:type="pct"/>
            <w:shd w:val="clear" w:color="auto" w:fill="auto"/>
          </w:tcPr>
          <w:p w:rsidR="005C14E8" w:rsidRPr="00CE0C53" w:rsidRDefault="005C14E8" w:rsidP="00CE0C53">
            <w:pPr>
              <w:pStyle w:val="Tabele"/>
              <w:widowControl w:val="0"/>
              <w:rPr>
                <w:szCs w:val="22"/>
              </w:rPr>
            </w:pPr>
            <w:hyperlink r:id="rId62" w:history="1">
              <w:r w:rsidRPr="00CE0C53">
                <w:rPr>
                  <w:rStyle w:val="Hyperlink"/>
                  <w:szCs w:val="22"/>
                </w:rPr>
                <w:t>Aedes albopictus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Mushkonja Tiger e Azise</w:t>
            </w:r>
          </w:p>
        </w:tc>
        <w:tc>
          <w:tcPr>
            <w:tcW w:w="1127" w:type="pct"/>
            <w:shd w:val="clear" w:color="auto" w:fill="auto"/>
          </w:tcPr>
          <w:p w:rsidR="005C14E8" w:rsidRPr="00CE0C53" w:rsidRDefault="005C14E8" w:rsidP="00CE0C53">
            <w:pPr>
              <w:pStyle w:val="Tabele"/>
              <w:widowControl w:val="0"/>
              <w:rPr>
                <w:szCs w:val="22"/>
              </w:rPr>
            </w:pPr>
            <w:r w:rsidRPr="00CE0C53">
              <w:rPr>
                <w:szCs w:val="22"/>
              </w:rPr>
              <w:t>Asian Tiger Mosquito</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Diptera</w:t>
            </w:r>
          </w:p>
          <w:p w:rsidR="005C14E8" w:rsidRPr="00CE0C53" w:rsidRDefault="005C14E8" w:rsidP="00CE0C53">
            <w:pPr>
              <w:pStyle w:val="Tabele"/>
              <w:widowControl w:val="0"/>
              <w:rPr>
                <w:szCs w:val="22"/>
              </w:rPr>
            </w:pPr>
            <w:r w:rsidRPr="00CE0C53">
              <w:rPr>
                <w:szCs w:val="22"/>
              </w:rPr>
              <w:t>Familja Culicidae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106</w:t>
            </w:r>
          </w:p>
        </w:tc>
        <w:tc>
          <w:tcPr>
            <w:tcW w:w="1227" w:type="pct"/>
            <w:shd w:val="clear" w:color="auto" w:fill="auto"/>
          </w:tcPr>
          <w:p w:rsidR="005C14E8" w:rsidRPr="00CE0C53" w:rsidRDefault="005C14E8" w:rsidP="00CE0C53">
            <w:pPr>
              <w:pStyle w:val="Tabele"/>
              <w:widowControl w:val="0"/>
              <w:rPr>
                <w:szCs w:val="22"/>
              </w:rPr>
            </w:pPr>
            <w:hyperlink r:id="rId63" w:history="1">
              <w:r w:rsidRPr="00CE0C53">
                <w:rPr>
                  <w:rStyle w:val="Hyperlink"/>
                  <w:szCs w:val="22"/>
                </w:rPr>
                <w:t>Campylopus introflexus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Myshku Yll i Shqopes</w:t>
            </w:r>
          </w:p>
        </w:tc>
        <w:tc>
          <w:tcPr>
            <w:tcW w:w="1127" w:type="pct"/>
            <w:shd w:val="clear" w:color="auto" w:fill="auto"/>
          </w:tcPr>
          <w:p w:rsidR="005C14E8" w:rsidRPr="00CE0C53" w:rsidRDefault="005C14E8" w:rsidP="00CE0C53">
            <w:pPr>
              <w:pStyle w:val="Tabele"/>
              <w:widowControl w:val="0"/>
              <w:rPr>
                <w:szCs w:val="22"/>
              </w:rPr>
            </w:pPr>
            <w:r w:rsidRPr="00CE0C53">
              <w:rPr>
                <w:szCs w:val="22"/>
              </w:rPr>
              <w:t>Heath Star Moss</w:t>
            </w:r>
          </w:p>
        </w:tc>
        <w:tc>
          <w:tcPr>
            <w:tcW w:w="1214" w:type="pct"/>
            <w:shd w:val="clear" w:color="auto" w:fill="auto"/>
          </w:tcPr>
          <w:p w:rsidR="005C14E8" w:rsidRPr="00CE0C53" w:rsidRDefault="005C14E8" w:rsidP="00CE0C53">
            <w:pPr>
              <w:pStyle w:val="Tabele"/>
              <w:widowControl w:val="0"/>
              <w:rPr>
                <w:szCs w:val="22"/>
              </w:rPr>
            </w:pPr>
            <w:r w:rsidRPr="00CE0C53">
              <w:rPr>
                <w:szCs w:val="22"/>
              </w:rPr>
              <w:t>Myshk (briofit)</w:t>
            </w:r>
          </w:p>
          <w:p w:rsidR="005C14E8" w:rsidRPr="00CE0C53" w:rsidRDefault="005C14E8" w:rsidP="00CE0C53">
            <w:pPr>
              <w:pStyle w:val="Tabele"/>
              <w:widowControl w:val="0"/>
              <w:rPr>
                <w:szCs w:val="22"/>
              </w:rPr>
            </w:pPr>
            <w:r w:rsidRPr="00CE0C53">
              <w:rPr>
                <w:szCs w:val="22"/>
              </w:rPr>
              <w:t>Rendi Dicranales</w:t>
            </w:r>
          </w:p>
          <w:p w:rsidR="005C14E8" w:rsidRPr="00CE0C53" w:rsidRDefault="005C14E8" w:rsidP="00CE0C53">
            <w:pPr>
              <w:pStyle w:val="Tabele"/>
              <w:widowControl w:val="0"/>
              <w:rPr>
                <w:szCs w:val="22"/>
              </w:rPr>
            </w:pPr>
            <w:r w:rsidRPr="00CE0C53">
              <w:rPr>
                <w:szCs w:val="22"/>
              </w:rPr>
              <w:t>Familja Dicranaceae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107</w:t>
            </w:r>
          </w:p>
        </w:tc>
        <w:tc>
          <w:tcPr>
            <w:tcW w:w="1227" w:type="pct"/>
            <w:shd w:val="clear" w:color="auto" w:fill="auto"/>
          </w:tcPr>
          <w:p w:rsidR="005C14E8" w:rsidRPr="00CE0C53" w:rsidRDefault="005C14E8" w:rsidP="00CE0C53">
            <w:pPr>
              <w:pStyle w:val="Tabele"/>
              <w:widowControl w:val="0"/>
              <w:rPr>
                <w:szCs w:val="22"/>
              </w:rPr>
            </w:pPr>
            <w:hyperlink r:id="rId64" w:history="1">
              <w:r w:rsidRPr="00CE0C53">
                <w:rPr>
                  <w:rStyle w:val="Hyperlink"/>
                  <w:szCs w:val="22"/>
                </w:rPr>
                <w:t>Bursaphelenchus xylophilus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Nematodi i Drurit te Pishes</w:t>
            </w:r>
          </w:p>
        </w:tc>
        <w:tc>
          <w:tcPr>
            <w:tcW w:w="1127" w:type="pct"/>
            <w:shd w:val="clear" w:color="auto" w:fill="auto"/>
          </w:tcPr>
          <w:p w:rsidR="005C14E8" w:rsidRPr="00CE0C53" w:rsidRDefault="005C14E8" w:rsidP="00CE0C53">
            <w:pPr>
              <w:pStyle w:val="Tabele"/>
              <w:widowControl w:val="0"/>
              <w:rPr>
                <w:szCs w:val="22"/>
              </w:rPr>
            </w:pPr>
            <w:r w:rsidRPr="00CE0C53">
              <w:rPr>
                <w:szCs w:val="22"/>
              </w:rPr>
              <w:t>Pine Wood Nematode, Pinewood Nematode</w:t>
            </w:r>
          </w:p>
        </w:tc>
        <w:tc>
          <w:tcPr>
            <w:tcW w:w="1214" w:type="pct"/>
            <w:shd w:val="clear" w:color="auto" w:fill="auto"/>
          </w:tcPr>
          <w:p w:rsidR="005C14E8" w:rsidRPr="00CE0C53" w:rsidRDefault="005C14E8" w:rsidP="00CE0C53">
            <w:pPr>
              <w:pStyle w:val="Tabele"/>
              <w:widowControl w:val="0"/>
              <w:rPr>
                <w:szCs w:val="22"/>
              </w:rPr>
            </w:pP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108</w:t>
            </w:r>
          </w:p>
        </w:tc>
        <w:tc>
          <w:tcPr>
            <w:tcW w:w="1227" w:type="pct"/>
            <w:shd w:val="clear" w:color="auto" w:fill="auto"/>
          </w:tcPr>
          <w:p w:rsidR="005C14E8" w:rsidRPr="00CE0C53" w:rsidRDefault="005C14E8" w:rsidP="00CE0C53">
            <w:pPr>
              <w:pStyle w:val="Tabele"/>
              <w:widowControl w:val="0"/>
              <w:rPr>
                <w:szCs w:val="22"/>
              </w:rPr>
            </w:pPr>
            <w:hyperlink r:id="rId65" w:history="1">
              <w:r w:rsidRPr="00CE0C53">
                <w:rPr>
                  <w:rStyle w:val="Hyperlink"/>
                  <w:szCs w:val="22"/>
                </w:rPr>
                <w:t>Anguillicola crassus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Nematodi me Fshike Notuese te Ngjales</w:t>
            </w:r>
          </w:p>
        </w:tc>
        <w:tc>
          <w:tcPr>
            <w:tcW w:w="1127" w:type="pct"/>
            <w:shd w:val="clear" w:color="auto" w:fill="auto"/>
          </w:tcPr>
          <w:p w:rsidR="005C14E8" w:rsidRPr="00CE0C53" w:rsidRDefault="005C14E8" w:rsidP="00CE0C53">
            <w:pPr>
              <w:pStyle w:val="Tabele"/>
              <w:widowControl w:val="0"/>
              <w:rPr>
                <w:szCs w:val="22"/>
              </w:rPr>
            </w:pPr>
            <w:r w:rsidRPr="00CE0C53">
              <w:rPr>
                <w:szCs w:val="22"/>
              </w:rPr>
              <w:t xml:space="preserve">Eel Swim-Bladder Nematode. </w:t>
            </w:r>
          </w:p>
          <w:p w:rsidR="005C14E8" w:rsidRPr="00CE0C53" w:rsidRDefault="005C14E8"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r w:rsidRPr="00CE0C53">
              <w:rPr>
                <w:szCs w:val="22"/>
              </w:rPr>
              <w:t>Krimb i rrumbullaket</w:t>
            </w:r>
          </w:p>
          <w:p w:rsidR="005C14E8" w:rsidRPr="00CE0C53" w:rsidRDefault="005C14E8" w:rsidP="00CE0C53">
            <w:pPr>
              <w:pStyle w:val="Tabele"/>
              <w:widowControl w:val="0"/>
              <w:rPr>
                <w:szCs w:val="22"/>
              </w:rPr>
            </w:pPr>
            <w:r w:rsidRPr="00CE0C53">
              <w:rPr>
                <w:szCs w:val="22"/>
              </w:rPr>
              <w:t>Rendi Spirurida</w:t>
            </w:r>
          </w:p>
          <w:p w:rsidR="005C14E8" w:rsidRPr="00CE0C53" w:rsidRDefault="005C14E8" w:rsidP="00CE0C53">
            <w:pPr>
              <w:pStyle w:val="Tabele"/>
              <w:widowControl w:val="0"/>
              <w:rPr>
                <w:szCs w:val="22"/>
              </w:rPr>
            </w:pPr>
            <w:r w:rsidRPr="00CE0C53">
              <w:rPr>
                <w:szCs w:val="22"/>
              </w:rPr>
              <w:t>Familja Anguillicolidae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109</w:t>
            </w:r>
          </w:p>
        </w:tc>
        <w:tc>
          <w:tcPr>
            <w:tcW w:w="1227" w:type="pct"/>
            <w:shd w:val="clear" w:color="auto" w:fill="auto"/>
          </w:tcPr>
          <w:p w:rsidR="005C14E8" w:rsidRPr="00CE0C53" w:rsidRDefault="005C14E8" w:rsidP="00CE0C53">
            <w:pPr>
              <w:pStyle w:val="Tabele"/>
              <w:widowControl w:val="0"/>
              <w:rPr>
                <w:szCs w:val="22"/>
              </w:rPr>
            </w:pPr>
            <w:r w:rsidRPr="00CE0C53">
              <w:rPr>
                <w:szCs w:val="22"/>
              </w:rPr>
              <w:t>Mustela erminea</w:t>
            </w:r>
          </w:p>
        </w:tc>
        <w:tc>
          <w:tcPr>
            <w:tcW w:w="1003" w:type="pct"/>
            <w:shd w:val="clear" w:color="auto" w:fill="auto"/>
          </w:tcPr>
          <w:p w:rsidR="005C14E8" w:rsidRPr="00CE0C53" w:rsidRDefault="005C14E8" w:rsidP="00CE0C53">
            <w:pPr>
              <w:pStyle w:val="Tabele"/>
              <w:widowControl w:val="0"/>
              <w:rPr>
                <w:szCs w:val="22"/>
              </w:rPr>
            </w:pPr>
            <w:r w:rsidRPr="00CE0C53">
              <w:rPr>
                <w:szCs w:val="22"/>
              </w:rPr>
              <w:t>Nuse Lale Bishtzeze</w:t>
            </w:r>
          </w:p>
        </w:tc>
        <w:tc>
          <w:tcPr>
            <w:tcW w:w="1127" w:type="pct"/>
            <w:shd w:val="clear" w:color="auto" w:fill="auto"/>
          </w:tcPr>
          <w:p w:rsidR="005C14E8" w:rsidRPr="00CE0C53" w:rsidRDefault="005C14E8" w:rsidP="00CE0C53">
            <w:pPr>
              <w:pStyle w:val="Tabele"/>
              <w:widowControl w:val="0"/>
              <w:rPr>
                <w:szCs w:val="22"/>
              </w:rPr>
            </w:pPr>
            <w:r w:rsidRPr="00CE0C53">
              <w:rPr>
                <w:szCs w:val="22"/>
              </w:rPr>
              <w:t>Stoat</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Familja Mustelidae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110</w:t>
            </w:r>
          </w:p>
        </w:tc>
        <w:tc>
          <w:tcPr>
            <w:tcW w:w="1227" w:type="pct"/>
            <w:shd w:val="clear" w:color="auto" w:fill="auto"/>
          </w:tcPr>
          <w:p w:rsidR="005C14E8" w:rsidRPr="00CE0C53" w:rsidRDefault="005C14E8" w:rsidP="00CE0C53">
            <w:pPr>
              <w:pStyle w:val="Tabele"/>
              <w:widowControl w:val="0"/>
              <w:rPr>
                <w:szCs w:val="22"/>
              </w:rPr>
            </w:pPr>
            <w:hyperlink r:id="rId66" w:history="1">
              <w:r w:rsidRPr="00CE0C53">
                <w:rPr>
                  <w:rStyle w:val="Hyperlink"/>
                  <w:szCs w:val="22"/>
                </w:rPr>
                <w:t>Harmonia axyridis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Nuse Pashke</w:t>
            </w:r>
          </w:p>
        </w:tc>
        <w:tc>
          <w:tcPr>
            <w:tcW w:w="1127" w:type="pct"/>
            <w:shd w:val="clear" w:color="auto" w:fill="auto"/>
          </w:tcPr>
          <w:p w:rsidR="005C14E8" w:rsidRPr="00CE0C53" w:rsidRDefault="005C14E8" w:rsidP="00CE0C53">
            <w:pPr>
              <w:pStyle w:val="Tabele"/>
              <w:widowControl w:val="0"/>
              <w:rPr>
                <w:szCs w:val="22"/>
              </w:rPr>
            </w:pPr>
            <w:r w:rsidRPr="00CE0C53">
              <w:rPr>
                <w:szCs w:val="22"/>
              </w:rPr>
              <w:t>Harlequin Ladybird, Multicoloured Asian Ladybird, Multicoloured Ladybird</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Coleoptera</w:t>
            </w:r>
          </w:p>
          <w:p w:rsidR="005C14E8" w:rsidRPr="00CE0C53" w:rsidRDefault="005C14E8" w:rsidP="00CE0C53">
            <w:pPr>
              <w:pStyle w:val="Tabele"/>
              <w:widowControl w:val="0"/>
              <w:rPr>
                <w:szCs w:val="22"/>
              </w:rPr>
            </w:pPr>
            <w:r w:rsidRPr="00CE0C53">
              <w:rPr>
                <w:szCs w:val="22"/>
              </w:rPr>
              <w:t>Familja Coccinellidae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111</w:t>
            </w:r>
          </w:p>
        </w:tc>
        <w:tc>
          <w:tcPr>
            <w:tcW w:w="1227" w:type="pct"/>
            <w:shd w:val="clear" w:color="auto" w:fill="auto"/>
          </w:tcPr>
          <w:p w:rsidR="005C14E8" w:rsidRPr="00CE0C53" w:rsidRDefault="005C14E8" w:rsidP="00CE0C53">
            <w:pPr>
              <w:pStyle w:val="Tabele"/>
              <w:widowControl w:val="0"/>
              <w:rPr>
                <w:szCs w:val="22"/>
              </w:rPr>
            </w:pPr>
            <w:hyperlink r:id="rId67" w:history="1">
              <w:r w:rsidRPr="00CE0C53">
                <w:rPr>
                  <w:rStyle w:val="Hyperlink"/>
                  <w:szCs w:val="22"/>
                </w:rPr>
                <w:t>Myocastor coypus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Nutria</w:t>
            </w:r>
          </w:p>
        </w:tc>
        <w:tc>
          <w:tcPr>
            <w:tcW w:w="1127" w:type="pct"/>
            <w:shd w:val="clear" w:color="auto" w:fill="auto"/>
          </w:tcPr>
          <w:p w:rsidR="005C14E8" w:rsidRPr="00CE0C53" w:rsidRDefault="005C14E8" w:rsidP="00CE0C53">
            <w:pPr>
              <w:pStyle w:val="Tabele"/>
              <w:widowControl w:val="0"/>
              <w:rPr>
                <w:szCs w:val="22"/>
              </w:rPr>
            </w:pPr>
            <w:r w:rsidRPr="00CE0C53">
              <w:rPr>
                <w:szCs w:val="22"/>
              </w:rPr>
              <w:t>Coypu, Nutria</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Rendi Rodentia</w:t>
            </w:r>
          </w:p>
          <w:p w:rsidR="005C14E8" w:rsidRPr="00CE0C53" w:rsidRDefault="005C14E8" w:rsidP="00CE0C53">
            <w:pPr>
              <w:pStyle w:val="Tabele"/>
              <w:widowControl w:val="0"/>
              <w:rPr>
                <w:szCs w:val="22"/>
              </w:rPr>
            </w:pPr>
            <w:r w:rsidRPr="00CE0C53">
              <w:rPr>
                <w:szCs w:val="22"/>
              </w:rPr>
              <w:t>Familja Capromyidae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112</w:t>
            </w:r>
          </w:p>
        </w:tc>
        <w:tc>
          <w:tcPr>
            <w:tcW w:w="1227" w:type="pct"/>
            <w:shd w:val="clear" w:color="auto" w:fill="auto"/>
          </w:tcPr>
          <w:p w:rsidR="005C14E8" w:rsidRPr="00CE0C53" w:rsidRDefault="005C14E8" w:rsidP="00CE0C53">
            <w:pPr>
              <w:pStyle w:val="Tabele"/>
              <w:widowControl w:val="0"/>
              <w:rPr>
                <w:szCs w:val="22"/>
              </w:rPr>
            </w:pPr>
            <w:hyperlink r:id="rId68" w:history="1">
              <w:r w:rsidRPr="00CE0C53">
                <w:rPr>
                  <w:rStyle w:val="Hyperlink"/>
                  <w:szCs w:val="22"/>
                </w:rPr>
                <w:t>Psittacula krameri</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Paraket Unazeroze</w:t>
            </w:r>
          </w:p>
        </w:tc>
        <w:tc>
          <w:tcPr>
            <w:tcW w:w="1127" w:type="pct"/>
            <w:shd w:val="clear" w:color="auto" w:fill="auto"/>
          </w:tcPr>
          <w:p w:rsidR="005C14E8" w:rsidRPr="00CE0C53" w:rsidRDefault="005C14E8" w:rsidP="00CE0C53">
            <w:pPr>
              <w:pStyle w:val="Tabele"/>
              <w:widowControl w:val="0"/>
              <w:rPr>
                <w:szCs w:val="22"/>
              </w:rPr>
            </w:pPr>
            <w:r w:rsidRPr="00CE0C53">
              <w:rPr>
                <w:szCs w:val="22"/>
              </w:rPr>
              <w:t>Rose-Ringed Parakeet</w:t>
            </w:r>
          </w:p>
        </w:tc>
        <w:tc>
          <w:tcPr>
            <w:tcW w:w="1214" w:type="pct"/>
            <w:shd w:val="clear" w:color="auto" w:fill="auto"/>
          </w:tcPr>
          <w:p w:rsidR="005C14E8" w:rsidRPr="00CE0C53" w:rsidRDefault="005C14E8" w:rsidP="00CE0C53">
            <w:pPr>
              <w:pStyle w:val="Tabele"/>
              <w:widowControl w:val="0"/>
              <w:rPr>
                <w:szCs w:val="22"/>
              </w:rPr>
            </w:pPr>
            <w:r w:rsidRPr="00CE0C53">
              <w:rPr>
                <w:szCs w:val="22"/>
              </w:rPr>
              <w:t>Shpend</w:t>
            </w:r>
          </w:p>
          <w:p w:rsidR="005C14E8" w:rsidRPr="00CE0C53" w:rsidRDefault="005C14E8" w:rsidP="00CE0C53">
            <w:pPr>
              <w:pStyle w:val="Tabele"/>
              <w:widowControl w:val="0"/>
              <w:rPr>
                <w:szCs w:val="22"/>
              </w:rPr>
            </w:pPr>
            <w:r w:rsidRPr="00CE0C53">
              <w:rPr>
                <w:szCs w:val="22"/>
              </w:rPr>
              <w:t>Rendi Psittaciformes</w:t>
            </w:r>
          </w:p>
          <w:p w:rsidR="005C14E8" w:rsidRPr="00CE0C53" w:rsidRDefault="005C14E8" w:rsidP="00CE0C53">
            <w:pPr>
              <w:pStyle w:val="Tabele"/>
              <w:widowControl w:val="0"/>
              <w:rPr>
                <w:szCs w:val="22"/>
              </w:rPr>
            </w:pPr>
            <w:r w:rsidRPr="00CE0C53">
              <w:rPr>
                <w:szCs w:val="22"/>
              </w:rPr>
              <w:t>Familja Psittacidae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113</w:t>
            </w:r>
          </w:p>
        </w:tc>
        <w:tc>
          <w:tcPr>
            <w:tcW w:w="1227" w:type="pct"/>
            <w:shd w:val="clear" w:color="auto" w:fill="auto"/>
          </w:tcPr>
          <w:p w:rsidR="005C14E8" w:rsidRPr="00CE0C53" w:rsidRDefault="005C14E8" w:rsidP="00CE0C53">
            <w:pPr>
              <w:pStyle w:val="Tabele"/>
              <w:widowControl w:val="0"/>
              <w:rPr>
                <w:szCs w:val="22"/>
              </w:rPr>
            </w:pPr>
            <w:hyperlink r:id="rId69" w:history="1">
              <w:r w:rsidRPr="00CE0C53">
                <w:rPr>
                  <w:rStyle w:val="Hyperlink"/>
                  <w:szCs w:val="22"/>
                </w:rPr>
                <w:t>Paspalum paspalodes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Paspalumi Kolltuk</w:t>
            </w:r>
          </w:p>
        </w:tc>
        <w:tc>
          <w:tcPr>
            <w:tcW w:w="1127" w:type="pct"/>
            <w:shd w:val="clear" w:color="auto" w:fill="auto"/>
          </w:tcPr>
          <w:p w:rsidR="005C14E8" w:rsidRPr="00CE0C53" w:rsidRDefault="005C14E8" w:rsidP="00CE0C53">
            <w:pPr>
              <w:pStyle w:val="Tabele"/>
              <w:widowControl w:val="0"/>
              <w:rPr>
                <w:szCs w:val="22"/>
              </w:rPr>
            </w:pPr>
            <w:r w:rsidRPr="00CE0C53">
              <w:rPr>
                <w:szCs w:val="22"/>
              </w:rPr>
              <w:t xml:space="preserve">Knotgrass, Mercer Grass, Water Chouch, </w:t>
            </w:r>
            <w:smartTag w:uri="urn:schemas-microsoft-com:office:smarttags" w:element="City">
              <w:smartTag w:uri="urn:schemas-microsoft-com:office:smarttags" w:element="place">
                <w:r w:rsidRPr="00CE0C53">
                  <w:rPr>
                    <w:szCs w:val="22"/>
                  </w:rPr>
                  <w:t>Buffalo</w:t>
                </w:r>
              </w:smartTag>
            </w:smartTag>
            <w:r w:rsidRPr="00CE0C53">
              <w:rPr>
                <w:szCs w:val="22"/>
              </w:rPr>
              <w:t xml:space="preserve"> Quick Paspalum, Couch Paspalum</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Poales</w:t>
            </w:r>
          </w:p>
          <w:p w:rsidR="005C14E8" w:rsidRPr="00CE0C53" w:rsidRDefault="005C14E8" w:rsidP="00CE0C53">
            <w:pPr>
              <w:pStyle w:val="Tabele"/>
              <w:widowControl w:val="0"/>
              <w:rPr>
                <w:szCs w:val="22"/>
              </w:rPr>
            </w:pPr>
            <w:r w:rsidRPr="00CE0C53">
              <w:rPr>
                <w:szCs w:val="22"/>
              </w:rPr>
              <w:t>Familja Poaceae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114</w:t>
            </w:r>
          </w:p>
        </w:tc>
        <w:tc>
          <w:tcPr>
            <w:tcW w:w="1227" w:type="pct"/>
            <w:shd w:val="clear" w:color="auto" w:fill="auto"/>
          </w:tcPr>
          <w:p w:rsidR="005C14E8" w:rsidRPr="00CE0C53" w:rsidRDefault="005C14E8" w:rsidP="00CE0C53">
            <w:pPr>
              <w:pStyle w:val="Tabele"/>
              <w:widowControl w:val="0"/>
              <w:rPr>
                <w:szCs w:val="22"/>
              </w:rPr>
            </w:pPr>
            <w:hyperlink r:id="rId70" w:history="1">
              <w:r w:rsidRPr="00CE0C53">
                <w:rPr>
                  <w:rStyle w:val="Hyperlink"/>
                  <w:szCs w:val="22"/>
                </w:rPr>
                <w:t>Heracleum mantegazzianum</w:t>
              </w:r>
            </w:hyperlink>
            <w:r w:rsidRPr="00CE0C53">
              <w:rPr>
                <w:szCs w:val="22"/>
              </w:rPr>
              <w:t xml:space="preserve"> </w:t>
            </w:r>
          </w:p>
        </w:tc>
        <w:tc>
          <w:tcPr>
            <w:tcW w:w="1003" w:type="pct"/>
            <w:shd w:val="clear" w:color="auto" w:fill="auto"/>
          </w:tcPr>
          <w:p w:rsidR="005C14E8" w:rsidRPr="00CE0C53" w:rsidRDefault="007B288C" w:rsidP="00CE0C53">
            <w:pPr>
              <w:pStyle w:val="Tabele"/>
              <w:widowControl w:val="0"/>
              <w:rPr>
                <w:szCs w:val="22"/>
              </w:rPr>
            </w:pPr>
            <w:r w:rsidRPr="00CE0C53">
              <w:rPr>
                <w:szCs w:val="22"/>
              </w:rPr>
              <w:t>Pastinaku Gjigand i Lopë</w:t>
            </w:r>
            <w:r w:rsidR="005C14E8" w:rsidRPr="00CE0C53">
              <w:rPr>
                <w:szCs w:val="22"/>
              </w:rPr>
              <w:t>s</w:t>
            </w:r>
          </w:p>
        </w:tc>
        <w:tc>
          <w:tcPr>
            <w:tcW w:w="1127" w:type="pct"/>
            <w:shd w:val="clear" w:color="auto" w:fill="auto"/>
          </w:tcPr>
          <w:p w:rsidR="005C14E8" w:rsidRPr="00CE0C53" w:rsidRDefault="005C14E8" w:rsidP="00CE0C53">
            <w:pPr>
              <w:pStyle w:val="Tabele"/>
              <w:widowControl w:val="0"/>
              <w:rPr>
                <w:szCs w:val="22"/>
              </w:rPr>
            </w:pPr>
            <w:r w:rsidRPr="00CE0C53">
              <w:rPr>
                <w:szCs w:val="22"/>
              </w:rPr>
              <w:t>Giant Hogweed, G</w:t>
            </w:r>
            <w:r w:rsidR="00044935" w:rsidRPr="00CE0C53">
              <w:rPr>
                <w:szCs w:val="22"/>
              </w:rPr>
              <w:t>iant Cow</w:t>
            </w:r>
            <w:r w:rsidR="009A5207" w:rsidRPr="00CE0C53">
              <w:rPr>
                <w:szCs w:val="22"/>
              </w:rPr>
              <w:t xml:space="preserve"> Parsnip, Cartw</w:t>
            </w:r>
            <w:r w:rsidR="00E369EF" w:rsidRPr="00CE0C53">
              <w:rPr>
                <w:szCs w:val="22"/>
              </w:rPr>
              <w:t>heel-Flow</w:t>
            </w:r>
            <w:r w:rsidR="002153AE" w:rsidRPr="00CE0C53">
              <w:rPr>
                <w:szCs w:val="22"/>
              </w:rPr>
              <w:t>er, Siberian Cow</w:t>
            </w:r>
            <w:r w:rsidRPr="00CE0C53">
              <w:rPr>
                <w:szCs w:val="22"/>
              </w:rPr>
              <w:t>-Parsnip</w:t>
            </w:r>
          </w:p>
          <w:p w:rsidR="0097651A" w:rsidRPr="00CE0C53" w:rsidRDefault="0097651A"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Apiales</w:t>
            </w:r>
          </w:p>
          <w:p w:rsidR="005C14E8" w:rsidRPr="00CE0C53" w:rsidRDefault="005C14E8" w:rsidP="00CE0C53">
            <w:pPr>
              <w:pStyle w:val="Tabele"/>
              <w:widowControl w:val="0"/>
              <w:rPr>
                <w:szCs w:val="22"/>
              </w:rPr>
            </w:pPr>
            <w:r w:rsidRPr="00CE0C53">
              <w:rPr>
                <w:szCs w:val="22"/>
              </w:rPr>
              <w:t>Familja Apiaceae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115</w:t>
            </w:r>
          </w:p>
        </w:tc>
        <w:tc>
          <w:tcPr>
            <w:tcW w:w="1227" w:type="pct"/>
            <w:shd w:val="clear" w:color="auto" w:fill="auto"/>
          </w:tcPr>
          <w:p w:rsidR="005C14E8" w:rsidRPr="00CE0C53" w:rsidRDefault="005C14E8" w:rsidP="00CE0C53">
            <w:pPr>
              <w:pStyle w:val="Tabele"/>
              <w:widowControl w:val="0"/>
              <w:rPr>
                <w:szCs w:val="22"/>
              </w:rPr>
            </w:pPr>
            <w:hyperlink r:id="rId71" w:history="1">
              <w:r w:rsidRPr="00CE0C53">
                <w:rPr>
                  <w:rStyle w:val="Hyperlink"/>
                  <w:szCs w:val="22"/>
                </w:rPr>
                <w:t>Branta canadensis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Pata Kanadeze</w:t>
            </w:r>
          </w:p>
        </w:tc>
        <w:tc>
          <w:tcPr>
            <w:tcW w:w="1127" w:type="pct"/>
            <w:shd w:val="clear" w:color="auto" w:fill="auto"/>
          </w:tcPr>
          <w:p w:rsidR="005C14E8" w:rsidRPr="00CE0C53" w:rsidRDefault="005C14E8" w:rsidP="00CE0C53">
            <w:pPr>
              <w:pStyle w:val="Tabele"/>
              <w:widowControl w:val="0"/>
              <w:rPr>
                <w:szCs w:val="22"/>
              </w:rPr>
            </w:pPr>
            <w:r w:rsidRPr="00CE0C53">
              <w:rPr>
                <w:szCs w:val="22"/>
              </w:rPr>
              <w:t>Canada Goose</w:t>
            </w:r>
          </w:p>
        </w:tc>
        <w:tc>
          <w:tcPr>
            <w:tcW w:w="1214" w:type="pct"/>
            <w:shd w:val="clear" w:color="auto" w:fill="auto"/>
          </w:tcPr>
          <w:p w:rsidR="005C14E8" w:rsidRPr="00CE0C53" w:rsidRDefault="005C14E8" w:rsidP="00CE0C53">
            <w:pPr>
              <w:pStyle w:val="Tabele"/>
              <w:widowControl w:val="0"/>
              <w:rPr>
                <w:szCs w:val="22"/>
              </w:rPr>
            </w:pPr>
            <w:r w:rsidRPr="00CE0C53">
              <w:rPr>
                <w:szCs w:val="22"/>
              </w:rPr>
              <w:t>Shpend</w:t>
            </w:r>
          </w:p>
          <w:p w:rsidR="005C14E8" w:rsidRPr="00CE0C53" w:rsidRDefault="005C14E8" w:rsidP="00CE0C53">
            <w:pPr>
              <w:pStyle w:val="Tabele"/>
              <w:widowControl w:val="0"/>
              <w:rPr>
                <w:szCs w:val="22"/>
              </w:rPr>
            </w:pPr>
            <w:r w:rsidRPr="00CE0C53">
              <w:rPr>
                <w:szCs w:val="22"/>
              </w:rPr>
              <w:t>Rendi Anseriformes</w:t>
            </w:r>
          </w:p>
          <w:p w:rsidR="005C14E8" w:rsidRPr="00CE0C53" w:rsidRDefault="005C14E8" w:rsidP="00CE0C53">
            <w:pPr>
              <w:pStyle w:val="Tabele"/>
              <w:widowControl w:val="0"/>
              <w:rPr>
                <w:szCs w:val="22"/>
              </w:rPr>
            </w:pPr>
            <w:r w:rsidRPr="00CE0C53">
              <w:rPr>
                <w:szCs w:val="22"/>
              </w:rPr>
              <w:t>Familja Anatidae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116</w:t>
            </w:r>
          </w:p>
        </w:tc>
        <w:tc>
          <w:tcPr>
            <w:tcW w:w="1227" w:type="pct"/>
            <w:shd w:val="clear" w:color="auto" w:fill="auto"/>
          </w:tcPr>
          <w:p w:rsidR="005C14E8" w:rsidRPr="00CE0C53" w:rsidRDefault="005C14E8" w:rsidP="00CE0C53">
            <w:pPr>
              <w:pStyle w:val="Tabele"/>
              <w:widowControl w:val="0"/>
              <w:rPr>
                <w:szCs w:val="22"/>
              </w:rPr>
            </w:pPr>
            <w:hyperlink r:id="rId72" w:history="1">
              <w:r w:rsidRPr="00CE0C53">
                <w:rPr>
                  <w:rStyle w:val="Hyperlink"/>
                  <w:szCs w:val="22"/>
                </w:rPr>
                <w:t>Ambrosia artemisiifolia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Pelini Amerikan</w:t>
            </w:r>
          </w:p>
        </w:tc>
        <w:tc>
          <w:tcPr>
            <w:tcW w:w="1127" w:type="pct"/>
            <w:shd w:val="clear" w:color="auto" w:fill="auto"/>
          </w:tcPr>
          <w:p w:rsidR="005C14E8" w:rsidRPr="00CE0C53" w:rsidRDefault="005C14E8" w:rsidP="00CE0C53">
            <w:pPr>
              <w:pStyle w:val="Tabele"/>
              <w:widowControl w:val="0"/>
              <w:rPr>
                <w:szCs w:val="22"/>
              </w:rPr>
            </w:pPr>
            <w:r w:rsidRPr="00CE0C53">
              <w:rPr>
                <w:szCs w:val="22"/>
              </w:rPr>
              <w:t>Common Ragweed, Annual Ragweed, Roman W</w:t>
            </w:r>
            <w:r w:rsidR="00D373C4" w:rsidRPr="00CE0C53">
              <w:rPr>
                <w:szCs w:val="22"/>
              </w:rPr>
              <w:t>ormwood, Low</w:t>
            </w:r>
            <w:r w:rsidR="00DF6690" w:rsidRPr="00CE0C53">
              <w:rPr>
                <w:szCs w:val="22"/>
              </w:rPr>
              <w:t xml:space="preserve"> Ragweed, Short Ragw</w:t>
            </w:r>
            <w:r w:rsidRPr="00CE0C53">
              <w:rPr>
                <w:szCs w:val="22"/>
              </w:rPr>
              <w:t>eed, Small Ragweed, B</w:t>
            </w:r>
            <w:r w:rsidR="009A5207" w:rsidRPr="00CE0C53">
              <w:rPr>
                <w:szCs w:val="22"/>
              </w:rPr>
              <w:t>itterw</w:t>
            </w:r>
            <w:r w:rsidR="00AB7E8C" w:rsidRPr="00CE0C53">
              <w:rPr>
                <w:szCs w:val="22"/>
              </w:rPr>
              <w:t>eed, Blackweed, American Wormw</w:t>
            </w:r>
            <w:r w:rsidRPr="00CE0C53">
              <w:rPr>
                <w:szCs w:val="22"/>
              </w:rPr>
              <w:t xml:space="preserve">ood. </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Asterales</w:t>
            </w:r>
          </w:p>
          <w:p w:rsidR="005C14E8" w:rsidRPr="00CE0C53" w:rsidRDefault="005C14E8" w:rsidP="00CE0C53">
            <w:pPr>
              <w:pStyle w:val="Tabele"/>
              <w:widowControl w:val="0"/>
              <w:rPr>
                <w:szCs w:val="22"/>
              </w:rPr>
            </w:pPr>
            <w:r w:rsidRPr="00CE0C53">
              <w:rPr>
                <w:szCs w:val="22"/>
              </w:rPr>
              <w:t>Familja Asteraceae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117</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Cinchona pubescens</w:t>
            </w:r>
          </w:p>
        </w:tc>
        <w:tc>
          <w:tcPr>
            <w:tcW w:w="1003" w:type="pct"/>
            <w:shd w:val="clear" w:color="auto" w:fill="auto"/>
          </w:tcPr>
          <w:p w:rsidR="005C14E8" w:rsidRPr="00CE0C53" w:rsidRDefault="005C14E8" w:rsidP="00CE0C53">
            <w:pPr>
              <w:pStyle w:val="Tabele"/>
              <w:widowControl w:val="0"/>
              <w:rPr>
                <w:szCs w:val="22"/>
              </w:rPr>
            </w:pPr>
            <w:r w:rsidRPr="00CE0C53">
              <w:rPr>
                <w:szCs w:val="22"/>
              </w:rPr>
              <w:t>Pema e Kinines</w:t>
            </w:r>
          </w:p>
        </w:tc>
        <w:tc>
          <w:tcPr>
            <w:tcW w:w="1127" w:type="pct"/>
            <w:shd w:val="clear" w:color="auto" w:fill="auto"/>
          </w:tcPr>
          <w:p w:rsidR="005C14E8" w:rsidRPr="00CE0C53" w:rsidRDefault="005C14E8" w:rsidP="00CE0C53">
            <w:pPr>
              <w:pStyle w:val="Tabele"/>
              <w:widowControl w:val="0"/>
              <w:rPr>
                <w:szCs w:val="22"/>
              </w:rPr>
            </w:pPr>
            <w:r w:rsidRPr="00CE0C53">
              <w:rPr>
                <w:szCs w:val="22"/>
              </w:rPr>
              <w:t>Quinine Tree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Rubiaceae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118</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Schinus terebinthifolius</w:t>
            </w:r>
          </w:p>
        </w:tc>
        <w:tc>
          <w:tcPr>
            <w:tcW w:w="1003" w:type="pct"/>
            <w:shd w:val="clear" w:color="auto" w:fill="auto"/>
          </w:tcPr>
          <w:p w:rsidR="005C14E8" w:rsidRPr="00CE0C53" w:rsidRDefault="005C14E8" w:rsidP="00CE0C53">
            <w:pPr>
              <w:pStyle w:val="Tabele"/>
              <w:widowControl w:val="0"/>
              <w:rPr>
                <w:szCs w:val="22"/>
              </w:rPr>
            </w:pPr>
            <w:r w:rsidRPr="00CE0C53">
              <w:rPr>
                <w:szCs w:val="22"/>
              </w:rPr>
              <w:t>Pema e Piperit Brazilian</w:t>
            </w:r>
          </w:p>
        </w:tc>
        <w:tc>
          <w:tcPr>
            <w:tcW w:w="1127" w:type="pct"/>
            <w:shd w:val="clear" w:color="auto" w:fill="auto"/>
          </w:tcPr>
          <w:p w:rsidR="005C14E8" w:rsidRPr="00CE0C53" w:rsidRDefault="005C14E8" w:rsidP="00CE0C53">
            <w:pPr>
              <w:pStyle w:val="Tabele"/>
              <w:widowControl w:val="0"/>
              <w:rPr>
                <w:szCs w:val="22"/>
              </w:rPr>
            </w:pPr>
            <w:r w:rsidRPr="00CE0C53">
              <w:rPr>
                <w:szCs w:val="22"/>
              </w:rPr>
              <w:t>Brazilian Pepper Tree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w:t>
            </w:r>
          </w:p>
          <w:p w:rsidR="005C14E8" w:rsidRPr="00CE0C53" w:rsidRDefault="005C14E8" w:rsidP="00CE0C53">
            <w:pPr>
              <w:pStyle w:val="Tabele"/>
              <w:widowControl w:val="0"/>
              <w:rPr>
                <w:szCs w:val="22"/>
              </w:rPr>
            </w:pPr>
            <w:r w:rsidRPr="00CE0C53">
              <w:rPr>
                <w:szCs w:val="22"/>
              </w:rPr>
              <w:t>Anacardiaceae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119</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Spathodea campanulata</w:t>
            </w:r>
          </w:p>
        </w:tc>
        <w:tc>
          <w:tcPr>
            <w:tcW w:w="1003" w:type="pct"/>
            <w:shd w:val="clear" w:color="auto" w:fill="auto"/>
          </w:tcPr>
          <w:p w:rsidR="005C14E8" w:rsidRPr="00CE0C53" w:rsidRDefault="005C14E8" w:rsidP="00CE0C53">
            <w:pPr>
              <w:pStyle w:val="Tabele"/>
              <w:widowControl w:val="0"/>
              <w:rPr>
                <w:szCs w:val="22"/>
              </w:rPr>
            </w:pPr>
            <w:r w:rsidRPr="00CE0C53">
              <w:rPr>
                <w:szCs w:val="22"/>
              </w:rPr>
              <w:t>Pema e Tulipanit Afrikan</w:t>
            </w:r>
          </w:p>
        </w:tc>
        <w:tc>
          <w:tcPr>
            <w:tcW w:w="1127" w:type="pct"/>
            <w:shd w:val="clear" w:color="auto" w:fill="auto"/>
          </w:tcPr>
          <w:p w:rsidR="005C14E8" w:rsidRPr="00CE0C53" w:rsidRDefault="005C14E8" w:rsidP="00CE0C53">
            <w:pPr>
              <w:pStyle w:val="Tabele"/>
              <w:widowControl w:val="0"/>
              <w:rPr>
                <w:szCs w:val="22"/>
              </w:rPr>
            </w:pPr>
            <w:r w:rsidRPr="00CE0C53">
              <w:rPr>
                <w:szCs w:val="22"/>
              </w:rPr>
              <w:t>African Tulip Tree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Bignoniaceae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120</w:t>
            </w:r>
          </w:p>
        </w:tc>
        <w:tc>
          <w:tcPr>
            <w:tcW w:w="1227" w:type="pct"/>
            <w:shd w:val="clear" w:color="auto" w:fill="auto"/>
          </w:tcPr>
          <w:p w:rsidR="005C14E8" w:rsidRPr="00CE0C53" w:rsidRDefault="005C14E8" w:rsidP="00CE0C53">
            <w:pPr>
              <w:pStyle w:val="Tabele"/>
              <w:widowControl w:val="0"/>
              <w:rPr>
                <w:szCs w:val="22"/>
              </w:rPr>
            </w:pPr>
            <w:r w:rsidRPr="00CE0C53">
              <w:rPr>
                <w:szCs w:val="22"/>
              </w:rPr>
              <w:t>Myrica faya</w:t>
            </w:r>
          </w:p>
        </w:tc>
        <w:tc>
          <w:tcPr>
            <w:tcW w:w="1003" w:type="pct"/>
            <w:shd w:val="clear" w:color="auto" w:fill="auto"/>
          </w:tcPr>
          <w:p w:rsidR="005C14E8" w:rsidRPr="00CE0C53" w:rsidRDefault="005C14E8" w:rsidP="00CE0C53">
            <w:pPr>
              <w:pStyle w:val="Tabele"/>
              <w:widowControl w:val="0"/>
              <w:rPr>
                <w:szCs w:val="22"/>
              </w:rPr>
            </w:pPr>
            <w:r w:rsidRPr="00CE0C53">
              <w:rPr>
                <w:szCs w:val="22"/>
              </w:rPr>
              <w:t>Pema e Zjarrit</w:t>
            </w:r>
          </w:p>
        </w:tc>
        <w:tc>
          <w:tcPr>
            <w:tcW w:w="1127" w:type="pct"/>
            <w:shd w:val="clear" w:color="auto" w:fill="auto"/>
          </w:tcPr>
          <w:p w:rsidR="005C14E8" w:rsidRPr="00CE0C53" w:rsidRDefault="005C14E8" w:rsidP="00CE0C53">
            <w:pPr>
              <w:pStyle w:val="Tabele"/>
              <w:widowControl w:val="0"/>
              <w:rPr>
                <w:szCs w:val="22"/>
              </w:rPr>
            </w:pPr>
            <w:r w:rsidRPr="00CE0C53">
              <w:rPr>
                <w:szCs w:val="22"/>
              </w:rPr>
              <w:t>Fire Tree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Myriacae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121</w:t>
            </w:r>
          </w:p>
        </w:tc>
        <w:tc>
          <w:tcPr>
            <w:tcW w:w="1227" w:type="pct"/>
            <w:shd w:val="clear" w:color="auto" w:fill="auto"/>
          </w:tcPr>
          <w:p w:rsidR="005C14E8" w:rsidRPr="00CE0C53" w:rsidRDefault="005C14E8" w:rsidP="00CE0C53">
            <w:pPr>
              <w:pStyle w:val="Tabele"/>
              <w:widowControl w:val="0"/>
              <w:rPr>
                <w:szCs w:val="22"/>
              </w:rPr>
            </w:pPr>
            <w:hyperlink r:id="rId73" w:history="1">
              <w:r w:rsidRPr="00CE0C53">
                <w:rPr>
                  <w:rStyle w:val="Hyperlink"/>
                  <w:szCs w:val="22"/>
                </w:rPr>
                <w:t>Pseudorasbora parva</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Sinonime</w:t>
            </w:r>
          </w:p>
          <w:p w:rsidR="005C14E8" w:rsidRPr="00CE0C53" w:rsidRDefault="005C14E8" w:rsidP="00CE0C53">
            <w:pPr>
              <w:pStyle w:val="Tabele"/>
              <w:widowControl w:val="0"/>
              <w:rPr>
                <w:szCs w:val="22"/>
              </w:rPr>
            </w:pPr>
            <w:r w:rsidRPr="00CE0C53">
              <w:rPr>
                <w:szCs w:val="22"/>
              </w:rPr>
              <w:t xml:space="preserve">Fundulus virescens </w:t>
            </w:r>
            <w:r w:rsidRPr="00CE0C53">
              <w:rPr>
                <w:szCs w:val="22"/>
              </w:rPr>
              <w:br/>
              <w:t xml:space="preserve">Leuciscus parvus </w:t>
            </w:r>
            <w:r w:rsidRPr="00CE0C53">
              <w:rPr>
                <w:szCs w:val="22"/>
              </w:rPr>
              <w:br/>
              <w:t>Micraspius mianoëskii</w:t>
            </w:r>
            <w:r w:rsidRPr="00CE0C53">
              <w:rPr>
                <w:szCs w:val="22"/>
              </w:rPr>
              <w:br/>
              <w:t xml:space="preserve">Pseudorasbora altipinna </w:t>
            </w:r>
            <w:r w:rsidRPr="00CE0C53">
              <w:rPr>
                <w:szCs w:val="22"/>
              </w:rPr>
              <w:br/>
              <w:t xml:space="preserve">Pseudorasbora depressirostris </w:t>
            </w:r>
            <w:r w:rsidRPr="00CE0C53">
              <w:rPr>
                <w:szCs w:val="22"/>
              </w:rPr>
              <w:br/>
              <w:t xml:space="preserve">Pseudorasbora foëleri </w:t>
            </w:r>
            <w:r w:rsidRPr="00CE0C53">
              <w:rPr>
                <w:szCs w:val="22"/>
              </w:rPr>
              <w:br/>
              <w:t xml:space="preserve">Pseudorasbora monstrosa </w:t>
            </w:r>
            <w:r w:rsidRPr="00CE0C53">
              <w:rPr>
                <w:szCs w:val="22"/>
              </w:rPr>
              <w:br/>
              <w:t xml:space="preserve">Pseudorasbora parva parvula </w:t>
            </w:r>
            <w:r w:rsidRPr="00CE0C53">
              <w:rPr>
                <w:szCs w:val="22"/>
              </w:rPr>
              <w:br/>
              <w:t xml:space="preserve">Pseudorasbora parva tenuis </w:t>
            </w:r>
            <w:r w:rsidRPr="00CE0C53">
              <w:rPr>
                <w:szCs w:val="22"/>
              </w:rPr>
              <w:br/>
              <w:t xml:space="preserve">Pseudorasbora parvus </w:t>
            </w:r>
          </w:p>
        </w:tc>
        <w:tc>
          <w:tcPr>
            <w:tcW w:w="1003" w:type="pct"/>
            <w:shd w:val="clear" w:color="auto" w:fill="auto"/>
          </w:tcPr>
          <w:p w:rsidR="005C14E8" w:rsidRPr="00CE0C53" w:rsidRDefault="00A55DD7" w:rsidP="00CE0C53">
            <w:pPr>
              <w:pStyle w:val="Tabele"/>
              <w:widowControl w:val="0"/>
              <w:rPr>
                <w:szCs w:val="22"/>
              </w:rPr>
            </w:pPr>
            <w:r w:rsidRPr="00CE0C53">
              <w:rPr>
                <w:szCs w:val="22"/>
              </w:rPr>
              <w:t>Pendë</w:t>
            </w:r>
            <w:r w:rsidR="006225F2" w:rsidRPr="00CE0C53">
              <w:rPr>
                <w:szCs w:val="22"/>
              </w:rPr>
              <w:t>kuqi i Vogë</w:t>
            </w:r>
            <w:r w:rsidR="005C14E8" w:rsidRPr="00CE0C53">
              <w:rPr>
                <w:szCs w:val="22"/>
              </w:rPr>
              <w:t>l</w:t>
            </w:r>
          </w:p>
        </w:tc>
        <w:tc>
          <w:tcPr>
            <w:tcW w:w="1127" w:type="pct"/>
            <w:shd w:val="clear" w:color="auto" w:fill="auto"/>
          </w:tcPr>
          <w:p w:rsidR="005C14E8" w:rsidRPr="00CE0C53" w:rsidRDefault="005C14E8" w:rsidP="00CE0C53">
            <w:pPr>
              <w:pStyle w:val="Tabele"/>
              <w:widowControl w:val="0"/>
              <w:rPr>
                <w:szCs w:val="22"/>
              </w:rPr>
            </w:pPr>
            <w:r w:rsidRPr="00CE0C53">
              <w:rPr>
                <w:szCs w:val="22"/>
              </w:rPr>
              <w:t>Stone Moroko, Toupmouth Gudgeon</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Rendi Cypriniformes</w:t>
            </w:r>
          </w:p>
          <w:p w:rsidR="005C14E8" w:rsidRPr="00CE0C53" w:rsidRDefault="005C14E8" w:rsidP="00CE0C53">
            <w:pPr>
              <w:pStyle w:val="Tabele"/>
              <w:widowControl w:val="0"/>
              <w:rPr>
                <w:szCs w:val="22"/>
              </w:rPr>
            </w:pPr>
            <w:r w:rsidRPr="00CE0C53">
              <w:rPr>
                <w:szCs w:val="22"/>
              </w:rPr>
              <w:t>Familja Cyprinidae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122</w:t>
            </w:r>
          </w:p>
        </w:tc>
        <w:tc>
          <w:tcPr>
            <w:tcW w:w="1227" w:type="pct"/>
            <w:shd w:val="clear" w:color="auto" w:fill="auto"/>
          </w:tcPr>
          <w:p w:rsidR="005C14E8" w:rsidRPr="00CE0C53" w:rsidRDefault="005C14E8" w:rsidP="00CE0C53">
            <w:pPr>
              <w:pStyle w:val="Tabele"/>
              <w:widowControl w:val="0"/>
              <w:rPr>
                <w:szCs w:val="22"/>
              </w:rPr>
            </w:pPr>
            <w:hyperlink r:id="rId74" w:history="1">
              <w:r w:rsidRPr="00CE0C53">
                <w:rPr>
                  <w:rStyle w:val="Hyperlink"/>
                  <w:szCs w:val="22"/>
                </w:rPr>
                <w:t>Fistularia commersonii</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Sinonime :</w:t>
            </w:r>
          </w:p>
          <w:p w:rsidR="005C14E8" w:rsidRPr="00CE0C53" w:rsidRDefault="005C14E8" w:rsidP="00CE0C53">
            <w:pPr>
              <w:pStyle w:val="Tabele"/>
              <w:widowControl w:val="0"/>
              <w:rPr>
                <w:szCs w:val="22"/>
              </w:rPr>
            </w:pPr>
            <w:r w:rsidRPr="00CE0C53">
              <w:rPr>
                <w:szCs w:val="22"/>
              </w:rPr>
              <w:t>Fistularia depressa</w:t>
            </w:r>
          </w:p>
          <w:p w:rsidR="005C14E8" w:rsidRPr="00CE0C53" w:rsidRDefault="005C14E8" w:rsidP="00CE0C53">
            <w:pPr>
              <w:pStyle w:val="Tabele"/>
              <w:widowControl w:val="0"/>
              <w:rPr>
                <w:szCs w:val="22"/>
              </w:rPr>
            </w:pPr>
            <w:r w:rsidRPr="00CE0C53">
              <w:rPr>
                <w:szCs w:val="22"/>
              </w:rPr>
              <w:t>Fistularia petimba</w:t>
            </w:r>
          </w:p>
          <w:p w:rsidR="005C14E8" w:rsidRPr="00CE0C53" w:rsidRDefault="005C14E8" w:rsidP="00CE0C53">
            <w:pPr>
              <w:pStyle w:val="Tabele"/>
              <w:widowControl w:val="0"/>
              <w:rPr>
                <w:szCs w:val="22"/>
              </w:rPr>
            </w:pPr>
            <w:r w:rsidRPr="00CE0C53">
              <w:rPr>
                <w:szCs w:val="22"/>
              </w:rPr>
              <w:t>Fistularia tabacaria</w:t>
            </w:r>
          </w:p>
        </w:tc>
        <w:tc>
          <w:tcPr>
            <w:tcW w:w="1003" w:type="pct"/>
            <w:shd w:val="clear" w:color="auto" w:fill="auto"/>
          </w:tcPr>
          <w:p w:rsidR="005C14E8" w:rsidRPr="00CE0C53" w:rsidRDefault="002969F3" w:rsidP="00CE0C53">
            <w:pPr>
              <w:pStyle w:val="Tabele"/>
              <w:widowControl w:val="0"/>
              <w:rPr>
                <w:szCs w:val="22"/>
              </w:rPr>
            </w:pPr>
            <w:r w:rsidRPr="00CE0C53">
              <w:rPr>
                <w:szCs w:val="22"/>
              </w:rPr>
              <w:t>Peshku Gojë</w:t>
            </w:r>
            <w:r w:rsidR="00C738D2" w:rsidRPr="00CE0C53">
              <w:rPr>
                <w:szCs w:val="22"/>
              </w:rPr>
              <w:t xml:space="preserve"> Flaut i Lë</w:t>
            </w:r>
            <w:r w:rsidR="005C14E8" w:rsidRPr="00CE0C53">
              <w:rPr>
                <w:szCs w:val="22"/>
              </w:rPr>
              <w:t>muar</w:t>
            </w:r>
          </w:p>
        </w:tc>
        <w:tc>
          <w:tcPr>
            <w:tcW w:w="1127" w:type="pct"/>
            <w:shd w:val="clear" w:color="auto" w:fill="auto"/>
          </w:tcPr>
          <w:p w:rsidR="005C14E8" w:rsidRPr="00CE0C53" w:rsidRDefault="005C14E8" w:rsidP="00CE0C53">
            <w:pPr>
              <w:pStyle w:val="Tabele"/>
              <w:widowControl w:val="0"/>
              <w:rPr>
                <w:szCs w:val="22"/>
              </w:rPr>
            </w:pPr>
            <w:r w:rsidRPr="00CE0C53">
              <w:rPr>
                <w:szCs w:val="22"/>
              </w:rPr>
              <w:t>Blue-Spotted Cornetfish, Smooth Flutemouth</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Rendi Syngnathiformes</w:t>
            </w:r>
          </w:p>
          <w:p w:rsidR="005C14E8" w:rsidRPr="00CE0C53" w:rsidRDefault="005C14E8" w:rsidP="00CE0C53">
            <w:pPr>
              <w:pStyle w:val="Tabele"/>
              <w:widowControl w:val="0"/>
              <w:rPr>
                <w:szCs w:val="22"/>
              </w:rPr>
            </w:pPr>
            <w:r w:rsidRPr="00CE0C53">
              <w:rPr>
                <w:szCs w:val="22"/>
              </w:rPr>
              <w:t>Familja Fistularidae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123</w:t>
            </w:r>
          </w:p>
        </w:tc>
        <w:tc>
          <w:tcPr>
            <w:tcW w:w="1227" w:type="pct"/>
            <w:shd w:val="clear" w:color="auto" w:fill="auto"/>
          </w:tcPr>
          <w:p w:rsidR="005C14E8" w:rsidRPr="00CE0C53" w:rsidRDefault="005C14E8" w:rsidP="00CE0C53">
            <w:pPr>
              <w:pStyle w:val="Tabele"/>
              <w:widowControl w:val="0"/>
              <w:rPr>
                <w:szCs w:val="22"/>
              </w:rPr>
            </w:pPr>
            <w:hyperlink r:id="rId75" w:history="1">
              <w:r w:rsidRPr="00CE0C53">
                <w:rPr>
                  <w:rStyle w:val="Hyperlink"/>
                  <w:szCs w:val="22"/>
                </w:rPr>
                <w:t>Saurida undosquamis</w:t>
              </w:r>
            </w:hyperlink>
          </w:p>
          <w:p w:rsidR="005C14E8" w:rsidRPr="00CE0C53" w:rsidRDefault="005C14E8" w:rsidP="00CE0C53">
            <w:pPr>
              <w:pStyle w:val="Tabele"/>
              <w:widowControl w:val="0"/>
              <w:rPr>
                <w:szCs w:val="22"/>
              </w:rPr>
            </w:pPr>
            <w:r w:rsidRPr="00CE0C53">
              <w:rPr>
                <w:szCs w:val="22"/>
              </w:rPr>
              <w:t>sinonime</w:t>
            </w:r>
          </w:p>
          <w:p w:rsidR="005C14E8" w:rsidRPr="00CE0C53" w:rsidRDefault="005C14E8" w:rsidP="00CE0C53">
            <w:pPr>
              <w:pStyle w:val="Tabele"/>
              <w:widowControl w:val="0"/>
              <w:rPr>
                <w:szCs w:val="22"/>
              </w:rPr>
            </w:pPr>
            <w:r w:rsidRPr="00CE0C53">
              <w:rPr>
                <w:szCs w:val="22"/>
              </w:rPr>
              <w:t xml:space="preserve">Saurida argyrophanes </w:t>
            </w:r>
            <w:r w:rsidRPr="00CE0C53">
              <w:rPr>
                <w:szCs w:val="22"/>
              </w:rPr>
              <w:br/>
              <w:t xml:space="preserve">Saurida grandisquamis </w:t>
            </w:r>
            <w:r w:rsidRPr="00CE0C53">
              <w:rPr>
                <w:szCs w:val="22"/>
              </w:rPr>
              <w:br/>
              <w:t xml:space="preserve">Saurida tumbil </w:t>
            </w:r>
            <w:r w:rsidRPr="00CE0C53">
              <w:rPr>
                <w:szCs w:val="22"/>
              </w:rPr>
              <w:br/>
              <w:t xml:space="preserve">Saurida undosquamia </w:t>
            </w:r>
            <w:r w:rsidRPr="00CE0C53">
              <w:rPr>
                <w:szCs w:val="22"/>
              </w:rPr>
              <w:br/>
              <w:t xml:space="preserve">Saurus undosquamis </w:t>
            </w:r>
          </w:p>
        </w:tc>
        <w:tc>
          <w:tcPr>
            <w:tcW w:w="1003" w:type="pct"/>
            <w:shd w:val="clear" w:color="auto" w:fill="auto"/>
          </w:tcPr>
          <w:p w:rsidR="005C14E8" w:rsidRPr="00CE0C53" w:rsidRDefault="00F004D7" w:rsidP="00CE0C53">
            <w:pPr>
              <w:pStyle w:val="Tabele"/>
              <w:widowControl w:val="0"/>
              <w:rPr>
                <w:szCs w:val="22"/>
              </w:rPr>
            </w:pPr>
            <w:r w:rsidRPr="00CE0C53">
              <w:rPr>
                <w:szCs w:val="22"/>
              </w:rPr>
              <w:t>Peshku Hardhuc Dhëmbë</w:t>
            </w:r>
            <w:r w:rsidR="005C14E8" w:rsidRPr="00CE0C53">
              <w:rPr>
                <w:szCs w:val="22"/>
              </w:rPr>
              <w:t>furce</w:t>
            </w:r>
          </w:p>
        </w:tc>
        <w:tc>
          <w:tcPr>
            <w:tcW w:w="1127" w:type="pct"/>
            <w:shd w:val="clear" w:color="auto" w:fill="auto"/>
          </w:tcPr>
          <w:p w:rsidR="005C14E8" w:rsidRPr="00CE0C53" w:rsidRDefault="005C14E8" w:rsidP="00CE0C53">
            <w:pPr>
              <w:pStyle w:val="Tabele"/>
              <w:widowControl w:val="0"/>
              <w:rPr>
                <w:szCs w:val="22"/>
              </w:rPr>
            </w:pPr>
            <w:r w:rsidRPr="00CE0C53">
              <w:rPr>
                <w:szCs w:val="22"/>
              </w:rPr>
              <w:t>Brush Tooth Lizardfish</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Rendi Aulopiformes</w:t>
            </w:r>
          </w:p>
          <w:p w:rsidR="005C14E8" w:rsidRPr="00CE0C53" w:rsidRDefault="005C14E8" w:rsidP="00CE0C53">
            <w:pPr>
              <w:pStyle w:val="Tabele"/>
              <w:widowControl w:val="0"/>
              <w:rPr>
                <w:szCs w:val="22"/>
              </w:rPr>
            </w:pPr>
            <w:r w:rsidRPr="00CE0C53">
              <w:rPr>
                <w:szCs w:val="22"/>
              </w:rPr>
              <w:t>Familja Synodontidae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124</w:t>
            </w:r>
          </w:p>
        </w:tc>
        <w:tc>
          <w:tcPr>
            <w:tcW w:w="1227" w:type="pct"/>
            <w:shd w:val="clear" w:color="auto" w:fill="auto"/>
          </w:tcPr>
          <w:p w:rsidR="005C14E8" w:rsidRPr="00CE0C53" w:rsidRDefault="005C14E8" w:rsidP="00CE0C53">
            <w:pPr>
              <w:pStyle w:val="Tabele"/>
              <w:widowControl w:val="0"/>
              <w:rPr>
                <w:szCs w:val="22"/>
              </w:rPr>
            </w:pPr>
            <w:hyperlink r:id="rId76" w:history="1">
              <w:r w:rsidRPr="00CE0C53">
                <w:rPr>
                  <w:rStyle w:val="Hyperlink"/>
                  <w:szCs w:val="22"/>
                </w:rPr>
                <w:t>Siganus rivulatus</w:t>
              </w:r>
            </w:hyperlink>
            <w:r w:rsidRPr="00CE0C53">
              <w:rPr>
                <w:szCs w:val="22"/>
              </w:rPr>
              <w:t xml:space="preserve"> </w:t>
            </w:r>
          </w:p>
          <w:p w:rsidR="005C14E8" w:rsidRPr="00CE0C53" w:rsidRDefault="005C14E8" w:rsidP="00CE0C53">
            <w:pPr>
              <w:pStyle w:val="Tabele"/>
              <w:widowControl w:val="0"/>
              <w:rPr>
                <w:szCs w:val="22"/>
              </w:rPr>
            </w:pPr>
            <w:r w:rsidRPr="00CE0C53">
              <w:rPr>
                <w:szCs w:val="22"/>
              </w:rPr>
              <w:t xml:space="preserve">Sinonime </w:t>
            </w:r>
          </w:p>
          <w:p w:rsidR="005C14E8" w:rsidRPr="00CE0C53" w:rsidRDefault="005C14E8" w:rsidP="00CE0C53">
            <w:pPr>
              <w:pStyle w:val="Tabele"/>
              <w:widowControl w:val="0"/>
              <w:rPr>
                <w:szCs w:val="22"/>
              </w:rPr>
            </w:pPr>
            <w:r w:rsidRPr="00CE0C53">
              <w:rPr>
                <w:szCs w:val="22"/>
              </w:rPr>
              <w:t xml:space="preserve">Amphacanthus rivulata Amphacanthus sigan </w:t>
            </w:r>
          </w:p>
          <w:p w:rsidR="005C14E8" w:rsidRPr="00CE0C53" w:rsidRDefault="005C14E8" w:rsidP="00CE0C53">
            <w:pPr>
              <w:pStyle w:val="Tabele"/>
              <w:widowControl w:val="0"/>
              <w:rPr>
                <w:szCs w:val="22"/>
              </w:rPr>
            </w:pPr>
            <w:r w:rsidRPr="00CE0C53">
              <w:rPr>
                <w:szCs w:val="22"/>
              </w:rPr>
              <w:t xml:space="preserve">Amphacanthus siganus </w:t>
            </w:r>
          </w:p>
          <w:p w:rsidR="005C14E8" w:rsidRPr="00CE0C53" w:rsidRDefault="005C14E8" w:rsidP="00CE0C53">
            <w:pPr>
              <w:pStyle w:val="Tabele"/>
              <w:widowControl w:val="0"/>
              <w:rPr>
                <w:szCs w:val="22"/>
              </w:rPr>
            </w:pPr>
            <w:r w:rsidRPr="00CE0C53">
              <w:rPr>
                <w:szCs w:val="22"/>
              </w:rPr>
              <w:t>Scarus rivulatus )</w:t>
            </w:r>
            <w:r w:rsidRPr="00CE0C53">
              <w:rPr>
                <w:szCs w:val="22"/>
              </w:rPr>
              <w:br/>
              <w:t xml:space="preserve">Scarus siganus </w:t>
            </w:r>
            <w:r w:rsidRPr="00CE0C53">
              <w:rPr>
                <w:szCs w:val="22"/>
              </w:rPr>
              <w:br/>
              <w:t>Siganus nebulosa</w:t>
            </w:r>
            <w:r w:rsidRPr="00CE0C53">
              <w:rPr>
                <w:szCs w:val="22"/>
              </w:rPr>
              <w:br/>
              <w:t xml:space="preserve">Siganus nebulosus </w:t>
            </w:r>
            <w:r w:rsidRPr="00CE0C53">
              <w:rPr>
                <w:szCs w:val="22"/>
              </w:rPr>
              <w:br/>
              <w:t xml:space="preserve">Siganus siganus </w:t>
            </w:r>
          </w:p>
          <w:p w:rsidR="005C14E8" w:rsidRPr="00CE0C53" w:rsidRDefault="005C14E8" w:rsidP="00CE0C53">
            <w:pPr>
              <w:pStyle w:val="Tabele"/>
              <w:widowControl w:val="0"/>
              <w:rPr>
                <w:szCs w:val="22"/>
              </w:rPr>
            </w:pPr>
            <w:r w:rsidRPr="00CE0C53">
              <w:rPr>
                <w:szCs w:val="22"/>
              </w:rPr>
              <w:t xml:space="preserve">Siganus spinus </w:t>
            </w:r>
            <w:r w:rsidRPr="00CE0C53">
              <w:rPr>
                <w:szCs w:val="22"/>
              </w:rPr>
              <w:br/>
              <w:t xml:space="preserve">Teuthis rivulata </w:t>
            </w:r>
            <w:r w:rsidRPr="00CE0C53">
              <w:rPr>
                <w:szCs w:val="22"/>
              </w:rPr>
              <w:br/>
              <w:t xml:space="preserve">Teuthis rivulatus </w:t>
            </w:r>
            <w:r w:rsidRPr="00CE0C53">
              <w:rPr>
                <w:szCs w:val="22"/>
              </w:rPr>
              <w:br/>
              <w:t xml:space="preserve">Teuthis sigan </w:t>
            </w:r>
          </w:p>
          <w:p w:rsidR="005C14E8" w:rsidRPr="00CE0C53" w:rsidRDefault="005C14E8" w:rsidP="00CE0C53">
            <w:pPr>
              <w:pStyle w:val="Tabele"/>
              <w:widowControl w:val="0"/>
              <w:rPr>
                <w:szCs w:val="22"/>
              </w:rPr>
            </w:pPr>
            <w:r w:rsidRPr="00CE0C53">
              <w:rPr>
                <w:szCs w:val="22"/>
              </w:rPr>
              <w:t xml:space="preserve">Teuthis sigana </w:t>
            </w:r>
          </w:p>
          <w:p w:rsidR="005C14E8" w:rsidRPr="00CE0C53" w:rsidRDefault="005C14E8" w:rsidP="00CE0C53">
            <w:pPr>
              <w:pStyle w:val="Tabele"/>
              <w:widowControl w:val="0"/>
              <w:rPr>
                <w:szCs w:val="22"/>
              </w:rPr>
            </w:pPr>
            <w:r w:rsidRPr="00CE0C53">
              <w:rPr>
                <w:szCs w:val="22"/>
              </w:rPr>
              <w:t xml:space="preserve">Teuthis siganus </w:t>
            </w:r>
          </w:p>
        </w:tc>
        <w:tc>
          <w:tcPr>
            <w:tcW w:w="1003" w:type="pct"/>
            <w:shd w:val="clear" w:color="auto" w:fill="auto"/>
          </w:tcPr>
          <w:p w:rsidR="005C14E8" w:rsidRPr="00CE0C53" w:rsidRDefault="005C14E8" w:rsidP="00CE0C53">
            <w:pPr>
              <w:pStyle w:val="Tabele"/>
              <w:widowControl w:val="0"/>
              <w:rPr>
                <w:szCs w:val="22"/>
              </w:rPr>
            </w:pPr>
            <w:r w:rsidRPr="00CE0C53">
              <w:rPr>
                <w:szCs w:val="22"/>
              </w:rPr>
              <w:t>Peshku Lepur</w:t>
            </w:r>
          </w:p>
        </w:tc>
        <w:tc>
          <w:tcPr>
            <w:tcW w:w="1127" w:type="pct"/>
            <w:shd w:val="clear" w:color="auto" w:fill="auto"/>
          </w:tcPr>
          <w:p w:rsidR="005C14E8" w:rsidRPr="00CE0C53" w:rsidRDefault="005C14E8" w:rsidP="00CE0C53">
            <w:pPr>
              <w:pStyle w:val="Tabele"/>
              <w:widowControl w:val="0"/>
              <w:rPr>
                <w:szCs w:val="22"/>
              </w:rPr>
            </w:pPr>
            <w:r w:rsidRPr="00CE0C53">
              <w:rPr>
                <w:szCs w:val="22"/>
              </w:rPr>
              <w:t>Marbled Spinefoot, Rabbitfish</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Rendi perciformes</w:t>
            </w:r>
          </w:p>
          <w:p w:rsidR="005C14E8" w:rsidRPr="00CE0C53" w:rsidRDefault="005C14E8" w:rsidP="00CE0C53">
            <w:pPr>
              <w:pStyle w:val="Tabele"/>
              <w:widowControl w:val="0"/>
              <w:rPr>
                <w:szCs w:val="22"/>
              </w:rPr>
            </w:pPr>
            <w:r w:rsidRPr="00CE0C53">
              <w:rPr>
                <w:szCs w:val="22"/>
              </w:rPr>
              <w:t>Familja Siganidae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125</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Clarias batrachus</w:t>
            </w:r>
          </w:p>
        </w:tc>
        <w:tc>
          <w:tcPr>
            <w:tcW w:w="1003" w:type="pct"/>
            <w:shd w:val="clear" w:color="auto" w:fill="auto"/>
          </w:tcPr>
          <w:p w:rsidR="005C14E8" w:rsidRPr="00CE0C53" w:rsidRDefault="005C14E8" w:rsidP="00CE0C53">
            <w:pPr>
              <w:pStyle w:val="Tabele"/>
              <w:widowControl w:val="0"/>
              <w:rPr>
                <w:szCs w:val="22"/>
              </w:rPr>
            </w:pPr>
            <w:r w:rsidRPr="00CE0C53">
              <w:rPr>
                <w:szCs w:val="22"/>
              </w:rPr>
              <w:t>Peshku Mace qe Ecen</w:t>
            </w:r>
          </w:p>
        </w:tc>
        <w:tc>
          <w:tcPr>
            <w:tcW w:w="1127" w:type="pct"/>
            <w:shd w:val="clear" w:color="auto" w:fill="auto"/>
          </w:tcPr>
          <w:p w:rsidR="005C14E8" w:rsidRPr="00CE0C53" w:rsidRDefault="005C14E8" w:rsidP="00CE0C53">
            <w:pPr>
              <w:pStyle w:val="Tabele"/>
              <w:widowControl w:val="0"/>
              <w:rPr>
                <w:szCs w:val="22"/>
              </w:rPr>
            </w:pPr>
            <w:r w:rsidRPr="00CE0C53">
              <w:rPr>
                <w:szCs w:val="22"/>
              </w:rPr>
              <w:t>Walking Catfish</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Familja Claridae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126</w:t>
            </w:r>
          </w:p>
        </w:tc>
        <w:tc>
          <w:tcPr>
            <w:tcW w:w="1227" w:type="pct"/>
            <w:shd w:val="clear" w:color="auto" w:fill="auto"/>
          </w:tcPr>
          <w:p w:rsidR="005C14E8" w:rsidRPr="00CE0C53" w:rsidRDefault="005C14E8" w:rsidP="00CE0C53">
            <w:pPr>
              <w:pStyle w:val="Tabele"/>
              <w:widowControl w:val="0"/>
              <w:rPr>
                <w:szCs w:val="22"/>
              </w:rPr>
            </w:pPr>
            <w:hyperlink r:id="rId77" w:history="1">
              <w:r w:rsidRPr="00CE0C53">
                <w:rPr>
                  <w:rStyle w:val="Hyperlink"/>
                  <w:szCs w:val="22"/>
                </w:rPr>
                <w:t>Cercopagis pengoi</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Pleshti i Grepit te Peshkut</w:t>
            </w:r>
          </w:p>
        </w:tc>
        <w:tc>
          <w:tcPr>
            <w:tcW w:w="1127" w:type="pct"/>
            <w:shd w:val="clear" w:color="auto" w:fill="auto"/>
          </w:tcPr>
          <w:p w:rsidR="005C14E8" w:rsidRPr="00CE0C53" w:rsidRDefault="005C14E8" w:rsidP="00CE0C53">
            <w:pPr>
              <w:pStyle w:val="Tabele"/>
              <w:widowControl w:val="0"/>
              <w:rPr>
                <w:szCs w:val="22"/>
              </w:rPr>
            </w:pPr>
            <w:r w:rsidRPr="00CE0C53">
              <w:rPr>
                <w:szCs w:val="22"/>
              </w:rPr>
              <w:t>Fish-Hook Waterflea, Fish Hook Flea</w:t>
            </w:r>
          </w:p>
        </w:tc>
        <w:tc>
          <w:tcPr>
            <w:tcW w:w="1214" w:type="pct"/>
            <w:shd w:val="clear" w:color="auto" w:fill="auto"/>
          </w:tcPr>
          <w:p w:rsidR="005C14E8" w:rsidRPr="00CE0C53" w:rsidRDefault="005C14E8" w:rsidP="00CE0C53">
            <w:pPr>
              <w:pStyle w:val="Tabele"/>
              <w:widowControl w:val="0"/>
              <w:rPr>
                <w:szCs w:val="22"/>
              </w:rPr>
            </w:pPr>
            <w:r w:rsidRPr="00CE0C53">
              <w:rPr>
                <w:szCs w:val="22"/>
              </w:rPr>
              <w:t>Krustace</w:t>
            </w:r>
          </w:p>
          <w:p w:rsidR="005C14E8" w:rsidRPr="00CE0C53" w:rsidRDefault="005C14E8" w:rsidP="00CE0C53">
            <w:pPr>
              <w:pStyle w:val="Tabele"/>
              <w:widowControl w:val="0"/>
              <w:rPr>
                <w:szCs w:val="22"/>
              </w:rPr>
            </w:pPr>
            <w:r w:rsidRPr="00CE0C53">
              <w:rPr>
                <w:szCs w:val="22"/>
              </w:rPr>
              <w:t>Rendi Diplostraca</w:t>
            </w:r>
          </w:p>
          <w:p w:rsidR="005C14E8" w:rsidRPr="00CE0C53" w:rsidRDefault="005C14E8" w:rsidP="00CE0C53">
            <w:pPr>
              <w:pStyle w:val="Tabele"/>
              <w:widowControl w:val="0"/>
              <w:rPr>
                <w:szCs w:val="22"/>
              </w:rPr>
            </w:pPr>
            <w:r w:rsidRPr="00CE0C53">
              <w:rPr>
                <w:szCs w:val="22"/>
              </w:rPr>
              <w:t>Familja Cercopagididae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127</w:t>
            </w:r>
          </w:p>
        </w:tc>
        <w:tc>
          <w:tcPr>
            <w:tcW w:w="1227" w:type="pct"/>
            <w:shd w:val="clear" w:color="auto" w:fill="auto"/>
          </w:tcPr>
          <w:p w:rsidR="005C14E8" w:rsidRPr="00CE0C53" w:rsidRDefault="005C14E8" w:rsidP="00CE0C53">
            <w:pPr>
              <w:pStyle w:val="Tabele"/>
              <w:widowControl w:val="0"/>
              <w:rPr>
                <w:szCs w:val="22"/>
              </w:rPr>
            </w:pPr>
            <w:hyperlink r:id="rId78" w:history="1">
              <w:r w:rsidRPr="00CE0C53">
                <w:rPr>
                  <w:rStyle w:val="Hyperlink"/>
                  <w:szCs w:val="22"/>
                </w:rPr>
                <w:t>Nyctereutes procyonoides</w:t>
              </w:r>
            </w:hyperlink>
          </w:p>
          <w:p w:rsidR="005C14E8" w:rsidRPr="00CE0C53" w:rsidRDefault="005C14E8" w:rsidP="00CE0C53">
            <w:pPr>
              <w:pStyle w:val="Tabele"/>
              <w:widowControl w:val="0"/>
              <w:rPr>
                <w:szCs w:val="22"/>
              </w:rPr>
            </w:pPr>
            <w:r w:rsidRPr="00CE0C53">
              <w:rPr>
                <w:szCs w:val="22"/>
              </w:rPr>
              <w:t>Sinonim</w:t>
            </w:r>
          </w:p>
          <w:p w:rsidR="005C14E8" w:rsidRPr="00CE0C53" w:rsidRDefault="005C14E8" w:rsidP="00CE0C53">
            <w:pPr>
              <w:pStyle w:val="Tabele"/>
              <w:widowControl w:val="0"/>
              <w:rPr>
                <w:szCs w:val="22"/>
              </w:rPr>
            </w:pPr>
            <w:r w:rsidRPr="00CE0C53">
              <w:rPr>
                <w:szCs w:val="22"/>
              </w:rPr>
              <w:t>Canis procyonoides</w:t>
            </w:r>
          </w:p>
        </w:tc>
        <w:tc>
          <w:tcPr>
            <w:tcW w:w="1003" w:type="pct"/>
            <w:shd w:val="clear" w:color="auto" w:fill="auto"/>
          </w:tcPr>
          <w:p w:rsidR="005C14E8" w:rsidRPr="00CE0C53" w:rsidRDefault="005C14E8" w:rsidP="00CE0C53">
            <w:pPr>
              <w:pStyle w:val="Tabele"/>
              <w:widowControl w:val="0"/>
              <w:rPr>
                <w:szCs w:val="22"/>
              </w:rPr>
            </w:pPr>
            <w:r w:rsidRPr="00CE0C53">
              <w:rPr>
                <w:szCs w:val="22"/>
              </w:rPr>
              <w:t>Qeni Rakun</w:t>
            </w:r>
          </w:p>
        </w:tc>
        <w:tc>
          <w:tcPr>
            <w:tcW w:w="1127" w:type="pct"/>
            <w:shd w:val="clear" w:color="auto" w:fill="auto"/>
          </w:tcPr>
          <w:p w:rsidR="005C14E8" w:rsidRPr="00CE0C53" w:rsidRDefault="005C14E8" w:rsidP="00CE0C53">
            <w:pPr>
              <w:pStyle w:val="Tabele"/>
              <w:widowControl w:val="0"/>
              <w:rPr>
                <w:szCs w:val="22"/>
              </w:rPr>
            </w:pPr>
            <w:r w:rsidRPr="00CE0C53">
              <w:rPr>
                <w:szCs w:val="22"/>
              </w:rPr>
              <w:t>Raccoon Dog</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Rendi Carnivora</w:t>
            </w:r>
          </w:p>
          <w:p w:rsidR="005C14E8" w:rsidRPr="00CE0C53" w:rsidRDefault="005C14E8" w:rsidP="00CE0C53">
            <w:pPr>
              <w:pStyle w:val="Tabele"/>
              <w:widowControl w:val="0"/>
              <w:rPr>
                <w:szCs w:val="22"/>
              </w:rPr>
            </w:pPr>
            <w:r w:rsidRPr="00CE0C53">
              <w:rPr>
                <w:szCs w:val="22"/>
              </w:rPr>
              <w:t>Familja Canidae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128</w:t>
            </w:r>
          </w:p>
        </w:tc>
        <w:tc>
          <w:tcPr>
            <w:tcW w:w="1227" w:type="pct"/>
            <w:shd w:val="clear" w:color="auto" w:fill="auto"/>
          </w:tcPr>
          <w:p w:rsidR="005C14E8" w:rsidRPr="00CE0C53" w:rsidRDefault="005C14E8" w:rsidP="00CE0C53">
            <w:pPr>
              <w:pStyle w:val="Tabele"/>
              <w:widowControl w:val="0"/>
              <w:rPr>
                <w:szCs w:val="22"/>
              </w:rPr>
            </w:pPr>
            <w:hyperlink r:id="rId79" w:history="1">
              <w:r w:rsidRPr="00CE0C53">
                <w:rPr>
                  <w:rStyle w:val="Hyperlink"/>
                  <w:szCs w:val="22"/>
                </w:rPr>
                <w:t>Prunus serotina</w:t>
              </w:r>
            </w:hyperlink>
            <w:r w:rsidRPr="00CE0C53">
              <w:rPr>
                <w:szCs w:val="22"/>
              </w:rPr>
              <w:t xml:space="preserve"> </w:t>
            </w:r>
          </w:p>
        </w:tc>
        <w:tc>
          <w:tcPr>
            <w:tcW w:w="1003" w:type="pct"/>
            <w:shd w:val="clear" w:color="auto" w:fill="auto"/>
          </w:tcPr>
          <w:p w:rsidR="005C14E8" w:rsidRPr="00CE0C53" w:rsidRDefault="00A80F98" w:rsidP="00CE0C53">
            <w:pPr>
              <w:pStyle w:val="Tabele"/>
              <w:widowControl w:val="0"/>
              <w:rPr>
                <w:szCs w:val="22"/>
              </w:rPr>
            </w:pPr>
            <w:r w:rsidRPr="00CE0C53">
              <w:rPr>
                <w:szCs w:val="22"/>
              </w:rPr>
              <w:t>Qershia e Zezë</w:t>
            </w:r>
          </w:p>
        </w:tc>
        <w:tc>
          <w:tcPr>
            <w:tcW w:w="1127" w:type="pct"/>
            <w:shd w:val="clear" w:color="auto" w:fill="auto"/>
          </w:tcPr>
          <w:p w:rsidR="005C14E8" w:rsidRPr="00CE0C53" w:rsidRDefault="005C14E8" w:rsidP="00CE0C53">
            <w:pPr>
              <w:pStyle w:val="Tabele"/>
              <w:widowControl w:val="0"/>
              <w:rPr>
                <w:szCs w:val="22"/>
              </w:rPr>
            </w:pPr>
            <w:r w:rsidRPr="00CE0C53">
              <w:rPr>
                <w:szCs w:val="22"/>
              </w:rPr>
              <w:t>Black Cherry, Wild Black Cherry</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Rosales</w:t>
            </w:r>
          </w:p>
          <w:p w:rsidR="005C14E8" w:rsidRPr="00CE0C53" w:rsidRDefault="005C14E8" w:rsidP="00CE0C53">
            <w:pPr>
              <w:pStyle w:val="Tabele"/>
              <w:widowControl w:val="0"/>
              <w:rPr>
                <w:szCs w:val="22"/>
              </w:rPr>
            </w:pPr>
            <w:r w:rsidRPr="00CE0C53">
              <w:rPr>
                <w:szCs w:val="22"/>
              </w:rPr>
              <w:t>Familja Rosaceae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129</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Euphorbia esula</w:t>
            </w:r>
          </w:p>
        </w:tc>
        <w:tc>
          <w:tcPr>
            <w:tcW w:w="1003" w:type="pct"/>
            <w:shd w:val="clear" w:color="auto" w:fill="auto"/>
          </w:tcPr>
          <w:p w:rsidR="005C14E8" w:rsidRPr="00CE0C53" w:rsidRDefault="005C14E8" w:rsidP="00CE0C53">
            <w:pPr>
              <w:pStyle w:val="Tabele"/>
              <w:widowControl w:val="0"/>
              <w:rPr>
                <w:szCs w:val="22"/>
              </w:rPr>
            </w:pPr>
            <w:r w:rsidRPr="00CE0C53">
              <w:rPr>
                <w:szCs w:val="22"/>
              </w:rPr>
              <w:t>Qumeshtore, Rryele Gjethore</w:t>
            </w:r>
          </w:p>
        </w:tc>
        <w:tc>
          <w:tcPr>
            <w:tcW w:w="1127" w:type="pct"/>
            <w:shd w:val="clear" w:color="auto" w:fill="auto"/>
          </w:tcPr>
          <w:p w:rsidR="005C14E8" w:rsidRPr="00CE0C53" w:rsidRDefault="005C14E8" w:rsidP="00CE0C53">
            <w:pPr>
              <w:pStyle w:val="Tabele"/>
              <w:widowControl w:val="0"/>
              <w:rPr>
                <w:szCs w:val="22"/>
              </w:rPr>
            </w:pPr>
            <w:r w:rsidRPr="00CE0C53">
              <w:rPr>
                <w:szCs w:val="22"/>
              </w:rPr>
              <w:t>Leafy Spurge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Euphorbiaceae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130</w:t>
            </w:r>
          </w:p>
        </w:tc>
        <w:tc>
          <w:tcPr>
            <w:tcW w:w="1227" w:type="pct"/>
            <w:shd w:val="clear" w:color="auto" w:fill="auto"/>
          </w:tcPr>
          <w:p w:rsidR="005C14E8" w:rsidRPr="00CE0C53" w:rsidRDefault="005C14E8" w:rsidP="00CE0C53">
            <w:pPr>
              <w:pStyle w:val="Tabele"/>
              <w:widowControl w:val="0"/>
              <w:rPr>
                <w:szCs w:val="22"/>
              </w:rPr>
            </w:pPr>
            <w:hyperlink r:id="rId80" w:history="1">
              <w:r w:rsidRPr="00CE0C53">
                <w:rPr>
                  <w:rStyle w:val="Hyperlink"/>
                  <w:szCs w:val="22"/>
                </w:rPr>
                <w:t>Procyon lotor</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Rakun</w:t>
            </w:r>
          </w:p>
        </w:tc>
        <w:tc>
          <w:tcPr>
            <w:tcW w:w="1127" w:type="pct"/>
            <w:shd w:val="clear" w:color="auto" w:fill="auto"/>
          </w:tcPr>
          <w:p w:rsidR="005C14E8" w:rsidRPr="00CE0C53" w:rsidRDefault="005C14E8" w:rsidP="00CE0C53">
            <w:pPr>
              <w:pStyle w:val="Tabele"/>
              <w:widowControl w:val="0"/>
              <w:rPr>
                <w:szCs w:val="22"/>
              </w:rPr>
            </w:pPr>
            <w:r w:rsidRPr="00CE0C53">
              <w:rPr>
                <w:szCs w:val="22"/>
              </w:rPr>
              <w:t>Raccoon, Common Raccoon, Northern Raccoon, Coon</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Rendi Carnivora</w:t>
            </w:r>
          </w:p>
          <w:p w:rsidR="005C14E8" w:rsidRPr="00CE0C53" w:rsidRDefault="005C14E8" w:rsidP="00CE0C53">
            <w:pPr>
              <w:pStyle w:val="Tabele"/>
              <w:widowControl w:val="0"/>
              <w:rPr>
                <w:szCs w:val="22"/>
              </w:rPr>
            </w:pPr>
            <w:r w:rsidRPr="00CE0C53">
              <w:rPr>
                <w:szCs w:val="22"/>
              </w:rPr>
              <w:t>Familja Procyonidae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131</w:t>
            </w:r>
          </w:p>
        </w:tc>
        <w:tc>
          <w:tcPr>
            <w:tcW w:w="1227" w:type="pct"/>
            <w:shd w:val="clear" w:color="auto" w:fill="auto"/>
          </w:tcPr>
          <w:p w:rsidR="005C14E8" w:rsidRPr="00CE0C53" w:rsidRDefault="005C14E8" w:rsidP="00CE0C53">
            <w:pPr>
              <w:pStyle w:val="Tabele"/>
              <w:widowControl w:val="0"/>
              <w:rPr>
                <w:szCs w:val="22"/>
              </w:rPr>
            </w:pPr>
            <w:hyperlink r:id="rId81" w:history="1">
              <w:r w:rsidRPr="00CE0C53">
                <w:rPr>
                  <w:rStyle w:val="Hyperlink"/>
                  <w:szCs w:val="22"/>
                </w:rPr>
                <w:t>Rhododendron ponticum</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Rododender</w:t>
            </w:r>
          </w:p>
        </w:tc>
        <w:tc>
          <w:tcPr>
            <w:tcW w:w="1127" w:type="pct"/>
            <w:shd w:val="clear" w:color="auto" w:fill="auto"/>
          </w:tcPr>
          <w:p w:rsidR="005C14E8" w:rsidRPr="00CE0C53" w:rsidRDefault="005C14E8" w:rsidP="00CE0C53">
            <w:pPr>
              <w:pStyle w:val="Tabele"/>
              <w:widowControl w:val="0"/>
              <w:rPr>
                <w:szCs w:val="22"/>
              </w:rPr>
            </w:pPr>
            <w:r w:rsidRPr="00CE0C53">
              <w:rPr>
                <w:szCs w:val="22"/>
              </w:rPr>
              <w:t>Rhododendron</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melule</w:t>
            </w:r>
          </w:p>
          <w:p w:rsidR="005C14E8" w:rsidRPr="00CE0C53" w:rsidRDefault="005C14E8" w:rsidP="00CE0C53">
            <w:pPr>
              <w:pStyle w:val="Tabele"/>
              <w:widowControl w:val="0"/>
              <w:rPr>
                <w:szCs w:val="22"/>
              </w:rPr>
            </w:pPr>
            <w:r w:rsidRPr="00CE0C53">
              <w:rPr>
                <w:szCs w:val="22"/>
              </w:rPr>
              <w:t>Rendi Ericales</w:t>
            </w:r>
          </w:p>
          <w:p w:rsidR="005C14E8" w:rsidRPr="00CE0C53" w:rsidRDefault="005C14E8" w:rsidP="00CE0C53">
            <w:pPr>
              <w:pStyle w:val="Tabele"/>
              <w:widowControl w:val="0"/>
              <w:rPr>
                <w:szCs w:val="22"/>
              </w:rPr>
            </w:pPr>
            <w:r w:rsidRPr="00CE0C53">
              <w:rPr>
                <w:szCs w:val="22"/>
              </w:rPr>
              <w:t>Familja Ericaceae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132</w:t>
            </w:r>
          </w:p>
        </w:tc>
        <w:tc>
          <w:tcPr>
            <w:tcW w:w="1227" w:type="pct"/>
            <w:shd w:val="clear" w:color="auto" w:fill="auto"/>
          </w:tcPr>
          <w:p w:rsidR="005C14E8" w:rsidRPr="00CE0C53" w:rsidRDefault="005C14E8" w:rsidP="00CE0C53">
            <w:pPr>
              <w:pStyle w:val="Tabele"/>
              <w:widowControl w:val="0"/>
              <w:rPr>
                <w:szCs w:val="22"/>
              </w:rPr>
            </w:pPr>
            <w:hyperlink r:id="rId82" w:history="1">
              <w:r w:rsidRPr="00CE0C53">
                <w:rPr>
                  <w:rStyle w:val="Hyperlink"/>
                  <w:szCs w:val="22"/>
                </w:rPr>
                <w:t>Oxyura jamaicensis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Rosa Kuqalashe</w:t>
            </w:r>
          </w:p>
        </w:tc>
        <w:tc>
          <w:tcPr>
            <w:tcW w:w="1127" w:type="pct"/>
            <w:shd w:val="clear" w:color="auto" w:fill="auto"/>
          </w:tcPr>
          <w:p w:rsidR="005C14E8" w:rsidRPr="00CE0C53" w:rsidRDefault="005C14E8" w:rsidP="00CE0C53">
            <w:pPr>
              <w:pStyle w:val="Tabele"/>
              <w:widowControl w:val="0"/>
              <w:rPr>
                <w:szCs w:val="22"/>
              </w:rPr>
            </w:pPr>
            <w:r w:rsidRPr="00CE0C53">
              <w:rPr>
                <w:szCs w:val="22"/>
              </w:rPr>
              <w:t>Ruddy Duck</w:t>
            </w:r>
          </w:p>
        </w:tc>
        <w:tc>
          <w:tcPr>
            <w:tcW w:w="1214" w:type="pct"/>
            <w:shd w:val="clear" w:color="auto" w:fill="auto"/>
          </w:tcPr>
          <w:p w:rsidR="005C14E8" w:rsidRPr="00CE0C53" w:rsidRDefault="005C14E8" w:rsidP="00CE0C53">
            <w:pPr>
              <w:pStyle w:val="Tabele"/>
              <w:widowControl w:val="0"/>
              <w:rPr>
                <w:szCs w:val="22"/>
              </w:rPr>
            </w:pPr>
            <w:r w:rsidRPr="00CE0C53">
              <w:rPr>
                <w:szCs w:val="22"/>
              </w:rPr>
              <w:t>Shpend</w:t>
            </w:r>
          </w:p>
          <w:p w:rsidR="005C14E8" w:rsidRPr="00CE0C53" w:rsidRDefault="005C14E8" w:rsidP="00CE0C53">
            <w:pPr>
              <w:pStyle w:val="Tabele"/>
              <w:widowControl w:val="0"/>
              <w:rPr>
                <w:szCs w:val="22"/>
              </w:rPr>
            </w:pPr>
            <w:r w:rsidRPr="00CE0C53">
              <w:rPr>
                <w:szCs w:val="22"/>
              </w:rPr>
              <w:t>Rendi Anseriformes</w:t>
            </w:r>
          </w:p>
          <w:p w:rsidR="005C14E8" w:rsidRPr="00CE0C53" w:rsidRDefault="005C14E8" w:rsidP="00CE0C53">
            <w:pPr>
              <w:pStyle w:val="Tabele"/>
              <w:widowControl w:val="0"/>
              <w:rPr>
                <w:szCs w:val="22"/>
              </w:rPr>
            </w:pPr>
            <w:r w:rsidRPr="00CE0C53">
              <w:rPr>
                <w:szCs w:val="22"/>
              </w:rPr>
              <w:t>Familja Anatidae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133</w:t>
            </w:r>
          </w:p>
        </w:tc>
        <w:tc>
          <w:tcPr>
            <w:tcW w:w="1227" w:type="pct"/>
            <w:shd w:val="clear" w:color="auto" w:fill="auto"/>
          </w:tcPr>
          <w:p w:rsidR="005C14E8" w:rsidRPr="00CE0C53" w:rsidRDefault="005C14E8" w:rsidP="00CE0C53">
            <w:pPr>
              <w:pStyle w:val="Tabele"/>
              <w:widowControl w:val="0"/>
              <w:rPr>
                <w:szCs w:val="22"/>
              </w:rPr>
            </w:pPr>
            <w:hyperlink r:id="rId83" w:history="1">
              <w:r w:rsidRPr="00CE0C53">
                <w:rPr>
                  <w:rStyle w:val="Hyperlink"/>
                  <w:szCs w:val="22"/>
                </w:rPr>
                <w:t>Halophila stipulacea</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 Zostera stipulacea</w:t>
            </w:r>
          </w:p>
        </w:tc>
        <w:tc>
          <w:tcPr>
            <w:tcW w:w="1003" w:type="pct"/>
            <w:shd w:val="clear" w:color="auto" w:fill="auto"/>
          </w:tcPr>
          <w:p w:rsidR="005C14E8" w:rsidRPr="00CE0C53" w:rsidRDefault="005C14E8" w:rsidP="00CE0C53">
            <w:pPr>
              <w:pStyle w:val="Tabele"/>
              <w:widowControl w:val="0"/>
              <w:rPr>
                <w:szCs w:val="22"/>
              </w:rPr>
            </w:pPr>
            <w:r w:rsidRPr="00CE0C53">
              <w:rPr>
                <w:szCs w:val="22"/>
              </w:rPr>
              <w:t>Salikorne Halofile</w:t>
            </w:r>
          </w:p>
        </w:tc>
        <w:tc>
          <w:tcPr>
            <w:tcW w:w="1127" w:type="pct"/>
            <w:shd w:val="clear" w:color="auto" w:fill="auto"/>
          </w:tcPr>
          <w:p w:rsidR="005C14E8" w:rsidRPr="00CE0C53" w:rsidRDefault="005C14E8" w:rsidP="00CE0C53">
            <w:pPr>
              <w:pStyle w:val="Tabele"/>
              <w:widowControl w:val="0"/>
              <w:rPr>
                <w:szCs w:val="22"/>
              </w:rPr>
            </w:pPr>
            <w:r w:rsidRPr="00CE0C53">
              <w:rPr>
                <w:szCs w:val="22"/>
              </w:rPr>
              <w:t>Halophila Seagrass</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Rendi Hydrocharitales</w:t>
            </w:r>
          </w:p>
          <w:p w:rsidR="005C14E8" w:rsidRPr="00CE0C53" w:rsidRDefault="005C14E8" w:rsidP="00CE0C53">
            <w:pPr>
              <w:pStyle w:val="Tabele"/>
              <w:widowControl w:val="0"/>
              <w:rPr>
                <w:szCs w:val="22"/>
              </w:rPr>
            </w:pPr>
            <w:r w:rsidRPr="00CE0C53">
              <w:rPr>
                <w:szCs w:val="22"/>
              </w:rPr>
              <w:t>Familja Hydrocharitaceae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134</w:t>
            </w:r>
          </w:p>
        </w:tc>
        <w:tc>
          <w:tcPr>
            <w:tcW w:w="1227" w:type="pct"/>
            <w:shd w:val="clear" w:color="auto" w:fill="auto"/>
          </w:tcPr>
          <w:p w:rsidR="005C14E8" w:rsidRPr="00CE0C53" w:rsidRDefault="005C14E8" w:rsidP="00CE0C53">
            <w:pPr>
              <w:pStyle w:val="Tabele"/>
              <w:widowControl w:val="0"/>
              <w:rPr>
                <w:szCs w:val="22"/>
              </w:rPr>
            </w:pPr>
            <w:hyperlink r:id="rId84" w:history="1">
              <w:r w:rsidRPr="00CE0C53">
                <w:rPr>
                  <w:rStyle w:val="Hyperlink"/>
                  <w:szCs w:val="22"/>
                </w:rPr>
                <w:t>Phytophthora cinnamomi</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Semundja e Bojes ne Geshtenje dhe Dushk, Ndryshku Fitoftora i Kurores dhe Rrenjes, Kalbja e Rrenjes Fitofora</w:t>
            </w:r>
          </w:p>
        </w:tc>
        <w:tc>
          <w:tcPr>
            <w:tcW w:w="1127" w:type="pct"/>
            <w:shd w:val="clear" w:color="auto" w:fill="auto"/>
          </w:tcPr>
          <w:p w:rsidR="005C14E8" w:rsidRPr="00CE0C53" w:rsidRDefault="00B1412E" w:rsidP="00CE0C53">
            <w:pPr>
              <w:pStyle w:val="Tabele"/>
              <w:widowControl w:val="0"/>
              <w:rPr>
                <w:szCs w:val="22"/>
              </w:rPr>
            </w:pPr>
            <w:r w:rsidRPr="00CE0C53">
              <w:rPr>
                <w:szCs w:val="22"/>
              </w:rPr>
              <w:t>Phytophthora Crow</w:t>
            </w:r>
            <w:r w:rsidR="005C14E8" w:rsidRPr="00CE0C53">
              <w:rPr>
                <w:szCs w:val="22"/>
              </w:rPr>
              <w:t>n And Root Rot, Phytophthora Root Rot, Ink Disease (On Chestnut And Oaks)</w:t>
            </w:r>
          </w:p>
        </w:tc>
        <w:tc>
          <w:tcPr>
            <w:tcW w:w="1214" w:type="pct"/>
            <w:shd w:val="clear" w:color="auto" w:fill="auto"/>
          </w:tcPr>
          <w:p w:rsidR="005C14E8" w:rsidRPr="00CE0C53" w:rsidRDefault="005C14E8" w:rsidP="00CE0C53">
            <w:pPr>
              <w:pStyle w:val="Tabele"/>
              <w:widowControl w:val="0"/>
              <w:rPr>
                <w:szCs w:val="22"/>
              </w:rPr>
            </w:pPr>
            <w:r w:rsidRPr="00CE0C53">
              <w:rPr>
                <w:szCs w:val="22"/>
              </w:rPr>
              <w:t>Kerpudhe</w:t>
            </w:r>
          </w:p>
          <w:p w:rsidR="005C14E8" w:rsidRPr="00CE0C53" w:rsidRDefault="005C14E8" w:rsidP="00CE0C53">
            <w:pPr>
              <w:pStyle w:val="Tabele"/>
              <w:widowControl w:val="0"/>
              <w:rPr>
                <w:szCs w:val="22"/>
              </w:rPr>
            </w:pPr>
            <w:r w:rsidRPr="00CE0C53">
              <w:rPr>
                <w:szCs w:val="22"/>
              </w:rPr>
              <w:t>Rendi  Pythiales</w:t>
            </w:r>
          </w:p>
          <w:p w:rsidR="005C14E8" w:rsidRPr="00CE0C53" w:rsidRDefault="005C14E8" w:rsidP="00CE0C53">
            <w:pPr>
              <w:pStyle w:val="Tabele"/>
              <w:widowControl w:val="0"/>
              <w:rPr>
                <w:szCs w:val="22"/>
              </w:rPr>
            </w:pPr>
            <w:r w:rsidRPr="00CE0C53">
              <w:rPr>
                <w:szCs w:val="22"/>
              </w:rPr>
              <w:t>Familja Pythiaceae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135</w:t>
            </w:r>
          </w:p>
        </w:tc>
        <w:tc>
          <w:tcPr>
            <w:tcW w:w="1227" w:type="pct"/>
            <w:shd w:val="clear" w:color="auto" w:fill="auto"/>
          </w:tcPr>
          <w:p w:rsidR="005C14E8" w:rsidRPr="00CE0C53" w:rsidRDefault="005C14E8" w:rsidP="00CE0C53">
            <w:pPr>
              <w:pStyle w:val="Tabele"/>
              <w:widowControl w:val="0"/>
              <w:rPr>
                <w:szCs w:val="22"/>
              </w:rPr>
            </w:pPr>
            <w:hyperlink r:id="rId85" w:history="1">
              <w:r w:rsidRPr="00CE0C53">
                <w:rPr>
                  <w:rStyle w:val="Hyperlink"/>
                  <w:szCs w:val="22"/>
                </w:rPr>
                <w:t>Ophiostoma novo-ulmi</w:t>
              </w:r>
            </w:hyperlink>
            <w:r w:rsidRPr="00CE0C53">
              <w:rPr>
                <w:szCs w:val="22"/>
              </w:rPr>
              <w:t>, E</w:t>
            </w:r>
          </w:p>
          <w:p w:rsidR="005C14E8" w:rsidRPr="00CE0C53" w:rsidRDefault="005C14E8" w:rsidP="00CE0C53">
            <w:pPr>
              <w:pStyle w:val="Tabele"/>
              <w:widowControl w:val="0"/>
              <w:rPr>
                <w:szCs w:val="22"/>
              </w:rPr>
            </w:pPr>
            <w:r w:rsidRPr="00CE0C53">
              <w:rPr>
                <w:szCs w:val="22"/>
              </w:rPr>
              <w:t xml:space="preserve"> Ophiostoma ulmi, B</w:t>
            </w:r>
          </w:p>
        </w:tc>
        <w:tc>
          <w:tcPr>
            <w:tcW w:w="1003" w:type="pct"/>
            <w:shd w:val="clear" w:color="auto" w:fill="auto"/>
          </w:tcPr>
          <w:p w:rsidR="005C14E8" w:rsidRPr="00CE0C53" w:rsidRDefault="005C14E8" w:rsidP="00CE0C53">
            <w:pPr>
              <w:pStyle w:val="Tabele"/>
              <w:widowControl w:val="0"/>
              <w:rPr>
                <w:szCs w:val="22"/>
              </w:rPr>
            </w:pPr>
            <w:r w:rsidRPr="00CE0C53">
              <w:rPr>
                <w:szCs w:val="22"/>
              </w:rPr>
              <w:t>Semundje e Vidhit Hollandez</w:t>
            </w:r>
          </w:p>
        </w:tc>
        <w:tc>
          <w:tcPr>
            <w:tcW w:w="1127" w:type="pct"/>
            <w:shd w:val="clear" w:color="auto" w:fill="auto"/>
          </w:tcPr>
          <w:p w:rsidR="005C14E8" w:rsidRPr="00CE0C53" w:rsidRDefault="005C14E8" w:rsidP="00CE0C53">
            <w:pPr>
              <w:pStyle w:val="Tabele"/>
              <w:widowControl w:val="0"/>
              <w:rPr>
                <w:szCs w:val="22"/>
              </w:rPr>
            </w:pPr>
            <w:r w:rsidRPr="00CE0C53">
              <w:rPr>
                <w:szCs w:val="22"/>
              </w:rPr>
              <w:t>Dutch Elm Disease</w:t>
            </w:r>
          </w:p>
        </w:tc>
        <w:tc>
          <w:tcPr>
            <w:tcW w:w="1214" w:type="pct"/>
            <w:shd w:val="clear" w:color="auto" w:fill="auto"/>
          </w:tcPr>
          <w:p w:rsidR="005C14E8" w:rsidRPr="00CE0C53" w:rsidRDefault="005C14E8" w:rsidP="00CE0C53">
            <w:pPr>
              <w:pStyle w:val="Tabele"/>
              <w:widowControl w:val="0"/>
              <w:rPr>
                <w:szCs w:val="22"/>
              </w:rPr>
            </w:pPr>
            <w:r w:rsidRPr="00CE0C53">
              <w:rPr>
                <w:szCs w:val="22"/>
              </w:rPr>
              <w:t>Kerpudhe</w:t>
            </w:r>
          </w:p>
          <w:p w:rsidR="005C14E8" w:rsidRPr="00CE0C53" w:rsidRDefault="005C14E8" w:rsidP="00CE0C53">
            <w:pPr>
              <w:pStyle w:val="Tabele"/>
              <w:widowControl w:val="0"/>
              <w:rPr>
                <w:szCs w:val="22"/>
              </w:rPr>
            </w:pPr>
            <w:r w:rsidRPr="00CE0C53">
              <w:rPr>
                <w:szCs w:val="22"/>
              </w:rPr>
              <w:t>Rendi Ophiostomatales</w:t>
            </w:r>
          </w:p>
          <w:p w:rsidR="005C14E8" w:rsidRPr="00CE0C53" w:rsidRDefault="005C14E8" w:rsidP="00CE0C53">
            <w:pPr>
              <w:pStyle w:val="Tabele"/>
              <w:widowControl w:val="0"/>
              <w:rPr>
                <w:szCs w:val="22"/>
              </w:rPr>
            </w:pPr>
            <w:r w:rsidRPr="00CE0C53">
              <w:rPr>
                <w:szCs w:val="22"/>
              </w:rPr>
              <w:t>Familja Ophiostomataceae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136</w:t>
            </w:r>
          </w:p>
        </w:tc>
        <w:tc>
          <w:tcPr>
            <w:tcW w:w="1227" w:type="pct"/>
            <w:shd w:val="clear" w:color="auto" w:fill="auto"/>
          </w:tcPr>
          <w:p w:rsidR="005C14E8" w:rsidRPr="00CE0C53" w:rsidRDefault="005C14E8" w:rsidP="00CE0C53">
            <w:pPr>
              <w:pStyle w:val="Tabele"/>
              <w:widowControl w:val="0"/>
              <w:rPr>
                <w:szCs w:val="22"/>
              </w:rPr>
            </w:pPr>
            <w:hyperlink r:id="rId86" w:history="1">
              <w:r w:rsidRPr="00CE0C53">
                <w:rPr>
                  <w:rStyle w:val="Hyperlink"/>
                  <w:szCs w:val="22"/>
                </w:rPr>
                <w:t>Crassostrea gigas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Stridhe e Paqesorit</w:t>
            </w:r>
          </w:p>
        </w:tc>
        <w:tc>
          <w:tcPr>
            <w:tcW w:w="1127" w:type="pct"/>
            <w:shd w:val="clear" w:color="auto" w:fill="auto"/>
          </w:tcPr>
          <w:p w:rsidR="005C14E8" w:rsidRPr="00CE0C53" w:rsidRDefault="005C14E8" w:rsidP="00CE0C53">
            <w:pPr>
              <w:pStyle w:val="Tabele"/>
              <w:widowControl w:val="0"/>
              <w:rPr>
                <w:szCs w:val="22"/>
              </w:rPr>
            </w:pPr>
            <w:r w:rsidRPr="00CE0C53">
              <w:rPr>
                <w:szCs w:val="22"/>
              </w:rPr>
              <w:t>Pacific Oyster, Pacific Giant Oyster, Pacific Cupped Oyster</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Rendi Ostreida</w:t>
            </w:r>
          </w:p>
          <w:p w:rsidR="005C14E8" w:rsidRPr="00CE0C53" w:rsidRDefault="005C14E8" w:rsidP="00CE0C53">
            <w:pPr>
              <w:pStyle w:val="Tabele"/>
              <w:widowControl w:val="0"/>
              <w:rPr>
                <w:szCs w:val="22"/>
              </w:rPr>
            </w:pPr>
            <w:r w:rsidRPr="00CE0C53">
              <w:rPr>
                <w:szCs w:val="22"/>
              </w:rPr>
              <w:t>Familja Ostreidae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137</w:t>
            </w:r>
          </w:p>
        </w:tc>
        <w:tc>
          <w:tcPr>
            <w:tcW w:w="1227" w:type="pct"/>
            <w:shd w:val="clear" w:color="auto" w:fill="auto"/>
          </w:tcPr>
          <w:p w:rsidR="005C14E8" w:rsidRPr="00CE0C53" w:rsidRDefault="005C14E8" w:rsidP="00CE0C53">
            <w:pPr>
              <w:pStyle w:val="Tabele"/>
              <w:widowControl w:val="0"/>
              <w:rPr>
                <w:szCs w:val="22"/>
              </w:rPr>
            </w:pPr>
            <w:hyperlink r:id="rId87" w:history="1">
              <w:r w:rsidRPr="00CE0C53">
                <w:rPr>
                  <w:rStyle w:val="Hyperlink"/>
                  <w:szCs w:val="22"/>
                </w:rPr>
                <w:t>Pinctada radiata</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sinonime</w:t>
            </w:r>
          </w:p>
          <w:p w:rsidR="005C14E8" w:rsidRPr="00CE0C53" w:rsidRDefault="005C14E8" w:rsidP="00CE0C53">
            <w:pPr>
              <w:pStyle w:val="Tabele"/>
              <w:widowControl w:val="0"/>
              <w:rPr>
                <w:szCs w:val="22"/>
              </w:rPr>
            </w:pPr>
            <w:r w:rsidRPr="00CE0C53">
              <w:rPr>
                <w:szCs w:val="22"/>
              </w:rPr>
              <w:t xml:space="preserve">Avicula chemnitzii </w:t>
            </w:r>
            <w:r w:rsidRPr="00CE0C53">
              <w:rPr>
                <w:szCs w:val="22"/>
              </w:rPr>
              <w:br/>
              <w:t xml:space="preserve">Meleagrina conomenosi </w:t>
            </w:r>
            <w:r w:rsidRPr="00CE0C53">
              <w:rPr>
                <w:szCs w:val="22"/>
              </w:rPr>
              <w:br/>
              <w:t xml:space="preserve">Meleagrina occa </w:t>
            </w:r>
            <w:r w:rsidRPr="00CE0C53">
              <w:rPr>
                <w:szCs w:val="22"/>
              </w:rPr>
              <w:br/>
              <w:t>Meleagrina radiata "Deshayes" Meleagrina savignyi</w:t>
            </w:r>
            <w:r w:rsidRPr="00CE0C53">
              <w:rPr>
                <w:szCs w:val="22"/>
              </w:rPr>
              <w:br/>
              <w:t xml:space="preserve">Pinctada vulgaris </w:t>
            </w:r>
          </w:p>
        </w:tc>
        <w:tc>
          <w:tcPr>
            <w:tcW w:w="1003" w:type="pct"/>
            <w:shd w:val="clear" w:color="auto" w:fill="auto"/>
          </w:tcPr>
          <w:p w:rsidR="005C14E8" w:rsidRPr="00CE0C53" w:rsidRDefault="005C14E8" w:rsidP="00CE0C53">
            <w:pPr>
              <w:pStyle w:val="Tabele"/>
              <w:widowControl w:val="0"/>
              <w:rPr>
                <w:szCs w:val="22"/>
              </w:rPr>
            </w:pPr>
            <w:r w:rsidRPr="00CE0C53">
              <w:rPr>
                <w:szCs w:val="22"/>
              </w:rPr>
              <w:t xml:space="preserve">Stridhe Perlembajtese </w:t>
            </w:r>
          </w:p>
        </w:tc>
        <w:tc>
          <w:tcPr>
            <w:tcW w:w="1127" w:type="pct"/>
            <w:shd w:val="clear" w:color="auto" w:fill="auto"/>
          </w:tcPr>
          <w:p w:rsidR="005C14E8" w:rsidRPr="00CE0C53" w:rsidRDefault="005C14E8" w:rsidP="00CE0C53">
            <w:pPr>
              <w:pStyle w:val="Tabele"/>
              <w:widowControl w:val="0"/>
              <w:rPr>
                <w:szCs w:val="22"/>
              </w:rPr>
            </w:pPr>
            <w:r w:rsidRPr="00CE0C53">
              <w:rPr>
                <w:szCs w:val="22"/>
              </w:rPr>
              <w:t>Gulf Pearl Oyster</w:t>
            </w:r>
          </w:p>
        </w:tc>
        <w:tc>
          <w:tcPr>
            <w:tcW w:w="1214" w:type="pct"/>
            <w:shd w:val="clear" w:color="auto" w:fill="auto"/>
          </w:tcPr>
          <w:p w:rsidR="005C14E8" w:rsidRPr="00CE0C53" w:rsidRDefault="005C14E8" w:rsidP="00CE0C53">
            <w:pPr>
              <w:pStyle w:val="Tabele"/>
              <w:widowControl w:val="0"/>
              <w:rPr>
                <w:szCs w:val="22"/>
              </w:rPr>
            </w:pPr>
            <w:r w:rsidRPr="00CE0C53">
              <w:rPr>
                <w:szCs w:val="22"/>
              </w:rPr>
              <w:t>Molusk</w:t>
            </w:r>
          </w:p>
          <w:p w:rsidR="005C14E8" w:rsidRPr="00CE0C53" w:rsidRDefault="005C14E8" w:rsidP="00CE0C53">
            <w:pPr>
              <w:pStyle w:val="Tabele"/>
              <w:widowControl w:val="0"/>
              <w:rPr>
                <w:szCs w:val="22"/>
              </w:rPr>
            </w:pPr>
            <w:r w:rsidRPr="00CE0C53">
              <w:rPr>
                <w:szCs w:val="22"/>
              </w:rPr>
              <w:t>Rendi Pteroida</w:t>
            </w:r>
          </w:p>
          <w:p w:rsidR="005C14E8" w:rsidRPr="00CE0C53" w:rsidRDefault="005C14E8" w:rsidP="00CE0C53">
            <w:pPr>
              <w:pStyle w:val="Tabele"/>
              <w:widowControl w:val="0"/>
              <w:rPr>
                <w:szCs w:val="22"/>
              </w:rPr>
            </w:pPr>
            <w:r w:rsidRPr="00CE0C53">
              <w:rPr>
                <w:szCs w:val="22"/>
              </w:rPr>
              <w:t>Familja Pteriidae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138</w:t>
            </w:r>
          </w:p>
        </w:tc>
        <w:tc>
          <w:tcPr>
            <w:tcW w:w="1227" w:type="pct"/>
            <w:shd w:val="clear" w:color="auto" w:fill="auto"/>
          </w:tcPr>
          <w:p w:rsidR="005C14E8" w:rsidRPr="00CE0C53" w:rsidRDefault="005C14E8" w:rsidP="00CE0C53">
            <w:pPr>
              <w:pStyle w:val="Tabele"/>
              <w:widowControl w:val="0"/>
              <w:rPr>
                <w:szCs w:val="22"/>
              </w:rPr>
            </w:pPr>
            <w:r w:rsidRPr="00CE0C53">
              <w:rPr>
                <w:szCs w:val="22"/>
              </w:rPr>
              <w:t>Coptotermes formosanus shiraki</w:t>
            </w:r>
          </w:p>
        </w:tc>
        <w:tc>
          <w:tcPr>
            <w:tcW w:w="1003" w:type="pct"/>
            <w:shd w:val="clear" w:color="auto" w:fill="auto"/>
          </w:tcPr>
          <w:p w:rsidR="005C14E8" w:rsidRPr="00CE0C53" w:rsidRDefault="005C14E8" w:rsidP="00CE0C53">
            <w:pPr>
              <w:pStyle w:val="Tabele"/>
              <w:widowControl w:val="0"/>
              <w:rPr>
                <w:szCs w:val="22"/>
              </w:rPr>
            </w:pPr>
            <w:r w:rsidRPr="00CE0C53">
              <w:rPr>
                <w:szCs w:val="22"/>
              </w:rPr>
              <w:t>Termite Nentokesore e Formosanit</w:t>
            </w:r>
          </w:p>
        </w:tc>
        <w:tc>
          <w:tcPr>
            <w:tcW w:w="1127" w:type="pct"/>
            <w:shd w:val="clear" w:color="auto" w:fill="auto"/>
          </w:tcPr>
          <w:p w:rsidR="005C14E8" w:rsidRPr="00CE0C53" w:rsidRDefault="005C14E8" w:rsidP="00CE0C53">
            <w:pPr>
              <w:pStyle w:val="Tabele"/>
              <w:widowControl w:val="0"/>
              <w:rPr>
                <w:szCs w:val="22"/>
              </w:rPr>
            </w:pPr>
            <w:r w:rsidRPr="00CE0C53">
              <w:rPr>
                <w:szCs w:val="22"/>
              </w:rPr>
              <w:t>Formosan Subterranean Termite</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Familja Rhinotermitidae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139</w:t>
            </w:r>
          </w:p>
        </w:tc>
        <w:tc>
          <w:tcPr>
            <w:tcW w:w="1227" w:type="pct"/>
            <w:shd w:val="clear" w:color="auto" w:fill="auto"/>
          </w:tcPr>
          <w:p w:rsidR="005C14E8" w:rsidRPr="00CE0C53" w:rsidRDefault="005C14E8" w:rsidP="00CE0C53">
            <w:pPr>
              <w:pStyle w:val="Tabele"/>
              <w:widowControl w:val="0"/>
              <w:rPr>
                <w:szCs w:val="22"/>
              </w:rPr>
            </w:pPr>
            <w:hyperlink r:id="rId88" w:history="1">
              <w:r w:rsidRPr="00CE0C53">
                <w:rPr>
                  <w:rStyle w:val="Hyperlink"/>
                  <w:szCs w:val="22"/>
                </w:rPr>
                <w:t>Oxalis pes-caprae</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Tharbtushe Kembesorkadhe</w:t>
            </w:r>
          </w:p>
        </w:tc>
        <w:tc>
          <w:tcPr>
            <w:tcW w:w="1127" w:type="pct"/>
            <w:shd w:val="clear" w:color="auto" w:fill="auto"/>
          </w:tcPr>
          <w:p w:rsidR="005C14E8" w:rsidRPr="00CE0C53" w:rsidRDefault="005C14E8" w:rsidP="00CE0C53">
            <w:pPr>
              <w:pStyle w:val="Tabele"/>
              <w:widowControl w:val="0"/>
              <w:rPr>
                <w:szCs w:val="22"/>
              </w:rPr>
            </w:pPr>
            <w:r w:rsidRPr="00CE0C53">
              <w:rPr>
                <w:szCs w:val="22"/>
              </w:rPr>
              <w:t>Bermuda Buttercup, Soursob, Yelloë Sorrel, Sourgrass, Sour Sorrel</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Oxalidales</w:t>
            </w:r>
          </w:p>
          <w:p w:rsidR="005C14E8" w:rsidRPr="00CE0C53" w:rsidRDefault="005C14E8" w:rsidP="00CE0C53">
            <w:pPr>
              <w:pStyle w:val="Tabele"/>
              <w:widowControl w:val="0"/>
              <w:rPr>
                <w:szCs w:val="22"/>
              </w:rPr>
            </w:pPr>
            <w:r w:rsidRPr="00CE0C53">
              <w:rPr>
                <w:szCs w:val="22"/>
              </w:rPr>
              <w:t>Familja Oxalidaeceae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140</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Bufo marinus</w:t>
            </w:r>
          </w:p>
        </w:tc>
        <w:tc>
          <w:tcPr>
            <w:tcW w:w="1003" w:type="pct"/>
            <w:shd w:val="clear" w:color="auto" w:fill="auto"/>
          </w:tcPr>
          <w:p w:rsidR="005C14E8" w:rsidRPr="00CE0C53" w:rsidRDefault="005C14E8" w:rsidP="00CE0C53">
            <w:pPr>
              <w:pStyle w:val="Tabele"/>
              <w:widowControl w:val="0"/>
              <w:rPr>
                <w:szCs w:val="22"/>
              </w:rPr>
            </w:pPr>
            <w:r w:rsidRPr="00CE0C53">
              <w:rPr>
                <w:szCs w:val="22"/>
              </w:rPr>
              <w:t>Thithlopa e Kallamishteve</w:t>
            </w:r>
          </w:p>
        </w:tc>
        <w:tc>
          <w:tcPr>
            <w:tcW w:w="1127" w:type="pct"/>
            <w:shd w:val="clear" w:color="auto" w:fill="auto"/>
          </w:tcPr>
          <w:p w:rsidR="005C14E8" w:rsidRPr="00CE0C53" w:rsidRDefault="005C14E8" w:rsidP="00CE0C53">
            <w:pPr>
              <w:pStyle w:val="Tabele"/>
              <w:widowControl w:val="0"/>
              <w:rPr>
                <w:szCs w:val="22"/>
              </w:rPr>
            </w:pPr>
            <w:r w:rsidRPr="00CE0C53">
              <w:rPr>
                <w:szCs w:val="22"/>
              </w:rPr>
              <w:t>Cane Toad</w:t>
            </w:r>
          </w:p>
        </w:tc>
        <w:tc>
          <w:tcPr>
            <w:tcW w:w="1214" w:type="pct"/>
            <w:shd w:val="clear" w:color="auto" w:fill="auto"/>
          </w:tcPr>
          <w:p w:rsidR="005C14E8" w:rsidRPr="00CE0C53" w:rsidRDefault="005C14E8" w:rsidP="00CE0C53">
            <w:pPr>
              <w:pStyle w:val="Tabele"/>
              <w:widowControl w:val="0"/>
              <w:rPr>
                <w:szCs w:val="22"/>
              </w:rPr>
            </w:pPr>
            <w:r w:rsidRPr="00CE0C53">
              <w:rPr>
                <w:szCs w:val="22"/>
              </w:rPr>
              <w:t>Amfib</w:t>
            </w:r>
          </w:p>
          <w:p w:rsidR="005C14E8" w:rsidRPr="00CE0C53" w:rsidRDefault="005C14E8" w:rsidP="00CE0C53">
            <w:pPr>
              <w:pStyle w:val="Tabele"/>
              <w:widowControl w:val="0"/>
              <w:rPr>
                <w:szCs w:val="22"/>
              </w:rPr>
            </w:pPr>
            <w:r w:rsidRPr="00CE0C53">
              <w:rPr>
                <w:szCs w:val="22"/>
              </w:rPr>
              <w:t>Familja Bufonidae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141</w:t>
            </w:r>
          </w:p>
        </w:tc>
        <w:tc>
          <w:tcPr>
            <w:tcW w:w="1227" w:type="pct"/>
            <w:shd w:val="clear" w:color="auto" w:fill="auto"/>
          </w:tcPr>
          <w:p w:rsidR="005C14E8" w:rsidRPr="00CE0C53" w:rsidRDefault="005C14E8" w:rsidP="00CE0C53">
            <w:pPr>
              <w:pStyle w:val="Tabele"/>
              <w:widowControl w:val="0"/>
              <w:rPr>
                <w:szCs w:val="22"/>
              </w:rPr>
            </w:pPr>
            <w:r w:rsidRPr="00CE0C53">
              <w:rPr>
                <w:szCs w:val="22"/>
              </w:rPr>
              <w:t>Acacia mearnsii</w:t>
            </w:r>
          </w:p>
        </w:tc>
        <w:tc>
          <w:tcPr>
            <w:tcW w:w="1003" w:type="pct"/>
            <w:shd w:val="clear" w:color="auto" w:fill="auto"/>
          </w:tcPr>
          <w:p w:rsidR="005C14E8" w:rsidRPr="00CE0C53" w:rsidRDefault="005C14E8" w:rsidP="00CE0C53">
            <w:pPr>
              <w:pStyle w:val="Tabele"/>
              <w:widowControl w:val="0"/>
              <w:rPr>
                <w:szCs w:val="22"/>
              </w:rPr>
            </w:pPr>
            <w:r w:rsidRPr="00CE0C53">
              <w:rPr>
                <w:szCs w:val="22"/>
              </w:rPr>
              <w:t>Thupra e Zeze</w:t>
            </w:r>
          </w:p>
        </w:tc>
        <w:tc>
          <w:tcPr>
            <w:tcW w:w="1127" w:type="pct"/>
            <w:shd w:val="clear" w:color="auto" w:fill="auto"/>
          </w:tcPr>
          <w:p w:rsidR="005C14E8" w:rsidRPr="00CE0C53" w:rsidRDefault="005C14E8" w:rsidP="00CE0C53">
            <w:pPr>
              <w:pStyle w:val="Tabele"/>
              <w:widowControl w:val="0"/>
              <w:rPr>
                <w:szCs w:val="22"/>
              </w:rPr>
            </w:pPr>
            <w:r w:rsidRPr="00CE0C53">
              <w:rPr>
                <w:szCs w:val="22"/>
              </w:rPr>
              <w:t>Black Wattle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Fabaceae</w:t>
            </w:r>
          </w:p>
        </w:tc>
      </w:tr>
      <w:tr w:rsidR="005C14E8" w:rsidRPr="00CE0C53" w:rsidTr="00CE0C53">
        <w:trPr>
          <w:trHeight w:val="180"/>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142</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Oreochromis mossambicus</w:t>
            </w:r>
          </w:p>
        </w:tc>
        <w:tc>
          <w:tcPr>
            <w:tcW w:w="1003" w:type="pct"/>
            <w:shd w:val="clear" w:color="auto" w:fill="auto"/>
          </w:tcPr>
          <w:p w:rsidR="005C14E8" w:rsidRPr="00CE0C53" w:rsidRDefault="005C14E8" w:rsidP="00CE0C53">
            <w:pPr>
              <w:pStyle w:val="Tabele"/>
              <w:widowControl w:val="0"/>
              <w:rPr>
                <w:szCs w:val="22"/>
              </w:rPr>
            </w:pPr>
            <w:r w:rsidRPr="00CE0C53">
              <w:rPr>
                <w:szCs w:val="22"/>
              </w:rPr>
              <w:t>Tilapia e Mozambikut</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country-region">
              <w:smartTag w:uri="urn:schemas-microsoft-com:office:smarttags" w:element="place">
                <w:r w:rsidRPr="00CE0C53">
                  <w:rPr>
                    <w:szCs w:val="22"/>
                  </w:rPr>
                  <w:t>Mozambique</w:t>
                </w:r>
              </w:smartTag>
            </w:smartTag>
            <w:r w:rsidRPr="00CE0C53">
              <w:rPr>
                <w:szCs w:val="22"/>
              </w:rPr>
              <w:t xml:space="preserve"> Tilapia</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Familja Cichlidae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143</w:t>
            </w:r>
          </w:p>
        </w:tc>
        <w:tc>
          <w:tcPr>
            <w:tcW w:w="1227" w:type="pct"/>
            <w:shd w:val="clear" w:color="auto" w:fill="auto"/>
          </w:tcPr>
          <w:p w:rsidR="005C14E8" w:rsidRPr="00CE0C53" w:rsidRDefault="005C14E8" w:rsidP="00CE0C53">
            <w:pPr>
              <w:pStyle w:val="Tabele"/>
              <w:widowControl w:val="0"/>
              <w:rPr>
                <w:szCs w:val="22"/>
              </w:rPr>
            </w:pPr>
            <w:hyperlink r:id="rId89" w:history="1">
              <w:r w:rsidRPr="00CE0C53">
                <w:rPr>
                  <w:rStyle w:val="Hyperlink"/>
                  <w:szCs w:val="22"/>
                </w:rPr>
                <w:t>Rosa rugosa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Trendafili Japonez</w:t>
            </w:r>
          </w:p>
        </w:tc>
        <w:tc>
          <w:tcPr>
            <w:tcW w:w="1127" w:type="pct"/>
            <w:shd w:val="clear" w:color="auto" w:fill="auto"/>
          </w:tcPr>
          <w:p w:rsidR="005C14E8" w:rsidRPr="00CE0C53" w:rsidRDefault="005C14E8" w:rsidP="00CE0C53">
            <w:pPr>
              <w:pStyle w:val="Tabele"/>
              <w:widowControl w:val="0"/>
              <w:rPr>
                <w:szCs w:val="22"/>
              </w:rPr>
            </w:pPr>
            <w:r w:rsidRPr="00CE0C53">
              <w:rPr>
                <w:szCs w:val="22"/>
              </w:rPr>
              <w:t>Rugosa Rose, Japnese Rose</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Rosales</w:t>
            </w:r>
          </w:p>
          <w:p w:rsidR="005C14E8" w:rsidRPr="00CE0C53" w:rsidRDefault="005C14E8" w:rsidP="00CE0C53">
            <w:pPr>
              <w:pStyle w:val="Tabele"/>
              <w:widowControl w:val="0"/>
              <w:rPr>
                <w:szCs w:val="22"/>
              </w:rPr>
            </w:pPr>
            <w:r w:rsidRPr="00CE0C53">
              <w:rPr>
                <w:szCs w:val="22"/>
              </w:rPr>
              <w:t>Familja Rosaceae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144</w:t>
            </w:r>
          </w:p>
        </w:tc>
        <w:tc>
          <w:tcPr>
            <w:tcW w:w="1227" w:type="pct"/>
            <w:shd w:val="clear" w:color="auto" w:fill="auto"/>
          </w:tcPr>
          <w:p w:rsidR="005C14E8" w:rsidRPr="00CE0C53" w:rsidRDefault="005C14E8" w:rsidP="00CE0C53">
            <w:pPr>
              <w:pStyle w:val="Tabele"/>
              <w:widowControl w:val="0"/>
              <w:rPr>
                <w:szCs w:val="22"/>
              </w:rPr>
            </w:pPr>
            <w:hyperlink r:id="rId90" w:history="1">
              <w:r w:rsidRPr="00CE0C53">
                <w:rPr>
                  <w:rStyle w:val="Hyperlink"/>
                  <w:szCs w:val="22"/>
                </w:rPr>
                <w:t>Salvelinus fontinalis</w:t>
              </w:r>
            </w:hyperlink>
            <w:r w:rsidRPr="00CE0C53">
              <w:rPr>
                <w:szCs w:val="22"/>
              </w:rPr>
              <w:t xml:space="preserve"> </w:t>
            </w:r>
          </w:p>
          <w:p w:rsidR="005C14E8" w:rsidRPr="00CE0C53" w:rsidRDefault="005C14E8" w:rsidP="00CE0C53">
            <w:pPr>
              <w:pStyle w:val="Tabele"/>
              <w:widowControl w:val="0"/>
              <w:rPr>
                <w:szCs w:val="22"/>
              </w:rPr>
            </w:pPr>
            <w:r w:rsidRPr="00CE0C53">
              <w:rPr>
                <w:szCs w:val="22"/>
              </w:rPr>
              <w:t>Sinonime</w:t>
            </w:r>
          </w:p>
          <w:p w:rsidR="005C14E8" w:rsidRPr="00CE0C53" w:rsidRDefault="005C14E8" w:rsidP="00CE0C53">
            <w:pPr>
              <w:pStyle w:val="Tabele"/>
              <w:widowControl w:val="0"/>
              <w:rPr>
                <w:szCs w:val="22"/>
              </w:rPr>
            </w:pPr>
            <w:r w:rsidRPr="00CE0C53">
              <w:rPr>
                <w:szCs w:val="22"/>
              </w:rPr>
              <w:t xml:space="preserve">Baione fontinalis </w:t>
            </w:r>
            <w:r w:rsidRPr="00CE0C53">
              <w:rPr>
                <w:szCs w:val="22"/>
              </w:rPr>
              <w:br/>
              <w:t>Salmo canadensis</w:t>
            </w:r>
            <w:r w:rsidRPr="00CE0C53">
              <w:rPr>
                <w:szCs w:val="22"/>
              </w:rPr>
              <w:br/>
              <w:t xml:space="preserve">Salmo fontinalis </w:t>
            </w:r>
          </w:p>
          <w:p w:rsidR="005C14E8" w:rsidRPr="00CE0C53" w:rsidRDefault="005C14E8" w:rsidP="00CE0C53">
            <w:pPr>
              <w:pStyle w:val="Tabele"/>
              <w:widowControl w:val="0"/>
              <w:rPr>
                <w:szCs w:val="22"/>
              </w:rPr>
            </w:pPr>
            <w:r w:rsidRPr="00CE0C53">
              <w:rPr>
                <w:szCs w:val="22"/>
              </w:rPr>
              <w:t>Salmo hudsonicus</w:t>
            </w:r>
            <w:r w:rsidRPr="00CE0C53">
              <w:rPr>
                <w:szCs w:val="22"/>
              </w:rPr>
              <w:br/>
              <w:t xml:space="preserve">Salvelinus timagamiensis </w:t>
            </w:r>
          </w:p>
        </w:tc>
        <w:tc>
          <w:tcPr>
            <w:tcW w:w="1003" w:type="pct"/>
            <w:shd w:val="clear" w:color="auto" w:fill="auto"/>
          </w:tcPr>
          <w:p w:rsidR="005C14E8" w:rsidRPr="00CE0C53" w:rsidRDefault="005C14E8" w:rsidP="00CE0C53">
            <w:pPr>
              <w:pStyle w:val="Tabele"/>
              <w:widowControl w:val="0"/>
              <w:rPr>
                <w:szCs w:val="22"/>
              </w:rPr>
            </w:pPr>
            <w:r w:rsidRPr="00CE0C53">
              <w:rPr>
                <w:szCs w:val="22"/>
              </w:rPr>
              <w:t>Trofta e Detit/ e Perroit</w:t>
            </w:r>
          </w:p>
        </w:tc>
        <w:tc>
          <w:tcPr>
            <w:tcW w:w="1127" w:type="pct"/>
            <w:shd w:val="clear" w:color="auto" w:fill="auto"/>
          </w:tcPr>
          <w:p w:rsidR="005C14E8" w:rsidRPr="00CE0C53" w:rsidRDefault="005C14E8" w:rsidP="00CE0C53">
            <w:pPr>
              <w:pStyle w:val="Tabele"/>
              <w:widowControl w:val="0"/>
              <w:rPr>
                <w:szCs w:val="22"/>
              </w:rPr>
            </w:pPr>
            <w:r w:rsidRPr="00CE0C53">
              <w:rPr>
                <w:szCs w:val="22"/>
              </w:rPr>
              <w:t>Brook Trout, Brook Charr, Sea Trout</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Rendi Salmoniformes</w:t>
            </w:r>
          </w:p>
          <w:p w:rsidR="005C14E8" w:rsidRPr="00CE0C53" w:rsidRDefault="005C14E8" w:rsidP="00CE0C53">
            <w:pPr>
              <w:pStyle w:val="Tabele"/>
              <w:widowControl w:val="0"/>
              <w:rPr>
                <w:szCs w:val="22"/>
              </w:rPr>
            </w:pPr>
            <w:r w:rsidRPr="00CE0C53">
              <w:rPr>
                <w:szCs w:val="22"/>
              </w:rPr>
              <w:t>Familja Salmonidae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145</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Oncorhynchus mykiss</w:t>
            </w:r>
          </w:p>
        </w:tc>
        <w:tc>
          <w:tcPr>
            <w:tcW w:w="1003" w:type="pct"/>
            <w:shd w:val="clear" w:color="auto" w:fill="auto"/>
          </w:tcPr>
          <w:p w:rsidR="005C14E8" w:rsidRPr="00CE0C53" w:rsidRDefault="005C14E8" w:rsidP="00CE0C53">
            <w:pPr>
              <w:pStyle w:val="Tabele"/>
              <w:widowControl w:val="0"/>
              <w:rPr>
                <w:szCs w:val="22"/>
              </w:rPr>
            </w:pPr>
            <w:r w:rsidRPr="00CE0C53">
              <w:rPr>
                <w:szCs w:val="22"/>
              </w:rPr>
              <w:t>Trofta e Ylberit, e Brigjeve</w:t>
            </w:r>
          </w:p>
        </w:tc>
        <w:tc>
          <w:tcPr>
            <w:tcW w:w="1127" w:type="pct"/>
            <w:shd w:val="clear" w:color="auto" w:fill="auto"/>
          </w:tcPr>
          <w:p w:rsidR="005C14E8" w:rsidRPr="00CE0C53" w:rsidRDefault="00B96EE5" w:rsidP="00CE0C53">
            <w:pPr>
              <w:pStyle w:val="Tabele"/>
              <w:widowControl w:val="0"/>
              <w:rPr>
                <w:szCs w:val="22"/>
              </w:rPr>
            </w:pPr>
            <w:r w:rsidRPr="00CE0C53">
              <w:rPr>
                <w:szCs w:val="22"/>
              </w:rPr>
              <w:t>Rainbow</w:t>
            </w:r>
            <w:r w:rsidR="005C14E8" w:rsidRPr="00CE0C53">
              <w:rPr>
                <w:szCs w:val="22"/>
              </w:rPr>
              <w:t xml:space="preserve"> Trout</w:t>
            </w:r>
          </w:p>
        </w:tc>
        <w:tc>
          <w:tcPr>
            <w:tcW w:w="1214" w:type="pct"/>
            <w:shd w:val="clear" w:color="auto" w:fill="auto"/>
          </w:tcPr>
          <w:p w:rsidR="005C14E8" w:rsidRPr="00CE0C53" w:rsidRDefault="005C14E8" w:rsidP="00CE0C53">
            <w:pPr>
              <w:pStyle w:val="Tabele"/>
              <w:widowControl w:val="0"/>
              <w:rPr>
                <w:szCs w:val="22"/>
              </w:rPr>
            </w:pPr>
            <w:r w:rsidRPr="00CE0C53">
              <w:rPr>
                <w:szCs w:val="22"/>
              </w:rPr>
              <w:t>Peshk</w:t>
            </w:r>
          </w:p>
          <w:p w:rsidR="005C14E8" w:rsidRPr="00CE0C53" w:rsidRDefault="005C14E8" w:rsidP="00CE0C53">
            <w:pPr>
              <w:pStyle w:val="Tabele"/>
              <w:widowControl w:val="0"/>
              <w:rPr>
                <w:szCs w:val="22"/>
              </w:rPr>
            </w:pPr>
            <w:r w:rsidRPr="00CE0C53">
              <w:rPr>
                <w:szCs w:val="22"/>
              </w:rPr>
              <w:t xml:space="preserve"> Familja Salmonidae</w:t>
            </w:r>
          </w:p>
          <w:p w:rsidR="00BA2DB1" w:rsidRPr="00CE0C53" w:rsidRDefault="00BA2DB1" w:rsidP="00CE0C53">
            <w:pPr>
              <w:pStyle w:val="Tabele"/>
              <w:widowControl w:val="0"/>
              <w:rPr>
                <w:szCs w:val="22"/>
              </w:rPr>
            </w:pP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146</w:t>
            </w:r>
          </w:p>
        </w:tc>
        <w:tc>
          <w:tcPr>
            <w:tcW w:w="1227" w:type="pct"/>
            <w:shd w:val="clear" w:color="auto" w:fill="auto"/>
          </w:tcPr>
          <w:p w:rsidR="005C14E8" w:rsidRPr="00CE0C53" w:rsidRDefault="005C14E8" w:rsidP="00CE0C53">
            <w:pPr>
              <w:pStyle w:val="Tabele"/>
              <w:widowControl w:val="0"/>
              <w:rPr>
                <w:szCs w:val="22"/>
              </w:rPr>
            </w:pPr>
            <w:r w:rsidRPr="00CE0C53">
              <w:rPr>
                <w:szCs w:val="22"/>
              </w:rPr>
              <w:t>Sphagneticola trilobata</w:t>
            </w:r>
          </w:p>
        </w:tc>
        <w:tc>
          <w:tcPr>
            <w:tcW w:w="1003" w:type="pct"/>
            <w:shd w:val="clear" w:color="auto" w:fill="auto"/>
          </w:tcPr>
          <w:p w:rsidR="005C14E8" w:rsidRPr="00CE0C53" w:rsidRDefault="005C14E8" w:rsidP="00CE0C53">
            <w:pPr>
              <w:pStyle w:val="Tabele"/>
              <w:widowControl w:val="0"/>
              <w:rPr>
                <w:szCs w:val="22"/>
              </w:rPr>
            </w:pPr>
            <w:r w:rsidRPr="00CE0C53">
              <w:rPr>
                <w:szCs w:val="22"/>
              </w:rPr>
              <w:t>Vedelia, Sfagnetikola</w:t>
            </w:r>
          </w:p>
        </w:tc>
        <w:tc>
          <w:tcPr>
            <w:tcW w:w="1127" w:type="pct"/>
            <w:shd w:val="clear" w:color="auto" w:fill="auto"/>
          </w:tcPr>
          <w:p w:rsidR="005C14E8" w:rsidRPr="00CE0C53" w:rsidRDefault="005C14E8" w:rsidP="00CE0C53">
            <w:pPr>
              <w:pStyle w:val="Tabele"/>
              <w:widowControl w:val="0"/>
              <w:rPr>
                <w:szCs w:val="22"/>
              </w:rPr>
            </w:pPr>
            <w:r w:rsidRPr="00CE0C53">
              <w:rPr>
                <w:szCs w:val="22"/>
              </w:rPr>
              <w:t>Wedelia</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Asteraceae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147</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Rinderpest virus</w:t>
            </w:r>
          </w:p>
        </w:tc>
        <w:tc>
          <w:tcPr>
            <w:tcW w:w="1003" w:type="pct"/>
            <w:shd w:val="clear" w:color="auto" w:fill="auto"/>
          </w:tcPr>
          <w:p w:rsidR="005C14E8" w:rsidRPr="00CE0C53" w:rsidRDefault="005C14E8" w:rsidP="00CE0C53">
            <w:pPr>
              <w:pStyle w:val="Tabele"/>
              <w:widowControl w:val="0"/>
              <w:rPr>
                <w:szCs w:val="22"/>
              </w:rPr>
            </w:pPr>
            <w:r w:rsidRPr="00CE0C53">
              <w:rPr>
                <w:szCs w:val="22"/>
              </w:rPr>
              <w:t>Virusi i Koleres se Gjedhit</w:t>
            </w:r>
          </w:p>
        </w:tc>
        <w:tc>
          <w:tcPr>
            <w:tcW w:w="1127" w:type="pct"/>
            <w:shd w:val="clear" w:color="auto" w:fill="auto"/>
          </w:tcPr>
          <w:p w:rsidR="005C14E8" w:rsidRPr="00CE0C53" w:rsidRDefault="005C14E8" w:rsidP="00CE0C53">
            <w:pPr>
              <w:pStyle w:val="Tabele"/>
              <w:widowControl w:val="0"/>
              <w:rPr>
                <w:szCs w:val="22"/>
              </w:rPr>
            </w:pPr>
            <w:r w:rsidRPr="00CE0C53">
              <w:rPr>
                <w:szCs w:val="22"/>
              </w:rPr>
              <w:t>Rinderpest Virus</w:t>
            </w:r>
          </w:p>
        </w:tc>
        <w:tc>
          <w:tcPr>
            <w:tcW w:w="1214" w:type="pct"/>
            <w:shd w:val="clear" w:color="auto" w:fill="auto"/>
          </w:tcPr>
          <w:p w:rsidR="005C14E8" w:rsidRPr="00CE0C53" w:rsidRDefault="005C14E8" w:rsidP="00CE0C53">
            <w:pPr>
              <w:pStyle w:val="Tabele"/>
              <w:widowControl w:val="0"/>
              <w:rPr>
                <w:szCs w:val="22"/>
              </w:rPr>
            </w:pPr>
            <w:r w:rsidRPr="00CE0C53">
              <w:rPr>
                <w:szCs w:val="22"/>
              </w:rPr>
              <w:t>Virus</w:t>
            </w:r>
          </w:p>
          <w:p w:rsidR="005C14E8" w:rsidRPr="00CE0C53" w:rsidRDefault="005C14E8" w:rsidP="00CE0C53">
            <w:pPr>
              <w:pStyle w:val="Tabele"/>
              <w:widowControl w:val="0"/>
              <w:rPr>
                <w:szCs w:val="22"/>
              </w:rPr>
            </w:pPr>
            <w:r w:rsidRPr="00CE0C53">
              <w:rPr>
                <w:szCs w:val="22"/>
              </w:rPr>
              <w:t>Familja Paramyxoviridae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148</w:t>
            </w:r>
          </w:p>
        </w:tc>
        <w:tc>
          <w:tcPr>
            <w:tcW w:w="1227" w:type="pct"/>
            <w:shd w:val="clear" w:color="auto" w:fill="auto"/>
          </w:tcPr>
          <w:p w:rsidR="005C14E8" w:rsidRPr="00CE0C53" w:rsidRDefault="005C14E8" w:rsidP="00CE0C53">
            <w:pPr>
              <w:pStyle w:val="Tabele"/>
              <w:widowControl w:val="0"/>
              <w:rPr>
                <w:szCs w:val="22"/>
              </w:rPr>
            </w:pPr>
            <w:r w:rsidRPr="00CE0C53">
              <w:rPr>
                <w:szCs w:val="22"/>
              </w:rPr>
              <w:t>Banana bunchy top virus</w:t>
            </w:r>
          </w:p>
        </w:tc>
        <w:tc>
          <w:tcPr>
            <w:tcW w:w="1003" w:type="pct"/>
            <w:shd w:val="clear" w:color="auto" w:fill="auto"/>
          </w:tcPr>
          <w:p w:rsidR="005C14E8" w:rsidRPr="00CE0C53" w:rsidRDefault="005C14E8" w:rsidP="00CE0C53">
            <w:pPr>
              <w:pStyle w:val="Tabele"/>
              <w:widowControl w:val="0"/>
              <w:rPr>
                <w:szCs w:val="22"/>
              </w:rPr>
            </w:pPr>
            <w:r w:rsidRPr="00CE0C53">
              <w:rPr>
                <w:szCs w:val="22"/>
              </w:rPr>
              <w:t>Virusi i Majes se Tufes se Bananeve</w:t>
            </w:r>
          </w:p>
        </w:tc>
        <w:tc>
          <w:tcPr>
            <w:tcW w:w="1127" w:type="pct"/>
            <w:shd w:val="clear" w:color="auto" w:fill="auto"/>
          </w:tcPr>
          <w:p w:rsidR="005C14E8" w:rsidRPr="00CE0C53" w:rsidRDefault="005C14E8" w:rsidP="00CE0C53">
            <w:pPr>
              <w:pStyle w:val="Tabele"/>
              <w:widowControl w:val="0"/>
              <w:rPr>
                <w:szCs w:val="22"/>
              </w:rPr>
            </w:pPr>
            <w:r w:rsidRPr="00CE0C53">
              <w:rPr>
                <w:szCs w:val="22"/>
              </w:rPr>
              <w:t>Banana Bunchy Top Virus</w:t>
            </w:r>
          </w:p>
        </w:tc>
        <w:tc>
          <w:tcPr>
            <w:tcW w:w="1214" w:type="pct"/>
            <w:shd w:val="clear" w:color="auto" w:fill="auto"/>
          </w:tcPr>
          <w:p w:rsidR="005C14E8" w:rsidRPr="00CE0C53" w:rsidRDefault="005C14E8" w:rsidP="00CE0C53">
            <w:pPr>
              <w:pStyle w:val="Tabele"/>
              <w:widowControl w:val="0"/>
              <w:rPr>
                <w:szCs w:val="22"/>
              </w:rPr>
            </w:pPr>
            <w:r w:rsidRPr="00CE0C53">
              <w:rPr>
                <w:szCs w:val="22"/>
              </w:rPr>
              <w:t>Virus</w:t>
            </w:r>
          </w:p>
          <w:p w:rsidR="005C14E8" w:rsidRPr="00CE0C53" w:rsidRDefault="005C14E8" w:rsidP="00CE0C53">
            <w:pPr>
              <w:pStyle w:val="Tabele"/>
              <w:widowControl w:val="0"/>
              <w:rPr>
                <w:szCs w:val="22"/>
              </w:rPr>
            </w:pPr>
            <w:r w:rsidRPr="00CE0C53">
              <w:rPr>
                <w:szCs w:val="22"/>
              </w:rPr>
              <w:t>Familja Nanoviridae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149</w:t>
            </w:r>
          </w:p>
        </w:tc>
        <w:tc>
          <w:tcPr>
            <w:tcW w:w="1227" w:type="pct"/>
            <w:shd w:val="clear" w:color="auto" w:fill="auto"/>
          </w:tcPr>
          <w:p w:rsidR="005C14E8" w:rsidRPr="00CE0C53" w:rsidRDefault="005C14E8" w:rsidP="00CE0C53">
            <w:pPr>
              <w:pStyle w:val="Tabele"/>
              <w:widowControl w:val="0"/>
              <w:rPr>
                <w:szCs w:val="22"/>
              </w:rPr>
            </w:pPr>
            <w:hyperlink r:id="rId91" w:history="1">
              <w:r w:rsidRPr="00CE0C53">
                <w:rPr>
                  <w:rStyle w:val="Hyperlink"/>
                  <w:szCs w:val="22"/>
                </w:rPr>
                <w:t>Mustela vison</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Vizoni Amerikan</w:t>
            </w:r>
          </w:p>
        </w:tc>
        <w:tc>
          <w:tcPr>
            <w:tcW w:w="1127" w:type="pct"/>
            <w:shd w:val="clear" w:color="auto" w:fill="auto"/>
          </w:tcPr>
          <w:p w:rsidR="005C14E8" w:rsidRPr="00CE0C53" w:rsidRDefault="005C14E8" w:rsidP="00CE0C53">
            <w:pPr>
              <w:pStyle w:val="Tabele"/>
              <w:widowControl w:val="0"/>
              <w:rPr>
                <w:szCs w:val="22"/>
              </w:rPr>
            </w:pPr>
            <w:r w:rsidRPr="00CE0C53">
              <w:rPr>
                <w:szCs w:val="22"/>
              </w:rPr>
              <w:t>Mustela Vison, American Mink</w:t>
            </w:r>
          </w:p>
        </w:tc>
        <w:tc>
          <w:tcPr>
            <w:tcW w:w="1214" w:type="pct"/>
            <w:shd w:val="clear" w:color="auto" w:fill="auto"/>
          </w:tcPr>
          <w:p w:rsidR="005C14E8" w:rsidRPr="00CE0C53" w:rsidRDefault="005C14E8" w:rsidP="00CE0C53">
            <w:pPr>
              <w:pStyle w:val="Tabele"/>
              <w:widowControl w:val="0"/>
              <w:rPr>
                <w:szCs w:val="22"/>
              </w:rPr>
            </w:pPr>
            <w:r w:rsidRPr="00CE0C53">
              <w:rPr>
                <w:szCs w:val="22"/>
              </w:rPr>
              <w:t>Gjitar</w:t>
            </w:r>
          </w:p>
          <w:p w:rsidR="005C14E8" w:rsidRPr="00CE0C53" w:rsidRDefault="005C14E8" w:rsidP="00CE0C53">
            <w:pPr>
              <w:pStyle w:val="Tabele"/>
              <w:widowControl w:val="0"/>
              <w:rPr>
                <w:szCs w:val="22"/>
              </w:rPr>
            </w:pPr>
            <w:r w:rsidRPr="00CE0C53">
              <w:rPr>
                <w:szCs w:val="22"/>
              </w:rPr>
              <w:t>Rendi Carnivora</w:t>
            </w:r>
          </w:p>
          <w:p w:rsidR="005C14E8" w:rsidRPr="00CE0C53" w:rsidRDefault="005C14E8" w:rsidP="00CE0C53">
            <w:pPr>
              <w:pStyle w:val="Tabele"/>
              <w:widowControl w:val="0"/>
              <w:rPr>
                <w:szCs w:val="22"/>
              </w:rPr>
            </w:pPr>
            <w:r w:rsidRPr="00CE0C53">
              <w:rPr>
                <w:szCs w:val="22"/>
              </w:rPr>
              <w:t>Familja Mustelidae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150</w:t>
            </w:r>
          </w:p>
        </w:tc>
        <w:tc>
          <w:tcPr>
            <w:tcW w:w="1227" w:type="pct"/>
            <w:shd w:val="clear" w:color="auto" w:fill="auto"/>
          </w:tcPr>
          <w:p w:rsidR="005C14E8" w:rsidRPr="00CE0C53" w:rsidRDefault="005C14E8" w:rsidP="00CE0C53">
            <w:pPr>
              <w:pStyle w:val="Tabele"/>
              <w:widowControl w:val="0"/>
              <w:rPr>
                <w:szCs w:val="22"/>
              </w:rPr>
            </w:pPr>
            <w:r w:rsidRPr="00CE0C53">
              <w:rPr>
                <w:szCs w:val="22"/>
              </w:rPr>
              <w:t>Ligustrum robustum</w:t>
            </w:r>
          </w:p>
        </w:tc>
        <w:tc>
          <w:tcPr>
            <w:tcW w:w="1003" w:type="pct"/>
            <w:shd w:val="clear" w:color="auto" w:fill="auto"/>
          </w:tcPr>
          <w:p w:rsidR="005C14E8" w:rsidRPr="00CE0C53" w:rsidRDefault="005C14E8" w:rsidP="00CE0C53">
            <w:pPr>
              <w:pStyle w:val="Tabele"/>
              <w:widowControl w:val="0"/>
              <w:rPr>
                <w:szCs w:val="22"/>
              </w:rPr>
            </w:pPr>
            <w:r w:rsidRPr="00CE0C53">
              <w:rPr>
                <w:szCs w:val="22"/>
              </w:rPr>
              <w:t>Voshter</w:t>
            </w:r>
          </w:p>
        </w:tc>
        <w:tc>
          <w:tcPr>
            <w:tcW w:w="1127" w:type="pct"/>
            <w:shd w:val="clear" w:color="auto" w:fill="auto"/>
          </w:tcPr>
          <w:p w:rsidR="005C14E8" w:rsidRPr="00CE0C53" w:rsidRDefault="005C14E8" w:rsidP="00CE0C53">
            <w:pPr>
              <w:pStyle w:val="Tabele"/>
              <w:widowControl w:val="0"/>
              <w:rPr>
                <w:szCs w:val="22"/>
              </w:rPr>
            </w:pPr>
            <w:r w:rsidRPr="00CE0C53">
              <w:rPr>
                <w:szCs w:val="22"/>
              </w:rPr>
              <w:t>Privet</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Oleaceae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151</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Cryphonectria parasitica</w:t>
            </w:r>
          </w:p>
        </w:tc>
        <w:tc>
          <w:tcPr>
            <w:tcW w:w="1003" w:type="pct"/>
            <w:shd w:val="clear" w:color="auto" w:fill="auto"/>
          </w:tcPr>
          <w:p w:rsidR="005C14E8" w:rsidRPr="00CE0C53" w:rsidRDefault="005C14E8" w:rsidP="00CE0C53">
            <w:pPr>
              <w:pStyle w:val="Tabele"/>
              <w:widowControl w:val="0"/>
              <w:rPr>
                <w:szCs w:val="22"/>
              </w:rPr>
            </w:pPr>
            <w:r w:rsidRPr="00CE0C53">
              <w:rPr>
                <w:szCs w:val="22"/>
              </w:rPr>
              <w:t>Vrugu i Geshtenjes</w:t>
            </w:r>
          </w:p>
        </w:tc>
        <w:tc>
          <w:tcPr>
            <w:tcW w:w="1127" w:type="pct"/>
            <w:shd w:val="clear" w:color="auto" w:fill="auto"/>
          </w:tcPr>
          <w:p w:rsidR="005C14E8" w:rsidRPr="00CE0C53" w:rsidRDefault="005C14E8" w:rsidP="00CE0C53">
            <w:pPr>
              <w:pStyle w:val="Tabele"/>
              <w:widowControl w:val="0"/>
              <w:rPr>
                <w:szCs w:val="22"/>
              </w:rPr>
            </w:pPr>
            <w:r w:rsidRPr="00CE0C53">
              <w:rPr>
                <w:szCs w:val="22"/>
              </w:rPr>
              <w:t>Chestnut Blight</w:t>
            </w:r>
          </w:p>
        </w:tc>
        <w:tc>
          <w:tcPr>
            <w:tcW w:w="1214" w:type="pct"/>
            <w:shd w:val="clear" w:color="auto" w:fill="auto"/>
          </w:tcPr>
          <w:p w:rsidR="005C14E8" w:rsidRPr="00CE0C53" w:rsidRDefault="005C14E8" w:rsidP="00CE0C53">
            <w:pPr>
              <w:pStyle w:val="Tabele"/>
              <w:widowControl w:val="0"/>
              <w:rPr>
                <w:szCs w:val="22"/>
              </w:rPr>
            </w:pPr>
            <w:r w:rsidRPr="00CE0C53">
              <w:rPr>
                <w:szCs w:val="22"/>
              </w:rPr>
              <w:t>Kerpudhe</w:t>
            </w:r>
          </w:p>
          <w:p w:rsidR="005C14E8" w:rsidRPr="00CE0C53" w:rsidRDefault="005C14E8" w:rsidP="00CE0C53">
            <w:pPr>
              <w:pStyle w:val="Tabele"/>
              <w:widowControl w:val="0"/>
              <w:rPr>
                <w:szCs w:val="22"/>
              </w:rPr>
            </w:pPr>
            <w:r w:rsidRPr="00CE0C53">
              <w:rPr>
                <w:szCs w:val="22"/>
              </w:rPr>
              <w:t>Familja Valsaceae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152</w:t>
            </w:r>
          </w:p>
        </w:tc>
        <w:tc>
          <w:tcPr>
            <w:tcW w:w="1227" w:type="pct"/>
            <w:shd w:val="clear" w:color="auto" w:fill="auto"/>
          </w:tcPr>
          <w:p w:rsidR="005C14E8" w:rsidRPr="00CE0C53" w:rsidRDefault="005C14E8" w:rsidP="00CE0C53">
            <w:pPr>
              <w:pStyle w:val="Tabele"/>
              <w:widowControl w:val="0"/>
              <w:rPr>
                <w:szCs w:val="22"/>
              </w:rPr>
            </w:pPr>
            <w:hyperlink r:id="rId92" w:history="1">
              <w:r w:rsidRPr="00CE0C53">
                <w:rPr>
                  <w:rStyle w:val="Hyperlink"/>
                  <w:szCs w:val="22"/>
                </w:rPr>
                <w:t>Seiridium cardinale</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Vrugu i Selvise</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City">
              <w:smartTag w:uri="urn:schemas-microsoft-com:office:smarttags" w:element="place">
                <w:r w:rsidRPr="00CE0C53">
                  <w:rPr>
                    <w:szCs w:val="22"/>
                  </w:rPr>
                  <w:t>Cypress</w:t>
                </w:r>
              </w:smartTag>
            </w:smartTag>
            <w:r w:rsidRPr="00CE0C53">
              <w:rPr>
                <w:szCs w:val="22"/>
              </w:rPr>
              <w:t xml:space="preserve"> Canker</w:t>
            </w:r>
          </w:p>
        </w:tc>
        <w:tc>
          <w:tcPr>
            <w:tcW w:w="1214" w:type="pct"/>
            <w:shd w:val="clear" w:color="auto" w:fill="auto"/>
          </w:tcPr>
          <w:p w:rsidR="005C14E8" w:rsidRPr="00CE0C53" w:rsidRDefault="005C14E8" w:rsidP="00CE0C53">
            <w:pPr>
              <w:pStyle w:val="Tabele"/>
              <w:widowControl w:val="0"/>
              <w:rPr>
                <w:szCs w:val="22"/>
              </w:rPr>
            </w:pPr>
            <w:r w:rsidRPr="00CE0C53">
              <w:rPr>
                <w:szCs w:val="22"/>
              </w:rPr>
              <w:t>Kerpudhe</w:t>
            </w:r>
          </w:p>
          <w:p w:rsidR="005C14E8" w:rsidRPr="00CE0C53" w:rsidRDefault="005C14E8" w:rsidP="00CE0C53">
            <w:pPr>
              <w:pStyle w:val="Tabele"/>
              <w:widowControl w:val="0"/>
              <w:rPr>
                <w:szCs w:val="22"/>
              </w:rPr>
            </w:pPr>
            <w:r w:rsidRPr="00CE0C53">
              <w:rPr>
                <w:szCs w:val="22"/>
              </w:rPr>
              <w:t>Rendi Xylariales</w:t>
            </w:r>
          </w:p>
          <w:p w:rsidR="005C14E8" w:rsidRPr="00CE0C53" w:rsidRDefault="005C14E8" w:rsidP="00CE0C53">
            <w:pPr>
              <w:pStyle w:val="Tabele"/>
              <w:widowControl w:val="0"/>
              <w:rPr>
                <w:szCs w:val="22"/>
              </w:rPr>
            </w:pPr>
            <w:r w:rsidRPr="00CE0C53">
              <w:rPr>
                <w:szCs w:val="22"/>
              </w:rPr>
              <w:t>Familja Amphisphaeriaceae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153</w:t>
            </w:r>
          </w:p>
        </w:tc>
        <w:tc>
          <w:tcPr>
            <w:tcW w:w="1227" w:type="pct"/>
            <w:shd w:val="clear" w:color="auto" w:fill="auto"/>
          </w:tcPr>
          <w:p w:rsidR="005C14E8" w:rsidRPr="00CE0C53" w:rsidRDefault="005C14E8" w:rsidP="00CE0C53">
            <w:pPr>
              <w:pStyle w:val="Tabele"/>
              <w:widowControl w:val="0"/>
              <w:rPr>
                <w:szCs w:val="22"/>
              </w:rPr>
            </w:pPr>
            <w:hyperlink r:id="rId93" w:history="1">
              <w:r w:rsidRPr="00CE0C53">
                <w:rPr>
                  <w:rStyle w:val="Hyperlink"/>
                  <w:szCs w:val="22"/>
                </w:rPr>
                <w:t>Hedychium gardnerianum</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 xml:space="preserve">Xhenxhifil i </w:t>
            </w:r>
            <w:smartTag w:uri="urn:schemas-microsoft-com:office:smarttags" w:element="City">
              <w:smartTag w:uri="urn:schemas-microsoft-com:office:smarttags" w:element="place">
                <w:r w:rsidRPr="00CE0C53">
                  <w:rPr>
                    <w:szCs w:val="22"/>
                  </w:rPr>
                  <w:t>Eger</w:t>
                </w:r>
              </w:smartTag>
            </w:smartTag>
            <w:r w:rsidRPr="00CE0C53">
              <w:rPr>
                <w:szCs w:val="22"/>
              </w:rPr>
              <w:t>, Xhenxhefilli i Kahilit</w:t>
            </w:r>
          </w:p>
        </w:tc>
        <w:tc>
          <w:tcPr>
            <w:tcW w:w="1127" w:type="pct"/>
            <w:shd w:val="clear" w:color="auto" w:fill="auto"/>
          </w:tcPr>
          <w:p w:rsidR="005C14E8" w:rsidRPr="00CE0C53" w:rsidRDefault="005C14E8" w:rsidP="00CE0C53">
            <w:pPr>
              <w:pStyle w:val="Tabele"/>
              <w:widowControl w:val="0"/>
              <w:rPr>
                <w:szCs w:val="22"/>
              </w:rPr>
            </w:pPr>
            <w:r w:rsidRPr="00CE0C53">
              <w:rPr>
                <w:szCs w:val="22"/>
              </w:rPr>
              <w:t>Kahil</w:t>
            </w:r>
            <w:r w:rsidR="00303BB2" w:rsidRPr="00CE0C53">
              <w:rPr>
                <w:szCs w:val="22"/>
              </w:rPr>
              <w:t>i Ginger, Kahila Garland-Lily, W</w:t>
            </w:r>
            <w:r w:rsidRPr="00CE0C53">
              <w:rPr>
                <w:szCs w:val="22"/>
              </w:rPr>
              <w:t>ild Ginger</w:t>
            </w:r>
          </w:p>
        </w:tc>
        <w:tc>
          <w:tcPr>
            <w:tcW w:w="1214" w:type="pct"/>
            <w:shd w:val="clear" w:color="auto" w:fill="auto"/>
          </w:tcPr>
          <w:p w:rsidR="005C14E8" w:rsidRPr="00CE0C53" w:rsidRDefault="005C14E8" w:rsidP="00CE0C53">
            <w:pPr>
              <w:pStyle w:val="Tabele"/>
              <w:widowControl w:val="0"/>
              <w:rPr>
                <w:szCs w:val="22"/>
              </w:rPr>
            </w:pPr>
            <w:r w:rsidRPr="00CE0C53">
              <w:rPr>
                <w:szCs w:val="22"/>
              </w:rPr>
              <w:t>Bime me lule</w:t>
            </w:r>
          </w:p>
          <w:p w:rsidR="005C14E8" w:rsidRPr="00CE0C53" w:rsidRDefault="005C14E8" w:rsidP="00CE0C53">
            <w:pPr>
              <w:pStyle w:val="Tabele"/>
              <w:widowControl w:val="0"/>
              <w:rPr>
                <w:szCs w:val="22"/>
              </w:rPr>
            </w:pPr>
            <w:r w:rsidRPr="00CE0C53">
              <w:rPr>
                <w:szCs w:val="22"/>
              </w:rPr>
              <w:t>Rendi Zingiberales</w:t>
            </w:r>
          </w:p>
          <w:p w:rsidR="005C14E8" w:rsidRPr="00CE0C53" w:rsidRDefault="005C14E8" w:rsidP="00CE0C53">
            <w:pPr>
              <w:pStyle w:val="Tabele"/>
              <w:widowControl w:val="0"/>
              <w:rPr>
                <w:szCs w:val="22"/>
              </w:rPr>
            </w:pPr>
            <w:r w:rsidRPr="00CE0C53">
              <w:rPr>
                <w:szCs w:val="22"/>
              </w:rPr>
              <w:t>Familja Zingiberaceae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154</w:t>
            </w:r>
          </w:p>
        </w:tc>
        <w:tc>
          <w:tcPr>
            <w:tcW w:w="1227" w:type="pct"/>
            <w:shd w:val="clear" w:color="auto" w:fill="auto"/>
          </w:tcPr>
          <w:p w:rsidR="005C14E8" w:rsidRPr="00CE0C53" w:rsidRDefault="005C14E8" w:rsidP="00CE0C53">
            <w:pPr>
              <w:pStyle w:val="Tabele"/>
              <w:widowControl w:val="0"/>
              <w:rPr>
                <w:szCs w:val="22"/>
              </w:rPr>
            </w:pPr>
            <w:r w:rsidRPr="00CE0C53">
              <w:rPr>
                <w:szCs w:val="22"/>
              </w:rPr>
              <w:t>Asterias amurensis</w:t>
            </w:r>
          </w:p>
        </w:tc>
        <w:tc>
          <w:tcPr>
            <w:tcW w:w="1003" w:type="pct"/>
            <w:shd w:val="clear" w:color="auto" w:fill="auto"/>
          </w:tcPr>
          <w:p w:rsidR="005C14E8" w:rsidRPr="00CE0C53" w:rsidRDefault="005C14E8" w:rsidP="00CE0C53">
            <w:pPr>
              <w:pStyle w:val="Tabele"/>
              <w:widowControl w:val="0"/>
              <w:rPr>
                <w:szCs w:val="22"/>
              </w:rPr>
            </w:pPr>
            <w:r w:rsidRPr="00CE0C53">
              <w:rPr>
                <w:szCs w:val="22"/>
              </w:rPr>
              <w:t>Ylli i Detit i Paqesorit te Veriut</w:t>
            </w:r>
          </w:p>
        </w:tc>
        <w:tc>
          <w:tcPr>
            <w:tcW w:w="1127" w:type="pct"/>
            <w:shd w:val="clear" w:color="auto" w:fill="auto"/>
          </w:tcPr>
          <w:p w:rsidR="005C14E8" w:rsidRPr="00CE0C53" w:rsidRDefault="005C14E8" w:rsidP="00CE0C53">
            <w:pPr>
              <w:pStyle w:val="Tabele"/>
              <w:widowControl w:val="0"/>
              <w:rPr>
                <w:szCs w:val="22"/>
              </w:rPr>
            </w:pPr>
            <w:r w:rsidRPr="00CE0C53">
              <w:rPr>
                <w:szCs w:val="22"/>
              </w:rPr>
              <w:t>Northern Pacific Seastar</w:t>
            </w:r>
          </w:p>
        </w:tc>
        <w:tc>
          <w:tcPr>
            <w:tcW w:w="1214" w:type="pct"/>
            <w:shd w:val="clear" w:color="auto" w:fill="auto"/>
          </w:tcPr>
          <w:p w:rsidR="005C14E8" w:rsidRPr="00CE0C53" w:rsidRDefault="005C14E8" w:rsidP="00CE0C53">
            <w:pPr>
              <w:pStyle w:val="Tabele"/>
              <w:widowControl w:val="0"/>
              <w:rPr>
                <w:szCs w:val="22"/>
              </w:rPr>
            </w:pPr>
            <w:r w:rsidRPr="00CE0C53">
              <w:rPr>
                <w:szCs w:val="22"/>
              </w:rPr>
              <w:t>Ekinodermat</w:t>
            </w:r>
          </w:p>
          <w:p w:rsidR="005C14E8" w:rsidRPr="00CE0C53" w:rsidRDefault="005C14E8" w:rsidP="00CE0C53">
            <w:pPr>
              <w:pStyle w:val="Tabele"/>
              <w:widowControl w:val="0"/>
              <w:rPr>
                <w:szCs w:val="22"/>
              </w:rPr>
            </w:pPr>
            <w:r w:rsidRPr="00CE0C53">
              <w:rPr>
                <w:szCs w:val="22"/>
              </w:rPr>
              <w:t>Familja Asteriidae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155</w:t>
            </w:r>
          </w:p>
        </w:tc>
        <w:tc>
          <w:tcPr>
            <w:tcW w:w="1227" w:type="pct"/>
            <w:shd w:val="clear" w:color="auto" w:fill="auto"/>
          </w:tcPr>
          <w:p w:rsidR="005C14E8" w:rsidRPr="00CE0C53" w:rsidRDefault="005C14E8" w:rsidP="00CE0C53">
            <w:pPr>
              <w:pStyle w:val="Tabele"/>
              <w:widowControl w:val="0"/>
              <w:rPr>
                <w:szCs w:val="22"/>
              </w:rPr>
            </w:pPr>
            <w:hyperlink r:id="rId94" w:history="1">
              <w:r w:rsidRPr="00CE0C53">
                <w:rPr>
                  <w:rStyle w:val="Hyperlink"/>
                  <w:szCs w:val="22"/>
                </w:rPr>
                <w:t>Anoplophora chinensis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Zhuzhaku Antenagjate i Agrumeve</w:t>
            </w:r>
          </w:p>
        </w:tc>
        <w:tc>
          <w:tcPr>
            <w:tcW w:w="1127" w:type="pct"/>
            <w:shd w:val="clear" w:color="auto" w:fill="auto"/>
          </w:tcPr>
          <w:p w:rsidR="005C14E8" w:rsidRPr="00CE0C53" w:rsidRDefault="005C14E8" w:rsidP="00CE0C53">
            <w:pPr>
              <w:pStyle w:val="Tabele"/>
              <w:widowControl w:val="0"/>
              <w:rPr>
                <w:szCs w:val="22"/>
              </w:rPr>
            </w:pPr>
            <w:r w:rsidRPr="00CE0C53">
              <w:rPr>
                <w:szCs w:val="22"/>
              </w:rPr>
              <w:t xml:space="preserve">Citrus Longhorned Beetle. </w:t>
            </w:r>
          </w:p>
          <w:p w:rsidR="005C14E8" w:rsidRPr="00CE0C53" w:rsidRDefault="005C14E8"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Coleoptera</w:t>
            </w:r>
          </w:p>
          <w:p w:rsidR="005C14E8" w:rsidRPr="00CE0C53" w:rsidRDefault="005C14E8" w:rsidP="00CE0C53">
            <w:pPr>
              <w:pStyle w:val="Tabele"/>
              <w:widowControl w:val="0"/>
              <w:rPr>
                <w:szCs w:val="22"/>
              </w:rPr>
            </w:pPr>
            <w:r w:rsidRPr="00CE0C53">
              <w:rPr>
                <w:szCs w:val="22"/>
              </w:rPr>
              <w:t>Familja Cerambycidae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156</w:t>
            </w:r>
          </w:p>
        </w:tc>
        <w:tc>
          <w:tcPr>
            <w:tcW w:w="1227" w:type="pct"/>
            <w:shd w:val="clear" w:color="auto" w:fill="auto"/>
          </w:tcPr>
          <w:p w:rsidR="005C14E8" w:rsidRPr="00CE0C53" w:rsidRDefault="005C14E8" w:rsidP="00CE0C53">
            <w:pPr>
              <w:pStyle w:val="Tabele"/>
              <w:widowControl w:val="0"/>
              <w:rPr>
                <w:szCs w:val="22"/>
              </w:rPr>
            </w:pPr>
            <w:hyperlink r:id="rId95" w:history="1">
              <w:r w:rsidRPr="00CE0C53">
                <w:rPr>
                  <w:rStyle w:val="Hyperlink"/>
                  <w:szCs w:val="22"/>
                </w:rPr>
                <w:t>Anoplophora glabripennis</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Zhuzhaku Antenagjate i Azise</w:t>
            </w:r>
          </w:p>
        </w:tc>
        <w:tc>
          <w:tcPr>
            <w:tcW w:w="1127" w:type="pct"/>
            <w:shd w:val="clear" w:color="auto" w:fill="auto"/>
          </w:tcPr>
          <w:p w:rsidR="005C14E8" w:rsidRPr="00CE0C53" w:rsidRDefault="005C14E8" w:rsidP="00CE0C53">
            <w:pPr>
              <w:pStyle w:val="Tabele"/>
              <w:widowControl w:val="0"/>
              <w:rPr>
                <w:szCs w:val="22"/>
              </w:rPr>
            </w:pPr>
            <w:r w:rsidRPr="00CE0C53">
              <w:rPr>
                <w:szCs w:val="22"/>
              </w:rPr>
              <w:t xml:space="preserve">Asian Longhorned Beetle, Asian Long-Horn Beetle. </w:t>
            </w:r>
          </w:p>
          <w:p w:rsidR="005C14E8" w:rsidRPr="00CE0C53" w:rsidRDefault="005C14E8" w:rsidP="00CE0C53">
            <w:pPr>
              <w:pStyle w:val="Tabele"/>
              <w:widowControl w:val="0"/>
              <w:rPr>
                <w:szCs w:val="22"/>
              </w:rPr>
            </w:pP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Coleoptera</w:t>
            </w:r>
          </w:p>
          <w:p w:rsidR="005C14E8" w:rsidRPr="00CE0C53" w:rsidRDefault="005C14E8" w:rsidP="00CE0C53">
            <w:pPr>
              <w:pStyle w:val="Tabele"/>
              <w:widowControl w:val="0"/>
              <w:rPr>
                <w:szCs w:val="22"/>
              </w:rPr>
            </w:pPr>
            <w:r w:rsidRPr="00CE0C53">
              <w:rPr>
                <w:szCs w:val="22"/>
              </w:rPr>
              <w:t>Familja Cerambycidae</w:t>
            </w:r>
          </w:p>
        </w:tc>
      </w:tr>
      <w:tr w:rsidR="005C14E8" w:rsidRPr="00CE0C53" w:rsidTr="00CE0C53">
        <w:tblPrEx>
          <w:tblBorders>
            <w:insideH w:val="single" w:sz="4" w:space="0" w:color="auto"/>
            <w:insideV w:val="single" w:sz="4" w:space="0" w:color="auto"/>
          </w:tblBorders>
        </w:tblPrEx>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157</w:t>
            </w:r>
          </w:p>
        </w:tc>
        <w:tc>
          <w:tcPr>
            <w:tcW w:w="1227" w:type="pct"/>
            <w:shd w:val="clear" w:color="auto" w:fill="auto"/>
          </w:tcPr>
          <w:p w:rsidR="005C14E8" w:rsidRPr="00CE0C53" w:rsidRDefault="005C14E8" w:rsidP="00CE0C53">
            <w:pPr>
              <w:pStyle w:val="Tabele"/>
              <w:widowControl w:val="0"/>
              <w:rPr>
                <w:szCs w:val="22"/>
              </w:rPr>
            </w:pPr>
            <w:hyperlink r:id="rId96" w:history="1">
              <w:r w:rsidRPr="00CE0C53">
                <w:rPr>
                  <w:rStyle w:val="Hyperlink"/>
                  <w:szCs w:val="22"/>
                </w:rPr>
                <w:t>Leptinotarsa decemlineata</w:t>
              </w:r>
            </w:hyperlink>
            <w:r w:rsidRPr="00CE0C53">
              <w:rPr>
                <w:szCs w:val="22"/>
              </w:rPr>
              <w:t xml:space="preserve"> </w:t>
            </w:r>
          </w:p>
        </w:tc>
        <w:tc>
          <w:tcPr>
            <w:tcW w:w="1003" w:type="pct"/>
            <w:shd w:val="clear" w:color="auto" w:fill="auto"/>
          </w:tcPr>
          <w:p w:rsidR="005C14E8" w:rsidRPr="00CE0C53" w:rsidRDefault="005C14E8" w:rsidP="00CE0C53">
            <w:pPr>
              <w:pStyle w:val="Tabele"/>
              <w:widowControl w:val="0"/>
              <w:rPr>
                <w:szCs w:val="22"/>
              </w:rPr>
            </w:pPr>
            <w:r w:rsidRPr="00CE0C53">
              <w:rPr>
                <w:szCs w:val="22"/>
              </w:rPr>
              <w:t>Bubureci i Patates</w:t>
            </w:r>
          </w:p>
          <w:p w:rsidR="005C14E8" w:rsidRPr="00CE0C53" w:rsidRDefault="005C14E8" w:rsidP="00CE0C53">
            <w:pPr>
              <w:pStyle w:val="Tabele"/>
              <w:widowControl w:val="0"/>
              <w:rPr>
                <w:szCs w:val="22"/>
              </w:rPr>
            </w:pPr>
            <w:r w:rsidRPr="00CE0C53">
              <w:rPr>
                <w:szCs w:val="22"/>
              </w:rPr>
              <w:t>Zhuzhaku i Kolorados</w:t>
            </w:r>
          </w:p>
        </w:tc>
        <w:tc>
          <w:tcPr>
            <w:tcW w:w="1127" w:type="pct"/>
            <w:shd w:val="clear" w:color="auto" w:fill="auto"/>
          </w:tcPr>
          <w:p w:rsidR="005C14E8" w:rsidRPr="00CE0C53" w:rsidRDefault="005C14E8" w:rsidP="00CE0C53">
            <w:pPr>
              <w:pStyle w:val="Tabele"/>
              <w:widowControl w:val="0"/>
              <w:rPr>
                <w:szCs w:val="22"/>
              </w:rPr>
            </w:pPr>
            <w:smartTag w:uri="urn:schemas-microsoft-com:office:smarttags" w:element="State">
              <w:smartTag w:uri="urn:schemas-microsoft-com:office:smarttags" w:element="place">
                <w:r w:rsidRPr="00CE0C53">
                  <w:rPr>
                    <w:szCs w:val="22"/>
                  </w:rPr>
                  <w:t>Colorado</w:t>
                </w:r>
              </w:smartTag>
            </w:smartTag>
            <w:r w:rsidRPr="00CE0C53">
              <w:rPr>
                <w:szCs w:val="22"/>
              </w:rPr>
              <w:t xml:space="preserve"> Beetle, Ten-Striped Spearman, Ten-Lined Potato Beetle</w:t>
            </w:r>
          </w:p>
        </w:tc>
        <w:tc>
          <w:tcPr>
            <w:tcW w:w="1214" w:type="pct"/>
            <w:shd w:val="clear" w:color="auto" w:fill="auto"/>
          </w:tcPr>
          <w:p w:rsidR="005C14E8" w:rsidRPr="00CE0C53" w:rsidRDefault="005C14E8" w:rsidP="00CE0C53">
            <w:pPr>
              <w:pStyle w:val="Tabele"/>
              <w:widowControl w:val="0"/>
              <w:rPr>
                <w:szCs w:val="22"/>
              </w:rPr>
            </w:pPr>
            <w:r w:rsidRPr="00CE0C53">
              <w:rPr>
                <w:szCs w:val="22"/>
              </w:rPr>
              <w:t>Insekt</w:t>
            </w:r>
          </w:p>
          <w:p w:rsidR="005C14E8" w:rsidRPr="00CE0C53" w:rsidRDefault="005C14E8" w:rsidP="00CE0C53">
            <w:pPr>
              <w:pStyle w:val="Tabele"/>
              <w:widowControl w:val="0"/>
              <w:rPr>
                <w:szCs w:val="22"/>
              </w:rPr>
            </w:pPr>
            <w:r w:rsidRPr="00CE0C53">
              <w:rPr>
                <w:szCs w:val="22"/>
              </w:rPr>
              <w:t>Rendi Coleoptera</w:t>
            </w:r>
          </w:p>
          <w:p w:rsidR="005C14E8" w:rsidRPr="00CE0C53" w:rsidRDefault="005C14E8" w:rsidP="00CE0C53">
            <w:pPr>
              <w:pStyle w:val="Tabele"/>
              <w:widowControl w:val="0"/>
              <w:rPr>
                <w:szCs w:val="22"/>
              </w:rPr>
            </w:pPr>
            <w:r w:rsidRPr="00CE0C53">
              <w:rPr>
                <w:szCs w:val="22"/>
              </w:rPr>
              <w:t>Familja Chrysomelidae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158</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Acridotheres tristis</w:t>
            </w:r>
          </w:p>
        </w:tc>
        <w:tc>
          <w:tcPr>
            <w:tcW w:w="1003" w:type="pct"/>
            <w:shd w:val="clear" w:color="auto" w:fill="auto"/>
          </w:tcPr>
          <w:p w:rsidR="005C14E8" w:rsidRPr="00CE0C53" w:rsidRDefault="005C14E8" w:rsidP="00CE0C53">
            <w:pPr>
              <w:pStyle w:val="Tabele"/>
              <w:widowControl w:val="0"/>
              <w:rPr>
                <w:szCs w:val="22"/>
              </w:rPr>
            </w:pPr>
            <w:r w:rsidRPr="00CE0C53">
              <w:rPr>
                <w:szCs w:val="22"/>
              </w:rPr>
              <w:t>Zogu Myna i Indise</w:t>
            </w:r>
          </w:p>
        </w:tc>
        <w:tc>
          <w:tcPr>
            <w:tcW w:w="1127" w:type="pct"/>
            <w:shd w:val="clear" w:color="auto" w:fill="auto"/>
          </w:tcPr>
          <w:p w:rsidR="005C14E8" w:rsidRPr="00CE0C53" w:rsidRDefault="005C14E8" w:rsidP="00CE0C53">
            <w:pPr>
              <w:pStyle w:val="Tabele"/>
              <w:widowControl w:val="0"/>
              <w:rPr>
                <w:szCs w:val="22"/>
              </w:rPr>
            </w:pPr>
            <w:r w:rsidRPr="00CE0C53">
              <w:rPr>
                <w:szCs w:val="22"/>
              </w:rPr>
              <w:t>Indian Myna Bird</w:t>
            </w:r>
          </w:p>
        </w:tc>
        <w:tc>
          <w:tcPr>
            <w:tcW w:w="1214" w:type="pct"/>
            <w:shd w:val="clear" w:color="auto" w:fill="auto"/>
          </w:tcPr>
          <w:p w:rsidR="005C14E8" w:rsidRPr="00CE0C53" w:rsidRDefault="005C14E8" w:rsidP="00CE0C53">
            <w:pPr>
              <w:pStyle w:val="Tabele"/>
              <w:widowControl w:val="0"/>
              <w:rPr>
                <w:szCs w:val="22"/>
              </w:rPr>
            </w:pPr>
            <w:r w:rsidRPr="00CE0C53">
              <w:rPr>
                <w:szCs w:val="22"/>
              </w:rPr>
              <w:t>Shpend</w:t>
            </w:r>
          </w:p>
          <w:p w:rsidR="005C14E8" w:rsidRPr="00CE0C53" w:rsidRDefault="005C14E8" w:rsidP="00CE0C53">
            <w:pPr>
              <w:pStyle w:val="Tabele"/>
              <w:widowControl w:val="0"/>
              <w:rPr>
                <w:szCs w:val="22"/>
              </w:rPr>
            </w:pPr>
            <w:r w:rsidRPr="00CE0C53">
              <w:rPr>
                <w:szCs w:val="22"/>
              </w:rPr>
              <w:t>Familja Styrnidae</w:t>
            </w:r>
          </w:p>
        </w:tc>
      </w:tr>
      <w:tr w:rsidR="005C14E8" w:rsidRPr="00CE0C53" w:rsidTr="00CE0C53">
        <w:trPr>
          <w:jc w:val="center"/>
        </w:trPr>
        <w:tc>
          <w:tcPr>
            <w:tcW w:w="429" w:type="pct"/>
            <w:shd w:val="clear" w:color="auto" w:fill="auto"/>
          </w:tcPr>
          <w:p w:rsidR="005C14E8" w:rsidRPr="00CE0C53" w:rsidRDefault="005C14E8" w:rsidP="00CE0C53">
            <w:pPr>
              <w:pStyle w:val="Tabele"/>
              <w:widowControl w:val="0"/>
              <w:jc w:val="center"/>
              <w:rPr>
                <w:szCs w:val="22"/>
              </w:rPr>
            </w:pPr>
            <w:r w:rsidRPr="00CE0C53">
              <w:rPr>
                <w:szCs w:val="22"/>
              </w:rPr>
              <w:t>159</w:t>
            </w:r>
          </w:p>
        </w:tc>
        <w:tc>
          <w:tcPr>
            <w:tcW w:w="1227" w:type="pct"/>
            <w:shd w:val="clear" w:color="auto" w:fill="auto"/>
          </w:tcPr>
          <w:p w:rsidR="005C14E8" w:rsidRPr="00CE0C53" w:rsidRDefault="005C14E8" w:rsidP="00CE0C53">
            <w:pPr>
              <w:pStyle w:val="Tabele"/>
              <w:widowControl w:val="0"/>
              <w:rPr>
                <w:szCs w:val="22"/>
              </w:rPr>
            </w:pPr>
            <w:r w:rsidRPr="00CE0C53">
              <w:rPr>
                <w:szCs w:val="22"/>
              </w:rPr>
              <w:t xml:space="preserve"> Eichhornia crassipes</w:t>
            </w:r>
          </w:p>
        </w:tc>
        <w:tc>
          <w:tcPr>
            <w:tcW w:w="1003" w:type="pct"/>
            <w:shd w:val="clear" w:color="auto" w:fill="auto"/>
          </w:tcPr>
          <w:p w:rsidR="005C14E8" w:rsidRPr="00CE0C53" w:rsidRDefault="005C14E8" w:rsidP="00CE0C53">
            <w:pPr>
              <w:pStyle w:val="Tabele"/>
              <w:widowControl w:val="0"/>
              <w:rPr>
                <w:szCs w:val="22"/>
              </w:rPr>
            </w:pPr>
            <w:r w:rsidRPr="00CE0C53">
              <w:rPr>
                <w:szCs w:val="22"/>
              </w:rPr>
              <w:t>Zymbyli i Ujit</w:t>
            </w:r>
          </w:p>
        </w:tc>
        <w:tc>
          <w:tcPr>
            <w:tcW w:w="1127" w:type="pct"/>
            <w:shd w:val="clear" w:color="auto" w:fill="auto"/>
          </w:tcPr>
          <w:p w:rsidR="005C14E8" w:rsidRPr="00CE0C53" w:rsidRDefault="00303BB2" w:rsidP="00CE0C53">
            <w:pPr>
              <w:pStyle w:val="Tabele"/>
              <w:widowControl w:val="0"/>
              <w:rPr>
                <w:szCs w:val="22"/>
              </w:rPr>
            </w:pPr>
            <w:r w:rsidRPr="00CE0C53">
              <w:rPr>
                <w:szCs w:val="22"/>
              </w:rPr>
              <w:t>W</w:t>
            </w:r>
            <w:r w:rsidR="005C14E8" w:rsidRPr="00CE0C53">
              <w:rPr>
                <w:szCs w:val="22"/>
              </w:rPr>
              <w:t>ater Hyacinth</w:t>
            </w:r>
          </w:p>
        </w:tc>
        <w:tc>
          <w:tcPr>
            <w:tcW w:w="1214" w:type="pct"/>
            <w:shd w:val="clear" w:color="auto" w:fill="auto"/>
          </w:tcPr>
          <w:p w:rsidR="005C14E8" w:rsidRPr="00CE0C53" w:rsidRDefault="005C14E8" w:rsidP="00CE0C53">
            <w:pPr>
              <w:pStyle w:val="Tabele"/>
              <w:widowControl w:val="0"/>
              <w:rPr>
                <w:szCs w:val="22"/>
              </w:rPr>
            </w:pPr>
            <w:r w:rsidRPr="00CE0C53">
              <w:rPr>
                <w:szCs w:val="22"/>
              </w:rPr>
              <w:t>Bime</w:t>
            </w:r>
          </w:p>
          <w:p w:rsidR="005C14E8" w:rsidRPr="00CE0C53" w:rsidRDefault="005C14E8" w:rsidP="00CE0C53">
            <w:pPr>
              <w:pStyle w:val="Tabele"/>
              <w:widowControl w:val="0"/>
              <w:rPr>
                <w:szCs w:val="22"/>
              </w:rPr>
            </w:pPr>
            <w:r w:rsidRPr="00CE0C53">
              <w:rPr>
                <w:szCs w:val="22"/>
              </w:rPr>
              <w:t>Familja Pontederiaceae</w:t>
            </w:r>
          </w:p>
        </w:tc>
      </w:tr>
    </w:tbl>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5C14E8" w:rsidRPr="00324519" w:rsidRDefault="005C14E8" w:rsidP="005B3AD7">
      <w:pPr>
        <w:pStyle w:val="Paragrafi"/>
        <w:rPr>
          <w:sz w:val="21"/>
          <w:szCs w:val="21"/>
        </w:rPr>
      </w:pPr>
    </w:p>
    <w:p w:rsidR="00F22D3D" w:rsidRPr="00324519" w:rsidRDefault="00F22D3D" w:rsidP="005B3AD7">
      <w:pPr>
        <w:pStyle w:val="Paragrafi"/>
        <w:rPr>
          <w:sz w:val="21"/>
          <w:szCs w:val="21"/>
        </w:rPr>
      </w:pPr>
    </w:p>
    <w:p w:rsidR="00F22D3D" w:rsidRPr="00324519" w:rsidRDefault="00F22D3D" w:rsidP="005B3AD7">
      <w:pPr>
        <w:pStyle w:val="Paragrafi"/>
        <w:rPr>
          <w:sz w:val="21"/>
          <w:szCs w:val="21"/>
        </w:rPr>
      </w:pPr>
    </w:p>
    <w:p w:rsidR="00F22D3D" w:rsidRPr="00324519" w:rsidRDefault="00F22D3D" w:rsidP="005B3AD7">
      <w:pPr>
        <w:pStyle w:val="Paragrafi"/>
        <w:rPr>
          <w:sz w:val="21"/>
          <w:szCs w:val="21"/>
        </w:rPr>
      </w:pPr>
    </w:p>
    <w:p w:rsidR="00F22D3D" w:rsidRPr="00324519" w:rsidRDefault="00F22D3D" w:rsidP="005B3AD7">
      <w:pPr>
        <w:pStyle w:val="Paragrafi"/>
        <w:rPr>
          <w:sz w:val="21"/>
          <w:szCs w:val="21"/>
        </w:rPr>
      </w:pPr>
    </w:p>
    <w:p w:rsidR="00F22D3D" w:rsidRPr="00324519" w:rsidRDefault="00F22D3D" w:rsidP="005B3AD7">
      <w:pPr>
        <w:pStyle w:val="Paragrafi"/>
        <w:rPr>
          <w:sz w:val="21"/>
          <w:szCs w:val="21"/>
        </w:rPr>
      </w:pPr>
    </w:p>
    <w:p w:rsidR="00F22D3D" w:rsidRPr="00324519" w:rsidRDefault="00F22D3D" w:rsidP="005B3AD7">
      <w:pPr>
        <w:pStyle w:val="Paragrafi"/>
        <w:rPr>
          <w:sz w:val="21"/>
          <w:szCs w:val="21"/>
        </w:rPr>
      </w:pPr>
    </w:p>
    <w:p w:rsidR="007C0A2E" w:rsidRPr="00324519" w:rsidRDefault="00CD5EDE" w:rsidP="009B68CD">
      <w:pPr>
        <w:pStyle w:val="TitulliTitull"/>
        <w:rPr>
          <w:sz w:val="21"/>
          <w:szCs w:val="21"/>
        </w:rPr>
      </w:pPr>
      <w:r w:rsidRPr="00324519">
        <w:rPr>
          <w:sz w:val="21"/>
          <w:szCs w:val="21"/>
        </w:rPr>
        <w:t>Shtojca II</w:t>
      </w:r>
      <w:r w:rsidR="005C14E8" w:rsidRPr="00324519">
        <w:rPr>
          <w:sz w:val="21"/>
          <w:szCs w:val="21"/>
        </w:rPr>
        <w:t xml:space="preserve">   </w:t>
      </w:r>
    </w:p>
    <w:p w:rsidR="009B68CD" w:rsidRPr="00324519" w:rsidRDefault="007C0A2E" w:rsidP="009B68CD">
      <w:pPr>
        <w:pStyle w:val="TitulliTitull"/>
        <w:rPr>
          <w:sz w:val="21"/>
          <w:szCs w:val="21"/>
        </w:rPr>
      </w:pPr>
      <w:r w:rsidRPr="00324519">
        <w:rPr>
          <w:sz w:val="21"/>
          <w:szCs w:val="21"/>
        </w:rPr>
        <w:t>Listë</w:t>
      </w:r>
      <w:r w:rsidR="005C14E8" w:rsidRPr="00324519">
        <w:rPr>
          <w:sz w:val="21"/>
          <w:szCs w:val="21"/>
        </w:rPr>
        <w:t xml:space="preserve"> e llojeve të huaja invazive që gjenden në vend</w:t>
      </w:r>
      <w:r w:rsidR="009734E0" w:rsidRPr="00324519">
        <w:rPr>
          <w:sz w:val="21"/>
          <w:szCs w:val="21"/>
        </w:rPr>
        <w:t xml:space="preserve"> </w:t>
      </w:r>
    </w:p>
    <w:p w:rsidR="005C14E8" w:rsidRPr="00324519" w:rsidRDefault="005C14E8" w:rsidP="009B68CD">
      <w:pPr>
        <w:pStyle w:val="TitulliTitull"/>
        <w:rPr>
          <w:sz w:val="21"/>
          <w:szCs w:val="21"/>
        </w:rPr>
      </w:pPr>
      <w:r w:rsidRPr="00324519">
        <w:rPr>
          <w:sz w:val="21"/>
          <w:szCs w:val="21"/>
        </w:rPr>
        <w:t>sipas shkallës së invazionit</w:t>
      </w:r>
    </w:p>
    <w:p w:rsidR="005C14E8" w:rsidRPr="00324519" w:rsidRDefault="005C14E8" w:rsidP="005B3AD7">
      <w:pPr>
        <w:pStyle w:val="Paragrafi"/>
        <w:rPr>
          <w:sz w:val="21"/>
          <w:szCs w:val="21"/>
        </w:rPr>
      </w:pPr>
    </w:p>
    <w:tbl>
      <w:tblPr>
        <w:tblW w:w="998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20"/>
        <w:gridCol w:w="2880"/>
        <w:gridCol w:w="2783"/>
        <w:gridCol w:w="2340"/>
        <w:gridCol w:w="1260"/>
      </w:tblGrid>
      <w:tr w:rsidR="005C14E8" w:rsidRPr="0066104E">
        <w:tblPrEx>
          <w:tblCellMar>
            <w:top w:w="0" w:type="dxa"/>
            <w:bottom w:w="0" w:type="dxa"/>
          </w:tblCellMar>
        </w:tblPrEx>
        <w:trPr>
          <w:trHeight w:val="375"/>
          <w:jc w:val="center"/>
        </w:trPr>
        <w:tc>
          <w:tcPr>
            <w:tcW w:w="720" w:type="dxa"/>
          </w:tcPr>
          <w:p w:rsidR="005C14E8" w:rsidRPr="0066104E" w:rsidRDefault="005C14E8" w:rsidP="002F3191">
            <w:pPr>
              <w:pStyle w:val="Tabele"/>
              <w:widowControl w:val="0"/>
              <w:jc w:val="center"/>
              <w:rPr>
                <w:b/>
                <w:sz w:val="20"/>
              </w:rPr>
            </w:pPr>
            <w:r w:rsidRPr="0066104E">
              <w:rPr>
                <w:b/>
                <w:sz w:val="20"/>
              </w:rPr>
              <w:t>Nr</w:t>
            </w:r>
            <w:r w:rsidR="00CD5EDE" w:rsidRPr="0066104E">
              <w:rPr>
                <w:b/>
                <w:sz w:val="20"/>
              </w:rPr>
              <w:t>.</w:t>
            </w:r>
          </w:p>
        </w:tc>
        <w:tc>
          <w:tcPr>
            <w:tcW w:w="2880" w:type="dxa"/>
          </w:tcPr>
          <w:p w:rsidR="005C14E8" w:rsidRPr="0066104E" w:rsidRDefault="005C14E8" w:rsidP="002F3191">
            <w:pPr>
              <w:pStyle w:val="Tabele"/>
              <w:widowControl w:val="0"/>
              <w:jc w:val="center"/>
              <w:rPr>
                <w:b/>
                <w:sz w:val="20"/>
              </w:rPr>
            </w:pPr>
            <w:r w:rsidRPr="0066104E">
              <w:rPr>
                <w:b/>
                <w:sz w:val="20"/>
              </w:rPr>
              <w:t>Emri shkencor</w:t>
            </w:r>
          </w:p>
        </w:tc>
        <w:tc>
          <w:tcPr>
            <w:tcW w:w="2783" w:type="dxa"/>
          </w:tcPr>
          <w:p w:rsidR="005C14E8" w:rsidRPr="0066104E" w:rsidRDefault="006A2337" w:rsidP="002F3191">
            <w:pPr>
              <w:pStyle w:val="Tabele"/>
              <w:widowControl w:val="0"/>
              <w:jc w:val="center"/>
              <w:rPr>
                <w:b/>
                <w:sz w:val="20"/>
              </w:rPr>
            </w:pPr>
            <w:r w:rsidRPr="0066104E">
              <w:rPr>
                <w:b/>
                <w:sz w:val="20"/>
              </w:rPr>
              <w:t>Emri i zakonshë</w:t>
            </w:r>
            <w:r w:rsidR="005C14E8" w:rsidRPr="0066104E">
              <w:rPr>
                <w:b/>
                <w:sz w:val="20"/>
              </w:rPr>
              <w:t>m shqip</w:t>
            </w:r>
          </w:p>
        </w:tc>
        <w:tc>
          <w:tcPr>
            <w:tcW w:w="2340" w:type="dxa"/>
          </w:tcPr>
          <w:p w:rsidR="005C14E8" w:rsidRPr="0066104E" w:rsidRDefault="006E15E1" w:rsidP="002F3191">
            <w:pPr>
              <w:pStyle w:val="Tabele"/>
              <w:widowControl w:val="0"/>
              <w:jc w:val="center"/>
              <w:rPr>
                <w:b/>
                <w:sz w:val="20"/>
              </w:rPr>
            </w:pPr>
            <w:r w:rsidRPr="0066104E">
              <w:rPr>
                <w:b/>
                <w:sz w:val="20"/>
              </w:rPr>
              <w:t>Pë</w:t>
            </w:r>
            <w:r w:rsidR="006F518A" w:rsidRPr="0066104E">
              <w:rPr>
                <w:b/>
                <w:sz w:val="20"/>
              </w:rPr>
              <w:t>rkatë</w:t>
            </w:r>
            <w:r w:rsidR="005C14E8" w:rsidRPr="0066104E">
              <w:rPr>
                <w:b/>
                <w:sz w:val="20"/>
              </w:rPr>
              <w:t>sia taksonomike</w:t>
            </w:r>
          </w:p>
        </w:tc>
        <w:tc>
          <w:tcPr>
            <w:tcW w:w="1260" w:type="dxa"/>
          </w:tcPr>
          <w:p w:rsidR="005C14E8" w:rsidRPr="0066104E" w:rsidRDefault="008871EC" w:rsidP="002F3191">
            <w:pPr>
              <w:pStyle w:val="Tabele"/>
              <w:widowControl w:val="0"/>
              <w:jc w:val="center"/>
              <w:rPr>
                <w:b/>
                <w:sz w:val="20"/>
              </w:rPr>
            </w:pPr>
            <w:r w:rsidRPr="0066104E">
              <w:rPr>
                <w:b/>
                <w:sz w:val="20"/>
              </w:rPr>
              <w:t>Shkalla e  i</w:t>
            </w:r>
            <w:r w:rsidR="005C14E8" w:rsidRPr="0066104E">
              <w:rPr>
                <w:b/>
                <w:sz w:val="20"/>
              </w:rPr>
              <w:t>nvazionit</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w:t>
            </w:r>
          </w:p>
        </w:tc>
        <w:tc>
          <w:tcPr>
            <w:tcW w:w="2880" w:type="dxa"/>
          </w:tcPr>
          <w:p w:rsidR="005C14E8" w:rsidRPr="0066104E" w:rsidRDefault="005C14E8" w:rsidP="005B3AD7">
            <w:pPr>
              <w:pStyle w:val="Tabele"/>
              <w:widowControl w:val="0"/>
              <w:rPr>
                <w:sz w:val="20"/>
              </w:rPr>
            </w:pPr>
            <w:r w:rsidRPr="0066104E">
              <w:rPr>
                <w:sz w:val="20"/>
              </w:rPr>
              <w:t>Abutilon theophrasti</w:t>
            </w:r>
          </w:p>
        </w:tc>
        <w:tc>
          <w:tcPr>
            <w:tcW w:w="2783" w:type="dxa"/>
          </w:tcPr>
          <w:p w:rsidR="005C14E8" w:rsidRPr="0066104E" w:rsidRDefault="005C14E8" w:rsidP="005B3AD7">
            <w:pPr>
              <w:pStyle w:val="Tabele"/>
              <w:widowControl w:val="0"/>
              <w:rPr>
                <w:sz w:val="20"/>
              </w:rPr>
            </w:pPr>
            <w:r w:rsidRPr="0066104E">
              <w:rPr>
                <w:sz w:val="20"/>
              </w:rPr>
              <w:t>Pambuk i egër, këmacës</w:t>
            </w:r>
          </w:p>
        </w:tc>
        <w:tc>
          <w:tcPr>
            <w:tcW w:w="2340" w:type="dxa"/>
          </w:tcPr>
          <w:p w:rsidR="005C14E8" w:rsidRPr="0066104E" w:rsidRDefault="005C14E8" w:rsidP="005B3AD7">
            <w:pPr>
              <w:pStyle w:val="Tabele"/>
              <w:widowControl w:val="0"/>
              <w:rPr>
                <w:sz w:val="20"/>
              </w:rPr>
            </w:pPr>
            <w:r w:rsidRPr="0066104E">
              <w:rPr>
                <w:sz w:val="20"/>
              </w:rPr>
              <w:t xml:space="preserve">Bime </w:t>
            </w:r>
          </w:p>
          <w:p w:rsidR="005C14E8" w:rsidRPr="0066104E" w:rsidRDefault="005C14E8" w:rsidP="005B3AD7">
            <w:pPr>
              <w:pStyle w:val="Tabele"/>
              <w:widowControl w:val="0"/>
              <w:rPr>
                <w:sz w:val="20"/>
              </w:rPr>
            </w:pPr>
            <w:r w:rsidRPr="0066104E">
              <w:rPr>
                <w:sz w:val="20"/>
              </w:rPr>
              <w:t>Familja Malvaceae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2</w:t>
            </w:r>
          </w:p>
        </w:tc>
        <w:tc>
          <w:tcPr>
            <w:tcW w:w="2880" w:type="dxa"/>
          </w:tcPr>
          <w:p w:rsidR="005C14E8" w:rsidRPr="0066104E" w:rsidRDefault="005C14E8" w:rsidP="005B3AD7">
            <w:pPr>
              <w:pStyle w:val="Tabele"/>
              <w:widowControl w:val="0"/>
              <w:rPr>
                <w:sz w:val="20"/>
              </w:rPr>
            </w:pPr>
            <w:r w:rsidRPr="0066104E">
              <w:rPr>
                <w:sz w:val="20"/>
              </w:rPr>
              <w:t>Acacia dealbata</w:t>
            </w:r>
          </w:p>
        </w:tc>
        <w:tc>
          <w:tcPr>
            <w:tcW w:w="2783" w:type="dxa"/>
          </w:tcPr>
          <w:p w:rsidR="005C14E8" w:rsidRPr="0066104E" w:rsidRDefault="005C14E8" w:rsidP="005B3AD7">
            <w:pPr>
              <w:pStyle w:val="Tabele"/>
              <w:widowControl w:val="0"/>
              <w:rPr>
                <w:sz w:val="20"/>
              </w:rPr>
            </w:pPr>
            <w:r w:rsidRPr="0066104E">
              <w:rPr>
                <w:sz w:val="20"/>
              </w:rPr>
              <w:t>Mimozë</w:t>
            </w:r>
          </w:p>
        </w:tc>
        <w:tc>
          <w:tcPr>
            <w:tcW w:w="2340" w:type="dxa"/>
          </w:tcPr>
          <w:p w:rsidR="005C14E8" w:rsidRPr="0066104E" w:rsidRDefault="005C14E8" w:rsidP="005B3AD7">
            <w:pPr>
              <w:pStyle w:val="Tabele"/>
              <w:widowControl w:val="0"/>
              <w:rPr>
                <w:sz w:val="20"/>
              </w:rPr>
            </w:pPr>
            <w:r w:rsidRPr="0066104E">
              <w:rPr>
                <w:sz w:val="20"/>
              </w:rPr>
              <w:t xml:space="preserve">Bime </w:t>
            </w:r>
          </w:p>
          <w:p w:rsidR="005C14E8" w:rsidRPr="0066104E" w:rsidRDefault="005C14E8" w:rsidP="005B3AD7">
            <w:pPr>
              <w:pStyle w:val="Tabele"/>
              <w:widowControl w:val="0"/>
              <w:rPr>
                <w:sz w:val="20"/>
              </w:rPr>
            </w:pPr>
            <w:r w:rsidRPr="0066104E">
              <w:rPr>
                <w:sz w:val="20"/>
              </w:rPr>
              <w:t>Familja Leguminosae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3</w:t>
            </w:r>
          </w:p>
        </w:tc>
        <w:tc>
          <w:tcPr>
            <w:tcW w:w="2880" w:type="dxa"/>
          </w:tcPr>
          <w:p w:rsidR="005C14E8" w:rsidRPr="0066104E" w:rsidRDefault="005C14E8" w:rsidP="005B3AD7">
            <w:pPr>
              <w:pStyle w:val="Tabele"/>
              <w:widowControl w:val="0"/>
              <w:rPr>
                <w:sz w:val="20"/>
              </w:rPr>
            </w:pPr>
            <w:r w:rsidRPr="0066104E">
              <w:rPr>
                <w:sz w:val="20"/>
              </w:rPr>
              <w:t>Acacia saligna</w:t>
            </w:r>
          </w:p>
        </w:tc>
        <w:tc>
          <w:tcPr>
            <w:tcW w:w="2783" w:type="dxa"/>
          </w:tcPr>
          <w:p w:rsidR="005C14E8" w:rsidRPr="0066104E" w:rsidRDefault="005C14E8" w:rsidP="005B3AD7">
            <w:pPr>
              <w:pStyle w:val="Tabele"/>
              <w:widowControl w:val="0"/>
              <w:rPr>
                <w:sz w:val="20"/>
              </w:rPr>
            </w:pPr>
            <w:r w:rsidRPr="0066104E">
              <w:rPr>
                <w:sz w:val="20"/>
              </w:rPr>
              <w:t>Akacie portokalli</w:t>
            </w:r>
          </w:p>
        </w:tc>
        <w:tc>
          <w:tcPr>
            <w:tcW w:w="2340" w:type="dxa"/>
          </w:tcPr>
          <w:p w:rsidR="005C14E8" w:rsidRPr="0066104E" w:rsidRDefault="005C14E8" w:rsidP="005B3AD7">
            <w:pPr>
              <w:pStyle w:val="Tabele"/>
              <w:widowControl w:val="0"/>
              <w:rPr>
                <w:sz w:val="20"/>
              </w:rPr>
            </w:pPr>
            <w:r w:rsidRPr="0066104E">
              <w:rPr>
                <w:sz w:val="20"/>
              </w:rPr>
              <w:t xml:space="preserve">Bime </w:t>
            </w:r>
          </w:p>
          <w:p w:rsidR="005C14E8" w:rsidRPr="0066104E" w:rsidRDefault="005C14E8" w:rsidP="005B3AD7">
            <w:pPr>
              <w:pStyle w:val="Tabele"/>
              <w:widowControl w:val="0"/>
              <w:rPr>
                <w:sz w:val="20"/>
              </w:rPr>
            </w:pPr>
            <w:r w:rsidRPr="0066104E">
              <w:rPr>
                <w:sz w:val="20"/>
              </w:rPr>
              <w:t>Familja Leguminosae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4</w:t>
            </w:r>
          </w:p>
        </w:tc>
        <w:tc>
          <w:tcPr>
            <w:tcW w:w="2880" w:type="dxa"/>
          </w:tcPr>
          <w:p w:rsidR="005C14E8" w:rsidRPr="0066104E" w:rsidRDefault="005C14E8" w:rsidP="005B3AD7">
            <w:pPr>
              <w:pStyle w:val="Tabele"/>
              <w:widowControl w:val="0"/>
              <w:rPr>
                <w:sz w:val="20"/>
              </w:rPr>
            </w:pPr>
            <w:r w:rsidRPr="0066104E">
              <w:rPr>
                <w:sz w:val="20"/>
              </w:rPr>
              <w:t xml:space="preserve">Acanthosceliedes obtectus </w:t>
            </w:r>
          </w:p>
        </w:tc>
        <w:tc>
          <w:tcPr>
            <w:tcW w:w="2783" w:type="dxa"/>
          </w:tcPr>
          <w:p w:rsidR="005C14E8" w:rsidRPr="0066104E" w:rsidRDefault="005C14E8" w:rsidP="005B3AD7">
            <w:pPr>
              <w:pStyle w:val="Tabele"/>
              <w:widowControl w:val="0"/>
              <w:rPr>
                <w:sz w:val="20"/>
              </w:rPr>
            </w:pPr>
            <w:r w:rsidRPr="0066104E">
              <w:rPr>
                <w:sz w:val="20"/>
              </w:rPr>
              <w:t>Buburreci i fasules</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Bruchidae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5</w:t>
            </w:r>
          </w:p>
        </w:tc>
        <w:tc>
          <w:tcPr>
            <w:tcW w:w="2880" w:type="dxa"/>
          </w:tcPr>
          <w:p w:rsidR="005C14E8" w:rsidRPr="0066104E" w:rsidRDefault="005C14E8" w:rsidP="005B3AD7">
            <w:pPr>
              <w:pStyle w:val="Tabele"/>
              <w:widowControl w:val="0"/>
              <w:rPr>
                <w:sz w:val="20"/>
              </w:rPr>
            </w:pPr>
            <w:r w:rsidRPr="0066104E">
              <w:rPr>
                <w:sz w:val="20"/>
              </w:rPr>
              <w:t>Acer negundo</w:t>
            </w:r>
          </w:p>
        </w:tc>
        <w:tc>
          <w:tcPr>
            <w:tcW w:w="2783" w:type="dxa"/>
          </w:tcPr>
          <w:p w:rsidR="005C14E8" w:rsidRPr="0066104E" w:rsidRDefault="005C14E8" w:rsidP="005B3AD7">
            <w:pPr>
              <w:pStyle w:val="Tabele"/>
              <w:widowControl w:val="0"/>
              <w:rPr>
                <w:sz w:val="20"/>
              </w:rPr>
            </w:pPr>
            <w:r w:rsidRPr="0066104E">
              <w:rPr>
                <w:sz w:val="20"/>
              </w:rPr>
              <w:t xml:space="preserve">Panjë amerikane </w:t>
            </w:r>
          </w:p>
        </w:tc>
        <w:tc>
          <w:tcPr>
            <w:tcW w:w="2340" w:type="dxa"/>
          </w:tcPr>
          <w:p w:rsidR="005C14E8" w:rsidRPr="0066104E" w:rsidRDefault="005C14E8" w:rsidP="005B3AD7">
            <w:pPr>
              <w:pStyle w:val="Tabele"/>
              <w:widowControl w:val="0"/>
              <w:rPr>
                <w:sz w:val="20"/>
              </w:rPr>
            </w:pPr>
            <w:r w:rsidRPr="0066104E">
              <w:rPr>
                <w:sz w:val="20"/>
              </w:rPr>
              <w:t xml:space="preserve">Bime </w:t>
            </w:r>
          </w:p>
          <w:p w:rsidR="005C14E8" w:rsidRPr="0066104E" w:rsidRDefault="005C14E8" w:rsidP="005B3AD7">
            <w:pPr>
              <w:pStyle w:val="Tabele"/>
              <w:widowControl w:val="0"/>
              <w:rPr>
                <w:sz w:val="20"/>
              </w:rPr>
            </w:pPr>
            <w:r w:rsidRPr="0066104E">
              <w:rPr>
                <w:sz w:val="20"/>
              </w:rPr>
              <w:t>Familja Aceraceae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6</w:t>
            </w:r>
          </w:p>
        </w:tc>
        <w:tc>
          <w:tcPr>
            <w:tcW w:w="2880" w:type="dxa"/>
          </w:tcPr>
          <w:p w:rsidR="005C14E8" w:rsidRPr="0066104E" w:rsidRDefault="005C14E8" w:rsidP="005B3AD7">
            <w:pPr>
              <w:pStyle w:val="Tabele"/>
              <w:widowControl w:val="0"/>
              <w:rPr>
                <w:sz w:val="20"/>
              </w:rPr>
            </w:pPr>
            <w:r w:rsidRPr="0066104E">
              <w:rPr>
                <w:sz w:val="20"/>
              </w:rPr>
              <w:t xml:space="preserve">Aedes (Stegomyia) albopictus </w:t>
            </w:r>
          </w:p>
        </w:tc>
        <w:tc>
          <w:tcPr>
            <w:tcW w:w="2783" w:type="dxa"/>
          </w:tcPr>
          <w:p w:rsidR="005C14E8" w:rsidRPr="0066104E" w:rsidRDefault="005C14E8" w:rsidP="005B3AD7">
            <w:pPr>
              <w:pStyle w:val="Tabele"/>
              <w:widowControl w:val="0"/>
              <w:rPr>
                <w:sz w:val="20"/>
              </w:rPr>
            </w:pPr>
            <w:r w:rsidRPr="0066104E">
              <w:rPr>
                <w:sz w:val="20"/>
              </w:rPr>
              <w:t>Mushkonja tiger aziatike</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Culicidae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7</w:t>
            </w:r>
          </w:p>
        </w:tc>
        <w:tc>
          <w:tcPr>
            <w:tcW w:w="2880" w:type="dxa"/>
          </w:tcPr>
          <w:p w:rsidR="005C14E8" w:rsidRPr="0066104E" w:rsidRDefault="005C14E8" w:rsidP="005B3AD7">
            <w:pPr>
              <w:pStyle w:val="Tabele"/>
              <w:widowControl w:val="0"/>
              <w:rPr>
                <w:sz w:val="20"/>
              </w:rPr>
            </w:pPr>
            <w:r w:rsidRPr="0066104E">
              <w:rPr>
                <w:sz w:val="20"/>
              </w:rPr>
              <w:t xml:space="preserve">Agave </w:t>
            </w:r>
            <w:smartTag w:uri="urn:schemas-microsoft-com:office:smarttags" w:element="City">
              <w:smartTag w:uri="urn:schemas-microsoft-com:office:smarttags" w:element="place">
                <w:r w:rsidRPr="0066104E">
                  <w:rPr>
                    <w:sz w:val="20"/>
                  </w:rPr>
                  <w:t>americana</w:t>
                </w:r>
              </w:smartTag>
            </w:smartTag>
          </w:p>
        </w:tc>
        <w:tc>
          <w:tcPr>
            <w:tcW w:w="2783" w:type="dxa"/>
          </w:tcPr>
          <w:p w:rsidR="005C14E8" w:rsidRPr="0066104E" w:rsidRDefault="005C14E8" w:rsidP="005B3AD7">
            <w:pPr>
              <w:pStyle w:val="Tabele"/>
              <w:widowControl w:val="0"/>
              <w:rPr>
                <w:sz w:val="20"/>
              </w:rPr>
            </w:pPr>
            <w:r w:rsidRPr="0066104E">
              <w:rPr>
                <w:sz w:val="20"/>
              </w:rPr>
              <w:t>Agave</w:t>
            </w:r>
          </w:p>
        </w:tc>
        <w:tc>
          <w:tcPr>
            <w:tcW w:w="2340" w:type="dxa"/>
          </w:tcPr>
          <w:p w:rsidR="005C14E8" w:rsidRPr="0066104E" w:rsidRDefault="005C14E8" w:rsidP="005B3AD7">
            <w:pPr>
              <w:pStyle w:val="Tabele"/>
              <w:widowControl w:val="0"/>
              <w:rPr>
                <w:sz w:val="20"/>
              </w:rPr>
            </w:pPr>
            <w:r w:rsidRPr="0066104E">
              <w:rPr>
                <w:sz w:val="20"/>
              </w:rPr>
              <w:t xml:space="preserve">Bime </w:t>
            </w:r>
          </w:p>
          <w:p w:rsidR="005C14E8" w:rsidRPr="0066104E" w:rsidRDefault="005C14E8" w:rsidP="005B3AD7">
            <w:pPr>
              <w:pStyle w:val="Tabele"/>
              <w:widowControl w:val="0"/>
              <w:rPr>
                <w:sz w:val="20"/>
              </w:rPr>
            </w:pPr>
            <w:r w:rsidRPr="0066104E">
              <w:rPr>
                <w:sz w:val="20"/>
              </w:rPr>
              <w:t>Familja Agavaceae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8</w:t>
            </w:r>
          </w:p>
        </w:tc>
        <w:tc>
          <w:tcPr>
            <w:tcW w:w="2880" w:type="dxa"/>
          </w:tcPr>
          <w:p w:rsidR="005C14E8" w:rsidRPr="0066104E" w:rsidRDefault="005C14E8" w:rsidP="005B3AD7">
            <w:pPr>
              <w:pStyle w:val="Tabele"/>
              <w:widowControl w:val="0"/>
              <w:rPr>
                <w:sz w:val="20"/>
              </w:rPr>
            </w:pPr>
            <w:r w:rsidRPr="0066104E">
              <w:rPr>
                <w:sz w:val="20"/>
              </w:rPr>
              <w:t>Ailanthus altissima</w:t>
            </w:r>
          </w:p>
        </w:tc>
        <w:tc>
          <w:tcPr>
            <w:tcW w:w="2783" w:type="dxa"/>
          </w:tcPr>
          <w:p w:rsidR="005C14E8" w:rsidRPr="0066104E" w:rsidRDefault="005C14E8" w:rsidP="005B3AD7">
            <w:pPr>
              <w:pStyle w:val="Tabele"/>
              <w:widowControl w:val="0"/>
              <w:rPr>
                <w:sz w:val="20"/>
              </w:rPr>
            </w:pPr>
            <w:r w:rsidRPr="0066104E">
              <w:rPr>
                <w:sz w:val="20"/>
              </w:rPr>
              <w:t>Aringë, arrë hindi, arrë me gjëndrra, arrë e qelbët</w:t>
            </w:r>
          </w:p>
        </w:tc>
        <w:tc>
          <w:tcPr>
            <w:tcW w:w="2340" w:type="dxa"/>
          </w:tcPr>
          <w:p w:rsidR="005C14E8" w:rsidRPr="0066104E" w:rsidRDefault="005C14E8" w:rsidP="005B3AD7">
            <w:pPr>
              <w:pStyle w:val="Tabele"/>
              <w:widowControl w:val="0"/>
              <w:rPr>
                <w:sz w:val="20"/>
              </w:rPr>
            </w:pPr>
            <w:r w:rsidRPr="0066104E">
              <w:rPr>
                <w:sz w:val="20"/>
              </w:rPr>
              <w:t xml:space="preserve">Bime </w:t>
            </w:r>
          </w:p>
          <w:p w:rsidR="005C14E8" w:rsidRPr="0066104E" w:rsidRDefault="005C14E8" w:rsidP="005B3AD7">
            <w:pPr>
              <w:pStyle w:val="Tabele"/>
              <w:widowControl w:val="0"/>
              <w:rPr>
                <w:sz w:val="20"/>
              </w:rPr>
            </w:pPr>
            <w:r w:rsidRPr="0066104E">
              <w:rPr>
                <w:sz w:val="20"/>
              </w:rPr>
              <w:t>Familja Simarubaceae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9</w:t>
            </w:r>
          </w:p>
        </w:tc>
        <w:tc>
          <w:tcPr>
            <w:tcW w:w="2880" w:type="dxa"/>
          </w:tcPr>
          <w:p w:rsidR="005C14E8" w:rsidRPr="0066104E" w:rsidRDefault="005C14E8" w:rsidP="005B3AD7">
            <w:pPr>
              <w:pStyle w:val="Tabele"/>
              <w:widowControl w:val="0"/>
              <w:rPr>
                <w:sz w:val="20"/>
              </w:rPr>
            </w:pPr>
            <w:hyperlink r:id="rId97" w:history="1">
              <w:r w:rsidRPr="0066104E">
                <w:rPr>
                  <w:rStyle w:val="Hyperlink"/>
                  <w:sz w:val="20"/>
                </w:rPr>
                <w:t>Albizia julibrissin</w:t>
              </w:r>
            </w:hyperlink>
          </w:p>
        </w:tc>
        <w:tc>
          <w:tcPr>
            <w:tcW w:w="2783" w:type="dxa"/>
          </w:tcPr>
          <w:p w:rsidR="005C14E8" w:rsidRPr="0066104E" w:rsidRDefault="005C14E8" w:rsidP="005B3AD7">
            <w:pPr>
              <w:pStyle w:val="Tabele"/>
              <w:widowControl w:val="0"/>
              <w:rPr>
                <w:sz w:val="20"/>
              </w:rPr>
            </w:pPr>
            <w:r w:rsidRPr="0066104E">
              <w:rPr>
                <w:sz w:val="20"/>
              </w:rPr>
              <w:t>Lule pavode</w:t>
            </w:r>
          </w:p>
        </w:tc>
        <w:tc>
          <w:tcPr>
            <w:tcW w:w="2340" w:type="dxa"/>
          </w:tcPr>
          <w:p w:rsidR="005C14E8" w:rsidRPr="0066104E" w:rsidRDefault="005C14E8" w:rsidP="005B3AD7">
            <w:pPr>
              <w:pStyle w:val="Tabele"/>
              <w:widowControl w:val="0"/>
              <w:rPr>
                <w:sz w:val="20"/>
              </w:rPr>
            </w:pPr>
            <w:r w:rsidRPr="0066104E">
              <w:rPr>
                <w:sz w:val="20"/>
              </w:rPr>
              <w:t xml:space="preserve">Bime </w:t>
            </w:r>
          </w:p>
          <w:p w:rsidR="005C14E8" w:rsidRPr="0066104E" w:rsidRDefault="005C14E8" w:rsidP="005B3AD7">
            <w:pPr>
              <w:pStyle w:val="Tabele"/>
              <w:widowControl w:val="0"/>
              <w:rPr>
                <w:sz w:val="20"/>
              </w:rPr>
            </w:pPr>
            <w:r w:rsidRPr="0066104E">
              <w:rPr>
                <w:sz w:val="20"/>
              </w:rPr>
              <w:t>Familja Leguminosae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10</w:t>
            </w:r>
          </w:p>
        </w:tc>
        <w:tc>
          <w:tcPr>
            <w:tcW w:w="2880" w:type="dxa"/>
          </w:tcPr>
          <w:p w:rsidR="005C14E8" w:rsidRPr="0066104E" w:rsidRDefault="005C14E8" w:rsidP="005B3AD7">
            <w:pPr>
              <w:pStyle w:val="Tabele"/>
              <w:widowControl w:val="0"/>
              <w:rPr>
                <w:sz w:val="20"/>
              </w:rPr>
            </w:pPr>
            <w:r w:rsidRPr="0066104E">
              <w:rPr>
                <w:sz w:val="20"/>
              </w:rPr>
              <w:t>Amaranthus albus</w:t>
            </w:r>
          </w:p>
        </w:tc>
        <w:tc>
          <w:tcPr>
            <w:tcW w:w="2783" w:type="dxa"/>
          </w:tcPr>
          <w:p w:rsidR="005C14E8" w:rsidRPr="0066104E" w:rsidRDefault="005C14E8" w:rsidP="005B3AD7">
            <w:pPr>
              <w:pStyle w:val="Tabele"/>
              <w:widowControl w:val="0"/>
              <w:rPr>
                <w:sz w:val="20"/>
              </w:rPr>
            </w:pPr>
            <w:r w:rsidRPr="0066104E">
              <w:rPr>
                <w:sz w:val="20"/>
              </w:rPr>
              <w:t>Nenë e bardhë, dervish</w:t>
            </w:r>
          </w:p>
        </w:tc>
        <w:tc>
          <w:tcPr>
            <w:tcW w:w="2340" w:type="dxa"/>
          </w:tcPr>
          <w:p w:rsidR="005C14E8" w:rsidRPr="0066104E" w:rsidRDefault="005C14E8" w:rsidP="005B3AD7">
            <w:pPr>
              <w:pStyle w:val="Tabele"/>
              <w:widowControl w:val="0"/>
              <w:rPr>
                <w:sz w:val="20"/>
              </w:rPr>
            </w:pPr>
            <w:r w:rsidRPr="0066104E">
              <w:rPr>
                <w:sz w:val="20"/>
              </w:rPr>
              <w:t xml:space="preserve">Bime </w:t>
            </w:r>
          </w:p>
          <w:p w:rsidR="005C14E8" w:rsidRPr="0066104E" w:rsidRDefault="005C14E8" w:rsidP="005B3AD7">
            <w:pPr>
              <w:pStyle w:val="Tabele"/>
              <w:widowControl w:val="0"/>
              <w:rPr>
                <w:sz w:val="20"/>
              </w:rPr>
            </w:pPr>
            <w:r w:rsidRPr="0066104E">
              <w:rPr>
                <w:sz w:val="20"/>
              </w:rPr>
              <w:t>Familja Chenopodiaceae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11</w:t>
            </w:r>
          </w:p>
        </w:tc>
        <w:tc>
          <w:tcPr>
            <w:tcW w:w="2880" w:type="dxa"/>
          </w:tcPr>
          <w:p w:rsidR="005C14E8" w:rsidRPr="0066104E" w:rsidRDefault="005C14E8" w:rsidP="005B3AD7">
            <w:pPr>
              <w:pStyle w:val="Tabele"/>
              <w:widowControl w:val="0"/>
              <w:rPr>
                <w:sz w:val="20"/>
              </w:rPr>
            </w:pPr>
            <w:r w:rsidRPr="0066104E">
              <w:rPr>
                <w:sz w:val="20"/>
              </w:rPr>
              <w:t>Amaranthus retroflexus</w:t>
            </w:r>
          </w:p>
        </w:tc>
        <w:tc>
          <w:tcPr>
            <w:tcW w:w="2783" w:type="dxa"/>
          </w:tcPr>
          <w:p w:rsidR="005C14E8" w:rsidRPr="0066104E" w:rsidRDefault="005C14E8" w:rsidP="005B3AD7">
            <w:pPr>
              <w:pStyle w:val="Tabele"/>
              <w:widowControl w:val="0"/>
              <w:rPr>
                <w:sz w:val="20"/>
              </w:rPr>
            </w:pPr>
            <w:r w:rsidRPr="0066104E">
              <w:rPr>
                <w:sz w:val="20"/>
              </w:rPr>
              <w:t>Nenë e spërveshur, nenë e përveshur, nenë, luleçurani, nenë kallishte, bar llapush</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Chenopodiaceae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12</w:t>
            </w:r>
          </w:p>
        </w:tc>
        <w:tc>
          <w:tcPr>
            <w:tcW w:w="2880" w:type="dxa"/>
          </w:tcPr>
          <w:p w:rsidR="005C14E8" w:rsidRPr="0066104E" w:rsidRDefault="005C14E8" w:rsidP="005B3AD7">
            <w:pPr>
              <w:pStyle w:val="Tabele"/>
              <w:widowControl w:val="0"/>
              <w:rPr>
                <w:sz w:val="20"/>
              </w:rPr>
            </w:pPr>
            <w:r w:rsidRPr="0066104E">
              <w:rPr>
                <w:sz w:val="20"/>
              </w:rPr>
              <w:t xml:space="preserve">Ameiurus nebulosus </w:t>
            </w:r>
          </w:p>
        </w:tc>
        <w:tc>
          <w:tcPr>
            <w:tcW w:w="2783" w:type="dxa"/>
          </w:tcPr>
          <w:p w:rsidR="005C14E8" w:rsidRPr="0066104E" w:rsidRDefault="005C14E8" w:rsidP="005B3AD7">
            <w:pPr>
              <w:pStyle w:val="Tabele"/>
              <w:widowControl w:val="0"/>
              <w:rPr>
                <w:sz w:val="20"/>
              </w:rPr>
            </w:pPr>
            <w:r w:rsidRPr="0066104E">
              <w:rPr>
                <w:sz w:val="20"/>
              </w:rPr>
              <w:t xml:space="preserve">Kokmadhi kaf </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Ictaluridae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13</w:t>
            </w:r>
          </w:p>
        </w:tc>
        <w:tc>
          <w:tcPr>
            <w:tcW w:w="2880" w:type="dxa"/>
          </w:tcPr>
          <w:p w:rsidR="005C14E8" w:rsidRPr="0066104E" w:rsidRDefault="005C14E8" w:rsidP="005B3AD7">
            <w:pPr>
              <w:pStyle w:val="Tabele"/>
              <w:widowControl w:val="0"/>
              <w:rPr>
                <w:sz w:val="20"/>
              </w:rPr>
            </w:pPr>
            <w:r w:rsidRPr="0066104E">
              <w:rPr>
                <w:sz w:val="20"/>
              </w:rPr>
              <w:t>Amorpha fruticosa</w:t>
            </w:r>
          </w:p>
        </w:tc>
        <w:tc>
          <w:tcPr>
            <w:tcW w:w="2783" w:type="dxa"/>
          </w:tcPr>
          <w:p w:rsidR="005C14E8" w:rsidRPr="0066104E" w:rsidRDefault="005C14E8" w:rsidP="005B3AD7">
            <w:pPr>
              <w:pStyle w:val="Tabele"/>
              <w:widowControl w:val="0"/>
              <w:rPr>
                <w:sz w:val="20"/>
              </w:rPr>
            </w:pPr>
            <w:r w:rsidRPr="0066104E">
              <w:rPr>
                <w:sz w:val="20"/>
              </w:rPr>
              <w:t>Skerbull, shfenc</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Leguminosae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14</w:t>
            </w:r>
          </w:p>
        </w:tc>
        <w:tc>
          <w:tcPr>
            <w:tcW w:w="2880" w:type="dxa"/>
          </w:tcPr>
          <w:p w:rsidR="005C14E8" w:rsidRPr="0066104E" w:rsidRDefault="005C14E8" w:rsidP="005B3AD7">
            <w:pPr>
              <w:pStyle w:val="Tabele"/>
              <w:widowControl w:val="0"/>
              <w:rPr>
                <w:sz w:val="20"/>
              </w:rPr>
            </w:pPr>
            <w:r w:rsidRPr="0066104E">
              <w:rPr>
                <w:sz w:val="20"/>
              </w:rPr>
              <w:t xml:space="preserve">Aristichthys nobilis </w:t>
            </w:r>
          </w:p>
        </w:tc>
        <w:tc>
          <w:tcPr>
            <w:tcW w:w="2783" w:type="dxa"/>
          </w:tcPr>
          <w:p w:rsidR="005C14E8" w:rsidRPr="0066104E" w:rsidRDefault="005C14E8" w:rsidP="005B3AD7">
            <w:pPr>
              <w:pStyle w:val="Tabele"/>
              <w:widowControl w:val="0"/>
              <w:rPr>
                <w:sz w:val="20"/>
              </w:rPr>
            </w:pPr>
            <w:r w:rsidRPr="0066104E">
              <w:rPr>
                <w:sz w:val="20"/>
              </w:rPr>
              <w:t>Krapi kokmadh</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Cyprinidae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15</w:t>
            </w:r>
          </w:p>
        </w:tc>
        <w:tc>
          <w:tcPr>
            <w:tcW w:w="2880" w:type="dxa"/>
          </w:tcPr>
          <w:p w:rsidR="005C14E8" w:rsidRPr="0066104E" w:rsidRDefault="005C14E8" w:rsidP="005B3AD7">
            <w:pPr>
              <w:pStyle w:val="Tabele"/>
              <w:widowControl w:val="0"/>
              <w:rPr>
                <w:sz w:val="20"/>
              </w:rPr>
            </w:pPr>
            <w:r w:rsidRPr="0066104E">
              <w:rPr>
                <w:sz w:val="20"/>
              </w:rPr>
              <w:t>Aster squamatus</w:t>
            </w:r>
          </w:p>
        </w:tc>
        <w:tc>
          <w:tcPr>
            <w:tcW w:w="2783" w:type="dxa"/>
          </w:tcPr>
          <w:p w:rsidR="005C14E8" w:rsidRPr="0066104E" w:rsidRDefault="005C14E8" w:rsidP="005B3AD7">
            <w:pPr>
              <w:pStyle w:val="Tabele"/>
              <w:widowControl w:val="0"/>
              <w:rPr>
                <w:sz w:val="20"/>
              </w:rPr>
            </w:pPr>
            <w:r w:rsidRPr="0066104E">
              <w:rPr>
                <w:sz w:val="20"/>
              </w:rPr>
              <w:t>Aster luspor</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Asteraceae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16</w:t>
            </w:r>
          </w:p>
        </w:tc>
        <w:tc>
          <w:tcPr>
            <w:tcW w:w="2880" w:type="dxa"/>
          </w:tcPr>
          <w:p w:rsidR="005C14E8" w:rsidRPr="0066104E" w:rsidRDefault="005C14E8" w:rsidP="005B3AD7">
            <w:pPr>
              <w:pStyle w:val="Tabele"/>
              <w:widowControl w:val="0"/>
              <w:rPr>
                <w:sz w:val="20"/>
              </w:rPr>
            </w:pPr>
            <w:r w:rsidRPr="0066104E">
              <w:rPr>
                <w:sz w:val="20"/>
              </w:rPr>
              <w:t>Azolla filiculoides</w:t>
            </w:r>
          </w:p>
        </w:tc>
        <w:tc>
          <w:tcPr>
            <w:tcW w:w="2783" w:type="dxa"/>
          </w:tcPr>
          <w:p w:rsidR="005C14E8" w:rsidRPr="0066104E" w:rsidRDefault="005C14E8" w:rsidP="005B3AD7">
            <w:pPr>
              <w:pStyle w:val="Tabele"/>
              <w:widowControl w:val="0"/>
              <w:rPr>
                <w:sz w:val="20"/>
              </w:rPr>
            </w:pPr>
            <w:r w:rsidRPr="0066104E">
              <w:rPr>
                <w:sz w:val="20"/>
              </w:rPr>
              <w:t xml:space="preserve">Azollë fillngjashme </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Azollaceae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17</w:t>
            </w:r>
          </w:p>
        </w:tc>
        <w:tc>
          <w:tcPr>
            <w:tcW w:w="2880" w:type="dxa"/>
          </w:tcPr>
          <w:p w:rsidR="005C14E8" w:rsidRPr="0066104E" w:rsidRDefault="005C14E8" w:rsidP="005B3AD7">
            <w:pPr>
              <w:pStyle w:val="Tabele"/>
              <w:widowControl w:val="0"/>
              <w:rPr>
                <w:sz w:val="20"/>
              </w:rPr>
            </w:pPr>
            <w:r w:rsidRPr="0066104E">
              <w:rPr>
                <w:sz w:val="20"/>
              </w:rPr>
              <w:t xml:space="preserve">Bemisia tabaci </w:t>
            </w:r>
          </w:p>
        </w:tc>
        <w:tc>
          <w:tcPr>
            <w:tcW w:w="2783" w:type="dxa"/>
          </w:tcPr>
          <w:p w:rsidR="005C14E8" w:rsidRPr="0066104E" w:rsidRDefault="005C14E8" w:rsidP="005B3AD7">
            <w:pPr>
              <w:pStyle w:val="Tabele"/>
              <w:widowControl w:val="0"/>
              <w:rPr>
                <w:sz w:val="20"/>
              </w:rPr>
            </w:pPr>
            <w:r w:rsidRPr="0066104E">
              <w:rPr>
                <w:sz w:val="20"/>
              </w:rPr>
              <w:t>Flutura e patates së embël</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Aleyrodidae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18</w:t>
            </w:r>
          </w:p>
        </w:tc>
        <w:tc>
          <w:tcPr>
            <w:tcW w:w="2880" w:type="dxa"/>
          </w:tcPr>
          <w:p w:rsidR="005C14E8" w:rsidRPr="0066104E" w:rsidRDefault="005C14E8" w:rsidP="005B3AD7">
            <w:pPr>
              <w:pStyle w:val="Tabele"/>
              <w:widowControl w:val="0"/>
              <w:rPr>
                <w:sz w:val="20"/>
              </w:rPr>
            </w:pPr>
            <w:r w:rsidRPr="0066104E">
              <w:rPr>
                <w:sz w:val="20"/>
              </w:rPr>
              <w:t xml:space="preserve">Bothynoderes punctiventris </w:t>
            </w:r>
          </w:p>
        </w:tc>
        <w:tc>
          <w:tcPr>
            <w:tcW w:w="2783" w:type="dxa"/>
          </w:tcPr>
          <w:p w:rsidR="005C14E8" w:rsidRPr="0066104E" w:rsidRDefault="005C14E8" w:rsidP="005B3AD7">
            <w:pPr>
              <w:pStyle w:val="Tabele"/>
              <w:widowControl w:val="0"/>
              <w:rPr>
                <w:sz w:val="20"/>
              </w:rPr>
            </w:pPr>
            <w:r w:rsidRPr="0066104E">
              <w:rPr>
                <w:sz w:val="20"/>
              </w:rPr>
              <w:t>Hundëgjati i panxharit të sheqerit</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Curculionidae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19</w:t>
            </w:r>
          </w:p>
        </w:tc>
        <w:tc>
          <w:tcPr>
            <w:tcW w:w="2880" w:type="dxa"/>
          </w:tcPr>
          <w:p w:rsidR="005C14E8" w:rsidRPr="0066104E" w:rsidRDefault="005C14E8" w:rsidP="005B3AD7">
            <w:pPr>
              <w:pStyle w:val="Tabele"/>
              <w:widowControl w:val="0"/>
              <w:rPr>
                <w:sz w:val="20"/>
              </w:rPr>
            </w:pPr>
            <w:r w:rsidRPr="0066104E">
              <w:rPr>
                <w:sz w:val="20"/>
              </w:rPr>
              <w:t>Brachiaria eruciformis</w:t>
            </w:r>
          </w:p>
        </w:tc>
        <w:tc>
          <w:tcPr>
            <w:tcW w:w="2783" w:type="dxa"/>
          </w:tcPr>
          <w:p w:rsidR="005C14E8" w:rsidRPr="0066104E" w:rsidRDefault="005C14E8" w:rsidP="005B3AD7">
            <w:pPr>
              <w:pStyle w:val="Tabele"/>
              <w:widowControl w:val="0"/>
              <w:rPr>
                <w:sz w:val="20"/>
              </w:rPr>
            </w:pPr>
            <w:r w:rsidRPr="0066104E">
              <w:rPr>
                <w:sz w:val="20"/>
              </w:rPr>
              <w:t>Brakarie si larvë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Poaceae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20</w:t>
            </w:r>
          </w:p>
        </w:tc>
        <w:tc>
          <w:tcPr>
            <w:tcW w:w="2880" w:type="dxa"/>
          </w:tcPr>
          <w:p w:rsidR="005C14E8" w:rsidRPr="0066104E" w:rsidRDefault="005C14E8" w:rsidP="005B3AD7">
            <w:pPr>
              <w:pStyle w:val="Tabele"/>
              <w:widowControl w:val="0"/>
              <w:rPr>
                <w:sz w:val="20"/>
              </w:rPr>
            </w:pPr>
            <w:r w:rsidRPr="0066104E">
              <w:rPr>
                <w:sz w:val="20"/>
              </w:rPr>
              <w:t>Broussonetia papyrifera</w:t>
            </w:r>
          </w:p>
        </w:tc>
        <w:tc>
          <w:tcPr>
            <w:tcW w:w="2783" w:type="dxa"/>
          </w:tcPr>
          <w:p w:rsidR="005C14E8" w:rsidRPr="0066104E" w:rsidRDefault="005C14E8" w:rsidP="005B3AD7">
            <w:pPr>
              <w:pStyle w:val="Tabele"/>
              <w:widowControl w:val="0"/>
              <w:rPr>
                <w:sz w:val="20"/>
              </w:rPr>
            </w:pPr>
            <w:r w:rsidRPr="0066104E">
              <w:rPr>
                <w:sz w:val="20"/>
              </w:rPr>
              <w:t>Brusonetje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Moraceae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21</w:t>
            </w:r>
          </w:p>
        </w:tc>
        <w:tc>
          <w:tcPr>
            <w:tcW w:w="2880" w:type="dxa"/>
          </w:tcPr>
          <w:p w:rsidR="005C14E8" w:rsidRPr="0066104E" w:rsidRDefault="005C14E8" w:rsidP="005B3AD7">
            <w:pPr>
              <w:pStyle w:val="Tabele"/>
              <w:widowControl w:val="0"/>
              <w:rPr>
                <w:sz w:val="20"/>
              </w:rPr>
            </w:pPr>
            <w:r w:rsidRPr="0066104E">
              <w:rPr>
                <w:sz w:val="20"/>
              </w:rPr>
              <w:t xml:space="preserve">Callosobruchus chinensis </w:t>
            </w:r>
          </w:p>
        </w:tc>
        <w:tc>
          <w:tcPr>
            <w:tcW w:w="2783" w:type="dxa"/>
          </w:tcPr>
          <w:p w:rsidR="005C14E8" w:rsidRPr="0066104E" w:rsidRDefault="005C14E8" w:rsidP="005B3AD7">
            <w:pPr>
              <w:pStyle w:val="Tabele"/>
              <w:widowControl w:val="0"/>
              <w:rPr>
                <w:sz w:val="20"/>
              </w:rPr>
            </w:pPr>
            <w:r w:rsidRPr="0066104E">
              <w:rPr>
                <w:sz w:val="20"/>
              </w:rPr>
              <w:t>Krimbi kinez i farave</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Chrysomelidae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22</w:t>
            </w:r>
          </w:p>
        </w:tc>
        <w:tc>
          <w:tcPr>
            <w:tcW w:w="2880" w:type="dxa"/>
          </w:tcPr>
          <w:p w:rsidR="005C14E8" w:rsidRPr="0066104E" w:rsidRDefault="005C14E8" w:rsidP="005B3AD7">
            <w:pPr>
              <w:pStyle w:val="Tabele"/>
              <w:widowControl w:val="0"/>
              <w:rPr>
                <w:sz w:val="20"/>
              </w:rPr>
            </w:pPr>
            <w:r w:rsidRPr="0066104E">
              <w:rPr>
                <w:sz w:val="20"/>
              </w:rPr>
              <w:t xml:space="preserve">Carassius auratus gibelio </w:t>
            </w:r>
          </w:p>
        </w:tc>
        <w:tc>
          <w:tcPr>
            <w:tcW w:w="2783" w:type="dxa"/>
          </w:tcPr>
          <w:p w:rsidR="005C14E8" w:rsidRPr="0066104E" w:rsidRDefault="005C14E8" w:rsidP="005B3AD7">
            <w:pPr>
              <w:pStyle w:val="Tabele"/>
              <w:widowControl w:val="0"/>
              <w:rPr>
                <w:sz w:val="20"/>
              </w:rPr>
            </w:pPr>
            <w:r w:rsidRPr="0066104E">
              <w:rPr>
                <w:sz w:val="20"/>
              </w:rPr>
              <w:t>Krapi prusian</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Clupeidae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23</w:t>
            </w:r>
          </w:p>
        </w:tc>
        <w:tc>
          <w:tcPr>
            <w:tcW w:w="2880" w:type="dxa"/>
          </w:tcPr>
          <w:p w:rsidR="005C14E8" w:rsidRPr="0066104E" w:rsidRDefault="005C14E8" w:rsidP="005B3AD7">
            <w:pPr>
              <w:pStyle w:val="Tabele"/>
              <w:widowControl w:val="0"/>
              <w:rPr>
                <w:sz w:val="20"/>
              </w:rPr>
            </w:pPr>
            <w:r w:rsidRPr="0066104E">
              <w:rPr>
                <w:sz w:val="20"/>
              </w:rPr>
              <w:t>Carassius carassius</w:t>
            </w:r>
          </w:p>
        </w:tc>
        <w:tc>
          <w:tcPr>
            <w:tcW w:w="2783" w:type="dxa"/>
          </w:tcPr>
          <w:p w:rsidR="005C14E8" w:rsidRPr="0066104E" w:rsidRDefault="005C14E8" w:rsidP="005B3AD7">
            <w:pPr>
              <w:pStyle w:val="Tabele"/>
              <w:widowControl w:val="0"/>
              <w:rPr>
                <w:sz w:val="20"/>
              </w:rPr>
            </w:pPr>
            <w:r w:rsidRPr="0066104E">
              <w:rPr>
                <w:sz w:val="20"/>
              </w:rPr>
              <w:t>Krapi krucian</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w:t>
            </w:r>
          </w:p>
          <w:p w:rsidR="005C14E8" w:rsidRPr="0066104E" w:rsidRDefault="005C14E8" w:rsidP="005B3AD7">
            <w:pPr>
              <w:pStyle w:val="Tabele"/>
              <w:widowControl w:val="0"/>
              <w:rPr>
                <w:sz w:val="20"/>
              </w:rPr>
            </w:pPr>
            <w:r w:rsidRPr="0066104E">
              <w:rPr>
                <w:sz w:val="20"/>
              </w:rPr>
              <w:t>Clupeidae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24</w:t>
            </w:r>
          </w:p>
        </w:tc>
        <w:tc>
          <w:tcPr>
            <w:tcW w:w="2880" w:type="dxa"/>
          </w:tcPr>
          <w:p w:rsidR="005C14E8" w:rsidRPr="0066104E" w:rsidRDefault="005C14E8" w:rsidP="005B3AD7">
            <w:pPr>
              <w:pStyle w:val="Tabele"/>
              <w:widowControl w:val="0"/>
              <w:rPr>
                <w:sz w:val="20"/>
              </w:rPr>
            </w:pPr>
            <w:r w:rsidRPr="0066104E">
              <w:rPr>
                <w:sz w:val="20"/>
              </w:rPr>
              <w:t>Caulerpa racemosa</w:t>
            </w:r>
          </w:p>
        </w:tc>
        <w:tc>
          <w:tcPr>
            <w:tcW w:w="2783" w:type="dxa"/>
          </w:tcPr>
          <w:p w:rsidR="005C14E8" w:rsidRPr="0066104E" w:rsidRDefault="005C14E8" w:rsidP="005B3AD7">
            <w:pPr>
              <w:pStyle w:val="Tabele"/>
              <w:widowControl w:val="0"/>
              <w:rPr>
                <w:sz w:val="20"/>
              </w:rPr>
            </w:pPr>
            <w:r w:rsidRPr="0066104E">
              <w:rPr>
                <w:sz w:val="20"/>
              </w:rPr>
              <w:t>Kaulerpë rrushngjashme</w:t>
            </w:r>
          </w:p>
        </w:tc>
        <w:tc>
          <w:tcPr>
            <w:tcW w:w="2340" w:type="dxa"/>
          </w:tcPr>
          <w:p w:rsidR="005C14E8" w:rsidRPr="0066104E" w:rsidRDefault="005C14E8" w:rsidP="005B3AD7">
            <w:pPr>
              <w:pStyle w:val="Tabele"/>
              <w:widowControl w:val="0"/>
              <w:rPr>
                <w:sz w:val="20"/>
              </w:rPr>
            </w:pPr>
            <w:r w:rsidRPr="0066104E">
              <w:rPr>
                <w:sz w:val="20"/>
              </w:rPr>
              <w:t>Alge</w:t>
            </w:r>
          </w:p>
          <w:p w:rsidR="005C14E8" w:rsidRPr="0066104E" w:rsidRDefault="005C14E8" w:rsidP="005B3AD7">
            <w:pPr>
              <w:pStyle w:val="Tabele"/>
              <w:widowControl w:val="0"/>
              <w:rPr>
                <w:sz w:val="20"/>
              </w:rPr>
            </w:pPr>
            <w:r w:rsidRPr="0066104E">
              <w:rPr>
                <w:sz w:val="20"/>
              </w:rPr>
              <w:t>Familja Caulerpaceae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25</w:t>
            </w:r>
          </w:p>
        </w:tc>
        <w:tc>
          <w:tcPr>
            <w:tcW w:w="2880" w:type="dxa"/>
          </w:tcPr>
          <w:p w:rsidR="005C14E8" w:rsidRPr="0066104E" w:rsidRDefault="005C14E8" w:rsidP="005B3AD7">
            <w:pPr>
              <w:pStyle w:val="Tabele"/>
              <w:widowControl w:val="0"/>
              <w:rPr>
                <w:sz w:val="20"/>
              </w:rPr>
            </w:pPr>
            <w:r w:rsidRPr="0066104E">
              <w:rPr>
                <w:sz w:val="20"/>
              </w:rPr>
              <w:t>Ceratitis capitata</w:t>
            </w:r>
          </w:p>
        </w:tc>
        <w:tc>
          <w:tcPr>
            <w:tcW w:w="2783" w:type="dxa"/>
          </w:tcPr>
          <w:p w:rsidR="005C14E8" w:rsidRPr="0066104E" w:rsidRDefault="005C14E8" w:rsidP="005B3AD7">
            <w:pPr>
              <w:pStyle w:val="Tabele"/>
              <w:widowControl w:val="0"/>
              <w:rPr>
                <w:sz w:val="20"/>
              </w:rPr>
            </w:pPr>
            <w:r w:rsidRPr="0066104E">
              <w:rPr>
                <w:sz w:val="20"/>
              </w:rPr>
              <w:t>Flutura mesdhetare e frutave</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Tephritidae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26</w:t>
            </w:r>
          </w:p>
        </w:tc>
        <w:tc>
          <w:tcPr>
            <w:tcW w:w="2880" w:type="dxa"/>
          </w:tcPr>
          <w:p w:rsidR="005C14E8" w:rsidRPr="0066104E" w:rsidRDefault="005C14E8" w:rsidP="005B3AD7">
            <w:pPr>
              <w:pStyle w:val="Tabele"/>
              <w:widowControl w:val="0"/>
              <w:rPr>
                <w:sz w:val="20"/>
              </w:rPr>
            </w:pPr>
            <w:r w:rsidRPr="0066104E">
              <w:rPr>
                <w:sz w:val="20"/>
              </w:rPr>
              <w:t>Chenopodium ambrosioides</w:t>
            </w:r>
          </w:p>
        </w:tc>
        <w:tc>
          <w:tcPr>
            <w:tcW w:w="2783" w:type="dxa"/>
          </w:tcPr>
          <w:p w:rsidR="005C14E8" w:rsidRPr="0066104E" w:rsidRDefault="005C14E8" w:rsidP="005B3AD7">
            <w:pPr>
              <w:pStyle w:val="Tabele"/>
              <w:widowControl w:val="0"/>
              <w:rPr>
                <w:sz w:val="20"/>
              </w:rPr>
            </w:pPr>
            <w:r w:rsidRPr="0066104E">
              <w:rPr>
                <w:sz w:val="20"/>
              </w:rPr>
              <w:t xml:space="preserve">Çaj meksikan </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Chenopodiaceae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27</w:t>
            </w:r>
          </w:p>
        </w:tc>
        <w:tc>
          <w:tcPr>
            <w:tcW w:w="2880" w:type="dxa"/>
          </w:tcPr>
          <w:p w:rsidR="005C14E8" w:rsidRPr="0066104E" w:rsidRDefault="005C14E8" w:rsidP="005B3AD7">
            <w:pPr>
              <w:pStyle w:val="Tabele"/>
              <w:widowControl w:val="0"/>
              <w:rPr>
                <w:sz w:val="20"/>
              </w:rPr>
            </w:pPr>
            <w:r w:rsidRPr="0066104E">
              <w:rPr>
                <w:sz w:val="20"/>
              </w:rPr>
              <w:t xml:space="preserve">Cirphis unipuncta </w:t>
            </w:r>
          </w:p>
        </w:tc>
        <w:tc>
          <w:tcPr>
            <w:tcW w:w="2783" w:type="dxa"/>
          </w:tcPr>
          <w:p w:rsidR="005C14E8" w:rsidRPr="0066104E" w:rsidRDefault="005C14E8" w:rsidP="005B3AD7">
            <w:pPr>
              <w:pStyle w:val="Tabele"/>
              <w:widowControl w:val="0"/>
              <w:rPr>
                <w:sz w:val="20"/>
              </w:rPr>
            </w:pPr>
            <w:r w:rsidRPr="0066104E">
              <w:rPr>
                <w:sz w:val="20"/>
              </w:rPr>
              <w:t>Krimbi i gjetheve të misrit</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Noctuidae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28</w:t>
            </w:r>
          </w:p>
        </w:tc>
        <w:tc>
          <w:tcPr>
            <w:tcW w:w="2880" w:type="dxa"/>
          </w:tcPr>
          <w:p w:rsidR="005C14E8" w:rsidRPr="0066104E" w:rsidRDefault="005C14E8" w:rsidP="005B3AD7">
            <w:pPr>
              <w:pStyle w:val="Tabele"/>
              <w:widowControl w:val="0"/>
              <w:rPr>
                <w:sz w:val="20"/>
              </w:rPr>
            </w:pPr>
            <w:r w:rsidRPr="0066104E">
              <w:rPr>
                <w:sz w:val="20"/>
              </w:rPr>
              <w:t>Conyza canadensis</w:t>
            </w:r>
          </w:p>
        </w:tc>
        <w:tc>
          <w:tcPr>
            <w:tcW w:w="2783" w:type="dxa"/>
          </w:tcPr>
          <w:p w:rsidR="005C14E8" w:rsidRPr="0066104E" w:rsidRDefault="005C14E8" w:rsidP="005B3AD7">
            <w:pPr>
              <w:pStyle w:val="Tabele"/>
              <w:widowControl w:val="0"/>
              <w:rPr>
                <w:sz w:val="20"/>
              </w:rPr>
            </w:pPr>
            <w:r w:rsidRPr="0066104E">
              <w:rPr>
                <w:sz w:val="20"/>
              </w:rPr>
              <w:t>Konizë e Kanadasë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Asteraceae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29</w:t>
            </w:r>
          </w:p>
        </w:tc>
        <w:tc>
          <w:tcPr>
            <w:tcW w:w="2880" w:type="dxa"/>
          </w:tcPr>
          <w:p w:rsidR="005C14E8" w:rsidRPr="0066104E" w:rsidRDefault="005C14E8" w:rsidP="005B3AD7">
            <w:pPr>
              <w:pStyle w:val="Tabele"/>
              <w:widowControl w:val="0"/>
              <w:rPr>
                <w:sz w:val="20"/>
              </w:rPr>
            </w:pPr>
            <w:r w:rsidRPr="0066104E">
              <w:rPr>
                <w:sz w:val="20"/>
              </w:rPr>
              <w:t xml:space="preserve">Ctenopharyngodon idellus </w:t>
            </w:r>
          </w:p>
        </w:tc>
        <w:tc>
          <w:tcPr>
            <w:tcW w:w="2783" w:type="dxa"/>
          </w:tcPr>
          <w:p w:rsidR="005C14E8" w:rsidRPr="0066104E" w:rsidRDefault="005C14E8" w:rsidP="005B3AD7">
            <w:pPr>
              <w:pStyle w:val="Tabele"/>
              <w:widowControl w:val="0"/>
              <w:rPr>
                <w:sz w:val="20"/>
              </w:rPr>
            </w:pPr>
            <w:r w:rsidRPr="0066104E">
              <w:rPr>
                <w:sz w:val="20"/>
              </w:rPr>
              <w:t>Krapi i barit</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Cyprinidae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30</w:t>
            </w:r>
          </w:p>
        </w:tc>
        <w:tc>
          <w:tcPr>
            <w:tcW w:w="2880" w:type="dxa"/>
          </w:tcPr>
          <w:p w:rsidR="005C14E8" w:rsidRPr="0066104E" w:rsidRDefault="005C14E8" w:rsidP="005B3AD7">
            <w:pPr>
              <w:pStyle w:val="Tabele"/>
              <w:widowControl w:val="0"/>
              <w:rPr>
                <w:sz w:val="20"/>
              </w:rPr>
            </w:pPr>
            <w:r w:rsidRPr="0066104E">
              <w:rPr>
                <w:sz w:val="20"/>
              </w:rPr>
              <w:t>Cupressus sempervirens</w:t>
            </w:r>
          </w:p>
        </w:tc>
        <w:tc>
          <w:tcPr>
            <w:tcW w:w="2783" w:type="dxa"/>
          </w:tcPr>
          <w:p w:rsidR="005C14E8" w:rsidRPr="0066104E" w:rsidRDefault="005C14E8" w:rsidP="005B3AD7">
            <w:pPr>
              <w:pStyle w:val="Tabele"/>
              <w:widowControl w:val="0"/>
              <w:rPr>
                <w:sz w:val="20"/>
              </w:rPr>
            </w:pPr>
            <w:r w:rsidRPr="0066104E">
              <w:rPr>
                <w:sz w:val="20"/>
              </w:rPr>
              <w:t>Selvi</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Cupresaceae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31</w:t>
            </w:r>
          </w:p>
        </w:tc>
        <w:tc>
          <w:tcPr>
            <w:tcW w:w="2880" w:type="dxa"/>
          </w:tcPr>
          <w:p w:rsidR="005C14E8" w:rsidRPr="0066104E" w:rsidRDefault="005C14E8" w:rsidP="005B3AD7">
            <w:pPr>
              <w:pStyle w:val="Tabele"/>
              <w:widowControl w:val="0"/>
              <w:rPr>
                <w:sz w:val="20"/>
              </w:rPr>
            </w:pPr>
            <w:r w:rsidRPr="0066104E">
              <w:rPr>
                <w:sz w:val="20"/>
              </w:rPr>
              <w:t>Cydia molesta</w:t>
            </w:r>
          </w:p>
        </w:tc>
        <w:tc>
          <w:tcPr>
            <w:tcW w:w="2783" w:type="dxa"/>
          </w:tcPr>
          <w:p w:rsidR="005C14E8" w:rsidRPr="0066104E" w:rsidRDefault="005C14E8" w:rsidP="005B3AD7">
            <w:pPr>
              <w:pStyle w:val="Tabele"/>
              <w:widowControl w:val="0"/>
              <w:rPr>
                <w:sz w:val="20"/>
              </w:rPr>
            </w:pPr>
            <w:r w:rsidRPr="0066104E">
              <w:rPr>
                <w:sz w:val="20"/>
              </w:rPr>
              <w:t>Tenja e frutave orentalë</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Tortricoidea</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138"/>
          <w:jc w:val="center"/>
        </w:trPr>
        <w:tc>
          <w:tcPr>
            <w:tcW w:w="720" w:type="dxa"/>
          </w:tcPr>
          <w:p w:rsidR="005C14E8" w:rsidRPr="0066104E" w:rsidRDefault="005C14E8" w:rsidP="005B3AD7">
            <w:pPr>
              <w:pStyle w:val="Tabele"/>
              <w:widowControl w:val="0"/>
              <w:jc w:val="center"/>
              <w:rPr>
                <w:sz w:val="20"/>
              </w:rPr>
            </w:pPr>
            <w:r w:rsidRPr="0066104E">
              <w:rPr>
                <w:sz w:val="20"/>
              </w:rPr>
              <w:t>32</w:t>
            </w:r>
          </w:p>
        </w:tc>
        <w:tc>
          <w:tcPr>
            <w:tcW w:w="2880" w:type="dxa"/>
          </w:tcPr>
          <w:p w:rsidR="005C14E8" w:rsidRPr="0066104E" w:rsidRDefault="005C14E8" w:rsidP="005B3AD7">
            <w:pPr>
              <w:pStyle w:val="Tabele"/>
              <w:widowControl w:val="0"/>
              <w:rPr>
                <w:sz w:val="20"/>
              </w:rPr>
            </w:pPr>
            <w:r w:rsidRPr="0066104E">
              <w:rPr>
                <w:sz w:val="20"/>
              </w:rPr>
              <w:t xml:space="preserve">Cyprinus carpio </w:t>
            </w:r>
          </w:p>
        </w:tc>
        <w:tc>
          <w:tcPr>
            <w:tcW w:w="2783" w:type="dxa"/>
          </w:tcPr>
          <w:p w:rsidR="005C14E8" w:rsidRPr="0066104E" w:rsidRDefault="005C14E8" w:rsidP="005B3AD7">
            <w:pPr>
              <w:pStyle w:val="Tabele"/>
              <w:widowControl w:val="0"/>
              <w:rPr>
                <w:sz w:val="20"/>
              </w:rPr>
            </w:pPr>
            <w:r w:rsidRPr="0066104E">
              <w:rPr>
                <w:sz w:val="20"/>
              </w:rPr>
              <w:t>Krapi i zakonshëm</w:t>
            </w:r>
          </w:p>
        </w:tc>
        <w:tc>
          <w:tcPr>
            <w:tcW w:w="2340" w:type="dxa"/>
          </w:tcPr>
          <w:p w:rsidR="005C14E8" w:rsidRPr="0066104E" w:rsidRDefault="005C14E8" w:rsidP="005B3AD7">
            <w:pPr>
              <w:pStyle w:val="Tabele"/>
              <w:widowControl w:val="0"/>
              <w:rPr>
                <w:sz w:val="20"/>
              </w:rPr>
            </w:pP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33</w:t>
            </w:r>
          </w:p>
        </w:tc>
        <w:tc>
          <w:tcPr>
            <w:tcW w:w="2880" w:type="dxa"/>
          </w:tcPr>
          <w:p w:rsidR="005C14E8" w:rsidRPr="0066104E" w:rsidRDefault="005C14E8" w:rsidP="005B3AD7">
            <w:pPr>
              <w:pStyle w:val="Tabele"/>
              <w:widowControl w:val="0"/>
              <w:rPr>
                <w:sz w:val="20"/>
              </w:rPr>
            </w:pPr>
            <w:r w:rsidRPr="0066104E">
              <w:rPr>
                <w:sz w:val="20"/>
              </w:rPr>
              <w:t>Datura stramonium</w:t>
            </w:r>
          </w:p>
        </w:tc>
        <w:tc>
          <w:tcPr>
            <w:tcW w:w="2783" w:type="dxa"/>
          </w:tcPr>
          <w:p w:rsidR="005C14E8" w:rsidRPr="0066104E" w:rsidRDefault="005C14E8" w:rsidP="005B3AD7">
            <w:pPr>
              <w:pStyle w:val="Tabele"/>
              <w:widowControl w:val="0"/>
              <w:rPr>
                <w:sz w:val="20"/>
              </w:rPr>
            </w:pPr>
            <w:r w:rsidRPr="0066104E">
              <w:rPr>
                <w:sz w:val="20"/>
              </w:rPr>
              <w:t>Tatull, tatule, lule bualli, rëshull, rodhe, duhan i egër, gishtajë e egër, barkrymash, krahoni i egër</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Solanaceae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34</w:t>
            </w:r>
          </w:p>
        </w:tc>
        <w:tc>
          <w:tcPr>
            <w:tcW w:w="2880" w:type="dxa"/>
          </w:tcPr>
          <w:p w:rsidR="005C14E8" w:rsidRPr="0066104E" w:rsidRDefault="005C14E8" w:rsidP="005B3AD7">
            <w:pPr>
              <w:pStyle w:val="Tabele"/>
              <w:widowControl w:val="0"/>
              <w:rPr>
                <w:sz w:val="20"/>
              </w:rPr>
            </w:pPr>
            <w:r w:rsidRPr="0066104E">
              <w:rPr>
                <w:sz w:val="20"/>
              </w:rPr>
              <w:t xml:space="preserve">Ditylenchus destructor </w:t>
            </w:r>
          </w:p>
        </w:tc>
        <w:tc>
          <w:tcPr>
            <w:tcW w:w="2783" w:type="dxa"/>
          </w:tcPr>
          <w:p w:rsidR="005C14E8" w:rsidRPr="0066104E" w:rsidRDefault="005C14E8" w:rsidP="005B3AD7">
            <w:pPr>
              <w:pStyle w:val="Tabele"/>
              <w:widowControl w:val="0"/>
              <w:rPr>
                <w:sz w:val="20"/>
              </w:rPr>
            </w:pPr>
            <w:r w:rsidRPr="0066104E">
              <w:rPr>
                <w:sz w:val="20"/>
              </w:rPr>
              <w:t>Krimbi i zhardhokëve të patates</w:t>
            </w:r>
          </w:p>
        </w:tc>
        <w:tc>
          <w:tcPr>
            <w:tcW w:w="2340" w:type="dxa"/>
          </w:tcPr>
          <w:p w:rsidR="005C14E8" w:rsidRPr="0066104E" w:rsidRDefault="005C14E8" w:rsidP="005B3AD7">
            <w:pPr>
              <w:pStyle w:val="Tabele"/>
              <w:widowControl w:val="0"/>
              <w:rPr>
                <w:sz w:val="20"/>
              </w:rPr>
            </w:pPr>
            <w:r w:rsidRPr="0066104E">
              <w:rPr>
                <w:sz w:val="20"/>
              </w:rPr>
              <w:t>Krimb</w:t>
            </w:r>
          </w:p>
          <w:p w:rsidR="005C14E8" w:rsidRPr="0066104E" w:rsidRDefault="005C14E8" w:rsidP="005B3AD7">
            <w:pPr>
              <w:pStyle w:val="Tabele"/>
              <w:widowControl w:val="0"/>
              <w:rPr>
                <w:sz w:val="20"/>
              </w:rPr>
            </w:pPr>
            <w:r w:rsidRPr="0066104E">
              <w:rPr>
                <w:sz w:val="20"/>
              </w:rPr>
              <w:t>Familja Tylenchidae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35</w:t>
            </w:r>
          </w:p>
        </w:tc>
        <w:tc>
          <w:tcPr>
            <w:tcW w:w="2880" w:type="dxa"/>
          </w:tcPr>
          <w:p w:rsidR="005C14E8" w:rsidRPr="0066104E" w:rsidRDefault="005C14E8" w:rsidP="005B3AD7">
            <w:pPr>
              <w:pStyle w:val="Tabele"/>
              <w:widowControl w:val="0"/>
              <w:rPr>
                <w:sz w:val="20"/>
              </w:rPr>
            </w:pPr>
            <w:r w:rsidRPr="0066104E">
              <w:rPr>
                <w:sz w:val="20"/>
              </w:rPr>
              <w:t xml:space="preserve">Dreissena polymorpha </w:t>
            </w:r>
          </w:p>
        </w:tc>
        <w:tc>
          <w:tcPr>
            <w:tcW w:w="2783" w:type="dxa"/>
          </w:tcPr>
          <w:p w:rsidR="005C14E8" w:rsidRPr="0066104E" w:rsidRDefault="005C14E8" w:rsidP="005B3AD7">
            <w:pPr>
              <w:pStyle w:val="Tabele"/>
              <w:widowControl w:val="0"/>
              <w:rPr>
                <w:sz w:val="20"/>
              </w:rPr>
            </w:pPr>
            <w:r w:rsidRPr="0066104E">
              <w:rPr>
                <w:sz w:val="20"/>
              </w:rPr>
              <w:t>Molusku zebër</w:t>
            </w:r>
          </w:p>
        </w:tc>
        <w:tc>
          <w:tcPr>
            <w:tcW w:w="2340" w:type="dxa"/>
          </w:tcPr>
          <w:p w:rsidR="005C14E8" w:rsidRPr="0066104E" w:rsidRDefault="005C14E8" w:rsidP="005B3AD7">
            <w:pPr>
              <w:pStyle w:val="Tabele"/>
              <w:widowControl w:val="0"/>
              <w:rPr>
                <w:sz w:val="20"/>
              </w:rPr>
            </w:pPr>
            <w:r w:rsidRPr="0066104E">
              <w:rPr>
                <w:sz w:val="20"/>
              </w:rPr>
              <w:t>Molusk</w:t>
            </w:r>
          </w:p>
          <w:p w:rsidR="005C14E8" w:rsidRPr="0066104E" w:rsidRDefault="005C14E8" w:rsidP="005B3AD7">
            <w:pPr>
              <w:pStyle w:val="Tabele"/>
              <w:widowControl w:val="0"/>
              <w:rPr>
                <w:sz w:val="20"/>
              </w:rPr>
            </w:pPr>
            <w:r w:rsidRPr="0066104E">
              <w:rPr>
                <w:sz w:val="20"/>
              </w:rPr>
              <w:t>Familja Dreissenidae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36</w:t>
            </w:r>
          </w:p>
        </w:tc>
        <w:tc>
          <w:tcPr>
            <w:tcW w:w="2880" w:type="dxa"/>
          </w:tcPr>
          <w:p w:rsidR="005C14E8" w:rsidRPr="0066104E" w:rsidRDefault="005C14E8" w:rsidP="005B3AD7">
            <w:pPr>
              <w:pStyle w:val="Tabele"/>
              <w:widowControl w:val="0"/>
              <w:rPr>
                <w:sz w:val="20"/>
              </w:rPr>
            </w:pPr>
            <w:r w:rsidRPr="0066104E">
              <w:rPr>
                <w:sz w:val="20"/>
              </w:rPr>
              <w:t>Echinochloa crus galli</w:t>
            </w:r>
          </w:p>
        </w:tc>
        <w:tc>
          <w:tcPr>
            <w:tcW w:w="2783" w:type="dxa"/>
          </w:tcPr>
          <w:p w:rsidR="005C14E8" w:rsidRPr="0066104E" w:rsidRDefault="005C14E8" w:rsidP="005B3AD7">
            <w:pPr>
              <w:pStyle w:val="Tabele"/>
              <w:widowControl w:val="0"/>
              <w:rPr>
                <w:sz w:val="20"/>
              </w:rPr>
            </w:pPr>
            <w:r w:rsidRPr="0066104E">
              <w:rPr>
                <w:sz w:val="20"/>
              </w:rPr>
              <w:t>Muhar, kostrevë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Poaceae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37</w:t>
            </w:r>
          </w:p>
        </w:tc>
        <w:tc>
          <w:tcPr>
            <w:tcW w:w="2880" w:type="dxa"/>
          </w:tcPr>
          <w:p w:rsidR="005C14E8" w:rsidRPr="0066104E" w:rsidRDefault="005C14E8" w:rsidP="005B3AD7">
            <w:pPr>
              <w:pStyle w:val="Tabele"/>
              <w:widowControl w:val="0"/>
              <w:rPr>
                <w:sz w:val="20"/>
              </w:rPr>
            </w:pPr>
            <w:r w:rsidRPr="0066104E">
              <w:rPr>
                <w:sz w:val="20"/>
              </w:rPr>
              <w:t>Elaeagnus angustifolia</w:t>
            </w:r>
          </w:p>
        </w:tc>
        <w:tc>
          <w:tcPr>
            <w:tcW w:w="2783" w:type="dxa"/>
          </w:tcPr>
          <w:p w:rsidR="005C14E8" w:rsidRPr="0066104E" w:rsidRDefault="005C14E8" w:rsidP="005B3AD7">
            <w:pPr>
              <w:pStyle w:val="Tabele"/>
              <w:widowControl w:val="0"/>
              <w:rPr>
                <w:sz w:val="20"/>
              </w:rPr>
            </w:pPr>
            <w:r w:rsidRPr="0066104E">
              <w:rPr>
                <w:sz w:val="20"/>
              </w:rPr>
              <w:t>Hunap gjethengushtë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Elaeagnaceae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38</w:t>
            </w:r>
          </w:p>
        </w:tc>
        <w:tc>
          <w:tcPr>
            <w:tcW w:w="2880" w:type="dxa"/>
          </w:tcPr>
          <w:p w:rsidR="005C14E8" w:rsidRPr="0066104E" w:rsidRDefault="005C14E8" w:rsidP="005B3AD7">
            <w:pPr>
              <w:pStyle w:val="Tabele"/>
              <w:widowControl w:val="0"/>
              <w:rPr>
                <w:sz w:val="20"/>
              </w:rPr>
            </w:pPr>
            <w:r w:rsidRPr="0066104E">
              <w:rPr>
                <w:sz w:val="20"/>
              </w:rPr>
              <w:t>Eleusine indica</w:t>
            </w:r>
          </w:p>
        </w:tc>
        <w:tc>
          <w:tcPr>
            <w:tcW w:w="2783" w:type="dxa"/>
          </w:tcPr>
          <w:p w:rsidR="005C14E8" w:rsidRPr="0066104E" w:rsidRDefault="005C14E8" w:rsidP="005B3AD7">
            <w:pPr>
              <w:pStyle w:val="Tabele"/>
              <w:widowControl w:val="0"/>
              <w:rPr>
                <w:sz w:val="20"/>
              </w:rPr>
            </w:pPr>
            <w:r w:rsidRPr="0066104E">
              <w:rPr>
                <w:sz w:val="20"/>
              </w:rPr>
              <w:t>Eleuzinë e Indisë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Poaceae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39</w:t>
            </w:r>
          </w:p>
        </w:tc>
        <w:tc>
          <w:tcPr>
            <w:tcW w:w="2880" w:type="dxa"/>
          </w:tcPr>
          <w:p w:rsidR="005C14E8" w:rsidRPr="0066104E" w:rsidRDefault="005C14E8" w:rsidP="005B3AD7">
            <w:pPr>
              <w:pStyle w:val="Tabele"/>
              <w:widowControl w:val="0"/>
              <w:rPr>
                <w:sz w:val="20"/>
              </w:rPr>
            </w:pPr>
            <w:r w:rsidRPr="0066104E">
              <w:rPr>
                <w:sz w:val="20"/>
              </w:rPr>
              <w:t>Elodea canadensis</w:t>
            </w:r>
          </w:p>
        </w:tc>
        <w:tc>
          <w:tcPr>
            <w:tcW w:w="2783" w:type="dxa"/>
          </w:tcPr>
          <w:p w:rsidR="005C14E8" w:rsidRPr="0066104E" w:rsidRDefault="005C14E8" w:rsidP="005B3AD7">
            <w:pPr>
              <w:pStyle w:val="Tabele"/>
              <w:widowControl w:val="0"/>
              <w:rPr>
                <w:sz w:val="20"/>
              </w:rPr>
            </w:pPr>
            <w:r w:rsidRPr="0066104E">
              <w:rPr>
                <w:sz w:val="20"/>
              </w:rPr>
              <w:t>Elode e Kanadasë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Hydrocharitaceae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40</w:t>
            </w:r>
          </w:p>
        </w:tc>
        <w:tc>
          <w:tcPr>
            <w:tcW w:w="2880" w:type="dxa"/>
          </w:tcPr>
          <w:p w:rsidR="005C14E8" w:rsidRPr="0066104E" w:rsidRDefault="005C14E8" w:rsidP="005B3AD7">
            <w:pPr>
              <w:pStyle w:val="Tabele"/>
              <w:widowControl w:val="0"/>
              <w:rPr>
                <w:sz w:val="20"/>
              </w:rPr>
            </w:pPr>
            <w:r w:rsidRPr="0066104E">
              <w:rPr>
                <w:sz w:val="20"/>
              </w:rPr>
              <w:t>Erigeron canadensis</w:t>
            </w:r>
          </w:p>
        </w:tc>
        <w:tc>
          <w:tcPr>
            <w:tcW w:w="2783" w:type="dxa"/>
          </w:tcPr>
          <w:p w:rsidR="005C14E8" w:rsidRPr="0066104E" w:rsidRDefault="005C14E8" w:rsidP="005B3AD7">
            <w:pPr>
              <w:pStyle w:val="Tabele"/>
              <w:widowControl w:val="0"/>
              <w:rPr>
                <w:sz w:val="20"/>
              </w:rPr>
            </w:pPr>
            <w:r w:rsidRPr="0066104E">
              <w:rPr>
                <w:sz w:val="20"/>
              </w:rPr>
              <w:t>Erigeron i Kanadasë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Asteraceae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41</w:t>
            </w:r>
          </w:p>
        </w:tc>
        <w:tc>
          <w:tcPr>
            <w:tcW w:w="2880" w:type="dxa"/>
          </w:tcPr>
          <w:p w:rsidR="005C14E8" w:rsidRPr="0066104E" w:rsidRDefault="005C14E8" w:rsidP="005B3AD7">
            <w:pPr>
              <w:pStyle w:val="Tabele"/>
              <w:widowControl w:val="0"/>
              <w:rPr>
                <w:sz w:val="20"/>
              </w:rPr>
            </w:pPr>
            <w:r w:rsidRPr="0066104E">
              <w:rPr>
                <w:sz w:val="20"/>
              </w:rPr>
              <w:t xml:space="preserve">Eucalyptus camaldulensis </w:t>
            </w:r>
          </w:p>
        </w:tc>
        <w:tc>
          <w:tcPr>
            <w:tcW w:w="2783" w:type="dxa"/>
          </w:tcPr>
          <w:p w:rsidR="005C14E8" w:rsidRPr="0066104E" w:rsidRDefault="002F3191" w:rsidP="005B3AD7">
            <w:pPr>
              <w:pStyle w:val="Tabele"/>
              <w:widowControl w:val="0"/>
              <w:rPr>
                <w:sz w:val="20"/>
              </w:rPr>
            </w:pPr>
            <w:r w:rsidRPr="0066104E">
              <w:rPr>
                <w:sz w:val="20"/>
              </w:rPr>
              <w:t xml:space="preserve"> E</w:t>
            </w:r>
            <w:r w:rsidR="005C14E8" w:rsidRPr="0066104E">
              <w:rPr>
                <w:sz w:val="20"/>
              </w:rPr>
              <w:t>ukalipt me sqep</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Myrtaceae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42</w:t>
            </w:r>
          </w:p>
        </w:tc>
        <w:tc>
          <w:tcPr>
            <w:tcW w:w="2880" w:type="dxa"/>
          </w:tcPr>
          <w:p w:rsidR="005C14E8" w:rsidRPr="0066104E" w:rsidRDefault="005C14E8" w:rsidP="005B3AD7">
            <w:pPr>
              <w:pStyle w:val="Tabele"/>
              <w:widowControl w:val="0"/>
              <w:rPr>
                <w:sz w:val="20"/>
              </w:rPr>
            </w:pPr>
            <w:r w:rsidRPr="0066104E">
              <w:rPr>
                <w:sz w:val="20"/>
              </w:rPr>
              <w:t>Eucalyptus globulus</w:t>
            </w:r>
          </w:p>
        </w:tc>
        <w:tc>
          <w:tcPr>
            <w:tcW w:w="2783" w:type="dxa"/>
          </w:tcPr>
          <w:p w:rsidR="005C14E8" w:rsidRPr="0066104E" w:rsidRDefault="005C14E8" w:rsidP="005B3AD7">
            <w:pPr>
              <w:pStyle w:val="Tabele"/>
              <w:widowControl w:val="0"/>
              <w:rPr>
                <w:sz w:val="20"/>
              </w:rPr>
            </w:pPr>
            <w:r w:rsidRPr="0066104E">
              <w:rPr>
                <w:sz w:val="20"/>
              </w:rPr>
              <w:t>Eukalipt rruzullor</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Myrtaceae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43</w:t>
            </w:r>
          </w:p>
        </w:tc>
        <w:tc>
          <w:tcPr>
            <w:tcW w:w="2880" w:type="dxa"/>
          </w:tcPr>
          <w:p w:rsidR="005C14E8" w:rsidRPr="0066104E" w:rsidRDefault="005C14E8" w:rsidP="005B3AD7">
            <w:pPr>
              <w:pStyle w:val="Tabele"/>
              <w:widowControl w:val="0"/>
              <w:rPr>
                <w:sz w:val="20"/>
              </w:rPr>
            </w:pPr>
            <w:r w:rsidRPr="0066104E">
              <w:rPr>
                <w:sz w:val="20"/>
              </w:rPr>
              <w:t>Galinsoga parviflora</w:t>
            </w:r>
          </w:p>
        </w:tc>
        <w:tc>
          <w:tcPr>
            <w:tcW w:w="2783" w:type="dxa"/>
          </w:tcPr>
          <w:p w:rsidR="005C14E8" w:rsidRPr="0066104E" w:rsidRDefault="005C14E8" w:rsidP="005B3AD7">
            <w:pPr>
              <w:pStyle w:val="Tabele"/>
              <w:widowControl w:val="0"/>
              <w:rPr>
                <w:sz w:val="20"/>
              </w:rPr>
            </w:pPr>
            <w:r w:rsidRPr="0066104E">
              <w:rPr>
                <w:sz w:val="20"/>
              </w:rPr>
              <w:t>Galinsogë lulevogël</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Asteraceae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44</w:t>
            </w:r>
          </w:p>
        </w:tc>
        <w:tc>
          <w:tcPr>
            <w:tcW w:w="2880" w:type="dxa"/>
          </w:tcPr>
          <w:p w:rsidR="005C14E8" w:rsidRPr="0066104E" w:rsidRDefault="005C14E8" w:rsidP="005B3AD7">
            <w:pPr>
              <w:pStyle w:val="Tabele"/>
              <w:widowControl w:val="0"/>
              <w:rPr>
                <w:sz w:val="20"/>
              </w:rPr>
            </w:pPr>
            <w:r w:rsidRPr="0066104E">
              <w:rPr>
                <w:sz w:val="20"/>
              </w:rPr>
              <w:t xml:space="preserve">Gambusia affinis </w:t>
            </w:r>
          </w:p>
        </w:tc>
        <w:tc>
          <w:tcPr>
            <w:tcW w:w="2783" w:type="dxa"/>
          </w:tcPr>
          <w:p w:rsidR="005C14E8" w:rsidRPr="0066104E" w:rsidRDefault="005C14E8" w:rsidP="005B3AD7">
            <w:pPr>
              <w:pStyle w:val="Tabele"/>
              <w:widowControl w:val="0"/>
              <w:rPr>
                <w:sz w:val="20"/>
              </w:rPr>
            </w:pPr>
            <w:r w:rsidRPr="0066104E">
              <w:rPr>
                <w:sz w:val="20"/>
              </w:rPr>
              <w:t>Peshku mizë</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Poeciliidae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45</w:t>
            </w:r>
          </w:p>
        </w:tc>
        <w:tc>
          <w:tcPr>
            <w:tcW w:w="2880" w:type="dxa"/>
          </w:tcPr>
          <w:p w:rsidR="005C14E8" w:rsidRPr="0066104E" w:rsidRDefault="005C14E8" w:rsidP="005B3AD7">
            <w:pPr>
              <w:pStyle w:val="Tabele"/>
              <w:widowControl w:val="0"/>
              <w:rPr>
                <w:sz w:val="20"/>
              </w:rPr>
            </w:pPr>
            <w:r w:rsidRPr="0066104E">
              <w:rPr>
                <w:sz w:val="20"/>
              </w:rPr>
              <w:t>Gleditsia triacanthos</w:t>
            </w:r>
          </w:p>
        </w:tc>
        <w:tc>
          <w:tcPr>
            <w:tcW w:w="2783" w:type="dxa"/>
          </w:tcPr>
          <w:p w:rsidR="005C14E8" w:rsidRPr="0066104E" w:rsidRDefault="005C14E8" w:rsidP="005B3AD7">
            <w:pPr>
              <w:pStyle w:val="Tabele"/>
              <w:widowControl w:val="0"/>
              <w:rPr>
                <w:sz w:val="20"/>
              </w:rPr>
            </w:pPr>
            <w:r w:rsidRPr="0066104E">
              <w:rPr>
                <w:sz w:val="20"/>
              </w:rPr>
              <w:t>Glediçe me tri gjemba</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Leguminosae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46</w:t>
            </w:r>
          </w:p>
        </w:tc>
        <w:tc>
          <w:tcPr>
            <w:tcW w:w="2880" w:type="dxa"/>
          </w:tcPr>
          <w:p w:rsidR="005C14E8" w:rsidRPr="0066104E" w:rsidRDefault="005C14E8" w:rsidP="005B3AD7">
            <w:pPr>
              <w:pStyle w:val="Tabele"/>
              <w:widowControl w:val="0"/>
              <w:rPr>
                <w:sz w:val="20"/>
              </w:rPr>
            </w:pPr>
            <w:r w:rsidRPr="0066104E">
              <w:rPr>
                <w:sz w:val="20"/>
              </w:rPr>
              <w:t>Gomphocarpus fruticosus</w:t>
            </w:r>
          </w:p>
        </w:tc>
        <w:tc>
          <w:tcPr>
            <w:tcW w:w="2783" w:type="dxa"/>
          </w:tcPr>
          <w:p w:rsidR="005C14E8" w:rsidRPr="0066104E" w:rsidRDefault="005C14E8" w:rsidP="005B3AD7">
            <w:pPr>
              <w:pStyle w:val="Tabele"/>
              <w:widowControl w:val="0"/>
              <w:rPr>
                <w:sz w:val="20"/>
              </w:rPr>
            </w:pPr>
            <w:r w:rsidRPr="0066104E">
              <w:rPr>
                <w:sz w:val="20"/>
              </w:rPr>
              <w:t>Pambuk i egër</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Asclepiadaceae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47</w:t>
            </w:r>
          </w:p>
        </w:tc>
        <w:tc>
          <w:tcPr>
            <w:tcW w:w="2880" w:type="dxa"/>
          </w:tcPr>
          <w:p w:rsidR="005C14E8" w:rsidRPr="0066104E" w:rsidRDefault="005C14E8" w:rsidP="005B3AD7">
            <w:pPr>
              <w:pStyle w:val="Tabele"/>
              <w:widowControl w:val="0"/>
              <w:rPr>
                <w:sz w:val="20"/>
              </w:rPr>
            </w:pPr>
            <w:r w:rsidRPr="0066104E">
              <w:rPr>
                <w:sz w:val="20"/>
              </w:rPr>
              <w:t>Halophila stipulacea</w:t>
            </w:r>
          </w:p>
        </w:tc>
        <w:tc>
          <w:tcPr>
            <w:tcW w:w="2783" w:type="dxa"/>
          </w:tcPr>
          <w:p w:rsidR="005C14E8" w:rsidRPr="0066104E" w:rsidRDefault="005C14E8" w:rsidP="005B3AD7">
            <w:pPr>
              <w:pStyle w:val="Tabele"/>
              <w:widowControl w:val="0"/>
              <w:rPr>
                <w:sz w:val="20"/>
              </w:rPr>
            </w:pPr>
            <w:r w:rsidRPr="0066104E">
              <w:rPr>
                <w:sz w:val="20"/>
              </w:rPr>
              <w:t xml:space="preserve">Halofilë </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Hydrocharitaceae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48</w:t>
            </w:r>
          </w:p>
        </w:tc>
        <w:tc>
          <w:tcPr>
            <w:tcW w:w="2880" w:type="dxa"/>
          </w:tcPr>
          <w:p w:rsidR="005C14E8" w:rsidRPr="0066104E" w:rsidRDefault="005C14E8" w:rsidP="005B3AD7">
            <w:pPr>
              <w:pStyle w:val="Tabele"/>
              <w:widowControl w:val="0"/>
              <w:rPr>
                <w:sz w:val="20"/>
              </w:rPr>
            </w:pPr>
            <w:r w:rsidRPr="0066104E">
              <w:rPr>
                <w:sz w:val="20"/>
              </w:rPr>
              <w:t>Helianthus tuberosus</w:t>
            </w:r>
          </w:p>
        </w:tc>
        <w:tc>
          <w:tcPr>
            <w:tcW w:w="2783" w:type="dxa"/>
          </w:tcPr>
          <w:p w:rsidR="005C14E8" w:rsidRPr="0066104E" w:rsidRDefault="005C14E8" w:rsidP="005B3AD7">
            <w:pPr>
              <w:pStyle w:val="Tabele"/>
              <w:widowControl w:val="0"/>
              <w:rPr>
                <w:sz w:val="20"/>
              </w:rPr>
            </w:pPr>
            <w:r w:rsidRPr="0066104E">
              <w:rPr>
                <w:sz w:val="20"/>
              </w:rPr>
              <w:t>Mollë e dheut, mollëdheu, orashkë, shallagonë, lule kala, lule dhëndri, sekull, lulediell me zhardhok, rrep</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Asteraceae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49</w:t>
            </w:r>
          </w:p>
        </w:tc>
        <w:tc>
          <w:tcPr>
            <w:tcW w:w="2880" w:type="dxa"/>
          </w:tcPr>
          <w:p w:rsidR="005C14E8" w:rsidRPr="0066104E" w:rsidRDefault="005C14E8" w:rsidP="005B3AD7">
            <w:pPr>
              <w:pStyle w:val="Tabele"/>
              <w:widowControl w:val="0"/>
              <w:rPr>
                <w:sz w:val="20"/>
              </w:rPr>
            </w:pPr>
            <w:r w:rsidRPr="0066104E">
              <w:rPr>
                <w:sz w:val="20"/>
              </w:rPr>
              <w:t>Heliothis armigera</w:t>
            </w:r>
          </w:p>
        </w:tc>
        <w:tc>
          <w:tcPr>
            <w:tcW w:w="2783" w:type="dxa"/>
          </w:tcPr>
          <w:p w:rsidR="005C14E8" w:rsidRPr="0066104E" w:rsidRDefault="005C14E8" w:rsidP="005B3AD7">
            <w:pPr>
              <w:pStyle w:val="Tabele"/>
              <w:widowControl w:val="0"/>
              <w:rPr>
                <w:sz w:val="20"/>
              </w:rPr>
            </w:pPr>
            <w:r w:rsidRPr="0066104E">
              <w:rPr>
                <w:sz w:val="20"/>
              </w:rPr>
              <w:t>Krimbi i boçes</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Noctuidae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50</w:t>
            </w:r>
          </w:p>
        </w:tc>
        <w:tc>
          <w:tcPr>
            <w:tcW w:w="2880" w:type="dxa"/>
          </w:tcPr>
          <w:p w:rsidR="005C14E8" w:rsidRPr="0066104E" w:rsidRDefault="005C14E8" w:rsidP="005B3AD7">
            <w:pPr>
              <w:pStyle w:val="Tabele"/>
              <w:widowControl w:val="0"/>
              <w:rPr>
                <w:sz w:val="20"/>
              </w:rPr>
            </w:pPr>
            <w:r w:rsidRPr="0066104E">
              <w:rPr>
                <w:sz w:val="20"/>
              </w:rPr>
              <w:t xml:space="preserve">Hyphantria cunea </w:t>
            </w:r>
          </w:p>
        </w:tc>
        <w:tc>
          <w:tcPr>
            <w:tcW w:w="2783" w:type="dxa"/>
          </w:tcPr>
          <w:p w:rsidR="005C14E8" w:rsidRPr="0066104E" w:rsidRDefault="005C14E8" w:rsidP="005B3AD7">
            <w:pPr>
              <w:pStyle w:val="Tabele"/>
              <w:widowControl w:val="0"/>
              <w:rPr>
                <w:sz w:val="20"/>
              </w:rPr>
            </w:pPr>
            <w:r w:rsidRPr="0066104E">
              <w:rPr>
                <w:sz w:val="20"/>
              </w:rPr>
              <w:t>Flutura e bardhe e pyjeve</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Arctiidae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51</w:t>
            </w:r>
          </w:p>
        </w:tc>
        <w:tc>
          <w:tcPr>
            <w:tcW w:w="2880" w:type="dxa"/>
          </w:tcPr>
          <w:p w:rsidR="005C14E8" w:rsidRPr="0066104E" w:rsidRDefault="005C14E8" w:rsidP="005B3AD7">
            <w:pPr>
              <w:pStyle w:val="Tabele"/>
              <w:widowControl w:val="0"/>
              <w:rPr>
                <w:sz w:val="20"/>
              </w:rPr>
            </w:pPr>
            <w:r w:rsidRPr="0066104E">
              <w:rPr>
                <w:sz w:val="20"/>
              </w:rPr>
              <w:t xml:space="preserve">Hyphophtalmichthys molitrix  </w:t>
            </w:r>
          </w:p>
        </w:tc>
        <w:tc>
          <w:tcPr>
            <w:tcW w:w="2783" w:type="dxa"/>
          </w:tcPr>
          <w:p w:rsidR="005C14E8" w:rsidRPr="0066104E" w:rsidRDefault="005C14E8" w:rsidP="005B3AD7">
            <w:pPr>
              <w:pStyle w:val="Tabele"/>
              <w:widowControl w:val="0"/>
              <w:rPr>
                <w:sz w:val="20"/>
              </w:rPr>
            </w:pPr>
            <w:r w:rsidRPr="0066104E">
              <w:rPr>
                <w:sz w:val="20"/>
              </w:rPr>
              <w:t>Krapi i argjendtë</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Cyprinidae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52</w:t>
            </w:r>
          </w:p>
        </w:tc>
        <w:tc>
          <w:tcPr>
            <w:tcW w:w="2880" w:type="dxa"/>
          </w:tcPr>
          <w:p w:rsidR="005C14E8" w:rsidRPr="0066104E" w:rsidRDefault="005C14E8" w:rsidP="005B3AD7">
            <w:pPr>
              <w:pStyle w:val="Tabele"/>
              <w:widowControl w:val="0"/>
              <w:rPr>
                <w:sz w:val="20"/>
              </w:rPr>
            </w:pPr>
            <w:r w:rsidRPr="0066104E">
              <w:rPr>
                <w:sz w:val="20"/>
              </w:rPr>
              <w:t>Juncus tenuis</w:t>
            </w:r>
          </w:p>
        </w:tc>
        <w:tc>
          <w:tcPr>
            <w:tcW w:w="2783" w:type="dxa"/>
          </w:tcPr>
          <w:p w:rsidR="005C14E8" w:rsidRPr="0066104E" w:rsidRDefault="005C14E8" w:rsidP="005B3AD7">
            <w:pPr>
              <w:pStyle w:val="Tabele"/>
              <w:widowControl w:val="0"/>
              <w:rPr>
                <w:sz w:val="20"/>
              </w:rPr>
            </w:pPr>
            <w:r w:rsidRPr="0066104E">
              <w:rPr>
                <w:sz w:val="20"/>
              </w:rPr>
              <w:t>Kulmak i hollë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Juncaceae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53</w:t>
            </w:r>
          </w:p>
        </w:tc>
        <w:tc>
          <w:tcPr>
            <w:tcW w:w="2880" w:type="dxa"/>
          </w:tcPr>
          <w:p w:rsidR="005C14E8" w:rsidRPr="0066104E" w:rsidRDefault="005C14E8" w:rsidP="005B3AD7">
            <w:pPr>
              <w:pStyle w:val="Tabele"/>
              <w:widowControl w:val="0"/>
              <w:rPr>
                <w:sz w:val="20"/>
              </w:rPr>
            </w:pPr>
            <w:r w:rsidRPr="0066104E">
              <w:rPr>
                <w:sz w:val="20"/>
              </w:rPr>
              <w:t xml:space="preserve">Laphygma exigua </w:t>
            </w:r>
          </w:p>
        </w:tc>
        <w:tc>
          <w:tcPr>
            <w:tcW w:w="2783" w:type="dxa"/>
          </w:tcPr>
          <w:p w:rsidR="005C14E8" w:rsidRPr="0066104E" w:rsidRDefault="005C14E8" w:rsidP="005B3AD7">
            <w:pPr>
              <w:pStyle w:val="Tabele"/>
              <w:widowControl w:val="0"/>
              <w:rPr>
                <w:sz w:val="20"/>
              </w:rPr>
            </w:pPr>
            <w:r w:rsidRPr="0066104E">
              <w:rPr>
                <w:sz w:val="20"/>
              </w:rPr>
              <w:t>Karadrina</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Noctuidae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54</w:t>
            </w:r>
          </w:p>
        </w:tc>
        <w:tc>
          <w:tcPr>
            <w:tcW w:w="2880" w:type="dxa"/>
          </w:tcPr>
          <w:p w:rsidR="005C14E8" w:rsidRPr="0066104E" w:rsidRDefault="005C14E8" w:rsidP="005B3AD7">
            <w:pPr>
              <w:pStyle w:val="Tabele"/>
              <w:widowControl w:val="0"/>
              <w:rPr>
                <w:sz w:val="20"/>
              </w:rPr>
            </w:pPr>
            <w:r w:rsidRPr="0066104E">
              <w:rPr>
                <w:sz w:val="20"/>
              </w:rPr>
              <w:t xml:space="preserve">Lepomis gibbous </w:t>
            </w:r>
          </w:p>
        </w:tc>
        <w:tc>
          <w:tcPr>
            <w:tcW w:w="2783" w:type="dxa"/>
          </w:tcPr>
          <w:p w:rsidR="005C14E8" w:rsidRPr="0066104E" w:rsidRDefault="005C14E8" w:rsidP="005B3AD7">
            <w:pPr>
              <w:pStyle w:val="Tabele"/>
              <w:widowControl w:val="0"/>
              <w:rPr>
                <w:sz w:val="20"/>
              </w:rPr>
            </w:pPr>
            <w:r w:rsidRPr="0066104E">
              <w:rPr>
                <w:sz w:val="20"/>
              </w:rPr>
              <w:t>Lepomis</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Centrarchidae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55</w:t>
            </w:r>
          </w:p>
        </w:tc>
        <w:tc>
          <w:tcPr>
            <w:tcW w:w="2880" w:type="dxa"/>
          </w:tcPr>
          <w:p w:rsidR="005C14E8" w:rsidRPr="0066104E" w:rsidRDefault="005C14E8" w:rsidP="005B3AD7">
            <w:pPr>
              <w:pStyle w:val="Tabele"/>
              <w:widowControl w:val="0"/>
              <w:rPr>
                <w:sz w:val="20"/>
              </w:rPr>
            </w:pPr>
            <w:r w:rsidRPr="0066104E">
              <w:rPr>
                <w:sz w:val="20"/>
              </w:rPr>
              <w:t xml:space="preserve">Leptinotarsa decemlineata </w:t>
            </w:r>
          </w:p>
        </w:tc>
        <w:tc>
          <w:tcPr>
            <w:tcW w:w="2783" w:type="dxa"/>
          </w:tcPr>
          <w:p w:rsidR="005C14E8" w:rsidRPr="0066104E" w:rsidRDefault="005C14E8" w:rsidP="005B3AD7">
            <w:pPr>
              <w:pStyle w:val="Tabele"/>
              <w:widowControl w:val="0"/>
              <w:rPr>
                <w:sz w:val="20"/>
              </w:rPr>
            </w:pPr>
            <w:r w:rsidRPr="0066104E">
              <w:rPr>
                <w:sz w:val="20"/>
              </w:rPr>
              <w:t>Buburreci i patates</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Chrysomalidae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56</w:t>
            </w:r>
          </w:p>
        </w:tc>
        <w:tc>
          <w:tcPr>
            <w:tcW w:w="2880" w:type="dxa"/>
          </w:tcPr>
          <w:p w:rsidR="005C14E8" w:rsidRPr="0066104E" w:rsidRDefault="005C14E8" w:rsidP="005B3AD7">
            <w:pPr>
              <w:pStyle w:val="Tabele"/>
              <w:widowControl w:val="0"/>
              <w:rPr>
                <w:sz w:val="20"/>
              </w:rPr>
            </w:pPr>
            <w:r w:rsidRPr="0066104E">
              <w:rPr>
                <w:sz w:val="20"/>
              </w:rPr>
              <w:t>Maclura pomifera</w:t>
            </w:r>
          </w:p>
        </w:tc>
        <w:tc>
          <w:tcPr>
            <w:tcW w:w="2783" w:type="dxa"/>
          </w:tcPr>
          <w:p w:rsidR="005C14E8" w:rsidRPr="0066104E" w:rsidRDefault="005C14E8" w:rsidP="005B3AD7">
            <w:pPr>
              <w:pStyle w:val="Tabele"/>
              <w:widowControl w:val="0"/>
              <w:rPr>
                <w:sz w:val="20"/>
              </w:rPr>
            </w:pPr>
            <w:r w:rsidRPr="0066104E">
              <w:rPr>
                <w:sz w:val="20"/>
              </w:rPr>
              <w:t>Maklurë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Moraceae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57</w:t>
            </w:r>
          </w:p>
        </w:tc>
        <w:tc>
          <w:tcPr>
            <w:tcW w:w="2880" w:type="dxa"/>
          </w:tcPr>
          <w:p w:rsidR="005C14E8" w:rsidRPr="0066104E" w:rsidRDefault="005C14E8" w:rsidP="005B3AD7">
            <w:pPr>
              <w:pStyle w:val="Tabele"/>
              <w:widowControl w:val="0"/>
              <w:rPr>
                <w:sz w:val="20"/>
              </w:rPr>
            </w:pPr>
            <w:r w:rsidRPr="0066104E">
              <w:rPr>
                <w:sz w:val="20"/>
              </w:rPr>
              <w:t xml:space="preserve">Megalobrama amblycephala </w:t>
            </w:r>
          </w:p>
        </w:tc>
        <w:tc>
          <w:tcPr>
            <w:tcW w:w="2783" w:type="dxa"/>
          </w:tcPr>
          <w:p w:rsidR="005C14E8" w:rsidRPr="0066104E" w:rsidRDefault="005C14E8" w:rsidP="005B3AD7">
            <w:pPr>
              <w:pStyle w:val="Tabele"/>
              <w:widowControl w:val="0"/>
              <w:rPr>
                <w:sz w:val="20"/>
              </w:rPr>
            </w:pPr>
            <w:r w:rsidRPr="0066104E">
              <w:rPr>
                <w:sz w:val="20"/>
              </w:rPr>
              <w:t>Krapi vuçigan</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Cyprinidae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58</w:t>
            </w:r>
          </w:p>
        </w:tc>
        <w:tc>
          <w:tcPr>
            <w:tcW w:w="2880" w:type="dxa"/>
          </w:tcPr>
          <w:p w:rsidR="005C14E8" w:rsidRPr="0066104E" w:rsidRDefault="005C14E8" w:rsidP="005B3AD7">
            <w:pPr>
              <w:pStyle w:val="Tabele"/>
              <w:widowControl w:val="0"/>
              <w:rPr>
                <w:sz w:val="20"/>
              </w:rPr>
            </w:pPr>
            <w:r w:rsidRPr="0066104E">
              <w:rPr>
                <w:sz w:val="20"/>
              </w:rPr>
              <w:t xml:space="preserve">Megalobrama terminalis </w:t>
            </w:r>
          </w:p>
        </w:tc>
        <w:tc>
          <w:tcPr>
            <w:tcW w:w="2783" w:type="dxa"/>
          </w:tcPr>
          <w:p w:rsidR="005C14E8" w:rsidRPr="0066104E" w:rsidRDefault="005C14E8" w:rsidP="005B3AD7">
            <w:pPr>
              <w:pStyle w:val="Tabele"/>
              <w:widowControl w:val="0"/>
              <w:rPr>
                <w:sz w:val="20"/>
              </w:rPr>
            </w:pPr>
            <w:r w:rsidRPr="0066104E">
              <w:rPr>
                <w:sz w:val="20"/>
              </w:rPr>
              <w:t>Amur i zi</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Cyprinidae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59</w:t>
            </w:r>
          </w:p>
        </w:tc>
        <w:tc>
          <w:tcPr>
            <w:tcW w:w="2880" w:type="dxa"/>
          </w:tcPr>
          <w:p w:rsidR="005C14E8" w:rsidRPr="0066104E" w:rsidRDefault="005C14E8" w:rsidP="005B3AD7">
            <w:pPr>
              <w:pStyle w:val="Tabele"/>
              <w:widowControl w:val="0"/>
              <w:rPr>
                <w:sz w:val="20"/>
              </w:rPr>
            </w:pPr>
            <w:r w:rsidRPr="0066104E">
              <w:rPr>
                <w:sz w:val="20"/>
              </w:rPr>
              <w:t>Melia azederach</w:t>
            </w:r>
          </w:p>
        </w:tc>
        <w:tc>
          <w:tcPr>
            <w:tcW w:w="2783" w:type="dxa"/>
          </w:tcPr>
          <w:p w:rsidR="005C14E8" w:rsidRPr="0066104E" w:rsidRDefault="005C14E8" w:rsidP="005B3AD7">
            <w:pPr>
              <w:pStyle w:val="Tabele"/>
              <w:widowControl w:val="0"/>
              <w:rPr>
                <w:sz w:val="20"/>
              </w:rPr>
            </w:pPr>
            <w:r w:rsidRPr="0066104E">
              <w:rPr>
                <w:sz w:val="20"/>
              </w:rPr>
              <w:t>Melie azedarake, tespi, pemë uratë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Meliaceae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60</w:t>
            </w:r>
          </w:p>
        </w:tc>
        <w:tc>
          <w:tcPr>
            <w:tcW w:w="2880" w:type="dxa"/>
          </w:tcPr>
          <w:p w:rsidR="005C14E8" w:rsidRPr="0066104E" w:rsidRDefault="005C14E8" w:rsidP="005B3AD7">
            <w:pPr>
              <w:pStyle w:val="Tabele"/>
              <w:widowControl w:val="0"/>
              <w:rPr>
                <w:sz w:val="20"/>
              </w:rPr>
            </w:pPr>
            <w:r w:rsidRPr="0066104E">
              <w:rPr>
                <w:sz w:val="20"/>
              </w:rPr>
              <w:t xml:space="preserve">Mirabilis </w:t>
            </w:r>
            <w:smartTag w:uri="urn:schemas-microsoft-com:office:smarttags" w:element="City">
              <w:smartTag w:uri="urn:schemas-microsoft-com:office:smarttags" w:element="place">
                <w:r w:rsidRPr="0066104E">
                  <w:rPr>
                    <w:sz w:val="20"/>
                  </w:rPr>
                  <w:t>jalapa</w:t>
                </w:r>
              </w:smartTag>
            </w:smartTag>
          </w:p>
        </w:tc>
        <w:tc>
          <w:tcPr>
            <w:tcW w:w="2783" w:type="dxa"/>
          </w:tcPr>
          <w:p w:rsidR="005C14E8" w:rsidRPr="0066104E" w:rsidRDefault="005C14E8" w:rsidP="005B3AD7">
            <w:pPr>
              <w:pStyle w:val="Tabele"/>
              <w:widowControl w:val="0"/>
              <w:rPr>
                <w:sz w:val="20"/>
              </w:rPr>
            </w:pPr>
            <w:r w:rsidRPr="0066104E">
              <w:rPr>
                <w:sz w:val="20"/>
              </w:rPr>
              <w:t>Lule akshami</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Nyctaginaceae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61</w:t>
            </w:r>
          </w:p>
        </w:tc>
        <w:tc>
          <w:tcPr>
            <w:tcW w:w="2880" w:type="dxa"/>
          </w:tcPr>
          <w:p w:rsidR="005C14E8" w:rsidRPr="0066104E" w:rsidRDefault="005C14E8" w:rsidP="005B3AD7">
            <w:pPr>
              <w:pStyle w:val="Tabele"/>
              <w:widowControl w:val="0"/>
              <w:rPr>
                <w:sz w:val="20"/>
              </w:rPr>
            </w:pPr>
            <w:r w:rsidRPr="0066104E">
              <w:rPr>
                <w:sz w:val="20"/>
              </w:rPr>
              <w:t xml:space="preserve">Mus musculus  </w:t>
            </w:r>
          </w:p>
        </w:tc>
        <w:tc>
          <w:tcPr>
            <w:tcW w:w="2783" w:type="dxa"/>
          </w:tcPr>
          <w:p w:rsidR="005C14E8" w:rsidRPr="0066104E" w:rsidRDefault="005C14E8" w:rsidP="005B3AD7">
            <w:pPr>
              <w:pStyle w:val="Tabele"/>
              <w:widowControl w:val="0"/>
              <w:rPr>
                <w:sz w:val="20"/>
              </w:rPr>
            </w:pPr>
            <w:r w:rsidRPr="0066104E">
              <w:rPr>
                <w:sz w:val="20"/>
              </w:rPr>
              <w:t>Miu i arave</w:t>
            </w:r>
          </w:p>
        </w:tc>
        <w:tc>
          <w:tcPr>
            <w:tcW w:w="2340" w:type="dxa"/>
          </w:tcPr>
          <w:p w:rsidR="005C14E8" w:rsidRPr="0066104E" w:rsidRDefault="005C14E8" w:rsidP="005B3AD7">
            <w:pPr>
              <w:pStyle w:val="Tabele"/>
              <w:widowControl w:val="0"/>
              <w:rPr>
                <w:sz w:val="20"/>
              </w:rPr>
            </w:pPr>
            <w:r w:rsidRPr="0066104E">
              <w:rPr>
                <w:sz w:val="20"/>
              </w:rPr>
              <w:t>Gjitar</w:t>
            </w:r>
          </w:p>
          <w:p w:rsidR="005C14E8" w:rsidRPr="0066104E" w:rsidRDefault="005C14E8" w:rsidP="005B3AD7">
            <w:pPr>
              <w:pStyle w:val="Tabele"/>
              <w:widowControl w:val="0"/>
              <w:rPr>
                <w:sz w:val="20"/>
              </w:rPr>
            </w:pPr>
            <w:r w:rsidRPr="0066104E">
              <w:rPr>
                <w:sz w:val="20"/>
              </w:rPr>
              <w:t>Familja Muridae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62</w:t>
            </w:r>
          </w:p>
        </w:tc>
        <w:tc>
          <w:tcPr>
            <w:tcW w:w="2880" w:type="dxa"/>
          </w:tcPr>
          <w:p w:rsidR="005C14E8" w:rsidRPr="0066104E" w:rsidRDefault="005C14E8" w:rsidP="005B3AD7">
            <w:pPr>
              <w:pStyle w:val="Tabele"/>
              <w:widowControl w:val="0"/>
              <w:rPr>
                <w:sz w:val="20"/>
              </w:rPr>
            </w:pPr>
            <w:r w:rsidRPr="0066104E">
              <w:rPr>
                <w:sz w:val="20"/>
              </w:rPr>
              <w:t xml:space="preserve">Myocastor coypus </w:t>
            </w:r>
          </w:p>
        </w:tc>
        <w:tc>
          <w:tcPr>
            <w:tcW w:w="2783" w:type="dxa"/>
          </w:tcPr>
          <w:p w:rsidR="005C14E8" w:rsidRPr="0066104E" w:rsidRDefault="005C14E8" w:rsidP="005B3AD7">
            <w:pPr>
              <w:pStyle w:val="Tabele"/>
              <w:widowControl w:val="0"/>
              <w:rPr>
                <w:sz w:val="20"/>
              </w:rPr>
            </w:pPr>
            <w:r w:rsidRPr="0066104E">
              <w:rPr>
                <w:sz w:val="20"/>
              </w:rPr>
              <w:t>Kastori</w:t>
            </w:r>
          </w:p>
        </w:tc>
        <w:tc>
          <w:tcPr>
            <w:tcW w:w="2340" w:type="dxa"/>
          </w:tcPr>
          <w:p w:rsidR="005C14E8" w:rsidRPr="0066104E" w:rsidRDefault="005C14E8" w:rsidP="005B3AD7">
            <w:pPr>
              <w:pStyle w:val="Tabele"/>
              <w:widowControl w:val="0"/>
              <w:rPr>
                <w:sz w:val="20"/>
              </w:rPr>
            </w:pPr>
            <w:r w:rsidRPr="0066104E">
              <w:rPr>
                <w:sz w:val="20"/>
              </w:rPr>
              <w:t>Gjitar</w:t>
            </w:r>
          </w:p>
          <w:p w:rsidR="005C14E8" w:rsidRPr="0066104E" w:rsidRDefault="005C14E8" w:rsidP="005B3AD7">
            <w:pPr>
              <w:pStyle w:val="Tabele"/>
              <w:widowControl w:val="0"/>
              <w:rPr>
                <w:sz w:val="20"/>
              </w:rPr>
            </w:pPr>
            <w:r w:rsidRPr="0066104E">
              <w:rPr>
                <w:sz w:val="20"/>
              </w:rPr>
              <w:t>Familja Myocastoridae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63</w:t>
            </w:r>
          </w:p>
        </w:tc>
        <w:tc>
          <w:tcPr>
            <w:tcW w:w="2880" w:type="dxa"/>
          </w:tcPr>
          <w:p w:rsidR="005C14E8" w:rsidRPr="0066104E" w:rsidRDefault="005C14E8" w:rsidP="005B3AD7">
            <w:pPr>
              <w:pStyle w:val="Tabele"/>
              <w:widowControl w:val="0"/>
              <w:rPr>
                <w:sz w:val="20"/>
              </w:rPr>
            </w:pPr>
            <w:r w:rsidRPr="0066104E">
              <w:rPr>
                <w:sz w:val="20"/>
              </w:rPr>
              <w:t>Oenothera biennis</w:t>
            </w:r>
          </w:p>
        </w:tc>
        <w:tc>
          <w:tcPr>
            <w:tcW w:w="2783" w:type="dxa"/>
          </w:tcPr>
          <w:p w:rsidR="005C14E8" w:rsidRPr="0066104E" w:rsidRDefault="005C14E8" w:rsidP="005B3AD7">
            <w:pPr>
              <w:pStyle w:val="Tabele"/>
              <w:widowControl w:val="0"/>
              <w:rPr>
                <w:sz w:val="20"/>
              </w:rPr>
            </w:pPr>
            <w:r w:rsidRPr="0066104E">
              <w:rPr>
                <w:sz w:val="20"/>
              </w:rPr>
              <w:t>Enotherë dyvjeçare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Onagraceae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64</w:t>
            </w:r>
          </w:p>
        </w:tc>
        <w:tc>
          <w:tcPr>
            <w:tcW w:w="2880" w:type="dxa"/>
          </w:tcPr>
          <w:p w:rsidR="005C14E8" w:rsidRPr="0066104E" w:rsidRDefault="005C14E8" w:rsidP="005B3AD7">
            <w:pPr>
              <w:pStyle w:val="Tabele"/>
              <w:widowControl w:val="0"/>
              <w:rPr>
                <w:sz w:val="20"/>
              </w:rPr>
            </w:pPr>
            <w:r w:rsidRPr="0066104E">
              <w:rPr>
                <w:sz w:val="20"/>
              </w:rPr>
              <w:t xml:space="preserve">Onchorinchus mykiss  </w:t>
            </w:r>
          </w:p>
        </w:tc>
        <w:tc>
          <w:tcPr>
            <w:tcW w:w="2783" w:type="dxa"/>
          </w:tcPr>
          <w:p w:rsidR="005C14E8" w:rsidRPr="0066104E" w:rsidRDefault="005C14E8" w:rsidP="005B3AD7">
            <w:pPr>
              <w:pStyle w:val="Tabele"/>
              <w:widowControl w:val="0"/>
              <w:rPr>
                <w:sz w:val="20"/>
              </w:rPr>
            </w:pPr>
            <w:r w:rsidRPr="0066104E">
              <w:rPr>
                <w:sz w:val="20"/>
              </w:rPr>
              <w:t>Trofta e brigjeve</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Salmonidae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65</w:t>
            </w:r>
          </w:p>
        </w:tc>
        <w:tc>
          <w:tcPr>
            <w:tcW w:w="2880" w:type="dxa"/>
          </w:tcPr>
          <w:p w:rsidR="005C14E8" w:rsidRPr="0066104E" w:rsidRDefault="005C14E8" w:rsidP="005B3AD7">
            <w:pPr>
              <w:pStyle w:val="Tabele"/>
              <w:widowControl w:val="0"/>
              <w:rPr>
                <w:sz w:val="20"/>
              </w:rPr>
            </w:pPr>
            <w:r w:rsidRPr="0066104E">
              <w:rPr>
                <w:sz w:val="20"/>
              </w:rPr>
              <w:t>Opuntia ficus indica</w:t>
            </w:r>
          </w:p>
        </w:tc>
        <w:tc>
          <w:tcPr>
            <w:tcW w:w="2783" w:type="dxa"/>
          </w:tcPr>
          <w:p w:rsidR="005C14E8" w:rsidRPr="0066104E" w:rsidRDefault="005C14E8" w:rsidP="005B3AD7">
            <w:pPr>
              <w:pStyle w:val="Tabele"/>
              <w:widowControl w:val="0"/>
              <w:rPr>
                <w:sz w:val="20"/>
              </w:rPr>
            </w:pPr>
            <w:r w:rsidRPr="0066104E">
              <w:rPr>
                <w:sz w:val="20"/>
              </w:rPr>
              <w:t>Fik deti</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Cactaceae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66</w:t>
            </w:r>
          </w:p>
        </w:tc>
        <w:tc>
          <w:tcPr>
            <w:tcW w:w="2880" w:type="dxa"/>
          </w:tcPr>
          <w:p w:rsidR="005C14E8" w:rsidRPr="0066104E" w:rsidRDefault="005C14E8" w:rsidP="005B3AD7">
            <w:pPr>
              <w:pStyle w:val="Tabele"/>
              <w:widowControl w:val="0"/>
              <w:rPr>
                <w:sz w:val="20"/>
              </w:rPr>
            </w:pPr>
            <w:r w:rsidRPr="0066104E">
              <w:rPr>
                <w:sz w:val="20"/>
              </w:rPr>
              <w:t xml:space="preserve">Oryctolagus cuniculus </w:t>
            </w:r>
          </w:p>
        </w:tc>
        <w:tc>
          <w:tcPr>
            <w:tcW w:w="2783" w:type="dxa"/>
          </w:tcPr>
          <w:p w:rsidR="005C14E8" w:rsidRPr="0066104E" w:rsidRDefault="005C14E8" w:rsidP="005B3AD7">
            <w:pPr>
              <w:pStyle w:val="Tabele"/>
              <w:widowControl w:val="0"/>
              <w:rPr>
                <w:sz w:val="20"/>
              </w:rPr>
            </w:pPr>
            <w:r w:rsidRPr="0066104E">
              <w:rPr>
                <w:sz w:val="20"/>
              </w:rPr>
              <w:t>Lepuri Evropian</w:t>
            </w:r>
          </w:p>
        </w:tc>
        <w:tc>
          <w:tcPr>
            <w:tcW w:w="2340" w:type="dxa"/>
          </w:tcPr>
          <w:p w:rsidR="005C14E8" w:rsidRPr="0066104E" w:rsidRDefault="005C14E8" w:rsidP="005B3AD7">
            <w:pPr>
              <w:pStyle w:val="Tabele"/>
              <w:widowControl w:val="0"/>
              <w:rPr>
                <w:sz w:val="20"/>
              </w:rPr>
            </w:pPr>
            <w:r w:rsidRPr="0066104E">
              <w:rPr>
                <w:sz w:val="20"/>
              </w:rPr>
              <w:t>Gjitar</w:t>
            </w:r>
          </w:p>
          <w:p w:rsidR="005C14E8" w:rsidRPr="0066104E" w:rsidRDefault="005C14E8" w:rsidP="005B3AD7">
            <w:pPr>
              <w:pStyle w:val="Tabele"/>
              <w:widowControl w:val="0"/>
              <w:rPr>
                <w:sz w:val="20"/>
              </w:rPr>
            </w:pPr>
            <w:r w:rsidRPr="0066104E">
              <w:rPr>
                <w:sz w:val="20"/>
              </w:rPr>
              <w:t>Familja Leporidae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67</w:t>
            </w:r>
          </w:p>
        </w:tc>
        <w:tc>
          <w:tcPr>
            <w:tcW w:w="2880" w:type="dxa"/>
          </w:tcPr>
          <w:p w:rsidR="005C14E8" w:rsidRPr="0066104E" w:rsidRDefault="005C14E8" w:rsidP="005B3AD7">
            <w:pPr>
              <w:pStyle w:val="Tabele"/>
              <w:widowControl w:val="0"/>
              <w:rPr>
                <w:sz w:val="20"/>
              </w:rPr>
            </w:pPr>
            <w:r w:rsidRPr="0066104E">
              <w:rPr>
                <w:sz w:val="20"/>
              </w:rPr>
              <w:t>Oxalis pes-caprae</w:t>
            </w:r>
          </w:p>
        </w:tc>
        <w:tc>
          <w:tcPr>
            <w:tcW w:w="2783" w:type="dxa"/>
          </w:tcPr>
          <w:p w:rsidR="005C14E8" w:rsidRPr="0066104E" w:rsidRDefault="005C14E8" w:rsidP="005B3AD7">
            <w:pPr>
              <w:pStyle w:val="Tabele"/>
              <w:widowControl w:val="0"/>
              <w:rPr>
                <w:sz w:val="20"/>
              </w:rPr>
            </w:pPr>
            <w:r w:rsidRPr="0066104E">
              <w:rPr>
                <w:sz w:val="20"/>
              </w:rPr>
              <w:t>Tharbtushë këmbësorkadhe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Oxalidaceae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68</w:t>
            </w:r>
          </w:p>
        </w:tc>
        <w:tc>
          <w:tcPr>
            <w:tcW w:w="2880" w:type="dxa"/>
          </w:tcPr>
          <w:p w:rsidR="005C14E8" w:rsidRPr="0066104E" w:rsidRDefault="005C14E8" w:rsidP="005B3AD7">
            <w:pPr>
              <w:pStyle w:val="Tabele"/>
              <w:widowControl w:val="0"/>
              <w:rPr>
                <w:sz w:val="20"/>
              </w:rPr>
            </w:pPr>
            <w:r w:rsidRPr="0066104E">
              <w:rPr>
                <w:sz w:val="20"/>
              </w:rPr>
              <w:t xml:space="preserve">Parabramis pekinensis </w:t>
            </w:r>
          </w:p>
        </w:tc>
        <w:tc>
          <w:tcPr>
            <w:tcW w:w="2783" w:type="dxa"/>
          </w:tcPr>
          <w:p w:rsidR="005C14E8" w:rsidRPr="0066104E" w:rsidRDefault="005C14E8" w:rsidP="005B3AD7">
            <w:pPr>
              <w:pStyle w:val="Tabele"/>
              <w:widowControl w:val="0"/>
              <w:rPr>
                <w:sz w:val="20"/>
              </w:rPr>
            </w:pPr>
            <w:r w:rsidRPr="0066104E">
              <w:rPr>
                <w:sz w:val="20"/>
              </w:rPr>
              <w:t>Amuri i bardhë</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Cyprinidae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69</w:t>
            </w:r>
          </w:p>
        </w:tc>
        <w:tc>
          <w:tcPr>
            <w:tcW w:w="2880" w:type="dxa"/>
          </w:tcPr>
          <w:p w:rsidR="005C14E8" w:rsidRPr="0066104E" w:rsidRDefault="005C14E8" w:rsidP="005B3AD7">
            <w:pPr>
              <w:pStyle w:val="Tabele"/>
              <w:widowControl w:val="0"/>
              <w:rPr>
                <w:sz w:val="20"/>
              </w:rPr>
            </w:pPr>
            <w:r w:rsidRPr="0066104E">
              <w:rPr>
                <w:sz w:val="20"/>
              </w:rPr>
              <w:t>Parthenocissus quinquefolia</w:t>
            </w:r>
          </w:p>
        </w:tc>
        <w:tc>
          <w:tcPr>
            <w:tcW w:w="2783" w:type="dxa"/>
          </w:tcPr>
          <w:p w:rsidR="005C14E8" w:rsidRPr="0066104E" w:rsidRDefault="005C14E8" w:rsidP="005B3AD7">
            <w:pPr>
              <w:pStyle w:val="Tabele"/>
              <w:widowControl w:val="0"/>
              <w:rPr>
                <w:sz w:val="20"/>
              </w:rPr>
            </w:pPr>
            <w:r w:rsidRPr="0066104E">
              <w:rPr>
                <w:sz w:val="20"/>
              </w:rPr>
              <w:t>Partenocizë pesëgjetheshe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Vitaceae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70</w:t>
            </w:r>
          </w:p>
        </w:tc>
        <w:tc>
          <w:tcPr>
            <w:tcW w:w="2880" w:type="dxa"/>
          </w:tcPr>
          <w:p w:rsidR="005C14E8" w:rsidRPr="0066104E" w:rsidRDefault="005C14E8" w:rsidP="005B3AD7">
            <w:pPr>
              <w:pStyle w:val="Tabele"/>
              <w:widowControl w:val="0"/>
              <w:rPr>
                <w:sz w:val="20"/>
              </w:rPr>
            </w:pPr>
            <w:r w:rsidRPr="0066104E">
              <w:rPr>
                <w:sz w:val="20"/>
              </w:rPr>
              <w:t>Paspalum paspalodes</w:t>
            </w:r>
          </w:p>
        </w:tc>
        <w:tc>
          <w:tcPr>
            <w:tcW w:w="2783" w:type="dxa"/>
          </w:tcPr>
          <w:p w:rsidR="005C14E8" w:rsidRPr="0066104E" w:rsidRDefault="005C14E8" w:rsidP="005B3AD7">
            <w:pPr>
              <w:pStyle w:val="Tabele"/>
              <w:widowControl w:val="0"/>
              <w:rPr>
                <w:sz w:val="20"/>
              </w:rPr>
            </w:pPr>
            <w:r w:rsidRPr="0066104E">
              <w:rPr>
                <w:sz w:val="20"/>
              </w:rPr>
              <w:t>Gram uji, krisje uji, krisël</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Poaceae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71</w:t>
            </w:r>
          </w:p>
        </w:tc>
        <w:tc>
          <w:tcPr>
            <w:tcW w:w="2880" w:type="dxa"/>
          </w:tcPr>
          <w:p w:rsidR="005C14E8" w:rsidRPr="0066104E" w:rsidRDefault="005C14E8" w:rsidP="005B3AD7">
            <w:pPr>
              <w:pStyle w:val="Tabele"/>
              <w:widowControl w:val="0"/>
              <w:rPr>
                <w:sz w:val="20"/>
              </w:rPr>
            </w:pPr>
            <w:r w:rsidRPr="0066104E">
              <w:rPr>
                <w:sz w:val="20"/>
              </w:rPr>
              <w:t>Passiflora caerulea</w:t>
            </w:r>
          </w:p>
        </w:tc>
        <w:tc>
          <w:tcPr>
            <w:tcW w:w="2783" w:type="dxa"/>
          </w:tcPr>
          <w:p w:rsidR="005C14E8" w:rsidRPr="0066104E" w:rsidRDefault="005C14E8" w:rsidP="005B3AD7">
            <w:pPr>
              <w:pStyle w:val="Tabele"/>
              <w:widowControl w:val="0"/>
              <w:rPr>
                <w:sz w:val="20"/>
              </w:rPr>
            </w:pPr>
            <w:r w:rsidRPr="0066104E">
              <w:rPr>
                <w:sz w:val="20"/>
              </w:rPr>
              <w:t>Lule sahati</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Passifloraceae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72</w:t>
            </w:r>
          </w:p>
        </w:tc>
        <w:tc>
          <w:tcPr>
            <w:tcW w:w="2880" w:type="dxa"/>
          </w:tcPr>
          <w:p w:rsidR="005C14E8" w:rsidRPr="0066104E" w:rsidRDefault="005C14E8" w:rsidP="005B3AD7">
            <w:pPr>
              <w:pStyle w:val="Tabele"/>
              <w:widowControl w:val="0"/>
              <w:rPr>
                <w:sz w:val="20"/>
              </w:rPr>
            </w:pPr>
            <w:r w:rsidRPr="0066104E">
              <w:rPr>
                <w:sz w:val="20"/>
              </w:rPr>
              <w:t xml:space="preserve">Pectinophora gossypiella </w:t>
            </w:r>
          </w:p>
        </w:tc>
        <w:tc>
          <w:tcPr>
            <w:tcW w:w="2783" w:type="dxa"/>
          </w:tcPr>
          <w:p w:rsidR="005C14E8" w:rsidRPr="0066104E" w:rsidRDefault="005C14E8" w:rsidP="005B3AD7">
            <w:pPr>
              <w:pStyle w:val="Tabele"/>
              <w:widowControl w:val="0"/>
              <w:rPr>
                <w:sz w:val="20"/>
              </w:rPr>
            </w:pPr>
            <w:r w:rsidRPr="0066104E">
              <w:rPr>
                <w:sz w:val="20"/>
              </w:rPr>
              <w:t>Krimbi i kuq</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Gelechiidae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73</w:t>
            </w:r>
          </w:p>
        </w:tc>
        <w:tc>
          <w:tcPr>
            <w:tcW w:w="2880" w:type="dxa"/>
          </w:tcPr>
          <w:p w:rsidR="005C14E8" w:rsidRPr="0066104E" w:rsidRDefault="005C14E8" w:rsidP="005B3AD7">
            <w:pPr>
              <w:pStyle w:val="Tabele"/>
              <w:widowControl w:val="0"/>
              <w:rPr>
                <w:sz w:val="20"/>
              </w:rPr>
            </w:pPr>
            <w:r w:rsidRPr="0066104E">
              <w:rPr>
                <w:sz w:val="20"/>
              </w:rPr>
              <w:t xml:space="preserve">Penaeus japonicus </w:t>
            </w:r>
          </w:p>
        </w:tc>
        <w:tc>
          <w:tcPr>
            <w:tcW w:w="2783" w:type="dxa"/>
          </w:tcPr>
          <w:p w:rsidR="005C14E8" w:rsidRPr="0066104E" w:rsidRDefault="005C14E8" w:rsidP="005B3AD7">
            <w:pPr>
              <w:pStyle w:val="Tabele"/>
              <w:widowControl w:val="0"/>
              <w:rPr>
                <w:sz w:val="20"/>
              </w:rPr>
            </w:pPr>
            <w:r w:rsidRPr="0066104E">
              <w:rPr>
                <w:sz w:val="20"/>
              </w:rPr>
              <w:t>Karkaleci i detit</w:t>
            </w:r>
          </w:p>
        </w:tc>
        <w:tc>
          <w:tcPr>
            <w:tcW w:w="2340" w:type="dxa"/>
          </w:tcPr>
          <w:p w:rsidR="005C14E8" w:rsidRPr="0066104E" w:rsidRDefault="005C14E8" w:rsidP="005B3AD7">
            <w:pPr>
              <w:pStyle w:val="Tabele"/>
              <w:widowControl w:val="0"/>
              <w:rPr>
                <w:sz w:val="20"/>
              </w:rPr>
            </w:pPr>
            <w:r w:rsidRPr="0066104E">
              <w:rPr>
                <w:sz w:val="20"/>
              </w:rPr>
              <w:t>Krustace</w:t>
            </w:r>
          </w:p>
          <w:p w:rsidR="005C14E8" w:rsidRPr="0066104E" w:rsidRDefault="005C14E8" w:rsidP="005B3AD7">
            <w:pPr>
              <w:pStyle w:val="Tabele"/>
              <w:widowControl w:val="0"/>
              <w:rPr>
                <w:sz w:val="20"/>
              </w:rPr>
            </w:pPr>
            <w:r w:rsidRPr="0066104E">
              <w:rPr>
                <w:sz w:val="20"/>
              </w:rPr>
              <w:t>Familja Penaeidae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74</w:t>
            </w:r>
          </w:p>
        </w:tc>
        <w:tc>
          <w:tcPr>
            <w:tcW w:w="2880" w:type="dxa"/>
          </w:tcPr>
          <w:p w:rsidR="005C14E8" w:rsidRPr="0066104E" w:rsidRDefault="005C14E8" w:rsidP="005B3AD7">
            <w:pPr>
              <w:pStyle w:val="Tabele"/>
              <w:widowControl w:val="0"/>
              <w:rPr>
                <w:sz w:val="20"/>
              </w:rPr>
            </w:pPr>
            <w:r w:rsidRPr="0066104E">
              <w:rPr>
                <w:sz w:val="20"/>
              </w:rPr>
              <w:t xml:space="preserve">Perca fluviatilis </w:t>
            </w:r>
          </w:p>
        </w:tc>
        <w:tc>
          <w:tcPr>
            <w:tcW w:w="2783" w:type="dxa"/>
          </w:tcPr>
          <w:p w:rsidR="005C14E8" w:rsidRPr="0066104E" w:rsidRDefault="005C14E8" w:rsidP="005B3AD7">
            <w:pPr>
              <w:pStyle w:val="Tabele"/>
              <w:widowControl w:val="0"/>
              <w:rPr>
                <w:sz w:val="20"/>
              </w:rPr>
            </w:pPr>
            <w:r w:rsidRPr="0066104E">
              <w:rPr>
                <w:sz w:val="20"/>
              </w:rPr>
              <w:t>Perka</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Cyprinidae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75</w:t>
            </w:r>
          </w:p>
        </w:tc>
        <w:tc>
          <w:tcPr>
            <w:tcW w:w="2880" w:type="dxa"/>
          </w:tcPr>
          <w:p w:rsidR="005C14E8" w:rsidRPr="0066104E" w:rsidRDefault="005C14E8" w:rsidP="005B3AD7">
            <w:pPr>
              <w:pStyle w:val="Tabele"/>
              <w:widowControl w:val="0"/>
              <w:rPr>
                <w:sz w:val="20"/>
              </w:rPr>
            </w:pPr>
            <w:r w:rsidRPr="0066104E">
              <w:rPr>
                <w:sz w:val="20"/>
              </w:rPr>
              <w:t xml:space="preserve">Phthorimaea operculella </w:t>
            </w:r>
          </w:p>
        </w:tc>
        <w:tc>
          <w:tcPr>
            <w:tcW w:w="2783" w:type="dxa"/>
          </w:tcPr>
          <w:p w:rsidR="005C14E8" w:rsidRPr="0066104E" w:rsidRDefault="005C14E8" w:rsidP="005B3AD7">
            <w:pPr>
              <w:pStyle w:val="Tabele"/>
              <w:widowControl w:val="0"/>
              <w:rPr>
                <w:sz w:val="20"/>
              </w:rPr>
            </w:pPr>
            <w:r w:rsidRPr="0066104E">
              <w:rPr>
                <w:sz w:val="20"/>
              </w:rPr>
              <w:t>Tenja e patates</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Gelechiidae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76</w:t>
            </w:r>
          </w:p>
        </w:tc>
        <w:tc>
          <w:tcPr>
            <w:tcW w:w="2880" w:type="dxa"/>
          </w:tcPr>
          <w:p w:rsidR="005C14E8" w:rsidRPr="0066104E" w:rsidRDefault="005C14E8" w:rsidP="005B3AD7">
            <w:pPr>
              <w:pStyle w:val="Tabele"/>
              <w:widowControl w:val="0"/>
              <w:rPr>
                <w:sz w:val="20"/>
              </w:rPr>
            </w:pPr>
            <w:r w:rsidRPr="0066104E">
              <w:rPr>
                <w:sz w:val="20"/>
              </w:rPr>
              <w:t xml:space="preserve">Phyllocnistis citrella </w:t>
            </w:r>
          </w:p>
        </w:tc>
        <w:tc>
          <w:tcPr>
            <w:tcW w:w="2783" w:type="dxa"/>
          </w:tcPr>
          <w:p w:rsidR="005C14E8" w:rsidRPr="0066104E" w:rsidRDefault="005C14E8" w:rsidP="005B3AD7">
            <w:pPr>
              <w:pStyle w:val="Tabele"/>
              <w:widowControl w:val="0"/>
              <w:rPr>
                <w:sz w:val="20"/>
              </w:rPr>
            </w:pPr>
            <w:r w:rsidRPr="0066104E">
              <w:rPr>
                <w:sz w:val="20"/>
              </w:rPr>
              <w:t>Krimbi gjetheshpues i agrumeve</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Gracillariidae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77</w:t>
            </w:r>
          </w:p>
        </w:tc>
        <w:tc>
          <w:tcPr>
            <w:tcW w:w="2880" w:type="dxa"/>
          </w:tcPr>
          <w:p w:rsidR="005C14E8" w:rsidRPr="0066104E" w:rsidRDefault="005C14E8" w:rsidP="005B3AD7">
            <w:pPr>
              <w:pStyle w:val="Tabele"/>
              <w:widowControl w:val="0"/>
              <w:rPr>
                <w:sz w:val="20"/>
              </w:rPr>
            </w:pPr>
            <w:r w:rsidRPr="0066104E">
              <w:rPr>
                <w:sz w:val="20"/>
              </w:rPr>
              <w:t xml:space="preserve">Phytolacca </w:t>
            </w:r>
            <w:smartTag w:uri="urn:schemas-microsoft-com:office:smarttags" w:element="City">
              <w:smartTag w:uri="urn:schemas-microsoft-com:office:smarttags" w:element="place">
                <w:r w:rsidRPr="0066104E">
                  <w:rPr>
                    <w:sz w:val="20"/>
                  </w:rPr>
                  <w:t>americana</w:t>
                </w:r>
              </w:smartTag>
            </w:smartTag>
          </w:p>
        </w:tc>
        <w:tc>
          <w:tcPr>
            <w:tcW w:w="2783" w:type="dxa"/>
          </w:tcPr>
          <w:p w:rsidR="005C14E8" w:rsidRPr="0066104E" w:rsidRDefault="005C14E8" w:rsidP="005B3AD7">
            <w:pPr>
              <w:pStyle w:val="Tabele"/>
              <w:widowControl w:val="0"/>
              <w:rPr>
                <w:sz w:val="20"/>
              </w:rPr>
            </w:pPr>
            <w:r w:rsidRPr="0066104E">
              <w:rPr>
                <w:sz w:val="20"/>
              </w:rPr>
              <w:t>Çapëz amerikane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Phytolaccaceae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78</w:t>
            </w:r>
          </w:p>
        </w:tc>
        <w:tc>
          <w:tcPr>
            <w:tcW w:w="2880" w:type="dxa"/>
          </w:tcPr>
          <w:p w:rsidR="005C14E8" w:rsidRPr="0066104E" w:rsidRDefault="005C14E8" w:rsidP="005B3AD7">
            <w:pPr>
              <w:pStyle w:val="Tabele"/>
              <w:widowControl w:val="0"/>
              <w:rPr>
                <w:sz w:val="20"/>
              </w:rPr>
            </w:pPr>
            <w:r w:rsidRPr="0066104E">
              <w:rPr>
                <w:sz w:val="20"/>
              </w:rPr>
              <w:t>Pittosporum tobira</w:t>
            </w:r>
          </w:p>
        </w:tc>
        <w:tc>
          <w:tcPr>
            <w:tcW w:w="2783" w:type="dxa"/>
          </w:tcPr>
          <w:p w:rsidR="005C14E8" w:rsidRPr="0066104E" w:rsidRDefault="005C14E8" w:rsidP="005B3AD7">
            <w:pPr>
              <w:pStyle w:val="Tabele"/>
              <w:widowControl w:val="0"/>
              <w:rPr>
                <w:sz w:val="20"/>
              </w:rPr>
            </w:pPr>
            <w:r w:rsidRPr="0066104E">
              <w:rPr>
                <w:sz w:val="20"/>
              </w:rPr>
              <w:t>Pitosporë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Pittosporaceae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79</w:t>
            </w:r>
          </w:p>
        </w:tc>
        <w:tc>
          <w:tcPr>
            <w:tcW w:w="2880" w:type="dxa"/>
          </w:tcPr>
          <w:p w:rsidR="005C14E8" w:rsidRPr="0066104E" w:rsidRDefault="005C14E8" w:rsidP="005B3AD7">
            <w:pPr>
              <w:pStyle w:val="Tabele"/>
              <w:widowControl w:val="0"/>
              <w:rPr>
                <w:sz w:val="20"/>
              </w:rPr>
            </w:pPr>
            <w:r w:rsidRPr="0066104E">
              <w:rPr>
                <w:sz w:val="20"/>
              </w:rPr>
              <w:t>Punica granatum</w:t>
            </w:r>
          </w:p>
        </w:tc>
        <w:tc>
          <w:tcPr>
            <w:tcW w:w="2783" w:type="dxa"/>
          </w:tcPr>
          <w:p w:rsidR="005C14E8" w:rsidRPr="0066104E" w:rsidRDefault="005C14E8" w:rsidP="005B3AD7">
            <w:pPr>
              <w:pStyle w:val="Tabele"/>
              <w:widowControl w:val="0"/>
              <w:rPr>
                <w:sz w:val="20"/>
              </w:rPr>
            </w:pPr>
            <w:r w:rsidRPr="0066104E">
              <w:rPr>
                <w:sz w:val="20"/>
              </w:rPr>
              <w:t>Shegë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Punicaceae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80</w:t>
            </w:r>
          </w:p>
        </w:tc>
        <w:tc>
          <w:tcPr>
            <w:tcW w:w="2880" w:type="dxa"/>
          </w:tcPr>
          <w:p w:rsidR="005C14E8" w:rsidRPr="0066104E" w:rsidRDefault="005C14E8" w:rsidP="005B3AD7">
            <w:pPr>
              <w:pStyle w:val="Tabele"/>
              <w:widowControl w:val="0"/>
              <w:rPr>
                <w:sz w:val="20"/>
              </w:rPr>
            </w:pPr>
            <w:r w:rsidRPr="0066104E">
              <w:rPr>
                <w:sz w:val="20"/>
              </w:rPr>
              <w:t xml:space="preserve">Quadraspidiotus perniciosus </w:t>
            </w:r>
          </w:p>
        </w:tc>
        <w:tc>
          <w:tcPr>
            <w:tcW w:w="2783" w:type="dxa"/>
          </w:tcPr>
          <w:p w:rsidR="005C14E8" w:rsidRPr="0066104E" w:rsidRDefault="005C14E8" w:rsidP="005B3AD7">
            <w:pPr>
              <w:pStyle w:val="Tabele"/>
              <w:widowControl w:val="0"/>
              <w:rPr>
                <w:sz w:val="20"/>
              </w:rPr>
            </w:pPr>
            <w:r w:rsidRPr="0066104E">
              <w:rPr>
                <w:sz w:val="20"/>
              </w:rPr>
              <w:t>Krimbi Perenicios</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Diaspididae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81</w:t>
            </w:r>
          </w:p>
        </w:tc>
        <w:tc>
          <w:tcPr>
            <w:tcW w:w="2880" w:type="dxa"/>
          </w:tcPr>
          <w:p w:rsidR="005C14E8" w:rsidRPr="0066104E" w:rsidRDefault="005C14E8" w:rsidP="005B3AD7">
            <w:pPr>
              <w:pStyle w:val="Tabele"/>
              <w:widowControl w:val="0"/>
              <w:rPr>
                <w:sz w:val="20"/>
              </w:rPr>
            </w:pPr>
            <w:r w:rsidRPr="0066104E">
              <w:rPr>
                <w:sz w:val="20"/>
              </w:rPr>
              <w:t>Rattus norvegicus</w:t>
            </w:r>
          </w:p>
        </w:tc>
        <w:tc>
          <w:tcPr>
            <w:tcW w:w="2783" w:type="dxa"/>
          </w:tcPr>
          <w:p w:rsidR="005C14E8" w:rsidRPr="0066104E" w:rsidRDefault="005C14E8" w:rsidP="005B3AD7">
            <w:pPr>
              <w:pStyle w:val="Tabele"/>
              <w:widowControl w:val="0"/>
              <w:rPr>
                <w:sz w:val="20"/>
              </w:rPr>
            </w:pPr>
            <w:r w:rsidRPr="0066104E">
              <w:rPr>
                <w:sz w:val="20"/>
              </w:rPr>
              <w:t>Miu norvegjez</w:t>
            </w:r>
          </w:p>
        </w:tc>
        <w:tc>
          <w:tcPr>
            <w:tcW w:w="2340" w:type="dxa"/>
          </w:tcPr>
          <w:p w:rsidR="005C14E8" w:rsidRPr="0066104E" w:rsidRDefault="005C14E8" w:rsidP="005B3AD7">
            <w:pPr>
              <w:pStyle w:val="Tabele"/>
              <w:widowControl w:val="0"/>
              <w:rPr>
                <w:sz w:val="20"/>
              </w:rPr>
            </w:pPr>
            <w:r w:rsidRPr="0066104E">
              <w:rPr>
                <w:sz w:val="20"/>
              </w:rPr>
              <w:t>Gjitar</w:t>
            </w:r>
          </w:p>
          <w:p w:rsidR="005C14E8" w:rsidRPr="0066104E" w:rsidRDefault="005C14E8" w:rsidP="005B3AD7">
            <w:pPr>
              <w:pStyle w:val="Tabele"/>
              <w:widowControl w:val="0"/>
              <w:rPr>
                <w:sz w:val="20"/>
              </w:rPr>
            </w:pPr>
            <w:r w:rsidRPr="0066104E">
              <w:rPr>
                <w:sz w:val="20"/>
              </w:rPr>
              <w:t>Familja Muridae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82</w:t>
            </w:r>
          </w:p>
        </w:tc>
        <w:tc>
          <w:tcPr>
            <w:tcW w:w="2880" w:type="dxa"/>
          </w:tcPr>
          <w:p w:rsidR="005C14E8" w:rsidRPr="0066104E" w:rsidRDefault="005C14E8" w:rsidP="005B3AD7">
            <w:pPr>
              <w:pStyle w:val="Tabele"/>
              <w:widowControl w:val="0"/>
              <w:rPr>
                <w:sz w:val="20"/>
              </w:rPr>
            </w:pPr>
            <w:r w:rsidRPr="0066104E">
              <w:rPr>
                <w:sz w:val="20"/>
              </w:rPr>
              <w:t xml:space="preserve">Rattus rattus </w:t>
            </w:r>
          </w:p>
        </w:tc>
        <w:tc>
          <w:tcPr>
            <w:tcW w:w="2783" w:type="dxa"/>
          </w:tcPr>
          <w:p w:rsidR="005C14E8" w:rsidRPr="0066104E" w:rsidRDefault="005C14E8" w:rsidP="005B3AD7">
            <w:pPr>
              <w:pStyle w:val="Tabele"/>
              <w:widowControl w:val="0"/>
              <w:rPr>
                <w:sz w:val="20"/>
              </w:rPr>
            </w:pPr>
            <w:r w:rsidRPr="0066104E">
              <w:rPr>
                <w:sz w:val="20"/>
              </w:rPr>
              <w:t>Miu i zi</w:t>
            </w:r>
          </w:p>
        </w:tc>
        <w:tc>
          <w:tcPr>
            <w:tcW w:w="2340" w:type="dxa"/>
          </w:tcPr>
          <w:p w:rsidR="005C14E8" w:rsidRPr="0066104E" w:rsidRDefault="005C14E8" w:rsidP="005B3AD7">
            <w:pPr>
              <w:pStyle w:val="Tabele"/>
              <w:widowControl w:val="0"/>
              <w:rPr>
                <w:sz w:val="20"/>
              </w:rPr>
            </w:pPr>
            <w:r w:rsidRPr="0066104E">
              <w:rPr>
                <w:sz w:val="20"/>
              </w:rPr>
              <w:t>Gjitar</w:t>
            </w:r>
          </w:p>
          <w:p w:rsidR="005C14E8" w:rsidRPr="0066104E" w:rsidRDefault="005C14E8" w:rsidP="005B3AD7">
            <w:pPr>
              <w:pStyle w:val="Tabele"/>
              <w:widowControl w:val="0"/>
              <w:rPr>
                <w:sz w:val="20"/>
              </w:rPr>
            </w:pPr>
            <w:r w:rsidRPr="0066104E">
              <w:rPr>
                <w:sz w:val="20"/>
              </w:rPr>
              <w:t>Familja Muridae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83</w:t>
            </w:r>
          </w:p>
        </w:tc>
        <w:tc>
          <w:tcPr>
            <w:tcW w:w="2880" w:type="dxa"/>
          </w:tcPr>
          <w:p w:rsidR="005C14E8" w:rsidRPr="0066104E" w:rsidRDefault="005C14E8" w:rsidP="005B3AD7">
            <w:pPr>
              <w:pStyle w:val="Tabele"/>
              <w:widowControl w:val="0"/>
              <w:rPr>
                <w:sz w:val="20"/>
              </w:rPr>
            </w:pPr>
            <w:r w:rsidRPr="0066104E">
              <w:rPr>
                <w:sz w:val="20"/>
              </w:rPr>
              <w:t xml:space="preserve">Ricinus communis </w:t>
            </w:r>
          </w:p>
        </w:tc>
        <w:tc>
          <w:tcPr>
            <w:tcW w:w="2783" w:type="dxa"/>
          </w:tcPr>
          <w:p w:rsidR="005C14E8" w:rsidRPr="0066104E" w:rsidRDefault="005C14E8" w:rsidP="005B3AD7">
            <w:pPr>
              <w:pStyle w:val="Tabele"/>
              <w:widowControl w:val="0"/>
              <w:rPr>
                <w:sz w:val="20"/>
              </w:rPr>
            </w:pPr>
            <w:r w:rsidRPr="0066104E">
              <w:rPr>
                <w:sz w:val="20"/>
              </w:rPr>
              <w:t xml:space="preserve">Ricin </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Euphorbiacea</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84</w:t>
            </w:r>
          </w:p>
        </w:tc>
        <w:tc>
          <w:tcPr>
            <w:tcW w:w="2880" w:type="dxa"/>
          </w:tcPr>
          <w:p w:rsidR="005C14E8" w:rsidRPr="0066104E" w:rsidRDefault="005C14E8" w:rsidP="005B3AD7">
            <w:pPr>
              <w:pStyle w:val="Tabele"/>
              <w:widowControl w:val="0"/>
              <w:rPr>
                <w:sz w:val="20"/>
              </w:rPr>
            </w:pPr>
            <w:r w:rsidRPr="0066104E">
              <w:rPr>
                <w:sz w:val="20"/>
              </w:rPr>
              <w:t>Robinia pseudacacia</w:t>
            </w:r>
          </w:p>
        </w:tc>
        <w:tc>
          <w:tcPr>
            <w:tcW w:w="2783" w:type="dxa"/>
          </w:tcPr>
          <w:p w:rsidR="005C14E8" w:rsidRPr="0066104E" w:rsidRDefault="005C14E8" w:rsidP="005B3AD7">
            <w:pPr>
              <w:pStyle w:val="Tabele"/>
              <w:widowControl w:val="0"/>
              <w:rPr>
                <w:sz w:val="20"/>
              </w:rPr>
            </w:pPr>
            <w:r w:rsidRPr="0066104E">
              <w:rPr>
                <w:sz w:val="20"/>
              </w:rPr>
              <w:t>Akacie e rreme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Leguminosae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85</w:t>
            </w:r>
          </w:p>
        </w:tc>
        <w:tc>
          <w:tcPr>
            <w:tcW w:w="2880" w:type="dxa"/>
          </w:tcPr>
          <w:p w:rsidR="005C14E8" w:rsidRPr="0066104E" w:rsidRDefault="005C14E8" w:rsidP="005B3AD7">
            <w:pPr>
              <w:pStyle w:val="Tabele"/>
              <w:widowControl w:val="0"/>
              <w:rPr>
                <w:sz w:val="20"/>
              </w:rPr>
            </w:pPr>
            <w:r w:rsidRPr="0066104E">
              <w:rPr>
                <w:sz w:val="20"/>
              </w:rPr>
              <w:t xml:space="preserve"> Schinus molle </w:t>
            </w:r>
          </w:p>
        </w:tc>
        <w:tc>
          <w:tcPr>
            <w:tcW w:w="2783" w:type="dxa"/>
          </w:tcPr>
          <w:p w:rsidR="005C14E8" w:rsidRPr="0066104E" w:rsidRDefault="005C14E8" w:rsidP="005B3AD7">
            <w:pPr>
              <w:pStyle w:val="Tabele"/>
              <w:widowControl w:val="0"/>
              <w:rPr>
                <w:sz w:val="20"/>
              </w:rPr>
            </w:pPr>
            <w:r w:rsidRPr="0066104E">
              <w:rPr>
                <w:sz w:val="20"/>
              </w:rPr>
              <w:t>Dru i piperit</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Anacardiaceae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86</w:t>
            </w:r>
          </w:p>
        </w:tc>
        <w:tc>
          <w:tcPr>
            <w:tcW w:w="2880" w:type="dxa"/>
          </w:tcPr>
          <w:p w:rsidR="005C14E8" w:rsidRPr="0066104E" w:rsidRDefault="005C14E8" w:rsidP="005B3AD7">
            <w:pPr>
              <w:pStyle w:val="Tabele"/>
              <w:widowControl w:val="0"/>
              <w:rPr>
                <w:sz w:val="20"/>
              </w:rPr>
            </w:pPr>
            <w:r w:rsidRPr="0066104E">
              <w:rPr>
                <w:sz w:val="20"/>
              </w:rPr>
              <w:t xml:space="preserve">Silurus glanis </w:t>
            </w:r>
          </w:p>
        </w:tc>
        <w:tc>
          <w:tcPr>
            <w:tcW w:w="2783" w:type="dxa"/>
          </w:tcPr>
          <w:p w:rsidR="005C14E8" w:rsidRPr="0066104E" w:rsidRDefault="005C14E8" w:rsidP="005B3AD7">
            <w:pPr>
              <w:pStyle w:val="Tabele"/>
              <w:widowControl w:val="0"/>
              <w:rPr>
                <w:sz w:val="20"/>
              </w:rPr>
            </w:pPr>
            <w:r w:rsidRPr="0066104E">
              <w:rPr>
                <w:sz w:val="20"/>
              </w:rPr>
              <w:t>Peshku silur</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Siluridae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87</w:t>
            </w:r>
          </w:p>
        </w:tc>
        <w:tc>
          <w:tcPr>
            <w:tcW w:w="2880" w:type="dxa"/>
          </w:tcPr>
          <w:p w:rsidR="005C14E8" w:rsidRPr="0066104E" w:rsidRDefault="005C14E8" w:rsidP="005B3AD7">
            <w:pPr>
              <w:pStyle w:val="Tabele"/>
              <w:widowControl w:val="0"/>
              <w:rPr>
                <w:sz w:val="20"/>
              </w:rPr>
            </w:pPr>
            <w:r w:rsidRPr="0066104E">
              <w:rPr>
                <w:sz w:val="20"/>
              </w:rPr>
              <w:t xml:space="preserve">Sitophilus calandra zeamais </w:t>
            </w:r>
          </w:p>
        </w:tc>
        <w:tc>
          <w:tcPr>
            <w:tcW w:w="2783" w:type="dxa"/>
          </w:tcPr>
          <w:p w:rsidR="005C14E8" w:rsidRPr="0066104E" w:rsidRDefault="005C14E8" w:rsidP="005B3AD7">
            <w:pPr>
              <w:pStyle w:val="Tabele"/>
              <w:widowControl w:val="0"/>
              <w:rPr>
                <w:sz w:val="20"/>
              </w:rPr>
            </w:pPr>
            <w:r w:rsidRPr="0066104E">
              <w:rPr>
                <w:sz w:val="20"/>
              </w:rPr>
              <w:t>Kalandra e misrit.</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Curculionidae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88</w:t>
            </w:r>
          </w:p>
        </w:tc>
        <w:tc>
          <w:tcPr>
            <w:tcW w:w="2880" w:type="dxa"/>
          </w:tcPr>
          <w:p w:rsidR="005C14E8" w:rsidRPr="0066104E" w:rsidRDefault="005C14E8" w:rsidP="005B3AD7">
            <w:pPr>
              <w:pStyle w:val="Tabele"/>
              <w:widowControl w:val="0"/>
              <w:rPr>
                <w:sz w:val="20"/>
              </w:rPr>
            </w:pPr>
            <w:r w:rsidRPr="0066104E">
              <w:rPr>
                <w:sz w:val="20"/>
              </w:rPr>
              <w:t xml:space="preserve">Solanum nigrum </w:t>
            </w:r>
          </w:p>
        </w:tc>
        <w:tc>
          <w:tcPr>
            <w:tcW w:w="2783" w:type="dxa"/>
          </w:tcPr>
          <w:p w:rsidR="005C14E8" w:rsidRPr="0066104E" w:rsidRDefault="005C14E8" w:rsidP="005B3AD7">
            <w:pPr>
              <w:pStyle w:val="Tabele"/>
              <w:widowControl w:val="0"/>
              <w:rPr>
                <w:sz w:val="20"/>
              </w:rPr>
            </w:pPr>
            <w:r w:rsidRPr="0066104E">
              <w:rPr>
                <w:sz w:val="20"/>
              </w:rPr>
              <w:t>Ikër, idhnakth, idhnakth i zi, rrushzogu</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Solanaceae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89</w:t>
            </w:r>
          </w:p>
        </w:tc>
        <w:tc>
          <w:tcPr>
            <w:tcW w:w="2880" w:type="dxa"/>
          </w:tcPr>
          <w:p w:rsidR="005C14E8" w:rsidRPr="0066104E" w:rsidRDefault="005C14E8" w:rsidP="005B3AD7">
            <w:pPr>
              <w:pStyle w:val="Tabele"/>
              <w:widowControl w:val="0"/>
              <w:rPr>
                <w:sz w:val="20"/>
              </w:rPr>
            </w:pPr>
            <w:r w:rsidRPr="0066104E">
              <w:rPr>
                <w:sz w:val="20"/>
              </w:rPr>
              <w:t>Sophora japonica</w:t>
            </w:r>
          </w:p>
        </w:tc>
        <w:tc>
          <w:tcPr>
            <w:tcW w:w="2783" w:type="dxa"/>
          </w:tcPr>
          <w:p w:rsidR="005C14E8" w:rsidRPr="0066104E" w:rsidRDefault="005C14E8" w:rsidP="005B3AD7">
            <w:pPr>
              <w:pStyle w:val="Tabele"/>
              <w:widowControl w:val="0"/>
              <w:rPr>
                <w:sz w:val="20"/>
              </w:rPr>
            </w:pPr>
            <w:r w:rsidRPr="0066104E">
              <w:rPr>
                <w:sz w:val="20"/>
              </w:rPr>
              <w:t>Soforë e Japonisë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Leguminosae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90</w:t>
            </w:r>
          </w:p>
        </w:tc>
        <w:tc>
          <w:tcPr>
            <w:tcW w:w="2880" w:type="dxa"/>
          </w:tcPr>
          <w:p w:rsidR="005C14E8" w:rsidRPr="0066104E" w:rsidRDefault="005C14E8" w:rsidP="005B3AD7">
            <w:pPr>
              <w:pStyle w:val="Tabele"/>
              <w:widowControl w:val="0"/>
              <w:rPr>
                <w:sz w:val="20"/>
              </w:rPr>
            </w:pPr>
            <w:r w:rsidRPr="0066104E">
              <w:rPr>
                <w:sz w:val="20"/>
              </w:rPr>
              <w:t>Sorghum halepense</w:t>
            </w:r>
          </w:p>
        </w:tc>
        <w:tc>
          <w:tcPr>
            <w:tcW w:w="2783" w:type="dxa"/>
          </w:tcPr>
          <w:p w:rsidR="005C14E8" w:rsidRPr="0066104E" w:rsidRDefault="005C14E8" w:rsidP="005B3AD7">
            <w:pPr>
              <w:pStyle w:val="Tabele"/>
              <w:widowControl w:val="0"/>
              <w:rPr>
                <w:sz w:val="20"/>
              </w:rPr>
            </w:pPr>
            <w:r w:rsidRPr="0066104E">
              <w:rPr>
                <w:sz w:val="20"/>
              </w:rPr>
              <w:t>Tallë e halepit, tallë, vulër</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Poaceae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91</w:t>
            </w:r>
          </w:p>
        </w:tc>
        <w:tc>
          <w:tcPr>
            <w:tcW w:w="2880" w:type="dxa"/>
          </w:tcPr>
          <w:p w:rsidR="005C14E8" w:rsidRPr="0066104E" w:rsidRDefault="005C14E8" w:rsidP="005B3AD7">
            <w:pPr>
              <w:pStyle w:val="Tabele"/>
              <w:widowControl w:val="0"/>
              <w:rPr>
                <w:sz w:val="20"/>
              </w:rPr>
            </w:pPr>
            <w:r w:rsidRPr="0066104E">
              <w:rPr>
                <w:sz w:val="20"/>
              </w:rPr>
              <w:t xml:space="preserve">Stizostedion lucioperca </w:t>
            </w:r>
          </w:p>
        </w:tc>
        <w:tc>
          <w:tcPr>
            <w:tcW w:w="2783" w:type="dxa"/>
          </w:tcPr>
          <w:p w:rsidR="005C14E8" w:rsidRPr="0066104E" w:rsidRDefault="005C14E8" w:rsidP="005B3AD7">
            <w:pPr>
              <w:pStyle w:val="Tabele"/>
              <w:widowControl w:val="0"/>
              <w:rPr>
                <w:sz w:val="20"/>
              </w:rPr>
            </w:pPr>
            <w:r w:rsidRPr="0066104E">
              <w:rPr>
                <w:sz w:val="20"/>
              </w:rPr>
              <w:t>Luçiperka</w:t>
            </w:r>
          </w:p>
        </w:tc>
        <w:tc>
          <w:tcPr>
            <w:tcW w:w="2340" w:type="dxa"/>
          </w:tcPr>
          <w:p w:rsidR="005C14E8" w:rsidRPr="0066104E" w:rsidRDefault="005C14E8" w:rsidP="005B3AD7">
            <w:pPr>
              <w:pStyle w:val="Tabele"/>
              <w:widowControl w:val="0"/>
              <w:rPr>
                <w:sz w:val="20"/>
              </w:rPr>
            </w:pPr>
            <w:r w:rsidRPr="0066104E">
              <w:rPr>
                <w:sz w:val="20"/>
              </w:rPr>
              <w:t xml:space="preserve">Peshk </w:t>
            </w:r>
          </w:p>
          <w:p w:rsidR="005C14E8" w:rsidRPr="0066104E" w:rsidRDefault="005C14E8" w:rsidP="005B3AD7">
            <w:pPr>
              <w:pStyle w:val="Tabele"/>
              <w:widowControl w:val="0"/>
              <w:rPr>
                <w:sz w:val="20"/>
              </w:rPr>
            </w:pPr>
            <w:r w:rsidRPr="0066104E">
              <w:rPr>
                <w:sz w:val="20"/>
              </w:rPr>
              <w:t>Familja Percidae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92</w:t>
            </w:r>
          </w:p>
        </w:tc>
        <w:tc>
          <w:tcPr>
            <w:tcW w:w="2880" w:type="dxa"/>
          </w:tcPr>
          <w:p w:rsidR="005C14E8" w:rsidRPr="0066104E" w:rsidRDefault="005C14E8" w:rsidP="005B3AD7">
            <w:pPr>
              <w:pStyle w:val="Tabele"/>
              <w:widowControl w:val="0"/>
              <w:rPr>
                <w:sz w:val="20"/>
              </w:rPr>
            </w:pPr>
            <w:r w:rsidRPr="0066104E">
              <w:rPr>
                <w:sz w:val="20"/>
              </w:rPr>
              <w:t xml:space="preserve">Tagetes minuta </w:t>
            </w:r>
          </w:p>
        </w:tc>
        <w:tc>
          <w:tcPr>
            <w:tcW w:w="2783" w:type="dxa"/>
          </w:tcPr>
          <w:p w:rsidR="005C14E8" w:rsidRPr="0066104E" w:rsidRDefault="005C14E8" w:rsidP="005B3AD7">
            <w:pPr>
              <w:pStyle w:val="Tabele"/>
              <w:widowControl w:val="0"/>
              <w:rPr>
                <w:sz w:val="20"/>
              </w:rPr>
            </w:pPr>
            <w:r w:rsidRPr="0066104E">
              <w:rPr>
                <w:sz w:val="20"/>
              </w:rPr>
              <w:t>Lule kadife, luleimtë</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Asteraceae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93</w:t>
            </w:r>
          </w:p>
        </w:tc>
        <w:tc>
          <w:tcPr>
            <w:tcW w:w="2880" w:type="dxa"/>
          </w:tcPr>
          <w:p w:rsidR="005C14E8" w:rsidRPr="0066104E" w:rsidRDefault="005C14E8" w:rsidP="005B3AD7">
            <w:pPr>
              <w:pStyle w:val="Tabele"/>
              <w:widowControl w:val="0"/>
              <w:rPr>
                <w:sz w:val="20"/>
              </w:rPr>
            </w:pPr>
            <w:r w:rsidRPr="0066104E">
              <w:rPr>
                <w:sz w:val="20"/>
              </w:rPr>
              <w:t>Tilapia spp</w:t>
            </w:r>
          </w:p>
        </w:tc>
        <w:tc>
          <w:tcPr>
            <w:tcW w:w="2783" w:type="dxa"/>
          </w:tcPr>
          <w:p w:rsidR="005C14E8" w:rsidRPr="0066104E" w:rsidRDefault="005C14E8" w:rsidP="005B3AD7">
            <w:pPr>
              <w:pStyle w:val="Tabele"/>
              <w:widowControl w:val="0"/>
              <w:rPr>
                <w:sz w:val="20"/>
              </w:rPr>
            </w:pPr>
            <w:r w:rsidRPr="0066104E">
              <w:rPr>
                <w:sz w:val="20"/>
              </w:rPr>
              <w:t>Tilapia</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Cichlidae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94</w:t>
            </w:r>
          </w:p>
        </w:tc>
        <w:tc>
          <w:tcPr>
            <w:tcW w:w="2880" w:type="dxa"/>
          </w:tcPr>
          <w:p w:rsidR="005C14E8" w:rsidRPr="0066104E" w:rsidRDefault="005C14E8" w:rsidP="005B3AD7">
            <w:pPr>
              <w:pStyle w:val="Tabele"/>
              <w:widowControl w:val="0"/>
              <w:rPr>
                <w:sz w:val="20"/>
              </w:rPr>
            </w:pPr>
            <w:r w:rsidRPr="0066104E">
              <w:rPr>
                <w:sz w:val="20"/>
              </w:rPr>
              <w:t xml:space="preserve">Tinca tinca </w:t>
            </w:r>
          </w:p>
        </w:tc>
        <w:tc>
          <w:tcPr>
            <w:tcW w:w="2783" w:type="dxa"/>
          </w:tcPr>
          <w:p w:rsidR="005C14E8" w:rsidRPr="0066104E" w:rsidRDefault="005C14E8" w:rsidP="005B3AD7">
            <w:pPr>
              <w:pStyle w:val="Tabele"/>
              <w:widowControl w:val="0"/>
              <w:rPr>
                <w:sz w:val="20"/>
              </w:rPr>
            </w:pPr>
            <w:r w:rsidRPr="0066104E">
              <w:rPr>
                <w:sz w:val="20"/>
              </w:rPr>
              <w:t>Tinka</w:t>
            </w:r>
          </w:p>
        </w:tc>
        <w:tc>
          <w:tcPr>
            <w:tcW w:w="2340" w:type="dxa"/>
          </w:tcPr>
          <w:p w:rsidR="005C14E8" w:rsidRPr="0066104E" w:rsidRDefault="005C14E8" w:rsidP="005B3AD7">
            <w:pPr>
              <w:pStyle w:val="Tabele"/>
              <w:widowControl w:val="0"/>
              <w:rPr>
                <w:sz w:val="20"/>
              </w:rPr>
            </w:pPr>
            <w:r w:rsidRPr="0066104E">
              <w:rPr>
                <w:sz w:val="20"/>
              </w:rPr>
              <w:t>Peshk</w:t>
            </w:r>
          </w:p>
          <w:p w:rsidR="005C14E8" w:rsidRPr="0066104E" w:rsidRDefault="005C14E8" w:rsidP="005B3AD7">
            <w:pPr>
              <w:pStyle w:val="Tabele"/>
              <w:widowControl w:val="0"/>
              <w:rPr>
                <w:sz w:val="20"/>
              </w:rPr>
            </w:pPr>
            <w:r w:rsidRPr="0066104E">
              <w:rPr>
                <w:sz w:val="20"/>
              </w:rPr>
              <w:t>Familja Cyprinidae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95</w:t>
            </w:r>
          </w:p>
        </w:tc>
        <w:tc>
          <w:tcPr>
            <w:tcW w:w="2880" w:type="dxa"/>
          </w:tcPr>
          <w:p w:rsidR="005C14E8" w:rsidRPr="0066104E" w:rsidRDefault="005C14E8" w:rsidP="005B3AD7">
            <w:pPr>
              <w:pStyle w:val="Tabele"/>
              <w:widowControl w:val="0"/>
              <w:rPr>
                <w:sz w:val="20"/>
              </w:rPr>
            </w:pPr>
            <w:r w:rsidRPr="0066104E">
              <w:rPr>
                <w:sz w:val="20"/>
              </w:rPr>
              <w:t xml:space="preserve">Trialeurodes vaporariorum  </w:t>
            </w:r>
          </w:p>
        </w:tc>
        <w:tc>
          <w:tcPr>
            <w:tcW w:w="2783" w:type="dxa"/>
          </w:tcPr>
          <w:p w:rsidR="005C14E8" w:rsidRPr="0066104E" w:rsidRDefault="005C14E8" w:rsidP="005B3AD7">
            <w:pPr>
              <w:pStyle w:val="Tabele"/>
              <w:widowControl w:val="0"/>
              <w:rPr>
                <w:sz w:val="20"/>
              </w:rPr>
            </w:pPr>
            <w:r w:rsidRPr="0066104E">
              <w:rPr>
                <w:sz w:val="20"/>
              </w:rPr>
              <w:t>Flutura e serave</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Aleyrodidae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96</w:t>
            </w:r>
          </w:p>
        </w:tc>
        <w:tc>
          <w:tcPr>
            <w:tcW w:w="2880" w:type="dxa"/>
          </w:tcPr>
          <w:p w:rsidR="005C14E8" w:rsidRPr="0066104E" w:rsidRDefault="005C14E8" w:rsidP="005B3AD7">
            <w:pPr>
              <w:pStyle w:val="Tabele"/>
              <w:widowControl w:val="0"/>
              <w:rPr>
                <w:sz w:val="20"/>
              </w:rPr>
            </w:pPr>
            <w:r w:rsidRPr="0066104E">
              <w:rPr>
                <w:sz w:val="20"/>
              </w:rPr>
              <w:t xml:space="preserve">Trogoderma granarium </w:t>
            </w:r>
          </w:p>
        </w:tc>
        <w:tc>
          <w:tcPr>
            <w:tcW w:w="2783" w:type="dxa"/>
          </w:tcPr>
          <w:p w:rsidR="005C14E8" w:rsidRPr="0066104E" w:rsidRDefault="005C14E8" w:rsidP="005B3AD7">
            <w:pPr>
              <w:pStyle w:val="Tabele"/>
              <w:widowControl w:val="0"/>
              <w:rPr>
                <w:sz w:val="20"/>
              </w:rPr>
            </w:pPr>
            <w:r w:rsidRPr="0066104E">
              <w:rPr>
                <w:sz w:val="20"/>
              </w:rPr>
              <w:t>Brumbulli i Kafarës</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Dermestidae</w:t>
            </w:r>
          </w:p>
        </w:tc>
        <w:tc>
          <w:tcPr>
            <w:tcW w:w="1260" w:type="dxa"/>
          </w:tcPr>
          <w:p w:rsidR="005C14E8" w:rsidRPr="0066104E" w:rsidRDefault="005C14E8" w:rsidP="005B3AD7">
            <w:pPr>
              <w:pStyle w:val="Tabele"/>
              <w:widowControl w:val="0"/>
              <w:jc w:val="center"/>
              <w:rPr>
                <w:sz w:val="20"/>
              </w:rPr>
            </w:pPr>
            <w:r w:rsidRPr="0066104E">
              <w:rPr>
                <w:sz w:val="20"/>
              </w:rPr>
              <w:t>2</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97</w:t>
            </w:r>
          </w:p>
        </w:tc>
        <w:tc>
          <w:tcPr>
            <w:tcW w:w="2880" w:type="dxa"/>
          </w:tcPr>
          <w:p w:rsidR="005C14E8" w:rsidRPr="0066104E" w:rsidRDefault="005C14E8" w:rsidP="005B3AD7">
            <w:pPr>
              <w:pStyle w:val="Tabele"/>
              <w:widowControl w:val="0"/>
              <w:rPr>
                <w:sz w:val="20"/>
              </w:rPr>
            </w:pPr>
            <w:r w:rsidRPr="0066104E">
              <w:rPr>
                <w:sz w:val="20"/>
              </w:rPr>
              <w:t>Tropaeolum majus</w:t>
            </w:r>
          </w:p>
        </w:tc>
        <w:tc>
          <w:tcPr>
            <w:tcW w:w="2783" w:type="dxa"/>
          </w:tcPr>
          <w:p w:rsidR="005C14E8" w:rsidRPr="0066104E" w:rsidRDefault="005C14E8" w:rsidP="005B3AD7">
            <w:pPr>
              <w:pStyle w:val="Tabele"/>
              <w:widowControl w:val="0"/>
              <w:rPr>
                <w:sz w:val="20"/>
              </w:rPr>
            </w:pPr>
            <w:r w:rsidRPr="0066104E">
              <w:rPr>
                <w:sz w:val="20"/>
              </w:rPr>
              <w:t>Tropeolë e madhe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Tropoeolaceae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98</w:t>
            </w:r>
          </w:p>
        </w:tc>
        <w:tc>
          <w:tcPr>
            <w:tcW w:w="2880" w:type="dxa"/>
          </w:tcPr>
          <w:p w:rsidR="005C14E8" w:rsidRPr="0066104E" w:rsidRDefault="005C14E8" w:rsidP="005B3AD7">
            <w:pPr>
              <w:pStyle w:val="Tabele"/>
              <w:widowControl w:val="0"/>
              <w:rPr>
                <w:sz w:val="20"/>
              </w:rPr>
            </w:pPr>
            <w:r w:rsidRPr="0066104E">
              <w:rPr>
                <w:sz w:val="20"/>
              </w:rPr>
              <w:t xml:space="preserve">Vasates lycopersici </w:t>
            </w:r>
          </w:p>
        </w:tc>
        <w:tc>
          <w:tcPr>
            <w:tcW w:w="2783" w:type="dxa"/>
          </w:tcPr>
          <w:p w:rsidR="005C14E8" w:rsidRPr="0066104E" w:rsidRDefault="005C14E8" w:rsidP="005B3AD7">
            <w:pPr>
              <w:pStyle w:val="Tabele"/>
              <w:widowControl w:val="0"/>
              <w:rPr>
                <w:sz w:val="20"/>
              </w:rPr>
            </w:pPr>
            <w:r w:rsidRPr="0066104E">
              <w:rPr>
                <w:sz w:val="20"/>
              </w:rPr>
              <w:t>Kërpusha e bronxët</w:t>
            </w:r>
          </w:p>
        </w:tc>
        <w:tc>
          <w:tcPr>
            <w:tcW w:w="2340" w:type="dxa"/>
          </w:tcPr>
          <w:p w:rsidR="005C14E8" w:rsidRPr="0066104E" w:rsidRDefault="005C14E8" w:rsidP="005B3AD7">
            <w:pPr>
              <w:pStyle w:val="Tabele"/>
              <w:widowControl w:val="0"/>
              <w:rPr>
                <w:sz w:val="20"/>
              </w:rPr>
            </w:pPr>
            <w:r w:rsidRPr="0066104E">
              <w:rPr>
                <w:sz w:val="20"/>
              </w:rPr>
              <w:t>Insekt</w:t>
            </w:r>
            <w:r w:rsidRPr="0066104E">
              <w:rPr>
                <w:sz w:val="20"/>
              </w:rPr>
              <w:br/>
              <w:t>Familja Eriophydae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left w:w="115" w:type="dxa"/>
            <w:bottom w:w="0" w:type="dxa"/>
            <w:right w:w="115" w:type="dxa"/>
          </w:tblCellMar>
        </w:tblPrEx>
        <w:trPr>
          <w:trHeight w:val="390"/>
          <w:jc w:val="center"/>
        </w:trPr>
        <w:tc>
          <w:tcPr>
            <w:tcW w:w="720" w:type="dxa"/>
          </w:tcPr>
          <w:p w:rsidR="005C14E8" w:rsidRPr="0066104E" w:rsidRDefault="005C14E8" w:rsidP="005B3AD7">
            <w:pPr>
              <w:pStyle w:val="Tabele"/>
              <w:widowControl w:val="0"/>
              <w:jc w:val="center"/>
              <w:rPr>
                <w:sz w:val="20"/>
              </w:rPr>
            </w:pPr>
            <w:r w:rsidRPr="0066104E">
              <w:rPr>
                <w:sz w:val="20"/>
              </w:rPr>
              <w:t>99</w:t>
            </w:r>
          </w:p>
        </w:tc>
        <w:tc>
          <w:tcPr>
            <w:tcW w:w="2880" w:type="dxa"/>
          </w:tcPr>
          <w:p w:rsidR="005C14E8" w:rsidRPr="0066104E" w:rsidRDefault="005C14E8" w:rsidP="005B3AD7">
            <w:pPr>
              <w:pStyle w:val="Tabele"/>
              <w:widowControl w:val="0"/>
              <w:rPr>
                <w:sz w:val="20"/>
              </w:rPr>
            </w:pPr>
            <w:r w:rsidRPr="0066104E">
              <w:rPr>
                <w:sz w:val="20"/>
              </w:rPr>
              <w:t xml:space="preserve">Viteus vitifoliae </w:t>
            </w:r>
          </w:p>
        </w:tc>
        <w:tc>
          <w:tcPr>
            <w:tcW w:w="2783" w:type="dxa"/>
          </w:tcPr>
          <w:p w:rsidR="005C14E8" w:rsidRPr="0066104E" w:rsidRDefault="005C14E8" w:rsidP="005B3AD7">
            <w:pPr>
              <w:pStyle w:val="Tabele"/>
              <w:widowControl w:val="0"/>
              <w:rPr>
                <w:sz w:val="20"/>
              </w:rPr>
            </w:pPr>
            <w:r w:rsidRPr="0066104E">
              <w:rPr>
                <w:sz w:val="20"/>
              </w:rPr>
              <w:t>Filloksera e hardhisë</w:t>
            </w:r>
          </w:p>
        </w:tc>
        <w:tc>
          <w:tcPr>
            <w:tcW w:w="2340" w:type="dxa"/>
          </w:tcPr>
          <w:p w:rsidR="005C14E8" w:rsidRPr="0066104E" w:rsidRDefault="005C14E8" w:rsidP="005B3AD7">
            <w:pPr>
              <w:pStyle w:val="Tabele"/>
              <w:widowControl w:val="0"/>
              <w:rPr>
                <w:sz w:val="20"/>
              </w:rPr>
            </w:pPr>
            <w:r w:rsidRPr="0066104E">
              <w:rPr>
                <w:sz w:val="20"/>
              </w:rPr>
              <w:t>Insekt</w:t>
            </w:r>
          </w:p>
          <w:p w:rsidR="005C14E8" w:rsidRPr="0066104E" w:rsidRDefault="005C14E8" w:rsidP="005B3AD7">
            <w:pPr>
              <w:pStyle w:val="Tabele"/>
              <w:widowControl w:val="0"/>
              <w:rPr>
                <w:sz w:val="20"/>
              </w:rPr>
            </w:pPr>
            <w:r w:rsidRPr="0066104E">
              <w:rPr>
                <w:sz w:val="20"/>
              </w:rPr>
              <w:t>Familja Phylloxeridae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100</w:t>
            </w:r>
          </w:p>
        </w:tc>
        <w:tc>
          <w:tcPr>
            <w:tcW w:w="2880" w:type="dxa"/>
          </w:tcPr>
          <w:p w:rsidR="005C14E8" w:rsidRPr="0066104E" w:rsidRDefault="00336745" w:rsidP="005B3AD7">
            <w:pPr>
              <w:pStyle w:val="Tabele"/>
              <w:widowControl w:val="0"/>
              <w:rPr>
                <w:sz w:val="20"/>
              </w:rPr>
            </w:pPr>
            <w:r w:rsidRPr="0066104E">
              <w:rPr>
                <w:sz w:val="20"/>
              </w:rPr>
              <w:t>W</w:t>
            </w:r>
            <w:r w:rsidR="005C14E8" w:rsidRPr="0066104E">
              <w:rPr>
                <w:sz w:val="20"/>
              </w:rPr>
              <w:t>isteria sinensis</w:t>
            </w:r>
          </w:p>
        </w:tc>
        <w:tc>
          <w:tcPr>
            <w:tcW w:w="2783" w:type="dxa"/>
          </w:tcPr>
          <w:p w:rsidR="005C14E8" w:rsidRPr="0066104E" w:rsidRDefault="005C14E8" w:rsidP="005B3AD7">
            <w:pPr>
              <w:pStyle w:val="Tabele"/>
              <w:widowControl w:val="0"/>
              <w:rPr>
                <w:sz w:val="20"/>
              </w:rPr>
            </w:pPr>
            <w:r w:rsidRPr="0066104E">
              <w:rPr>
                <w:sz w:val="20"/>
              </w:rPr>
              <w:t>Lulevile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Leguminosae</w:t>
            </w:r>
          </w:p>
        </w:tc>
        <w:tc>
          <w:tcPr>
            <w:tcW w:w="1260" w:type="dxa"/>
          </w:tcPr>
          <w:p w:rsidR="005C14E8" w:rsidRPr="0066104E" w:rsidRDefault="005C14E8" w:rsidP="005B3AD7">
            <w:pPr>
              <w:pStyle w:val="Tabele"/>
              <w:widowControl w:val="0"/>
              <w:jc w:val="center"/>
              <w:rPr>
                <w:sz w:val="20"/>
              </w:rPr>
            </w:pPr>
            <w:r w:rsidRPr="0066104E">
              <w:rPr>
                <w:sz w:val="20"/>
              </w:rPr>
              <w:t>1</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101</w:t>
            </w:r>
          </w:p>
        </w:tc>
        <w:tc>
          <w:tcPr>
            <w:tcW w:w="2880" w:type="dxa"/>
          </w:tcPr>
          <w:p w:rsidR="005C14E8" w:rsidRPr="0066104E" w:rsidRDefault="005C14E8" w:rsidP="005B3AD7">
            <w:pPr>
              <w:pStyle w:val="Tabele"/>
              <w:widowControl w:val="0"/>
              <w:rPr>
                <w:sz w:val="20"/>
              </w:rPr>
            </w:pPr>
            <w:r w:rsidRPr="0066104E">
              <w:rPr>
                <w:sz w:val="20"/>
              </w:rPr>
              <w:t>Xanthium spinosum</w:t>
            </w:r>
          </w:p>
        </w:tc>
        <w:tc>
          <w:tcPr>
            <w:tcW w:w="2783" w:type="dxa"/>
          </w:tcPr>
          <w:p w:rsidR="005C14E8" w:rsidRPr="0066104E" w:rsidRDefault="005C14E8" w:rsidP="005B3AD7">
            <w:pPr>
              <w:pStyle w:val="Tabele"/>
              <w:widowControl w:val="0"/>
              <w:rPr>
                <w:sz w:val="20"/>
              </w:rPr>
            </w:pPr>
            <w:r w:rsidRPr="0066104E">
              <w:rPr>
                <w:sz w:val="20"/>
              </w:rPr>
              <w:t>Rrodhe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Asteraceae</w:t>
            </w:r>
          </w:p>
        </w:tc>
        <w:tc>
          <w:tcPr>
            <w:tcW w:w="1260" w:type="dxa"/>
          </w:tcPr>
          <w:p w:rsidR="005C14E8" w:rsidRPr="0066104E" w:rsidRDefault="005C14E8" w:rsidP="005B3AD7">
            <w:pPr>
              <w:pStyle w:val="Tabele"/>
              <w:widowControl w:val="0"/>
              <w:jc w:val="center"/>
              <w:rPr>
                <w:sz w:val="20"/>
              </w:rPr>
            </w:pPr>
            <w:r w:rsidRPr="0066104E">
              <w:rPr>
                <w:sz w:val="20"/>
              </w:rPr>
              <w:t>3</w:t>
            </w:r>
          </w:p>
        </w:tc>
      </w:tr>
      <w:tr w:rsidR="005C14E8" w:rsidRPr="0066104E">
        <w:tblPrEx>
          <w:tblCellMar>
            <w:top w:w="0" w:type="dxa"/>
            <w:bottom w:w="0" w:type="dxa"/>
          </w:tblCellMar>
        </w:tblPrEx>
        <w:trPr>
          <w:trHeight w:val="375"/>
          <w:jc w:val="center"/>
        </w:trPr>
        <w:tc>
          <w:tcPr>
            <w:tcW w:w="720" w:type="dxa"/>
          </w:tcPr>
          <w:p w:rsidR="005C14E8" w:rsidRPr="0066104E" w:rsidRDefault="005C14E8" w:rsidP="005B3AD7">
            <w:pPr>
              <w:pStyle w:val="Tabele"/>
              <w:widowControl w:val="0"/>
              <w:jc w:val="center"/>
              <w:rPr>
                <w:sz w:val="20"/>
              </w:rPr>
            </w:pPr>
            <w:r w:rsidRPr="0066104E">
              <w:rPr>
                <w:sz w:val="20"/>
              </w:rPr>
              <w:t>102</w:t>
            </w:r>
          </w:p>
        </w:tc>
        <w:tc>
          <w:tcPr>
            <w:tcW w:w="2880" w:type="dxa"/>
          </w:tcPr>
          <w:p w:rsidR="005C14E8" w:rsidRPr="0066104E" w:rsidRDefault="005C14E8" w:rsidP="005B3AD7">
            <w:pPr>
              <w:pStyle w:val="Tabele"/>
              <w:widowControl w:val="0"/>
              <w:rPr>
                <w:sz w:val="20"/>
              </w:rPr>
            </w:pPr>
            <w:r w:rsidRPr="0066104E">
              <w:rPr>
                <w:sz w:val="20"/>
              </w:rPr>
              <w:t>Yucca aloifolia</w:t>
            </w:r>
          </w:p>
        </w:tc>
        <w:tc>
          <w:tcPr>
            <w:tcW w:w="2783" w:type="dxa"/>
          </w:tcPr>
          <w:p w:rsidR="005C14E8" w:rsidRPr="0066104E" w:rsidRDefault="005C14E8" w:rsidP="005B3AD7">
            <w:pPr>
              <w:pStyle w:val="Tabele"/>
              <w:widowControl w:val="0"/>
              <w:rPr>
                <w:sz w:val="20"/>
              </w:rPr>
            </w:pPr>
            <w:r w:rsidRPr="0066104E">
              <w:rPr>
                <w:sz w:val="20"/>
              </w:rPr>
              <w:t>Juca gjethealoe</w:t>
            </w:r>
          </w:p>
        </w:tc>
        <w:tc>
          <w:tcPr>
            <w:tcW w:w="2340" w:type="dxa"/>
          </w:tcPr>
          <w:p w:rsidR="005C14E8" w:rsidRPr="0066104E" w:rsidRDefault="005C14E8" w:rsidP="005B3AD7">
            <w:pPr>
              <w:pStyle w:val="Tabele"/>
              <w:widowControl w:val="0"/>
              <w:rPr>
                <w:sz w:val="20"/>
              </w:rPr>
            </w:pPr>
            <w:r w:rsidRPr="0066104E">
              <w:rPr>
                <w:sz w:val="20"/>
              </w:rPr>
              <w:t>Bime</w:t>
            </w:r>
          </w:p>
          <w:p w:rsidR="005C14E8" w:rsidRPr="0066104E" w:rsidRDefault="005C14E8" w:rsidP="005B3AD7">
            <w:pPr>
              <w:pStyle w:val="Tabele"/>
              <w:widowControl w:val="0"/>
              <w:rPr>
                <w:sz w:val="20"/>
              </w:rPr>
            </w:pPr>
            <w:r w:rsidRPr="0066104E">
              <w:rPr>
                <w:sz w:val="20"/>
              </w:rPr>
              <w:t>Familja Liliaceae</w:t>
            </w:r>
          </w:p>
        </w:tc>
        <w:tc>
          <w:tcPr>
            <w:tcW w:w="1260" w:type="dxa"/>
          </w:tcPr>
          <w:p w:rsidR="005C14E8" w:rsidRPr="0066104E" w:rsidRDefault="005C14E8" w:rsidP="005B3AD7">
            <w:pPr>
              <w:pStyle w:val="Tabele"/>
              <w:widowControl w:val="0"/>
              <w:jc w:val="center"/>
              <w:rPr>
                <w:sz w:val="20"/>
              </w:rPr>
            </w:pPr>
            <w:r w:rsidRPr="0066104E">
              <w:rPr>
                <w:sz w:val="20"/>
              </w:rPr>
              <w:t>1</w:t>
            </w:r>
          </w:p>
        </w:tc>
      </w:tr>
    </w:tbl>
    <w:p w:rsidR="00CE2A77" w:rsidRPr="00324519" w:rsidRDefault="00CE2A77" w:rsidP="005B3AD7">
      <w:pPr>
        <w:widowControl w:val="0"/>
        <w:rPr>
          <w:sz w:val="21"/>
          <w:szCs w:val="21"/>
        </w:rPr>
      </w:pPr>
    </w:p>
    <w:sectPr w:rsidR="00CE2A77" w:rsidRPr="00324519" w:rsidSect="001272A3">
      <w:footerReference w:type="even" r:id="rId98"/>
      <w:footerReference w:type="default" r:id="rId99"/>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C53" w:rsidRDefault="00CE0C53" w:rsidP="008D5F30">
      <w:r>
        <w:separator/>
      </w:r>
    </w:p>
  </w:endnote>
  <w:endnote w:type="continuationSeparator" w:id="0">
    <w:p w:rsidR="00CE0C53" w:rsidRDefault="00CE0C53" w:rsidP="008D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3A" w:rsidRDefault="006B203A" w:rsidP="00095324">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end"/>
    </w:r>
  </w:p>
  <w:p w:rsidR="006B203A" w:rsidRDefault="006B203A" w:rsidP="000953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3A" w:rsidRDefault="006B203A" w:rsidP="0009532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3A" w:rsidRDefault="006B203A" w:rsidP="008314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B203A" w:rsidRDefault="006B203A" w:rsidP="0083149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3A" w:rsidRDefault="006B203A" w:rsidP="008314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B06A8">
      <w:rPr>
        <w:rStyle w:val="PageNumber"/>
        <w:noProof/>
      </w:rPr>
      <w:t>2206</w:t>
    </w:r>
    <w:r>
      <w:rPr>
        <w:rStyle w:val="PageNumber"/>
      </w:rPr>
      <w:fldChar w:fldCharType="end"/>
    </w:r>
  </w:p>
  <w:p w:rsidR="006B203A" w:rsidRDefault="006B203A" w:rsidP="008314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C53" w:rsidRDefault="00CE0C53" w:rsidP="008D5F30">
      <w:r>
        <w:separator/>
      </w:r>
    </w:p>
  </w:footnote>
  <w:footnote w:type="continuationSeparator" w:id="0">
    <w:p w:rsidR="00CE0C53" w:rsidRDefault="00CE0C53" w:rsidP="008D5F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06A521FD"/>
    <w:multiLevelType w:val="hybridMultilevel"/>
    <w:tmpl w:val="5F9652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2E0A8A"/>
    <w:multiLevelType w:val="multilevel"/>
    <w:tmpl w:val="DFE4D6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DD2FBD"/>
    <w:multiLevelType w:val="hybridMultilevel"/>
    <w:tmpl w:val="CA3E3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083BF1"/>
    <w:multiLevelType w:val="hybridMultilevel"/>
    <w:tmpl w:val="2A4AD42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D60AEB"/>
    <w:multiLevelType w:val="hybridMultilevel"/>
    <w:tmpl w:val="C9B47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49187F"/>
    <w:multiLevelType w:val="hybridMultilevel"/>
    <w:tmpl w:val="B16CE8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A45144"/>
    <w:multiLevelType w:val="hybridMultilevel"/>
    <w:tmpl w:val="D89A3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BD0091"/>
    <w:multiLevelType w:val="hybridMultilevel"/>
    <w:tmpl w:val="D84EA9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B3206A"/>
    <w:multiLevelType w:val="hybridMultilevel"/>
    <w:tmpl w:val="BC8A9F1A"/>
    <w:lvl w:ilvl="0" w:tplc="A280B7DE">
      <w:start w:val="1"/>
      <w:numFmt w:val="decimal"/>
      <w:lvlText w:val="%1."/>
      <w:lvlJc w:val="left"/>
      <w:pPr>
        <w:tabs>
          <w:tab w:val="num" w:pos="540"/>
        </w:tabs>
        <w:ind w:left="540" w:hanging="360"/>
      </w:pPr>
      <w:rPr>
        <w:lang w:val="sq-AL"/>
      </w:rPr>
    </w:lvl>
    <w:lvl w:ilvl="1" w:tplc="4816C31C">
      <w:numFmt w:val="bullet"/>
      <w:lvlText w:val="-"/>
      <w:lvlJc w:val="left"/>
      <w:pPr>
        <w:tabs>
          <w:tab w:val="num" w:pos="1260"/>
        </w:tabs>
        <w:ind w:left="1260" w:hanging="360"/>
      </w:pPr>
      <w:rPr>
        <w:rFonts w:ascii="Times New Roman" w:eastAsia="Times New Roman" w:hAnsi="Times New Roman" w:cs="Times New Roman" w:hint="default"/>
        <w:b/>
        <w:color w:val="000000"/>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08764F6"/>
    <w:multiLevelType w:val="singleLevel"/>
    <w:tmpl w:val="8D86F558"/>
    <w:lvl w:ilvl="0">
      <w:start w:val="1"/>
      <w:numFmt w:val="decimal"/>
      <w:lvlText w:val="%1."/>
      <w:lvlJc w:val="left"/>
      <w:pPr>
        <w:tabs>
          <w:tab w:val="num" w:pos="360"/>
        </w:tabs>
        <w:ind w:left="360" w:hanging="360"/>
      </w:pPr>
      <w:rPr>
        <w:rFonts w:hint="default"/>
        <w:b/>
      </w:rPr>
    </w:lvl>
  </w:abstractNum>
  <w:abstractNum w:abstractNumId="12">
    <w:nsid w:val="3177533D"/>
    <w:multiLevelType w:val="hybridMultilevel"/>
    <w:tmpl w:val="0E820E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D05E86"/>
    <w:multiLevelType w:val="hybridMultilevel"/>
    <w:tmpl w:val="7D7E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C957B4"/>
    <w:multiLevelType w:val="hybridMultilevel"/>
    <w:tmpl w:val="5B0AE2E6"/>
    <w:lvl w:ilvl="0" w:tplc="28AE0B36">
      <w:start w:val="20"/>
      <w:numFmt w:val="decimal"/>
      <w:lvlText w:val="%1"/>
      <w:lvlJc w:val="left"/>
      <w:pPr>
        <w:tabs>
          <w:tab w:val="num" w:pos="720"/>
        </w:tabs>
        <w:ind w:left="720" w:hanging="360"/>
      </w:pPr>
      <w:rPr>
        <w:rFonts w:hint="default"/>
        <w:b/>
      </w:rPr>
    </w:lvl>
    <w:lvl w:ilvl="1" w:tplc="4C081D5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0E37D1"/>
    <w:multiLevelType w:val="hybridMultilevel"/>
    <w:tmpl w:val="F8242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9F2FD4"/>
    <w:multiLevelType w:val="hybridMultilevel"/>
    <w:tmpl w:val="2C24D9D2"/>
    <w:lvl w:ilvl="0" w:tplc="8D86F55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2602B7"/>
    <w:multiLevelType w:val="hybridMultilevel"/>
    <w:tmpl w:val="90662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EAD425A"/>
    <w:multiLevelType w:val="hybridMultilevel"/>
    <w:tmpl w:val="7F347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5E393F"/>
    <w:multiLevelType w:val="hybridMultilevel"/>
    <w:tmpl w:val="DFE4D6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D54C1"/>
    <w:multiLevelType w:val="hybridMultilevel"/>
    <w:tmpl w:val="A164FDD2"/>
    <w:lvl w:ilvl="0" w:tplc="9C62E42A">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3FAD205F"/>
    <w:multiLevelType w:val="hybridMultilevel"/>
    <w:tmpl w:val="E31A159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A0448B"/>
    <w:multiLevelType w:val="singleLevel"/>
    <w:tmpl w:val="8D86F558"/>
    <w:lvl w:ilvl="0">
      <w:start w:val="1"/>
      <w:numFmt w:val="decimal"/>
      <w:lvlText w:val="%1."/>
      <w:lvlJc w:val="left"/>
      <w:pPr>
        <w:tabs>
          <w:tab w:val="num" w:pos="360"/>
        </w:tabs>
        <w:ind w:left="360" w:hanging="360"/>
      </w:pPr>
      <w:rPr>
        <w:rFonts w:hint="default"/>
        <w:b/>
      </w:rPr>
    </w:lvl>
  </w:abstractNum>
  <w:abstractNum w:abstractNumId="23">
    <w:nsid w:val="45EF3619"/>
    <w:multiLevelType w:val="hybridMultilevel"/>
    <w:tmpl w:val="59240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1B0CF6"/>
    <w:multiLevelType w:val="hybridMultilevel"/>
    <w:tmpl w:val="D1E255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E0366C"/>
    <w:multiLevelType w:val="hybridMultilevel"/>
    <w:tmpl w:val="372855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2417CA"/>
    <w:multiLevelType w:val="hybridMultilevel"/>
    <w:tmpl w:val="A8D43D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3331FA"/>
    <w:multiLevelType w:val="hybridMultilevel"/>
    <w:tmpl w:val="F10A8C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D45098"/>
    <w:multiLevelType w:val="singleLevel"/>
    <w:tmpl w:val="8D86F558"/>
    <w:lvl w:ilvl="0">
      <w:start w:val="1"/>
      <w:numFmt w:val="decimal"/>
      <w:lvlText w:val="%1."/>
      <w:lvlJc w:val="left"/>
      <w:pPr>
        <w:tabs>
          <w:tab w:val="num" w:pos="360"/>
        </w:tabs>
        <w:ind w:left="360" w:hanging="360"/>
      </w:pPr>
      <w:rPr>
        <w:rFonts w:hint="default"/>
        <w:b/>
      </w:rPr>
    </w:lvl>
  </w:abstractNum>
  <w:abstractNum w:abstractNumId="29">
    <w:nsid w:val="5D2935B5"/>
    <w:multiLevelType w:val="hybridMultilevel"/>
    <w:tmpl w:val="3FECAB0E"/>
    <w:lvl w:ilvl="0" w:tplc="9C62E42A">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203898"/>
    <w:multiLevelType w:val="multilevel"/>
    <w:tmpl w:val="5F9652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1A964CD"/>
    <w:multiLevelType w:val="hybridMultilevel"/>
    <w:tmpl w:val="1EB2120C"/>
    <w:lvl w:ilvl="0" w:tplc="EB466AF8">
      <w:start w:val="1"/>
      <w:numFmt w:val="lowerLetter"/>
      <w:lvlText w:val="%1)"/>
      <w:lvlJc w:val="left"/>
      <w:pPr>
        <w:tabs>
          <w:tab w:val="num" w:pos="1080"/>
        </w:tabs>
        <w:ind w:left="1080" w:hanging="360"/>
      </w:pPr>
      <w:rPr>
        <w:rFonts w:hint="default"/>
      </w:rPr>
    </w:lvl>
    <w:lvl w:ilvl="1" w:tplc="2150602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1FE1CF9"/>
    <w:multiLevelType w:val="hybridMultilevel"/>
    <w:tmpl w:val="DAF23052"/>
    <w:lvl w:ilvl="0" w:tplc="62D27E78">
      <w:start w:val="1"/>
      <w:numFmt w:val="decimal"/>
      <w:lvlText w:val="%1."/>
      <w:lvlJc w:val="left"/>
      <w:pPr>
        <w:tabs>
          <w:tab w:val="num" w:pos="720"/>
        </w:tabs>
        <w:ind w:left="720" w:hanging="360"/>
      </w:pPr>
      <w:rPr>
        <w:rFonts w:hint="default"/>
        <w:b/>
      </w:rPr>
    </w:lvl>
    <w:lvl w:ilvl="1" w:tplc="BDF4D26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DD28B2"/>
    <w:multiLevelType w:val="hybridMultilevel"/>
    <w:tmpl w:val="F92C96B8"/>
    <w:lvl w:ilvl="0" w:tplc="8D86F55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4666C9"/>
    <w:multiLevelType w:val="hybridMultilevel"/>
    <w:tmpl w:val="D988E270"/>
    <w:lvl w:ilvl="0" w:tplc="34B2D7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1B0B1D"/>
    <w:multiLevelType w:val="hybridMultilevel"/>
    <w:tmpl w:val="F8F211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D621D78"/>
    <w:multiLevelType w:val="hybridMultilevel"/>
    <w:tmpl w:val="66228E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585D39"/>
    <w:multiLevelType w:val="hybridMultilevel"/>
    <w:tmpl w:val="4E6E6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04F458A"/>
    <w:multiLevelType w:val="singleLevel"/>
    <w:tmpl w:val="8D86F558"/>
    <w:lvl w:ilvl="0">
      <w:start w:val="1"/>
      <w:numFmt w:val="decimal"/>
      <w:lvlText w:val="%1."/>
      <w:lvlJc w:val="left"/>
      <w:pPr>
        <w:tabs>
          <w:tab w:val="num" w:pos="360"/>
        </w:tabs>
        <w:ind w:left="360" w:hanging="360"/>
      </w:pPr>
      <w:rPr>
        <w:rFonts w:hint="default"/>
        <w:b/>
      </w:rPr>
    </w:lvl>
  </w:abstractNum>
  <w:abstractNum w:abstractNumId="39">
    <w:nsid w:val="74F07F9E"/>
    <w:multiLevelType w:val="hybridMultilevel"/>
    <w:tmpl w:val="4C52741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8EC52F6"/>
    <w:multiLevelType w:val="hybridMultilevel"/>
    <w:tmpl w:val="88F49024"/>
    <w:lvl w:ilvl="0" w:tplc="7E5C151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1">
    <w:nsid w:val="7B442E7B"/>
    <w:multiLevelType w:val="hybridMultilevel"/>
    <w:tmpl w:val="CE925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DD3AC9"/>
    <w:multiLevelType w:val="hybridMultilevel"/>
    <w:tmpl w:val="07AEFEF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21"/>
  </w:num>
  <w:num w:numId="3">
    <w:abstractNumId w:val="13"/>
  </w:num>
  <w:num w:numId="4">
    <w:abstractNumId w:val="37"/>
  </w:num>
  <w:num w:numId="5">
    <w:abstractNumId w:val="15"/>
  </w:num>
  <w:num w:numId="6">
    <w:abstractNumId w:val="5"/>
  </w:num>
  <w:num w:numId="7">
    <w:abstractNumId w:val="3"/>
  </w:num>
  <w:num w:numId="8">
    <w:abstractNumId w:val="10"/>
  </w:num>
  <w:num w:numId="9">
    <w:abstractNumId w:val="39"/>
  </w:num>
  <w:num w:numId="10">
    <w:abstractNumId w:val="22"/>
  </w:num>
  <w:num w:numId="11">
    <w:abstractNumId w:val="28"/>
  </w:num>
  <w:num w:numId="12">
    <w:abstractNumId w:val="11"/>
  </w:num>
  <w:num w:numId="13">
    <w:abstractNumId w:val="38"/>
  </w:num>
  <w:num w:numId="14">
    <w:abstractNumId w:val="16"/>
  </w:num>
  <w:num w:numId="15">
    <w:abstractNumId w:val="4"/>
  </w:num>
  <w:num w:numId="16">
    <w:abstractNumId w:val="17"/>
  </w:num>
  <w:num w:numId="17">
    <w:abstractNumId w:val="23"/>
  </w:num>
  <w:num w:numId="18">
    <w:abstractNumId w:val="41"/>
  </w:num>
  <w:num w:numId="19">
    <w:abstractNumId w:val="8"/>
  </w:num>
  <w:num w:numId="20">
    <w:abstractNumId w:val="36"/>
  </w:num>
  <w:num w:numId="21">
    <w:abstractNumId w:val="12"/>
  </w:num>
  <w:num w:numId="22">
    <w:abstractNumId w:val="24"/>
  </w:num>
  <w:num w:numId="23">
    <w:abstractNumId w:val="35"/>
  </w:num>
  <w:num w:numId="24">
    <w:abstractNumId w:val="7"/>
  </w:num>
  <w:num w:numId="25">
    <w:abstractNumId w:val="1"/>
  </w:num>
  <w:num w:numId="26">
    <w:abstractNumId w:val="30"/>
  </w:num>
  <w:num w:numId="27">
    <w:abstractNumId w:val="33"/>
  </w:num>
  <w:num w:numId="28">
    <w:abstractNumId w:val="34"/>
  </w:num>
  <w:num w:numId="29">
    <w:abstractNumId w:val="26"/>
  </w:num>
  <w:num w:numId="30">
    <w:abstractNumId w:val="19"/>
  </w:num>
  <w:num w:numId="31">
    <w:abstractNumId w:val="2"/>
  </w:num>
  <w:num w:numId="32">
    <w:abstractNumId w:val="32"/>
  </w:num>
  <w:num w:numId="33">
    <w:abstractNumId w:val="9"/>
  </w:num>
  <w:num w:numId="34">
    <w:abstractNumId w:val="31"/>
  </w:num>
  <w:num w:numId="35">
    <w:abstractNumId w:val="14"/>
  </w:num>
  <w:num w:numId="36">
    <w:abstractNumId w:val="20"/>
  </w:num>
  <w:num w:numId="37">
    <w:abstractNumId w:val="29"/>
  </w:num>
  <w:num w:numId="38">
    <w:abstractNumId w:val="25"/>
  </w:num>
  <w:num w:numId="39">
    <w:abstractNumId w:val="18"/>
  </w:num>
  <w:num w:numId="40">
    <w:abstractNumId w:val="27"/>
  </w:num>
  <w:num w:numId="41">
    <w:abstractNumId w:val="40"/>
  </w:num>
  <w:num w:numId="42">
    <w:abstractNumId w:val="42"/>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7AB5"/>
    <w:rsid w:val="0001043D"/>
    <w:rsid w:val="0001181B"/>
    <w:rsid w:val="000132A9"/>
    <w:rsid w:val="00021B62"/>
    <w:rsid w:val="000259EB"/>
    <w:rsid w:val="0002666E"/>
    <w:rsid w:val="000300E7"/>
    <w:rsid w:val="00044935"/>
    <w:rsid w:val="0005361E"/>
    <w:rsid w:val="00070EA5"/>
    <w:rsid w:val="00072FF2"/>
    <w:rsid w:val="00073F08"/>
    <w:rsid w:val="0007421E"/>
    <w:rsid w:val="0007660B"/>
    <w:rsid w:val="00081F07"/>
    <w:rsid w:val="00087EA9"/>
    <w:rsid w:val="00094715"/>
    <w:rsid w:val="00095324"/>
    <w:rsid w:val="00096595"/>
    <w:rsid w:val="000A3735"/>
    <w:rsid w:val="000A6A19"/>
    <w:rsid w:val="000B7843"/>
    <w:rsid w:val="000C7013"/>
    <w:rsid w:val="000D2EEE"/>
    <w:rsid w:val="000D4370"/>
    <w:rsid w:val="000E1984"/>
    <w:rsid w:val="000E6833"/>
    <w:rsid w:val="000F358A"/>
    <w:rsid w:val="000F5D37"/>
    <w:rsid w:val="001004A6"/>
    <w:rsid w:val="00120E6F"/>
    <w:rsid w:val="0012431D"/>
    <w:rsid w:val="00125CAE"/>
    <w:rsid w:val="001272A3"/>
    <w:rsid w:val="00137B3D"/>
    <w:rsid w:val="00143060"/>
    <w:rsid w:val="00150FC7"/>
    <w:rsid w:val="001511D3"/>
    <w:rsid w:val="00154057"/>
    <w:rsid w:val="00156884"/>
    <w:rsid w:val="00166FC5"/>
    <w:rsid w:val="00182D02"/>
    <w:rsid w:val="00187905"/>
    <w:rsid w:val="001A0CBB"/>
    <w:rsid w:val="001A1F9A"/>
    <w:rsid w:val="001A2AFD"/>
    <w:rsid w:val="001A7B9A"/>
    <w:rsid w:val="001B4166"/>
    <w:rsid w:val="001B4C21"/>
    <w:rsid w:val="001D1008"/>
    <w:rsid w:val="001D3CB4"/>
    <w:rsid w:val="001D75A0"/>
    <w:rsid w:val="001E31DA"/>
    <w:rsid w:val="001E5C08"/>
    <w:rsid w:val="001F4016"/>
    <w:rsid w:val="001F50EE"/>
    <w:rsid w:val="001F64FF"/>
    <w:rsid w:val="002014E0"/>
    <w:rsid w:val="00201998"/>
    <w:rsid w:val="00205FF4"/>
    <w:rsid w:val="00206DD9"/>
    <w:rsid w:val="00212BE9"/>
    <w:rsid w:val="00214DF0"/>
    <w:rsid w:val="002153AE"/>
    <w:rsid w:val="002166E7"/>
    <w:rsid w:val="00216DFA"/>
    <w:rsid w:val="00222AD6"/>
    <w:rsid w:val="0022459F"/>
    <w:rsid w:val="002248BA"/>
    <w:rsid w:val="00230309"/>
    <w:rsid w:val="0024165B"/>
    <w:rsid w:val="00246EA0"/>
    <w:rsid w:val="00256842"/>
    <w:rsid w:val="0025774D"/>
    <w:rsid w:val="00260D54"/>
    <w:rsid w:val="00264D6D"/>
    <w:rsid w:val="002654FA"/>
    <w:rsid w:val="00277AB5"/>
    <w:rsid w:val="00284DCF"/>
    <w:rsid w:val="002969F3"/>
    <w:rsid w:val="002A239D"/>
    <w:rsid w:val="002A36AC"/>
    <w:rsid w:val="002A58D6"/>
    <w:rsid w:val="002B2B7E"/>
    <w:rsid w:val="002B5C13"/>
    <w:rsid w:val="002B6E51"/>
    <w:rsid w:val="002D2F38"/>
    <w:rsid w:val="002D4816"/>
    <w:rsid w:val="002E3E41"/>
    <w:rsid w:val="002E749A"/>
    <w:rsid w:val="002F18AE"/>
    <w:rsid w:val="002F2FAF"/>
    <w:rsid w:val="002F3191"/>
    <w:rsid w:val="003001ED"/>
    <w:rsid w:val="00303BB2"/>
    <w:rsid w:val="0030565F"/>
    <w:rsid w:val="00310040"/>
    <w:rsid w:val="00311D34"/>
    <w:rsid w:val="00313E68"/>
    <w:rsid w:val="003143C6"/>
    <w:rsid w:val="00324519"/>
    <w:rsid w:val="00330DEC"/>
    <w:rsid w:val="00333812"/>
    <w:rsid w:val="0033410C"/>
    <w:rsid w:val="00336745"/>
    <w:rsid w:val="00345433"/>
    <w:rsid w:val="00346445"/>
    <w:rsid w:val="00347AEE"/>
    <w:rsid w:val="00355F1C"/>
    <w:rsid w:val="003574DC"/>
    <w:rsid w:val="00367E51"/>
    <w:rsid w:val="00380D27"/>
    <w:rsid w:val="00393293"/>
    <w:rsid w:val="003A034C"/>
    <w:rsid w:val="003A0378"/>
    <w:rsid w:val="003A7413"/>
    <w:rsid w:val="003B2AB7"/>
    <w:rsid w:val="003B3C8A"/>
    <w:rsid w:val="003D1D5D"/>
    <w:rsid w:val="003E0C39"/>
    <w:rsid w:val="004008B8"/>
    <w:rsid w:val="00413A01"/>
    <w:rsid w:val="004319E9"/>
    <w:rsid w:val="00433377"/>
    <w:rsid w:val="0043573F"/>
    <w:rsid w:val="00435B95"/>
    <w:rsid w:val="0044237D"/>
    <w:rsid w:val="00451B96"/>
    <w:rsid w:val="0045585F"/>
    <w:rsid w:val="00455DA2"/>
    <w:rsid w:val="00493DA5"/>
    <w:rsid w:val="004963D0"/>
    <w:rsid w:val="004A765F"/>
    <w:rsid w:val="004B1F05"/>
    <w:rsid w:val="004B5FC5"/>
    <w:rsid w:val="004B5FD4"/>
    <w:rsid w:val="004B7FF0"/>
    <w:rsid w:val="004C12D3"/>
    <w:rsid w:val="004C47DD"/>
    <w:rsid w:val="004C57D2"/>
    <w:rsid w:val="004C7BD0"/>
    <w:rsid w:val="004D24E3"/>
    <w:rsid w:val="004D2857"/>
    <w:rsid w:val="004D45B2"/>
    <w:rsid w:val="004E350D"/>
    <w:rsid w:val="004F601A"/>
    <w:rsid w:val="004F733B"/>
    <w:rsid w:val="005008A3"/>
    <w:rsid w:val="005109F8"/>
    <w:rsid w:val="00517FD7"/>
    <w:rsid w:val="0052729A"/>
    <w:rsid w:val="00535BD4"/>
    <w:rsid w:val="00537472"/>
    <w:rsid w:val="005443F5"/>
    <w:rsid w:val="00553E47"/>
    <w:rsid w:val="00563A6C"/>
    <w:rsid w:val="00567BD1"/>
    <w:rsid w:val="00571F80"/>
    <w:rsid w:val="00572232"/>
    <w:rsid w:val="005740DE"/>
    <w:rsid w:val="00577437"/>
    <w:rsid w:val="00590BBC"/>
    <w:rsid w:val="005A1884"/>
    <w:rsid w:val="005A2A2A"/>
    <w:rsid w:val="005A3859"/>
    <w:rsid w:val="005B13CB"/>
    <w:rsid w:val="005B3AD7"/>
    <w:rsid w:val="005C00AD"/>
    <w:rsid w:val="005C0286"/>
    <w:rsid w:val="005C14E8"/>
    <w:rsid w:val="005C1650"/>
    <w:rsid w:val="005C694A"/>
    <w:rsid w:val="005D4ADD"/>
    <w:rsid w:val="005D53A2"/>
    <w:rsid w:val="005F62D5"/>
    <w:rsid w:val="005F76C8"/>
    <w:rsid w:val="005F7DBB"/>
    <w:rsid w:val="006004CB"/>
    <w:rsid w:val="006046AA"/>
    <w:rsid w:val="00613326"/>
    <w:rsid w:val="00617899"/>
    <w:rsid w:val="00620914"/>
    <w:rsid w:val="00621642"/>
    <w:rsid w:val="006225F2"/>
    <w:rsid w:val="00633960"/>
    <w:rsid w:val="006349D3"/>
    <w:rsid w:val="0064787E"/>
    <w:rsid w:val="006540C6"/>
    <w:rsid w:val="00657D84"/>
    <w:rsid w:val="00660D1A"/>
    <w:rsid w:val="0066104E"/>
    <w:rsid w:val="006613A2"/>
    <w:rsid w:val="006731ED"/>
    <w:rsid w:val="00683447"/>
    <w:rsid w:val="006876F6"/>
    <w:rsid w:val="00695ACB"/>
    <w:rsid w:val="006A2337"/>
    <w:rsid w:val="006A3661"/>
    <w:rsid w:val="006A3FE5"/>
    <w:rsid w:val="006A447A"/>
    <w:rsid w:val="006A5DBD"/>
    <w:rsid w:val="006B203A"/>
    <w:rsid w:val="006B75A2"/>
    <w:rsid w:val="006C1537"/>
    <w:rsid w:val="006C2A06"/>
    <w:rsid w:val="006D3B79"/>
    <w:rsid w:val="006D4E26"/>
    <w:rsid w:val="006D5AB9"/>
    <w:rsid w:val="006E1073"/>
    <w:rsid w:val="006E15E1"/>
    <w:rsid w:val="006E2F96"/>
    <w:rsid w:val="006E4869"/>
    <w:rsid w:val="006F518A"/>
    <w:rsid w:val="00716C5B"/>
    <w:rsid w:val="00724C78"/>
    <w:rsid w:val="00727F34"/>
    <w:rsid w:val="0073239C"/>
    <w:rsid w:val="0074234A"/>
    <w:rsid w:val="00745520"/>
    <w:rsid w:val="0075387E"/>
    <w:rsid w:val="00755B38"/>
    <w:rsid w:val="00756DAB"/>
    <w:rsid w:val="00761A35"/>
    <w:rsid w:val="007623CB"/>
    <w:rsid w:val="007672C7"/>
    <w:rsid w:val="0077535E"/>
    <w:rsid w:val="007804CC"/>
    <w:rsid w:val="00782EFC"/>
    <w:rsid w:val="00786697"/>
    <w:rsid w:val="00790505"/>
    <w:rsid w:val="007908F0"/>
    <w:rsid w:val="00791A7D"/>
    <w:rsid w:val="007A1210"/>
    <w:rsid w:val="007A744B"/>
    <w:rsid w:val="007B0C6A"/>
    <w:rsid w:val="007B2202"/>
    <w:rsid w:val="007B288C"/>
    <w:rsid w:val="007B3E41"/>
    <w:rsid w:val="007C00EB"/>
    <w:rsid w:val="007C0A2E"/>
    <w:rsid w:val="007C2C32"/>
    <w:rsid w:val="007D6AC5"/>
    <w:rsid w:val="007E2776"/>
    <w:rsid w:val="007E46FD"/>
    <w:rsid w:val="007E75D4"/>
    <w:rsid w:val="007F0B55"/>
    <w:rsid w:val="007F5BC6"/>
    <w:rsid w:val="0080334D"/>
    <w:rsid w:val="008066E6"/>
    <w:rsid w:val="00806816"/>
    <w:rsid w:val="008144BC"/>
    <w:rsid w:val="0083149C"/>
    <w:rsid w:val="00850E82"/>
    <w:rsid w:val="0085452B"/>
    <w:rsid w:val="0087189E"/>
    <w:rsid w:val="008728FD"/>
    <w:rsid w:val="0087389B"/>
    <w:rsid w:val="008751B9"/>
    <w:rsid w:val="00877635"/>
    <w:rsid w:val="0088126C"/>
    <w:rsid w:val="008824D3"/>
    <w:rsid w:val="00883579"/>
    <w:rsid w:val="00883A60"/>
    <w:rsid w:val="00886E82"/>
    <w:rsid w:val="008871EC"/>
    <w:rsid w:val="00890E83"/>
    <w:rsid w:val="00896C1A"/>
    <w:rsid w:val="008A3157"/>
    <w:rsid w:val="008B2EA5"/>
    <w:rsid w:val="008B46C3"/>
    <w:rsid w:val="008C16BB"/>
    <w:rsid w:val="008C3760"/>
    <w:rsid w:val="008C59F7"/>
    <w:rsid w:val="008D5491"/>
    <w:rsid w:val="008D5F30"/>
    <w:rsid w:val="008E2CA2"/>
    <w:rsid w:val="008F11E0"/>
    <w:rsid w:val="008F1E87"/>
    <w:rsid w:val="008F6540"/>
    <w:rsid w:val="00906674"/>
    <w:rsid w:val="009070CC"/>
    <w:rsid w:val="00913852"/>
    <w:rsid w:val="0091556D"/>
    <w:rsid w:val="00915818"/>
    <w:rsid w:val="00917FCD"/>
    <w:rsid w:val="009262AB"/>
    <w:rsid w:val="00935888"/>
    <w:rsid w:val="00941B89"/>
    <w:rsid w:val="0095634B"/>
    <w:rsid w:val="00956EC0"/>
    <w:rsid w:val="0096668A"/>
    <w:rsid w:val="00970043"/>
    <w:rsid w:val="00970C7E"/>
    <w:rsid w:val="009734E0"/>
    <w:rsid w:val="00975DF1"/>
    <w:rsid w:val="0097651A"/>
    <w:rsid w:val="00983DE5"/>
    <w:rsid w:val="009857BB"/>
    <w:rsid w:val="00986462"/>
    <w:rsid w:val="00990349"/>
    <w:rsid w:val="009A0279"/>
    <w:rsid w:val="009A5207"/>
    <w:rsid w:val="009B1D6B"/>
    <w:rsid w:val="009B68CD"/>
    <w:rsid w:val="009C4BC9"/>
    <w:rsid w:val="009D5AAA"/>
    <w:rsid w:val="009E0A26"/>
    <w:rsid w:val="009F3A0E"/>
    <w:rsid w:val="009F40FB"/>
    <w:rsid w:val="009F493D"/>
    <w:rsid w:val="00A01CB2"/>
    <w:rsid w:val="00A02095"/>
    <w:rsid w:val="00A04DF3"/>
    <w:rsid w:val="00A04EA7"/>
    <w:rsid w:val="00A06B42"/>
    <w:rsid w:val="00A1503A"/>
    <w:rsid w:val="00A21E16"/>
    <w:rsid w:val="00A27069"/>
    <w:rsid w:val="00A273EA"/>
    <w:rsid w:val="00A32A2B"/>
    <w:rsid w:val="00A412A4"/>
    <w:rsid w:val="00A46E4D"/>
    <w:rsid w:val="00A55DC8"/>
    <w:rsid w:val="00A55DD7"/>
    <w:rsid w:val="00A560DE"/>
    <w:rsid w:val="00A57C71"/>
    <w:rsid w:val="00A642E3"/>
    <w:rsid w:val="00A65862"/>
    <w:rsid w:val="00A76E2D"/>
    <w:rsid w:val="00A805FE"/>
    <w:rsid w:val="00A80F98"/>
    <w:rsid w:val="00A825CD"/>
    <w:rsid w:val="00A866CC"/>
    <w:rsid w:val="00A939A4"/>
    <w:rsid w:val="00A97572"/>
    <w:rsid w:val="00AA695F"/>
    <w:rsid w:val="00AA77AF"/>
    <w:rsid w:val="00AB0D0A"/>
    <w:rsid w:val="00AB29F5"/>
    <w:rsid w:val="00AB3CC6"/>
    <w:rsid w:val="00AB5DE8"/>
    <w:rsid w:val="00AB7A18"/>
    <w:rsid w:val="00AB7DF8"/>
    <w:rsid w:val="00AB7E8C"/>
    <w:rsid w:val="00AC22A5"/>
    <w:rsid w:val="00AC6CAE"/>
    <w:rsid w:val="00AC7103"/>
    <w:rsid w:val="00AE52F0"/>
    <w:rsid w:val="00AF1135"/>
    <w:rsid w:val="00AF627F"/>
    <w:rsid w:val="00B00B6C"/>
    <w:rsid w:val="00B1412E"/>
    <w:rsid w:val="00B15D21"/>
    <w:rsid w:val="00B22FB3"/>
    <w:rsid w:val="00B22FD1"/>
    <w:rsid w:val="00B2515B"/>
    <w:rsid w:val="00B25A23"/>
    <w:rsid w:val="00B25F68"/>
    <w:rsid w:val="00B2718D"/>
    <w:rsid w:val="00B3767F"/>
    <w:rsid w:val="00B37934"/>
    <w:rsid w:val="00B417BC"/>
    <w:rsid w:val="00B42162"/>
    <w:rsid w:val="00B44AFC"/>
    <w:rsid w:val="00B501D5"/>
    <w:rsid w:val="00B53E39"/>
    <w:rsid w:val="00B555AB"/>
    <w:rsid w:val="00B56E8C"/>
    <w:rsid w:val="00B56F38"/>
    <w:rsid w:val="00B63268"/>
    <w:rsid w:val="00B673EC"/>
    <w:rsid w:val="00B7042F"/>
    <w:rsid w:val="00B70F80"/>
    <w:rsid w:val="00B84A72"/>
    <w:rsid w:val="00B8625D"/>
    <w:rsid w:val="00B929D1"/>
    <w:rsid w:val="00B92B0F"/>
    <w:rsid w:val="00B93CC2"/>
    <w:rsid w:val="00B96EE5"/>
    <w:rsid w:val="00BA2DB1"/>
    <w:rsid w:val="00BA45A9"/>
    <w:rsid w:val="00BB21FE"/>
    <w:rsid w:val="00BB3CAC"/>
    <w:rsid w:val="00BB7A60"/>
    <w:rsid w:val="00BC21A5"/>
    <w:rsid w:val="00BC7CEE"/>
    <w:rsid w:val="00BE152F"/>
    <w:rsid w:val="00BE1ED4"/>
    <w:rsid w:val="00BE5126"/>
    <w:rsid w:val="00BE7620"/>
    <w:rsid w:val="00BF2BC3"/>
    <w:rsid w:val="00BF4876"/>
    <w:rsid w:val="00BF4FD7"/>
    <w:rsid w:val="00BF52FE"/>
    <w:rsid w:val="00C14209"/>
    <w:rsid w:val="00C1426F"/>
    <w:rsid w:val="00C14448"/>
    <w:rsid w:val="00C15333"/>
    <w:rsid w:val="00C1578B"/>
    <w:rsid w:val="00C173E8"/>
    <w:rsid w:val="00C2475D"/>
    <w:rsid w:val="00C2687F"/>
    <w:rsid w:val="00C3147D"/>
    <w:rsid w:val="00C31AFC"/>
    <w:rsid w:val="00C328DB"/>
    <w:rsid w:val="00C33E4A"/>
    <w:rsid w:val="00C478A7"/>
    <w:rsid w:val="00C50DCA"/>
    <w:rsid w:val="00C51C85"/>
    <w:rsid w:val="00C5268A"/>
    <w:rsid w:val="00C66334"/>
    <w:rsid w:val="00C738D2"/>
    <w:rsid w:val="00C80391"/>
    <w:rsid w:val="00C825A5"/>
    <w:rsid w:val="00C86D3B"/>
    <w:rsid w:val="00CA5309"/>
    <w:rsid w:val="00CC22AE"/>
    <w:rsid w:val="00CC2308"/>
    <w:rsid w:val="00CC2BCA"/>
    <w:rsid w:val="00CC64FF"/>
    <w:rsid w:val="00CD4255"/>
    <w:rsid w:val="00CD5EDE"/>
    <w:rsid w:val="00CD701B"/>
    <w:rsid w:val="00CE0C53"/>
    <w:rsid w:val="00CE2A77"/>
    <w:rsid w:val="00CE4809"/>
    <w:rsid w:val="00CE59FA"/>
    <w:rsid w:val="00CF07A7"/>
    <w:rsid w:val="00D02B1F"/>
    <w:rsid w:val="00D14803"/>
    <w:rsid w:val="00D176CB"/>
    <w:rsid w:val="00D17EF3"/>
    <w:rsid w:val="00D210FD"/>
    <w:rsid w:val="00D22359"/>
    <w:rsid w:val="00D31CA1"/>
    <w:rsid w:val="00D32DE2"/>
    <w:rsid w:val="00D34ADF"/>
    <w:rsid w:val="00D373C4"/>
    <w:rsid w:val="00D42D3C"/>
    <w:rsid w:val="00D42FB9"/>
    <w:rsid w:val="00D477E7"/>
    <w:rsid w:val="00D60EFA"/>
    <w:rsid w:val="00D62894"/>
    <w:rsid w:val="00D66F5B"/>
    <w:rsid w:val="00D67BAE"/>
    <w:rsid w:val="00D7268B"/>
    <w:rsid w:val="00D764CD"/>
    <w:rsid w:val="00D80CD6"/>
    <w:rsid w:val="00D81A41"/>
    <w:rsid w:val="00D8489F"/>
    <w:rsid w:val="00D96385"/>
    <w:rsid w:val="00D97162"/>
    <w:rsid w:val="00DA03DE"/>
    <w:rsid w:val="00DA0B96"/>
    <w:rsid w:val="00DB2C76"/>
    <w:rsid w:val="00DB5257"/>
    <w:rsid w:val="00DB62A3"/>
    <w:rsid w:val="00DD1B37"/>
    <w:rsid w:val="00DE0866"/>
    <w:rsid w:val="00DE12A5"/>
    <w:rsid w:val="00DE2874"/>
    <w:rsid w:val="00DE3CEC"/>
    <w:rsid w:val="00DF3264"/>
    <w:rsid w:val="00DF3DD3"/>
    <w:rsid w:val="00DF4696"/>
    <w:rsid w:val="00DF6690"/>
    <w:rsid w:val="00E07F31"/>
    <w:rsid w:val="00E1482C"/>
    <w:rsid w:val="00E1736C"/>
    <w:rsid w:val="00E231B5"/>
    <w:rsid w:val="00E25983"/>
    <w:rsid w:val="00E317D5"/>
    <w:rsid w:val="00E32070"/>
    <w:rsid w:val="00E3559D"/>
    <w:rsid w:val="00E369EF"/>
    <w:rsid w:val="00E37E9C"/>
    <w:rsid w:val="00E37EB6"/>
    <w:rsid w:val="00E4457D"/>
    <w:rsid w:val="00E4526B"/>
    <w:rsid w:val="00E517FA"/>
    <w:rsid w:val="00E52E99"/>
    <w:rsid w:val="00E636F0"/>
    <w:rsid w:val="00E674CC"/>
    <w:rsid w:val="00E804AD"/>
    <w:rsid w:val="00E8779D"/>
    <w:rsid w:val="00E90C77"/>
    <w:rsid w:val="00E92621"/>
    <w:rsid w:val="00E94A37"/>
    <w:rsid w:val="00EA3678"/>
    <w:rsid w:val="00EA6C25"/>
    <w:rsid w:val="00EB0F41"/>
    <w:rsid w:val="00EB1017"/>
    <w:rsid w:val="00EB4004"/>
    <w:rsid w:val="00EB470E"/>
    <w:rsid w:val="00EB614B"/>
    <w:rsid w:val="00EC3639"/>
    <w:rsid w:val="00EC7CF7"/>
    <w:rsid w:val="00ED0268"/>
    <w:rsid w:val="00ED046D"/>
    <w:rsid w:val="00ED0E4D"/>
    <w:rsid w:val="00EE521B"/>
    <w:rsid w:val="00EF0404"/>
    <w:rsid w:val="00EF2FE8"/>
    <w:rsid w:val="00EF5C70"/>
    <w:rsid w:val="00F004D7"/>
    <w:rsid w:val="00F00797"/>
    <w:rsid w:val="00F013D2"/>
    <w:rsid w:val="00F02824"/>
    <w:rsid w:val="00F120B9"/>
    <w:rsid w:val="00F22D3D"/>
    <w:rsid w:val="00F30A10"/>
    <w:rsid w:val="00F327A6"/>
    <w:rsid w:val="00F35BB1"/>
    <w:rsid w:val="00F3666D"/>
    <w:rsid w:val="00F36E21"/>
    <w:rsid w:val="00F37EC4"/>
    <w:rsid w:val="00F37F16"/>
    <w:rsid w:val="00F4017C"/>
    <w:rsid w:val="00F41CF1"/>
    <w:rsid w:val="00F4430F"/>
    <w:rsid w:val="00F471B0"/>
    <w:rsid w:val="00F52933"/>
    <w:rsid w:val="00F55DB8"/>
    <w:rsid w:val="00F60297"/>
    <w:rsid w:val="00F65504"/>
    <w:rsid w:val="00F6716B"/>
    <w:rsid w:val="00F67755"/>
    <w:rsid w:val="00F75013"/>
    <w:rsid w:val="00F851A1"/>
    <w:rsid w:val="00F85FF4"/>
    <w:rsid w:val="00FB06A8"/>
    <w:rsid w:val="00FC74D5"/>
    <w:rsid w:val="00FD541D"/>
    <w:rsid w:val="00FD63E2"/>
    <w:rsid w:val="00FD7BB8"/>
    <w:rsid w:val="00FE6BBB"/>
    <w:rsid w:val="00FF0A1F"/>
    <w:rsid w:val="00FF1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88AC048-36D9-4D4A-B9FE-C3B83C63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4E8"/>
    <w:rPr>
      <w:sz w:val="24"/>
      <w:szCs w:val="24"/>
      <w:lang w:val="en-US" w:eastAsia="en-US"/>
    </w:rPr>
  </w:style>
  <w:style w:type="paragraph" w:styleId="Heading1">
    <w:name w:val="heading 1"/>
    <w:basedOn w:val="Normal"/>
    <w:next w:val="Normal"/>
    <w:qFormat/>
    <w:rsid w:val="00277AB5"/>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95634B"/>
    <w:pPr>
      <w:keepNext/>
      <w:spacing w:before="240" w:after="60"/>
      <w:outlineLvl w:val="3"/>
    </w:pPr>
    <w:rPr>
      <w:b/>
      <w:bCs/>
      <w:sz w:val="28"/>
      <w:szCs w:val="28"/>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8F6540"/>
    <w:pPr>
      <w:spacing w:after="160" w:line="240" w:lineRule="exact"/>
    </w:pPr>
    <w:rPr>
      <w:rFonts w:ascii="Tahoma" w:eastAsia="MS Mincho" w:hAnsi="Tahoma"/>
      <w:sz w:val="20"/>
      <w:szCs w:val="20"/>
    </w:rPr>
  </w:style>
  <w:style w:type="paragraph" w:customStyle="1" w:styleId="Char">
    <w:name w:val=" Char"/>
    <w:basedOn w:val="Normal"/>
    <w:rsid w:val="00277AB5"/>
    <w:pPr>
      <w:widowControl w:val="0"/>
      <w:spacing w:after="160" w:line="240" w:lineRule="exact"/>
      <w:jc w:val="both"/>
    </w:pPr>
    <w:rPr>
      <w:rFonts w:ascii="Tahoma" w:eastAsia="MS Mincho" w:hAnsi="Tahoma"/>
      <w:sz w:val="22"/>
      <w:szCs w:val="22"/>
    </w:rPr>
  </w:style>
  <w:style w:type="character" w:customStyle="1" w:styleId="CharChar1">
    <w:name w:val=" Char Char1"/>
    <w:rsid w:val="00277AB5"/>
    <w:rPr>
      <w:rFonts w:ascii="Trebuchet MS" w:eastAsia="MS Mincho" w:hAnsi="Trebuchet MS"/>
      <w:lang w:val="en-GB" w:eastAsia="en-US" w:bidi="ar-SA"/>
    </w:rPr>
  </w:style>
  <w:style w:type="paragraph" w:customStyle="1" w:styleId="ADDRESS">
    <w:name w:val="ADDRESS"/>
    <w:basedOn w:val="Normal"/>
    <w:rsid w:val="00277AB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277AB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77AB5"/>
    <w:rPr>
      <w:rFonts w:ascii="CG Times" w:hAnsi="CG Times"/>
      <w:sz w:val="22"/>
      <w:lang w:eastAsia="en-US"/>
    </w:rPr>
  </w:style>
  <w:style w:type="paragraph" w:customStyle="1" w:styleId="AneksiNr">
    <w:name w:val="Aneksi_Nr"/>
    <w:next w:val="Normal"/>
    <w:rsid w:val="00277AB5"/>
    <w:pPr>
      <w:keepNext/>
      <w:widowControl w:val="0"/>
      <w:jc w:val="center"/>
    </w:pPr>
    <w:rPr>
      <w:rFonts w:ascii="CG Times" w:hAnsi="CG Times"/>
      <w:caps/>
      <w:sz w:val="22"/>
      <w:szCs w:val="22"/>
      <w:lang w:eastAsia="en-US"/>
    </w:rPr>
  </w:style>
  <w:style w:type="paragraph" w:customStyle="1" w:styleId="AneksiTitull">
    <w:name w:val="Aneksi_Titull"/>
    <w:next w:val="Normal"/>
    <w:rsid w:val="00277AB5"/>
    <w:pPr>
      <w:jc w:val="center"/>
    </w:pPr>
    <w:rPr>
      <w:rFonts w:ascii="CG Times" w:hAnsi="CG Times"/>
      <w:sz w:val="24"/>
      <w:szCs w:val="24"/>
      <w:lang w:eastAsia="en-US"/>
    </w:rPr>
  </w:style>
  <w:style w:type="paragraph" w:customStyle="1" w:styleId="Autoriteti">
    <w:name w:val="Autoriteti"/>
    <w:next w:val="Normal"/>
    <w:rsid w:val="00277AB5"/>
    <w:pPr>
      <w:keepNext/>
      <w:widowControl w:val="0"/>
      <w:jc w:val="right"/>
    </w:pPr>
    <w:rPr>
      <w:rFonts w:ascii="CG Times" w:hAnsi="CG Times"/>
      <w:caps/>
      <w:sz w:val="22"/>
      <w:szCs w:val="22"/>
      <w:lang w:eastAsia="en-US"/>
    </w:rPr>
  </w:style>
  <w:style w:type="paragraph" w:customStyle="1" w:styleId="AutoritetiEmer">
    <w:name w:val="Autoriteti_Emer"/>
    <w:next w:val="Normal"/>
    <w:rsid w:val="00277AB5"/>
    <w:pPr>
      <w:widowControl w:val="0"/>
      <w:jc w:val="right"/>
    </w:pPr>
    <w:rPr>
      <w:rFonts w:ascii="CG Times" w:hAnsi="CG Times"/>
      <w:b/>
      <w:sz w:val="22"/>
      <w:szCs w:val="22"/>
      <w:lang w:eastAsia="en-US"/>
    </w:rPr>
  </w:style>
  <w:style w:type="character" w:customStyle="1" w:styleId="AutoritetiEmerCharChar">
    <w:name w:val="Autoriteti_Emer Char Char"/>
    <w:rsid w:val="00277AB5"/>
    <w:rPr>
      <w:rFonts w:ascii="CG Times" w:eastAsia="MS Mincho" w:hAnsi="CG Times"/>
      <w:b/>
      <w:sz w:val="22"/>
      <w:szCs w:val="22"/>
      <w:lang w:val="en-GB" w:eastAsia="en-US" w:bidi="ar-SA"/>
    </w:rPr>
  </w:style>
  <w:style w:type="paragraph" w:customStyle="1" w:styleId="BazLigjPropozues">
    <w:name w:val="Baz_Ligj_Propozues"/>
    <w:rsid w:val="00277AB5"/>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277AB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277AB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277AB5"/>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277AB5"/>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277AB5"/>
    <w:pPr>
      <w:jc w:val="center"/>
    </w:pPr>
    <w:rPr>
      <w:rFonts w:ascii="CG Times" w:hAnsi="CG Times"/>
      <w:caps/>
      <w:sz w:val="22"/>
      <w:szCs w:val="22"/>
      <w:lang w:eastAsia="en-US"/>
    </w:rPr>
  </w:style>
  <w:style w:type="paragraph" w:customStyle="1" w:styleId="BoxText">
    <w:name w:val="Box Text"/>
    <w:basedOn w:val="Normal"/>
    <w:rsid w:val="00277AB5"/>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277AB5"/>
    <w:pPr>
      <w:widowControl w:val="0"/>
      <w:spacing w:before="240" w:after="240"/>
      <w:jc w:val="both"/>
    </w:pPr>
    <w:rPr>
      <w:rFonts w:ascii="Trebuchet MS" w:hAnsi="Trebuchet MS"/>
      <w:sz w:val="20"/>
      <w:szCs w:val="22"/>
    </w:rPr>
  </w:style>
  <w:style w:type="character" w:customStyle="1" w:styleId="bulletmenumraChar">
    <w:name w:val="bullet me numra Char"/>
    <w:rsid w:val="00277AB5"/>
    <w:rPr>
      <w:rFonts w:ascii="Trebuchet MS" w:eastAsia="MS Mincho" w:hAnsi="Trebuchet MS"/>
      <w:szCs w:val="22"/>
      <w:lang w:val="en-GB" w:eastAsia="en-US" w:bidi="ar-SA"/>
    </w:rPr>
  </w:style>
  <w:style w:type="paragraph" w:customStyle="1" w:styleId="bulletmeshkronja">
    <w:name w:val="bullet me shkronja"/>
    <w:basedOn w:val="Normal"/>
    <w:rsid w:val="00277AB5"/>
    <w:pPr>
      <w:widowControl w:val="0"/>
      <w:spacing w:before="60" w:after="60"/>
      <w:jc w:val="both"/>
    </w:pPr>
    <w:rPr>
      <w:rFonts w:ascii="Trebuchet MS" w:hAnsi="Trebuchet MS"/>
      <w:sz w:val="22"/>
      <w:szCs w:val="22"/>
    </w:rPr>
  </w:style>
  <w:style w:type="paragraph" w:customStyle="1" w:styleId="BULLETUDHEZIM">
    <w:name w:val="BULLET UDHEZIM"/>
    <w:basedOn w:val="Normal"/>
    <w:rsid w:val="00277AB5"/>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277AB5"/>
    <w:rPr>
      <w:rFonts w:ascii="Trebuchet MS" w:eastAsia="MS Mincho" w:hAnsi="Trebuchet MS"/>
      <w:sz w:val="22"/>
      <w:lang w:val="en-GB" w:eastAsia="en-US" w:bidi="ar-SA"/>
    </w:rPr>
  </w:style>
  <w:style w:type="paragraph" w:customStyle="1" w:styleId="Default">
    <w:name w:val="Default"/>
    <w:rsid w:val="00277AB5"/>
    <w:pPr>
      <w:autoSpaceDE w:val="0"/>
      <w:autoSpaceDN w:val="0"/>
      <w:adjustRightInd w:val="0"/>
    </w:pPr>
    <w:rPr>
      <w:color w:val="000000"/>
      <w:sz w:val="24"/>
      <w:szCs w:val="24"/>
      <w:lang w:val="en-US" w:eastAsia="en-US"/>
    </w:rPr>
  </w:style>
  <w:style w:type="paragraph" w:customStyle="1" w:styleId="extraclauses">
    <w:name w:val="extra_clauses"/>
    <w:basedOn w:val="Normal"/>
    <w:rsid w:val="00277AB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277AB5"/>
    <w:pPr>
      <w:widowControl w:val="0"/>
      <w:outlineLvl w:val="2"/>
    </w:pPr>
    <w:rPr>
      <w:rFonts w:ascii="CG Times" w:hAnsi="CG Times"/>
      <w:sz w:val="22"/>
      <w:lang w:val="en-US" w:eastAsia="en-US"/>
    </w:rPr>
  </w:style>
  <w:style w:type="paragraph" w:customStyle="1" w:styleId="footnote">
    <w:name w:val="footnote"/>
    <w:basedOn w:val="Normal"/>
    <w:rsid w:val="00277AB5"/>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277AB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277AB5"/>
    <w:rPr>
      <w:rFonts w:ascii="Trebuchet MS" w:eastAsia="MS Mincho" w:hAnsi="Trebuchet MS"/>
      <w:sz w:val="18"/>
      <w:lang w:val="en-GB" w:eastAsia="en-US" w:bidi="ar-SA"/>
    </w:rPr>
  </w:style>
  <w:style w:type="character" w:customStyle="1" w:styleId="Heading1CharChar">
    <w:name w:val="Heading 1 Char Char"/>
    <w:rsid w:val="00277AB5"/>
    <w:rPr>
      <w:rFonts w:ascii="Trebuchet MS" w:eastAsia="MS Mincho" w:hAnsi="Trebuchet MS" w:cs="Arial"/>
      <w:b/>
      <w:bCs/>
      <w:kern w:val="32"/>
      <w:sz w:val="36"/>
      <w:szCs w:val="36"/>
      <w:lang w:val="en-US" w:eastAsia="en-US" w:bidi="ar-SA"/>
    </w:rPr>
  </w:style>
  <w:style w:type="character" w:customStyle="1" w:styleId="Heading2Char">
    <w:name w:val="Heading 2 Char"/>
    <w:rsid w:val="00277AB5"/>
    <w:rPr>
      <w:rFonts w:ascii="Trebuchet MS" w:eastAsia="MS Mincho" w:hAnsi="Trebuchet MS" w:cs="Arial"/>
      <w:b/>
      <w:bCs/>
      <w:iCs/>
      <w:sz w:val="28"/>
      <w:szCs w:val="28"/>
      <w:lang w:val="en-US" w:eastAsia="en-US" w:bidi="ar-SA"/>
    </w:rPr>
  </w:style>
  <w:style w:type="character" w:customStyle="1" w:styleId="Heading3Char">
    <w:name w:val="Heading 3 Char"/>
    <w:rsid w:val="00277AB5"/>
    <w:rPr>
      <w:rFonts w:ascii="Trebuchet MS" w:eastAsia="MS Mincho" w:hAnsi="Trebuchet MS" w:cs="Arial"/>
      <w:b/>
      <w:bCs/>
      <w:sz w:val="24"/>
      <w:szCs w:val="24"/>
      <w:lang w:val="en-US" w:eastAsia="en-US" w:bidi="ar-SA"/>
    </w:rPr>
  </w:style>
  <w:style w:type="paragraph" w:customStyle="1" w:styleId="hyrje">
    <w:name w:val="hyrje"/>
    <w:basedOn w:val="Heading1"/>
    <w:rsid w:val="00277AB5"/>
    <w:pPr>
      <w:pageBreakBefore/>
      <w:spacing w:before="360" w:after="360"/>
      <w:jc w:val="both"/>
    </w:pPr>
    <w:rPr>
      <w:rFonts w:ascii="Trebuchet MS" w:hAnsi="Trebuchet MS"/>
      <w:sz w:val="36"/>
      <w:szCs w:val="36"/>
    </w:rPr>
  </w:style>
  <w:style w:type="paragraph" w:customStyle="1" w:styleId="Institucioni">
    <w:name w:val="Institucioni"/>
    <w:next w:val="Normal"/>
    <w:rsid w:val="00277AB5"/>
    <w:pPr>
      <w:keepNext/>
      <w:widowControl w:val="0"/>
      <w:jc w:val="center"/>
    </w:pPr>
    <w:rPr>
      <w:rFonts w:ascii="CG Times" w:hAnsi="CG Times"/>
      <w:caps/>
      <w:sz w:val="22"/>
      <w:szCs w:val="22"/>
      <w:lang w:eastAsia="en-US"/>
    </w:rPr>
  </w:style>
  <w:style w:type="paragraph" w:customStyle="1" w:styleId="Kapakufund">
    <w:name w:val="Kapaku_fund"/>
    <w:next w:val="Normal"/>
    <w:rsid w:val="00277AB5"/>
    <w:pPr>
      <w:pageBreakBefore/>
    </w:pPr>
    <w:rPr>
      <w:rFonts w:ascii="CG Times" w:hAnsi="CG Times"/>
      <w:b/>
      <w:sz w:val="22"/>
      <w:szCs w:val="22"/>
      <w:lang w:val="en-US" w:eastAsia="en-US"/>
    </w:rPr>
  </w:style>
  <w:style w:type="paragraph" w:customStyle="1" w:styleId="KapitulliNr">
    <w:name w:val="Kapitulli_Nr"/>
    <w:rsid w:val="00277AB5"/>
    <w:pPr>
      <w:keepNext/>
      <w:widowControl w:val="0"/>
      <w:jc w:val="center"/>
    </w:pPr>
    <w:rPr>
      <w:rFonts w:ascii="CG Times" w:hAnsi="CG Times"/>
      <w:caps/>
      <w:sz w:val="22"/>
      <w:szCs w:val="22"/>
      <w:lang w:eastAsia="en-US"/>
    </w:rPr>
  </w:style>
  <w:style w:type="paragraph" w:customStyle="1" w:styleId="KapitulliTitull">
    <w:name w:val="Kapitulli_Titull"/>
    <w:rsid w:val="00277AB5"/>
    <w:pPr>
      <w:keepNext/>
      <w:widowControl w:val="0"/>
      <w:jc w:val="center"/>
    </w:pPr>
    <w:rPr>
      <w:rFonts w:ascii="CG Times" w:hAnsi="CG Times"/>
      <w:caps/>
      <w:sz w:val="22"/>
      <w:szCs w:val="22"/>
      <w:lang w:eastAsia="en-US"/>
    </w:rPr>
  </w:style>
  <w:style w:type="paragraph" w:customStyle="1" w:styleId="KreuNr">
    <w:name w:val="Kreu_Nr"/>
    <w:rsid w:val="00277AB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77AB5"/>
    <w:pPr>
      <w:keepNext/>
      <w:widowControl w:val="0"/>
      <w:jc w:val="center"/>
    </w:pPr>
    <w:rPr>
      <w:rFonts w:ascii="CG Times" w:hAnsi="CG Times"/>
      <w:caps/>
      <w:sz w:val="22"/>
      <w:szCs w:val="22"/>
      <w:lang w:val="en-US" w:eastAsia="en-US"/>
    </w:rPr>
  </w:style>
  <w:style w:type="paragraph" w:customStyle="1" w:styleId="Level11">
    <w:name w:val="Level 1.1"/>
    <w:basedOn w:val="Normal"/>
    <w:rsid w:val="00277AB5"/>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277AB5"/>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277AB5"/>
    <w:rPr>
      <w:rFonts w:ascii="Trebuchet MS" w:eastAsia="MS Mincho" w:hAnsi="Trebuchet MS"/>
      <w:sz w:val="22"/>
      <w:szCs w:val="22"/>
      <w:lang w:val="en-US" w:eastAsia="en-US" w:bidi="ar-SA"/>
    </w:rPr>
  </w:style>
  <w:style w:type="character" w:customStyle="1" w:styleId="ListBulletCharChar">
    <w:name w:val="List Bullet Char Char"/>
    <w:rsid w:val="00277AB5"/>
    <w:rPr>
      <w:rFonts w:ascii="Trebuchet MS" w:eastAsia="MS Mincho" w:hAnsi="Trebuchet MS"/>
      <w:sz w:val="22"/>
      <w:szCs w:val="22"/>
      <w:lang w:val="en-US" w:eastAsia="en-US" w:bidi="ar-SA"/>
    </w:rPr>
  </w:style>
  <w:style w:type="paragraph" w:customStyle="1" w:styleId="listmenumra">
    <w:name w:val="list me numra"/>
    <w:basedOn w:val="ListBullet2"/>
    <w:rsid w:val="00277AB5"/>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autoRedefine/>
    <w:rsid w:val="00277AB5"/>
    <w:pPr>
      <w:numPr>
        <w:numId w:val="1"/>
      </w:numPr>
    </w:pPr>
  </w:style>
  <w:style w:type="character" w:customStyle="1" w:styleId="listmenumraCharChar">
    <w:name w:val="list me numra Char Char"/>
    <w:basedOn w:val="ListBullet2Char"/>
    <w:rsid w:val="00277AB5"/>
    <w:rPr>
      <w:rFonts w:ascii="Trebuchet MS" w:eastAsia="MS Mincho" w:hAnsi="Trebuchet MS"/>
      <w:sz w:val="22"/>
      <w:szCs w:val="22"/>
      <w:lang w:val="en-US" w:eastAsia="en-US" w:bidi="ar-SA"/>
    </w:rPr>
  </w:style>
  <w:style w:type="paragraph" w:customStyle="1" w:styleId="Ndryshimet">
    <w:name w:val="Ndryshimet"/>
    <w:next w:val="Normal"/>
    <w:rsid w:val="00277AB5"/>
    <w:pPr>
      <w:keepNext/>
      <w:widowControl w:val="0"/>
      <w:jc w:val="center"/>
    </w:pPr>
    <w:rPr>
      <w:rFonts w:ascii="CG Times" w:hAnsi="CG Times"/>
      <w:i/>
      <w:sz w:val="22"/>
      <w:lang w:val="en-US" w:eastAsia="en-US"/>
    </w:rPr>
  </w:style>
  <w:style w:type="paragraph" w:customStyle="1" w:styleId="NeniNr">
    <w:name w:val="Neni_Nr"/>
    <w:next w:val="Normal"/>
    <w:rsid w:val="00277AB5"/>
    <w:pPr>
      <w:keepNext/>
      <w:widowControl w:val="0"/>
      <w:jc w:val="center"/>
    </w:pPr>
    <w:rPr>
      <w:rFonts w:ascii="CG Times" w:hAnsi="CG Times"/>
      <w:sz w:val="22"/>
      <w:lang w:eastAsia="en-US"/>
    </w:rPr>
  </w:style>
  <w:style w:type="paragraph" w:customStyle="1" w:styleId="NeniTitull">
    <w:name w:val="Neni_Titull"/>
    <w:next w:val="Normal"/>
    <w:rsid w:val="00277AB5"/>
    <w:pPr>
      <w:keepNext/>
      <w:widowControl w:val="0"/>
      <w:jc w:val="center"/>
      <w:outlineLvl w:val="2"/>
    </w:pPr>
    <w:rPr>
      <w:rFonts w:ascii="CG Times" w:hAnsi="CG Times"/>
      <w:b/>
      <w:sz w:val="22"/>
      <w:lang w:eastAsia="en-US"/>
    </w:rPr>
  </w:style>
  <w:style w:type="paragraph" w:customStyle="1" w:styleId="NenkreuNr">
    <w:name w:val="Nenkreu_Nr"/>
    <w:rsid w:val="00277AB5"/>
    <w:pPr>
      <w:keepNext/>
      <w:widowControl w:val="0"/>
      <w:jc w:val="center"/>
    </w:pPr>
    <w:rPr>
      <w:rFonts w:ascii="CG Times" w:hAnsi="CG Times"/>
      <w:caps/>
      <w:sz w:val="22"/>
      <w:szCs w:val="22"/>
      <w:lang w:eastAsia="en-US"/>
    </w:rPr>
  </w:style>
  <w:style w:type="paragraph" w:customStyle="1" w:styleId="NenkreuTitull">
    <w:name w:val="Nenkreu_Titull"/>
    <w:rsid w:val="00277AB5"/>
    <w:pPr>
      <w:jc w:val="center"/>
    </w:pPr>
    <w:rPr>
      <w:rFonts w:ascii="CG Times" w:hAnsi="CG Times"/>
      <w:caps/>
      <w:sz w:val="22"/>
      <w:szCs w:val="22"/>
      <w:lang w:eastAsia="en-US"/>
    </w:rPr>
  </w:style>
  <w:style w:type="paragraph" w:customStyle="1" w:styleId="Nenpika">
    <w:name w:val="Nenpika"/>
    <w:next w:val="Normal"/>
    <w:autoRedefine/>
    <w:rsid w:val="00277AB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277AB5"/>
    <w:pPr>
      <w:spacing w:after="120"/>
      <w:jc w:val="both"/>
    </w:pPr>
    <w:rPr>
      <w:rFonts w:ascii="Bookman Old Style" w:hAnsi="Bookman Old Style"/>
      <w:sz w:val="20"/>
      <w:szCs w:val="20"/>
      <w:lang w:val="en-GB"/>
    </w:rPr>
  </w:style>
  <w:style w:type="paragraph" w:customStyle="1" w:styleId="numberedindent">
    <w:name w:val="numberedindent"/>
    <w:rsid w:val="00277AB5"/>
    <w:pPr>
      <w:tabs>
        <w:tab w:val="num" w:pos="1800"/>
      </w:tabs>
      <w:spacing w:after="120"/>
      <w:jc w:val="both"/>
    </w:pPr>
    <w:rPr>
      <w:rFonts w:ascii="Arial" w:hAnsi="Arial"/>
      <w:lang w:eastAsia="en-US"/>
    </w:rPr>
  </w:style>
  <w:style w:type="paragraph" w:customStyle="1" w:styleId="NumriData">
    <w:name w:val="Numri_Data"/>
    <w:next w:val="Normal"/>
    <w:rsid w:val="00277AB5"/>
    <w:pPr>
      <w:keepNext/>
      <w:widowControl w:val="0"/>
      <w:jc w:val="center"/>
      <w:outlineLvl w:val="0"/>
    </w:pPr>
    <w:rPr>
      <w:rFonts w:ascii="CG Times" w:hAnsi="CG Times"/>
      <w:b/>
      <w:sz w:val="22"/>
      <w:lang w:eastAsia="en-US"/>
    </w:rPr>
  </w:style>
  <w:style w:type="paragraph" w:customStyle="1" w:styleId="para">
    <w:name w:val="para"/>
    <w:basedOn w:val="Normal"/>
    <w:rsid w:val="00277AB5"/>
    <w:pPr>
      <w:widowControl w:val="0"/>
      <w:spacing w:before="120" w:after="240"/>
      <w:jc w:val="both"/>
    </w:pPr>
    <w:rPr>
      <w:rFonts w:ascii="Trebuchet MS" w:hAnsi="Trebuchet MS"/>
      <w:sz w:val="22"/>
      <w:szCs w:val="22"/>
    </w:rPr>
  </w:style>
  <w:style w:type="character" w:customStyle="1" w:styleId="paraChar">
    <w:name w:val="para Char"/>
    <w:rsid w:val="00277AB5"/>
    <w:rPr>
      <w:rFonts w:ascii="Arial" w:eastAsia="MS Mincho" w:hAnsi="Arial"/>
      <w:sz w:val="22"/>
      <w:szCs w:val="24"/>
      <w:lang w:val="en-US" w:eastAsia="en-US" w:bidi="ar-SA"/>
    </w:rPr>
  </w:style>
  <w:style w:type="paragraph" w:customStyle="1" w:styleId="Paragrafi">
    <w:name w:val="Paragrafi"/>
    <w:link w:val="ParagrafiChar"/>
    <w:rsid w:val="00277AB5"/>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277AB5"/>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277AB5"/>
    <w:pPr>
      <w:ind w:left="720"/>
    </w:pPr>
  </w:style>
  <w:style w:type="paragraph" w:customStyle="1" w:styleId="Pas">
    <w:name w:val="Pas"/>
    <w:basedOn w:val="Normal"/>
    <w:rsid w:val="00277AB5"/>
    <w:pPr>
      <w:widowControl w:val="0"/>
    </w:pPr>
    <w:rPr>
      <w:rFonts w:ascii="CG Times" w:hAnsi="CG Times"/>
      <w:sz w:val="22"/>
      <w:szCs w:val="22"/>
    </w:rPr>
  </w:style>
  <w:style w:type="paragraph" w:customStyle="1" w:styleId="Pika">
    <w:name w:val="Pika"/>
    <w:next w:val="Normal"/>
    <w:autoRedefine/>
    <w:rsid w:val="00277AB5"/>
    <w:pPr>
      <w:ind w:firstLine="720"/>
    </w:pPr>
    <w:rPr>
      <w:rFonts w:ascii="CG Times" w:hAnsi="CG Times"/>
      <w:sz w:val="22"/>
      <w:lang w:val="en-US" w:eastAsia="en-US"/>
    </w:rPr>
  </w:style>
  <w:style w:type="paragraph" w:customStyle="1" w:styleId="PikeKreu">
    <w:name w:val="Pike_Kreu"/>
    <w:basedOn w:val="Heading1"/>
    <w:rsid w:val="00277AB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277AB5"/>
    <w:pPr>
      <w:keepNext/>
      <w:widowControl w:val="0"/>
      <w:jc w:val="center"/>
    </w:pPr>
    <w:rPr>
      <w:rFonts w:ascii="CG Times" w:hAnsi="CG Times"/>
      <w:caps/>
      <w:sz w:val="22"/>
      <w:szCs w:val="22"/>
      <w:lang w:eastAsia="en-US"/>
    </w:rPr>
  </w:style>
  <w:style w:type="paragraph" w:customStyle="1" w:styleId="PjesaTitull">
    <w:name w:val="Pjesa_Titull"/>
    <w:rsid w:val="00277AB5"/>
    <w:pPr>
      <w:keepNext/>
      <w:widowControl w:val="0"/>
      <w:jc w:val="center"/>
    </w:pPr>
    <w:rPr>
      <w:rFonts w:ascii="CG Times" w:hAnsi="CG Times"/>
      <w:caps/>
      <w:sz w:val="22"/>
      <w:szCs w:val="22"/>
      <w:lang w:eastAsia="en-US"/>
    </w:rPr>
  </w:style>
  <w:style w:type="paragraph" w:customStyle="1" w:styleId="Section">
    <w:name w:val="Section"/>
    <w:rsid w:val="00277AB5"/>
    <w:rPr>
      <w:rFonts w:ascii="Arial" w:hAnsi="Arial" w:cs="Arial"/>
      <w:bCs/>
      <w:kern w:val="32"/>
      <w:sz w:val="48"/>
      <w:szCs w:val="32"/>
      <w:lang w:val="en-US" w:eastAsia="en-US"/>
    </w:rPr>
  </w:style>
  <w:style w:type="paragraph" w:customStyle="1" w:styleId="SectionNUM">
    <w:name w:val="Section NUM"/>
    <w:next w:val="Heading1"/>
    <w:rsid w:val="00277AB5"/>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277AB5"/>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277AB5"/>
    <w:pPr>
      <w:keepNext/>
      <w:widowControl w:val="0"/>
      <w:spacing w:before="240" w:after="60"/>
      <w:jc w:val="both"/>
    </w:pPr>
    <w:rPr>
      <w:rFonts w:ascii="Trebuchet MS" w:hAnsi="Trebuchet MS"/>
      <w:sz w:val="18"/>
      <w:szCs w:val="18"/>
    </w:rPr>
  </w:style>
  <w:style w:type="character" w:customStyle="1" w:styleId="StyleCaptionChar">
    <w:name w:val="Style Caption Char"/>
    <w:rsid w:val="00277AB5"/>
    <w:rPr>
      <w:rFonts w:ascii="Trebuchet MS" w:eastAsia="MS Mincho" w:hAnsi="Trebuchet MS"/>
      <w:sz w:val="18"/>
      <w:szCs w:val="18"/>
      <w:lang w:val="en-US" w:eastAsia="en-US" w:bidi="ar-SA"/>
    </w:rPr>
  </w:style>
  <w:style w:type="paragraph" w:customStyle="1" w:styleId="sub-list">
    <w:name w:val="sub-list"/>
    <w:rsid w:val="00277AB5"/>
    <w:pPr>
      <w:spacing w:before="60" w:after="120"/>
    </w:pPr>
    <w:rPr>
      <w:rFonts w:ascii="Arial" w:hAnsi="Arial"/>
      <w:sz w:val="22"/>
      <w:szCs w:val="24"/>
      <w:lang w:val="en-US" w:eastAsia="en-US"/>
    </w:rPr>
  </w:style>
  <w:style w:type="paragraph" w:customStyle="1" w:styleId="tabela">
    <w:name w:val="tabela"/>
    <w:basedOn w:val="Normal"/>
    <w:rsid w:val="00277AB5"/>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277AB5"/>
    <w:rPr>
      <w:rFonts w:ascii="CG Times" w:hAnsi="CG Times"/>
      <w:sz w:val="22"/>
      <w:lang w:eastAsia="en-US"/>
    </w:rPr>
  </w:style>
  <w:style w:type="paragraph" w:customStyle="1" w:styleId="Table">
    <w:name w:val="Table"/>
    <w:basedOn w:val="Normal"/>
    <w:next w:val="BodyText"/>
    <w:autoRedefine/>
    <w:rsid w:val="00277AB5"/>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277AB5"/>
    <w:pPr>
      <w:spacing w:after="120"/>
    </w:pPr>
  </w:style>
  <w:style w:type="paragraph" w:customStyle="1" w:styleId="TableFootnote">
    <w:name w:val="Table Footnote"/>
    <w:basedOn w:val="Normal"/>
    <w:rsid w:val="00277AB5"/>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277AB5"/>
    <w:pPr>
      <w:spacing w:before="40" w:after="40"/>
      <w:jc w:val="both"/>
    </w:pPr>
    <w:rPr>
      <w:rFonts w:ascii="Trebuchet MS" w:hAnsi="Trebuchet MS"/>
      <w:sz w:val="18"/>
      <w:szCs w:val="22"/>
      <w:lang w:val="it-IT"/>
    </w:rPr>
  </w:style>
  <w:style w:type="paragraph" w:customStyle="1" w:styleId="text">
    <w:name w:val="text"/>
    <w:basedOn w:val="Normal"/>
    <w:rsid w:val="00277AB5"/>
    <w:pPr>
      <w:widowControl w:val="0"/>
      <w:ind w:left="709"/>
      <w:jc w:val="both"/>
    </w:pPr>
    <w:rPr>
      <w:rFonts w:ascii="Arial" w:hAnsi="Arial"/>
      <w:sz w:val="20"/>
      <w:szCs w:val="20"/>
      <w:lang w:val="fr-FR"/>
    </w:rPr>
  </w:style>
  <w:style w:type="paragraph" w:customStyle="1" w:styleId="Titulli">
    <w:name w:val="Titulli"/>
    <w:next w:val="Normal"/>
    <w:rsid w:val="00277AB5"/>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277AB5"/>
    <w:rPr>
      <w:rFonts w:ascii="CG Times" w:eastAsia="MS Mincho" w:hAnsi="CG Times"/>
      <w:b/>
      <w:caps/>
      <w:sz w:val="22"/>
      <w:szCs w:val="22"/>
      <w:lang w:val="en-GB" w:eastAsia="en-US" w:bidi="ar-SA"/>
    </w:rPr>
  </w:style>
  <w:style w:type="paragraph" w:customStyle="1" w:styleId="TitulliNr">
    <w:name w:val="Titulli_Nr"/>
    <w:rsid w:val="00277AB5"/>
    <w:pPr>
      <w:keepNext/>
      <w:widowControl w:val="0"/>
      <w:jc w:val="center"/>
    </w:pPr>
    <w:rPr>
      <w:rFonts w:ascii="CG Times" w:hAnsi="CG Times"/>
      <w:caps/>
      <w:sz w:val="22"/>
      <w:szCs w:val="22"/>
      <w:lang w:eastAsia="en-US"/>
    </w:rPr>
  </w:style>
  <w:style w:type="paragraph" w:customStyle="1" w:styleId="TitulliTitull">
    <w:name w:val="Titulli_Titull"/>
    <w:rsid w:val="00277AB5"/>
    <w:pPr>
      <w:keepNext/>
      <w:widowControl w:val="0"/>
      <w:jc w:val="center"/>
      <w:outlineLvl w:val="0"/>
    </w:pPr>
    <w:rPr>
      <w:rFonts w:ascii="CG Times" w:hAnsi="CG Times"/>
      <w:caps/>
      <w:sz w:val="22"/>
      <w:szCs w:val="22"/>
      <w:lang w:eastAsia="en-US"/>
    </w:rPr>
  </w:style>
  <w:style w:type="paragraph" w:customStyle="1" w:styleId="VENDOSI">
    <w:name w:val="VENDOSI"/>
    <w:next w:val="Normal"/>
    <w:rsid w:val="00277AB5"/>
    <w:pPr>
      <w:keepNext/>
      <w:widowControl w:val="0"/>
      <w:jc w:val="center"/>
    </w:pPr>
    <w:rPr>
      <w:rFonts w:ascii="CG Times" w:hAnsi="CG Times"/>
      <w:caps/>
      <w:sz w:val="22"/>
      <w:szCs w:val="22"/>
      <w:lang w:eastAsia="en-US"/>
    </w:rPr>
  </w:style>
  <w:style w:type="paragraph" w:customStyle="1" w:styleId="xl22">
    <w:name w:val="xl22"/>
    <w:basedOn w:val="Normal"/>
    <w:rsid w:val="00277AB5"/>
    <w:pPr>
      <w:spacing w:before="100" w:beforeAutospacing="1" w:after="100" w:afterAutospacing="1"/>
    </w:pPr>
    <w:rPr>
      <w:rFonts w:ascii="Book Antiqua" w:hAnsi="Book Antiqua"/>
      <w:b/>
      <w:bCs/>
      <w:sz w:val="20"/>
      <w:szCs w:val="20"/>
    </w:rPr>
  </w:style>
  <w:style w:type="paragraph" w:customStyle="1" w:styleId="xl23">
    <w:name w:val="xl23"/>
    <w:basedOn w:val="Normal"/>
    <w:rsid w:val="00277AB5"/>
    <w:pPr>
      <w:spacing w:before="100" w:beforeAutospacing="1" w:after="100" w:afterAutospacing="1"/>
    </w:pPr>
    <w:rPr>
      <w:rFonts w:ascii="Book Antiqua" w:hAnsi="Book Antiqua"/>
      <w:sz w:val="20"/>
      <w:szCs w:val="20"/>
    </w:rPr>
  </w:style>
  <w:style w:type="paragraph" w:customStyle="1" w:styleId="xl24">
    <w:name w:val="xl24"/>
    <w:basedOn w:val="Normal"/>
    <w:rsid w:val="00277AB5"/>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277AB5"/>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77A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77A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77AB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77AB5"/>
    <w:pPr>
      <w:pBdr>
        <w:right w:val="single" w:sz="4" w:space="0" w:color="auto"/>
      </w:pBdr>
      <w:spacing w:before="100" w:beforeAutospacing="1" w:after="100" w:afterAutospacing="1"/>
    </w:pPr>
    <w:rPr>
      <w:sz w:val="20"/>
      <w:szCs w:val="20"/>
    </w:rPr>
  </w:style>
  <w:style w:type="paragraph" w:customStyle="1" w:styleId="xl30">
    <w:name w:val="xl30"/>
    <w:basedOn w:val="Normal"/>
    <w:rsid w:val="00277AB5"/>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77AB5"/>
    <w:pPr>
      <w:pBdr>
        <w:bottom w:val="single" w:sz="4" w:space="0" w:color="auto"/>
      </w:pBdr>
      <w:spacing w:before="100" w:beforeAutospacing="1" w:after="100" w:afterAutospacing="1"/>
    </w:pPr>
    <w:rPr>
      <w:sz w:val="20"/>
      <w:szCs w:val="20"/>
    </w:rPr>
  </w:style>
  <w:style w:type="paragraph" w:customStyle="1" w:styleId="xl32">
    <w:name w:val="xl32"/>
    <w:basedOn w:val="Normal"/>
    <w:rsid w:val="00277AB5"/>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77AB5"/>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277AB5"/>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277AB5"/>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277AB5"/>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277AB5"/>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277AB5"/>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277AB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77A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77AB5"/>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77AB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77AB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77AB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77AB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77AB5"/>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277AB5"/>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PlainText">
    <w:name w:val="Plain Text"/>
    <w:basedOn w:val="Normal"/>
    <w:rsid w:val="00277AB5"/>
    <w:rPr>
      <w:rFonts w:ascii="Courier New" w:eastAsia="MS Mincho" w:hAnsi="Courier New" w:cs="Courier New"/>
      <w:sz w:val="20"/>
      <w:szCs w:val="20"/>
      <w:lang w:val="sq-AL"/>
    </w:rPr>
  </w:style>
  <w:style w:type="paragraph" w:styleId="Footer">
    <w:name w:val="footer"/>
    <w:basedOn w:val="Normal"/>
    <w:rsid w:val="00277AB5"/>
    <w:pPr>
      <w:tabs>
        <w:tab w:val="center" w:pos="4320"/>
        <w:tab w:val="right" w:pos="8640"/>
      </w:tabs>
    </w:pPr>
  </w:style>
  <w:style w:type="character" w:styleId="PageNumber">
    <w:name w:val="page number"/>
    <w:basedOn w:val="DefaultParagraphFont"/>
    <w:rsid w:val="00277AB5"/>
  </w:style>
  <w:style w:type="table" w:styleId="TableGrid">
    <w:name w:val="Table Grid"/>
    <w:basedOn w:val="TableNormal"/>
    <w:rsid w:val="001D1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E25983"/>
    <w:pPr>
      <w:widowControl w:val="0"/>
      <w:autoSpaceDE w:val="0"/>
      <w:autoSpaceDN w:val="0"/>
      <w:adjustRightInd w:val="0"/>
      <w:jc w:val="center"/>
    </w:pPr>
    <w:rPr>
      <w:b/>
      <w:bCs/>
      <w:sz w:val="28"/>
      <w:szCs w:val="20"/>
      <w:lang w:val="sq-AL"/>
    </w:rPr>
  </w:style>
  <w:style w:type="paragraph" w:styleId="BodyTextIndent3">
    <w:name w:val="Body Text Indent 3"/>
    <w:basedOn w:val="Normal"/>
    <w:rsid w:val="00E25983"/>
    <w:pPr>
      <w:widowControl w:val="0"/>
      <w:autoSpaceDE w:val="0"/>
      <w:autoSpaceDN w:val="0"/>
      <w:adjustRightInd w:val="0"/>
      <w:ind w:firstLine="600"/>
    </w:pPr>
    <w:rPr>
      <w:sz w:val="20"/>
      <w:szCs w:val="20"/>
      <w:lang w:val="sq-AL"/>
    </w:rPr>
  </w:style>
  <w:style w:type="character" w:styleId="Hyperlink">
    <w:name w:val="Hyperlink"/>
    <w:rsid w:val="00095324"/>
    <w:rPr>
      <w:strike w:val="0"/>
      <w:dstrike w:val="0"/>
      <w:color w:val="000000"/>
      <w:u w:val="none"/>
      <w:effect w:val="none"/>
    </w:rPr>
  </w:style>
  <w:style w:type="character" w:customStyle="1" w:styleId="kerko1">
    <w:name w:val="kerko1"/>
    <w:rsid w:val="00095324"/>
    <w:rPr>
      <w:color w:val="00007D"/>
      <w:sz w:val="15"/>
      <w:szCs w:val="15"/>
    </w:rPr>
  </w:style>
  <w:style w:type="character" w:customStyle="1" w:styleId="JuParaCar">
    <w:name w:val="Ju_Para Car"/>
    <w:link w:val="JuPara"/>
    <w:locked/>
    <w:rsid w:val="002D2F38"/>
    <w:rPr>
      <w:lang w:val="en-GB" w:eastAsia="fr-FR" w:bidi="ar-SA"/>
    </w:rPr>
  </w:style>
  <w:style w:type="paragraph" w:customStyle="1" w:styleId="JuPara">
    <w:name w:val="Ju_Para"/>
    <w:basedOn w:val="Normal"/>
    <w:link w:val="JuParaCar"/>
    <w:rsid w:val="002D2F38"/>
    <w:pPr>
      <w:suppressAutoHyphens/>
      <w:ind w:firstLine="284"/>
      <w:jc w:val="both"/>
    </w:pPr>
    <w:rPr>
      <w:sz w:val="20"/>
      <w:szCs w:val="20"/>
      <w:lang w:val="en-GB" w:eastAsia="fr-FR"/>
    </w:rPr>
  </w:style>
  <w:style w:type="paragraph" w:styleId="BodyText3">
    <w:name w:val="Body Text 3"/>
    <w:basedOn w:val="Normal"/>
    <w:rsid w:val="0095634B"/>
    <w:pPr>
      <w:spacing w:after="120"/>
    </w:pPr>
    <w:rPr>
      <w:sz w:val="16"/>
      <w:szCs w:val="16"/>
    </w:rPr>
  </w:style>
  <w:style w:type="paragraph" w:styleId="BodyTextIndent">
    <w:name w:val="Body Text Indent"/>
    <w:basedOn w:val="Normal"/>
    <w:rsid w:val="0095634B"/>
    <w:pPr>
      <w:spacing w:after="120"/>
      <w:ind w:left="360"/>
    </w:pPr>
  </w:style>
  <w:style w:type="paragraph" w:styleId="BodyTextIndent2">
    <w:name w:val="Body Text Indent 2"/>
    <w:basedOn w:val="Normal"/>
    <w:rsid w:val="0095634B"/>
    <w:pPr>
      <w:spacing w:after="120" w:line="480" w:lineRule="auto"/>
      <w:ind w:left="360"/>
    </w:pPr>
  </w:style>
  <w:style w:type="character" w:customStyle="1" w:styleId="ParagrafiChar">
    <w:name w:val="Paragrafi Char"/>
    <w:link w:val="Paragrafi"/>
    <w:rsid w:val="00F3666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europe-aliens.org/speciesFactsheet.do?speciesId=636" TargetMode="External"/><Relationship Id="rId21" Type="http://schemas.openxmlformats.org/officeDocument/2006/relationships/hyperlink" Target="http://www.europe-aliens.org/speciesFactsheet.do?speciesId=103364" TargetMode="External"/><Relationship Id="rId42" Type="http://schemas.openxmlformats.org/officeDocument/2006/relationships/hyperlink" Target="http://www.europe-aliens.org/speciesFactsheet.do?speciesId=107300" TargetMode="External"/><Relationship Id="rId47" Type="http://schemas.openxmlformats.org/officeDocument/2006/relationships/hyperlink" Target="http://www.europe-aliens.org/speciesFactsheet.do?speciesId=102" TargetMode="External"/><Relationship Id="rId63" Type="http://schemas.openxmlformats.org/officeDocument/2006/relationships/hyperlink" Target="http://www.europe-aliens.org/speciesFactsheet.do?speciesId=100054" TargetMode="External"/><Relationship Id="rId68" Type="http://schemas.openxmlformats.org/officeDocument/2006/relationships/hyperlink" Target="http://www.europe-aliens.org/speciesFactsheet.do?speciesId=5202" TargetMode="External"/><Relationship Id="rId84" Type="http://schemas.openxmlformats.org/officeDocument/2006/relationships/hyperlink" Target="http://www.europe-aliens.org/speciesFactsheet.do?speciesId=17055" TargetMode="External"/><Relationship Id="rId89" Type="http://schemas.openxmlformats.org/officeDocument/2006/relationships/hyperlink" Target="http://www.europe-aliens.org/speciesFactsheet.do?speciesId=114154" TargetMode="External"/><Relationship Id="rId16" Type="http://schemas.openxmlformats.org/officeDocument/2006/relationships/hyperlink" Target="http://www.europe-aliens.org/speciesFactsheet.do?speciesId=794" TargetMode="External"/><Relationship Id="rId11" Type="http://schemas.openxmlformats.org/officeDocument/2006/relationships/hyperlink" Target="http://www.europe-aliens.org/speciesFactsheet.do?speciesId=166" TargetMode="External"/><Relationship Id="rId32" Type="http://schemas.openxmlformats.org/officeDocument/2006/relationships/hyperlink" Target="http://www.europe-aliens.org/speciesFactsheet.do?speciesId=345" TargetMode="External"/><Relationship Id="rId37" Type="http://schemas.openxmlformats.org/officeDocument/2006/relationships/hyperlink" Target="http://www.europe-aliens.org/speciesFactsheet.do?speciesId=228" TargetMode="External"/><Relationship Id="rId53" Type="http://schemas.openxmlformats.org/officeDocument/2006/relationships/hyperlink" Target="http://www.europe-aliens.org/speciesFactsheet.do?speciesId=900026" TargetMode="External"/><Relationship Id="rId58" Type="http://schemas.openxmlformats.org/officeDocument/2006/relationships/hyperlink" Target="http://www.europe-aliens.org/speciesFactsheet.do?speciesId=5209" TargetMode="External"/><Relationship Id="rId74" Type="http://schemas.openxmlformats.org/officeDocument/2006/relationships/hyperlink" Target="http://www.europe-aliens.org/speciesFactsheet.do?speciesId=365" TargetMode="External"/><Relationship Id="rId79" Type="http://schemas.openxmlformats.org/officeDocument/2006/relationships/hyperlink" Target="http://www.europe-aliens.org/speciesFactsheet.do?speciesId=113913" TargetMode="External"/><Relationship Id="rId5" Type="http://schemas.openxmlformats.org/officeDocument/2006/relationships/footnotes" Target="footnotes.xml"/><Relationship Id="rId90" Type="http://schemas.openxmlformats.org/officeDocument/2006/relationships/hyperlink" Target="http://www.europe-aliens.org/speciesFactsheet.do?speciesId=854" TargetMode="External"/><Relationship Id="rId95" Type="http://schemas.openxmlformats.org/officeDocument/2006/relationships/hyperlink" Target="http://www.europe-aliens.org/speciesFactsheet.do?speciesId=12686" TargetMode="External"/><Relationship Id="rId22" Type="http://schemas.openxmlformats.org/officeDocument/2006/relationships/hyperlink" Target="http://www.europe-aliens.org/speciesFactsheet.do?speciesId=108738" TargetMode="External"/><Relationship Id="rId27" Type="http://schemas.openxmlformats.org/officeDocument/2006/relationships/hyperlink" Target="http://www.europe-aliens.org/speciesFactsheet.do?speciesId=5071" TargetMode="External"/><Relationship Id="rId43" Type="http://schemas.openxmlformats.org/officeDocument/2006/relationships/hyperlink" Target="http://www.europe-aliens.org/speciesFactsheet.do?speciesId=837" TargetMode="External"/><Relationship Id="rId48" Type="http://schemas.openxmlformats.org/officeDocument/2006/relationships/hyperlink" Target="http://www.europe-aliens.org/speciesFactsheet.do?speciesId=5215" TargetMode="External"/><Relationship Id="rId64" Type="http://schemas.openxmlformats.org/officeDocument/2006/relationships/hyperlink" Target="http://www.europe-aliens.org/speciesFactsheet.do?speciesId=900027" TargetMode="External"/><Relationship Id="rId69" Type="http://schemas.openxmlformats.org/officeDocument/2006/relationships/hyperlink" Target="http://www.europe-aliens.org/speciesFactsheet.do?speciesId=104343" TargetMode="External"/><Relationship Id="rId80" Type="http://schemas.openxmlformats.org/officeDocument/2006/relationships/hyperlink" Target="http://www.europe-aliens.org/speciesFactsheet.do?speciesId=5200" TargetMode="External"/><Relationship Id="rId85" Type="http://schemas.openxmlformats.org/officeDocument/2006/relationships/hyperlink" Target="http://www.europe-aliens.org/speciesFactsheet.do?speciesId=17045" TargetMode="External"/><Relationship Id="rId12" Type="http://schemas.openxmlformats.org/officeDocument/2006/relationships/hyperlink" Target="http://www.europe-aliens.org/speciesFactsheet.do?speciesId=111942" TargetMode="External"/><Relationship Id="rId17" Type="http://schemas.openxmlformats.org/officeDocument/2006/relationships/hyperlink" Target="http://www.europe-aliens.org/speciesFactsheet.do?speciesId=579" TargetMode="External"/><Relationship Id="rId25" Type="http://schemas.openxmlformats.org/officeDocument/2006/relationships/hyperlink" Target="http://www.europe-aliens.org/speciesFactsheet.do?speciesId=615" TargetMode="External"/><Relationship Id="rId33" Type="http://schemas.openxmlformats.org/officeDocument/2006/relationships/hyperlink" Target="http://www.europe-aliens.org/speciesFactsheet.do?speciesId=782" TargetMode="External"/><Relationship Id="rId38" Type="http://schemas.openxmlformats.org/officeDocument/2006/relationships/hyperlink" Target="http://www.europe-aliens.org/speciesFactsheet.do?speciesId=406" TargetMode="External"/><Relationship Id="rId46" Type="http://schemas.openxmlformats.org/officeDocument/2006/relationships/hyperlink" Target="http://www.europe-aliens.org/speciesFactsheet.do?speciesId=114766" TargetMode="External"/><Relationship Id="rId59" Type="http://schemas.openxmlformats.org/officeDocument/2006/relationships/hyperlink" Target="http://www.europe-aliens.org/speciesFactsheet.do?speciesId=12366" TargetMode="External"/><Relationship Id="rId67" Type="http://schemas.openxmlformats.org/officeDocument/2006/relationships/hyperlink" Target="http://www.europe-aliens.org/speciesFactsheet.do?speciesId=5166" TargetMode="External"/><Relationship Id="rId20" Type="http://schemas.openxmlformats.org/officeDocument/2006/relationships/hyperlink" Target="http://www.europe-aliens.org/speciesFactsheet.do?speciesId=891" TargetMode="External"/><Relationship Id="rId41" Type="http://schemas.openxmlformats.org/officeDocument/2006/relationships/hyperlink" Target="http://www.europe-aliens.org/speciesFactsheet.do?speciesId=5233" TargetMode="External"/><Relationship Id="rId54" Type="http://schemas.openxmlformats.org/officeDocument/2006/relationships/hyperlink" Target="http://www.europe-aliens.org/speciesFactsheet.do?speciesId=649" TargetMode="External"/><Relationship Id="rId62" Type="http://schemas.openxmlformats.org/officeDocument/2006/relationships/hyperlink" Target="http://www.europe-aliens.org/speciesFactsheet.do?speciesId=12391" TargetMode="External"/><Relationship Id="rId70" Type="http://schemas.openxmlformats.org/officeDocument/2006/relationships/hyperlink" Target="http://www.europe-aliens.org/speciesFactsheet.do?speciesId=121125" TargetMode="External"/><Relationship Id="rId75" Type="http://schemas.openxmlformats.org/officeDocument/2006/relationships/hyperlink" Target="http://www.europe-aliens.org/speciesFactsheet.do?speciesId=862" TargetMode="External"/><Relationship Id="rId83" Type="http://schemas.openxmlformats.org/officeDocument/2006/relationships/hyperlink" Target="http://www.europe-aliens.org/speciesFactsheet.do?speciesId=415" TargetMode="External"/><Relationship Id="rId88" Type="http://schemas.openxmlformats.org/officeDocument/2006/relationships/hyperlink" Target="http://www.europe-aliens.org/speciesFactsheet.do?speciesId=110959" TargetMode="External"/><Relationship Id="rId91" Type="http://schemas.openxmlformats.org/officeDocument/2006/relationships/hyperlink" Target="http://www.europe-aliens.org/speciesFactsheet.do?speciesId=5164" TargetMode="External"/><Relationship Id="rId96" Type="http://schemas.openxmlformats.org/officeDocument/2006/relationships/hyperlink" Target="http://www.europe-aliens.org/speciesFactsheet.do?speciesId=1243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urope-aliens.org/speciesFactsheet.do?speciesId=120" TargetMode="External"/><Relationship Id="rId23" Type="http://schemas.openxmlformats.org/officeDocument/2006/relationships/hyperlink" Target="http://www.europe-aliens.org/speciesFactsheet.do?speciesId=268" TargetMode="External"/><Relationship Id="rId28" Type="http://schemas.openxmlformats.org/officeDocument/2006/relationships/hyperlink" Target="http://www.europe-aliens.org/speciesFactsheet.do?speciesId=108137" TargetMode="External"/><Relationship Id="rId36" Type="http://schemas.openxmlformats.org/officeDocument/2006/relationships/hyperlink" Target="http://www.europe-aliens.org/speciesFactsheet.do?speciesId=14069" TargetMode="External"/><Relationship Id="rId49" Type="http://schemas.openxmlformats.org/officeDocument/2006/relationships/hyperlink" Target="http://www.europe-aliens.org/speciesFactsheet.do?speciesId=12163" TargetMode="External"/><Relationship Id="rId57" Type="http://schemas.openxmlformats.org/officeDocument/2006/relationships/hyperlink" Target="http://www.europe-aliens.org/speciesFactsheet.do?speciesId=12737" TargetMode="External"/><Relationship Id="rId10" Type="http://schemas.openxmlformats.org/officeDocument/2006/relationships/image" Target="media/image2.png"/><Relationship Id="rId31" Type="http://schemas.openxmlformats.org/officeDocument/2006/relationships/hyperlink" Target="http://www.europe-aliens.org/speciesFactsheet.do?speciesId=708" TargetMode="External"/><Relationship Id="rId44" Type="http://schemas.openxmlformats.org/officeDocument/2006/relationships/hyperlink" Target="http://www.europe-aliens.org/speciesFactsheet.do?speciesId=552" TargetMode="External"/><Relationship Id="rId52" Type="http://schemas.openxmlformats.org/officeDocument/2006/relationships/hyperlink" Target="http://www.europe-aliens.org/speciesFactsheet.do?speciesId=363" TargetMode="External"/><Relationship Id="rId60" Type="http://schemas.openxmlformats.org/officeDocument/2006/relationships/hyperlink" Target="http://www.europe-aliens.org/speciesFactsheet.do?speciesId=12390" TargetMode="External"/><Relationship Id="rId65" Type="http://schemas.openxmlformats.org/officeDocument/2006/relationships/hyperlink" Target="http://www.europe-aliens.org/speciesFactsheet.do?speciesId=56" TargetMode="External"/><Relationship Id="rId73" Type="http://schemas.openxmlformats.org/officeDocument/2006/relationships/hyperlink" Target="http://www.europe-aliens.org/speciesFactsheet.do?speciesId=812" TargetMode="External"/><Relationship Id="rId78" Type="http://schemas.openxmlformats.org/officeDocument/2006/relationships/hyperlink" Target="http://www.europe-aliens.org/speciesFactsheet.do?speciesId=1086" TargetMode="External"/><Relationship Id="rId81" Type="http://schemas.openxmlformats.org/officeDocument/2006/relationships/hyperlink" Target="http://www.europe-aliens.org/speciesFactsheet.do?speciesId=117261" TargetMode="External"/><Relationship Id="rId86" Type="http://schemas.openxmlformats.org/officeDocument/2006/relationships/hyperlink" Target="http://www.europe-aliens.org/speciesFactsheet.do?speciesId=261" TargetMode="External"/><Relationship Id="rId94" Type="http://schemas.openxmlformats.org/officeDocument/2006/relationships/hyperlink" Target="http://www.europe-aliens.org/speciesFactsheet.do?speciesId=12494" TargetMode="External"/><Relationship Id="rId99" Type="http://schemas.openxmlformats.org/officeDocument/2006/relationships/footer" Target="footer4.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www.europe-aliens.org/speciesFactsheet.do?speciesId=164" TargetMode="External"/><Relationship Id="rId18" Type="http://schemas.openxmlformats.org/officeDocument/2006/relationships/hyperlink" Target="http://www.europe-aliens.org/speciesFactsheet.do?speciesId=116970" TargetMode="External"/><Relationship Id="rId39" Type="http://schemas.openxmlformats.org/officeDocument/2006/relationships/hyperlink" Target="http://www.europe-aliens.org/speciesFactsheet.do?speciesId=338" TargetMode="External"/><Relationship Id="rId34" Type="http://schemas.openxmlformats.org/officeDocument/2006/relationships/hyperlink" Target="http://www.europe-aliens.org/speciesFactsheet.do?speciesId=1181" TargetMode="External"/><Relationship Id="rId50" Type="http://schemas.openxmlformats.org/officeDocument/2006/relationships/hyperlink" Target="http://www.europe-aliens.org/speciesFactsheet.do?speciesId=12451" TargetMode="External"/><Relationship Id="rId55" Type="http://schemas.openxmlformats.org/officeDocument/2006/relationships/hyperlink" Target="http://www.europe-aliens.org/speciesFactsheet.do?speciesId=240" TargetMode="External"/><Relationship Id="rId76" Type="http://schemas.openxmlformats.org/officeDocument/2006/relationships/hyperlink" Target="http://www.europe-aliens.org/speciesFactsheet.do?speciesId=878" TargetMode="External"/><Relationship Id="rId97" Type="http://schemas.openxmlformats.org/officeDocument/2006/relationships/hyperlink" Target="http://plants.usda.gov/java/profile?symbol=ALJU" TargetMode="External"/><Relationship Id="rId7" Type="http://schemas.openxmlformats.org/officeDocument/2006/relationships/footer" Target="footer1.xml"/><Relationship Id="rId71" Type="http://schemas.openxmlformats.org/officeDocument/2006/relationships/hyperlink" Target="http://www.europe-aliens.org/speciesFactsheet.do?speciesId=5047" TargetMode="External"/><Relationship Id="rId92" Type="http://schemas.openxmlformats.org/officeDocument/2006/relationships/hyperlink" Target="http://www.europe-aliens.org/speciesFactsheet.do?speciesId=17076" TargetMode="External"/><Relationship Id="rId2" Type="http://schemas.openxmlformats.org/officeDocument/2006/relationships/styles" Target="styles.xml"/><Relationship Id="rId29" Type="http://schemas.openxmlformats.org/officeDocument/2006/relationships/hyperlink" Target="http://www.europe-aliens.org/speciesFactsheet.do?speciesId=107190" TargetMode="External"/><Relationship Id="rId24" Type="http://schemas.openxmlformats.org/officeDocument/2006/relationships/hyperlink" Target="http://www.europe-aliens.org/speciesFactsheet.do?speciesId=961" TargetMode="External"/><Relationship Id="rId40" Type="http://schemas.openxmlformats.org/officeDocument/2006/relationships/hyperlink" Target="http://www.europe-aliens.org/speciesFactsheet.do?speciesId=241" TargetMode="External"/><Relationship Id="rId45" Type="http://schemas.openxmlformats.org/officeDocument/2006/relationships/hyperlink" Target="http://www.europe-aliens.org/speciesFactsheet.do?speciesId=307" TargetMode="External"/><Relationship Id="rId66" Type="http://schemas.openxmlformats.org/officeDocument/2006/relationships/hyperlink" Target="http://www.europe-aliens.org/speciesFactsheet.do?speciesId=12442" TargetMode="External"/><Relationship Id="rId87" Type="http://schemas.openxmlformats.org/officeDocument/2006/relationships/hyperlink" Target="http://www.europe-aliens.org/speciesFactsheet.do?speciesId=735" TargetMode="External"/><Relationship Id="rId61" Type="http://schemas.openxmlformats.org/officeDocument/2006/relationships/hyperlink" Target="http://www.europe-aliens.org/speciesFactsheet.do?speciesId=69" TargetMode="External"/><Relationship Id="rId82" Type="http://schemas.openxmlformats.org/officeDocument/2006/relationships/hyperlink" Target="http://www.europe-aliens.org/speciesFactsheet.do?speciesId=5179" TargetMode="External"/><Relationship Id="rId19" Type="http://schemas.openxmlformats.org/officeDocument/2006/relationships/hyperlink" Target="http://www.europe-aliens.org/speciesFactsheet.do?speciesId=117367" TargetMode="External"/><Relationship Id="rId14" Type="http://schemas.openxmlformats.org/officeDocument/2006/relationships/hyperlink" Target="http://www.europe-aliens.org/speciesFactsheet.do?speciesId=977" TargetMode="External"/><Relationship Id="rId30" Type="http://schemas.openxmlformats.org/officeDocument/2006/relationships/hyperlink" Target="http://www.europe-aliens.org/speciesFactsheet.do?speciesId=690" TargetMode="External"/><Relationship Id="rId35" Type="http://schemas.openxmlformats.org/officeDocument/2006/relationships/hyperlink" Target="http://www.europe-aliens.org/speciesFactsheet.do?speciesId=12380" TargetMode="External"/><Relationship Id="rId56" Type="http://schemas.openxmlformats.org/officeDocument/2006/relationships/hyperlink" Target="http://www.europe-aliens.org/speciesFactsheet.do?speciesId=596" TargetMode="External"/><Relationship Id="rId77" Type="http://schemas.openxmlformats.org/officeDocument/2006/relationships/hyperlink" Target="http://www.europe-aliens.org/speciesFactsheet.do?speciesId=174" TargetMode="External"/><Relationship Id="rId100" Type="http://schemas.openxmlformats.org/officeDocument/2006/relationships/fontTable" Target="fontTable.xml"/><Relationship Id="rId8" Type="http://schemas.openxmlformats.org/officeDocument/2006/relationships/footer" Target="footer2.xml"/><Relationship Id="rId51" Type="http://schemas.openxmlformats.org/officeDocument/2006/relationships/hyperlink" Target="http://www.europe-aliens.org/speciesFactsheet.do?speciesId=550" TargetMode="External"/><Relationship Id="rId72" Type="http://schemas.openxmlformats.org/officeDocument/2006/relationships/hyperlink" Target="http://www.europe-aliens.org/speciesFactsheet.do?speciesId=121692" TargetMode="External"/><Relationship Id="rId93" Type="http://schemas.openxmlformats.org/officeDocument/2006/relationships/hyperlink" Target="http://www.europe-aliens.org/speciesFactsheet.do?speciesId=105464" TargetMode="External"/><Relationship Id="rId98" Type="http://schemas.openxmlformats.org/officeDocument/2006/relationships/footer" Target="footer3.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13139</Words>
  <Characters>74894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87858</CharactersWithSpaces>
  <SharedDoc>false</SharedDoc>
  <HLinks>
    <vt:vector size="522" baseType="variant">
      <vt:variant>
        <vt:i4>7012404</vt:i4>
      </vt:variant>
      <vt:variant>
        <vt:i4>264</vt:i4>
      </vt:variant>
      <vt:variant>
        <vt:i4>0</vt:i4>
      </vt:variant>
      <vt:variant>
        <vt:i4>5</vt:i4>
      </vt:variant>
      <vt:variant>
        <vt:lpwstr>http://plants.usda.gov/java/profile?symbol=ALJU</vt:lpwstr>
      </vt:variant>
      <vt:variant>
        <vt:lpwstr/>
      </vt:variant>
      <vt:variant>
        <vt:i4>1245267</vt:i4>
      </vt:variant>
      <vt:variant>
        <vt:i4>261</vt:i4>
      </vt:variant>
      <vt:variant>
        <vt:i4>0</vt:i4>
      </vt:variant>
      <vt:variant>
        <vt:i4>5</vt:i4>
      </vt:variant>
      <vt:variant>
        <vt:lpwstr>http://www.europe-aliens.org/speciesFactsheet.do?speciesId=12438</vt:lpwstr>
      </vt:variant>
      <vt:variant>
        <vt:lpwstr/>
      </vt:variant>
      <vt:variant>
        <vt:i4>2031704</vt:i4>
      </vt:variant>
      <vt:variant>
        <vt:i4>258</vt:i4>
      </vt:variant>
      <vt:variant>
        <vt:i4>0</vt:i4>
      </vt:variant>
      <vt:variant>
        <vt:i4>5</vt:i4>
      </vt:variant>
      <vt:variant>
        <vt:lpwstr>http://www.europe-aliens.org/speciesFactsheet.do?speciesId=12686</vt:lpwstr>
      </vt:variant>
      <vt:variant>
        <vt:lpwstr/>
      </vt:variant>
      <vt:variant>
        <vt:i4>2031705</vt:i4>
      </vt:variant>
      <vt:variant>
        <vt:i4>255</vt:i4>
      </vt:variant>
      <vt:variant>
        <vt:i4>0</vt:i4>
      </vt:variant>
      <vt:variant>
        <vt:i4>5</vt:i4>
      </vt:variant>
      <vt:variant>
        <vt:lpwstr>http://www.europe-aliens.org/speciesFactsheet.do?speciesId=12494</vt:lpwstr>
      </vt:variant>
      <vt:variant>
        <vt:lpwstr/>
      </vt:variant>
      <vt:variant>
        <vt:i4>1835094</vt:i4>
      </vt:variant>
      <vt:variant>
        <vt:i4>252</vt:i4>
      </vt:variant>
      <vt:variant>
        <vt:i4>0</vt:i4>
      </vt:variant>
      <vt:variant>
        <vt:i4>5</vt:i4>
      </vt:variant>
      <vt:variant>
        <vt:lpwstr>http://www.europe-aliens.org/speciesFactsheet.do?speciesId=105464</vt:lpwstr>
      </vt:variant>
      <vt:variant>
        <vt:lpwstr/>
      </vt:variant>
      <vt:variant>
        <vt:i4>1638482</vt:i4>
      </vt:variant>
      <vt:variant>
        <vt:i4>249</vt:i4>
      </vt:variant>
      <vt:variant>
        <vt:i4>0</vt:i4>
      </vt:variant>
      <vt:variant>
        <vt:i4>5</vt:i4>
      </vt:variant>
      <vt:variant>
        <vt:lpwstr>http://www.europe-aliens.org/speciesFactsheet.do?speciesId=17076</vt:lpwstr>
      </vt:variant>
      <vt:variant>
        <vt:lpwstr/>
      </vt:variant>
      <vt:variant>
        <vt:i4>2949219</vt:i4>
      </vt:variant>
      <vt:variant>
        <vt:i4>246</vt:i4>
      </vt:variant>
      <vt:variant>
        <vt:i4>0</vt:i4>
      </vt:variant>
      <vt:variant>
        <vt:i4>5</vt:i4>
      </vt:variant>
      <vt:variant>
        <vt:lpwstr>http://www.europe-aliens.org/speciesFactsheet.do?speciesId=5164</vt:lpwstr>
      </vt:variant>
      <vt:variant>
        <vt:lpwstr/>
      </vt:variant>
      <vt:variant>
        <vt:i4>2228327</vt:i4>
      </vt:variant>
      <vt:variant>
        <vt:i4>243</vt:i4>
      </vt:variant>
      <vt:variant>
        <vt:i4>0</vt:i4>
      </vt:variant>
      <vt:variant>
        <vt:i4>5</vt:i4>
      </vt:variant>
      <vt:variant>
        <vt:lpwstr>http://www.europe-aliens.org/speciesFactsheet.do?speciesId=854</vt:lpwstr>
      </vt:variant>
      <vt:variant>
        <vt:lpwstr/>
      </vt:variant>
      <vt:variant>
        <vt:i4>1966162</vt:i4>
      </vt:variant>
      <vt:variant>
        <vt:i4>240</vt:i4>
      </vt:variant>
      <vt:variant>
        <vt:i4>0</vt:i4>
      </vt:variant>
      <vt:variant>
        <vt:i4>5</vt:i4>
      </vt:variant>
      <vt:variant>
        <vt:lpwstr>http://www.europe-aliens.org/speciesFactsheet.do?speciesId=114154</vt:lpwstr>
      </vt:variant>
      <vt:variant>
        <vt:lpwstr/>
      </vt:variant>
      <vt:variant>
        <vt:i4>1704026</vt:i4>
      </vt:variant>
      <vt:variant>
        <vt:i4>237</vt:i4>
      </vt:variant>
      <vt:variant>
        <vt:i4>0</vt:i4>
      </vt:variant>
      <vt:variant>
        <vt:i4>5</vt:i4>
      </vt:variant>
      <vt:variant>
        <vt:lpwstr>http://www.europe-aliens.org/speciesFactsheet.do?speciesId=110959</vt:lpwstr>
      </vt:variant>
      <vt:variant>
        <vt:lpwstr/>
      </vt:variant>
      <vt:variant>
        <vt:i4>2883681</vt:i4>
      </vt:variant>
      <vt:variant>
        <vt:i4>234</vt:i4>
      </vt:variant>
      <vt:variant>
        <vt:i4>0</vt:i4>
      </vt:variant>
      <vt:variant>
        <vt:i4>5</vt:i4>
      </vt:variant>
      <vt:variant>
        <vt:lpwstr>http://www.europe-aliens.org/speciesFactsheet.do?speciesId=735</vt:lpwstr>
      </vt:variant>
      <vt:variant>
        <vt:lpwstr/>
      </vt:variant>
      <vt:variant>
        <vt:i4>2949220</vt:i4>
      </vt:variant>
      <vt:variant>
        <vt:i4>231</vt:i4>
      </vt:variant>
      <vt:variant>
        <vt:i4>0</vt:i4>
      </vt:variant>
      <vt:variant>
        <vt:i4>5</vt:i4>
      </vt:variant>
      <vt:variant>
        <vt:lpwstr>http://www.europe-aliens.org/speciesFactsheet.do?speciesId=261</vt:lpwstr>
      </vt:variant>
      <vt:variant>
        <vt:lpwstr/>
      </vt:variant>
      <vt:variant>
        <vt:i4>1704017</vt:i4>
      </vt:variant>
      <vt:variant>
        <vt:i4>228</vt:i4>
      </vt:variant>
      <vt:variant>
        <vt:i4>0</vt:i4>
      </vt:variant>
      <vt:variant>
        <vt:i4>5</vt:i4>
      </vt:variant>
      <vt:variant>
        <vt:lpwstr>http://www.europe-aliens.org/speciesFactsheet.do?speciesId=17045</vt:lpwstr>
      </vt:variant>
      <vt:variant>
        <vt:lpwstr/>
      </vt:variant>
      <vt:variant>
        <vt:i4>1704016</vt:i4>
      </vt:variant>
      <vt:variant>
        <vt:i4>225</vt:i4>
      </vt:variant>
      <vt:variant>
        <vt:i4>0</vt:i4>
      </vt:variant>
      <vt:variant>
        <vt:i4>5</vt:i4>
      </vt:variant>
      <vt:variant>
        <vt:lpwstr>http://www.europe-aliens.org/speciesFactsheet.do?speciesId=17055</vt:lpwstr>
      </vt:variant>
      <vt:variant>
        <vt:lpwstr/>
      </vt:variant>
      <vt:variant>
        <vt:i4>3080291</vt:i4>
      </vt:variant>
      <vt:variant>
        <vt:i4>222</vt:i4>
      </vt:variant>
      <vt:variant>
        <vt:i4>0</vt:i4>
      </vt:variant>
      <vt:variant>
        <vt:i4>5</vt:i4>
      </vt:variant>
      <vt:variant>
        <vt:lpwstr>http://www.europe-aliens.org/speciesFactsheet.do?speciesId=415</vt:lpwstr>
      </vt:variant>
      <vt:variant>
        <vt:lpwstr/>
      </vt:variant>
      <vt:variant>
        <vt:i4>2883683</vt:i4>
      </vt:variant>
      <vt:variant>
        <vt:i4>219</vt:i4>
      </vt:variant>
      <vt:variant>
        <vt:i4>0</vt:i4>
      </vt:variant>
      <vt:variant>
        <vt:i4>5</vt:i4>
      </vt:variant>
      <vt:variant>
        <vt:lpwstr>http://www.europe-aliens.org/speciesFactsheet.do?speciesId=5179</vt:lpwstr>
      </vt:variant>
      <vt:variant>
        <vt:lpwstr/>
      </vt:variant>
      <vt:variant>
        <vt:i4>1966161</vt:i4>
      </vt:variant>
      <vt:variant>
        <vt:i4>216</vt:i4>
      </vt:variant>
      <vt:variant>
        <vt:i4>0</vt:i4>
      </vt:variant>
      <vt:variant>
        <vt:i4>5</vt:i4>
      </vt:variant>
      <vt:variant>
        <vt:lpwstr>http://www.europe-aliens.org/speciesFactsheet.do?speciesId=117261</vt:lpwstr>
      </vt:variant>
      <vt:variant>
        <vt:lpwstr/>
      </vt:variant>
      <vt:variant>
        <vt:i4>2818144</vt:i4>
      </vt:variant>
      <vt:variant>
        <vt:i4>213</vt:i4>
      </vt:variant>
      <vt:variant>
        <vt:i4>0</vt:i4>
      </vt:variant>
      <vt:variant>
        <vt:i4>5</vt:i4>
      </vt:variant>
      <vt:variant>
        <vt:lpwstr>http://www.europe-aliens.org/speciesFactsheet.do?speciesId=5200</vt:lpwstr>
      </vt:variant>
      <vt:variant>
        <vt:lpwstr/>
      </vt:variant>
      <vt:variant>
        <vt:i4>1900634</vt:i4>
      </vt:variant>
      <vt:variant>
        <vt:i4>210</vt:i4>
      </vt:variant>
      <vt:variant>
        <vt:i4>0</vt:i4>
      </vt:variant>
      <vt:variant>
        <vt:i4>5</vt:i4>
      </vt:variant>
      <vt:variant>
        <vt:lpwstr>http://www.europe-aliens.org/speciesFactsheet.do?speciesId=113913</vt:lpwstr>
      </vt:variant>
      <vt:variant>
        <vt:lpwstr/>
      </vt:variant>
      <vt:variant>
        <vt:i4>2556002</vt:i4>
      </vt:variant>
      <vt:variant>
        <vt:i4>207</vt:i4>
      </vt:variant>
      <vt:variant>
        <vt:i4>0</vt:i4>
      </vt:variant>
      <vt:variant>
        <vt:i4>5</vt:i4>
      </vt:variant>
      <vt:variant>
        <vt:lpwstr>http://www.europe-aliens.org/speciesFactsheet.do?speciesId=1086</vt:lpwstr>
      </vt:variant>
      <vt:variant>
        <vt:lpwstr/>
      </vt:variant>
      <vt:variant>
        <vt:i4>2818149</vt:i4>
      </vt:variant>
      <vt:variant>
        <vt:i4>204</vt:i4>
      </vt:variant>
      <vt:variant>
        <vt:i4>0</vt:i4>
      </vt:variant>
      <vt:variant>
        <vt:i4>5</vt:i4>
      </vt:variant>
      <vt:variant>
        <vt:lpwstr>http://www.europe-aliens.org/speciesFactsheet.do?speciesId=174</vt:lpwstr>
      </vt:variant>
      <vt:variant>
        <vt:lpwstr/>
      </vt:variant>
      <vt:variant>
        <vt:i4>3014757</vt:i4>
      </vt:variant>
      <vt:variant>
        <vt:i4>201</vt:i4>
      </vt:variant>
      <vt:variant>
        <vt:i4>0</vt:i4>
      </vt:variant>
      <vt:variant>
        <vt:i4>5</vt:i4>
      </vt:variant>
      <vt:variant>
        <vt:lpwstr>http://www.europe-aliens.org/speciesFactsheet.do?speciesId=878</vt:lpwstr>
      </vt:variant>
      <vt:variant>
        <vt:lpwstr/>
      </vt:variant>
      <vt:variant>
        <vt:i4>2359396</vt:i4>
      </vt:variant>
      <vt:variant>
        <vt:i4>198</vt:i4>
      </vt:variant>
      <vt:variant>
        <vt:i4>0</vt:i4>
      </vt:variant>
      <vt:variant>
        <vt:i4>5</vt:i4>
      </vt:variant>
      <vt:variant>
        <vt:lpwstr>http://www.europe-aliens.org/speciesFactsheet.do?speciesId=862</vt:lpwstr>
      </vt:variant>
      <vt:variant>
        <vt:lpwstr/>
      </vt:variant>
      <vt:variant>
        <vt:i4>2621540</vt:i4>
      </vt:variant>
      <vt:variant>
        <vt:i4>195</vt:i4>
      </vt:variant>
      <vt:variant>
        <vt:i4>0</vt:i4>
      </vt:variant>
      <vt:variant>
        <vt:i4>5</vt:i4>
      </vt:variant>
      <vt:variant>
        <vt:lpwstr>http://www.europe-aliens.org/speciesFactsheet.do?speciesId=365</vt:lpwstr>
      </vt:variant>
      <vt:variant>
        <vt:lpwstr/>
      </vt:variant>
      <vt:variant>
        <vt:i4>2359395</vt:i4>
      </vt:variant>
      <vt:variant>
        <vt:i4>192</vt:i4>
      </vt:variant>
      <vt:variant>
        <vt:i4>0</vt:i4>
      </vt:variant>
      <vt:variant>
        <vt:i4>5</vt:i4>
      </vt:variant>
      <vt:variant>
        <vt:lpwstr>http://www.europe-aliens.org/speciesFactsheet.do?speciesId=812</vt:lpwstr>
      </vt:variant>
      <vt:variant>
        <vt:lpwstr/>
      </vt:variant>
      <vt:variant>
        <vt:i4>1507414</vt:i4>
      </vt:variant>
      <vt:variant>
        <vt:i4>189</vt:i4>
      </vt:variant>
      <vt:variant>
        <vt:i4>0</vt:i4>
      </vt:variant>
      <vt:variant>
        <vt:i4>5</vt:i4>
      </vt:variant>
      <vt:variant>
        <vt:lpwstr>http://www.europe-aliens.org/speciesFactsheet.do?speciesId=121692</vt:lpwstr>
      </vt:variant>
      <vt:variant>
        <vt:lpwstr/>
      </vt:variant>
      <vt:variant>
        <vt:i4>3080290</vt:i4>
      </vt:variant>
      <vt:variant>
        <vt:i4>186</vt:i4>
      </vt:variant>
      <vt:variant>
        <vt:i4>0</vt:i4>
      </vt:variant>
      <vt:variant>
        <vt:i4>5</vt:i4>
      </vt:variant>
      <vt:variant>
        <vt:lpwstr>http://www.europe-aliens.org/speciesFactsheet.do?speciesId=5047</vt:lpwstr>
      </vt:variant>
      <vt:variant>
        <vt:lpwstr/>
      </vt:variant>
      <vt:variant>
        <vt:i4>1835089</vt:i4>
      </vt:variant>
      <vt:variant>
        <vt:i4>183</vt:i4>
      </vt:variant>
      <vt:variant>
        <vt:i4>0</vt:i4>
      </vt:variant>
      <vt:variant>
        <vt:i4>5</vt:i4>
      </vt:variant>
      <vt:variant>
        <vt:lpwstr>http://www.europe-aliens.org/speciesFactsheet.do?speciesId=121125</vt:lpwstr>
      </vt:variant>
      <vt:variant>
        <vt:lpwstr/>
      </vt:variant>
      <vt:variant>
        <vt:i4>2031697</vt:i4>
      </vt:variant>
      <vt:variant>
        <vt:i4>180</vt:i4>
      </vt:variant>
      <vt:variant>
        <vt:i4>0</vt:i4>
      </vt:variant>
      <vt:variant>
        <vt:i4>5</vt:i4>
      </vt:variant>
      <vt:variant>
        <vt:lpwstr>http://www.europe-aliens.org/speciesFactsheet.do?speciesId=104343</vt:lpwstr>
      </vt:variant>
      <vt:variant>
        <vt:lpwstr/>
      </vt:variant>
      <vt:variant>
        <vt:i4>2818144</vt:i4>
      </vt:variant>
      <vt:variant>
        <vt:i4>177</vt:i4>
      </vt:variant>
      <vt:variant>
        <vt:i4>0</vt:i4>
      </vt:variant>
      <vt:variant>
        <vt:i4>5</vt:i4>
      </vt:variant>
      <vt:variant>
        <vt:lpwstr>http://www.europe-aliens.org/speciesFactsheet.do?speciesId=5202</vt:lpwstr>
      </vt:variant>
      <vt:variant>
        <vt:lpwstr/>
      </vt:variant>
      <vt:variant>
        <vt:i4>2949219</vt:i4>
      </vt:variant>
      <vt:variant>
        <vt:i4>174</vt:i4>
      </vt:variant>
      <vt:variant>
        <vt:i4>0</vt:i4>
      </vt:variant>
      <vt:variant>
        <vt:i4>5</vt:i4>
      </vt:variant>
      <vt:variant>
        <vt:lpwstr>http://www.europe-aliens.org/speciesFactsheet.do?speciesId=5166</vt:lpwstr>
      </vt:variant>
      <vt:variant>
        <vt:lpwstr/>
      </vt:variant>
      <vt:variant>
        <vt:i4>1638484</vt:i4>
      </vt:variant>
      <vt:variant>
        <vt:i4>171</vt:i4>
      </vt:variant>
      <vt:variant>
        <vt:i4>0</vt:i4>
      </vt:variant>
      <vt:variant>
        <vt:i4>5</vt:i4>
      </vt:variant>
      <vt:variant>
        <vt:lpwstr>http://www.europe-aliens.org/speciesFactsheet.do?speciesId=12442</vt:lpwstr>
      </vt:variant>
      <vt:variant>
        <vt:lpwstr/>
      </vt:variant>
      <vt:variant>
        <vt:i4>1769554</vt:i4>
      </vt:variant>
      <vt:variant>
        <vt:i4>168</vt:i4>
      </vt:variant>
      <vt:variant>
        <vt:i4>0</vt:i4>
      </vt:variant>
      <vt:variant>
        <vt:i4>5</vt:i4>
      </vt:variant>
      <vt:variant>
        <vt:lpwstr>http://www.europe-aliens.org/speciesFactsheet.do?speciesId=56</vt:lpwstr>
      </vt:variant>
      <vt:variant>
        <vt:lpwstr/>
      </vt:variant>
      <vt:variant>
        <vt:i4>1376338</vt:i4>
      </vt:variant>
      <vt:variant>
        <vt:i4>165</vt:i4>
      </vt:variant>
      <vt:variant>
        <vt:i4>0</vt:i4>
      </vt:variant>
      <vt:variant>
        <vt:i4>5</vt:i4>
      </vt:variant>
      <vt:variant>
        <vt:lpwstr>http://www.europe-aliens.org/speciesFactsheet.do?speciesId=900027</vt:lpwstr>
      </vt:variant>
      <vt:variant>
        <vt:lpwstr/>
      </vt:variant>
      <vt:variant>
        <vt:i4>1704018</vt:i4>
      </vt:variant>
      <vt:variant>
        <vt:i4>162</vt:i4>
      </vt:variant>
      <vt:variant>
        <vt:i4>0</vt:i4>
      </vt:variant>
      <vt:variant>
        <vt:i4>5</vt:i4>
      </vt:variant>
      <vt:variant>
        <vt:lpwstr>http://www.europe-aliens.org/speciesFactsheet.do?speciesId=100054</vt:lpwstr>
      </vt:variant>
      <vt:variant>
        <vt:lpwstr/>
      </vt:variant>
      <vt:variant>
        <vt:i4>1900633</vt:i4>
      </vt:variant>
      <vt:variant>
        <vt:i4>159</vt:i4>
      </vt:variant>
      <vt:variant>
        <vt:i4>0</vt:i4>
      </vt:variant>
      <vt:variant>
        <vt:i4>5</vt:i4>
      </vt:variant>
      <vt:variant>
        <vt:lpwstr>http://www.europe-aliens.org/speciesFactsheet.do?speciesId=12391</vt:lpwstr>
      </vt:variant>
      <vt:variant>
        <vt:lpwstr/>
      </vt:variant>
      <vt:variant>
        <vt:i4>1572946</vt:i4>
      </vt:variant>
      <vt:variant>
        <vt:i4>156</vt:i4>
      </vt:variant>
      <vt:variant>
        <vt:i4>0</vt:i4>
      </vt:variant>
      <vt:variant>
        <vt:i4>5</vt:i4>
      </vt:variant>
      <vt:variant>
        <vt:lpwstr>http://www.europe-aliens.org/speciesFactsheet.do?speciesId=69</vt:lpwstr>
      </vt:variant>
      <vt:variant>
        <vt:lpwstr/>
      </vt:variant>
      <vt:variant>
        <vt:i4>1835097</vt:i4>
      </vt:variant>
      <vt:variant>
        <vt:i4>153</vt:i4>
      </vt:variant>
      <vt:variant>
        <vt:i4>0</vt:i4>
      </vt:variant>
      <vt:variant>
        <vt:i4>5</vt:i4>
      </vt:variant>
      <vt:variant>
        <vt:lpwstr>http://www.europe-aliens.org/speciesFactsheet.do?speciesId=12390</vt:lpwstr>
      </vt:variant>
      <vt:variant>
        <vt:lpwstr/>
      </vt:variant>
      <vt:variant>
        <vt:i4>1704022</vt:i4>
      </vt:variant>
      <vt:variant>
        <vt:i4>150</vt:i4>
      </vt:variant>
      <vt:variant>
        <vt:i4>0</vt:i4>
      </vt:variant>
      <vt:variant>
        <vt:i4>5</vt:i4>
      </vt:variant>
      <vt:variant>
        <vt:lpwstr>http://www.europe-aliens.org/speciesFactsheet.do?speciesId=12366</vt:lpwstr>
      </vt:variant>
      <vt:variant>
        <vt:lpwstr/>
      </vt:variant>
      <vt:variant>
        <vt:i4>2818144</vt:i4>
      </vt:variant>
      <vt:variant>
        <vt:i4>147</vt:i4>
      </vt:variant>
      <vt:variant>
        <vt:i4>0</vt:i4>
      </vt:variant>
      <vt:variant>
        <vt:i4>5</vt:i4>
      </vt:variant>
      <vt:variant>
        <vt:lpwstr>http://www.europe-aliens.org/speciesFactsheet.do?speciesId=5209</vt:lpwstr>
      </vt:variant>
      <vt:variant>
        <vt:lpwstr/>
      </vt:variant>
      <vt:variant>
        <vt:i4>2031699</vt:i4>
      </vt:variant>
      <vt:variant>
        <vt:i4>144</vt:i4>
      </vt:variant>
      <vt:variant>
        <vt:i4>0</vt:i4>
      </vt:variant>
      <vt:variant>
        <vt:i4>5</vt:i4>
      </vt:variant>
      <vt:variant>
        <vt:lpwstr>http://www.europe-aliens.org/speciesFactsheet.do?speciesId=12737</vt:lpwstr>
      </vt:variant>
      <vt:variant>
        <vt:lpwstr/>
      </vt:variant>
      <vt:variant>
        <vt:i4>2949227</vt:i4>
      </vt:variant>
      <vt:variant>
        <vt:i4>141</vt:i4>
      </vt:variant>
      <vt:variant>
        <vt:i4>0</vt:i4>
      </vt:variant>
      <vt:variant>
        <vt:i4>5</vt:i4>
      </vt:variant>
      <vt:variant>
        <vt:lpwstr>http://www.europe-aliens.org/speciesFactsheet.do?speciesId=596</vt:lpwstr>
      </vt:variant>
      <vt:variant>
        <vt:lpwstr/>
      </vt:variant>
      <vt:variant>
        <vt:i4>2883686</vt:i4>
      </vt:variant>
      <vt:variant>
        <vt:i4>138</vt:i4>
      </vt:variant>
      <vt:variant>
        <vt:i4>0</vt:i4>
      </vt:variant>
      <vt:variant>
        <vt:i4>5</vt:i4>
      </vt:variant>
      <vt:variant>
        <vt:lpwstr>http://www.europe-aliens.org/speciesFactsheet.do?speciesId=240</vt:lpwstr>
      </vt:variant>
      <vt:variant>
        <vt:lpwstr/>
      </vt:variant>
      <vt:variant>
        <vt:i4>2162790</vt:i4>
      </vt:variant>
      <vt:variant>
        <vt:i4>135</vt:i4>
      </vt:variant>
      <vt:variant>
        <vt:i4>0</vt:i4>
      </vt:variant>
      <vt:variant>
        <vt:i4>5</vt:i4>
      </vt:variant>
      <vt:variant>
        <vt:lpwstr>http://www.europe-aliens.org/speciesFactsheet.do?speciesId=649</vt:lpwstr>
      </vt:variant>
      <vt:variant>
        <vt:lpwstr/>
      </vt:variant>
      <vt:variant>
        <vt:i4>1376338</vt:i4>
      </vt:variant>
      <vt:variant>
        <vt:i4>132</vt:i4>
      </vt:variant>
      <vt:variant>
        <vt:i4>0</vt:i4>
      </vt:variant>
      <vt:variant>
        <vt:i4>5</vt:i4>
      </vt:variant>
      <vt:variant>
        <vt:lpwstr>http://www.europe-aliens.org/speciesFactsheet.do?speciesId=900026</vt:lpwstr>
      </vt:variant>
      <vt:variant>
        <vt:lpwstr/>
      </vt:variant>
      <vt:variant>
        <vt:i4>3014756</vt:i4>
      </vt:variant>
      <vt:variant>
        <vt:i4>129</vt:i4>
      </vt:variant>
      <vt:variant>
        <vt:i4>0</vt:i4>
      </vt:variant>
      <vt:variant>
        <vt:i4>5</vt:i4>
      </vt:variant>
      <vt:variant>
        <vt:lpwstr>http://www.europe-aliens.org/speciesFactsheet.do?speciesId=363</vt:lpwstr>
      </vt:variant>
      <vt:variant>
        <vt:lpwstr/>
      </vt:variant>
      <vt:variant>
        <vt:i4>2818151</vt:i4>
      </vt:variant>
      <vt:variant>
        <vt:i4>126</vt:i4>
      </vt:variant>
      <vt:variant>
        <vt:i4>0</vt:i4>
      </vt:variant>
      <vt:variant>
        <vt:i4>5</vt:i4>
      </vt:variant>
      <vt:variant>
        <vt:lpwstr>http://www.europe-aliens.org/speciesFactsheet.do?speciesId=550</vt:lpwstr>
      </vt:variant>
      <vt:variant>
        <vt:lpwstr/>
      </vt:variant>
      <vt:variant>
        <vt:i4>1704021</vt:i4>
      </vt:variant>
      <vt:variant>
        <vt:i4>123</vt:i4>
      </vt:variant>
      <vt:variant>
        <vt:i4>0</vt:i4>
      </vt:variant>
      <vt:variant>
        <vt:i4>5</vt:i4>
      </vt:variant>
      <vt:variant>
        <vt:lpwstr>http://www.europe-aliens.org/speciesFactsheet.do?speciesId=12451</vt:lpwstr>
      </vt:variant>
      <vt:variant>
        <vt:lpwstr/>
      </vt:variant>
      <vt:variant>
        <vt:i4>1900630</vt:i4>
      </vt:variant>
      <vt:variant>
        <vt:i4>120</vt:i4>
      </vt:variant>
      <vt:variant>
        <vt:i4>0</vt:i4>
      </vt:variant>
      <vt:variant>
        <vt:i4>5</vt:i4>
      </vt:variant>
      <vt:variant>
        <vt:lpwstr>http://www.europe-aliens.org/speciesFactsheet.do?speciesId=12163</vt:lpwstr>
      </vt:variant>
      <vt:variant>
        <vt:lpwstr/>
      </vt:variant>
      <vt:variant>
        <vt:i4>2752608</vt:i4>
      </vt:variant>
      <vt:variant>
        <vt:i4>117</vt:i4>
      </vt:variant>
      <vt:variant>
        <vt:i4>0</vt:i4>
      </vt:variant>
      <vt:variant>
        <vt:i4>5</vt:i4>
      </vt:variant>
      <vt:variant>
        <vt:lpwstr>http://www.europe-aliens.org/speciesFactsheet.do?speciesId=5215</vt:lpwstr>
      </vt:variant>
      <vt:variant>
        <vt:lpwstr/>
      </vt:variant>
      <vt:variant>
        <vt:i4>2949218</vt:i4>
      </vt:variant>
      <vt:variant>
        <vt:i4>114</vt:i4>
      </vt:variant>
      <vt:variant>
        <vt:i4>0</vt:i4>
      </vt:variant>
      <vt:variant>
        <vt:i4>5</vt:i4>
      </vt:variant>
      <vt:variant>
        <vt:lpwstr>http://www.europe-aliens.org/speciesFactsheet.do?speciesId=102</vt:lpwstr>
      </vt:variant>
      <vt:variant>
        <vt:lpwstr/>
      </vt:variant>
      <vt:variant>
        <vt:i4>1900628</vt:i4>
      </vt:variant>
      <vt:variant>
        <vt:i4>111</vt:i4>
      </vt:variant>
      <vt:variant>
        <vt:i4>0</vt:i4>
      </vt:variant>
      <vt:variant>
        <vt:i4>5</vt:i4>
      </vt:variant>
      <vt:variant>
        <vt:lpwstr>http://www.europe-aliens.org/speciesFactsheet.do?speciesId=114766</vt:lpwstr>
      </vt:variant>
      <vt:variant>
        <vt:lpwstr/>
      </vt:variant>
      <vt:variant>
        <vt:i4>2752610</vt:i4>
      </vt:variant>
      <vt:variant>
        <vt:i4>108</vt:i4>
      </vt:variant>
      <vt:variant>
        <vt:i4>0</vt:i4>
      </vt:variant>
      <vt:variant>
        <vt:i4>5</vt:i4>
      </vt:variant>
      <vt:variant>
        <vt:lpwstr>http://www.europe-aliens.org/speciesFactsheet.do?speciesId=307</vt:lpwstr>
      </vt:variant>
      <vt:variant>
        <vt:lpwstr/>
      </vt:variant>
      <vt:variant>
        <vt:i4>2687079</vt:i4>
      </vt:variant>
      <vt:variant>
        <vt:i4>105</vt:i4>
      </vt:variant>
      <vt:variant>
        <vt:i4>0</vt:i4>
      </vt:variant>
      <vt:variant>
        <vt:i4>5</vt:i4>
      </vt:variant>
      <vt:variant>
        <vt:lpwstr>http://www.europe-aliens.org/speciesFactsheet.do?speciesId=552</vt:lpwstr>
      </vt:variant>
      <vt:variant>
        <vt:lpwstr/>
      </vt:variant>
      <vt:variant>
        <vt:i4>2162785</vt:i4>
      </vt:variant>
      <vt:variant>
        <vt:i4>102</vt:i4>
      </vt:variant>
      <vt:variant>
        <vt:i4>0</vt:i4>
      </vt:variant>
      <vt:variant>
        <vt:i4>5</vt:i4>
      </vt:variant>
      <vt:variant>
        <vt:lpwstr>http://www.europe-aliens.org/speciesFactsheet.do?speciesId=837</vt:lpwstr>
      </vt:variant>
      <vt:variant>
        <vt:lpwstr/>
      </vt:variant>
      <vt:variant>
        <vt:i4>1572945</vt:i4>
      </vt:variant>
      <vt:variant>
        <vt:i4>99</vt:i4>
      </vt:variant>
      <vt:variant>
        <vt:i4>0</vt:i4>
      </vt:variant>
      <vt:variant>
        <vt:i4>5</vt:i4>
      </vt:variant>
      <vt:variant>
        <vt:lpwstr>http://www.europe-aliens.org/speciesFactsheet.do?speciesId=107300</vt:lpwstr>
      </vt:variant>
      <vt:variant>
        <vt:lpwstr/>
      </vt:variant>
      <vt:variant>
        <vt:i4>2621536</vt:i4>
      </vt:variant>
      <vt:variant>
        <vt:i4>96</vt:i4>
      </vt:variant>
      <vt:variant>
        <vt:i4>0</vt:i4>
      </vt:variant>
      <vt:variant>
        <vt:i4>5</vt:i4>
      </vt:variant>
      <vt:variant>
        <vt:lpwstr>http://www.europe-aliens.org/speciesFactsheet.do?speciesId=5233</vt:lpwstr>
      </vt:variant>
      <vt:variant>
        <vt:lpwstr/>
      </vt:variant>
      <vt:variant>
        <vt:i4>2949222</vt:i4>
      </vt:variant>
      <vt:variant>
        <vt:i4>93</vt:i4>
      </vt:variant>
      <vt:variant>
        <vt:i4>0</vt:i4>
      </vt:variant>
      <vt:variant>
        <vt:i4>5</vt:i4>
      </vt:variant>
      <vt:variant>
        <vt:lpwstr>http://www.europe-aliens.org/speciesFactsheet.do?speciesId=241</vt:lpwstr>
      </vt:variant>
      <vt:variant>
        <vt:lpwstr/>
      </vt:variant>
      <vt:variant>
        <vt:i4>2424929</vt:i4>
      </vt:variant>
      <vt:variant>
        <vt:i4>90</vt:i4>
      </vt:variant>
      <vt:variant>
        <vt:i4>0</vt:i4>
      </vt:variant>
      <vt:variant>
        <vt:i4>5</vt:i4>
      </vt:variant>
      <vt:variant>
        <vt:lpwstr>http://www.europe-aliens.org/speciesFactsheet.do?speciesId=338</vt:lpwstr>
      </vt:variant>
      <vt:variant>
        <vt:lpwstr/>
      </vt:variant>
      <vt:variant>
        <vt:i4>2883682</vt:i4>
      </vt:variant>
      <vt:variant>
        <vt:i4>87</vt:i4>
      </vt:variant>
      <vt:variant>
        <vt:i4>0</vt:i4>
      </vt:variant>
      <vt:variant>
        <vt:i4>5</vt:i4>
      </vt:variant>
      <vt:variant>
        <vt:lpwstr>http://www.europe-aliens.org/speciesFactsheet.do?speciesId=406</vt:lpwstr>
      </vt:variant>
      <vt:variant>
        <vt:lpwstr/>
      </vt:variant>
      <vt:variant>
        <vt:i4>2359392</vt:i4>
      </vt:variant>
      <vt:variant>
        <vt:i4>84</vt:i4>
      </vt:variant>
      <vt:variant>
        <vt:i4>0</vt:i4>
      </vt:variant>
      <vt:variant>
        <vt:i4>5</vt:i4>
      </vt:variant>
      <vt:variant>
        <vt:lpwstr>http://www.europe-aliens.org/speciesFactsheet.do?speciesId=228</vt:lpwstr>
      </vt:variant>
      <vt:variant>
        <vt:lpwstr/>
      </vt:variant>
      <vt:variant>
        <vt:i4>1441872</vt:i4>
      </vt:variant>
      <vt:variant>
        <vt:i4>81</vt:i4>
      </vt:variant>
      <vt:variant>
        <vt:i4>0</vt:i4>
      </vt:variant>
      <vt:variant>
        <vt:i4>5</vt:i4>
      </vt:variant>
      <vt:variant>
        <vt:lpwstr>http://www.europe-aliens.org/speciesFactsheet.do?speciesId=14069</vt:lpwstr>
      </vt:variant>
      <vt:variant>
        <vt:lpwstr/>
      </vt:variant>
      <vt:variant>
        <vt:i4>1835096</vt:i4>
      </vt:variant>
      <vt:variant>
        <vt:i4>78</vt:i4>
      </vt:variant>
      <vt:variant>
        <vt:i4>0</vt:i4>
      </vt:variant>
      <vt:variant>
        <vt:i4>5</vt:i4>
      </vt:variant>
      <vt:variant>
        <vt:lpwstr>http://www.europe-aliens.org/speciesFactsheet.do?speciesId=12380</vt:lpwstr>
      </vt:variant>
      <vt:variant>
        <vt:lpwstr/>
      </vt:variant>
      <vt:variant>
        <vt:i4>2556003</vt:i4>
      </vt:variant>
      <vt:variant>
        <vt:i4>75</vt:i4>
      </vt:variant>
      <vt:variant>
        <vt:i4>0</vt:i4>
      </vt:variant>
      <vt:variant>
        <vt:i4>5</vt:i4>
      </vt:variant>
      <vt:variant>
        <vt:lpwstr>http://www.europe-aliens.org/speciesFactsheet.do?speciesId=1181</vt:lpwstr>
      </vt:variant>
      <vt:variant>
        <vt:lpwstr/>
      </vt:variant>
      <vt:variant>
        <vt:i4>2818154</vt:i4>
      </vt:variant>
      <vt:variant>
        <vt:i4>72</vt:i4>
      </vt:variant>
      <vt:variant>
        <vt:i4>0</vt:i4>
      </vt:variant>
      <vt:variant>
        <vt:i4>5</vt:i4>
      </vt:variant>
      <vt:variant>
        <vt:lpwstr>http://www.europe-aliens.org/speciesFactsheet.do?speciesId=782</vt:lpwstr>
      </vt:variant>
      <vt:variant>
        <vt:lpwstr/>
      </vt:variant>
      <vt:variant>
        <vt:i4>2621542</vt:i4>
      </vt:variant>
      <vt:variant>
        <vt:i4>69</vt:i4>
      </vt:variant>
      <vt:variant>
        <vt:i4>0</vt:i4>
      </vt:variant>
      <vt:variant>
        <vt:i4>5</vt:i4>
      </vt:variant>
      <vt:variant>
        <vt:lpwstr>http://www.europe-aliens.org/speciesFactsheet.do?speciesId=345</vt:lpwstr>
      </vt:variant>
      <vt:variant>
        <vt:lpwstr/>
      </vt:variant>
      <vt:variant>
        <vt:i4>2162786</vt:i4>
      </vt:variant>
      <vt:variant>
        <vt:i4>66</vt:i4>
      </vt:variant>
      <vt:variant>
        <vt:i4>0</vt:i4>
      </vt:variant>
      <vt:variant>
        <vt:i4>5</vt:i4>
      </vt:variant>
      <vt:variant>
        <vt:lpwstr>http://www.europe-aliens.org/speciesFactsheet.do?speciesId=708</vt:lpwstr>
      </vt:variant>
      <vt:variant>
        <vt:lpwstr/>
      </vt:variant>
      <vt:variant>
        <vt:i4>2621547</vt:i4>
      </vt:variant>
      <vt:variant>
        <vt:i4>63</vt:i4>
      </vt:variant>
      <vt:variant>
        <vt:i4>0</vt:i4>
      </vt:variant>
      <vt:variant>
        <vt:i4>5</vt:i4>
      </vt:variant>
      <vt:variant>
        <vt:lpwstr>http://www.europe-aliens.org/speciesFactsheet.do?speciesId=690</vt:lpwstr>
      </vt:variant>
      <vt:variant>
        <vt:lpwstr/>
      </vt:variant>
      <vt:variant>
        <vt:i4>1114195</vt:i4>
      </vt:variant>
      <vt:variant>
        <vt:i4>60</vt:i4>
      </vt:variant>
      <vt:variant>
        <vt:i4>0</vt:i4>
      </vt:variant>
      <vt:variant>
        <vt:i4>5</vt:i4>
      </vt:variant>
      <vt:variant>
        <vt:lpwstr>http://www.europe-aliens.org/speciesFactsheet.do?speciesId=107190</vt:lpwstr>
      </vt:variant>
      <vt:variant>
        <vt:lpwstr/>
      </vt:variant>
      <vt:variant>
        <vt:i4>1310803</vt:i4>
      </vt:variant>
      <vt:variant>
        <vt:i4>57</vt:i4>
      </vt:variant>
      <vt:variant>
        <vt:i4>0</vt:i4>
      </vt:variant>
      <vt:variant>
        <vt:i4>5</vt:i4>
      </vt:variant>
      <vt:variant>
        <vt:lpwstr>http://www.europe-aliens.org/speciesFactsheet.do?speciesId=108137</vt:lpwstr>
      </vt:variant>
      <vt:variant>
        <vt:lpwstr/>
      </vt:variant>
      <vt:variant>
        <vt:i4>2883682</vt:i4>
      </vt:variant>
      <vt:variant>
        <vt:i4>54</vt:i4>
      </vt:variant>
      <vt:variant>
        <vt:i4>0</vt:i4>
      </vt:variant>
      <vt:variant>
        <vt:i4>5</vt:i4>
      </vt:variant>
      <vt:variant>
        <vt:lpwstr>http://www.europe-aliens.org/speciesFactsheet.do?speciesId=5071</vt:lpwstr>
      </vt:variant>
      <vt:variant>
        <vt:lpwstr/>
      </vt:variant>
      <vt:variant>
        <vt:i4>3014753</vt:i4>
      </vt:variant>
      <vt:variant>
        <vt:i4>51</vt:i4>
      </vt:variant>
      <vt:variant>
        <vt:i4>0</vt:i4>
      </vt:variant>
      <vt:variant>
        <vt:i4>5</vt:i4>
      </vt:variant>
      <vt:variant>
        <vt:lpwstr>http://www.europe-aliens.org/speciesFactsheet.do?speciesId=636</vt:lpwstr>
      </vt:variant>
      <vt:variant>
        <vt:lpwstr/>
      </vt:variant>
      <vt:variant>
        <vt:i4>2949219</vt:i4>
      </vt:variant>
      <vt:variant>
        <vt:i4>48</vt:i4>
      </vt:variant>
      <vt:variant>
        <vt:i4>0</vt:i4>
      </vt:variant>
      <vt:variant>
        <vt:i4>5</vt:i4>
      </vt:variant>
      <vt:variant>
        <vt:lpwstr>http://www.europe-aliens.org/speciesFactsheet.do?speciesId=615</vt:lpwstr>
      </vt:variant>
      <vt:variant>
        <vt:lpwstr/>
      </vt:variant>
      <vt:variant>
        <vt:i4>2490468</vt:i4>
      </vt:variant>
      <vt:variant>
        <vt:i4>45</vt:i4>
      </vt:variant>
      <vt:variant>
        <vt:i4>0</vt:i4>
      </vt:variant>
      <vt:variant>
        <vt:i4>5</vt:i4>
      </vt:variant>
      <vt:variant>
        <vt:lpwstr>http://www.europe-aliens.org/speciesFactsheet.do?speciesId=961</vt:lpwstr>
      </vt:variant>
      <vt:variant>
        <vt:lpwstr/>
      </vt:variant>
      <vt:variant>
        <vt:i4>2359396</vt:i4>
      </vt:variant>
      <vt:variant>
        <vt:i4>42</vt:i4>
      </vt:variant>
      <vt:variant>
        <vt:i4>0</vt:i4>
      </vt:variant>
      <vt:variant>
        <vt:i4>5</vt:i4>
      </vt:variant>
      <vt:variant>
        <vt:lpwstr>http://www.europe-aliens.org/speciesFactsheet.do?speciesId=268</vt:lpwstr>
      </vt:variant>
      <vt:variant>
        <vt:lpwstr/>
      </vt:variant>
      <vt:variant>
        <vt:i4>1310805</vt:i4>
      </vt:variant>
      <vt:variant>
        <vt:i4>39</vt:i4>
      </vt:variant>
      <vt:variant>
        <vt:i4>0</vt:i4>
      </vt:variant>
      <vt:variant>
        <vt:i4>5</vt:i4>
      </vt:variant>
      <vt:variant>
        <vt:lpwstr>http://www.europe-aliens.org/speciesFactsheet.do?speciesId=108738</vt:lpwstr>
      </vt:variant>
      <vt:variant>
        <vt:lpwstr/>
      </vt:variant>
      <vt:variant>
        <vt:i4>1704017</vt:i4>
      </vt:variant>
      <vt:variant>
        <vt:i4>36</vt:i4>
      </vt:variant>
      <vt:variant>
        <vt:i4>0</vt:i4>
      </vt:variant>
      <vt:variant>
        <vt:i4>5</vt:i4>
      </vt:variant>
      <vt:variant>
        <vt:lpwstr>http://www.europe-aliens.org/speciesFactsheet.do?speciesId=103364</vt:lpwstr>
      </vt:variant>
      <vt:variant>
        <vt:lpwstr/>
      </vt:variant>
      <vt:variant>
        <vt:i4>2556011</vt:i4>
      </vt:variant>
      <vt:variant>
        <vt:i4>33</vt:i4>
      </vt:variant>
      <vt:variant>
        <vt:i4>0</vt:i4>
      </vt:variant>
      <vt:variant>
        <vt:i4>5</vt:i4>
      </vt:variant>
      <vt:variant>
        <vt:lpwstr>http://www.europe-aliens.org/speciesFactsheet.do?speciesId=891</vt:lpwstr>
      </vt:variant>
      <vt:variant>
        <vt:lpwstr/>
      </vt:variant>
      <vt:variant>
        <vt:i4>1966160</vt:i4>
      </vt:variant>
      <vt:variant>
        <vt:i4>30</vt:i4>
      </vt:variant>
      <vt:variant>
        <vt:i4>0</vt:i4>
      </vt:variant>
      <vt:variant>
        <vt:i4>5</vt:i4>
      </vt:variant>
      <vt:variant>
        <vt:lpwstr>http://www.europe-aliens.org/speciesFactsheet.do?speciesId=117367</vt:lpwstr>
      </vt:variant>
      <vt:variant>
        <vt:lpwstr/>
      </vt:variant>
      <vt:variant>
        <vt:i4>1966170</vt:i4>
      </vt:variant>
      <vt:variant>
        <vt:i4>27</vt:i4>
      </vt:variant>
      <vt:variant>
        <vt:i4>0</vt:i4>
      </vt:variant>
      <vt:variant>
        <vt:i4>5</vt:i4>
      </vt:variant>
      <vt:variant>
        <vt:lpwstr>http://www.europe-aliens.org/speciesFactsheet.do?speciesId=116970</vt:lpwstr>
      </vt:variant>
      <vt:variant>
        <vt:lpwstr/>
      </vt:variant>
      <vt:variant>
        <vt:i4>2228325</vt:i4>
      </vt:variant>
      <vt:variant>
        <vt:i4>24</vt:i4>
      </vt:variant>
      <vt:variant>
        <vt:i4>0</vt:i4>
      </vt:variant>
      <vt:variant>
        <vt:i4>5</vt:i4>
      </vt:variant>
      <vt:variant>
        <vt:lpwstr>http://www.europe-aliens.org/speciesFactsheet.do?speciesId=579</vt:lpwstr>
      </vt:variant>
      <vt:variant>
        <vt:lpwstr/>
      </vt:variant>
      <vt:variant>
        <vt:i4>2949227</vt:i4>
      </vt:variant>
      <vt:variant>
        <vt:i4>21</vt:i4>
      </vt:variant>
      <vt:variant>
        <vt:i4>0</vt:i4>
      </vt:variant>
      <vt:variant>
        <vt:i4>5</vt:i4>
      </vt:variant>
      <vt:variant>
        <vt:lpwstr>http://www.europe-aliens.org/speciesFactsheet.do?speciesId=794</vt:lpwstr>
      </vt:variant>
      <vt:variant>
        <vt:lpwstr/>
      </vt:variant>
      <vt:variant>
        <vt:i4>3080288</vt:i4>
      </vt:variant>
      <vt:variant>
        <vt:i4>18</vt:i4>
      </vt:variant>
      <vt:variant>
        <vt:i4>0</vt:i4>
      </vt:variant>
      <vt:variant>
        <vt:i4>5</vt:i4>
      </vt:variant>
      <vt:variant>
        <vt:lpwstr>http://www.europe-aliens.org/speciesFactsheet.do?speciesId=120</vt:lpwstr>
      </vt:variant>
      <vt:variant>
        <vt:lpwstr/>
      </vt:variant>
      <vt:variant>
        <vt:i4>2097253</vt:i4>
      </vt:variant>
      <vt:variant>
        <vt:i4>15</vt:i4>
      </vt:variant>
      <vt:variant>
        <vt:i4>0</vt:i4>
      </vt:variant>
      <vt:variant>
        <vt:i4>5</vt:i4>
      </vt:variant>
      <vt:variant>
        <vt:lpwstr>http://www.europe-aliens.org/speciesFactsheet.do?speciesId=977</vt:lpwstr>
      </vt:variant>
      <vt:variant>
        <vt:lpwstr/>
      </vt:variant>
      <vt:variant>
        <vt:i4>2818148</vt:i4>
      </vt:variant>
      <vt:variant>
        <vt:i4>12</vt:i4>
      </vt:variant>
      <vt:variant>
        <vt:i4>0</vt:i4>
      </vt:variant>
      <vt:variant>
        <vt:i4>5</vt:i4>
      </vt:variant>
      <vt:variant>
        <vt:lpwstr>http://www.europe-aliens.org/speciesFactsheet.do?speciesId=164</vt:lpwstr>
      </vt:variant>
      <vt:variant>
        <vt:lpwstr/>
      </vt:variant>
      <vt:variant>
        <vt:i4>1704026</vt:i4>
      </vt:variant>
      <vt:variant>
        <vt:i4>9</vt:i4>
      </vt:variant>
      <vt:variant>
        <vt:i4>0</vt:i4>
      </vt:variant>
      <vt:variant>
        <vt:i4>5</vt:i4>
      </vt:variant>
      <vt:variant>
        <vt:lpwstr>http://www.europe-aliens.org/speciesFactsheet.do?speciesId=111942</vt:lpwstr>
      </vt:variant>
      <vt:variant>
        <vt:lpwstr/>
      </vt:variant>
      <vt:variant>
        <vt:i4>2687076</vt:i4>
      </vt:variant>
      <vt:variant>
        <vt:i4>6</vt:i4>
      </vt:variant>
      <vt:variant>
        <vt:i4>0</vt:i4>
      </vt:variant>
      <vt:variant>
        <vt:i4>5</vt:i4>
      </vt:variant>
      <vt:variant>
        <vt:lpwstr>http://www.europe-aliens.org/speciesFactsheet.do?speciesId=166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2009-04-15T09:58:00Z</cp:lastPrinted>
  <dcterms:created xsi:type="dcterms:W3CDTF">2019-02-20T17:55:00Z</dcterms:created>
  <dcterms:modified xsi:type="dcterms:W3CDTF">2019-02-20T17:55:00Z</dcterms:modified>
</cp:coreProperties>
</file>