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15FE" w:rsidRDefault="00B415FE" w:rsidP="005230ED">
      <w:pPr>
        <w:pStyle w:val="Akti"/>
        <w:keepNext w:val="0"/>
      </w:pPr>
      <w:bookmarkStart w:id="0" w:name="_GoBack"/>
      <w:bookmarkEnd w:id="0"/>
      <w:r>
        <w:t>Vendim</w:t>
      </w:r>
    </w:p>
    <w:p w:rsidR="00B415FE" w:rsidRDefault="00B415FE" w:rsidP="005230ED">
      <w:pPr>
        <w:pStyle w:val="NumriData"/>
        <w:keepNext w:val="0"/>
      </w:pPr>
      <w:r>
        <w:t>Nr.463, datë 6.5.2009</w:t>
      </w:r>
    </w:p>
    <w:p w:rsidR="00B415FE" w:rsidRDefault="00B415FE" w:rsidP="005230ED">
      <w:pPr>
        <w:pStyle w:val="Paragrafi"/>
      </w:pPr>
    </w:p>
    <w:p w:rsidR="00B415FE" w:rsidRDefault="00B415FE" w:rsidP="005230ED">
      <w:pPr>
        <w:pStyle w:val="Titulli"/>
        <w:keepNext w:val="0"/>
      </w:pPr>
      <w:r>
        <w:t>Për përcaktimin e ngjyrës, të uniformës dhe të shenjave, në mjetet e policisë së burgjeve</w:t>
      </w:r>
    </w:p>
    <w:p w:rsidR="00B415FE" w:rsidRDefault="00B415FE" w:rsidP="005230ED">
      <w:pPr>
        <w:pStyle w:val="Paragrafi"/>
      </w:pPr>
    </w:p>
    <w:p w:rsidR="00B415FE" w:rsidRDefault="00B415FE" w:rsidP="005230ED">
      <w:pPr>
        <w:pStyle w:val="Paragrafi"/>
      </w:pPr>
      <w:r>
        <w:t>Në mbështetje të nenit 100 të Kushtetutës dhe të pikës 2 të nenit 4 të ligjit nr.10032, datë 11.12.2008 “Për Policinë e Burgjeve”, me propozimin e Ministrit të Drejtësisë, Këshilli i Ministrave</w:t>
      </w:r>
    </w:p>
    <w:p w:rsidR="00B415FE" w:rsidRDefault="00B415FE" w:rsidP="005230ED">
      <w:pPr>
        <w:pStyle w:val="Paragrafi"/>
      </w:pPr>
    </w:p>
    <w:p w:rsidR="00B415FE" w:rsidRDefault="00B415FE" w:rsidP="005230ED">
      <w:pPr>
        <w:pStyle w:val="VENDOSI"/>
        <w:keepNext w:val="0"/>
      </w:pPr>
      <w:r>
        <w:t>Vendosi:</w:t>
      </w:r>
    </w:p>
    <w:p w:rsidR="00B415FE" w:rsidRDefault="00B415FE" w:rsidP="005230ED">
      <w:pPr>
        <w:pStyle w:val="Paragrafi"/>
      </w:pPr>
    </w:p>
    <w:p w:rsidR="00B415FE" w:rsidRDefault="00B415FE" w:rsidP="005230ED">
      <w:pPr>
        <w:pStyle w:val="Paragrafi"/>
      </w:pPr>
      <w:r>
        <w:t>1.</w:t>
      </w:r>
      <w:r w:rsidR="00893001">
        <w:t xml:space="preserve"> </w:t>
      </w:r>
      <w:r>
        <w:t>Miratimin e ngjyrës dhe të uniformës së Policisë së Burgjeve, sipas albumit dhe specifikimeve të përcaktuara në aneksin 1, që i bashkëlidhet këtij vendimi.</w:t>
      </w:r>
    </w:p>
    <w:p w:rsidR="00B415FE" w:rsidRDefault="00B415FE" w:rsidP="005230ED">
      <w:pPr>
        <w:pStyle w:val="Paragrafi"/>
      </w:pPr>
      <w:r>
        <w:t>2. Llojet e uniformës së punonjësve të Policisë së Burgjeve janë:</w:t>
      </w:r>
    </w:p>
    <w:p w:rsidR="00B415FE" w:rsidRDefault="00B415FE" w:rsidP="005230ED">
      <w:pPr>
        <w:pStyle w:val="Paragrafi"/>
      </w:pPr>
      <w:r>
        <w:t>a) Uniforma për punonjësit e rolit të mesëm e të lartë;</w:t>
      </w:r>
    </w:p>
    <w:p w:rsidR="00B415FE" w:rsidRDefault="00B415FE" w:rsidP="005230ED">
      <w:pPr>
        <w:pStyle w:val="Paragrafi"/>
      </w:pPr>
      <w:r>
        <w:t>b) Uniforma për punonjësit e rolit bazë;</w:t>
      </w:r>
    </w:p>
    <w:p w:rsidR="00B415FE" w:rsidRDefault="00B415FE" w:rsidP="005230ED">
      <w:pPr>
        <w:pStyle w:val="Paragrafi"/>
      </w:pPr>
      <w:r>
        <w:t>c) Uniforma për punonjësit e rolit bazë të sigurisë e shoqërimit.</w:t>
      </w:r>
    </w:p>
    <w:p w:rsidR="00B415FE" w:rsidRDefault="00B415FE" w:rsidP="005230ED">
      <w:pPr>
        <w:pStyle w:val="Paragrafi"/>
      </w:pPr>
      <w:r>
        <w:t>3.</w:t>
      </w:r>
      <w:r w:rsidR="003C3DFB">
        <w:t xml:space="preserve"> </w:t>
      </w:r>
      <w:r>
        <w:t>Ministri i Drejtësisë ngarkohet të përcaktojë:</w:t>
      </w:r>
    </w:p>
    <w:p w:rsidR="00B415FE" w:rsidRDefault="00B415FE" w:rsidP="005230ED">
      <w:pPr>
        <w:pStyle w:val="Paragrafi"/>
      </w:pPr>
      <w:r>
        <w:t>a) normat e materialeve të konsumit;</w:t>
      </w:r>
    </w:p>
    <w:p w:rsidR="00B415FE" w:rsidRDefault="00B415FE" w:rsidP="005230ED">
      <w:pPr>
        <w:pStyle w:val="Paragrafi"/>
      </w:pPr>
      <w:r>
        <w:t>b) normat e furnizimit me veshmbathje të punonjësve të Policisë së Burgjeve.</w:t>
      </w:r>
    </w:p>
    <w:p w:rsidR="00B415FE" w:rsidRDefault="00B415FE" w:rsidP="005230ED">
      <w:pPr>
        <w:pStyle w:val="Paragrafi"/>
      </w:pPr>
      <w:r>
        <w:t>4. Uniforma e Policisë së Burgjeve mbahet vetëm nga punonjësit e Policisë së Burgjeve. Ndalohet shumëfishimi dhe realizimi i tyre për përdorues të institucioneve të tjera, që trajtohen në uniformë.</w:t>
      </w:r>
    </w:p>
    <w:p w:rsidR="00B415FE" w:rsidRDefault="00B415FE" w:rsidP="005230ED">
      <w:pPr>
        <w:pStyle w:val="Paragrafi"/>
      </w:pPr>
      <w:r>
        <w:t>5. Shenjat e mjeteve të Policisë së Burgjeve janë sipas aneksit 2, që i bashkëlidhet këtij vendimi.</w:t>
      </w:r>
    </w:p>
    <w:p w:rsidR="00B415FE" w:rsidRDefault="00B415FE" w:rsidP="005230ED">
      <w:pPr>
        <w:pStyle w:val="Paragrafi"/>
      </w:pPr>
      <w:r>
        <w:t>6.</w:t>
      </w:r>
      <w:r w:rsidRPr="002C1DE6">
        <w:t xml:space="preserve"> </w:t>
      </w:r>
      <w:r>
        <w:t>Punonjësit e Policisë së Burgjeve, deri në zëvendësimin e plotë të uniformës ekzistuese, me miratimin paraprak të Ministrit të Drejtësisë, lejohen të përdorin uniforma me ndryshime në elemente të veçanta nga uniforma e përcaktuar në këtë vendim.</w:t>
      </w:r>
    </w:p>
    <w:p w:rsidR="00B415FE" w:rsidRDefault="00B415FE" w:rsidP="005230ED">
      <w:pPr>
        <w:pStyle w:val="Paragrafi"/>
      </w:pPr>
      <w:r>
        <w:t>7.</w:t>
      </w:r>
      <w:r w:rsidR="003C3DFB">
        <w:t xml:space="preserve"> </w:t>
      </w:r>
      <w:r>
        <w:t>Efektet financiare, që rrjedhin nga zbatimi i këtij vendimi, të përballohen nga buxheti i këtij viti, miratuar për Drejtorinë e Përgjithshme të Burgjeve.</w:t>
      </w:r>
    </w:p>
    <w:p w:rsidR="00B415FE" w:rsidRDefault="00B415FE" w:rsidP="005230ED">
      <w:pPr>
        <w:pStyle w:val="Paragrafi"/>
      </w:pPr>
      <w:r>
        <w:t>8.</w:t>
      </w:r>
      <w:r w:rsidR="003C3DFB">
        <w:t xml:space="preserve"> </w:t>
      </w:r>
      <w:r>
        <w:t>Vendimi nr.263, datë 5.5.2006 i Këshillit të Ministrave “Për uniformën e Policisë së Burgjeve”, shfuqizohet.</w:t>
      </w:r>
    </w:p>
    <w:p w:rsidR="00B415FE" w:rsidRDefault="00B415FE" w:rsidP="005230ED">
      <w:pPr>
        <w:pStyle w:val="Paragrafi"/>
      </w:pPr>
      <w:r>
        <w:t>9.</w:t>
      </w:r>
      <w:r w:rsidR="003C3DFB">
        <w:t xml:space="preserve"> </w:t>
      </w:r>
      <w:r>
        <w:t>Ngarkohet Ministri i Drejtësisë për zbatimin e këtij vendimi.</w:t>
      </w:r>
    </w:p>
    <w:p w:rsidR="00B415FE" w:rsidRDefault="00B415FE" w:rsidP="005230ED">
      <w:pPr>
        <w:pStyle w:val="Paragrafi"/>
      </w:pPr>
      <w:r>
        <w:t>Ky vendim hyn në fuqi pas botimit në Fletoren Zyrtare.</w:t>
      </w:r>
    </w:p>
    <w:p w:rsidR="00B415FE" w:rsidRDefault="00B415FE" w:rsidP="005230ED">
      <w:pPr>
        <w:pStyle w:val="Paragrafi"/>
      </w:pPr>
    </w:p>
    <w:p w:rsidR="00C465D9" w:rsidRDefault="00C465D9" w:rsidP="00C465D9">
      <w:pPr>
        <w:pStyle w:val="Autoriteti"/>
      </w:pPr>
      <w:r>
        <w:t>Kryeministri</w:t>
      </w:r>
    </w:p>
    <w:p w:rsidR="00C465D9" w:rsidRDefault="00C465D9" w:rsidP="00C465D9">
      <w:pPr>
        <w:pStyle w:val="AutoritetiEmer"/>
      </w:pPr>
      <w:r>
        <w:t>Sali Berisha</w:t>
      </w:r>
    </w:p>
    <w:p w:rsidR="00C465D9" w:rsidRDefault="00C465D9" w:rsidP="005230ED">
      <w:pPr>
        <w:pStyle w:val="AneksiNr"/>
        <w:keepNext w:val="0"/>
      </w:pPr>
    </w:p>
    <w:p w:rsidR="00C465D9" w:rsidRDefault="00C465D9" w:rsidP="005230ED">
      <w:pPr>
        <w:pStyle w:val="AneksiNr"/>
        <w:keepNext w:val="0"/>
      </w:pPr>
    </w:p>
    <w:p w:rsidR="00B415FE" w:rsidRPr="0079246A" w:rsidRDefault="00B415FE" w:rsidP="005230ED">
      <w:pPr>
        <w:pStyle w:val="AneksiNr"/>
        <w:keepNext w:val="0"/>
      </w:pPr>
      <w:r w:rsidRPr="0079246A">
        <w:t>Aneksi 1</w:t>
      </w:r>
    </w:p>
    <w:p w:rsidR="00B415FE" w:rsidRPr="0079246A" w:rsidRDefault="00B415FE" w:rsidP="005230ED">
      <w:pPr>
        <w:pStyle w:val="AneksiNr"/>
        <w:keepNext w:val="0"/>
      </w:pPr>
      <w:r w:rsidRPr="0079246A">
        <w:t>Specifikime teknike t</w:t>
      </w:r>
      <w:r>
        <w:t>ë</w:t>
      </w:r>
      <w:r w:rsidRPr="0079246A">
        <w:t xml:space="preserve"> uniform</w:t>
      </w:r>
      <w:r>
        <w:t>ë</w:t>
      </w:r>
      <w:r w:rsidRPr="0079246A">
        <w:t>s s</w:t>
      </w:r>
      <w:r>
        <w:t>ë P</w:t>
      </w:r>
      <w:r w:rsidRPr="0079246A">
        <w:t>olicis</w:t>
      </w:r>
      <w:r>
        <w:t>ë</w:t>
      </w:r>
      <w:r w:rsidRPr="0079246A">
        <w:t xml:space="preserve"> s</w:t>
      </w:r>
      <w:r>
        <w:t>ë B</w:t>
      </w:r>
      <w:r w:rsidRPr="0079246A">
        <w:t>urgjeve</w:t>
      </w:r>
    </w:p>
    <w:p w:rsidR="00B415FE" w:rsidRPr="0079246A" w:rsidRDefault="00B415FE" w:rsidP="005230ED">
      <w:pPr>
        <w:pStyle w:val="Paragrafi"/>
      </w:pPr>
    </w:p>
    <w:p w:rsidR="00B415FE" w:rsidRPr="0079246A" w:rsidRDefault="009B3929" w:rsidP="005230ED">
      <w:pPr>
        <w:pStyle w:val="Paragrafi"/>
      </w:pPr>
      <w:r>
        <w:t xml:space="preserve">I. </w:t>
      </w:r>
      <w:r w:rsidR="00B415FE" w:rsidRPr="0079246A">
        <w:t>Uniforma p</w:t>
      </w:r>
      <w:r w:rsidR="00B415FE">
        <w:t>ë</w:t>
      </w:r>
      <w:r w:rsidR="00B415FE" w:rsidRPr="0079246A">
        <w:t>r punonj</w:t>
      </w:r>
      <w:r w:rsidR="00B415FE">
        <w:t>ë</w:t>
      </w:r>
      <w:r w:rsidR="00B415FE" w:rsidRPr="0079246A">
        <w:t>s t</w:t>
      </w:r>
      <w:r w:rsidR="00B415FE">
        <w:t>ë</w:t>
      </w:r>
      <w:r w:rsidR="00B415FE" w:rsidRPr="0079246A">
        <w:t xml:space="preserve"> rolit t</w:t>
      </w:r>
      <w:r w:rsidR="00B415FE">
        <w:t>ë</w:t>
      </w:r>
      <w:r w:rsidR="00B415FE" w:rsidRPr="0079246A">
        <w:t xml:space="preserve"> mes</w:t>
      </w:r>
      <w:r w:rsidR="00B415FE">
        <w:t>ë</w:t>
      </w:r>
      <w:r w:rsidR="00B415FE" w:rsidRPr="0079246A">
        <w:t>m dhe t</w:t>
      </w:r>
      <w:r w:rsidR="00B415FE">
        <w:t>ë</w:t>
      </w:r>
      <w:r w:rsidR="00B415FE" w:rsidRPr="0079246A">
        <w:t xml:space="preserve"> lart</w:t>
      </w:r>
      <w:r w:rsidR="00B415FE">
        <w:t>ë</w:t>
      </w:r>
      <w:r w:rsidR="00B415FE" w:rsidRPr="0079246A">
        <w:t>:</w:t>
      </w:r>
    </w:p>
    <w:p w:rsidR="00B415FE" w:rsidRDefault="00B415FE" w:rsidP="005230ED">
      <w:pPr>
        <w:pStyle w:val="Paragrafi"/>
      </w:pPr>
      <w:r>
        <w:t>a</w:t>
      </w:r>
      <w:r w:rsidRPr="0079246A">
        <w:t>)</w:t>
      </w:r>
      <w:r>
        <w:t xml:space="preserve"> </w:t>
      </w:r>
      <w:r w:rsidRPr="0079246A">
        <w:t>Kostum stofi ngjyr</w:t>
      </w:r>
      <w:r>
        <w:t>ë</w:t>
      </w:r>
      <w:r w:rsidRPr="0079246A">
        <w:t xml:space="preserve"> blu, me cil</w:t>
      </w:r>
      <w:r>
        <w:t>ë</w:t>
      </w:r>
      <w:r w:rsidRPr="0079246A">
        <w:t>si t</w:t>
      </w:r>
      <w:r>
        <w:t>ë</w:t>
      </w:r>
      <w:r w:rsidRPr="0079246A">
        <w:t xml:space="preserve"> lart</w:t>
      </w:r>
      <w:r>
        <w:t>ë</w:t>
      </w:r>
      <w:r w:rsidRPr="0079246A">
        <w:t xml:space="preserve">, i </w:t>
      </w:r>
      <w:r>
        <w:t>përbërë nga xhaketa, dy palë pantallona me ngjyrën e xhaketës dhe dy kapele.</w:t>
      </w:r>
    </w:p>
    <w:p w:rsidR="00B415FE" w:rsidRDefault="00B415FE" w:rsidP="005230ED">
      <w:pPr>
        <w:pStyle w:val="Paragrafi"/>
      </w:pPr>
      <w:r>
        <w:t>b) Xhaketa ka në dy cepat e jakës simbolin e Policisë së Burgjeve. Në krahun e majtë vendoset simboli i Policisë së Burgjeve, kurse në krahun e djathtë flamuri kombëtar.</w:t>
      </w:r>
    </w:p>
    <w:p w:rsidR="00B415FE" w:rsidRDefault="00B415FE" w:rsidP="005230ED">
      <w:pPr>
        <w:pStyle w:val="Paragrafi"/>
      </w:pPr>
      <w:r>
        <w:t>c) Në krahun e djathtë të gjoksit vendoset elementi dallues i identitetit të punonjësit të Policisë së Burgjeve, mbiemri.</w:t>
      </w:r>
    </w:p>
    <w:p w:rsidR="00B415FE" w:rsidRDefault="00B415FE" w:rsidP="005230ED">
      <w:pPr>
        <w:pStyle w:val="Paragrafi"/>
      </w:pPr>
      <w:r>
        <w:t>d) Kostumi vishet me mëngë të gjata, me ngjyrë blu të errët dhe kollare blu, i cili mban simbolin e Policisë së Burgjeve. Për raste ceremoniale kostumi vishet me këmishë të bardhë me mëngë të gjata. Pjesë e kësaj uniforme janë këpucët gjysma, me ngjyrë të zezë.</w:t>
      </w:r>
    </w:p>
    <w:p w:rsidR="00B415FE" w:rsidRDefault="00B415FE" w:rsidP="005230ED">
      <w:pPr>
        <w:pStyle w:val="Paragrafi"/>
      </w:pPr>
      <w:r>
        <w:t>e) Për stinën e dimrit vishet xhupi sintetik me kokore, ngjyrë blu me simbolin dallues në krah, me veshje të ngrohtë nga brenda. Këpucët për këtë stinë janë me qafë, me ngjyrë të zezë.</w:t>
      </w:r>
    </w:p>
    <w:p w:rsidR="00B415FE" w:rsidRDefault="00B415FE" w:rsidP="005230ED">
      <w:pPr>
        <w:pStyle w:val="Paragrafi"/>
      </w:pPr>
      <w:r>
        <w:t xml:space="preserve">f) Për stinën e verës, uniforma përbëhet nga këmishë me mëngë të shkurtra, ngjyrë blu, pa </w:t>
      </w:r>
      <w:r>
        <w:lastRenderedPageBreak/>
        <w:t>kollare dhe kopsa e parë e këmishës mbahet e hapur. Në krahun e majtë të këmishës vendoset simboli i Policisë së Burgjeve, ndërsa  në krahun e djathtë flamuri kombëtar. Pantallonat janë stof me cilësi të lartë.</w:t>
      </w:r>
    </w:p>
    <w:p w:rsidR="00B415FE" w:rsidRDefault="00B415FE" w:rsidP="005230ED">
      <w:pPr>
        <w:pStyle w:val="Paragrafi"/>
      </w:pPr>
      <w:r>
        <w:t>g)</w:t>
      </w:r>
      <w:r w:rsidR="009B3929">
        <w:t xml:space="preserve"> </w:t>
      </w:r>
      <w:r>
        <w:t>Për stinën e vjeshtës shtohet një triko akrilik me jakë “V”, ngjyrë blu me mëngë të gjata me spaleta për grada. Në pjesën e gjoksit, në krahun e djathtë vendoset identiteti, ndërsa në krahun e majtë, vendoset simboli dallues i Policisë së Burgjeve.</w:t>
      </w:r>
    </w:p>
    <w:p w:rsidR="00B415FE" w:rsidRDefault="00B415FE" w:rsidP="005230ED">
      <w:pPr>
        <w:pStyle w:val="Paragrafi"/>
      </w:pPr>
      <w:r>
        <w:t>h)</w:t>
      </w:r>
      <w:r w:rsidR="009B3929">
        <w:t xml:space="preserve"> </w:t>
      </w:r>
      <w:r>
        <w:t>Për rastet e përgatitjes së punonjësve të policisë, oficeri ka uniformën e përbërë nga një kostum doku trikoton poliestër, ngjyrë blu, me xhaketë e pantallona. Kapela do të jetë tip “Berretë“, ngjyrë blu e errët, me bordurë bojëqielli, me simbolin e Policisë së Burgjeve.</w:t>
      </w:r>
    </w:p>
    <w:p w:rsidR="00B415FE" w:rsidRDefault="00B415FE" w:rsidP="005230ED">
      <w:pPr>
        <w:pStyle w:val="Paragrafi"/>
      </w:pPr>
      <w:r>
        <w:t>i) Sipas stinëve, këto kategori punonjësish përfitojnë nga një bluzë pambuku me krahë të shkurtra dhe të gjata, doreza, çorape, të brendshme, rrip mesi e rrip pantallonash.</w:t>
      </w:r>
    </w:p>
    <w:p w:rsidR="00B415FE" w:rsidRDefault="00B415FE" w:rsidP="005230ED">
      <w:pPr>
        <w:pStyle w:val="Paragrafi"/>
      </w:pPr>
      <w:r>
        <w:t>II. Uniforma për punonjësit e rolit bazë, të shërbimit:</w:t>
      </w:r>
    </w:p>
    <w:p w:rsidR="00B415FE" w:rsidRDefault="00B415FE" w:rsidP="005230ED">
      <w:pPr>
        <w:pStyle w:val="Paragrafi"/>
      </w:pPr>
      <w:r>
        <w:t>a)</w:t>
      </w:r>
      <w:r w:rsidR="009B3929">
        <w:t xml:space="preserve"> </w:t>
      </w:r>
      <w:r>
        <w:t>Kostumi është dok trikoton e poliestër, me cilësi të lartë, i përbërë nga dy xhaketa, dy palë pantallona dhe dy kapele, tip berrete. Ngjyra e kostumit është blu, në anën e majtë të xhaketës, vendoset simboli i Policisë së Burgjeve dhe në anën e djathtë vendoset grada, me përmasa sa shenja e identitetit.</w:t>
      </w:r>
    </w:p>
    <w:p w:rsidR="00B415FE" w:rsidRDefault="00B415FE" w:rsidP="005230ED">
      <w:pPr>
        <w:pStyle w:val="Paragrafi"/>
      </w:pPr>
      <w:r>
        <w:t>b)</w:t>
      </w:r>
      <w:r w:rsidR="009B3929">
        <w:t xml:space="preserve"> </w:t>
      </w:r>
      <w:r>
        <w:t>Për stinën e verës, punonjësi i rolit bazë, do të ketë uniformën me pantallona doku e trikoton me ngjyrë blu, këmishë me mëngë të shkurtra ngjyrë blu dhe këpucë kambale. Nën këmishë mbahet bluza pambuku me ngjyrë blu, me mëngë të shkurtra.</w:t>
      </w:r>
    </w:p>
    <w:p w:rsidR="00B415FE" w:rsidRDefault="00B415FE" w:rsidP="005230ED">
      <w:pPr>
        <w:pStyle w:val="Paragrafi"/>
      </w:pPr>
      <w:r>
        <w:t>c)</w:t>
      </w:r>
      <w:r w:rsidR="009B3929">
        <w:t xml:space="preserve"> </w:t>
      </w:r>
      <w:r>
        <w:t>Për stinën e dimrit shtohet xhup trikoton dhe sintetik me kokore, triko akrelik, gjysmë golf, me spaleta për grada, me ngjyrë blu dhe një mushama shiu e gjatë. Xhupi trikoton në krahun e majtë ka të vendosur stemën e Policisë së Burgjeve dhe në të djathtë flamurin kombëtar, si dhe në pjesën e pasme të mushamasë së shiut të ketë logon me mbishkrimin “POLICIA E BURGJEVE”.</w:t>
      </w:r>
    </w:p>
    <w:p w:rsidR="00B415FE" w:rsidRDefault="00B415FE" w:rsidP="005230ED">
      <w:pPr>
        <w:pStyle w:val="Paragrafi"/>
      </w:pPr>
      <w:r>
        <w:t>d) Uniforma ceremoniale e punonjësit të rolit bazë përbëhet nga kostumi stof me ngjyrë blu, dy kapele, dy palë pantallona dhe një xhaketë, këpucë gjysma, kravatë blu me simbolin e Policisë së Burgjeve dhe këmishë me mëngë të gjata.</w:t>
      </w:r>
    </w:p>
    <w:p w:rsidR="00B415FE" w:rsidRDefault="00B415FE" w:rsidP="005230ED">
      <w:pPr>
        <w:pStyle w:val="Paragrafi"/>
      </w:pPr>
      <w:r>
        <w:t>e) Sipas stinëve, këto kategori punonjësish përfitojnë nga një bluzë pambuku me krahë të shkurtra dhe të gjata, doreza, çorape, të brendshme, rrip mesi dhe rrip pantallonash.</w:t>
      </w:r>
    </w:p>
    <w:p w:rsidR="00B415FE" w:rsidRDefault="00B415FE" w:rsidP="005230ED">
      <w:pPr>
        <w:pStyle w:val="Paragrafi"/>
      </w:pPr>
      <w:r>
        <w:t>III. Uniforma e punonjësve të rolit bazë të sigurisë e shoqërimit:</w:t>
      </w:r>
    </w:p>
    <w:p w:rsidR="00B415FE" w:rsidRDefault="009B3929" w:rsidP="005230ED">
      <w:pPr>
        <w:pStyle w:val="Paragrafi"/>
      </w:pPr>
      <w:r>
        <w:t xml:space="preserve">a) </w:t>
      </w:r>
      <w:r w:rsidR="00B415FE">
        <w:t>Uniforma për punonjësit e rolit bazë të sigurisë e shoqërimit është e njëjtë me uniformën e punonjësve të rolit bazë të shërbimit, duke shtuar një jelek pa mëngë dhe xhakavento poliestër e trikoton të</w:t>
      </w:r>
      <w:r>
        <w:t xml:space="preserve"> cilat kanë në krahun e majtë s</w:t>
      </w:r>
      <w:r w:rsidR="00B415FE">
        <w:t>temën e Policisë së Burgjeve e në të djathtë flamurin kombëtar, bluzë poliestër me tri kopsa, kapele berrete ngjyrë blu dhe kapuç akrelik ngjyrë blu, rrip i kompletuar për mbajtjen e armatimit e pajisjeve.</w:t>
      </w:r>
    </w:p>
    <w:p w:rsidR="00B415FE" w:rsidRDefault="00B415FE" w:rsidP="005230ED">
      <w:pPr>
        <w:pStyle w:val="Paragrafi"/>
      </w:pPr>
      <w:r>
        <w:t>b) Sipas stinëve këto kategori punonjësish përfitojnë nga një bluzë pambuku me krahë të shkurtra dhe të gjata doreza, çorape, të brendshme, rrip mesi dhe rrip pantallonash.</w:t>
      </w:r>
    </w:p>
    <w:p w:rsidR="00B415FE" w:rsidRDefault="00B415FE" w:rsidP="005230ED">
      <w:pPr>
        <w:pStyle w:val="Paragrafi"/>
      </w:pPr>
      <w:r>
        <w:t>IV.Të gjithë punonjësit e policisë së burgjeve mbajnë edhe:</w:t>
      </w:r>
    </w:p>
    <w:p w:rsidR="00B415FE" w:rsidRDefault="00B415FE" w:rsidP="005230ED">
      <w:pPr>
        <w:pStyle w:val="Paragrafi"/>
      </w:pPr>
      <w:r>
        <w:t>1. Emblemën e Policisë së Burgjeve, e cila është emblema kombëtare, shiriti është me ngjyrë të artë, me gjethe dhe dy pulla anash.</w:t>
      </w:r>
    </w:p>
    <w:p w:rsidR="00B415FE" w:rsidRDefault="00B415FE" w:rsidP="005230ED">
      <w:pPr>
        <w:pStyle w:val="Paragrafi"/>
      </w:pPr>
      <w:r>
        <w:t>2. Simbolin e Policisë së Burgjeve, i cili është një beden kalaje me ngjyrë të ar</w:t>
      </w:r>
      <w:r w:rsidR="00040B2F">
        <w:t>të, i</w:t>
      </w:r>
      <w:r>
        <w:t xml:space="preserve"> rrethuar me gjethe ulliri të vendosur në një sfond me ngjyrë të zezë.</w:t>
      </w:r>
    </w:p>
    <w:p w:rsidR="00B415FE" w:rsidRPr="0079246A" w:rsidRDefault="00B415FE" w:rsidP="005230ED">
      <w:pPr>
        <w:pStyle w:val="Paragrafi"/>
      </w:pPr>
      <w:r>
        <w:t>3. Distin</w:t>
      </w:r>
      <w:r w:rsidR="00D24829">
        <w:t>ktivin e Policisë së Burgjeve, i cili</w:t>
      </w:r>
      <w:r>
        <w:t xml:space="preserve"> ka formën e portofolit, me material lëkure dhe në brendësi ka një medaljon metalik me ngjyrë të argjendtë, ku në njërën faqe të tij është i vendosur simboli i Policisë së Burgjeve dhe numri identifikues i punonjësit.</w:t>
      </w:r>
    </w:p>
    <w:p w:rsidR="00B415FE" w:rsidRDefault="00963959" w:rsidP="005230ED">
      <w:pPr>
        <w:pStyle w:val="Paragrafi"/>
        <w:ind w:firstLine="0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762625" cy="8096250"/>
            <wp:effectExtent l="0" t="0" r="9525" b="0"/>
            <wp:docPr id="1" name="Picture 1" descr="Polic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licet"/>
                    <pic:cNvPicPr>
                      <a:picLocks noChangeAspect="1" noChangeArrowheads="1" noCrop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9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5FE" w:rsidRDefault="00B415FE" w:rsidP="005230ED">
      <w:pPr>
        <w:pStyle w:val="Paragrafi"/>
        <w:ind w:firstLine="0"/>
      </w:pPr>
    </w:p>
    <w:p w:rsidR="00B415FE" w:rsidRDefault="00B415FE" w:rsidP="005230ED">
      <w:pPr>
        <w:pStyle w:val="Paragrafi"/>
        <w:ind w:firstLine="0"/>
      </w:pPr>
    </w:p>
    <w:p w:rsidR="00B415FE" w:rsidRDefault="00B415FE" w:rsidP="005230ED">
      <w:pPr>
        <w:pStyle w:val="Paragrafi"/>
        <w:ind w:firstLine="0"/>
      </w:pPr>
    </w:p>
    <w:p w:rsidR="00B415FE" w:rsidRDefault="00B415FE" w:rsidP="005230ED">
      <w:pPr>
        <w:pStyle w:val="Paragrafi"/>
        <w:ind w:firstLine="0"/>
      </w:pPr>
    </w:p>
    <w:p w:rsidR="00B415FE" w:rsidRDefault="00963959" w:rsidP="005230ED">
      <w:pPr>
        <w:widowControl w:val="0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486400" cy="63627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36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5FE" w:rsidRDefault="00B415FE" w:rsidP="005230ED">
      <w:pPr>
        <w:widowControl w:val="0"/>
      </w:pPr>
    </w:p>
    <w:p w:rsidR="00B415FE" w:rsidRDefault="00B415FE" w:rsidP="005230ED">
      <w:pPr>
        <w:widowControl w:val="0"/>
      </w:pPr>
    </w:p>
    <w:p w:rsidR="00B415FE" w:rsidRDefault="00B415FE" w:rsidP="005230ED">
      <w:pPr>
        <w:widowControl w:val="0"/>
      </w:pPr>
    </w:p>
    <w:p w:rsidR="00B415FE" w:rsidRDefault="00B415FE" w:rsidP="005230ED">
      <w:pPr>
        <w:widowControl w:val="0"/>
      </w:pPr>
    </w:p>
    <w:p w:rsidR="00B415FE" w:rsidRDefault="00B415FE" w:rsidP="005230ED">
      <w:pPr>
        <w:widowControl w:val="0"/>
      </w:pPr>
    </w:p>
    <w:p w:rsidR="00B415FE" w:rsidRDefault="00B415FE" w:rsidP="005230ED">
      <w:pPr>
        <w:widowControl w:val="0"/>
      </w:pPr>
    </w:p>
    <w:p w:rsidR="00B415FE" w:rsidRDefault="00B415FE" w:rsidP="005230ED">
      <w:pPr>
        <w:widowControl w:val="0"/>
      </w:pPr>
    </w:p>
    <w:p w:rsidR="00B415FE" w:rsidRDefault="00963959" w:rsidP="005230ED">
      <w:pPr>
        <w:widowControl w:val="0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486400" cy="73437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4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5FE" w:rsidRDefault="00B415FE" w:rsidP="005230ED">
      <w:pPr>
        <w:widowControl w:val="0"/>
      </w:pPr>
    </w:p>
    <w:p w:rsidR="00B415FE" w:rsidRDefault="00B415FE" w:rsidP="005230ED">
      <w:pPr>
        <w:widowControl w:val="0"/>
      </w:pPr>
    </w:p>
    <w:p w:rsidR="00B415FE" w:rsidRDefault="00963959" w:rsidP="005230ED">
      <w:pPr>
        <w:widowControl w:val="0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476875" cy="73914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739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5FE" w:rsidRDefault="00B415FE" w:rsidP="005230ED">
      <w:pPr>
        <w:widowControl w:val="0"/>
      </w:pPr>
    </w:p>
    <w:p w:rsidR="00B415FE" w:rsidRDefault="00B415FE" w:rsidP="005230ED">
      <w:pPr>
        <w:widowControl w:val="0"/>
      </w:pPr>
    </w:p>
    <w:p w:rsidR="00B415FE" w:rsidRDefault="00963959" w:rsidP="005230ED">
      <w:pPr>
        <w:widowControl w:val="0"/>
      </w:pPr>
      <w:r>
        <w:rPr>
          <w:noProof/>
          <w:lang w:val="en-GB" w:eastAsia="en-GB"/>
        </w:rPr>
        <w:drawing>
          <wp:inline distT="0" distB="0" distL="0" distR="0">
            <wp:extent cx="5486400" cy="57054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70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5FE" w:rsidRDefault="00B415FE" w:rsidP="005230ED">
      <w:pPr>
        <w:widowControl w:val="0"/>
      </w:pPr>
    </w:p>
    <w:p w:rsidR="00B415FE" w:rsidRDefault="00B415FE" w:rsidP="005230ED">
      <w:pPr>
        <w:widowControl w:val="0"/>
      </w:pPr>
    </w:p>
    <w:p w:rsidR="00B415FE" w:rsidRDefault="00B415FE" w:rsidP="005230ED">
      <w:pPr>
        <w:widowControl w:val="0"/>
      </w:pPr>
    </w:p>
    <w:p w:rsidR="00B415FE" w:rsidRDefault="00963959" w:rsidP="005230ED">
      <w:pPr>
        <w:widowControl w:val="0"/>
      </w:pPr>
      <w:r>
        <w:rPr>
          <w:noProof/>
          <w:lang w:val="en-GB" w:eastAsia="en-GB"/>
        </w:rPr>
        <w:drawing>
          <wp:inline distT="0" distB="0" distL="0" distR="0">
            <wp:extent cx="5486400" cy="713422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13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5FE" w:rsidRDefault="00B415FE" w:rsidP="005230ED">
      <w:pPr>
        <w:widowControl w:val="0"/>
      </w:pPr>
    </w:p>
    <w:p w:rsidR="00B415FE" w:rsidRDefault="00B415FE" w:rsidP="005230ED">
      <w:pPr>
        <w:widowControl w:val="0"/>
      </w:pPr>
    </w:p>
    <w:p w:rsidR="00B415FE" w:rsidRDefault="00963959" w:rsidP="005230ED">
      <w:pPr>
        <w:widowControl w:val="0"/>
      </w:pPr>
      <w:r>
        <w:rPr>
          <w:noProof/>
          <w:lang w:val="en-GB" w:eastAsia="en-GB"/>
        </w:rPr>
        <w:drawing>
          <wp:inline distT="0" distB="0" distL="0" distR="0">
            <wp:extent cx="5486400" cy="60388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03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5FE" w:rsidRDefault="00B415FE" w:rsidP="005230ED">
      <w:pPr>
        <w:widowControl w:val="0"/>
      </w:pPr>
    </w:p>
    <w:p w:rsidR="00B415FE" w:rsidRDefault="00B415FE" w:rsidP="005230ED">
      <w:pPr>
        <w:widowControl w:val="0"/>
      </w:pPr>
    </w:p>
    <w:p w:rsidR="00B415FE" w:rsidRDefault="00B415FE" w:rsidP="005230ED">
      <w:pPr>
        <w:widowControl w:val="0"/>
      </w:pPr>
    </w:p>
    <w:p w:rsidR="00B415FE" w:rsidRDefault="00963959" w:rsidP="005230ED">
      <w:pPr>
        <w:widowControl w:val="0"/>
      </w:pPr>
      <w:r>
        <w:rPr>
          <w:noProof/>
          <w:lang w:val="en-GB" w:eastAsia="en-GB"/>
        </w:rPr>
        <w:drawing>
          <wp:inline distT="0" distB="0" distL="0" distR="0">
            <wp:extent cx="5486400" cy="66484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64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5FE" w:rsidRDefault="00B415FE" w:rsidP="005230ED">
      <w:pPr>
        <w:widowControl w:val="0"/>
      </w:pPr>
    </w:p>
    <w:p w:rsidR="00B415FE" w:rsidRDefault="00B415FE" w:rsidP="005230ED">
      <w:pPr>
        <w:widowControl w:val="0"/>
      </w:pPr>
    </w:p>
    <w:p w:rsidR="00B415FE" w:rsidRDefault="00B415FE" w:rsidP="005230ED">
      <w:pPr>
        <w:widowControl w:val="0"/>
      </w:pPr>
    </w:p>
    <w:p w:rsidR="00B415FE" w:rsidRDefault="00B415FE" w:rsidP="005230ED">
      <w:pPr>
        <w:widowControl w:val="0"/>
      </w:pPr>
    </w:p>
    <w:p w:rsidR="00B415FE" w:rsidRDefault="00963959" w:rsidP="005230ED">
      <w:pPr>
        <w:widowControl w:val="0"/>
      </w:pPr>
      <w:r>
        <w:rPr>
          <w:noProof/>
          <w:lang w:val="en-GB" w:eastAsia="en-GB"/>
        </w:rPr>
        <w:drawing>
          <wp:inline distT="0" distB="0" distL="0" distR="0">
            <wp:extent cx="5486400" cy="70675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06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5FE" w:rsidRDefault="00B415FE" w:rsidP="005230ED">
      <w:pPr>
        <w:widowControl w:val="0"/>
      </w:pPr>
    </w:p>
    <w:p w:rsidR="00B415FE" w:rsidRDefault="00B415FE" w:rsidP="005230ED">
      <w:pPr>
        <w:widowControl w:val="0"/>
      </w:pPr>
    </w:p>
    <w:p w:rsidR="00B415FE" w:rsidRDefault="00963959" w:rsidP="005230ED">
      <w:pPr>
        <w:widowControl w:val="0"/>
      </w:pPr>
      <w:r>
        <w:rPr>
          <w:noProof/>
          <w:lang w:val="en-GB" w:eastAsia="en-GB"/>
        </w:rPr>
        <w:drawing>
          <wp:inline distT="0" distB="0" distL="0" distR="0">
            <wp:extent cx="5486400" cy="72199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21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5FE" w:rsidRDefault="00B415FE" w:rsidP="005230ED">
      <w:pPr>
        <w:widowControl w:val="0"/>
      </w:pPr>
    </w:p>
    <w:p w:rsidR="00B415FE" w:rsidRDefault="00B415FE" w:rsidP="005230ED">
      <w:pPr>
        <w:widowControl w:val="0"/>
      </w:pPr>
    </w:p>
    <w:p w:rsidR="00B415FE" w:rsidRDefault="00B415FE" w:rsidP="005230ED">
      <w:pPr>
        <w:widowControl w:val="0"/>
      </w:pPr>
    </w:p>
    <w:p w:rsidR="00B415FE" w:rsidRDefault="00963959" w:rsidP="005230ED">
      <w:pPr>
        <w:widowControl w:val="0"/>
      </w:pPr>
      <w:r>
        <w:rPr>
          <w:noProof/>
          <w:lang w:val="en-GB" w:eastAsia="en-GB"/>
        </w:rPr>
        <w:drawing>
          <wp:inline distT="0" distB="0" distL="0" distR="0">
            <wp:extent cx="5486400" cy="764857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64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5FE" w:rsidRDefault="00B415FE" w:rsidP="005230ED">
      <w:pPr>
        <w:widowControl w:val="0"/>
      </w:pPr>
    </w:p>
    <w:p w:rsidR="00B415FE" w:rsidRDefault="00B415FE" w:rsidP="005230ED">
      <w:pPr>
        <w:widowControl w:val="0"/>
      </w:pPr>
    </w:p>
    <w:p w:rsidR="00B415FE" w:rsidRDefault="00B415FE" w:rsidP="005230ED">
      <w:pPr>
        <w:widowControl w:val="0"/>
      </w:pPr>
    </w:p>
    <w:p w:rsidR="00E50E78" w:rsidRDefault="00E50E78" w:rsidP="005230ED">
      <w:pPr>
        <w:widowControl w:val="0"/>
      </w:pPr>
    </w:p>
    <w:p w:rsidR="00E50E78" w:rsidRDefault="00E50E78" w:rsidP="005230ED">
      <w:pPr>
        <w:widowControl w:val="0"/>
      </w:pPr>
    </w:p>
    <w:p w:rsidR="00E50E78" w:rsidRDefault="00E50E78" w:rsidP="005230ED">
      <w:pPr>
        <w:widowControl w:val="0"/>
      </w:pPr>
    </w:p>
    <w:p w:rsidR="00E50E78" w:rsidRDefault="00E50E78" w:rsidP="005230ED">
      <w:pPr>
        <w:widowControl w:val="0"/>
      </w:pPr>
    </w:p>
    <w:p w:rsidR="00B415FE" w:rsidRPr="00567644" w:rsidRDefault="00B415FE" w:rsidP="005230ED">
      <w:pPr>
        <w:pStyle w:val="AneksiNr"/>
        <w:keepNext w:val="0"/>
      </w:pPr>
      <w:r w:rsidRPr="00567644">
        <w:t>Aneksi 2</w:t>
      </w:r>
    </w:p>
    <w:p w:rsidR="00B415FE" w:rsidRPr="00567644" w:rsidRDefault="00B415FE" w:rsidP="005230ED">
      <w:pPr>
        <w:pStyle w:val="Paragrafi"/>
      </w:pPr>
    </w:p>
    <w:p w:rsidR="00B415FE" w:rsidRPr="00567644" w:rsidRDefault="00B415FE" w:rsidP="005230ED">
      <w:pPr>
        <w:pStyle w:val="Paragrafi"/>
      </w:pPr>
      <w:r w:rsidRPr="00567644">
        <w:t>1.</w:t>
      </w:r>
      <w:r>
        <w:t xml:space="preserve"> </w:t>
      </w:r>
      <w:r w:rsidRPr="00567644">
        <w:t>Mjetet në përdorim të policisë së burgjeve kanë:</w:t>
      </w:r>
    </w:p>
    <w:p w:rsidR="00B415FE" w:rsidRPr="00567644" w:rsidRDefault="00B415FE" w:rsidP="005230ED">
      <w:pPr>
        <w:pStyle w:val="Paragrafi"/>
      </w:pPr>
      <w:r w:rsidRPr="00567644">
        <w:t>a)</w:t>
      </w:r>
      <w:r>
        <w:t xml:space="preserve"> </w:t>
      </w:r>
      <w:r w:rsidRPr="00567644">
        <w:t>ngjyrë blu;</w:t>
      </w:r>
    </w:p>
    <w:p w:rsidR="00B415FE" w:rsidRPr="00567644" w:rsidRDefault="00B415FE" w:rsidP="005230ED">
      <w:pPr>
        <w:pStyle w:val="Paragrafi"/>
      </w:pPr>
      <w:r w:rsidRPr="00567644">
        <w:t>b)</w:t>
      </w:r>
      <w:r>
        <w:t xml:space="preserve"> </w:t>
      </w:r>
      <w:r w:rsidRPr="00567644">
        <w:t>targën e tyre në përputhje me</w:t>
      </w:r>
      <w:r>
        <w:t xml:space="preserve"> kë</w:t>
      </w:r>
      <w:r w:rsidRPr="00567644">
        <w:t>rkesat e Kodit Rrugor të Republikës së Shqipërisë dhe që mban mbishkrimin “</w:t>
      </w:r>
      <w:r w:rsidR="00A603C7" w:rsidRPr="00567644">
        <w:t>POLICIA E BURGJEVE</w:t>
      </w:r>
      <w:r w:rsidRPr="00567644">
        <w:t>”;</w:t>
      </w:r>
    </w:p>
    <w:p w:rsidR="00B415FE" w:rsidRPr="00567644" w:rsidRDefault="00B415FE" w:rsidP="005230ED">
      <w:pPr>
        <w:pStyle w:val="Paragrafi"/>
      </w:pPr>
      <w:r w:rsidRPr="00567644">
        <w:t>c)</w:t>
      </w:r>
      <w:r>
        <w:t xml:space="preserve"> </w:t>
      </w:r>
      <w:r w:rsidRPr="00567644">
        <w:t>logon me mbishkrimin “</w:t>
      </w:r>
      <w:r w:rsidR="00A603C7" w:rsidRPr="00567644">
        <w:t>POLICIA</w:t>
      </w:r>
      <w:r w:rsidRPr="00567644">
        <w:t>” me ngjyrë të verdhë fosforeshente.</w:t>
      </w:r>
    </w:p>
    <w:p w:rsidR="00B415FE" w:rsidRPr="00567644" w:rsidRDefault="00B415FE" w:rsidP="005230ED">
      <w:pPr>
        <w:pStyle w:val="Paragrafi"/>
      </w:pPr>
      <w:r w:rsidRPr="00567644">
        <w:t>2.</w:t>
      </w:r>
      <w:r>
        <w:t xml:space="preserve"> </w:t>
      </w:r>
      <w:r w:rsidRPr="00567644">
        <w:t>Mjetet e policisë së burgjeve që kryejnë detyrën e eskortimit, janë të pajisura me sistemin e paralajmërimit zanor dhe atë me drita vezulluese.</w:t>
      </w:r>
    </w:p>
    <w:p w:rsidR="00B415FE" w:rsidRPr="00567644" w:rsidRDefault="00B415FE" w:rsidP="005230ED">
      <w:pPr>
        <w:pStyle w:val="Paragrafi"/>
      </w:pPr>
      <w:r w:rsidRPr="00567644">
        <w:t>3.</w:t>
      </w:r>
      <w:r>
        <w:t xml:space="preserve"> </w:t>
      </w:r>
      <w:r w:rsidRPr="00567644">
        <w:t>Ngjy</w:t>
      </w:r>
      <w:r w:rsidR="00C22EC8">
        <w:t>ra, targa dhe logo në mjetet e policisë së b</w:t>
      </w:r>
      <w:r w:rsidRPr="00567644">
        <w:t>urgjeve janë unike.</w:t>
      </w:r>
    </w:p>
    <w:p w:rsidR="00B415FE" w:rsidRDefault="00B415FE" w:rsidP="005230ED">
      <w:pPr>
        <w:pStyle w:val="Akti"/>
        <w:keepNext w:val="0"/>
        <w:jc w:val="left"/>
      </w:pPr>
    </w:p>
    <w:p w:rsidR="00B415FE" w:rsidRDefault="00B415FE" w:rsidP="005230ED">
      <w:pPr>
        <w:pStyle w:val="Akti"/>
        <w:keepNext w:val="0"/>
      </w:pPr>
    </w:p>
    <w:p w:rsidR="00983DE5" w:rsidRDefault="000B0555" w:rsidP="005230ED">
      <w:pPr>
        <w:pStyle w:val="Akti"/>
        <w:keepNext w:val="0"/>
      </w:pPr>
      <w:r>
        <w:t>Vendim</w:t>
      </w:r>
    </w:p>
    <w:p w:rsidR="000B0555" w:rsidRDefault="000B0555" w:rsidP="005230ED">
      <w:pPr>
        <w:pStyle w:val="NumriData"/>
        <w:keepNext w:val="0"/>
      </w:pPr>
      <w:r>
        <w:t>Nr.603, dat</w:t>
      </w:r>
      <w:r w:rsidR="00BA1F72">
        <w:t>ë</w:t>
      </w:r>
      <w:r>
        <w:t xml:space="preserve"> 10.6.2009</w:t>
      </w:r>
    </w:p>
    <w:p w:rsidR="000B0555" w:rsidRDefault="000B0555" w:rsidP="005230ED">
      <w:pPr>
        <w:pStyle w:val="Paragrafi"/>
      </w:pPr>
    </w:p>
    <w:p w:rsidR="000B0555" w:rsidRDefault="000B0555" w:rsidP="005230ED">
      <w:pPr>
        <w:pStyle w:val="Titulli"/>
        <w:keepNext w:val="0"/>
      </w:pPr>
      <w:r>
        <w:t>P</w:t>
      </w:r>
      <w:r w:rsidR="00BA1F72">
        <w:t>ë</w:t>
      </w:r>
      <w:r>
        <w:t>r nj</w:t>
      </w:r>
      <w:r w:rsidR="00BA1F72">
        <w:t>ë</w:t>
      </w:r>
      <w:r>
        <w:t xml:space="preserve"> shtes</w:t>
      </w:r>
      <w:r w:rsidR="00BA1F72">
        <w:t>ë</w:t>
      </w:r>
      <w:r>
        <w:t xml:space="preserve"> n</w:t>
      </w:r>
      <w:r w:rsidR="00BA1F72">
        <w:t>ë</w:t>
      </w:r>
      <w:r>
        <w:t xml:space="preserve"> vendimin nr.362, dat</w:t>
      </w:r>
      <w:r w:rsidR="00BA1F72">
        <w:t>ë</w:t>
      </w:r>
      <w:r w:rsidR="00BD1565">
        <w:t xml:space="preserve"> 1.4.2009</w:t>
      </w:r>
      <w:r>
        <w:t xml:space="preserve"> t</w:t>
      </w:r>
      <w:r w:rsidR="00BA1F72">
        <w:t>ë</w:t>
      </w:r>
      <w:r>
        <w:t xml:space="preserve"> K</w:t>
      </w:r>
      <w:r w:rsidR="00BA1F72">
        <w:t>ë</w:t>
      </w:r>
      <w:r>
        <w:t>shillit t</w:t>
      </w:r>
      <w:r w:rsidR="00BA1F72">
        <w:t>ë</w:t>
      </w:r>
      <w:r>
        <w:t xml:space="preserve"> Ministrave “P</w:t>
      </w:r>
      <w:r w:rsidR="00BA1F72">
        <w:t>ë</w:t>
      </w:r>
      <w:r>
        <w:t>r p</w:t>
      </w:r>
      <w:r w:rsidR="00BA1F72">
        <w:t>ërcaktimin e kritereve, proc</w:t>
      </w:r>
      <w:r>
        <w:t>edurave dhe t</w:t>
      </w:r>
      <w:r w:rsidR="00BA1F72">
        <w:t>ë</w:t>
      </w:r>
      <w:r>
        <w:t xml:space="preserve"> dokumentacionit p</w:t>
      </w:r>
      <w:r w:rsidR="00BA1F72">
        <w:t>ë</w:t>
      </w:r>
      <w:r w:rsidR="00BD1565">
        <w:t>r hyrjen, qË</w:t>
      </w:r>
      <w:r>
        <w:t>ndrimin dhe trajtimin e t</w:t>
      </w:r>
      <w:r w:rsidR="00BA1F72">
        <w:t>ë</w:t>
      </w:r>
      <w:r>
        <w:t xml:space="preserve"> huajve n</w:t>
      </w:r>
      <w:r w:rsidR="00BA1F72">
        <w:t>ë</w:t>
      </w:r>
      <w:r>
        <w:t xml:space="preserve"> Republik</w:t>
      </w:r>
      <w:r w:rsidR="00BA1F72">
        <w:t>ë</w:t>
      </w:r>
      <w:r>
        <w:t>n e Shqip</w:t>
      </w:r>
      <w:r w:rsidR="00BA1F72">
        <w:t>ë</w:t>
      </w:r>
      <w:r>
        <w:t>ris</w:t>
      </w:r>
      <w:r w:rsidR="00BA1F72">
        <w:t>ë</w:t>
      </w:r>
      <w:r>
        <w:t>“, t</w:t>
      </w:r>
      <w:r w:rsidR="00BA1F72">
        <w:t>ë</w:t>
      </w:r>
      <w:r>
        <w:t xml:space="preserve"> ndryshuar</w:t>
      </w:r>
    </w:p>
    <w:p w:rsidR="000B0555" w:rsidRDefault="000B0555" w:rsidP="005230ED">
      <w:pPr>
        <w:pStyle w:val="Paragrafi"/>
      </w:pPr>
    </w:p>
    <w:p w:rsidR="000B0555" w:rsidRDefault="000B0555" w:rsidP="005230ED">
      <w:pPr>
        <w:pStyle w:val="BazLigjPropozues"/>
        <w:keepNext w:val="0"/>
      </w:pPr>
      <w:r>
        <w:t>N</w:t>
      </w:r>
      <w:r w:rsidR="00BA1F72">
        <w:t>ë</w:t>
      </w:r>
      <w:r>
        <w:t xml:space="preserve"> mb</w:t>
      </w:r>
      <w:r w:rsidR="00BA1F72">
        <w:t>ë</w:t>
      </w:r>
      <w:r>
        <w:t>shtetje t</w:t>
      </w:r>
      <w:r w:rsidR="00BA1F72">
        <w:t>ë</w:t>
      </w:r>
      <w:r>
        <w:t xml:space="preserve"> nenit 100 t</w:t>
      </w:r>
      <w:r w:rsidR="00BA1F72">
        <w:t>ë</w:t>
      </w:r>
      <w:r>
        <w:t xml:space="preserve"> Kushtetut</w:t>
      </w:r>
      <w:r w:rsidR="00BA1F72">
        <w:t>ë</w:t>
      </w:r>
      <w:r>
        <w:t>s dhe t</w:t>
      </w:r>
      <w:r w:rsidR="00BA1F72">
        <w:t>ë</w:t>
      </w:r>
      <w:r w:rsidR="003C6239">
        <w:t xml:space="preserve"> neneve 13, pika 2, e 20</w:t>
      </w:r>
      <w:r>
        <w:t xml:space="preserve"> t</w:t>
      </w:r>
      <w:r w:rsidR="00BA1F72">
        <w:t>ë</w:t>
      </w:r>
      <w:r>
        <w:t xml:space="preserve"> ligjit nr.9959, dat</w:t>
      </w:r>
      <w:r w:rsidR="00BA1F72">
        <w:t>ë</w:t>
      </w:r>
      <w:r>
        <w:t xml:space="preserve"> 17.7.2008 “P</w:t>
      </w:r>
      <w:r w:rsidR="00BA1F72">
        <w:t>ë</w:t>
      </w:r>
      <w:r>
        <w:t>r t</w:t>
      </w:r>
      <w:r w:rsidR="00BA1F72">
        <w:t>ë</w:t>
      </w:r>
      <w:r>
        <w:t xml:space="preserve"> huajt”, me propozimin e Ministrit t</w:t>
      </w:r>
      <w:r w:rsidR="00BA1F72">
        <w:t>ë</w:t>
      </w:r>
      <w:r>
        <w:t xml:space="preserve"> Pun</w:t>
      </w:r>
      <w:r w:rsidR="00BA1F72">
        <w:t>ë</w:t>
      </w:r>
      <w:r>
        <w:t>ve t</w:t>
      </w:r>
      <w:r w:rsidR="00BA1F72">
        <w:t>ë</w:t>
      </w:r>
      <w:r>
        <w:t xml:space="preserve"> Jashtme dhe t</w:t>
      </w:r>
      <w:r w:rsidR="00BA1F72">
        <w:t>ë</w:t>
      </w:r>
      <w:r>
        <w:t xml:space="preserve"> Ministrit t</w:t>
      </w:r>
      <w:r w:rsidR="00BA1F72">
        <w:t>ë</w:t>
      </w:r>
      <w:r>
        <w:t xml:space="preserve"> Brendsh</w:t>
      </w:r>
      <w:r w:rsidR="00BA1F72">
        <w:t>ë</w:t>
      </w:r>
      <w:r>
        <w:t>m, K</w:t>
      </w:r>
      <w:r w:rsidR="00BA1F72">
        <w:t>ë</w:t>
      </w:r>
      <w:r>
        <w:t>shilli i Ministrave</w:t>
      </w:r>
    </w:p>
    <w:p w:rsidR="000B0555" w:rsidRDefault="000B0555" w:rsidP="005230ED">
      <w:pPr>
        <w:pStyle w:val="Paragrafi"/>
      </w:pPr>
    </w:p>
    <w:p w:rsidR="000B0555" w:rsidRDefault="000B0555" w:rsidP="005230ED">
      <w:pPr>
        <w:pStyle w:val="VENDOSI"/>
        <w:keepNext w:val="0"/>
      </w:pPr>
      <w:r>
        <w:t>Vendosi:</w:t>
      </w:r>
    </w:p>
    <w:p w:rsidR="000B0555" w:rsidRDefault="000B0555" w:rsidP="005230ED">
      <w:pPr>
        <w:pStyle w:val="Paragrafi"/>
      </w:pPr>
    </w:p>
    <w:p w:rsidR="000B0555" w:rsidRDefault="000B0555" w:rsidP="005230ED">
      <w:pPr>
        <w:pStyle w:val="Paragrafi"/>
      </w:pPr>
      <w:r>
        <w:t>N</w:t>
      </w:r>
      <w:r w:rsidR="00BA1F72">
        <w:t>ë</w:t>
      </w:r>
      <w:r w:rsidR="003C6239">
        <w:t xml:space="preserve"> lidhjen</w:t>
      </w:r>
      <w:r>
        <w:t xml:space="preserve"> “Formati </w:t>
      </w:r>
      <w:r w:rsidR="003C6239">
        <w:t>tip nr.5-Lista e vendeve, shtet</w:t>
      </w:r>
      <w:r>
        <w:t>asit e t</w:t>
      </w:r>
      <w:r w:rsidR="00BA1F72">
        <w:t>ë</w:t>
      </w:r>
      <w:r>
        <w:t xml:space="preserve"> cilave hyjn</w:t>
      </w:r>
      <w:r w:rsidR="00BA1F72">
        <w:t>ë</w:t>
      </w:r>
      <w:r>
        <w:t xml:space="preserve"> pa viz</w:t>
      </w:r>
      <w:r w:rsidR="00BA1F72">
        <w:t>ë</w:t>
      </w:r>
      <w:r>
        <w:t xml:space="preserve"> n</w:t>
      </w:r>
      <w:r w:rsidR="00BA1F72">
        <w:t>ë</w:t>
      </w:r>
      <w:r>
        <w:t xml:space="preserve"> Republik</w:t>
      </w:r>
      <w:r w:rsidR="00BA1F72">
        <w:t>ë</w:t>
      </w:r>
      <w:r>
        <w:t>n e Shqip</w:t>
      </w:r>
      <w:r w:rsidR="00BA1F72">
        <w:t>ë</w:t>
      </w:r>
      <w:r>
        <w:t>ris</w:t>
      </w:r>
      <w:r w:rsidR="00BA1F72">
        <w:t>ë</w:t>
      </w:r>
      <w:r>
        <w:t xml:space="preserve"> dhe çfar</w:t>
      </w:r>
      <w:r w:rsidR="00BA1F72">
        <w:t>ë</w:t>
      </w:r>
      <w:r>
        <w:t xml:space="preserve"> dokumenti duhet t</w:t>
      </w:r>
      <w:r w:rsidR="00BA1F72">
        <w:t>ë</w:t>
      </w:r>
      <w:r>
        <w:t xml:space="preserve"> paraqesin”, t</w:t>
      </w:r>
      <w:r w:rsidR="00BA1F72">
        <w:t>ë</w:t>
      </w:r>
      <w:r>
        <w:t xml:space="preserve"> p</w:t>
      </w:r>
      <w:r w:rsidR="00BA1F72">
        <w:t>ë</w:t>
      </w:r>
      <w:r>
        <w:t>rmendur n</w:t>
      </w:r>
      <w:r w:rsidR="00BA1F72">
        <w:t>ë</w:t>
      </w:r>
      <w:r>
        <w:t xml:space="preserve"> shkronj</w:t>
      </w:r>
      <w:r w:rsidR="00BA1F72">
        <w:t>ë</w:t>
      </w:r>
      <w:r w:rsidR="009C031A">
        <w:t>n “a”</w:t>
      </w:r>
      <w:r>
        <w:t xml:space="preserve"> t</w:t>
      </w:r>
      <w:r w:rsidR="00BA1F72">
        <w:t>ë</w:t>
      </w:r>
      <w:r>
        <w:t xml:space="preserve"> vendimit nr.362, dat</w:t>
      </w:r>
      <w:r w:rsidR="00BA1F72">
        <w:t>ë</w:t>
      </w:r>
      <w:r w:rsidR="00C87C3F">
        <w:t xml:space="preserve"> 1.4.2009</w:t>
      </w:r>
      <w:r>
        <w:t xml:space="preserve"> t</w:t>
      </w:r>
      <w:r w:rsidR="00BA1F72">
        <w:t>ë</w:t>
      </w:r>
      <w:r>
        <w:t xml:space="preserve"> K</w:t>
      </w:r>
      <w:r w:rsidR="00BA1F72">
        <w:t>ë</w:t>
      </w:r>
      <w:r>
        <w:t>shil</w:t>
      </w:r>
      <w:r w:rsidR="004D0D69">
        <w:t>l</w:t>
      </w:r>
      <w:r>
        <w:t>it t</w:t>
      </w:r>
      <w:r w:rsidR="00BA1F72">
        <w:t>ë</w:t>
      </w:r>
      <w:r>
        <w:t xml:space="preserve"> Ministrave, t</w:t>
      </w:r>
      <w:r w:rsidR="00BA1F72">
        <w:t>ë</w:t>
      </w:r>
      <w:r>
        <w:t xml:space="preserve"> ndryshuar, shtohen edhe</w:t>
      </w:r>
      <w:r w:rsidR="00C87C3F">
        <w:t>:</w:t>
      </w:r>
    </w:p>
    <w:p w:rsidR="000B0555" w:rsidRDefault="000B0555" w:rsidP="005230ED">
      <w:pPr>
        <w:pStyle w:val="Paragrafi"/>
      </w:pPr>
      <w:r>
        <w:t>“…</w:t>
      </w:r>
      <w:smartTag w:uri="urn:schemas-microsoft-com:office:smarttags" w:element="place">
        <w:smartTag w:uri="urn:schemas-microsoft-com:office:smarttags" w:element="City">
          <w:r>
            <w:t>Rusia</w:t>
          </w:r>
        </w:smartTag>
        <w:r>
          <w:t xml:space="preserve">, </w:t>
        </w:r>
        <w:smartTag w:uri="urn:schemas-microsoft-com:office:smarttags" w:element="country-region">
          <w:r>
            <w:t>Serbia</w:t>
          </w:r>
        </w:smartTag>
      </w:smartTag>
      <w:r w:rsidR="0026135D">
        <w:t xml:space="preserve"> dhe U</w:t>
      </w:r>
      <w:r>
        <w:t>kraina me dokumentin pasaport</w:t>
      </w:r>
      <w:r w:rsidR="00BA1F72">
        <w:t>ë</w:t>
      </w:r>
      <w:r>
        <w:t>, p</w:t>
      </w:r>
      <w:r w:rsidR="00BA1F72">
        <w:t>ë</w:t>
      </w:r>
      <w:r>
        <w:t>r periudh</w:t>
      </w:r>
      <w:r w:rsidR="00BA1F72">
        <w:t>ë</w:t>
      </w:r>
      <w:r>
        <w:t>n 1 maj deri n</w:t>
      </w:r>
      <w:r w:rsidR="00BA1F72">
        <w:t>ë</w:t>
      </w:r>
      <w:r w:rsidR="00690E91">
        <w:t xml:space="preserve"> 31 t</w:t>
      </w:r>
      <w:r>
        <w:t>etor 2009.”.</w:t>
      </w:r>
    </w:p>
    <w:p w:rsidR="000B0555" w:rsidRDefault="000B0555" w:rsidP="005230ED">
      <w:pPr>
        <w:pStyle w:val="Paragrafi"/>
      </w:pPr>
      <w:r>
        <w:t>Ky vendim hyn n</w:t>
      </w:r>
      <w:r w:rsidR="00BA1F72">
        <w:t>ë</w:t>
      </w:r>
      <w:r>
        <w:t xml:space="preserve"> fuqi menj</w:t>
      </w:r>
      <w:r w:rsidR="00BA1F72">
        <w:t>ë</w:t>
      </w:r>
      <w:r>
        <w:t>her</w:t>
      </w:r>
      <w:r w:rsidR="00BA1F72">
        <w:t>ë</w:t>
      </w:r>
      <w:r>
        <w:t xml:space="preserve"> dhe botohet n</w:t>
      </w:r>
      <w:r w:rsidR="00BA1F72">
        <w:t>ë</w:t>
      </w:r>
      <w:r>
        <w:t xml:space="preserve"> Fletoren Zyrtare.</w:t>
      </w:r>
    </w:p>
    <w:p w:rsidR="000B0555" w:rsidRDefault="000B0555" w:rsidP="005230ED">
      <w:pPr>
        <w:pStyle w:val="Paragrafi"/>
      </w:pPr>
    </w:p>
    <w:p w:rsidR="000B0555" w:rsidRDefault="000B0555" w:rsidP="005230ED">
      <w:pPr>
        <w:pStyle w:val="Autoriteti"/>
        <w:keepNext w:val="0"/>
      </w:pPr>
      <w:r>
        <w:t>Kryeministri</w:t>
      </w:r>
    </w:p>
    <w:p w:rsidR="000B0555" w:rsidRDefault="000B0555" w:rsidP="005230ED">
      <w:pPr>
        <w:pStyle w:val="AutoritetiEmer"/>
      </w:pPr>
      <w:r>
        <w:t>Sali Berisha</w:t>
      </w:r>
    </w:p>
    <w:p w:rsidR="00455C03" w:rsidRDefault="00455C03" w:rsidP="005230ED">
      <w:pPr>
        <w:widowControl w:val="0"/>
        <w:rPr>
          <w:lang w:val="en-GB"/>
        </w:rPr>
      </w:pPr>
    </w:p>
    <w:p w:rsidR="00455C03" w:rsidRDefault="00455C03" w:rsidP="005230ED">
      <w:pPr>
        <w:pStyle w:val="Paragrafi"/>
        <w:ind w:firstLine="0"/>
      </w:pPr>
    </w:p>
    <w:p w:rsidR="00623689" w:rsidRDefault="00623689" w:rsidP="005230ED">
      <w:pPr>
        <w:pStyle w:val="Akti"/>
        <w:keepNext w:val="0"/>
      </w:pPr>
      <w:r>
        <w:t>VENDIM</w:t>
      </w:r>
    </w:p>
    <w:p w:rsidR="00623689" w:rsidRPr="008B78F9" w:rsidRDefault="00623689" w:rsidP="005230ED">
      <w:pPr>
        <w:pStyle w:val="NumriData"/>
        <w:keepNext w:val="0"/>
      </w:pPr>
      <w:r>
        <w:t>Nr.610, datë 11.6.2009 </w:t>
      </w:r>
    </w:p>
    <w:p w:rsidR="00623689" w:rsidRDefault="00623689" w:rsidP="005230ED">
      <w:pPr>
        <w:pStyle w:val="Paragrafi"/>
      </w:pPr>
    </w:p>
    <w:p w:rsidR="00623689" w:rsidRPr="008B78F9" w:rsidRDefault="00623689" w:rsidP="005230ED">
      <w:pPr>
        <w:pStyle w:val="Titulli"/>
        <w:keepNext w:val="0"/>
      </w:pPr>
      <w:r w:rsidRPr="008B78F9">
        <w:t>PËR</w:t>
      </w:r>
      <w:r>
        <w:t xml:space="preserve"> </w:t>
      </w:r>
      <w:r w:rsidRPr="008B78F9">
        <w:t>ADMINISTRIMIN E FONDIT SPECIAL TË KOMPENSIMIT TË PRONAVE</w:t>
      </w:r>
    </w:p>
    <w:p w:rsidR="00623689" w:rsidRPr="008B78F9" w:rsidRDefault="00623689" w:rsidP="005230ED">
      <w:pPr>
        <w:pStyle w:val="Paragrafi"/>
      </w:pPr>
      <w:r w:rsidRPr="008B78F9">
        <w:t> </w:t>
      </w:r>
    </w:p>
    <w:p w:rsidR="00623689" w:rsidRPr="008B78F9" w:rsidRDefault="00623689" w:rsidP="005230ED">
      <w:pPr>
        <w:pStyle w:val="BazLigjPropozues"/>
        <w:keepNext w:val="0"/>
      </w:pPr>
      <w:r w:rsidRPr="008B78F9">
        <w:t>Në mbështetje të nenit 100 të Kushtetutës, të</w:t>
      </w:r>
      <w:r w:rsidR="00C5298C">
        <w:t xml:space="preserve"> ligjit nr.9235, datë 29.7.2004</w:t>
      </w:r>
      <w:r w:rsidRPr="008B78F9">
        <w:t>   “Për kthimin dhe kompensi</w:t>
      </w:r>
      <w:r w:rsidR="00C5298C">
        <w:t>min e pronës”,  dhe të nenit 23</w:t>
      </w:r>
      <w:r w:rsidRPr="008B78F9">
        <w:t xml:space="preserve"> t</w:t>
      </w:r>
      <w:r w:rsidR="00C5298C">
        <w:t>ë ligjit nr.9482, datë 3.4.2006</w:t>
      </w:r>
      <w:r w:rsidRPr="008B78F9">
        <w:t xml:space="preserve"> “Për legalizimin, urbanizimin dhe integrimin e ndërtimeve pa leje”,</w:t>
      </w:r>
      <w:r w:rsidR="00C5298C">
        <w:t xml:space="preserve"> të ndryshuar, me propozimin e M</w:t>
      </w:r>
      <w:r w:rsidRPr="008B78F9">
        <w:t>inistrit të Financave, Këshilli i Ministrave</w:t>
      </w:r>
    </w:p>
    <w:p w:rsidR="00623689" w:rsidRPr="008B78F9" w:rsidRDefault="00623689" w:rsidP="005230ED">
      <w:pPr>
        <w:pStyle w:val="Paragrafi"/>
      </w:pPr>
      <w:r w:rsidRPr="008B78F9">
        <w:t> </w:t>
      </w:r>
    </w:p>
    <w:p w:rsidR="00623689" w:rsidRPr="008B78F9" w:rsidRDefault="00623689" w:rsidP="005230ED">
      <w:pPr>
        <w:pStyle w:val="VENDOSI"/>
        <w:keepNext w:val="0"/>
      </w:pPr>
      <w:r>
        <w:t>VENDOSI</w:t>
      </w:r>
      <w:r w:rsidRPr="008B78F9">
        <w:t>:</w:t>
      </w:r>
    </w:p>
    <w:p w:rsidR="00623689" w:rsidRPr="008B78F9" w:rsidRDefault="00623689" w:rsidP="005230ED">
      <w:pPr>
        <w:pStyle w:val="Paragrafi"/>
      </w:pPr>
      <w:r w:rsidRPr="008B78F9">
        <w:t> </w:t>
      </w:r>
    </w:p>
    <w:p w:rsidR="00623689" w:rsidRPr="008B78F9" w:rsidRDefault="00623689" w:rsidP="005230ED">
      <w:pPr>
        <w:pStyle w:val="Paragrafi"/>
      </w:pPr>
      <w:r w:rsidRPr="008B78F9">
        <w:t>1. Fondi i kompensimit të pronave, i krijuar me</w:t>
      </w:r>
      <w:r w:rsidR="00C5298C">
        <w:t xml:space="preserve"> ligjin nr.9235, datë 29.7.2004</w:t>
      </w:r>
      <w:r w:rsidRPr="008B78F9">
        <w:t xml:space="preserve"> “Për kthimin dhe kompensimin e pronës”, trajtohet si fond special dhe administrohet në një llogari të veçantë, në thesarin e Bankës së Shqipërisë.</w:t>
      </w:r>
    </w:p>
    <w:p w:rsidR="00C5298C" w:rsidRDefault="00623689" w:rsidP="005230ED">
      <w:pPr>
        <w:pStyle w:val="Paragrafi"/>
      </w:pPr>
      <w:r w:rsidRPr="008B78F9">
        <w:t> 2. Administrimi i fondit të kompensimit të pronave bëhet nga  Agjencia e Kthimit dhe Kompensimit të Pronave.</w:t>
      </w:r>
    </w:p>
    <w:p w:rsidR="00C5298C" w:rsidRDefault="00623689" w:rsidP="005230ED">
      <w:pPr>
        <w:pStyle w:val="Paragrafi"/>
      </w:pPr>
      <w:r w:rsidRPr="008B78F9">
        <w:t>3. Burimet e krijimit të fondit të kompensimit të pronave janë:</w:t>
      </w:r>
    </w:p>
    <w:p w:rsidR="00623689" w:rsidRPr="008B78F9" w:rsidRDefault="00C5298C" w:rsidP="005230ED">
      <w:pPr>
        <w:pStyle w:val="Paragrafi"/>
      </w:pPr>
      <w:r>
        <w:t>a) transfertat e Buxhetit të S</w:t>
      </w:r>
      <w:r w:rsidR="00623689" w:rsidRPr="008B78F9">
        <w:t>htetit për kompensimin e ish-pronarëve;</w:t>
      </w:r>
    </w:p>
    <w:p w:rsidR="00623689" w:rsidRPr="008B78F9" w:rsidRDefault="00C5298C" w:rsidP="005230ED">
      <w:pPr>
        <w:pStyle w:val="Paragrafi"/>
      </w:pPr>
      <w:r>
        <w:t>b) </w:t>
      </w:r>
      <w:r w:rsidR="00623689" w:rsidRPr="008B78F9">
        <w:t>të ardhurat e realizuara nga shitja me ankand e pasurive shtetërore, për të cilat nuk ka vendim të dhënë nga komisionet e kthimit dhe kompensimit të pronave (sipas për</w:t>
      </w:r>
      <w:r>
        <w:t>caktimit në shkronjat “a” e “b” të pikës 27 të kapitullit III</w:t>
      </w:r>
      <w:r w:rsidR="00623689" w:rsidRPr="008B78F9">
        <w:t xml:space="preserve"> të ve</w:t>
      </w:r>
      <w:r>
        <w:t>ndimit nr.1638, datë 17.12.2008</w:t>
      </w:r>
      <w:r w:rsidR="00623689" w:rsidRPr="008B78F9">
        <w:t xml:space="preserve"> të Këshillit të Ministrave);</w:t>
      </w:r>
    </w:p>
    <w:p w:rsidR="00623689" w:rsidRPr="008B78F9" w:rsidRDefault="00623689" w:rsidP="005230ED">
      <w:pPr>
        <w:pStyle w:val="Paragrafi"/>
      </w:pPr>
      <w:r w:rsidRPr="008B78F9">
        <w:t xml:space="preserve">c)     të ardhurat e arkëtuara nga transferimi i pronësisë së parcelës ndërtimore, në bazë </w:t>
      </w:r>
      <w:r w:rsidR="00C5298C">
        <w:t>të përcaktimit të shkronjës “b” të pikës 1 të nenit 32</w:t>
      </w:r>
      <w:r w:rsidRPr="008B78F9">
        <w:t xml:space="preserve"> t</w:t>
      </w:r>
      <w:r w:rsidR="00C5298C">
        <w:t>ë ligjit nr.9482, datë 3.4.2006</w:t>
      </w:r>
      <w:r w:rsidRPr="008B78F9">
        <w:t xml:space="preserve"> “Për legalizimin, urbanizimin dhe integrimin e ndërtimeve pa leje”, të ndryshuar;</w:t>
      </w:r>
    </w:p>
    <w:p w:rsidR="00623689" w:rsidRPr="008B78F9" w:rsidRDefault="00623689" w:rsidP="005230ED">
      <w:pPr>
        <w:pStyle w:val="Paragrafi"/>
      </w:pPr>
      <w:r w:rsidRPr="008B78F9">
        <w:t>ç)  të ardhura nga donatorë të ndryshëm.</w:t>
      </w:r>
    </w:p>
    <w:p w:rsidR="00623689" w:rsidRPr="008B78F9" w:rsidRDefault="00623689" w:rsidP="005230ED">
      <w:pPr>
        <w:pStyle w:val="Paragrafi"/>
      </w:pPr>
      <w:r w:rsidRPr="008B78F9">
        <w:t>4. Fondi i kompensimit të pronave përdoret p</w:t>
      </w:r>
      <w:r w:rsidR="007A3EB8">
        <w:t xml:space="preserve">ër kompensimin në vlerë të </w:t>
      </w:r>
      <w:r w:rsidRPr="008B78F9">
        <w:t>ish-pronarëve, që kanë fituar të drejtën e kompensimit financiar, në kushtet kur kthimi fizik i pronës së tyre ka qenë i pamundur.</w:t>
      </w:r>
    </w:p>
    <w:p w:rsidR="00623689" w:rsidRPr="008B78F9" w:rsidRDefault="00623689" w:rsidP="005230ED">
      <w:pPr>
        <w:pStyle w:val="Paragrafi"/>
      </w:pPr>
      <w:r w:rsidRPr="008B78F9">
        <w:t>5. Burimet, që përbëjnë fondin e kompen</w:t>
      </w:r>
      <w:r w:rsidR="007A3EB8">
        <w:t>simit të pronave, sipas pikës 3</w:t>
      </w:r>
      <w:r w:rsidRPr="008B78F9">
        <w:t xml:space="preserve"> të këtij vendimi, të arkëtohen dhe administrohen, sipas natyrës së tyre, nëpërmjet sistemit të thesari</w:t>
      </w:r>
      <w:r w:rsidR="007A3EB8">
        <w:t>t, në përputhje me udhëzimin e M</w:t>
      </w:r>
      <w:r w:rsidRPr="008B78F9">
        <w:t>inistrit të Financave, të nxjerrë në zbatim  të këtij vendimi. </w:t>
      </w:r>
    </w:p>
    <w:p w:rsidR="00623689" w:rsidRPr="008B78F9" w:rsidRDefault="00623689" w:rsidP="005230ED">
      <w:pPr>
        <w:pStyle w:val="Paragrafi"/>
      </w:pPr>
      <w:r w:rsidRPr="008B78F9">
        <w:t>6. Për pronarët e shpronësuar nga procesi i legalizimit të ndërtimeve informale, shuma e pagesës për secilin përfitues përcaktohet me vendim të veçantë të Këshillit të Ministrave. Dhënia e pagesës bëhet me këste të barabarta dhe të shtrira në kohë, në varësi të të ardhurave të arkëtuara nga pronat e legalizuara.</w:t>
      </w:r>
    </w:p>
    <w:p w:rsidR="00623689" w:rsidRPr="008B78F9" w:rsidRDefault="00623689" w:rsidP="005230ED">
      <w:pPr>
        <w:pStyle w:val="Paragrafi"/>
      </w:pPr>
      <w:r w:rsidRPr="008B78F9">
        <w:t>7. Për pronarët e tjerë, të cilët kanë fituar të drejtën e kompensimit monetar nga komisioni i kthimit të pronave, shuma e pagesës dhe mënyra e dhënies së saj bëhet në përputhje me kriteret e përcaktuara me vendime të veçanta të Këshillit të Ministrave.</w:t>
      </w:r>
    </w:p>
    <w:p w:rsidR="00623689" w:rsidRPr="008B78F9" w:rsidRDefault="00623689" w:rsidP="005230ED">
      <w:pPr>
        <w:pStyle w:val="Paragrafi"/>
      </w:pPr>
      <w:r w:rsidRPr="008B78F9">
        <w:t>8. Gjendja e mjeteve monetare, të papërdorura në fund të vitit buxhetor, në llogarinë e veçantë, në Bankën e Shqipërisë, mbartet për llogari të vitit të ardhshëm.</w:t>
      </w:r>
    </w:p>
    <w:p w:rsidR="00623689" w:rsidRPr="008B78F9" w:rsidRDefault="00623689" w:rsidP="005230ED">
      <w:pPr>
        <w:pStyle w:val="Paragrafi"/>
      </w:pPr>
      <w:r w:rsidRPr="008B78F9">
        <w:t>9. Llogaritë e fondit special të kompensimit të pronave paraqiten në Kuvendin e Republikës së Shqipërisë, së bashku me buxhetin faktik.</w:t>
      </w:r>
    </w:p>
    <w:p w:rsidR="00623689" w:rsidRPr="008B78F9" w:rsidRDefault="00D250EB" w:rsidP="005230ED">
      <w:pPr>
        <w:pStyle w:val="Paragrafi"/>
      </w:pPr>
      <w:r>
        <w:t>10. Ngarkohet M</w:t>
      </w:r>
      <w:r w:rsidR="00623689" w:rsidRPr="008B78F9">
        <w:t>inistri i Financave për nxjerrjen e udhëzimit përkatës, në zbatim të këtij vendimi.</w:t>
      </w:r>
    </w:p>
    <w:p w:rsidR="00623689" w:rsidRPr="008B78F9" w:rsidRDefault="00623689" w:rsidP="005230ED">
      <w:pPr>
        <w:pStyle w:val="Paragrafi"/>
      </w:pPr>
      <w:r w:rsidRPr="008B78F9">
        <w:t>11. Ngarkohen Ministria e Financave, Agjencia e Kthimit dhe Kompensimit të Pronave dhe ALUIZNI për zbatimin e këtij vendimi.</w:t>
      </w:r>
    </w:p>
    <w:p w:rsidR="00623689" w:rsidRPr="008B78F9" w:rsidRDefault="00623689" w:rsidP="005230ED">
      <w:pPr>
        <w:pStyle w:val="Paragrafi"/>
      </w:pPr>
      <w:r w:rsidRPr="008B78F9">
        <w:t>Ky ven</w:t>
      </w:r>
      <w:r>
        <w:t>dim hyn në fuqi pas botimit në Fletoren Zyrtare</w:t>
      </w:r>
      <w:r w:rsidRPr="008B78F9">
        <w:t>.</w:t>
      </w:r>
    </w:p>
    <w:p w:rsidR="00623689" w:rsidRPr="008B78F9" w:rsidRDefault="00623689" w:rsidP="005230ED">
      <w:pPr>
        <w:pStyle w:val="Paragrafi"/>
      </w:pPr>
      <w:r w:rsidRPr="008B78F9">
        <w:t> </w:t>
      </w:r>
    </w:p>
    <w:p w:rsidR="00623689" w:rsidRPr="008B78F9" w:rsidRDefault="00623689" w:rsidP="005230ED">
      <w:pPr>
        <w:pStyle w:val="Autoriteti"/>
        <w:keepNext w:val="0"/>
      </w:pPr>
      <w:r>
        <w:t>KRYEMINISTR</w:t>
      </w:r>
      <w:r w:rsidRPr="008B78F9">
        <w:t>I</w:t>
      </w:r>
    </w:p>
    <w:p w:rsidR="00623689" w:rsidRPr="008B78F9" w:rsidRDefault="00623689" w:rsidP="005230ED">
      <w:pPr>
        <w:pStyle w:val="AutoritetiEmer"/>
      </w:pPr>
      <w:r w:rsidRPr="008B78F9">
        <w:t> Sali Berisha</w:t>
      </w:r>
    </w:p>
    <w:p w:rsidR="00623689" w:rsidRPr="00F8241E" w:rsidRDefault="00623689" w:rsidP="005230ED">
      <w:pPr>
        <w:pStyle w:val="Paragrafi"/>
      </w:pPr>
    </w:p>
    <w:p w:rsidR="00623689" w:rsidRPr="00F8241E" w:rsidRDefault="00623689" w:rsidP="005230ED">
      <w:pPr>
        <w:pStyle w:val="Paragrafi"/>
      </w:pPr>
    </w:p>
    <w:p w:rsidR="00623689" w:rsidRDefault="00623689" w:rsidP="005230ED">
      <w:pPr>
        <w:pStyle w:val="Paragrafi"/>
      </w:pPr>
    </w:p>
    <w:p w:rsidR="005230ED" w:rsidRDefault="005230ED" w:rsidP="005230ED">
      <w:pPr>
        <w:pStyle w:val="Paragrafi"/>
      </w:pPr>
    </w:p>
    <w:p w:rsidR="005230ED" w:rsidRDefault="005230ED" w:rsidP="005230ED">
      <w:pPr>
        <w:pStyle w:val="Paragrafi"/>
      </w:pPr>
    </w:p>
    <w:p w:rsidR="005230ED" w:rsidRDefault="005230ED" w:rsidP="005230ED">
      <w:pPr>
        <w:pStyle w:val="Paragrafi"/>
      </w:pPr>
    </w:p>
    <w:p w:rsidR="005230ED" w:rsidRDefault="005230ED" w:rsidP="005230ED">
      <w:pPr>
        <w:pStyle w:val="Paragrafi"/>
      </w:pPr>
    </w:p>
    <w:p w:rsidR="005230ED" w:rsidRDefault="005230ED" w:rsidP="005230ED">
      <w:pPr>
        <w:pStyle w:val="Paragrafi"/>
      </w:pPr>
    </w:p>
    <w:p w:rsidR="005230ED" w:rsidRDefault="005230ED" w:rsidP="005230ED">
      <w:pPr>
        <w:pStyle w:val="Paragrafi"/>
      </w:pPr>
    </w:p>
    <w:p w:rsidR="005230ED" w:rsidRDefault="005230ED" w:rsidP="005230ED">
      <w:pPr>
        <w:pStyle w:val="Paragrafi"/>
      </w:pPr>
    </w:p>
    <w:p w:rsidR="005230ED" w:rsidRDefault="005230ED" w:rsidP="005230ED">
      <w:pPr>
        <w:pStyle w:val="Paragrafi"/>
      </w:pPr>
    </w:p>
    <w:p w:rsidR="005230ED" w:rsidRDefault="005230ED" w:rsidP="005230ED">
      <w:pPr>
        <w:pStyle w:val="Paragrafi"/>
      </w:pPr>
    </w:p>
    <w:p w:rsidR="005230ED" w:rsidRDefault="005230ED" w:rsidP="005230ED">
      <w:pPr>
        <w:pStyle w:val="Paragrafi"/>
      </w:pPr>
    </w:p>
    <w:p w:rsidR="005230ED" w:rsidRDefault="005230ED" w:rsidP="005230ED">
      <w:pPr>
        <w:pStyle w:val="Paragrafi"/>
      </w:pPr>
    </w:p>
    <w:p w:rsidR="005230ED" w:rsidRDefault="005230ED" w:rsidP="005230ED">
      <w:pPr>
        <w:pStyle w:val="Paragrafi"/>
      </w:pPr>
    </w:p>
    <w:p w:rsidR="005230ED" w:rsidRPr="00F8241E" w:rsidRDefault="005230ED" w:rsidP="005230ED">
      <w:pPr>
        <w:pStyle w:val="Paragrafi"/>
      </w:pPr>
    </w:p>
    <w:p w:rsidR="00623689" w:rsidRPr="00F8241E" w:rsidRDefault="00623689" w:rsidP="005230ED">
      <w:pPr>
        <w:pStyle w:val="Akti"/>
        <w:keepNext w:val="0"/>
      </w:pPr>
      <w:r>
        <w:t>VENDIM</w:t>
      </w:r>
    </w:p>
    <w:p w:rsidR="00623689" w:rsidRDefault="00623689" w:rsidP="005230ED">
      <w:pPr>
        <w:pStyle w:val="NumriData"/>
        <w:keepNext w:val="0"/>
      </w:pPr>
      <w:r>
        <w:t>Nr.616, datë 11.6.2009</w:t>
      </w:r>
    </w:p>
    <w:p w:rsidR="00623689" w:rsidRDefault="00623689" w:rsidP="005230ED">
      <w:pPr>
        <w:pStyle w:val="Paragrafi"/>
      </w:pPr>
    </w:p>
    <w:p w:rsidR="00623689" w:rsidRPr="00F8241E" w:rsidRDefault="00623689" w:rsidP="005230ED">
      <w:pPr>
        <w:pStyle w:val="Titulli"/>
        <w:keepNext w:val="0"/>
      </w:pPr>
      <w:r w:rsidRPr="00F8241E">
        <w:t>PËR SHPËRBLIMIN E PRONARËVE PËR SIPËRFAQET TAKUESE TË PASURIVE TË PALUAJTSHME, PRONË PRIVATE, QË PREKEN NGA NDËRTIMET INFORMALE</w:t>
      </w:r>
    </w:p>
    <w:p w:rsidR="00623689" w:rsidRPr="00F8241E" w:rsidRDefault="00623689" w:rsidP="005230ED">
      <w:pPr>
        <w:pStyle w:val="Paragrafi"/>
      </w:pPr>
      <w:r w:rsidRPr="00F8241E">
        <w:t> </w:t>
      </w:r>
    </w:p>
    <w:p w:rsidR="00623689" w:rsidRPr="00F8241E" w:rsidRDefault="00623689" w:rsidP="005230ED">
      <w:pPr>
        <w:pStyle w:val="BazLigjPropozues"/>
        <w:keepNext w:val="0"/>
      </w:pPr>
      <w:r w:rsidRPr="00F8241E">
        <w:t>Në mbështetje të nenit 100 të Kushtetutës dhe të neneve</w:t>
      </w:r>
      <w:r w:rsidR="00562445">
        <w:t xml:space="preserve"> 15/1, 32, pika 1, shkronja “a”</w:t>
      </w:r>
      <w:r w:rsidRPr="00F8241E">
        <w:t xml:space="preserve"> t</w:t>
      </w:r>
      <w:r w:rsidR="00562445">
        <w:t>ë ligjit nr.9482, datë 3.4.2006</w:t>
      </w:r>
      <w:r w:rsidRPr="00F8241E">
        <w:t xml:space="preserve"> “Për legalizimin, urbanizimin dhe integrimin e ndërtimeve pa leje”, të ndryshuar,  me propozimin</w:t>
      </w:r>
      <w:r w:rsidR="00562445">
        <w:t xml:space="preserve"> e M</w:t>
      </w:r>
      <w:r w:rsidRPr="00F8241E">
        <w:t>inistrit të Punëve Publike, Transportit dhe Telekomunikacionit, Këshilli i Ministrave</w:t>
      </w:r>
    </w:p>
    <w:p w:rsidR="00623689" w:rsidRPr="00F8241E" w:rsidRDefault="00623689" w:rsidP="005230ED">
      <w:pPr>
        <w:pStyle w:val="Paragrafi"/>
      </w:pPr>
      <w:r w:rsidRPr="00F8241E">
        <w:t> </w:t>
      </w:r>
    </w:p>
    <w:p w:rsidR="00623689" w:rsidRPr="00F8241E" w:rsidRDefault="00623689" w:rsidP="005230ED">
      <w:pPr>
        <w:pStyle w:val="VENDOSI"/>
        <w:keepNext w:val="0"/>
      </w:pPr>
      <w:r>
        <w:t>VENDO</w:t>
      </w:r>
      <w:r w:rsidRPr="00F8241E">
        <w:t>SI:</w:t>
      </w:r>
    </w:p>
    <w:p w:rsidR="00623689" w:rsidRPr="00F8241E" w:rsidRDefault="00623689" w:rsidP="005230ED">
      <w:pPr>
        <w:pStyle w:val="Paragrafi"/>
      </w:pPr>
      <w:r w:rsidRPr="00F8241E">
        <w:t> </w:t>
      </w:r>
    </w:p>
    <w:p w:rsidR="00623689" w:rsidRPr="00F8241E" w:rsidRDefault="00623689" w:rsidP="005230ED">
      <w:pPr>
        <w:pStyle w:val="Paragrafi"/>
      </w:pPr>
      <w:r>
        <w:t>1.</w:t>
      </w:r>
      <w:r w:rsidRPr="00F8241E">
        <w:t> Shpërblimin e pronarëve për sipërfaqet takuese të pasurive të paluajtshme, pronë private, që preken nga ndërtimet informale në qarqet e Tiranës, të Elbasanit, të Gjirokastrës dhe të Kukësit.</w:t>
      </w:r>
    </w:p>
    <w:p w:rsidR="00623689" w:rsidRPr="00F8241E" w:rsidRDefault="00623689" w:rsidP="005230ED">
      <w:pPr>
        <w:pStyle w:val="Paragrafi"/>
      </w:pPr>
      <w:r>
        <w:t xml:space="preserve"> 2. </w:t>
      </w:r>
      <w:r w:rsidRPr="00F8241E">
        <w:t>Pronarët e pasurive të paluajtshme, për sipërfaqen e zënë nga ndërtimet informale, të shpërblehen në vlerë të plotë, sipas masës përkatëse, që paraqitet në listën, që i bashkëlidhet këtij vendimi, për sipërfaqen 88 468, 6 (tetëdhjetë e tetë mijë e katërqind e gjashtëdhjetë e tetë presje gjashtë) m</w:t>
      </w:r>
      <w:r w:rsidRPr="000F085A">
        <w:rPr>
          <w:vertAlign w:val="superscript"/>
        </w:rPr>
        <w:t>2</w:t>
      </w:r>
      <w:r w:rsidRPr="00F8241E">
        <w:t>, tokë truall, me vler</w:t>
      </w:r>
      <w:r>
        <w:t>ë të përgjithshme  </w:t>
      </w:r>
      <w:r w:rsidRPr="00F8241E">
        <w:t>2 305 676 757, 68 (dy miliardë e treqind e pesë milionë e gjashtëqind e shtatëdhjetë e gjashtë mijë e shtatëqind e pesëdhjetë e shtatë presje gjashtëdhjetë e tetë) lekë.</w:t>
      </w:r>
    </w:p>
    <w:p w:rsidR="00623689" w:rsidRPr="00F8241E" w:rsidRDefault="00623689" w:rsidP="005230ED">
      <w:pPr>
        <w:pStyle w:val="Paragrafi"/>
      </w:pPr>
      <w:r>
        <w:t> 3. </w:t>
      </w:r>
      <w:r w:rsidRPr="00F8241E">
        <w:t>Vlera prej 2 305 676 757, 68 (dy miliardë e treqind e pesë milionë e gjashtëqind e shtatëdhjetë e gjashtë mijë e shtatëqind e pesëdhjetë e shtatë presje gjashtëdhjetë e tetë) lekësh, të përballohet nga fondi i kompensimit të pronave, parashikuar në</w:t>
      </w:r>
      <w:r w:rsidR="006D51D0">
        <w:t xml:space="preserve"> ligjin nr.9235, datë 29.7.2004</w:t>
      </w:r>
      <w:r w:rsidRPr="00F8241E">
        <w:t xml:space="preserve"> “Për kthimin dhe kompensimin e pronës”, të ndryshuar.</w:t>
      </w:r>
    </w:p>
    <w:p w:rsidR="00623689" w:rsidRPr="00F8241E" w:rsidRDefault="00623689" w:rsidP="005230ED">
      <w:pPr>
        <w:pStyle w:val="Paragrafi"/>
      </w:pPr>
      <w:r>
        <w:t>4.</w:t>
      </w:r>
      <w:r w:rsidRPr="00F8241E">
        <w:t> Ngarkohet Zyra Qendrore e Regjistrimit të Pasurive të Paluajtshme, që, në përputhje me këtë vendim, të kryejë ndryshimet përkatëse në regjistrat e pasurive të paluajtshme, për kalimin e pasurisë së paluajtshme të kompensuar në pronësi të shtetit.</w:t>
      </w:r>
    </w:p>
    <w:p w:rsidR="00623689" w:rsidRPr="00F8241E" w:rsidRDefault="00623689" w:rsidP="005230ED">
      <w:pPr>
        <w:pStyle w:val="Paragrafi"/>
      </w:pPr>
      <w:r>
        <w:t>5. </w:t>
      </w:r>
      <w:r w:rsidRPr="00F8241E">
        <w:t>Ngarkohen Ministria e Financave, Agjencia e Legalizimit, Urbanizimit dhe Integrimit të Zonave/Ndërtimeve Informale dhe Agjencia e Kthimit dhe Kompensimit të Pronave  për zbatimin e këtij vendimi.</w:t>
      </w:r>
    </w:p>
    <w:p w:rsidR="00623689" w:rsidRPr="00F8241E" w:rsidRDefault="00623689" w:rsidP="005230ED">
      <w:pPr>
        <w:pStyle w:val="Paragrafi"/>
      </w:pPr>
      <w:r w:rsidRPr="00F8241E">
        <w:t> Ky ven</w:t>
      </w:r>
      <w:r>
        <w:t>dim hyn në fuqi pas botimit në Fletoren Zyrtare</w:t>
      </w:r>
      <w:r w:rsidRPr="00F8241E">
        <w:t>.</w:t>
      </w:r>
    </w:p>
    <w:p w:rsidR="00623689" w:rsidRPr="00F8241E" w:rsidRDefault="00623689" w:rsidP="005230ED">
      <w:pPr>
        <w:pStyle w:val="Paragrafi"/>
      </w:pPr>
      <w:r w:rsidRPr="00F8241E">
        <w:t> </w:t>
      </w:r>
    </w:p>
    <w:p w:rsidR="00623689" w:rsidRPr="00F8241E" w:rsidRDefault="00623689" w:rsidP="005230ED">
      <w:pPr>
        <w:pStyle w:val="Autoriteti"/>
        <w:keepNext w:val="0"/>
      </w:pPr>
      <w:r>
        <w:t>KRYEMINIST</w:t>
      </w:r>
      <w:r w:rsidRPr="00F8241E">
        <w:t>RI</w:t>
      </w:r>
    </w:p>
    <w:p w:rsidR="00623689" w:rsidRPr="00F8241E" w:rsidRDefault="00623689" w:rsidP="005230ED">
      <w:pPr>
        <w:pStyle w:val="AutoritetiEmer"/>
      </w:pPr>
      <w:r w:rsidRPr="00F8241E">
        <w:t>Sali Berisha</w:t>
      </w:r>
    </w:p>
    <w:p w:rsidR="00623689" w:rsidRPr="00F8241E" w:rsidRDefault="00623689" w:rsidP="005230ED">
      <w:pPr>
        <w:pStyle w:val="Paragrafi"/>
      </w:pPr>
    </w:p>
    <w:p w:rsidR="00455C03" w:rsidRDefault="00455C03" w:rsidP="005230ED">
      <w:pPr>
        <w:pStyle w:val="Paragrafi"/>
        <w:ind w:firstLine="0"/>
      </w:pPr>
    </w:p>
    <w:p w:rsidR="00E50E78" w:rsidRDefault="00E50E78" w:rsidP="005230ED">
      <w:pPr>
        <w:pStyle w:val="Paragrafi"/>
        <w:ind w:firstLine="0"/>
      </w:pPr>
    </w:p>
    <w:p w:rsidR="00E50E78" w:rsidRDefault="00E50E78" w:rsidP="005230ED">
      <w:pPr>
        <w:pStyle w:val="Paragrafi"/>
        <w:ind w:firstLine="0"/>
      </w:pPr>
    </w:p>
    <w:p w:rsidR="00E50E78" w:rsidRDefault="00E50E78" w:rsidP="005230ED">
      <w:pPr>
        <w:pStyle w:val="Paragrafi"/>
        <w:ind w:firstLine="0"/>
      </w:pPr>
    </w:p>
    <w:p w:rsidR="00E50E78" w:rsidRDefault="00E50E78" w:rsidP="005230ED">
      <w:pPr>
        <w:pStyle w:val="Paragrafi"/>
        <w:ind w:firstLine="0"/>
      </w:pPr>
    </w:p>
    <w:p w:rsidR="00E50E78" w:rsidRDefault="00E50E78" w:rsidP="005230ED">
      <w:pPr>
        <w:pStyle w:val="Paragrafi"/>
        <w:ind w:firstLine="0"/>
      </w:pPr>
    </w:p>
    <w:p w:rsidR="00E50E78" w:rsidRDefault="00E50E78" w:rsidP="005230ED">
      <w:pPr>
        <w:pStyle w:val="Paragrafi"/>
        <w:ind w:firstLine="0"/>
      </w:pPr>
    </w:p>
    <w:p w:rsidR="00E50E78" w:rsidRDefault="00E50E78" w:rsidP="005230ED">
      <w:pPr>
        <w:pStyle w:val="Paragrafi"/>
        <w:ind w:firstLine="0"/>
      </w:pPr>
    </w:p>
    <w:p w:rsidR="00E50E78" w:rsidRDefault="00E50E78" w:rsidP="005230ED">
      <w:pPr>
        <w:pStyle w:val="Paragrafi"/>
        <w:ind w:firstLine="0"/>
      </w:pPr>
    </w:p>
    <w:p w:rsidR="00E50E78" w:rsidRDefault="00E50E78" w:rsidP="005230ED">
      <w:pPr>
        <w:pStyle w:val="Paragrafi"/>
        <w:ind w:firstLine="0"/>
      </w:pPr>
    </w:p>
    <w:p w:rsidR="00E50E78" w:rsidRDefault="00E50E78" w:rsidP="005230ED">
      <w:pPr>
        <w:pStyle w:val="Paragrafi"/>
        <w:ind w:firstLine="0"/>
      </w:pPr>
    </w:p>
    <w:p w:rsidR="00E50E78" w:rsidRDefault="00E50E78" w:rsidP="005230ED">
      <w:pPr>
        <w:pStyle w:val="Paragrafi"/>
        <w:ind w:firstLine="0"/>
      </w:pPr>
    </w:p>
    <w:p w:rsidR="00E50E78" w:rsidRDefault="00963959" w:rsidP="005230ED">
      <w:pPr>
        <w:widowControl w:val="0"/>
      </w:pPr>
      <w:r>
        <w:rPr>
          <w:noProof/>
          <w:lang w:val="en-GB" w:eastAsia="en-GB"/>
        </w:rPr>
        <w:drawing>
          <wp:inline distT="0" distB="0" distL="0" distR="0">
            <wp:extent cx="5476875" cy="6791325"/>
            <wp:effectExtent l="0" t="0" r="9525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679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E78" w:rsidRDefault="00E50E78" w:rsidP="005230ED">
      <w:pPr>
        <w:widowControl w:val="0"/>
      </w:pPr>
    </w:p>
    <w:p w:rsidR="00E50E78" w:rsidRDefault="00963959" w:rsidP="005230ED">
      <w:pPr>
        <w:widowControl w:val="0"/>
      </w:pPr>
      <w:r>
        <w:rPr>
          <w:noProof/>
          <w:lang w:val="en-GB" w:eastAsia="en-GB"/>
        </w:rPr>
        <w:drawing>
          <wp:inline distT="0" distB="0" distL="0" distR="0">
            <wp:extent cx="5486400" cy="55435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54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E78" w:rsidRDefault="00E50E78" w:rsidP="005230ED">
      <w:pPr>
        <w:widowControl w:val="0"/>
      </w:pPr>
    </w:p>
    <w:p w:rsidR="00E50E78" w:rsidRDefault="00E50E78" w:rsidP="005230ED">
      <w:pPr>
        <w:widowControl w:val="0"/>
      </w:pPr>
    </w:p>
    <w:p w:rsidR="00E50E78" w:rsidRDefault="00E50E78" w:rsidP="005230ED">
      <w:pPr>
        <w:widowControl w:val="0"/>
      </w:pPr>
    </w:p>
    <w:p w:rsidR="00E50E78" w:rsidRDefault="00E50E78" w:rsidP="005230ED">
      <w:pPr>
        <w:widowControl w:val="0"/>
      </w:pPr>
    </w:p>
    <w:p w:rsidR="00E50E78" w:rsidRDefault="00963959" w:rsidP="005230ED">
      <w:pPr>
        <w:widowControl w:val="0"/>
      </w:pPr>
      <w:r>
        <w:rPr>
          <w:noProof/>
          <w:lang w:val="en-GB" w:eastAsia="en-GB"/>
        </w:rPr>
        <w:drawing>
          <wp:inline distT="0" distB="0" distL="0" distR="0">
            <wp:extent cx="5486400" cy="6696075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69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E78" w:rsidRDefault="00E50E78" w:rsidP="005230ED">
      <w:pPr>
        <w:widowControl w:val="0"/>
      </w:pPr>
    </w:p>
    <w:p w:rsidR="00E50E78" w:rsidRDefault="00E50E78" w:rsidP="005230ED">
      <w:pPr>
        <w:widowControl w:val="0"/>
      </w:pPr>
    </w:p>
    <w:p w:rsidR="00E50E78" w:rsidRDefault="00E50E78" w:rsidP="005230ED">
      <w:pPr>
        <w:widowControl w:val="0"/>
      </w:pPr>
    </w:p>
    <w:p w:rsidR="00E50E78" w:rsidRDefault="00963959" w:rsidP="005230ED">
      <w:pPr>
        <w:widowControl w:val="0"/>
      </w:pPr>
      <w:r>
        <w:rPr>
          <w:noProof/>
          <w:lang w:val="en-GB" w:eastAsia="en-GB"/>
        </w:rPr>
        <w:drawing>
          <wp:inline distT="0" distB="0" distL="0" distR="0">
            <wp:extent cx="5486400" cy="6696075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69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E78" w:rsidRDefault="00E50E78" w:rsidP="005230ED">
      <w:pPr>
        <w:widowControl w:val="0"/>
      </w:pPr>
    </w:p>
    <w:p w:rsidR="00E50E78" w:rsidRDefault="00E50E78" w:rsidP="005230ED">
      <w:pPr>
        <w:widowControl w:val="0"/>
      </w:pPr>
    </w:p>
    <w:p w:rsidR="00E50E78" w:rsidRDefault="00E50E78" w:rsidP="005230ED">
      <w:pPr>
        <w:widowControl w:val="0"/>
      </w:pPr>
    </w:p>
    <w:p w:rsidR="00E50E78" w:rsidRDefault="00963959" w:rsidP="005230ED">
      <w:pPr>
        <w:widowControl w:val="0"/>
      </w:pPr>
      <w:r>
        <w:rPr>
          <w:noProof/>
          <w:lang w:val="en-GB" w:eastAsia="en-GB"/>
        </w:rPr>
        <w:drawing>
          <wp:inline distT="0" distB="0" distL="0" distR="0">
            <wp:extent cx="5486400" cy="680085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80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E78" w:rsidRDefault="00E50E78" w:rsidP="005230ED">
      <w:pPr>
        <w:widowControl w:val="0"/>
      </w:pPr>
    </w:p>
    <w:p w:rsidR="00E50E78" w:rsidRDefault="00E50E78" w:rsidP="005230ED">
      <w:pPr>
        <w:widowControl w:val="0"/>
      </w:pPr>
    </w:p>
    <w:p w:rsidR="00E50E78" w:rsidRDefault="00E50E78" w:rsidP="005230ED">
      <w:pPr>
        <w:widowControl w:val="0"/>
      </w:pPr>
    </w:p>
    <w:p w:rsidR="00E50E78" w:rsidRDefault="00963959" w:rsidP="005230ED">
      <w:pPr>
        <w:widowControl w:val="0"/>
      </w:pPr>
      <w:r>
        <w:rPr>
          <w:noProof/>
          <w:lang w:val="en-GB" w:eastAsia="en-GB"/>
        </w:rPr>
        <w:drawing>
          <wp:inline distT="0" distB="0" distL="0" distR="0">
            <wp:extent cx="5486400" cy="5953125"/>
            <wp:effectExtent l="0" t="0" r="0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95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E78" w:rsidRDefault="00E50E78" w:rsidP="005230ED">
      <w:pPr>
        <w:widowControl w:val="0"/>
      </w:pPr>
    </w:p>
    <w:p w:rsidR="00E50E78" w:rsidRDefault="00E50E78" w:rsidP="005230ED">
      <w:pPr>
        <w:widowControl w:val="0"/>
      </w:pPr>
    </w:p>
    <w:p w:rsidR="00E50E78" w:rsidRDefault="00E50E78" w:rsidP="005230ED">
      <w:pPr>
        <w:widowControl w:val="0"/>
      </w:pPr>
    </w:p>
    <w:p w:rsidR="00E50E78" w:rsidRDefault="00963959" w:rsidP="005230ED">
      <w:pPr>
        <w:widowControl w:val="0"/>
      </w:pPr>
      <w:r>
        <w:rPr>
          <w:noProof/>
          <w:lang w:val="en-GB" w:eastAsia="en-GB"/>
        </w:rPr>
        <w:drawing>
          <wp:inline distT="0" distB="0" distL="0" distR="0">
            <wp:extent cx="5486400" cy="7229475"/>
            <wp:effectExtent l="0" t="0" r="0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22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E78" w:rsidRDefault="00E50E78" w:rsidP="005230ED">
      <w:pPr>
        <w:widowControl w:val="0"/>
      </w:pPr>
    </w:p>
    <w:p w:rsidR="00E50E78" w:rsidRDefault="00E50E78" w:rsidP="005230ED">
      <w:pPr>
        <w:widowControl w:val="0"/>
      </w:pPr>
    </w:p>
    <w:p w:rsidR="00E50E78" w:rsidRDefault="00E50E78" w:rsidP="005230ED">
      <w:pPr>
        <w:widowControl w:val="0"/>
      </w:pPr>
    </w:p>
    <w:p w:rsidR="00E50E78" w:rsidRDefault="00963959" w:rsidP="005230ED">
      <w:pPr>
        <w:widowControl w:val="0"/>
      </w:pPr>
      <w:r>
        <w:rPr>
          <w:noProof/>
          <w:lang w:val="en-GB" w:eastAsia="en-GB"/>
        </w:rPr>
        <w:drawing>
          <wp:inline distT="0" distB="0" distL="0" distR="0">
            <wp:extent cx="5476875" cy="6972300"/>
            <wp:effectExtent l="0" t="0" r="952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697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E78" w:rsidRDefault="00E50E78" w:rsidP="005230ED">
      <w:pPr>
        <w:widowControl w:val="0"/>
      </w:pPr>
    </w:p>
    <w:p w:rsidR="00E50E78" w:rsidRDefault="00E50E78" w:rsidP="005230ED">
      <w:pPr>
        <w:widowControl w:val="0"/>
      </w:pPr>
    </w:p>
    <w:p w:rsidR="00E50E78" w:rsidRDefault="00E50E78" w:rsidP="005230ED">
      <w:pPr>
        <w:widowControl w:val="0"/>
      </w:pPr>
    </w:p>
    <w:p w:rsidR="00E50E78" w:rsidRDefault="00963959" w:rsidP="005230ED">
      <w:pPr>
        <w:widowControl w:val="0"/>
      </w:pPr>
      <w:r>
        <w:rPr>
          <w:noProof/>
          <w:lang w:val="en-GB" w:eastAsia="en-GB"/>
        </w:rPr>
        <w:drawing>
          <wp:inline distT="0" distB="0" distL="0" distR="0">
            <wp:extent cx="5486400" cy="714375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14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E78" w:rsidRDefault="00E50E78" w:rsidP="005230ED">
      <w:pPr>
        <w:widowControl w:val="0"/>
      </w:pPr>
    </w:p>
    <w:p w:rsidR="00E50E78" w:rsidRDefault="00E50E78" w:rsidP="005230ED">
      <w:pPr>
        <w:widowControl w:val="0"/>
      </w:pPr>
    </w:p>
    <w:p w:rsidR="00E50E78" w:rsidRDefault="00E50E78" w:rsidP="005230ED">
      <w:pPr>
        <w:widowControl w:val="0"/>
      </w:pPr>
    </w:p>
    <w:p w:rsidR="00E50E78" w:rsidRDefault="00963959" w:rsidP="005230ED">
      <w:pPr>
        <w:widowControl w:val="0"/>
      </w:pPr>
      <w:r>
        <w:rPr>
          <w:noProof/>
          <w:lang w:val="en-GB" w:eastAsia="en-GB"/>
        </w:rPr>
        <w:drawing>
          <wp:inline distT="0" distB="0" distL="0" distR="0">
            <wp:extent cx="5486400" cy="68199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81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E78" w:rsidRDefault="00E50E78" w:rsidP="005230ED">
      <w:pPr>
        <w:widowControl w:val="0"/>
      </w:pPr>
    </w:p>
    <w:p w:rsidR="00E50E78" w:rsidRDefault="00E50E78" w:rsidP="005230ED">
      <w:pPr>
        <w:widowControl w:val="0"/>
      </w:pPr>
    </w:p>
    <w:p w:rsidR="00E50E78" w:rsidRDefault="00E50E78" w:rsidP="005230ED">
      <w:pPr>
        <w:widowControl w:val="0"/>
      </w:pPr>
    </w:p>
    <w:p w:rsidR="00E50E78" w:rsidRDefault="00963959" w:rsidP="005230ED">
      <w:pPr>
        <w:widowControl w:val="0"/>
      </w:pPr>
      <w:r>
        <w:rPr>
          <w:noProof/>
          <w:lang w:val="en-GB" w:eastAsia="en-GB"/>
        </w:rPr>
        <w:drawing>
          <wp:inline distT="0" distB="0" distL="0" distR="0">
            <wp:extent cx="5486400" cy="718185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18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E78" w:rsidRDefault="00E50E78" w:rsidP="005230ED">
      <w:pPr>
        <w:widowControl w:val="0"/>
      </w:pPr>
    </w:p>
    <w:p w:rsidR="00E50E78" w:rsidRDefault="00E50E78" w:rsidP="005230ED">
      <w:pPr>
        <w:widowControl w:val="0"/>
      </w:pPr>
    </w:p>
    <w:p w:rsidR="00E50E78" w:rsidRDefault="00963959" w:rsidP="005230ED">
      <w:pPr>
        <w:widowControl w:val="0"/>
      </w:pPr>
      <w:r>
        <w:rPr>
          <w:noProof/>
          <w:lang w:val="en-GB" w:eastAsia="en-GB"/>
        </w:rPr>
        <w:drawing>
          <wp:inline distT="0" distB="0" distL="0" distR="0">
            <wp:extent cx="5486400" cy="7153275"/>
            <wp:effectExtent l="0" t="0" r="0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15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E78" w:rsidRDefault="00E50E78" w:rsidP="005230ED">
      <w:pPr>
        <w:widowControl w:val="0"/>
      </w:pPr>
    </w:p>
    <w:p w:rsidR="00E50E78" w:rsidRDefault="00E50E78" w:rsidP="005230ED">
      <w:pPr>
        <w:widowControl w:val="0"/>
      </w:pPr>
    </w:p>
    <w:p w:rsidR="00E50E78" w:rsidRDefault="00E50E78" w:rsidP="005230ED">
      <w:pPr>
        <w:widowControl w:val="0"/>
      </w:pPr>
    </w:p>
    <w:p w:rsidR="00E50E78" w:rsidRDefault="00963959" w:rsidP="005230ED">
      <w:pPr>
        <w:widowControl w:val="0"/>
      </w:pPr>
      <w:r>
        <w:rPr>
          <w:noProof/>
          <w:lang w:val="en-GB" w:eastAsia="en-GB"/>
        </w:rPr>
        <w:drawing>
          <wp:inline distT="0" distB="0" distL="0" distR="0">
            <wp:extent cx="5486400" cy="626745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26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E78" w:rsidRDefault="00E50E78" w:rsidP="005230ED">
      <w:pPr>
        <w:widowControl w:val="0"/>
      </w:pPr>
    </w:p>
    <w:p w:rsidR="00E50E78" w:rsidRDefault="00E50E78" w:rsidP="005230ED">
      <w:pPr>
        <w:widowControl w:val="0"/>
      </w:pPr>
    </w:p>
    <w:p w:rsidR="00E50E78" w:rsidRDefault="00E50E78" w:rsidP="005230ED">
      <w:pPr>
        <w:widowControl w:val="0"/>
      </w:pPr>
    </w:p>
    <w:p w:rsidR="00E50E78" w:rsidRDefault="00963959" w:rsidP="005230ED">
      <w:pPr>
        <w:widowControl w:val="0"/>
      </w:pPr>
      <w:r>
        <w:rPr>
          <w:noProof/>
          <w:lang w:val="en-GB" w:eastAsia="en-GB"/>
        </w:rPr>
        <w:drawing>
          <wp:inline distT="0" distB="0" distL="0" distR="0">
            <wp:extent cx="5476875" cy="7353300"/>
            <wp:effectExtent l="0" t="0" r="952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E78" w:rsidRDefault="00E50E78" w:rsidP="005230ED">
      <w:pPr>
        <w:widowControl w:val="0"/>
      </w:pPr>
    </w:p>
    <w:p w:rsidR="00E50E78" w:rsidRDefault="00E50E78" w:rsidP="005230ED">
      <w:pPr>
        <w:widowControl w:val="0"/>
      </w:pPr>
    </w:p>
    <w:p w:rsidR="00E50E78" w:rsidRDefault="00E50E78" w:rsidP="005230ED">
      <w:pPr>
        <w:widowControl w:val="0"/>
      </w:pPr>
    </w:p>
    <w:p w:rsidR="00E50E78" w:rsidRDefault="00963959" w:rsidP="005230ED">
      <w:pPr>
        <w:widowControl w:val="0"/>
      </w:pPr>
      <w:r>
        <w:rPr>
          <w:noProof/>
          <w:lang w:val="en-GB" w:eastAsia="en-GB"/>
        </w:rPr>
        <w:drawing>
          <wp:inline distT="0" distB="0" distL="0" distR="0">
            <wp:extent cx="5486400" cy="516255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16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E78" w:rsidRDefault="00E50E78" w:rsidP="005230ED">
      <w:pPr>
        <w:widowControl w:val="0"/>
      </w:pPr>
    </w:p>
    <w:p w:rsidR="00E50E78" w:rsidRDefault="00E50E78" w:rsidP="005230ED">
      <w:pPr>
        <w:widowControl w:val="0"/>
      </w:pPr>
    </w:p>
    <w:p w:rsidR="00E50E78" w:rsidRDefault="00963959" w:rsidP="005230ED">
      <w:pPr>
        <w:widowControl w:val="0"/>
      </w:pPr>
      <w:r>
        <w:rPr>
          <w:noProof/>
          <w:lang w:val="en-GB" w:eastAsia="en-GB"/>
        </w:rPr>
        <w:drawing>
          <wp:inline distT="0" distB="0" distL="0" distR="0">
            <wp:extent cx="5476875" cy="6686550"/>
            <wp:effectExtent l="0" t="0" r="9525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668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E78" w:rsidRDefault="00E50E78" w:rsidP="005230ED">
      <w:pPr>
        <w:widowControl w:val="0"/>
      </w:pPr>
    </w:p>
    <w:p w:rsidR="00E50E78" w:rsidRDefault="00E50E78" w:rsidP="005230ED">
      <w:pPr>
        <w:widowControl w:val="0"/>
      </w:pPr>
    </w:p>
    <w:p w:rsidR="00E50E78" w:rsidRDefault="00963959" w:rsidP="005230ED">
      <w:pPr>
        <w:widowControl w:val="0"/>
      </w:pPr>
      <w:r>
        <w:rPr>
          <w:noProof/>
          <w:lang w:val="en-GB" w:eastAsia="en-GB"/>
        </w:rPr>
        <w:drawing>
          <wp:inline distT="0" distB="0" distL="0" distR="0">
            <wp:extent cx="5476875" cy="7219950"/>
            <wp:effectExtent l="0" t="0" r="9525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721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E78" w:rsidRDefault="00E50E78" w:rsidP="005230ED">
      <w:pPr>
        <w:pStyle w:val="Paragrafi"/>
        <w:ind w:firstLine="0"/>
      </w:pPr>
    </w:p>
    <w:p w:rsidR="00455C03" w:rsidRDefault="00455C03" w:rsidP="005230ED">
      <w:pPr>
        <w:pStyle w:val="Paragrafi"/>
        <w:ind w:firstLine="0"/>
      </w:pPr>
    </w:p>
    <w:p w:rsidR="00455C03" w:rsidRDefault="00455C03" w:rsidP="005230ED">
      <w:pPr>
        <w:pStyle w:val="Paragrafi"/>
        <w:ind w:firstLine="0"/>
      </w:pPr>
    </w:p>
    <w:p w:rsidR="00455C03" w:rsidRDefault="00455C03" w:rsidP="005230ED">
      <w:pPr>
        <w:pStyle w:val="Paragrafi"/>
        <w:ind w:firstLine="0"/>
      </w:pPr>
    </w:p>
    <w:p w:rsidR="003F04C2" w:rsidRDefault="003F04C2" w:rsidP="005230ED">
      <w:pPr>
        <w:pStyle w:val="Paragrafi"/>
        <w:ind w:firstLine="0"/>
      </w:pPr>
    </w:p>
    <w:p w:rsidR="003F04C2" w:rsidRDefault="003F04C2" w:rsidP="005230ED">
      <w:pPr>
        <w:pStyle w:val="Paragrafi"/>
        <w:ind w:firstLine="0"/>
      </w:pPr>
    </w:p>
    <w:p w:rsidR="003F04C2" w:rsidRPr="0079246A" w:rsidRDefault="003F04C2" w:rsidP="005230ED">
      <w:pPr>
        <w:pStyle w:val="Paragrafi"/>
        <w:ind w:firstLine="0"/>
      </w:pPr>
    </w:p>
    <w:p w:rsidR="00455C03" w:rsidRDefault="00455C03" w:rsidP="005230ED">
      <w:pPr>
        <w:widowControl w:val="0"/>
        <w:rPr>
          <w:lang w:val="en-GB"/>
        </w:rPr>
      </w:pPr>
    </w:p>
    <w:p w:rsidR="004E03C0" w:rsidRDefault="004E03C0" w:rsidP="005230ED">
      <w:pPr>
        <w:widowControl w:val="0"/>
        <w:rPr>
          <w:lang w:val="en-GB"/>
        </w:rPr>
      </w:pPr>
    </w:p>
    <w:p w:rsidR="00E66DAF" w:rsidRDefault="00E66DAF" w:rsidP="005230ED">
      <w:pPr>
        <w:pStyle w:val="Akti"/>
        <w:keepNext w:val="0"/>
      </w:pPr>
      <w:r>
        <w:t>Urdhër</w:t>
      </w:r>
    </w:p>
    <w:p w:rsidR="00E66DAF" w:rsidRDefault="00E66DAF" w:rsidP="005230ED">
      <w:pPr>
        <w:pStyle w:val="NumriData"/>
        <w:keepNext w:val="0"/>
      </w:pPr>
      <w:r>
        <w:t>Nr.71, datë 20.5.2009</w:t>
      </w:r>
    </w:p>
    <w:p w:rsidR="00E66DAF" w:rsidRDefault="00E66DAF" w:rsidP="005230ED">
      <w:pPr>
        <w:pStyle w:val="Paragrafi"/>
      </w:pPr>
    </w:p>
    <w:p w:rsidR="00E66DAF" w:rsidRDefault="00E66DAF" w:rsidP="005230ED">
      <w:pPr>
        <w:pStyle w:val="Titulli"/>
        <w:keepNext w:val="0"/>
      </w:pPr>
      <w:r>
        <w:t>Për marrjen e disa masave mbështetëse, për mbarëvajtjen e provimeve të maturës shtetërore, 2009</w:t>
      </w:r>
    </w:p>
    <w:p w:rsidR="00E66DAF" w:rsidRDefault="00E66DAF" w:rsidP="005230ED">
      <w:pPr>
        <w:pStyle w:val="Paragrafi"/>
      </w:pPr>
    </w:p>
    <w:p w:rsidR="00E66DAF" w:rsidRDefault="00E66DAF" w:rsidP="005230ED">
      <w:pPr>
        <w:pStyle w:val="Paragrafi"/>
      </w:pPr>
    </w:p>
    <w:p w:rsidR="00E66DAF" w:rsidRDefault="00E66DAF" w:rsidP="005230ED">
      <w:pPr>
        <w:pStyle w:val="BazLigjPropozues"/>
        <w:keepNext w:val="0"/>
      </w:pPr>
      <w:r>
        <w:t>Në mbështetje të pikë</w:t>
      </w:r>
      <w:r w:rsidR="00867396">
        <w:t>s 3 të nenit 102 të Kushtetutës</w:t>
      </w:r>
      <w:r>
        <w:t xml:space="preserve"> dhe të vendimit nr.78, datë 8.2.2006 të Këshillit të Ministrave “Për krijimin e Maturës Shtetërore dhe pranimet në shkollat e larta publike”, të ndryshuar, me propozimin e Ministrit të Arsimit dhe Shkencës</w:t>
      </w:r>
    </w:p>
    <w:p w:rsidR="00E66DAF" w:rsidRDefault="00E66DAF" w:rsidP="005230ED">
      <w:pPr>
        <w:pStyle w:val="Hkencs"/>
      </w:pPr>
    </w:p>
    <w:p w:rsidR="00E66DAF" w:rsidRDefault="00E66DAF" w:rsidP="005230ED">
      <w:pPr>
        <w:pStyle w:val="VENDOSI"/>
        <w:keepNext w:val="0"/>
      </w:pPr>
      <w:r>
        <w:t>Urdhëroj:</w:t>
      </w:r>
    </w:p>
    <w:p w:rsidR="00E66DAF" w:rsidRDefault="00E66DAF" w:rsidP="005230ED">
      <w:pPr>
        <w:pStyle w:val="Hkencs"/>
      </w:pPr>
    </w:p>
    <w:p w:rsidR="00E66DAF" w:rsidRDefault="00E66DAF" w:rsidP="005230ED">
      <w:pPr>
        <w:pStyle w:val="Hkencs"/>
      </w:pPr>
      <w:r>
        <w:t>1. Agjencia Qendrore e Vlerësimit të Arritjeve të Nxënësve (AVA) të vihet në ruajtje 24 orë, me shërbim policor, nga data 26 maj deri më 31 korrik 2009.</w:t>
      </w:r>
    </w:p>
    <w:p w:rsidR="00E66DAF" w:rsidRDefault="00E66DAF" w:rsidP="005230ED">
      <w:pPr>
        <w:pStyle w:val="Hkencs"/>
      </w:pPr>
      <w:r>
        <w:t>2. Vënien në ruajtje 24 orë, me shërbim policor, gjatë periudhës 2 qershor – 22 korrik 2009, të ndërtesave, që do të jenë qendra të vlerësimit të testeve të nxënësve, në provimet e Maturës Shtetërore, 2009, si më poshtë vijon:</w:t>
      </w:r>
    </w:p>
    <w:p w:rsidR="00E66DAF" w:rsidRDefault="00E66DAF" w:rsidP="005230ED">
      <w:pPr>
        <w:pStyle w:val="Hkencs"/>
      </w:pPr>
      <w:r>
        <w:t>a) Ndërtesa e shkollës “Sabaudin Gabrani”, Tiranë;</w:t>
      </w:r>
    </w:p>
    <w:p w:rsidR="00E66DAF" w:rsidRDefault="00E66DAF" w:rsidP="005230ED">
      <w:pPr>
        <w:pStyle w:val="Hkencs"/>
      </w:pPr>
      <w:r>
        <w:t>b) Ndërtesa e shkollës “Qemal Stafa”, Elbasan;</w:t>
      </w:r>
    </w:p>
    <w:p w:rsidR="00E66DAF" w:rsidRDefault="00E66DAF" w:rsidP="005230ED">
      <w:pPr>
        <w:pStyle w:val="Hkencs"/>
      </w:pPr>
      <w:r>
        <w:t>c) Ndërtesa e shkollës “Jordan Misja”, Shkodër;</w:t>
      </w:r>
    </w:p>
    <w:p w:rsidR="00E66DAF" w:rsidRDefault="00E66DAF" w:rsidP="005230ED">
      <w:pPr>
        <w:pStyle w:val="Hkencs"/>
      </w:pPr>
      <w:r>
        <w:t>ç) Ndërtesa e shkollës “Naim Frashëri”, Fier.</w:t>
      </w:r>
    </w:p>
    <w:p w:rsidR="00E66DAF" w:rsidRDefault="00E66DAF" w:rsidP="005230ED">
      <w:pPr>
        <w:pStyle w:val="Hkencs"/>
      </w:pPr>
      <w:r>
        <w:t xml:space="preserve">3. Ministria e Brendshme të marrë masat për shoqërimin e transportimit të të gjitha materialeve të provimit, në të gjitha shkollat, në katër </w:t>
      </w:r>
      <w:r w:rsidR="009445DF">
        <w:t>qendrat e përmendura në pikën 2</w:t>
      </w:r>
      <w:r>
        <w:t xml:space="preserve"> të këtij urdhri, në mjediset e caktuara, për këtë qëllim.</w:t>
      </w:r>
    </w:p>
    <w:p w:rsidR="00E66DAF" w:rsidRDefault="00E66DAF" w:rsidP="005230ED">
      <w:pPr>
        <w:pStyle w:val="Hkencs"/>
      </w:pPr>
      <w:r>
        <w:t>4. Ministria e Ekonomisë, Tregtisë dhe Energjetikës dhe OSSH-sh.a., të marrin të gjitha masat, për të garantuar furnizimin e pandërprerë me energji elektrike të institucioneve të përmendu</w:t>
      </w:r>
      <w:r w:rsidR="001F763B">
        <w:t>ra në pikat 1 e 2 të këtij urdh</w:t>
      </w:r>
      <w:r>
        <w:t>ri, për periudhën respektive.</w:t>
      </w:r>
    </w:p>
    <w:p w:rsidR="00E66DAF" w:rsidRDefault="00E66DAF" w:rsidP="005230ED">
      <w:pPr>
        <w:pStyle w:val="Hkencs"/>
      </w:pPr>
      <w:r>
        <w:t>5. Ngarkohen Ministria e Arsimit dhe Shkencës, Ministria e Brendshme, Ministria e Ekonomisë, Tregtisë dhe Energjetikës dhe OSSH-s</w:t>
      </w:r>
      <w:r w:rsidR="009F5856">
        <w:t>h.a., për zbatimin e këtij urdh</w:t>
      </w:r>
      <w:r>
        <w:t>ri.</w:t>
      </w:r>
    </w:p>
    <w:p w:rsidR="00E66DAF" w:rsidRDefault="00E66DAF" w:rsidP="005230ED">
      <w:pPr>
        <w:pStyle w:val="Hkencs"/>
      </w:pPr>
      <w:r>
        <w:t>Ky urdhër hyn në fuqi menjëherë.</w:t>
      </w:r>
    </w:p>
    <w:p w:rsidR="00E66DAF" w:rsidRDefault="00E66DAF" w:rsidP="005230ED">
      <w:pPr>
        <w:pStyle w:val="Hkencs"/>
      </w:pPr>
    </w:p>
    <w:p w:rsidR="00E66DAF" w:rsidRDefault="00E66DAF" w:rsidP="005230ED">
      <w:pPr>
        <w:pStyle w:val="Autoriteti"/>
        <w:keepNext w:val="0"/>
      </w:pPr>
      <w:r>
        <w:t>Kryeministri</w:t>
      </w:r>
    </w:p>
    <w:p w:rsidR="00E66DAF" w:rsidRDefault="00E66DAF" w:rsidP="005230ED">
      <w:pPr>
        <w:pStyle w:val="AutoritetiEmer"/>
      </w:pPr>
      <w:r>
        <w:t>Sali Berisha</w:t>
      </w:r>
    </w:p>
    <w:p w:rsidR="00E66DAF" w:rsidRDefault="00E66DAF" w:rsidP="005230ED">
      <w:pPr>
        <w:pStyle w:val="Akti"/>
        <w:keepNext w:val="0"/>
      </w:pPr>
    </w:p>
    <w:p w:rsidR="00E66DAF" w:rsidRDefault="00E66DAF" w:rsidP="008D267B">
      <w:pPr>
        <w:pStyle w:val="Akti"/>
        <w:keepNext w:val="0"/>
        <w:jc w:val="left"/>
      </w:pPr>
    </w:p>
    <w:p w:rsidR="00BD1565" w:rsidRPr="00F21D41" w:rsidRDefault="00BD1565" w:rsidP="005230ED">
      <w:pPr>
        <w:pStyle w:val="Akti"/>
        <w:keepNext w:val="0"/>
      </w:pPr>
      <w:r>
        <w:t>UDHËZI</w:t>
      </w:r>
      <w:r w:rsidRPr="00F21D41">
        <w:t>M</w:t>
      </w:r>
    </w:p>
    <w:p w:rsidR="00BD1565" w:rsidRPr="00F21D41" w:rsidRDefault="00BD1565" w:rsidP="005230ED">
      <w:pPr>
        <w:pStyle w:val="NumriData"/>
        <w:keepNext w:val="0"/>
      </w:pPr>
      <w:r>
        <w:t>Nr.931, datë 4.</w:t>
      </w:r>
      <w:r w:rsidRPr="00F21D41">
        <w:t>5. 2009</w:t>
      </w:r>
    </w:p>
    <w:p w:rsidR="00BD1565" w:rsidRPr="00F21D41" w:rsidRDefault="00BD1565" w:rsidP="005230ED">
      <w:pPr>
        <w:pStyle w:val="Paragrafi"/>
      </w:pPr>
    </w:p>
    <w:p w:rsidR="00BD1565" w:rsidRPr="00F21D41" w:rsidRDefault="00BD1565" w:rsidP="005230ED">
      <w:pPr>
        <w:pStyle w:val="Titulli"/>
        <w:keepNext w:val="0"/>
      </w:pPr>
      <w:r>
        <w:t>PËR KRITERET E PË</w:t>
      </w:r>
      <w:r w:rsidRPr="00F21D41">
        <w:t>RDORIMIT</w:t>
      </w:r>
      <w:r>
        <w:t xml:space="preserve"> TË FONDIT TË</w:t>
      </w:r>
      <w:r w:rsidRPr="00F21D41">
        <w:t xml:space="preserve"> PASH</w:t>
      </w:r>
      <w:r>
        <w:t xml:space="preserve">PËRNDARË TË MBROJTJES SOCIALE  </w:t>
      </w:r>
    </w:p>
    <w:p w:rsidR="00BD1565" w:rsidRPr="00F21D41" w:rsidRDefault="00BD1565" w:rsidP="005230ED">
      <w:pPr>
        <w:pStyle w:val="Paragrafi"/>
      </w:pPr>
    </w:p>
    <w:p w:rsidR="00BD1565" w:rsidRPr="00F21D41" w:rsidRDefault="00BD1565" w:rsidP="005230ED">
      <w:pPr>
        <w:pStyle w:val="Paragrafi"/>
      </w:pPr>
      <w:r>
        <w:t xml:space="preserve">Mbështetur në pikën 4 të nenit 102 </w:t>
      </w:r>
      <w:r w:rsidRPr="00F21D41">
        <w:t>të Kushtetutës s</w:t>
      </w:r>
      <w:r>
        <w:t>ë Republikes se Shqipërisë, në ligjin nr. 9355, datë 10.03.2005</w:t>
      </w:r>
      <w:r w:rsidRPr="00F21D41">
        <w:t xml:space="preserve"> “Për ndihmën dh</w:t>
      </w:r>
      <w:r>
        <w:t>e shërbimet shoqërore”, ligjin nr. 10025, datë 27.11.2008 “Për Buxhetin e S</w:t>
      </w:r>
      <w:r w:rsidRPr="00F21D41">
        <w:t>htetit të vitit 2009” dhe udhëzi</w:t>
      </w:r>
      <w:r>
        <w:t>mit të Ministrisë së Financave nr.</w:t>
      </w:r>
      <w:r w:rsidRPr="00F21D41">
        <w:t>2, d</w:t>
      </w:r>
      <w:r>
        <w:t>atë 12.01.2009 “Për zbatimin e Buxhetit të S</w:t>
      </w:r>
      <w:r w:rsidRPr="00F21D41">
        <w:t xml:space="preserve">htetit për vitin 2009”,     </w:t>
      </w:r>
    </w:p>
    <w:p w:rsidR="00BD1565" w:rsidRPr="00F21D41" w:rsidRDefault="00BD1565" w:rsidP="005230ED">
      <w:pPr>
        <w:pStyle w:val="Paragrafi"/>
        <w:ind w:firstLine="0"/>
      </w:pPr>
    </w:p>
    <w:p w:rsidR="00BD1565" w:rsidRPr="00F21D41" w:rsidRDefault="00BD1565" w:rsidP="005230ED">
      <w:pPr>
        <w:pStyle w:val="VENDOSI"/>
        <w:keepNext w:val="0"/>
      </w:pPr>
      <w:r>
        <w:t>UDHËZO</w:t>
      </w:r>
      <w:r w:rsidRPr="00F21D41">
        <w:t>J:</w:t>
      </w:r>
    </w:p>
    <w:p w:rsidR="00BD1565" w:rsidRPr="00F21D41" w:rsidRDefault="00BD1565" w:rsidP="005230ED">
      <w:pPr>
        <w:pStyle w:val="Paragrafi"/>
      </w:pPr>
    </w:p>
    <w:p w:rsidR="00BD1565" w:rsidRPr="00F21D41" w:rsidRDefault="00BD1565" w:rsidP="005230ED">
      <w:pPr>
        <w:pStyle w:val="Paragrafi"/>
      </w:pPr>
      <w:r>
        <w:t>1. Fondi i pashpërndarë</w:t>
      </w:r>
      <w:r w:rsidRPr="00F21D41">
        <w:t xml:space="preserve"> i mbrojtjes sociale për</w:t>
      </w:r>
      <w:r>
        <w:t>doret për mbështetjen me fonde</w:t>
      </w:r>
      <w:r w:rsidRPr="00F21D41">
        <w:t>:</w:t>
      </w:r>
    </w:p>
    <w:p w:rsidR="00BD1565" w:rsidRDefault="00BD1565" w:rsidP="005230ED">
      <w:pPr>
        <w:pStyle w:val="Paragrafi"/>
      </w:pPr>
      <w:r>
        <w:t>a)</w:t>
      </w:r>
      <w:r w:rsidRPr="00F21D41">
        <w:t xml:space="preserve"> për familje apo individë në nevojë në raste fatkeqësish me vdekje ng</w:t>
      </w:r>
      <w:r>
        <w:t>a aksidente në punë, sëmundje të rë</w:t>
      </w:r>
      <w:r w:rsidRPr="00F21D41">
        <w:t>nda, fatkeqësi nga zjarri, përmbytje ap</w:t>
      </w:r>
      <w:r>
        <w:t>o fatkeqësi të tjera natyrore;</w:t>
      </w:r>
      <w:r w:rsidRPr="00F21D41">
        <w:t xml:space="preserve"> </w:t>
      </w:r>
    </w:p>
    <w:p w:rsidR="008D267B" w:rsidRPr="00F21D41" w:rsidRDefault="008D267B" w:rsidP="005230ED">
      <w:pPr>
        <w:pStyle w:val="Paragrafi"/>
      </w:pPr>
    </w:p>
    <w:p w:rsidR="00BD1565" w:rsidRPr="00F21D41" w:rsidRDefault="00BD1565" w:rsidP="005230ED">
      <w:pPr>
        <w:pStyle w:val="Paragrafi"/>
      </w:pPr>
      <w:r>
        <w:t>b)</w:t>
      </w:r>
      <w:r w:rsidRPr="00F21D41">
        <w:t xml:space="preserve"> të njësive vendore për programimin e ndihmës ekonomike, pagesën për aftësin</w:t>
      </w:r>
      <w:r>
        <w:t>ë</w:t>
      </w:r>
      <w:r w:rsidRPr="00F21D41">
        <w:t xml:space="preserve"> e kufizuar, për plotësimin e nevoja të paparashikuara dhe emergjente, si rezultat i ndryshimeve që kanë ndodhur në nivelin e v</w:t>
      </w:r>
      <w:r>
        <w:t>arfërisë së familjeve banuese në</w:t>
      </w:r>
      <w:r w:rsidRPr="00F21D41">
        <w:t xml:space="preserve"> juridiksion të territorit të tyre, ndryshimit të nivelit t</w:t>
      </w:r>
      <w:r>
        <w:t>ë papunësisë dhe punësimit;</w:t>
      </w:r>
    </w:p>
    <w:p w:rsidR="00BD1565" w:rsidRPr="00F21D41" w:rsidRDefault="00BD1565" w:rsidP="005230ED">
      <w:pPr>
        <w:pStyle w:val="Paragrafi"/>
      </w:pPr>
      <w:r>
        <w:t>c)</w:t>
      </w:r>
      <w:r w:rsidRPr="00F21D41">
        <w:t xml:space="preserve"> të shërbimeve komunitare që ofrohen ne qëndra rezidenciale, ditore, shërbime në shtëpi, shërbimin e kujdestarisë, të cilat ndikojnë drejpërdrejt në mirëqenien e fëmijëve, personave me aftësi të kufizuara, të moshuarve, të rinjve dhe grave në nevojë.</w:t>
      </w:r>
    </w:p>
    <w:p w:rsidR="00BD1565" w:rsidRPr="00F21D41" w:rsidRDefault="00BD1565" w:rsidP="005230ED">
      <w:pPr>
        <w:pStyle w:val="Paragrafi"/>
      </w:pPr>
      <w:r w:rsidRPr="00F21D41">
        <w:t>2. Për shpërndarjen e fondeve, në Ministrinë e Punës, Çështjeve Sociale dhe Shanseve të B</w:t>
      </w:r>
      <w:r>
        <w:t>arabarta, krijohet një komision</w:t>
      </w:r>
      <w:r w:rsidRPr="00F21D41">
        <w:t xml:space="preserve"> me 5 anëtarë. Komisioni kryesohet nga Ministri dhe a</w:t>
      </w:r>
      <w:r>
        <w:t>nëtarët e tij janë Drejtori i Pë</w:t>
      </w:r>
      <w:r w:rsidR="00A8123B">
        <w:t>rgjithshë</w:t>
      </w:r>
      <w:r w:rsidRPr="00F21D41">
        <w:t xml:space="preserve">m i Politikave, Drejtori i Drejtorisë së Politikave të Shërbimeve Sociale, Drejtori i Drejtorisë së Shërbimeve Juridike dhe Përgjegjësi i Sektorit të Planifikimit Financiar. </w:t>
      </w:r>
    </w:p>
    <w:p w:rsidR="00BD1565" w:rsidRPr="00F21D41" w:rsidRDefault="00BD1565" w:rsidP="005230ED">
      <w:pPr>
        <w:pStyle w:val="Paragrafi"/>
      </w:pPr>
      <w:r w:rsidRPr="00F21D41">
        <w:t xml:space="preserve"> 3. Komisioni mblidhet periodikisht dhe vlerëson kërkesat që vijnë nga njësitë vendore, për mbështetjen e individëve, familjeve, grupimeve që konsiderohen në nevojë dhe i paraqet Ministrit propozimin për shpërndarjen e këtij fondi. </w:t>
      </w:r>
    </w:p>
    <w:p w:rsidR="00BD1565" w:rsidRPr="00F21D41" w:rsidRDefault="00BD1565" w:rsidP="005230ED">
      <w:pPr>
        <w:pStyle w:val="Paragrafi"/>
      </w:pPr>
      <w:r w:rsidRPr="00F21D41">
        <w:t>4. Njësit</w:t>
      </w:r>
      <w:r>
        <w:t>ë e qeverisjes vendore, bashkitë</w:t>
      </w:r>
      <w:r w:rsidRPr="00F21D41">
        <w:t xml:space="preserve"> dhe komunat paraqesin projektet  dhe propozimet e tyre për mbështetje nga fondi i pashpërnd</w:t>
      </w:r>
      <w:r w:rsidR="00C97358">
        <w:t>arë i mbrojtjes sociale sipas ge</w:t>
      </w:r>
      <w:r>
        <w:t>rmave “a”, “b” &amp; “c” të pikës 1, pranë  Drejtorisë</w:t>
      </w:r>
      <w:r w:rsidRPr="00F21D41">
        <w:t xml:space="preserve"> së  Përgjithshme  të</w:t>
      </w:r>
      <w:r>
        <w:t xml:space="preserve">  Shërbimit Social Shtetëror. Kërkesat  për shë</w:t>
      </w:r>
      <w:r w:rsidRPr="00F21D41">
        <w:t>rbimet socia</w:t>
      </w:r>
      <w:r>
        <w:t>le komunitare, germa “ c” e pikës 1,  bëhen sipas  sipas m</w:t>
      </w:r>
      <w:r w:rsidRPr="00F21D41">
        <w:t xml:space="preserve">odularit 1 bashkëlidhur </w:t>
      </w:r>
      <w:r>
        <w:t>këtij udhë</w:t>
      </w:r>
      <w:r w:rsidRPr="00F21D41">
        <w:t>zimi.</w:t>
      </w:r>
    </w:p>
    <w:p w:rsidR="00BD1565" w:rsidRPr="00F21D41" w:rsidRDefault="00BD1565" w:rsidP="005230ED">
      <w:pPr>
        <w:pStyle w:val="Paragrafi"/>
      </w:pPr>
      <w:r w:rsidRPr="00F21D41">
        <w:t>5. Drejtoria e  Përgjithshme  e  Shërbimit Social Shtetër</w:t>
      </w:r>
      <w:r>
        <w:t>or bën vlerësimin e kërkesave të ardhura nga një</w:t>
      </w:r>
      <w:r w:rsidRPr="00F21D41">
        <w:t>sit</w:t>
      </w:r>
      <w:r>
        <w:t>ë</w:t>
      </w:r>
      <w:r w:rsidRPr="00F21D41">
        <w:t xml:space="preserve"> vendore  dh</w:t>
      </w:r>
      <w:r>
        <w:t>e mendimin e saj me shkrim ku përcaktohet edhe vlerë</w:t>
      </w:r>
      <w:r w:rsidRPr="00F21D41">
        <w:t>s</w:t>
      </w:r>
      <w:r w:rsidR="005D32C5">
        <w:t>imi pë</w:t>
      </w:r>
      <w:r>
        <w:t>r nivelin e financimit, së</w:t>
      </w:r>
      <w:r w:rsidRPr="00F21D41">
        <w:t xml:space="preserve"> bashku me projektet e propozuara </w:t>
      </w:r>
      <w:r w:rsidR="00907809">
        <w:t xml:space="preserve">i </w:t>
      </w:r>
      <w:r>
        <w:t>përcjell në k</w:t>
      </w:r>
      <w:r w:rsidRPr="00F21D41">
        <w:t xml:space="preserve">omisionin e MPÇSSHB  për shqyrtim e miratim. </w:t>
      </w:r>
    </w:p>
    <w:p w:rsidR="00BD1565" w:rsidRPr="00F21D41" w:rsidRDefault="00BD1565" w:rsidP="005230ED">
      <w:pPr>
        <w:pStyle w:val="Paragrafi"/>
      </w:pPr>
      <w:r w:rsidRPr="00F21D41">
        <w:t>6. Kërkesat për mbës</w:t>
      </w:r>
      <w:r>
        <w:t>htetje nga  fondi i pashpërndarë</w:t>
      </w:r>
      <w:r w:rsidRPr="00F21D41">
        <w:t xml:space="preserve"> i mb</w:t>
      </w:r>
      <w:r>
        <w:t>rojtjes sociale që paraqesin njësitë</w:t>
      </w:r>
      <w:r w:rsidRPr="00F21D41">
        <w:t xml:space="preserve"> e qeverisjes vendore</w:t>
      </w:r>
      <w:r>
        <w:t xml:space="preserve"> mbështeten dhe argumentohen me</w:t>
      </w:r>
      <w:r w:rsidRPr="00F21D41">
        <w:t xml:space="preserve">: </w:t>
      </w:r>
    </w:p>
    <w:p w:rsidR="00BD1565" w:rsidRPr="00F21D41" w:rsidRDefault="00BD1565" w:rsidP="005230ED">
      <w:pPr>
        <w:pStyle w:val="Paragrafi"/>
      </w:pPr>
      <w:r>
        <w:t>a) Treguesit e nivelit të varfërisë</w:t>
      </w:r>
      <w:r w:rsidRPr="00F21D41">
        <w:t xml:space="preserve"> që kanë njësitë vendore sipas vlerësimeve të LSMS dhe kritereve të ndihmës ekonomike;</w:t>
      </w:r>
    </w:p>
    <w:p w:rsidR="00BD1565" w:rsidRPr="00F21D41" w:rsidRDefault="00BD1565" w:rsidP="005230ED">
      <w:pPr>
        <w:pStyle w:val="Paragrafi"/>
      </w:pPr>
      <w:r>
        <w:t xml:space="preserve">b) </w:t>
      </w:r>
      <w:r w:rsidRPr="00F21D41">
        <w:t>Vler</w:t>
      </w:r>
      <w:r>
        <w:t>ësimin e nevojave për shërbime sociale në</w:t>
      </w:r>
      <w:r w:rsidRPr="00F21D41">
        <w:t xml:space="preserve"> territorin e tyre; </w:t>
      </w:r>
    </w:p>
    <w:p w:rsidR="00BD1565" w:rsidRPr="00F21D41" w:rsidRDefault="00BD1565" w:rsidP="005230ED">
      <w:pPr>
        <w:pStyle w:val="Paragrafi"/>
      </w:pPr>
      <w:r>
        <w:t xml:space="preserve">c) </w:t>
      </w:r>
      <w:r w:rsidRPr="00F21D41">
        <w:t>Nivelin e llojin e shërbimeve të përkujdesit shoqëror që ofrohen aktualisht nga subjektet publike dhe jopublike në njësinë vendore;</w:t>
      </w:r>
    </w:p>
    <w:p w:rsidR="00BD1565" w:rsidRPr="00F21D41" w:rsidRDefault="00BD1565" w:rsidP="005230ED">
      <w:pPr>
        <w:pStyle w:val="Paragrafi"/>
      </w:pPr>
      <w:r>
        <w:t xml:space="preserve">d) </w:t>
      </w:r>
      <w:r w:rsidRPr="00F21D41">
        <w:t>Numrin e përfituesve të shërbimit</w:t>
      </w:r>
      <w:r>
        <w:t>, nivelin e zbatimit të standard</w:t>
      </w:r>
      <w:r w:rsidRPr="00F21D41">
        <w:t>it të shërbimeve për përfituesit në nevojë dhe perfo</w:t>
      </w:r>
      <w:r>
        <w:t>rmancën e mëpar</w:t>
      </w:r>
      <w:r w:rsidRPr="00F21D41">
        <w:t>shme të shërbimit.</w:t>
      </w:r>
    </w:p>
    <w:p w:rsidR="00BD1565" w:rsidRPr="00F21D41" w:rsidRDefault="00BD1565" w:rsidP="005230ED">
      <w:pPr>
        <w:pStyle w:val="Paragrafi"/>
      </w:pPr>
      <w:r>
        <w:t xml:space="preserve">e) </w:t>
      </w:r>
      <w:r w:rsidRPr="00F21D41">
        <w:t xml:space="preserve">Kontributin e njësisë vendore në mjete financiare ose në kapitale të trupëzuara të vëna </w:t>
      </w:r>
      <w:r>
        <w:t>në dispozicion të ofrimit të shërbimit social për të cilin kë</w:t>
      </w:r>
      <w:r w:rsidRPr="00F21D41">
        <w:t>rkohet financim.</w:t>
      </w:r>
    </w:p>
    <w:p w:rsidR="00BD1565" w:rsidRPr="00F21D41" w:rsidRDefault="00BD1565" w:rsidP="005230ED">
      <w:pPr>
        <w:pStyle w:val="Paragrafi"/>
      </w:pPr>
      <w:r>
        <w:t>f) Treguesit, përfitues në ndihmë ekonomike, persona me aftësi të kufizuara, personat pjes</w:t>
      </w:r>
      <w:r w:rsidR="008F1D9D">
        <w:t>ë</w:t>
      </w:r>
      <w:r>
        <w:t>tarë të familjeve ku nëna është</w:t>
      </w:r>
      <w:r w:rsidRPr="00F21D41">
        <w:t xml:space="preserve"> kryefamiljare, persona pjes</w:t>
      </w:r>
      <w:r>
        <w:t>ë</w:t>
      </w:r>
      <w:r w:rsidR="00C12967">
        <w:t>tare në</w:t>
      </w:r>
      <w:r w:rsidRPr="00F21D41">
        <w:t xml:space="preserve"> grupet </w:t>
      </w:r>
      <w:r>
        <w:t>në nevojë</w:t>
      </w:r>
      <w:r w:rsidRPr="00F21D41">
        <w:t>, pjes</w:t>
      </w:r>
      <w:r>
        <w:t xml:space="preserve">ëtare të familjeve </w:t>
      </w:r>
      <w:smartTag w:uri="urn:schemas-microsoft-com:office:smarttags" w:element="City">
        <w:smartTag w:uri="urn:schemas-microsoft-com:office:smarttags" w:element="place">
          <w:r>
            <w:t>rome</w:t>
          </w:r>
        </w:smartTag>
      </w:smartTag>
      <w:r w:rsidR="00D96BB1">
        <w:t>, jetimët familjarë</w:t>
      </w:r>
      <w:r>
        <w:t xml:space="preserve">  për individët që do të përfito</w:t>
      </w:r>
      <w:r w:rsidR="00244B38">
        <w:t>jnë</w:t>
      </w:r>
      <w:r>
        <w:t xml:space="preserve"> mbë</w:t>
      </w:r>
      <w:r w:rsidRPr="00F21D41">
        <w:t>shtetje financiare.</w:t>
      </w:r>
    </w:p>
    <w:p w:rsidR="00BD1565" w:rsidRPr="00F21D41" w:rsidRDefault="00BD1565" w:rsidP="005230ED">
      <w:pPr>
        <w:pStyle w:val="Paragrafi"/>
      </w:pPr>
      <w:r w:rsidRPr="00F21D41">
        <w:t>7. Mbështetja nga fondi i pashp</w:t>
      </w:r>
      <w:r>
        <w:t>ë</w:t>
      </w:r>
      <w:r w:rsidR="00A812FC">
        <w:t>rndarë</w:t>
      </w:r>
      <w:r w:rsidR="00BE7223">
        <w:t xml:space="preserve"> i mbrojtjes sociale pë</w:t>
      </w:r>
      <w:r w:rsidR="0015408E">
        <w:t>r shë</w:t>
      </w:r>
      <w:r w:rsidRPr="00F21D41">
        <w:t xml:space="preserve">rbimet sociale </w:t>
      </w:r>
      <w:r w:rsidR="00721D78">
        <w:t>rezidenciale apo  komunitare, pë</w:t>
      </w:r>
      <w:r w:rsidRPr="00F21D41">
        <w:t>r  fëmijët, personat me aftësi të kufizuara, të moshuarit, të rinjtë dhe grave në nevojë, bëhet vetëm për u</w:t>
      </w:r>
      <w:r w:rsidR="00E6415B">
        <w:t>shqim, pagat dhe sigurimet shoqë</w:t>
      </w:r>
      <w:r w:rsidR="00970063">
        <w:t>rore të profesionistë</w:t>
      </w:r>
      <w:r w:rsidR="003F6D95">
        <w:t>ve që ofrojnë drejtpë</w:t>
      </w:r>
      <w:r w:rsidR="00E55B83">
        <w:t>rsë</w:t>
      </w:r>
      <w:r w:rsidR="00CD68B9">
        <w:t>drejti shë</w:t>
      </w:r>
      <w:r w:rsidR="00A960C7">
        <w:t>rbime me klientë</w:t>
      </w:r>
      <w:r w:rsidRPr="00F21D41">
        <w:t>t si: edukator</w:t>
      </w:r>
      <w:r w:rsidR="008F5B7B">
        <w:t>, punonjë</w:t>
      </w:r>
      <w:r w:rsidRPr="00F21D41">
        <w:t xml:space="preserve">s social, psikolog,  mjek, infermjer. </w:t>
      </w:r>
    </w:p>
    <w:p w:rsidR="00BD1565" w:rsidRPr="00F21D41" w:rsidRDefault="00BD1565" w:rsidP="005230ED">
      <w:pPr>
        <w:pStyle w:val="Paragrafi"/>
      </w:pPr>
      <w:r w:rsidRPr="00F21D41">
        <w:t>8. Të gjith</w:t>
      </w:r>
      <w:r>
        <w:t>a</w:t>
      </w:r>
      <w:r w:rsidRPr="00F21D41">
        <w:t xml:space="preserve"> shpenzimet e tjera  t</w:t>
      </w:r>
      <w:r>
        <w:t>ë</w:t>
      </w:r>
      <w:r w:rsidRPr="00F21D41">
        <w:t xml:space="preserve"> nevojshme për fuksionimin e sh</w:t>
      </w:r>
      <w:r>
        <w:t>ë</w:t>
      </w:r>
      <w:r w:rsidRPr="00F21D41">
        <w:t>rbimeve sociale komunitare p</w:t>
      </w:r>
      <w:r>
        <w:t>ë</w:t>
      </w:r>
      <w:r w:rsidRPr="00F21D41">
        <w:t>r personelin  administrativ dhe shpenzimet operative si energji, ujin, kancelari etj</w:t>
      </w:r>
      <w:r>
        <w:t>.</w:t>
      </w:r>
      <w:r w:rsidRPr="00F21D41">
        <w:t>, mbulohen nga vet</w:t>
      </w:r>
      <w:r>
        <w:t>ë</w:t>
      </w:r>
      <w:r w:rsidRPr="00F21D41">
        <w:t xml:space="preserve"> nj</w:t>
      </w:r>
      <w:r>
        <w:t>ë</w:t>
      </w:r>
      <w:r w:rsidRPr="00F21D41">
        <w:t xml:space="preserve">sia e qeverisjes vendore. </w:t>
      </w:r>
    </w:p>
    <w:p w:rsidR="00BD1565" w:rsidRPr="00F21D41" w:rsidRDefault="00BD1565" w:rsidP="005230ED">
      <w:pPr>
        <w:pStyle w:val="Paragrafi"/>
      </w:pPr>
      <w:r>
        <w:t>9. Fondi i miratuar nga k</w:t>
      </w:r>
      <w:r w:rsidRPr="00F21D41">
        <w:t>omisioni, pë</w:t>
      </w:r>
      <w:r>
        <w:t>r mbështetje sipas ge</w:t>
      </w:r>
      <w:r w:rsidRPr="00F21D41">
        <w:t>rmave “a”, “b” dhe “c” të pikës 1, delegohet si transfertë e kushtëzuar në njësitë e qeverisjes vendore, nga MPÇSSHB.</w:t>
      </w:r>
    </w:p>
    <w:p w:rsidR="00BD1565" w:rsidRPr="00F21D41" w:rsidRDefault="00BD1565" w:rsidP="005230ED">
      <w:pPr>
        <w:pStyle w:val="Paragrafi"/>
      </w:pPr>
      <w:r w:rsidRPr="00F21D41">
        <w:t xml:space="preserve">10. Njësitë e qeverisjes vendore nuk kanë të drejtë të ndryshojnë destinacionin e përdorimit të këtij fondi.   </w:t>
      </w:r>
    </w:p>
    <w:p w:rsidR="009011B9" w:rsidRDefault="00BD1565" w:rsidP="005230ED">
      <w:pPr>
        <w:pStyle w:val="Paragrafi"/>
      </w:pPr>
      <w:r w:rsidRPr="00F21D41">
        <w:t>11. Njësitë e</w:t>
      </w:r>
      <w:r>
        <w:t xml:space="preserve"> qeverisjes vendore ndjekin proc</w:t>
      </w:r>
      <w:r w:rsidRPr="00F21D41">
        <w:t>edurat e prokurimit sip</w:t>
      </w:r>
      <w:r>
        <w:t>as legjislacionit në fuqi për pë</w:t>
      </w:r>
      <w:r w:rsidRPr="00F21D41">
        <w:t>rzgjedhjen e ofruesit t</w:t>
      </w:r>
      <w:r>
        <w:t>ë</w:t>
      </w:r>
      <w:r w:rsidRPr="00F21D41">
        <w:t xml:space="preserve"> sh</w:t>
      </w:r>
      <w:r>
        <w:t>ë</w:t>
      </w:r>
      <w:r w:rsidRPr="00F21D41">
        <w:t xml:space="preserve">rbimit sipas germës “c” të pikës 1 të </w:t>
      </w:r>
      <w:r>
        <w:t xml:space="preserve">këtij udhëzimi, për projektin </w:t>
      </w:r>
      <w:r w:rsidRPr="00F21D41">
        <w:t>fitues t</w:t>
      </w:r>
      <w:r>
        <w:t>ë</w:t>
      </w:r>
      <w:r w:rsidRPr="00F21D41">
        <w:t xml:space="preserve"> m</w:t>
      </w:r>
      <w:r>
        <w:t>iratuar nga Ministri i Punës, Çë</w:t>
      </w:r>
      <w:r w:rsidRPr="00F21D41">
        <w:t>shtjeve Sociale dhe Shanseve t</w:t>
      </w:r>
      <w:r>
        <w:t>ë</w:t>
      </w:r>
      <w:r w:rsidRPr="00F21D41">
        <w:t xml:space="preserve"> Barabarta.</w:t>
      </w:r>
    </w:p>
    <w:p w:rsidR="009011B9" w:rsidRDefault="009011B9" w:rsidP="005230ED">
      <w:pPr>
        <w:pStyle w:val="Paragrafi"/>
      </w:pPr>
    </w:p>
    <w:p w:rsidR="00BD1565" w:rsidRPr="00F21D41" w:rsidRDefault="00BD1565" w:rsidP="005230ED">
      <w:pPr>
        <w:pStyle w:val="Paragrafi"/>
      </w:pPr>
      <w:r w:rsidRPr="00F21D41">
        <w:t xml:space="preserve">  </w:t>
      </w:r>
    </w:p>
    <w:p w:rsidR="00BD1565" w:rsidRPr="00F21D41" w:rsidRDefault="00BD1565" w:rsidP="005230ED">
      <w:pPr>
        <w:pStyle w:val="Paragrafi"/>
      </w:pPr>
      <w:r>
        <w:t xml:space="preserve"> 12. Këshilli i bashkisë ose k</w:t>
      </w:r>
      <w:r w:rsidRPr="00F21D41">
        <w:t xml:space="preserve">omunës merr vendim </w:t>
      </w:r>
      <w:r>
        <w:t>për përdorimin e këtij fondi, për qëllimin që është dhënë</w:t>
      </w:r>
      <w:r w:rsidRPr="00F21D41">
        <w:t>, së bashku me kontributin e njësisë së qeverisjes vendore.</w:t>
      </w:r>
    </w:p>
    <w:p w:rsidR="00BD1565" w:rsidRPr="00F21D41" w:rsidRDefault="00BD1565" w:rsidP="005230ED">
      <w:pPr>
        <w:pStyle w:val="Paragrafi"/>
      </w:pPr>
      <w:r w:rsidRPr="00F21D41">
        <w:t>13. Për raportimin e realizimit të përdorimit të fondit, të ndi</w:t>
      </w:r>
      <w:r>
        <w:t>qet e njëjta proc</w:t>
      </w:r>
      <w:r w:rsidRPr="00F21D41">
        <w:t>edurë si veprohet për programin e ndihmës ekonomike dhe pagesën e personave me aftësi të kufizuar.</w:t>
      </w:r>
    </w:p>
    <w:p w:rsidR="00BD1565" w:rsidRPr="00F21D41" w:rsidRDefault="00BD1565" w:rsidP="005230ED">
      <w:pPr>
        <w:pStyle w:val="Paragrafi"/>
      </w:pPr>
      <w:r w:rsidRPr="00F21D41">
        <w:t>14.</w:t>
      </w:r>
      <w:r w:rsidR="002B42C8">
        <w:t xml:space="preserve"> </w:t>
      </w:r>
      <w:r w:rsidRPr="00F21D41">
        <w:t xml:space="preserve">Njësitë e qeverisjes vendore duhet të paraqesin  treguesit statistikorë për shërbimet shoqërore sipas legjislacionit në fuqi. </w:t>
      </w:r>
    </w:p>
    <w:p w:rsidR="00BD1565" w:rsidRPr="00F21D41" w:rsidRDefault="00BD1565" w:rsidP="005230ED">
      <w:pPr>
        <w:pStyle w:val="Paragrafi"/>
      </w:pPr>
      <w:r w:rsidRPr="00F21D41">
        <w:t>K</w:t>
      </w:r>
      <w:r w:rsidR="00D01E0E">
        <w:t>y udhëzim hyn në fuqi menjëherë</w:t>
      </w:r>
      <w:r w:rsidRPr="00F21D41">
        <w:t xml:space="preserve">. </w:t>
      </w:r>
    </w:p>
    <w:p w:rsidR="00BD1565" w:rsidRPr="00F21D41" w:rsidRDefault="00BD1565" w:rsidP="005230ED">
      <w:pPr>
        <w:pStyle w:val="Paragrafi"/>
        <w:ind w:firstLine="0"/>
      </w:pPr>
    </w:p>
    <w:p w:rsidR="006E0191" w:rsidRDefault="00BD1565" w:rsidP="005230ED">
      <w:pPr>
        <w:pStyle w:val="Autoriteti"/>
        <w:keepNext w:val="0"/>
        <w:ind w:firstLine="720"/>
      </w:pPr>
      <w:r w:rsidRPr="006E0191">
        <w:t>MINISTRI</w:t>
      </w:r>
      <w:r w:rsidR="00495E7A">
        <w:t xml:space="preserve"> i Punës, ÇË</w:t>
      </w:r>
      <w:r w:rsidR="006E0191" w:rsidRPr="006E0191">
        <w:t xml:space="preserve">shtjeve Sociale </w:t>
      </w:r>
    </w:p>
    <w:p w:rsidR="00BD1565" w:rsidRPr="006E0191" w:rsidRDefault="006E0191" w:rsidP="005230ED">
      <w:pPr>
        <w:pStyle w:val="Autoriteti"/>
        <w:keepNext w:val="0"/>
        <w:ind w:firstLine="720"/>
      </w:pPr>
      <w:r w:rsidRPr="006E0191">
        <w:t>dhe Shanseve të Barabarta</w:t>
      </w:r>
    </w:p>
    <w:p w:rsidR="00BD1565" w:rsidRPr="006E0191" w:rsidRDefault="006E0191" w:rsidP="005230ED">
      <w:pPr>
        <w:pStyle w:val="AutoritetiEmer"/>
      </w:pPr>
      <w:r w:rsidRPr="006E0191">
        <w:t xml:space="preserve">Anastas Duro </w:t>
      </w:r>
    </w:p>
    <w:p w:rsidR="00BD1565" w:rsidRPr="007B6ACF" w:rsidRDefault="00BD1565" w:rsidP="005230ED">
      <w:pPr>
        <w:widowControl w:val="0"/>
      </w:pPr>
    </w:p>
    <w:p w:rsidR="009011B9" w:rsidRDefault="009011B9" w:rsidP="005230ED">
      <w:pPr>
        <w:widowControl w:val="0"/>
        <w:jc w:val="right"/>
        <w:rPr>
          <w:color w:val="FFFFFF"/>
          <w:sz w:val="18"/>
          <w:szCs w:val="18"/>
          <w:lang w:val="sq-AL"/>
        </w:rPr>
      </w:pPr>
    </w:p>
    <w:p w:rsidR="009011B9" w:rsidRDefault="009011B9" w:rsidP="005230ED">
      <w:pPr>
        <w:widowControl w:val="0"/>
        <w:jc w:val="right"/>
        <w:rPr>
          <w:color w:val="FFFFFF"/>
          <w:sz w:val="18"/>
          <w:szCs w:val="18"/>
          <w:lang w:val="sq-AL"/>
        </w:rPr>
      </w:pPr>
    </w:p>
    <w:p w:rsidR="009011B9" w:rsidRDefault="009011B9" w:rsidP="005230ED">
      <w:pPr>
        <w:widowControl w:val="0"/>
        <w:jc w:val="right"/>
        <w:rPr>
          <w:color w:val="FFFFFF"/>
          <w:sz w:val="18"/>
          <w:szCs w:val="18"/>
          <w:lang w:val="sq-AL"/>
        </w:rPr>
      </w:pPr>
    </w:p>
    <w:p w:rsidR="009011B9" w:rsidRDefault="009011B9" w:rsidP="005230ED">
      <w:pPr>
        <w:widowControl w:val="0"/>
        <w:jc w:val="right"/>
        <w:rPr>
          <w:color w:val="FFFFFF"/>
          <w:sz w:val="18"/>
          <w:szCs w:val="18"/>
          <w:lang w:val="sq-AL"/>
        </w:rPr>
      </w:pPr>
    </w:p>
    <w:p w:rsidR="009011B9" w:rsidRDefault="009011B9" w:rsidP="005230ED">
      <w:pPr>
        <w:widowControl w:val="0"/>
        <w:jc w:val="right"/>
        <w:rPr>
          <w:color w:val="FFFFFF"/>
          <w:sz w:val="18"/>
          <w:szCs w:val="18"/>
          <w:lang w:val="sq-AL"/>
        </w:rPr>
      </w:pPr>
    </w:p>
    <w:p w:rsidR="009011B9" w:rsidRDefault="009011B9" w:rsidP="005230ED">
      <w:pPr>
        <w:widowControl w:val="0"/>
        <w:jc w:val="right"/>
        <w:rPr>
          <w:color w:val="FFFFFF"/>
          <w:sz w:val="18"/>
          <w:szCs w:val="18"/>
          <w:lang w:val="sq-AL"/>
        </w:rPr>
      </w:pPr>
    </w:p>
    <w:p w:rsidR="009011B9" w:rsidRDefault="009011B9" w:rsidP="005230ED">
      <w:pPr>
        <w:widowControl w:val="0"/>
        <w:jc w:val="right"/>
        <w:rPr>
          <w:color w:val="FFFFFF"/>
          <w:sz w:val="18"/>
          <w:szCs w:val="18"/>
          <w:lang w:val="sq-AL"/>
        </w:rPr>
      </w:pPr>
    </w:p>
    <w:p w:rsidR="009011B9" w:rsidRDefault="009011B9" w:rsidP="005230ED">
      <w:pPr>
        <w:widowControl w:val="0"/>
        <w:jc w:val="right"/>
        <w:rPr>
          <w:color w:val="FFFFFF"/>
          <w:sz w:val="18"/>
          <w:szCs w:val="18"/>
          <w:lang w:val="sq-AL"/>
        </w:rPr>
      </w:pPr>
    </w:p>
    <w:p w:rsidR="009011B9" w:rsidRDefault="009011B9" w:rsidP="005230ED">
      <w:pPr>
        <w:widowControl w:val="0"/>
        <w:jc w:val="right"/>
        <w:rPr>
          <w:color w:val="FFFFFF"/>
          <w:sz w:val="18"/>
          <w:szCs w:val="18"/>
          <w:lang w:val="sq-AL"/>
        </w:rPr>
      </w:pPr>
    </w:p>
    <w:p w:rsidR="009011B9" w:rsidRDefault="009011B9" w:rsidP="005230ED">
      <w:pPr>
        <w:widowControl w:val="0"/>
        <w:jc w:val="right"/>
        <w:rPr>
          <w:color w:val="FFFFFF"/>
          <w:sz w:val="18"/>
          <w:szCs w:val="18"/>
          <w:lang w:val="sq-AL"/>
        </w:rPr>
      </w:pPr>
    </w:p>
    <w:p w:rsidR="009011B9" w:rsidRDefault="009011B9" w:rsidP="005230ED">
      <w:pPr>
        <w:widowControl w:val="0"/>
        <w:jc w:val="right"/>
        <w:rPr>
          <w:color w:val="FFFFFF"/>
          <w:sz w:val="18"/>
          <w:szCs w:val="18"/>
          <w:lang w:val="sq-AL"/>
        </w:rPr>
      </w:pPr>
    </w:p>
    <w:p w:rsidR="009011B9" w:rsidRDefault="009011B9" w:rsidP="005230ED">
      <w:pPr>
        <w:widowControl w:val="0"/>
        <w:jc w:val="right"/>
        <w:rPr>
          <w:color w:val="FFFFFF"/>
          <w:sz w:val="18"/>
          <w:szCs w:val="18"/>
          <w:lang w:val="sq-AL"/>
        </w:rPr>
      </w:pPr>
    </w:p>
    <w:p w:rsidR="009011B9" w:rsidRDefault="009011B9" w:rsidP="005230ED">
      <w:pPr>
        <w:widowControl w:val="0"/>
        <w:jc w:val="right"/>
        <w:rPr>
          <w:color w:val="FFFFFF"/>
          <w:sz w:val="18"/>
          <w:szCs w:val="18"/>
          <w:lang w:val="sq-AL"/>
        </w:rPr>
      </w:pPr>
    </w:p>
    <w:p w:rsidR="009011B9" w:rsidRDefault="009011B9" w:rsidP="005230ED">
      <w:pPr>
        <w:widowControl w:val="0"/>
        <w:jc w:val="right"/>
        <w:rPr>
          <w:color w:val="FFFFFF"/>
          <w:sz w:val="18"/>
          <w:szCs w:val="18"/>
          <w:lang w:val="sq-AL"/>
        </w:rPr>
      </w:pPr>
    </w:p>
    <w:p w:rsidR="009011B9" w:rsidRDefault="009011B9" w:rsidP="005230ED">
      <w:pPr>
        <w:widowControl w:val="0"/>
        <w:jc w:val="right"/>
        <w:rPr>
          <w:color w:val="FFFFFF"/>
          <w:sz w:val="18"/>
          <w:szCs w:val="18"/>
          <w:lang w:val="sq-AL"/>
        </w:rPr>
      </w:pPr>
    </w:p>
    <w:p w:rsidR="009011B9" w:rsidRDefault="009011B9" w:rsidP="005230ED">
      <w:pPr>
        <w:widowControl w:val="0"/>
        <w:jc w:val="right"/>
        <w:rPr>
          <w:color w:val="FFFFFF"/>
          <w:sz w:val="18"/>
          <w:szCs w:val="18"/>
          <w:lang w:val="sq-AL"/>
        </w:rPr>
      </w:pPr>
    </w:p>
    <w:p w:rsidR="009011B9" w:rsidRDefault="009011B9" w:rsidP="005230ED">
      <w:pPr>
        <w:widowControl w:val="0"/>
        <w:jc w:val="right"/>
        <w:rPr>
          <w:color w:val="FFFFFF"/>
          <w:sz w:val="18"/>
          <w:szCs w:val="18"/>
          <w:lang w:val="sq-AL"/>
        </w:rPr>
      </w:pPr>
    </w:p>
    <w:p w:rsidR="009011B9" w:rsidRDefault="009011B9" w:rsidP="005230ED">
      <w:pPr>
        <w:widowControl w:val="0"/>
        <w:jc w:val="right"/>
        <w:rPr>
          <w:color w:val="FFFFFF"/>
          <w:sz w:val="18"/>
          <w:szCs w:val="18"/>
          <w:lang w:val="sq-AL"/>
        </w:rPr>
      </w:pPr>
    </w:p>
    <w:p w:rsidR="009011B9" w:rsidRDefault="009011B9" w:rsidP="005230ED">
      <w:pPr>
        <w:widowControl w:val="0"/>
        <w:jc w:val="right"/>
        <w:rPr>
          <w:color w:val="FFFFFF"/>
          <w:sz w:val="18"/>
          <w:szCs w:val="18"/>
          <w:lang w:val="sq-AL"/>
        </w:rPr>
      </w:pPr>
    </w:p>
    <w:p w:rsidR="009011B9" w:rsidRDefault="009011B9" w:rsidP="005230ED">
      <w:pPr>
        <w:widowControl w:val="0"/>
        <w:jc w:val="right"/>
        <w:rPr>
          <w:color w:val="FFFFFF"/>
          <w:sz w:val="18"/>
          <w:szCs w:val="18"/>
          <w:lang w:val="sq-AL"/>
        </w:rPr>
      </w:pPr>
    </w:p>
    <w:p w:rsidR="009011B9" w:rsidRDefault="009011B9" w:rsidP="005230ED">
      <w:pPr>
        <w:widowControl w:val="0"/>
        <w:jc w:val="right"/>
        <w:rPr>
          <w:color w:val="FFFFFF"/>
          <w:sz w:val="18"/>
          <w:szCs w:val="18"/>
          <w:lang w:val="sq-AL"/>
        </w:rPr>
      </w:pPr>
    </w:p>
    <w:p w:rsidR="009011B9" w:rsidRDefault="009011B9" w:rsidP="005230ED">
      <w:pPr>
        <w:widowControl w:val="0"/>
        <w:jc w:val="right"/>
        <w:rPr>
          <w:color w:val="FFFFFF"/>
          <w:sz w:val="18"/>
          <w:szCs w:val="18"/>
          <w:lang w:val="sq-AL"/>
        </w:rPr>
      </w:pPr>
    </w:p>
    <w:p w:rsidR="009011B9" w:rsidRDefault="009011B9" w:rsidP="005230ED">
      <w:pPr>
        <w:widowControl w:val="0"/>
        <w:jc w:val="right"/>
        <w:rPr>
          <w:color w:val="FFFFFF"/>
          <w:sz w:val="18"/>
          <w:szCs w:val="18"/>
          <w:lang w:val="sq-AL"/>
        </w:rPr>
      </w:pPr>
    </w:p>
    <w:p w:rsidR="009011B9" w:rsidRDefault="009011B9" w:rsidP="005230ED">
      <w:pPr>
        <w:widowControl w:val="0"/>
        <w:jc w:val="right"/>
        <w:rPr>
          <w:color w:val="FFFFFF"/>
          <w:sz w:val="18"/>
          <w:szCs w:val="18"/>
          <w:lang w:val="sq-AL"/>
        </w:rPr>
      </w:pPr>
    </w:p>
    <w:p w:rsidR="009011B9" w:rsidRDefault="009011B9" w:rsidP="005230ED">
      <w:pPr>
        <w:widowControl w:val="0"/>
        <w:jc w:val="right"/>
        <w:rPr>
          <w:color w:val="FFFFFF"/>
          <w:sz w:val="18"/>
          <w:szCs w:val="18"/>
          <w:lang w:val="sq-AL"/>
        </w:rPr>
      </w:pPr>
    </w:p>
    <w:p w:rsidR="009011B9" w:rsidRDefault="009011B9" w:rsidP="005230ED">
      <w:pPr>
        <w:widowControl w:val="0"/>
        <w:jc w:val="right"/>
        <w:rPr>
          <w:color w:val="FFFFFF"/>
          <w:sz w:val="18"/>
          <w:szCs w:val="18"/>
          <w:lang w:val="sq-AL"/>
        </w:rPr>
      </w:pPr>
    </w:p>
    <w:p w:rsidR="009011B9" w:rsidRDefault="009011B9" w:rsidP="005230ED">
      <w:pPr>
        <w:widowControl w:val="0"/>
        <w:jc w:val="right"/>
        <w:rPr>
          <w:color w:val="FFFFFF"/>
          <w:sz w:val="18"/>
          <w:szCs w:val="18"/>
          <w:lang w:val="sq-AL"/>
        </w:rPr>
      </w:pPr>
    </w:p>
    <w:p w:rsidR="009011B9" w:rsidRDefault="009011B9" w:rsidP="005230ED">
      <w:pPr>
        <w:widowControl w:val="0"/>
        <w:jc w:val="right"/>
        <w:rPr>
          <w:color w:val="FFFFFF"/>
          <w:sz w:val="18"/>
          <w:szCs w:val="18"/>
          <w:lang w:val="sq-AL"/>
        </w:rPr>
      </w:pPr>
    </w:p>
    <w:p w:rsidR="009011B9" w:rsidRDefault="009011B9" w:rsidP="005230ED">
      <w:pPr>
        <w:widowControl w:val="0"/>
        <w:jc w:val="right"/>
        <w:rPr>
          <w:color w:val="FFFFFF"/>
          <w:sz w:val="18"/>
          <w:szCs w:val="18"/>
          <w:lang w:val="sq-AL"/>
        </w:rPr>
      </w:pPr>
    </w:p>
    <w:p w:rsidR="009011B9" w:rsidRDefault="009011B9" w:rsidP="005230ED">
      <w:pPr>
        <w:widowControl w:val="0"/>
        <w:jc w:val="right"/>
        <w:rPr>
          <w:color w:val="FFFFFF"/>
          <w:sz w:val="18"/>
          <w:szCs w:val="18"/>
          <w:lang w:val="sq-AL"/>
        </w:rPr>
      </w:pPr>
    </w:p>
    <w:p w:rsidR="009011B9" w:rsidRDefault="009011B9" w:rsidP="005230ED">
      <w:pPr>
        <w:widowControl w:val="0"/>
        <w:jc w:val="right"/>
        <w:rPr>
          <w:color w:val="FFFFFF"/>
          <w:sz w:val="18"/>
          <w:szCs w:val="18"/>
          <w:lang w:val="sq-AL"/>
        </w:rPr>
      </w:pPr>
    </w:p>
    <w:p w:rsidR="009011B9" w:rsidRDefault="009011B9" w:rsidP="005230ED">
      <w:pPr>
        <w:widowControl w:val="0"/>
        <w:jc w:val="right"/>
        <w:rPr>
          <w:color w:val="FFFFFF"/>
          <w:sz w:val="18"/>
          <w:szCs w:val="18"/>
          <w:lang w:val="sq-AL"/>
        </w:rPr>
      </w:pPr>
    </w:p>
    <w:p w:rsidR="009011B9" w:rsidRDefault="009011B9" w:rsidP="005230ED">
      <w:pPr>
        <w:widowControl w:val="0"/>
        <w:jc w:val="right"/>
        <w:rPr>
          <w:color w:val="FFFFFF"/>
          <w:sz w:val="18"/>
          <w:szCs w:val="18"/>
          <w:lang w:val="sq-AL"/>
        </w:rPr>
      </w:pPr>
    </w:p>
    <w:p w:rsidR="009011B9" w:rsidRDefault="009011B9" w:rsidP="005230ED">
      <w:pPr>
        <w:widowControl w:val="0"/>
        <w:jc w:val="right"/>
        <w:rPr>
          <w:color w:val="FFFFFF"/>
          <w:sz w:val="18"/>
          <w:szCs w:val="18"/>
          <w:lang w:val="sq-AL"/>
        </w:rPr>
      </w:pPr>
    </w:p>
    <w:p w:rsidR="009011B9" w:rsidRDefault="009011B9" w:rsidP="005230ED">
      <w:pPr>
        <w:widowControl w:val="0"/>
        <w:jc w:val="right"/>
        <w:rPr>
          <w:color w:val="FFFFFF"/>
          <w:sz w:val="18"/>
          <w:szCs w:val="18"/>
          <w:lang w:val="sq-AL"/>
        </w:rPr>
      </w:pPr>
    </w:p>
    <w:p w:rsidR="009011B9" w:rsidRDefault="009011B9" w:rsidP="005230ED">
      <w:pPr>
        <w:widowControl w:val="0"/>
        <w:jc w:val="right"/>
        <w:rPr>
          <w:color w:val="FFFFFF"/>
          <w:sz w:val="18"/>
          <w:szCs w:val="18"/>
          <w:lang w:val="sq-AL"/>
        </w:rPr>
      </w:pPr>
    </w:p>
    <w:p w:rsidR="009011B9" w:rsidRDefault="009011B9" w:rsidP="005230ED">
      <w:pPr>
        <w:widowControl w:val="0"/>
        <w:jc w:val="right"/>
        <w:rPr>
          <w:color w:val="FFFFFF"/>
          <w:sz w:val="18"/>
          <w:szCs w:val="18"/>
          <w:lang w:val="sq-AL"/>
        </w:rPr>
      </w:pPr>
    </w:p>
    <w:p w:rsidR="009011B9" w:rsidRDefault="009011B9" w:rsidP="005230ED">
      <w:pPr>
        <w:widowControl w:val="0"/>
        <w:jc w:val="right"/>
        <w:rPr>
          <w:color w:val="FFFFFF"/>
          <w:sz w:val="18"/>
          <w:szCs w:val="18"/>
          <w:lang w:val="sq-AL"/>
        </w:rPr>
      </w:pPr>
    </w:p>
    <w:p w:rsidR="009011B9" w:rsidRDefault="009011B9" w:rsidP="005230ED">
      <w:pPr>
        <w:widowControl w:val="0"/>
        <w:jc w:val="right"/>
        <w:rPr>
          <w:color w:val="FFFFFF"/>
          <w:sz w:val="18"/>
          <w:szCs w:val="18"/>
          <w:lang w:val="sq-AL"/>
        </w:rPr>
      </w:pPr>
    </w:p>
    <w:p w:rsidR="009011B9" w:rsidRDefault="009011B9" w:rsidP="005230ED">
      <w:pPr>
        <w:widowControl w:val="0"/>
        <w:jc w:val="right"/>
        <w:rPr>
          <w:color w:val="FFFFFF"/>
          <w:sz w:val="18"/>
          <w:szCs w:val="18"/>
          <w:lang w:val="sq-AL"/>
        </w:rPr>
      </w:pPr>
    </w:p>
    <w:p w:rsidR="009011B9" w:rsidRDefault="009011B9" w:rsidP="005230ED">
      <w:pPr>
        <w:widowControl w:val="0"/>
        <w:jc w:val="right"/>
        <w:rPr>
          <w:color w:val="FFFFFF"/>
          <w:sz w:val="18"/>
          <w:szCs w:val="18"/>
          <w:lang w:val="sq-AL"/>
        </w:rPr>
      </w:pPr>
    </w:p>
    <w:p w:rsidR="009011B9" w:rsidRDefault="009011B9" w:rsidP="005230ED">
      <w:pPr>
        <w:widowControl w:val="0"/>
        <w:jc w:val="right"/>
        <w:rPr>
          <w:color w:val="FFFFFF"/>
          <w:sz w:val="18"/>
          <w:szCs w:val="18"/>
          <w:lang w:val="sq-AL"/>
        </w:rPr>
      </w:pPr>
    </w:p>
    <w:p w:rsidR="009011B9" w:rsidRDefault="009011B9" w:rsidP="005230ED">
      <w:pPr>
        <w:widowControl w:val="0"/>
        <w:jc w:val="right"/>
        <w:rPr>
          <w:color w:val="FFFFFF"/>
          <w:sz w:val="18"/>
          <w:szCs w:val="18"/>
          <w:lang w:val="sq-AL"/>
        </w:rPr>
      </w:pPr>
    </w:p>
    <w:p w:rsidR="009011B9" w:rsidRDefault="009011B9" w:rsidP="005230ED">
      <w:pPr>
        <w:widowControl w:val="0"/>
        <w:jc w:val="right"/>
        <w:rPr>
          <w:color w:val="FFFFFF"/>
          <w:sz w:val="18"/>
          <w:szCs w:val="18"/>
          <w:lang w:val="sq-AL"/>
        </w:rPr>
      </w:pPr>
    </w:p>
    <w:p w:rsidR="009011B9" w:rsidRDefault="009011B9" w:rsidP="005230ED">
      <w:pPr>
        <w:widowControl w:val="0"/>
        <w:jc w:val="right"/>
        <w:rPr>
          <w:color w:val="FFFFFF"/>
          <w:sz w:val="18"/>
          <w:szCs w:val="18"/>
          <w:lang w:val="sq-AL"/>
        </w:rPr>
      </w:pPr>
    </w:p>
    <w:p w:rsidR="009011B9" w:rsidRDefault="009011B9" w:rsidP="005230ED">
      <w:pPr>
        <w:widowControl w:val="0"/>
        <w:jc w:val="right"/>
        <w:rPr>
          <w:color w:val="FFFFFF"/>
          <w:sz w:val="18"/>
          <w:szCs w:val="18"/>
          <w:lang w:val="sq-AL"/>
        </w:rPr>
      </w:pPr>
    </w:p>
    <w:p w:rsidR="009011B9" w:rsidRDefault="009011B9" w:rsidP="005230ED">
      <w:pPr>
        <w:widowControl w:val="0"/>
        <w:jc w:val="right"/>
        <w:rPr>
          <w:color w:val="FFFFFF"/>
          <w:sz w:val="18"/>
          <w:szCs w:val="18"/>
          <w:lang w:val="sq-AL"/>
        </w:rPr>
      </w:pPr>
    </w:p>
    <w:p w:rsidR="009011B9" w:rsidRDefault="009011B9" w:rsidP="005230ED">
      <w:pPr>
        <w:widowControl w:val="0"/>
        <w:jc w:val="right"/>
        <w:rPr>
          <w:color w:val="FFFFFF"/>
          <w:sz w:val="18"/>
          <w:szCs w:val="18"/>
          <w:lang w:val="sq-AL"/>
        </w:rPr>
      </w:pPr>
    </w:p>
    <w:p w:rsidR="009011B9" w:rsidRDefault="009011B9" w:rsidP="005230ED">
      <w:pPr>
        <w:widowControl w:val="0"/>
        <w:jc w:val="right"/>
        <w:rPr>
          <w:color w:val="FFFFFF"/>
          <w:sz w:val="18"/>
          <w:szCs w:val="18"/>
          <w:lang w:val="sq-AL"/>
        </w:rPr>
      </w:pPr>
    </w:p>
    <w:p w:rsidR="009011B9" w:rsidRDefault="009011B9" w:rsidP="005230ED">
      <w:pPr>
        <w:widowControl w:val="0"/>
        <w:jc w:val="right"/>
        <w:rPr>
          <w:color w:val="FFFFFF"/>
          <w:sz w:val="18"/>
          <w:szCs w:val="18"/>
          <w:lang w:val="sq-AL"/>
        </w:rPr>
      </w:pPr>
    </w:p>
    <w:p w:rsidR="009011B9" w:rsidRDefault="009011B9" w:rsidP="005230ED">
      <w:pPr>
        <w:widowControl w:val="0"/>
        <w:jc w:val="right"/>
        <w:rPr>
          <w:color w:val="FFFFFF"/>
          <w:sz w:val="18"/>
          <w:szCs w:val="18"/>
          <w:lang w:val="sq-AL"/>
        </w:rPr>
      </w:pPr>
    </w:p>
    <w:p w:rsidR="009011B9" w:rsidRDefault="009011B9" w:rsidP="005230ED">
      <w:pPr>
        <w:widowControl w:val="0"/>
        <w:jc w:val="right"/>
        <w:rPr>
          <w:color w:val="FFFFFF"/>
          <w:sz w:val="18"/>
          <w:szCs w:val="18"/>
          <w:lang w:val="sq-AL"/>
        </w:rPr>
      </w:pPr>
    </w:p>
    <w:p w:rsidR="00BD1565" w:rsidRPr="00D90C56" w:rsidRDefault="00BD1565" w:rsidP="005230ED">
      <w:pPr>
        <w:widowControl w:val="0"/>
        <w:jc w:val="right"/>
        <w:rPr>
          <w:b/>
          <w:sz w:val="28"/>
          <w:szCs w:val="28"/>
          <w:lang w:val="sq-AL"/>
        </w:rPr>
      </w:pPr>
      <w:r w:rsidRPr="000E7313">
        <w:rPr>
          <w:color w:val="FFFFFF"/>
          <w:sz w:val="18"/>
          <w:szCs w:val="18"/>
          <w:lang w:val="sq-AL"/>
        </w:rPr>
        <w:t xml:space="preserve">Sociale </w:t>
      </w:r>
      <w:r w:rsidR="003C2D76">
        <w:rPr>
          <w:sz w:val="20"/>
          <w:szCs w:val="20"/>
          <w:lang w:val="sq-AL"/>
        </w:rPr>
        <w:tab/>
      </w:r>
      <w:r w:rsidR="003C2D76">
        <w:rPr>
          <w:sz w:val="20"/>
          <w:szCs w:val="20"/>
          <w:lang w:val="sq-AL"/>
        </w:rPr>
        <w:tab/>
      </w:r>
      <w:r w:rsidR="003C2D76">
        <w:rPr>
          <w:sz w:val="20"/>
          <w:szCs w:val="20"/>
          <w:lang w:val="sq-AL"/>
        </w:rPr>
        <w:tab/>
      </w:r>
      <w:r w:rsidR="003C2D76">
        <w:rPr>
          <w:sz w:val="20"/>
          <w:szCs w:val="20"/>
          <w:lang w:val="sq-AL"/>
        </w:rPr>
        <w:tab/>
      </w:r>
      <w:r>
        <w:rPr>
          <w:sz w:val="20"/>
          <w:szCs w:val="20"/>
          <w:lang w:val="sq-AL"/>
        </w:rPr>
        <w:t xml:space="preserve">                              </w:t>
      </w:r>
      <w:r w:rsidRPr="00D90C56">
        <w:rPr>
          <w:b/>
          <w:sz w:val="28"/>
          <w:szCs w:val="28"/>
          <w:lang w:val="sq-AL"/>
        </w:rPr>
        <w:t xml:space="preserve">Modulari 1 </w:t>
      </w:r>
    </w:p>
    <w:p w:rsidR="00BD1565" w:rsidRPr="00932F8E" w:rsidRDefault="00BD1565" w:rsidP="005230ED">
      <w:pPr>
        <w:widowControl w:val="0"/>
        <w:jc w:val="center"/>
        <w:rPr>
          <w:b/>
          <w:bCs/>
          <w:sz w:val="28"/>
          <w:lang w:val="sq-AL"/>
        </w:rPr>
      </w:pPr>
      <w:r w:rsidRPr="00F11052">
        <w:rPr>
          <w:sz w:val="20"/>
          <w:szCs w:val="20"/>
          <w:lang w:val="sq-AL"/>
        </w:rPr>
        <w:t xml:space="preserve"> </w:t>
      </w:r>
      <w:r w:rsidRPr="00932F8E">
        <w:rPr>
          <w:b/>
          <w:bCs/>
          <w:sz w:val="28"/>
          <w:lang w:val="sq-AL"/>
        </w:rPr>
        <w:t xml:space="preserve">Projektpropozim ose projekt </w:t>
      </w:r>
    </w:p>
    <w:p w:rsidR="00BD1565" w:rsidRPr="003C2D76" w:rsidRDefault="00E96928" w:rsidP="005230ED">
      <w:pPr>
        <w:widowControl w:val="0"/>
        <w:jc w:val="center"/>
        <w:rPr>
          <w:lang w:val="de-DE"/>
        </w:rPr>
      </w:pPr>
      <w:r>
        <w:rPr>
          <w:b/>
          <w:bCs/>
          <w:sz w:val="28"/>
          <w:lang w:val="de-DE"/>
        </w:rPr>
        <w:t>për shë</w:t>
      </w:r>
      <w:r w:rsidR="00BD1565">
        <w:rPr>
          <w:b/>
          <w:bCs/>
          <w:sz w:val="28"/>
          <w:lang w:val="de-DE"/>
        </w:rPr>
        <w:t xml:space="preserve">rbimet sociale  </w:t>
      </w:r>
    </w:p>
    <w:p w:rsidR="00BD1565" w:rsidRPr="00D5301F" w:rsidRDefault="00BD1565" w:rsidP="005230ED">
      <w:pPr>
        <w:widowControl w:val="0"/>
        <w:rPr>
          <w:sz w:val="22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8"/>
      </w:tblGrid>
      <w:tr w:rsidR="00BD1565">
        <w:tblPrEx>
          <w:tblCellMar>
            <w:top w:w="0" w:type="dxa"/>
            <w:bottom w:w="0" w:type="dxa"/>
          </w:tblCellMar>
        </w:tblPrEx>
        <w:tc>
          <w:tcPr>
            <w:tcW w:w="9288" w:type="dxa"/>
            <w:shd w:val="clear" w:color="auto" w:fill="C0C0C0"/>
          </w:tcPr>
          <w:p w:rsidR="00BD1565" w:rsidRDefault="005424B5" w:rsidP="005230ED">
            <w:pPr>
              <w:widowControl w:val="0"/>
              <w:rPr>
                <w:b/>
                <w:sz w:val="22"/>
                <w:lang w:val="de-DE"/>
              </w:rPr>
            </w:pPr>
            <w:r>
              <w:rPr>
                <w:b/>
                <w:sz w:val="22"/>
                <w:lang w:val="de-DE"/>
              </w:rPr>
              <w:t>1. Vleresimi i propozimit të</w:t>
            </w:r>
            <w:r w:rsidR="00BD1565">
              <w:rPr>
                <w:b/>
                <w:sz w:val="22"/>
                <w:lang w:val="de-DE"/>
              </w:rPr>
              <w:t xml:space="preserve"> projektit </w:t>
            </w:r>
          </w:p>
        </w:tc>
      </w:tr>
    </w:tbl>
    <w:p w:rsidR="00BD1565" w:rsidRDefault="00BD1565" w:rsidP="005230ED">
      <w:pPr>
        <w:widowControl w:val="0"/>
        <w:rPr>
          <w:i/>
          <w:sz w:val="22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6840"/>
      </w:tblGrid>
      <w:tr w:rsidR="00BD1565">
        <w:tblPrEx>
          <w:tblCellMar>
            <w:top w:w="0" w:type="dxa"/>
            <w:bottom w:w="0" w:type="dxa"/>
          </w:tblCellMar>
        </w:tblPrEx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BD1565" w:rsidRDefault="00BD1565" w:rsidP="005230ED">
            <w:pPr>
              <w:widowControl w:val="0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 xml:space="preserve">1.1 Titulli  i projektit </w:t>
            </w:r>
          </w:p>
        </w:tc>
        <w:tc>
          <w:tcPr>
            <w:tcW w:w="6840" w:type="dxa"/>
          </w:tcPr>
          <w:p w:rsidR="00BD1565" w:rsidRDefault="00BD1565" w:rsidP="005230ED">
            <w:pPr>
              <w:widowControl w:val="0"/>
              <w:rPr>
                <w:sz w:val="22"/>
                <w:lang w:val="de-DE"/>
              </w:rPr>
            </w:pPr>
          </w:p>
        </w:tc>
      </w:tr>
    </w:tbl>
    <w:p w:rsidR="00BD1565" w:rsidRDefault="00BD1565" w:rsidP="005230ED">
      <w:pPr>
        <w:widowControl w:val="0"/>
        <w:rPr>
          <w:sz w:val="22"/>
          <w:lang w:val="it-IT"/>
        </w:rPr>
      </w:pPr>
    </w:p>
    <w:tbl>
      <w:tblPr>
        <w:tblW w:w="5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8"/>
        <w:gridCol w:w="2644"/>
        <w:gridCol w:w="236"/>
      </w:tblGrid>
      <w:tr w:rsidR="00BD1565" w:rsidRPr="00A235CF">
        <w:tblPrEx>
          <w:tblCellMar>
            <w:top w:w="0" w:type="dxa"/>
            <w:bottom w:w="0" w:type="dxa"/>
          </w:tblCellMar>
        </w:tblPrEx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1565" w:rsidRPr="00A235CF" w:rsidRDefault="00BD1565" w:rsidP="005230ED">
            <w:pPr>
              <w:widowControl w:val="0"/>
              <w:rPr>
                <w:rFonts w:ascii="CG Times" w:hAnsi="CG Times"/>
                <w:sz w:val="22"/>
                <w:u w:val="single"/>
                <w:lang w:val="de-DE"/>
              </w:rPr>
            </w:pPr>
            <w:r w:rsidRPr="00A235CF">
              <w:rPr>
                <w:rFonts w:ascii="CG Times" w:hAnsi="CG Times"/>
                <w:sz w:val="22"/>
                <w:u w:val="single"/>
                <w:lang w:val="de-DE"/>
              </w:rPr>
              <w:t xml:space="preserve">1.2 </w:t>
            </w:r>
            <w:r w:rsidRPr="00A235CF">
              <w:rPr>
                <w:rFonts w:ascii="CG Times" w:hAnsi="CG Times"/>
                <w:sz w:val="22"/>
                <w:u w:val="single"/>
                <w:lang w:val="it-IT"/>
              </w:rPr>
              <w:t>Bashki</w:t>
            </w:r>
          </w:p>
        </w:tc>
        <w:tc>
          <w:tcPr>
            <w:tcW w:w="2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A235CF" w:rsidRDefault="00BD1565" w:rsidP="005230ED">
            <w:pPr>
              <w:widowControl w:val="0"/>
              <w:rPr>
                <w:rFonts w:ascii="CG Times" w:hAnsi="CG Times"/>
                <w:sz w:val="22"/>
                <w:u w:val="single"/>
                <w:lang w:val="it-IT"/>
              </w:rPr>
            </w:pPr>
            <w:r w:rsidRPr="00A235CF">
              <w:rPr>
                <w:rFonts w:ascii="CG Times" w:hAnsi="CG Times"/>
                <w:sz w:val="22"/>
                <w:u w:val="single"/>
                <w:lang w:val="it-IT"/>
              </w:rPr>
              <w:t>Komune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1565" w:rsidRPr="00A235CF" w:rsidRDefault="00BD1565" w:rsidP="005230ED">
            <w:pPr>
              <w:widowControl w:val="0"/>
              <w:rPr>
                <w:rFonts w:ascii="CG Times" w:hAnsi="CG Times"/>
                <w:sz w:val="22"/>
                <w:lang w:val="it-IT"/>
              </w:rPr>
            </w:pPr>
            <w:r w:rsidRPr="00A235CF">
              <w:rPr>
                <w:rFonts w:ascii="CG Times" w:hAnsi="CG Times"/>
                <w:sz w:val="22"/>
                <w:lang w:val="it-IT"/>
              </w:rPr>
              <w:t xml:space="preserve">  </w:t>
            </w:r>
          </w:p>
        </w:tc>
      </w:tr>
    </w:tbl>
    <w:p w:rsidR="00BD1565" w:rsidRDefault="00BD1565" w:rsidP="005230ED">
      <w:pPr>
        <w:widowControl w:val="0"/>
        <w:rPr>
          <w:sz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8"/>
        <w:gridCol w:w="360"/>
        <w:gridCol w:w="1463"/>
        <w:gridCol w:w="900"/>
        <w:gridCol w:w="1260"/>
      </w:tblGrid>
      <w:tr w:rsidR="00BD1565" w:rsidRPr="00A235CF">
        <w:tblPrEx>
          <w:tblCellMar>
            <w:top w:w="0" w:type="dxa"/>
            <w:bottom w:w="0" w:type="dxa"/>
          </w:tblCellMar>
        </w:tblPrEx>
        <w:trPr>
          <w:gridAfter w:val="3"/>
          <w:wAfter w:w="3623" w:type="dxa"/>
          <w:cantSplit/>
        </w:trPr>
        <w:tc>
          <w:tcPr>
            <w:tcW w:w="28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1565" w:rsidRPr="00A235CF" w:rsidRDefault="00BD1565" w:rsidP="005230ED">
            <w:pPr>
              <w:widowControl w:val="0"/>
              <w:rPr>
                <w:rFonts w:ascii="CG Times" w:hAnsi="CG Times"/>
                <w:sz w:val="22"/>
                <w:lang w:val="de-DE"/>
              </w:rPr>
            </w:pPr>
            <w:r w:rsidRPr="00A235CF">
              <w:rPr>
                <w:rFonts w:ascii="CG Times" w:hAnsi="CG Times"/>
                <w:sz w:val="22"/>
                <w:lang w:val="de-DE"/>
              </w:rPr>
              <w:t xml:space="preserve">1.3 Kohëzgjatja e projektit në muaj 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BD1565" w:rsidRPr="00A235CF" w:rsidRDefault="00BD1565" w:rsidP="005230ED">
            <w:pPr>
              <w:widowControl w:val="0"/>
              <w:rPr>
                <w:rFonts w:ascii="CG Times" w:hAnsi="CG Times"/>
                <w:sz w:val="22"/>
                <w:lang w:val="de-DE"/>
              </w:rPr>
            </w:pPr>
          </w:p>
        </w:tc>
      </w:tr>
      <w:tr w:rsidR="00BD1565" w:rsidRPr="00A235CF">
        <w:tblPrEx>
          <w:tblCellMar>
            <w:top w:w="0" w:type="dxa"/>
            <w:bottom w:w="0" w:type="dxa"/>
          </w:tblCellMar>
        </w:tblPrEx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</w:tcPr>
          <w:p w:rsidR="00BD1565" w:rsidRPr="00A235CF" w:rsidRDefault="00BD1565" w:rsidP="005230ED">
            <w:pPr>
              <w:widowControl w:val="0"/>
              <w:rPr>
                <w:rFonts w:ascii="CG Times" w:hAnsi="CG Times"/>
                <w:sz w:val="12"/>
                <w:lang w:val="it-IT"/>
              </w:rPr>
            </w:pPr>
          </w:p>
        </w:tc>
        <w:tc>
          <w:tcPr>
            <w:tcW w:w="360" w:type="dxa"/>
            <w:tcBorders>
              <w:left w:val="nil"/>
              <w:bottom w:val="single" w:sz="4" w:space="0" w:color="auto"/>
              <w:right w:val="nil"/>
            </w:tcBorders>
          </w:tcPr>
          <w:p w:rsidR="00BD1565" w:rsidRPr="00A235CF" w:rsidRDefault="00BD1565" w:rsidP="005230ED">
            <w:pPr>
              <w:widowControl w:val="0"/>
              <w:rPr>
                <w:rFonts w:ascii="CG Times" w:hAnsi="CG Times"/>
                <w:sz w:val="12"/>
                <w:lang w:val="it-IT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:rsidR="00BD1565" w:rsidRPr="00A235CF" w:rsidRDefault="00BD1565" w:rsidP="005230ED">
            <w:pPr>
              <w:widowControl w:val="0"/>
              <w:rPr>
                <w:rFonts w:ascii="CG Times" w:hAnsi="CG Times"/>
                <w:sz w:val="12"/>
                <w:lang w:val="it-IT"/>
              </w:rPr>
            </w:pPr>
          </w:p>
          <w:p w:rsidR="00BD1565" w:rsidRPr="00A235CF" w:rsidRDefault="00BD1565" w:rsidP="005230ED">
            <w:pPr>
              <w:widowControl w:val="0"/>
              <w:rPr>
                <w:rFonts w:ascii="CG Times" w:hAnsi="CG Times"/>
                <w:sz w:val="12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BD1565" w:rsidRPr="00A235CF" w:rsidRDefault="00BD1565" w:rsidP="005230ED">
            <w:pPr>
              <w:widowControl w:val="0"/>
              <w:rPr>
                <w:rFonts w:ascii="CG Times" w:hAnsi="CG Times"/>
                <w:sz w:val="12"/>
                <w:lang w:val="it-IT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BD1565" w:rsidRPr="00A235CF" w:rsidRDefault="00BD1565" w:rsidP="005230ED">
            <w:pPr>
              <w:widowControl w:val="0"/>
              <w:rPr>
                <w:rFonts w:ascii="CG Times" w:hAnsi="CG Times"/>
                <w:sz w:val="12"/>
                <w:lang w:val="it-IT"/>
              </w:rPr>
            </w:pPr>
          </w:p>
        </w:tc>
      </w:tr>
      <w:tr w:rsidR="00BD1565" w:rsidRPr="00A235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1565" w:rsidRPr="00A235CF" w:rsidRDefault="00BD1565" w:rsidP="005230ED">
            <w:pPr>
              <w:widowControl w:val="0"/>
              <w:rPr>
                <w:rFonts w:ascii="CG Times" w:hAnsi="CG Times"/>
                <w:sz w:val="22"/>
                <w:lang w:val="it-IT"/>
              </w:rPr>
            </w:pPr>
            <w:r w:rsidRPr="00A235CF">
              <w:rPr>
                <w:rFonts w:ascii="CG Times" w:hAnsi="CG Times"/>
                <w:sz w:val="22"/>
                <w:lang w:val="it-IT"/>
              </w:rPr>
              <w:t xml:space="preserve">1.4 Kosto e propozuar për t’u financuar nga fondet buxhetore   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BD1565" w:rsidRPr="00A235CF" w:rsidRDefault="00BD1565" w:rsidP="005230ED">
            <w:pPr>
              <w:widowControl w:val="0"/>
              <w:rPr>
                <w:rFonts w:ascii="CG Times" w:hAnsi="CG Times"/>
                <w:sz w:val="22"/>
                <w:lang w:val="it-IT"/>
              </w:rPr>
            </w:pPr>
          </w:p>
        </w:tc>
        <w:tc>
          <w:tcPr>
            <w:tcW w:w="362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1565" w:rsidRPr="00A235CF" w:rsidRDefault="00BD1565" w:rsidP="005230ED">
            <w:pPr>
              <w:widowControl w:val="0"/>
              <w:rPr>
                <w:rFonts w:ascii="CG Times" w:hAnsi="CG Times"/>
                <w:sz w:val="22"/>
                <w:lang w:val="it-IT"/>
              </w:rPr>
            </w:pPr>
          </w:p>
        </w:tc>
      </w:tr>
    </w:tbl>
    <w:p w:rsidR="00BD1565" w:rsidRDefault="00BD1565" w:rsidP="005230ED">
      <w:pPr>
        <w:widowControl w:val="0"/>
        <w:rPr>
          <w:sz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8"/>
        <w:gridCol w:w="360"/>
        <w:gridCol w:w="3623"/>
      </w:tblGrid>
      <w:tr w:rsidR="00BD1565" w:rsidRPr="00A235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1565" w:rsidRPr="00A235CF" w:rsidRDefault="00BD1565" w:rsidP="005230ED">
            <w:pPr>
              <w:widowControl w:val="0"/>
              <w:rPr>
                <w:rFonts w:ascii="CG Times" w:hAnsi="CG Times"/>
                <w:sz w:val="22"/>
                <w:lang w:val="it-IT"/>
              </w:rPr>
            </w:pPr>
            <w:r w:rsidRPr="00A235CF">
              <w:rPr>
                <w:rFonts w:ascii="CG Times" w:hAnsi="CG Times"/>
                <w:sz w:val="22"/>
                <w:lang w:val="it-IT"/>
              </w:rPr>
              <w:t xml:space="preserve">1.5 Kontributi i njësisë vendore( lekë) 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BD1565" w:rsidRPr="00A235CF" w:rsidRDefault="00BD1565" w:rsidP="005230ED">
            <w:pPr>
              <w:widowControl w:val="0"/>
              <w:rPr>
                <w:rFonts w:ascii="CG Times" w:hAnsi="CG Times"/>
                <w:sz w:val="22"/>
                <w:lang w:val="it-IT"/>
              </w:rPr>
            </w:pPr>
          </w:p>
        </w:tc>
        <w:tc>
          <w:tcPr>
            <w:tcW w:w="36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1565" w:rsidRPr="00A235CF" w:rsidRDefault="00BD1565" w:rsidP="005230ED">
            <w:pPr>
              <w:widowControl w:val="0"/>
              <w:rPr>
                <w:rFonts w:ascii="CG Times" w:hAnsi="CG Times"/>
                <w:sz w:val="22"/>
                <w:lang w:val="it-IT"/>
              </w:rPr>
            </w:pPr>
          </w:p>
        </w:tc>
      </w:tr>
    </w:tbl>
    <w:p w:rsidR="00BD1565" w:rsidRDefault="00BD1565" w:rsidP="005230ED">
      <w:pPr>
        <w:widowControl w:val="0"/>
        <w:rPr>
          <w:i/>
          <w:sz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8"/>
        <w:gridCol w:w="360"/>
        <w:gridCol w:w="3623"/>
      </w:tblGrid>
      <w:tr w:rsidR="00BD1565" w:rsidRPr="00A235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1565" w:rsidRPr="00A235CF" w:rsidRDefault="00BD1565" w:rsidP="005230ED">
            <w:pPr>
              <w:widowControl w:val="0"/>
              <w:rPr>
                <w:rFonts w:ascii="CG Times" w:hAnsi="CG Times"/>
                <w:sz w:val="22"/>
                <w:lang w:val="it-IT"/>
              </w:rPr>
            </w:pPr>
            <w:r w:rsidRPr="00A235CF">
              <w:rPr>
                <w:rFonts w:ascii="CG Times" w:hAnsi="CG Times"/>
                <w:sz w:val="22"/>
                <w:lang w:val="it-IT"/>
              </w:rPr>
              <w:t>1.6 Kontribute te tjera (lekë)</w:t>
            </w:r>
          </w:p>
          <w:p w:rsidR="00BD1565" w:rsidRPr="00A235CF" w:rsidRDefault="00BD1565" w:rsidP="005230ED">
            <w:pPr>
              <w:widowControl w:val="0"/>
              <w:rPr>
                <w:rFonts w:ascii="CG Times" w:hAnsi="CG Times"/>
                <w:sz w:val="22"/>
                <w:lang w:val="it-IT"/>
              </w:rPr>
            </w:pPr>
            <w:r w:rsidRPr="00A235CF">
              <w:rPr>
                <w:rFonts w:ascii="CG Times" w:hAnsi="CG Times"/>
                <w:sz w:val="22"/>
                <w:lang w:val="it-IT"/>
              </w:rPr>
              <w:t>ndërtesa, staf, , pagesa nga përfituesit etj.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BD1565" w:rsidRPr="00A235CF" w:rsidRDefault="00BD1565" w:rsidP="005230ED">
            <w:pPr>
              <w:widowControl w:val="0"/>
              <w:rPr>
                <w:rFonts w:ascii="CG Times" w:hAnsi="CG Times"/>
                <w:sz w:val="22"/>
                <w:lang w:val="it-IT"/>
              </w:rPr>
            </w:pPr>
          </w:p>
        </w:tc>
        <w:tc>
          <w:tcPr>
            <w:tcW w:w="36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1565" w:rsidRPr="00A235CF" w:rsidRDefault="00BD1565" w:rsidP="005230ED">
            <w:pPr>
              <w:widowControl w:val="0"/>
              <w:rPr>
                <w:rFonts w:ascii="CG Times" w:hAnsi="CG Times"/>
                <w:sz w:val="22"/>
                <w:lang w:val="it-IT"/>
              </w:rPr>
            </w:pPr>
          </w:p>
        </w:tc>
      </w:tr>
    </w:tbl>
    <w:p w:rsidR="00BD1565" w:rsidRDefault="00BD1565" w:rsidP="005230ED">
      <w:pPr>
        <w:widowControl w:val="0"/>
        <w:rPr>
          <w:i/>
          <w:sz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8"/>
        <w:gridCol w:w="360"/>
        <w:gridCol w:w="3623"/>
      </w:tblGrid>
      <w:tr w:rsidR="00BD1565" w:rsidRPr="00A235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1565" w:rsidRPr="00A235CF" w:rsidRDefault="00BD1565" w:rsidP="005230ED">
            <w:pPr>
              <w:widowControl w:val="0"/>
              <w:rPr>
                <w:rFonts w:ascii="CG Times" w:hAnsi="CG Times"/>
                <w:sz w:val="22"/>
                <w:lang w:val="it-IT"/>
              </w:rPr>
            </w:pPr>
            <w:r w:rsidRPr="00A235CF">
              <w:rPr>
                <w:rFonts w:ascii="CG Times" w:hAnsi="CG Times"/>
                <w:sz w:val="22"/>
                <w:lang w:val="it-IT"/>
              </w:rPr>
              <w:t>1.7 Buxheti total (lekë)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BD1565" w:rsidRPr="00A235CF" w:rsidRDefault="00BD1565" w:rsidP="005230ED">
            <w:pPr>
              <w:widowControl w:val="0"/>
              <w:rPr>
                <w:rFonts w:ascii="CG Times" w:hAnsi="CG Times"/>
                <w:sz w:val="22"/>
                <w:lang w:val="it-IT"/>
              </w:rPr>
            </w:pPr>
          </w:p>
        </w:tc>
        <w:tc>
          <w:tcPr>
            <w:tcW w:w="36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1565" w:rsidRPr="00A235CF" w:rsidRDefault="00BD1565" w:rsidP="005230ED">
            <w:pPr>
              <w:widowControl w:val="0"/>
              <w:rPr>
                <w:rFonts w:ascii="CG Times" w:hAnsi="CG Times"/>
                <w:sz w:val="22"/>
                <w:lang w:val="it-IT"/>
              </w:rPr>
            </w:pPr>
          </w:p>
        </w:tc>
      </w:tr>
    </w:tbl>
    <w:p w:rsidR="00BD1565" w:rsidRDefault="00BD1565" w:rsidP="005230ED">
      <w:pPr>
        <w:widowControl w:val="0"/>
        <w:rPr>
          <w:i/>
          <w:sz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8"/>
        <w:gridCol w:w="360"/>
        <w:gridCol w:w="3623"/>
      </w:tblGrid>
      <w:tr w:rsidR="00BD1565" w:rsidRPr="00A235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1565" w:rsidRPr="00A235CF" w:rsidRDefault="00BD1565" w:rsidP="005230ED">
            <w:pPr>
              <w:widowControl w:val="0"/>
              <w:rPr>
                <w:rFonts w:ascii="CG Times" w:hAnsi="CG Times"/>
                <w:sz w:val="22"/>
                <w:lang w:val="da-DK"/>
              </w:rPr>
            </w:pPr>
            <w:r w:rsidRPr="00A235CF">
              <w:rPr>
                <w:rFonts w:ascii="CG Times" w:hAnsi="CG Times"/>
                <w:sz w:val="22"/>
                <w:lang w:val="da-DK"/>
              </w:rPr>
              <w:t>1.8 Numri i vlerësuar i perfituesve direkt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BD1565" w:rsidRPr="00A235CF" w:rsidRDefault="00BD1565" w:rsidP="005230ED">
            <w:pPr>
              <w:widowControl w:val="0"/>
              <w:rPr>
                <w:rFonts w:ascii="CG Times" w:hAnsi="CG Times"/>
                <w:sz w:val="22"/>
                <w:lang w:val="da-DK"/>
              </w:rPr>
            </w:pPr>
          </w:p>
        </w:tc>
        <w:tc>
          <w:tcPr>
            <w:tcW w:w="36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1565" w:rsidRPr="00A235CF" w:rsidRDefault="00BD1565" w:rsidP="005230ED">
            <w:pPr>
              <w:widowControl w:val="0"/>
              <w:rPr>
                <w:rFonts w:ascii="CG Times" w:hAnsi="CG Times"/>
                <w:sz w:val="22"/>
                <w:lang w:val="da-DK"/>
              </w:rPr>
            </w:pPr>
          </w:p>
        </w:tc>
      </w:tr>
    </w:tbl>
    <w:p w:rsidR="00BD1565" w:rsidRPr="00932F8E" w:rsidRDefault="00BD1565" w:rsidP="005230ED">
      <w:pPr>
        <w:widowControl w:val="0"/>
        <w:rPr>
          <w:i/>
          <w:sz w:val="22"/>
          <w:lang w:val="da-D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8"/>
        <w:gridCol w:w="360"/>
        <w:gridCol w:w="3623"/>
      </w:tblGrid>
      <w:tr w:rsidR="00BD1565" w:rsidRPr="00A235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1565" w:rsidRPr="00A235CF" w:rsidRDefault="00BD1565" w:rsidP="005230ED">
            <w:pPr>
              <w:widowControl w:val="0"/>
              <w:rPr>
                <w:rFonts w:ascii="CG Times" w:hAnsi="CG Times"/>
                <w:sz w:val="22"/>
                <w:lang w:val="da-DK"/>
              </w:rPr>
            </w:pPr>
            <w:r w:rsidRPr="00A235CF">
              <w:rPr>
                <w:rFonts w:ascii="CG Times" w:hAnsi="CG Times"/>
                <w:sz w:val="22"/>
                <w:lang w:val="da-DK"/>
              </w:rPr>
              <w:t>1.9 Kosto e vlerësuar për një përfitues /klient (leke )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BD1565" w:rsidRPr="00A235CF" w:rsidRDefault="00BD1565" w:rsidP="005230ED">
            <w:pPr>
              <w:widowControl w:val="0"/>
              <w:rPr>
                <w:rFonts w:ascii="CG Times" w:hAnsi="CG Times"/>
                <w:sz w:val="22"/>
                <w:lang w:val="da-DK"/>
              </w:rPr>
            </w:pPr>
          </w:p>
        </w:tc>
        <w:tc>
          <w:tcPr>
            <w:tcW w:w="36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1565" w:rsidRPr="00A235CF" w:rsidRDefault="00BD1565" w:rsidP="005230ED">
            <w:pPr>
              <w:widowControl w:val="0"/>
              <w:rPr>
                <w:rFonts w:ascii="CG Times" w:hAnsi="CG Times"/>
                <w:sz w:val="22"/>
                <w:lang w:val="da-DK"/>
              </w:rPr>
            </w:pPr>
          </w:p>
        </w:tc>
      </w:tr>
    </w:tbl>
    <w:p w:rsidR="00BD1565" w:rsidRPr="00932F8E" w:rsidRDefault="00BD1565" w:rsidP="005230ED">
      <w:pPr>
        <w:widowControl w:val="0"/>
        <w:rPr>
          <w:i/>
          <w:sz w:val="22"/>
          <w:lang w:val="da-DK"/>
        </w:rPr>
      </w:pPr>
    </w:p>
    <w:p w:rsidR="00BD1565" w:rsidRPr="00630457" w:rsidRDefault="00BD1565" w:rsidP="005230ED">
      <w:pPr>
        <w:widowControl w:val="0"/>
        <w:rPr>
          <w:iCs/>
          <w:sz w:val="22"/>
          <w:lang w:val="it-IT"/>
        </w:rPr>
      </w:pPr>
      <w:r>
        <w:rPr>
          <w:iCs/>
          <w:sz w:val="22"/>
          <w:lang w:val="it-IT"/>
        </w:rPr>
        <w:t>1.10. Tipologjia  e shë</w:t>
      </w:r>
      <w:r w:rsidRPr="00630457">
        <w:rPr>
          <w:iCs/>
          <w:sz w:val="22"/>
          <w:lang w:val="it-IT"/>
        </w:rPr>
        <w:t xml:space="preserve">rbimeve </w:t>
      </w:r>
    </w:p>
    <w:p w:rsidR="00BD1565" w:rsidRDefault="00BD1565" w:rsidP="005230ED">
      <w:pPr>
        <w:widowControl w:val="0"/>
        <w:rPr>
          <w:sz w:val="22"/>
        </w:rPr>
      </w:pPr>
    </w:p>
    <w:tbl>
      <w:tblPr>
        <w:tblW w:w="9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0"/>
        <w:gridCol w:w="2618"/>
        <w:gridCol w:w="268"/>
        <w:gridCol w:w="1652"/>
        <w:gridCol w:w="268"/>
        <w:gridCol w:w="1689"/>
        <w:gridCol w:w="546"/>
        <w:gridCol w:w="2196"/>
      </w:tblGrid>
      <w:tr w:rsidR="00BD1565" w:rsidRPr="00A235CF">
        <w:tblPrEx>
          <w:tblCellMar>
            <w:top w:w="0" w:type="dxa"/>
            <w:bottom w:w="0" w:type="dxa"/>
          </w:tblCellMar>
        </w:tblPrEx>
        <w:tc>
          <w:tcPr>
            <w:tcW w:w="270" w:type="dxa"/>
          </w:tcPr>
          <w:p w:rsidR="00BD1565" w:rsidRPr="00A235CF" w:rsidRDefault="00BD1565" w:rsidP="005230ED">
            <w:pPr>
              <w:widowControl w:val="0"/>
              <w:rPr>
                <w:rFonts w:ascii="CG Times" w:hAnsi="CG Times"/>
                <w:sz w:val="22"/>
              </w:rPr>
            </w:pPr>
          </w:p>
        </w:tc>
        <w:tc>
          <w:tcPr>
            <w:tcW w:w="2624" w:type="dxa"/>
            <w:tcBorders>
              <w:top w:val="nil"/>
              <w:bottom w:val="nil"/>
            </w:tcBorders>
          </w:tcPr>
          <w:p w:rsidR="00BD1565" w:rsidRPr="00A235CF" w:rsidRDefault="00BD1565" w:rsidP="005230ED">
            <w:pPr>
              <w:widowControl w:val="0"/>
              <w:rPr>
                <w:rFonts w:ascii="CG Times" w:hAnsi="CG Times"/>
                <w:sz w:val="22"/>
              </w:rPr>
            </w:pPr>
            <w:r w:rsidRPr="00A235CF">
              <w:rPr>
                <w:rFonts w:ascii="CG Times" w:hAnsi="CG Times"/>
                <w:i/>
                <w:iCs/>
                <w:sz w:val="22"/>
                <w:szCs w:val="22"/>
              </w:rPr>
              <w:t xml:space="preserve"> </w:t>
            </w:r>
            <w:r w:rsidRPr="00A235CF">
              <w:rPr>
                <w:rFonts w:ascii="CG Times" w:hAnsi="CG Times"/>
                <w:i/>
                <w:iCs/>
                <w:sz w:val="22"/>
                <w:szCs w:val="22"/>
                <w:lang w:val="it-IT"/>
              </w:rPr>
              <w:t>qendra ditore</w:t>
            </w:r>
            <w:r w:rsidRPr="00A235CF">
              <w:rPr>
                <w:rFonts w:ascii="CG Times" w:hAnsi="CG Times"/>
                <w:sz w:val="22"/>
                <w:szCs w:val="22"/>
                <w:lang w:val="it-IT"/>
              </w:rPr>
              <w:t xml:space="preserve"> </w:t>
            </w:r>
            <w:r w:rsidRPr="00A235CF">
              <w:rPr>
                <w:rFonts w:ascii="CG Times" w:hAnsi="CG Times"/>
                <w:sz w:val="22"/>
                <w:lang w:val="it-IT"/>
              </w:rPr>
              <w:t xml:space="preserve"> </w:t>
            </w:r>
          </w:p>
        </w:tc>
        <w:tc>
          <w:tcPr>
            <w:tcW w:w="268" w:type="dxa"/>
          </w:tcPr>
          <w:p w:rsidR="00BD1565" w:rsidRPr="00A235CF" w:rsidRDefault="00BD1565" w:rsidP="005230ED">
            <w:pPr>
              <w:widowControl w:val="0"/>
              <w:rPr>
                <w:rFonts w:ascii="CG Times" w:hAnsi="CG Times"/>
                <w:sz w:val="22"/>
              </w:rPr>
            </w:pPr>
          </w:p>
        </w:tc>
        <w:tc>
          <w:tcPr>
            <w:tcW w:w="1654" w:type="dxa"/>
            <w:tcBorders>
              <w:top w:val="nil"/>
              <w:bottom w:val="nil"/>
            </w:tcBorders>
          </w:tcPr>
          <w:p w:rsidR="00BD1565" w:rsidRPr="00A235CF" w:rsidRDefault="00BD1565" w:rsidP="005230ED">
            <w:pPr>
              <w:widowControl w:val="0"/>
              <w:rPr>
                <w:rFonts w:ascii="CG Times" w:hAnsi="CG Times"/>
                <w:sz w:val="22"/>
              </w:rPr>
            </w:pPr>
            <w:r w:rsidRPr="00A235CF">
              <w:rPr>
                <w:rFonts w:ascii="CG Times" w:hAnsi="CG Times"/>
                <w:i/>
                <w:iCs/>
                <w:sz w:val="22"/>
                <w:szCs w:val="22"/>
              </w:rPr>
              <w:t>shërbim në familje</w:t>
            </w:r>
          </w:p>
        </w:tc>
        <w:tc>
          <w:tcPr>
            <w:tcW w:w="268" w:type="dxa"/>
          </w:tcPr>
          <w:p w:rsidR="00BD1565" w:rsidRPr="00A235CF" w:rsidRDefault="00BD1565" w:rsidP="005230ED">
            <w:pPr>
              <w:widowControl w:val="0"/>
              <w:rPr>
                <w:rFonts w:ascii="CG Times" w:hAnsi="CG Times"/>
                <w:sz w:val="22"/>
              </w:rPr>
            </w:pP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D1565" w:rsidRPr="00A235CF" w:rsidRDefault="00BD1565" w:rsidP="005230ED">
            <w:pPr>
              <w:widowControl w:val="0"/>
              <w:rPr>
                <w:rFonts w:ascii="CG Times" w:hAnsi="CG Times"/>
                <w:sz w:val="22"/>
              </w:rPr>
            </w:pPr>
            <w:r w:rsidRPr="00A235CF">
              <w:rPr>
                <w:rFonts w:ascii="CG Times" w:hAnsi="CG Times"/>
                <w:i/>
                <w:iCs/>
                <w:sz w:val="22"/>
                <w:szCs w:val="22"/>
              </w:rPr>
              <w:t>qendra multidisiplinore,</w:t>
            </w:r>
          </w:p>
        </w:tc>
        <w:tc>
          <w:tcPr>
            <w:tcW w:w="547" w:type="dxa"/>
            <w:tcBorders>
              <w:top w:val="nil"/>
              <w:bottom w:val="nil"/>
            </w:tcBorders>
          </w:tcPr>
          <w:p w:rsidR="00BD1565" w:rsidRPr="00A235CF" w:rsidRDefault="00BD1565" w:rsidP="005230ED">
            <w:pPr>
              <w:widowControl w:val="0"/>
              <w:rPr>
                <w:rFonts w:ascii="CG Times" w:hAnsi="CG Times"/>
                <w:sz w:val="22"/>
              </w:rPr>
            </w:pPr>
          </w:p>
        </w:tc>
        <w:tc>
          <w:tcPr>
            <w:tcW w:w="21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A235CF" w:rsidRDefault="00BD1565" w:rsidP="005230ED">
            <w:pPr>
              <w:widowControl w:val="0"/>
              <w:rPr>
                <w:rFonts w:ascii="CG Times" w:hAnsi="CG Times"/>
                <w:sz w:val="22"/>
                <w:lang w:val="it-IT"/>
              </w:rPr>
            </w:pPr>
            <w:r w:rsidRPr="00A235CF">
              <w:rPr>
                <w:rFonts w:ascii="CG Times" w:hAnsi="CG Times"/>
                <w:i/>
                <w:iCs/>
                <w:sz w:val="22"/>
                <w:szCs w:val="22"/>
                <w:lang w:val="it-IT"/>
              </w:rPr>
              <w:t xml:space="preserve">qendra informacioni dhe këshillimi </w:t>
            </w:r>
          </w:p>
        </w:tc>
      </w:tr>
    </w:tbl>
    <w:p w:rsidR="00BD1565" w:rsidRPr="00D0180D" w:rsidRDefault="00BD1565" w:rsidP="005230ED">
      <w:pPr>
        <w:widowControl w:val="0"/>
        <w:rPr>
          <w:sz w:val="22"/>
          <w:lang w:val="it-IT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6"/>
        <w:gridCol w:w="2104"/>
        <w:gridCol w:w="288"/>
        <w:gridCol w:w="1980"/>
        <w:gridCol w:w="236"/>
        <w:gridCol w:w="844"/>
        <w:gridCol w:w="3780"/>
      </w:tblGrid>
      <w:tr w:rsidR="00BD1565" w:rsidRPr="00A235CF">
        <w:tblPrEx>
          <w:tblCellMar>
            <w:top w:w="0" w:type="dxa"/>
            <w:bottom w:w="0" w:type="dxa"/>
          </w:tblCellMar>
        </w:tblPrEx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D1565" w:rsidRPr="00A235CF" w:rsidRDefault="00BD1565" w:rsidP="005230ED">
            <w:pPr>
              <w:widowControl w:val="0"/>
              <w:rPr>
                <w:rFonts w:ascii="CG Times" w:hAnsi="CG Times"/>
                <w:sz w:val="22"/>
                <w:lang w:val="it-IT"/>
              </w:rPr>
            </w:pPr>
          </w:p>
        </w:tc>
        <w:tc>
          <w:tcPr>
            <w:tcW w:w="2104" w:type="dxa"/>
            <w:tcBorders>
              <w:top w:val="nil"/>
              <w:bottom w:val="nil"/>
            </w:tcBorders>
          </w:tcPr>
          <w:p w:rsidR="00BD1565" w:rsidRPr="00A235CF" w:rsidRDefault="00BD1565" w:rsidP="005230ED">
            <w:pPr>
              <w:widowControl w:val="0"/>
              <w:rPr>
                <w:rFonts w:ascii="CG Times" w:hAnsi="CG Times"/>
                <w:sz w:val="22"/>
              </w:rPr>
            </w:pPr>
            <w:r w:rsidRPr="00A235CF">
              <w:rPr>
                <w:rFonts w:ascii="CG Times" w:hAnsi="CG Times"/>
                <w:i/>
                <w:iCs/>
                <w:sz w:val="22"/>
                <w:szCs w:val="22"/>
              </w:rPr>
              <w:t xml:space="preserve">kujdestari </w:t>
            </w:r>
          </w:p>
        </w:tc>
        <w:tc>
          <w:tcPr>
            <w:tcW w:w="28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D1565" w:rsidRPr="00A235CF" w:rsidRDefault="00BD1565" w:rsidP="005230ED">
            <w:pPr>
              <w:widowControl w:val="0"/>
              <w:rPr>
                <w:rFonts w:ascii="CG Times" w:hAnsi="CG Times"/>
                <w:sz w:val="22"/>
              </w:rPr>
            </w:pPr>
          </w:p>
        </w:tc>
        <w:tc>
          <w:tcPr>
            <w:tcW w:w="1980" w:type="dxa"/>
            <w:tcBorders>
              <w:top w:val="nil"/>
              <w:bottom w:val="nil"/>
              <w:right w:val="nil"/>
            </w:tcBorders>
          </w:tcPr>
          <w:p w:rsidR="00BD1565" w:rsidRPr="00A235CF" w:rsidRDefault="00BD1565" w:rsidP="005230ED">
            <w:pPr>
              <w:widowControl w:val="0"/>
              <w:rPr>
                <w:rFonts w:ascii="CG Times" w:hAnsi="CG Times"/>
                <w:sz w:val="22"/>
              </w:rPr>
            </w:pPr>
            <w:r w:rsidRPr="00A235CF">
              <w:rPr>
                <w:rFonts w:ascii="CG Times" w:hAnsi="CG Times"/>
                <w:i/>
                <w:iCs/>
                <w:sz w:val="22"/>
                <w:szCs w:val="22"/>
              </w:rPr>
              <w:t>strehëza të përkohshme</w:t>
            </w:r>
            <w:r w:rsidRPr="00A235CF">
              <w:rPr>
                <w:rFonts w:ascii="CG Times" w:hAnsi="CG Times"/>
                <w:sz w:val="22"/>
                <w:szCs w:val="22"/>
              </w:rPr>
              <w:t xml:space="preserve"> </w:t>
            </w:r>
          </w:p>
        </w:tc>
        <w:tc>
          <w:tcPr>
            <w:tcW w:w="236" w:type="dxa"/>
          </w:tcPr>
          <w:p w:rsidR="00BD1565" w:rsidRPr="00A235CF" w:rsidRDefault="00BD1565" w:rsidP="005230ED">
            <w:pPr>
              <w:widowControl w:val="0"/>
              <w:rPr>
                <w:rFonts w:ascii="CG Times" w:hAnsi="CG Times"/>
                <w:sz w:val="22"/>
              </w:rPr>
            </w:pPr>
          </w:p>
        </w:tc>
        <w:tc>
          <w:tcPr>
            <w:tcW w:w="844" w:type="dxa"/>
            <w:tcBorders>
              <w:top w:val="nil"/>
              <w:bottom w:val="nil"/>
              <w:right w:val="single" w:sz="4" w:space="0" w:color="auto"/>
            </w:tcBorders>
          </w:tcPr>
          <w:p w:rsidR="00BD1565" w:rsidRPr="00A235CF" w:rsidRDefault="00BD1565" w:rsidP="005230ED">
            <w:pPr>
              <w:widowControl w:val="0"/>
              <w:rPr>
                <w:rFonts w:ascii="CG Times" w:hAnsi="CG Times"/>
                <w:sz w:val="22"/>
                <w:lang w:val="de-DE"/>
              </w:rPr>
            </w:pPr>
            <w:r w:rsidRPr="00A235CF">
              <w:rPr>
                <w:rFonts w:ascii="CG Times" w:hAnsi="CG Times"/>
                <w:sz w:val="22"/>
                <w:lang w:val="de-DE"/>
              </w:rPr>
              <w:t xml:space="preserve">Të tjera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1565" w:rsidRPr="00A235CF" w:rsidRDefault="00BD1565" w:rsidP="005230ED">
            <w:pPr>
              <w:widowControl w:val="0"/>
              <w:rPr>
                <w:rFonts w:ascii="CG Times" w:hAnsi="CG Times"/>
                <w:sz w:val="22"/>
                <w:lang w:val="de-DE"/>
              </w:rPr>
            </w:pPr>
          </w:p>
        </w:tc>
      </w:tr>
    </w:tbl>
    <w:p w:rsidR="00BD1565" w:rsidRDefault="00BD1565" w:rsidP="005230ED">
      <w:pPr>
        <w:widowControl w:val="0"/>
        <w:rPr>
          <w:sz w:val="22"/>
          <w:lang w:val="de-DE"/>
        </w:rPr>
      </w:pPr>
    </w:p>
    <w:p w:rsidR="00BD1565" w:rsidRPr="00932F8E" w:rsidRDefault="00BD1565" w:rsidP="005230ED">
      <w:pPr>
        <w:widowControl w:val="0"/>
        <w:rPr>
          <w:i/>
          <w:iCs/>
          <w:sz w:val="22"/>
          <w:lang w:val="pt-BR"/>
        </w:rPr>
      </w:pPr>
      <w:r>
        <w:rPr>
          <w:sz w:val="22"/>
          <w:lang w:val="pt-BR"/>
        </w:rPr>
        <w:t>1.11. Problemetika  që do të adresojë</w:t>
      </w:r>
      <w:r w:rsidRPr="00932F8E">
        <w:rPr>
          <w:sz w:val="22"/>
          <w:lang w:val="pt-BR"/>
        </w:rPr>
        <w:t xml:space="preserve"> projekti i propozuar</w:t>
      </w:r>
    </w:p>
    <w:p w:rsidR="00BD1565" w:rsidRPr="00932F8E" w:rsidRDefault="00BD1565" w:rsidP="005230ED">
      <w:pPr>
        <w:widowControl w:val="0"/>
        <w:rPr>
          <w:sz w:val="22"/>
          <w:lang w:val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45"/>
      </w:tblGrid>
      <w:tr w:rsidR="00BD1565" w:rsidRPr="00A235CF">
        <w:tblPrEx>
          <w:tblCellMar>
            <w:top w:w="0" w:type="dxa"/>
            <w:bottom w:w="0" w:type="dxa"/>
          </w:tblCellMar>
        </w:tblPrEx>
        <w:tc>
          <w:tcPr>
            <w:tcW w:w="9245" w:type="dxa"/>
          </w:tcPr>
          <w:p w:rsidR="00BD1565" w:rsidRPr="00A235CF" w:rsidRDefault="00BD1565" w:rsidP="005230ED">
            <w:pPr>
              <w:widowControl w:val="0"/>
              <w:rPr>
                <w:rFonts w:ascii="CG Times" w:hAnsi="CG Times"/>
                <w:sz w:val="22"/>
                <w:lang w:val="de-DE"/>
              </w:rPr>
            </w:pPr>
            <w:r w:rsidRPr="00A235CF">
              <w:rPr>
                <w:rFonts w:ascii="CG Times" w:hAnsi="CG Times"/>
                <w:sz w:val="22"/>
                <w:lang w:val="de-DE"/>
              </w:rPr>
              <w:t>1.12. Grupet e adresuara :</w:t>
            </w:r>
          </w:p>
        </w:tc>
      </w:tr>
    </w:tbl>
    <w:p w:rsidR="00BD1565" w:rsidRDefault="00BD1565" w:rsidP="005230ED">
      <w:pPr>
        <w:widowControl w:val="0"/>
        <w:rPr>
          <w:sz w:val="22"/>
          <w:lang w:val="de-DE"/>
        </w:rPr>
      </w:pPr>
    </w:p>
    <w:p w:rsidR="00BD1565" w:rsidRPr="00630457" w:rsidRDefault="00BD1565" w:rsidP="005230ED">
      <w:pPr>
        <w:widowControl w:val="0"/>
        <w:rPr>
          <w:sz w:val="22"/>
          <w:lang w:val="it-IT"/>
        </w:rPr>
      </w:pPr>
      <w:r w:rsidRPr="00630457">
        <w:rPr>
          <w:sz w:val="22"/>
          <w:lang w:val="it-IT"/>
        </w:rPr>
        <w:t xml:space="preserve">1.13. Fillimi i projektit </w:t>
      </w:r>
      <w:r>
        <w:rPr>
          <w:sz w:val="22"/>
          <w:lang w:val="it-IT"/>
        </w:rPr>
        <w:t xml:space="preserve">: </w:t>
      </w:r>
      <w:r w:rsidRPr="00630457">
        <w:rPr>
          <w:sz w:val="22"/>
          <w:lang w:val="it-IT"/>
        </w:rPr>
        <w:t>data______ muaji _____</w:t>
      </w:r>
    </w:p>
    <w:p w:rsidR="00BD1565" w:rsidRPr="00630457" w:rsidRDefault="00BD1565" w:rsidP="005230ED">
      <w:pPr>
        <w:widowControl w:val="0"/>
        <w:rPr>
          <w:sz w:val="22"/>
          <w:lang w:val="it-IT"/>
        </w:rPr>
      </w:pPr>
    </w:p>
    <w:p w:rsidR="00BD1565" w:rsidRDefault="00BD1565" w:rsidP="005230ED">
      <w:pPr>
        <w:widowControl w:val="0"/>
        <w:rPr>
          <w:sz w:val="22"/>
          <w:lang w:val="it-IT"/>
        </w:rPr>
      </w:pPr>
      <w:r>
        <w:rPr>
          <w:sz w:val="22"/>
          <w:lang w:val="it-IT"/>
        </w:rPr>
        <w:t>1.14  Pë</w:t>
      </w:r>
      <w:r w:rsidRPr="00D0180D">
        <w:rPr>
          <w:sz w:val="22"/>
          <w:lang w:val="it-IT"/>
        </w:rPr>
        <w:t xml:space="preserve">rfundimi i </w:t>
      </w:r>
      <w:r>
        <w:rPr>
          <w:sz w:val="22"/>
          <w:lang w:val="it-IT"/>
        </w:rPr>
        <w:t>projektit</w:t>
      </w:r>
      <w:r w:rsidRPr="00D0180D">
        <w:rPr>
          <w:sz w:val="22"/>
          <w:lang w:val="it-IT"/>
        </w:rPr>
        <w:t xml:space="preserve"> </w:t>
      </w:r>
      <w:r>
        <w:rPr>
          <w:sz w:val="22"/>
          <w:lang w:val="it-IT"/>
        </w:rPr>
        <w:t xml:space="preserve">: </w:t>
      </w:r>
      <w:r w:rsidRPr="00630457">
        <w:rPr>
          <w:sz w:val="22"/>
          <w:lang w:val="it-IT"/>
        </w:rPr>
        <w:t>data______ muaji _____</w:t>
      </w:r>
    </w:p>
    <w:p w:rsidR="00BD1565" w:rsidRDefault="00BD1565" w:rsidP="005230ED">
      <w:pPr>
        <w:widowControl w:val="0"/>
        <w:rPr>
          <w:sz w:val="22"/>
          <w:lang w:val="it-IT"/>
        </w:rPr>
      </w:pPr>
    </w:p>
    <w:p w:rsidR="00DB27DF" w:rsidRDefault="00DB27DF" w:rsidP="005230ED">
      <w:pPr>
        <w:widowControl w:val="0"/>
        <w:rPr>
          <w:sz w:val="22"/>
          <w:lang w:val="it-IT"/>
        </w:rPr>
      </w:pPr>
    </w:p>
    <w:p w:rsidR="00DB27DF" w:rsidRDefault="00DB27DF" w:rsidP="005230ED">
      <w:pPr>
        <w:widowControl w:val="0"/>
        <w:rPr>
          <w:sz w:val="22"/>
          <w:lang w:val="it-IT"/>
        </w:rPr>
      </w:pPr>
    </w:p>
    <w:p w:rsidR="00DB27DF" w:rsidRDefault="00DB27DF" w:rsidP="005230ED">
      <w:pPr>
        <w:widowControl w:val="0"/>
        <w:rPr>
          <w:sz w:val="22"/>
          <w:lang w:val="it-IT"/>
        </w:rPr>
      </w:pPr>
    </w:p>
    <w:p w:rsidR="00BD1565" w:rsidRPr="00630457" w:rsidRDefault="00BD1565" w:rsidP="005230ED">
      <w:pPr>
        <w:widowControl w:val="0"/>
        <w:rPr>
          <w:sz w:val="22"/>
          <w:lang w:val="it-IT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ook w:val="0000" w:firstRow="0" w:lastRow="0" w:firstColumn="0" w:lastColumn="0" w:noHBand="0" w:noVBand="0"/>
      </w:tblPr>
      <w:tblGrid>
        <w:gridCol w:w="9288"/>
      </w:tblGrid>
      <w:tr w:rsidR="00BD1565" w:rsidRPr="00932F8E">
        <w:tblPrEx>
          <w:tblCellMar>
            <w:top w:w="0" w:type="dxa"/>
            <w:bottom w:w="0" w:type="dxa"/>
          </w:tblCellMar>
        </w:tblPrEx>
        <w:tc>
          <w:tcPr>
            <w:tcW w:w="9288" w:type="dxa"/>
            <w:shd w:val="clear" w:color="auto" w:fill="C0C0C0"/>
          </w:tcPr>
          <w:p w:rsidR="00BD1565" w:rsidRPr="00932F8E" w:rsidRDefault="00BD1565" w:rsidP="005230ED">
            <w:pPr>
              <w:widowControl w:val="0"/>
              <w:rPr>
                <w:b/>
                <w:bCs/>
                <w:sz w:val="22"/>
                <w:lang w:val="da-DK"/>
              </w:rPr>
            </w:pPr>
            <w:r>
              <w:rPr>
                <w:b/>
                <w:bCs/>
                <w:sz w:val="22"/>
                <w:lang w:val="da-DK"/>
              </w:rPr>
              <w:t>2. Informacion i pë</w:t>
            </w:r>
            <w:r w:rsidRPr="00932F8E">
              <w:rPr>
                <w:b/>
                <w:bCs/>
                <w:sz w:val="22"/>
                <w:lang w:val="da-DK"/>
              </w:rPr>
              <w:t xml:space="preserve">rgjithshem mbi projektin </w:t>
            </w:r>
          </w:p>
        </w:tc>
      </w:tr>
    </w:tbl>
    <w:p w:rsidR="00BD1565" w:rsidRPr="00932F8E" w:rsidRDefault="00BD1565" w:rsidP="005230ED">
      <w:pPr>
        <w:widowControl w:val="0"/>
        <w:rPr>
          <w:i/>
          <w:sz w:val="22"/>
          <w:lang w:val="da-DK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48"/>
        <w:gridCol w:w="6840"/>
      </w:tblGrid>
      <w:tr w:rsidR="00BD1565" w:rsidRPr="00DD06E6">
        <w:tblPrEx>
          <w:tblCellMar>
            <w:top w:w="0" w:type="dxa"/>
            <w:bottom w:w="0" w:type="dxa"/>
          </w:tblCellMar>
        </w:tblPrEx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BD1565" w:rsidRPr="00DD06E6" w:rsidRDefault="00BD1565" w:rsidP="005230ED">
            <w:pPr>
              <w:widowControl w:val="0"/>
              <w:rPr>
                <w:sz w:val="22"/>
                <w:lang w:val="de-DE"/>
              </w:rPr>
            </w:pPr>
            <w:r w:rsidRPr="00DD06E6">
              <w:rPr>
                <w:sz w:val="22"/>
                <w:lang w:val="de-DE"/>
              </w:rPr>
              <w:t>2.1 Emri i projektit :</w:t>
            </w:r>
          </w:p>
        </w:tc>
        <w:tc>
          <w:tcPr>
            <w:tcW w:w="6840" w:type="dxa"/>
          </w:tcPr>
          <w:p w:rsidR="00BD1565" w:rsidRPr="00DD06E6" w:rsidRDefault="00BD1565" w:rsidP="005230ED">
            <w:pPr>
              <w:widowControl w:val="0"/>
              <w:rPr>
                <w:sz w:val="22"/>
                <w:lang w:val="de-DE"/>
              </w:rPr>
            </w:pPr>
          </w:p>
        </w:tc>
      </w:tr>
      <w:tr w:rsidR="00BD1565" w:rsidRPr="00DD06E6">
        <w:tblPrEx>
          <w:tblCellMar>
            <w:top w:w="0" w:type="dxa"/>
            <w:bottom w:w="0" w:type="dxa"/>
          </w:tblCellMar>
        </w:tblPrEx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BD1565" w:rsidRPr="00DD06E6" w:rsidRDefault="00BD1565" w:rsidP="005230ED">
            <w:pPr>
              <w:widowControl w:val="0"/>
              <w:rPr>
                <w:sz w:val="22"/>
                <w:lang w:val="it-IT"/>
              </w:rPr>
            </w:pPr>
            <w:r w:rsidRPr="00DD06E6">
              <w:rPr>
                <w:sz w:val="22"/>
                <w:lang w:val="it-IT"/>
              </w:rPr>
              <w:t xml:space="preserve">2.2 Bashkia/komuna </w:t>
            </w:r>
          </w:p>
        </w:tc>
        <w:tc>
          <w:tcPr>
            <w:tcW w:w="6840" w:type="dxa"/>
          </w:tcPr>
          <w:p w:rsidR="00BD1565" w:rsidRPr="00DD06E6" w:rsidRDefault="00BD1565" w:rsidP="005230ED">
            <w:pPr>
              <w:widowControl w:val="0"/>
              <w:rPr>
                <w:sz w:val="22"/>
                <w:lang w:val="it-IT"/>
              </w:rPr>
            </w:pPr>
          </w:p>
        </w:tc>
      </w:tr>
    </w:tbl>
    <w:p w:rsidR="00BD1565" w:rsidRDefault="00BD1565" w:rsidP="005230ED">
      <w:pPr>
        <w:widowControl w:val="0"/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8"/>
        <w:gridCol w:w="360"/>
        <w:gridCol w:w="1463"/>
        <w:gridCol w:w="360"/>
        <w:gridCol w:w="900"/>
        <w:gridCol w:w="360"/>
        <w:gridCol w:w="1260"/>
      </w:tblGrid>
      <w:tr w:rsidR="00BD1565" w:rsidRPr="00DD06E6">
        <w:tblPrEx>
          <w:tblCellMar>
            <w:top w:w="0" w:type="dxa"/>
            <w:bottom w:w="0" w:type="dxa"/>
          </w:tblCellMar>
        </w:tblPrEx>
        <w:trPr>
          <w:gridAfter w:val="2"/>
          <w:wAfter w:w="1620" w:type="dxa"/>
        </w:trPr>
        <w:tc>
          <w:tcPr>
            <w:tcW w:w="28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1565" w:rsidRPr="00DD06E6" w:rsidRDefault="00BD1565" w:rsidP="005230ED">
            <w:pPr>
              <w:widowControl w:val="0"/>
              <w:rPr>
                <w:sz w:val="22"/>
                <w:lang w:val="de-DE"/>
              </w:rPr>
            </w:pPr>
            <w:r w:rsidRPr="00DD06E6">
              <w:rPr>
                <w:sz w:val="22"/>
                <w:lang w:val="de-DE"/>
              </w:rPr>
              <w:t>2.3 Gjendja e shërbimit :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BD1565" w:rsidRPr="00DD06E6" w:rsidRDefault="00BD1565" w:rsidP="005230ED">
            <w:pPr>
              <w:widowControl w:val="0"/>
              <w:rPr>
                <w:sz w:val="22"/>
                <w:lang w:val="de-DE"/>
              </w:rPr>
            </w:pP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D1565" w:rsidRPr="00DD06E6" w:rsidRDefault="00BD1565" w:rsidP="005230ED">
            <w:pPr>
              <w:widowControl w:val="0"/>
              <w:rPr>
                <w:sz w:val="22"/>
              </w:rPr>
            </w:pPr>
            <w:r w:rsidRPr="00DD06E6">
              <w:rPr>
                <w:sz w:val="22"/>
              </w:rPr>
              <w:t xml:space="preserve">Ekzistues 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BD1565" w:rsidRPr="00DD06E6" w:rsidRDefault="00BD1565" w:rsidP="005230ED">
            <w:pPr>
              <w:widowControl w:val="0"/>
              <w:rPr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1565" w:rsidRPr="00DD06E6" w:rsidRDefault="00BD1565" w:rsidP="005230ED">
            <w:pPr>
              <w:widowControl w:val="0"/>
              <w:rPr>
                <w:sz w:val="22"/>
              </w:rPr>
            </w:pPr>
            <w:r w:rsidRPr="00DD06E6">
              <w:rPr>
                <w:sz w:val="22"/>
              </w:rPr>
              <w:t xml:space="preserve">I ri </w:t>
            </w:r>
          </w:p>
        </w:tc>
      </w:tr>
      <w:tr w:rsidR="00BD1565" w:rsidRPr="00DD06E6">
        <w:tblPrEx>
          <w:tblCellMar>
            <w:top w:w="0" w:type="dxa"/>
            <w:bottom w:w="0" w:type="dxa"/>
          </w:tblCellMar>
        </w:tblPrEx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</w:tcPr>
          <w:p w:rsidR="00BD1565" w:rsidRPr="00DD06E6" w:rsidRDefault="00BD1565" w:rsidP="005230ED">
            <w:pPr>
              <w:widowControl w:val="0"/>
              <w:rPr>
                <w:sz w:val="12"/>
              </w:rPr>
            </w:pPr>
          </w:p>
        </w:tc>
        <w:tc>
          <w:tcPr>
            <w:tcW w:w="360" w:type="dxa"/>
            <w:tcBorders>
              <w:left w:val="nil"/>
              <w:bottom w:val="single" w:sz="4" w:space="0" w:color="auto"/>
              <w:right w:val="nil"/>
            </w:tcBorders>
          </w:tcPr>
          <w:p w:rsidR="00BD1565" w:rsidRPr="00DD06E6" w:rsidRDefault="00BD1565" w:rsidP="005230ED">
            <w:pPr>
              <w:widowControl w:val="0"/>
              <w:rPr>
                <w:sz w:val="12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:rsidR="00BD1565" w:rsidRPr="00DD06E6" w:rsidRDefault="00BD1565" w:rsidP="005230ED">
            <w:pPr>
              <w:widowControl w:val="0"/>
              <w:rPr>
                <w:sz w:val="12"/>
              </w:rPr>
            </w:pPr>
          </w:p>
        </w:tc>
        <w:tc>
          <w:tcPr>
            <w:tcW w:w="360" w:type="dxa"/>
            <w:tcBorders>
              <w:left w:val="nil"/>
              <w:bottom w:val="single" w:sz="4" w:space="0" w:color="auto"/>
              <w:right w:val="nil"/>
            </w:tcBorders>
          </w:tcPr>
          <w:p w:rsidR="00BD1565" w:rsidRPr="00DD06E6" w:rsidRDefault="00BD1565" w:rsidP="005230ED">
            <w:pPr>
              <w:widowControl w:val="0"/>
              <w:rPr>
                <w:sz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BD1565" w:rsidRPr="00DD06E6" w:rsidRDefault="00BD1565" w:rsidP="005230ED">
            <w:pPr>
              <w:widowControl w:val="0"/>
              <w:rPr>
                <w:sz w:val="1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1565" w:rsidRPr="00DD06E6" w:rsidRDefault="00BD1565" w:rsidP="005230ED">
            <w:pPr>
              <w:widowControl w:val="0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BD1565" w:rsidRPr="00DD06E6" w:rsidRDefault="00BD1565" w:rsidP="005230ED">
            <w:pPr>
              <w:widowControl w:val="0"/>
              <w:rPr>
                <w:sz w:val="12"/>
              </w:rPr>
            </w:pPr>
          </w:p>
        </w:tc>
      </w:tr>
      <w:tr w:rsidR="00BD1565" w:rsidRPr="00DD06E6">
        <w:tblPrEx>
          <w:tblCellMar>
            <w:top w:w="0" w:type="dxa"/>
            <w:bottom w:w="0" w:type="dxa"/>
          </w:tblCellMar>
        </w:tblPrEx>
        <w:tc>
          <w:tcPr>
            <w:tcW w:w="28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1565" w:rsidRPr="00DD06E6" w:rsidRDefault="00BD1565" w:rsidP="005230ED">
            <w:pPr>
              <w:widowControl w:val="0"/>
              <w:rPr>
                <w:sz w:val="22"/>
                <w:lang w:val="de-DE"/>
              </w:rPr>
            </w:pPr>
            <w:r w:rsidRPr="00DD06E6">
              <w:rPr>
                <w:sz w:val="22"/>
                <w:lang w:val="de-DE"/>
              </w:rPr>
              <w:t xml:space="preserve">2.4 Gjendja e infrastrukturës: 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BD1565" w:rsidRPr="00DD06E6" w:rsidRDefault="00BD1565" w:rsidP="005230ED">
            <w:pPr>
              <w:widowControl w:val="0"/>
              <w:rPr>
                <w:sz w:val="22"/>
                <w:lang w:val="de-DE"/>
              </w:rPr>
            </w:pP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D1565" w:rsidRPr="00DD06E6" w:rsidRDefault="00BD1565" w:rsidP="005230ED">
            <w:pPr>
              <w:widowControl w:val="0"/>
              <w:rPr>
                <w:sz w:val="22"/>
              </w:rPr>
            </w:pPr>
            <w:r w:rsidRPr="00DD06E6">
              <w:rPr>
                <w:sz w:val="22"/>
              </w:rPr>
              <w:t xml:space="preserve">Rehabilitim 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BD1565" w:rsidRPr="00DD06E6" w:rsidRDefault="00BD1565" w:rsidP="005230ED">
            <w:pPr>
              <w:widowControl w:val="0"/>
              <w:rPr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D1565" w:rsidRPr="00DD06E6" w:rsidRDefault="00BD1565" w:rsidP="005230ED">
            <w:pPr>
              <w:widowControl w:val="0"/>
              <w:rPr>
                <w:sz w:val="22"/>
              </w:rPr>
            </w:pPr>
            <w:r w:rsidRPr="00DD06E6">
              <w:rPr>
                <w:sz w:val="22"/>
              </w:rPr>
              <w:t xml:space="preserve">I ri 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BD1565" w:rsidRPr="00DD06E6" w:rsidRDefault="00BD1565" w:rsidP="005230ED">
            <w:pPr>
              <w:widowControl w:val="0"/>
              <w:rPr>
                <w:sz w:val="22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1565" w:rsidRPr="00DD06E6" w:rsidRDefault="00BD1565" w:rsidP="005230ED">
            <w:pPr>
              <w:widowControl w:val="0"/>
              <w:rPr>
                <w:sz w:val="22"/>
                <w:lang w:val="de-DE"/>
              </w:rPr>
            </w:pPr>
            <w:r w:rsidRPr="00DD06E6">
              <w:rPr>
                <w:sz w:val="22"/>
                <w:lang w:val="de-DE"/>
              </w:rPr>
              <w:t xml:space="preserve">Zgjerim </w:t>
            </w:r>
          </w:p>
        </w:tc>
      </w:tr>
    </w:tbl>
    <w:p w:rsidR="00BD1565" w:rsidRDefault="00BD1565" w:rsidP="005230ED">
      <w:pPr>
        <w:widowControl w:val="0"/>
        <w:rPr>
          <w:i/>
          <w:sz w:val="22"/>
          <w:lang w:val="de-DE"/>
        </w:rPr>
      </w:pPr>
    </w:p>
    <w:p w:rsidR="00BD1565" w:rsidRDefault="00BD1565" w:rsidP="005230ED">
      <w:pPr>
        <w:widowControl w:val="0"/>
        <w:rPr>
          <w:sz w:val="22"/>
          <w:lang w:val="de-DE"/>
        </w:rPr>
      </w:pPr>
      <w:r>
        <w:rPr>
          <w:sz w:val="22"/>
          <w:lang w:val="de-DE"/>
        </w:rPr>
        <w:t>2.5 Qarku ku bën pjesë:</w:t>
      </w:r>
    </w:p>
    <w:p w:rsidR="00BD1565" w:rsidRDefault="00BD1565" w:rsidP="005230ED">
      <w:pPr>
        <w:widowControl w:val="0"/>
        <w:rPr>
          <w:sz w:val="22"/>
          <w:szCs w:val="20"/>
          <w:lang w:val="de-DE"/>
        </w:rPr>
      </w:pPr>
    </w:p>
    <w:tbl>
      <w:tblPr>
        <w:tblW w:w="75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8"/>
        <w:gridCol w:w="1332"/>
        <w:gridCol w:w="972"/>
        <w:gridCol w:w="1332"/>
        <w:gridCol w:w="1260"/>
        <w:gridCol w:w="1024"/>
        <w:gridCol w:w="1384"/>
      </w:tblGrid>
      <w:tr w:rsidR="00BD1565" w:rsidRPr="00B5617B">
        <w:tblPrEx>
          <w:tblCellMar>
            <w:top w:w="0" w:type="dxa"/>
            <w:bottom w:w="0" w:type="dxa"/>
          </w:tblCellMar>
        </w:tblPrEx>
        <w:tc>
          <w:tcPr>
            <w:tcW w:w="288" w:type="dxa"/>
            <w:tcBorders>
              <w:right w:val="nil"/>
            </w:tcBorders>
          </w:tcPr>
          <w:p w:rsidR="00BD1565" w:rsidRDefault="00BD1565" w:rsidP="005230ED">
            <w:pPr>
              <w:widowControl w:val="0"/>
              <w:rPr>
                <w:sz w:val="22"/>
                <w:lang w:val="de-DE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1565" w:rsidRDefault="00BD1565" w:rsidP="005230ED">
            <w:pPr>
              <w:widowControl w:val="0"/>
              <w:rPr>
                <w:sz w:val="22"/>
                <w:lang w:val="de-DE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1565" w:rsidRPr="00B5617B" w:rsidRDefault="00BD1565" w:rsidP="005230ED">
            <w:pPr>
              <w:widowControl w:val="0"/>
              <w:rPr>
                <w:sz w:val="22"/>
                <w:lang w:val="de-DE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1565" w:rsidRPr="00B5617B" w:rsidRDefault="00BD1565" w:rsidP="005230ED">
            <w:pPr>
              <w:widowControl w:val="0"/>
              <w:rPr>
                <w:sz w:val="22"/>
                <w:lang w:val="de-D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1565" w:rsidRPr="00B5617B" w:rsidRDefault="00BD1565" w:rsidP="005230ED">
            <w:pPr>
              <w:widowControl w:val="0"/>
              <w:rPr>
                <w:sz w:val="22"/>
                <w:lang w:val="de-D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1565" w:rsidRPr="00B5617B" w:rsidRDefault="00BD1565" w:rsidP="005230ED">
            <w:pPr>
              <w:widowControl w:val="0"/>
              <w:rPr>
                <w:sz w:val="22"/>
                <w:lang w:val="de-DE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1565" w:rsidRPr="00B5617B" w:rsidRDefault="00BD1565" w:rsidP="005230ED">
            <w:pPr>
              <w:widowControl w:val="0"/>
              <w:rPr>
                <w:sz w:val="22"/>
                <w:lang w:val="de-DE"/>
              </w:rPr>
            </w:pPr>
          </w:p>
        </w:tc>
      </w:tr>
    </w:tbl>
    <w:p w:rsidR="00BD1565" w:rsidRPr="00B5617B" w:rsidRDefault="00BD1565" w:rsidP="005230ED">
      <w:pPr>
        <w:widowControl w:val="0"/>
        <w:rPr>
          <w:sz w:val="22"/>
          <w:lang w:val="de-DE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48"/>
        <w:gridCol w:w="5940"/>
      </w:tblGrid>
      <w:tr w:rsidR="00BD1565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3348" w:type="dxa"/>
            <w:tcBorders>
              <w:top w:val="nil"/>
              <w:left w:val="nil"/>
              <w:bottom w:val="nil"/>
            </w:tcBorders>
          </w:tcPr>
          <w:p w:rsidR="00BD1565" w:rsidRDefault="00BD1565" w:rsidP="005230ED">
            <w:pPr>
              <w:widowControl w:val="0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2.6 Përshkruani shkurt vendin e zbatimit të projektit :</w:t>
            </w:r>
          </w:p>
        </w:tc>
        <w:tc>
          <w:tcPr>
            <w:tcW w:w="5940" w:type="dxa"/>
          </w:tcPr>
          <w:p w:rsidR="00BD1565" w:rsidRDefault="00BD1565" w:rsidP="005230ED">
            <w:pPr>
              <w:widowControl w:val="0"/>
              <w:rPr>
                <w:sz w:val="22"/>
                <w:lang w:val="de-DE"/>
              </w:rPr>
            </w:pPr>
          </w:p>
          <w:p w:rsidR="00BD1565" w:rsidRDefault="00BD1565" w:rsidP="005230ED">
            <w:pPr>
              <w:widowControl w:val="0"/>
              <w:rPr>
                <w:sz w:val="22"/>
                <w:lang w:val="de-DE"/>
              </w:rPr>
            </w:pPr>
          </w:p>
          <w:p w:rsidR="00BD1565" w:rsidRDefault="00BD1565" w:rsidP="005230ED">
            <w:pPr>
              <w:widowControl w:val="0"/>
              <w:rPr>
                <w:sz w:val="22"/>
                <w:lang w:val="de-DE"/>
              </w:rPr>
            </w:pPr>
          </w:p>
        </w:tc>
      </w:tr>
    </w:tbl>
    <w:p w:rsidR="00BD1565" w:rsidRDefault="00BD1565" w:rsidP="005230ED">
      <w:pPr>
        <w:widowControl w:val="0"/>
        <w:rPr>
          <w:b/>
          <w:sz w:val="22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8"/>
      </w:tblGrid>
      <w:tr w:rsidR="00BD156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D1565" w:rsidRDefault="00BD1565" w:rsidP="005230ED">
            <w:pPr>
              <w:widowControl w:val="0"/>
              <w:rPr>
                <w:b/>
                <w:sz w:val="22"/>
                <w:lang w:val="de-DE"/>
              </w:rPr>
            </w:pPr>
            <w:r>
              <w:rPr>
                <w:b/>
                <w:sz w:val="22"/>
                <w:lang w:val="de-DE"/>
              </w:rPr>
              <w:t>3. Shërbime ekzistuese</w:t>
            </w:r>
            <w:r>
              <w:rPr>
                <w:rStyle w:val="FootnoteReference"/>
                <w:b/>
                <w:sz w:val="22"/>
                <w:lang w:val="de-DE"/>
              </w:rPr>
              <w:footnoteReference w:id="1"/>
            </w:r>
            <w:r>
              <w:rPr>
                <w:b/>
                <w:sz w:val="22"/>
                <w:lang w:val="de-DE"/>
              </w:rPr>
              <w:t xml:space="preserve"> </w:t>
            </w:r>
          </w:p>
        </w:tc>
      </w:tr>
    </w:tbl>
    <w:p w:rsidR="00BD1565" w:rsidRDefault="00BD1565" w:rsidP="005230ED">
      <w:pPr>
        <w:widowControl w:val="0"/>
        <w:rPr>
          <w:sz w:val="22"/>
          <w:lang w:val="de-DE"/>
        </w:rPr>
      </w:pPr>
    </w:p>
    <w:p w:rsidR="00BD1565" w:rsidRPr="00DD06E6" w:rsidRDefault="00BD1565" w:rsidP="005230ED">
      <w:pPr>
        <w:widowControl w:val="0"/>
        <w:rPr>
          <w:sz w:val="22"/>
          <w:lang w:val="de-DE"/>
        </w:rPr>
      </w:pPr>
      <w:r w:rsidRPr="00DD06E6">
        <w:rPr>
          <w:sz w:val="22"/>
          <w:lang w:val="de-DE"/>
        </w:rPr>
        <w:t>3.1 Përshkruani tipin e shërbimit të ofruar nga p</w:t>
      </w:r>
      <w:r w:rsidR="00131A2E">
        <w:rPr>
          <w:sz w:val="22"/>
          <w:lang w:val="de-DE"/>
        </w:rPr>
        <w:t>ushteti qendror, pushteti lokal</w:t>
      </w:r>
      <w:r w:rsidRPr="00DD06E6">
        <w:rPr>
          <w:sz w:val="22"/>
          <w:lang w:val="de-DE"/>
        </w:rPr>
        <w:t xml:space="preserve">, OJF apo qendra komunitare dhe  numrin e përfituesve të këtij shërbimi.  </w:t>
      </w:r>
    </w:p>
    <w:p w:rsidR="00BD1565" w:rsidRPr="00630457" w:rsidRDefault="00BD1565" w:rsidP="005230ED">
      <w:pPr>
        <w:widowControl w:val="0"/>
        <w:rPr>
          <w:sz w:val="22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8"/>
        <w:gridCol w:w="907"/>
        <w:gridCol w:w="1080"/>
        <w:gridCol w:w="1260"/>
        <w:gridCol w:w="1080"/>
        <w:gridCol w:w="1260"/>
        <w:gridCol w:w="1440"/>
      </w:tblGrid>
      <w:tr w:rsidR="00BD1565" w:rsidRPr="00ED114F">
        <w:trPr>
          <w:trHeight w:val="485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  <w:lang w:val="it-IT"/>
              </w:rPr>
            </w:pPr>
            <w:r w:rsidRPr="00ED114F">
              <w:rPr>
                <w:b/>
                <w:bCs/>
                <w:sz w:val="21"/>
                <w:szCs w:val="21"/>
                <w:lang w:val="it-IT"/>
              </w:rPr>
              <w:t>Tipin e shërbimit / grupi i</w:t>
            </w:r>
            <w:r w:rsidRPr="00ED114F">
              <w:rPr>
                <w:sz w:val="21"/>
                <w:szCs w:val="21"/>
                <w:lang w:val="it-IT"/>
              </w:rPr>
              <w:t xml:space="preserve"> </w:t>
            </w:r>
            <w:r w:rsidRPr="00ED114F">
              <w:rPr>
                <w:b/>
                <w:bCs/>
                <w:sz w:val="21"/>
                <w:szCs w:val="21"/>
                <w:lang w:val="it-IT"/>
              </w:rPr>
              <w:t>adresuar</w:t>
            </w:r>
            <w:r w:rsidRPr="00ED114F">
              <w:rPr>
                <w:sz w:val="21"/>
                <w:szCs w:val="21"/>
                <w:lang w:val="it-IT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ED114F" w:rsidRDefault="00BD1565" w:rsidP="005230ED">
            <w:pPr>
              <w:widowControl w:val="0"/>
              <w:rPr>
                <w:b/>
                <w:bCs/>
                <w:sz w:val="21"/>
                <w:szCs w:val="21"/>
                <w:lang w:val="de-DE"/>
              </w:rPr>
            </w:pPr>
            <w:r w:rsidRPr="00ED114F">
              <w:rPr>
                <w:b/>
                <w:bCs/>
                <w:sz w:val="21"/>
                <w:szCs w:val="21"/>
                <w:lang w:val="de-DE"/>
              </w:rPr>
              <w:t>PAK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ED114F" w:rsidRDefault="00BD1565" w:rsidP="005230ED">
            <w:pPr>
              <w:widowControl w:val="0"/>
              <w:rPr>
                <w:b/>
                <w:bCs/>
                <w:sz w:val="21"/>
                <w:szCs w:val="21"/>
                <w:lang w:val="de-DE"/>
              </w:rPr>
            </w:pPr>
            <w:r w:rsidRPr="00ED114F">
              <w:rPr>
                <w:b/>
                <w:bCs/>
                <w:sz w:val="21"/>
                <w:szCs w:val="21"/>
                <w:lang w:val="de-DE"/>
              </w:rPr>
              <w:t xml:space="preserve">Fëmijë në risk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ED114F" w:rsidRDefault="00BD1565" w:rsidP="005230ED">
            <w:pPr>
              <w:widowControl w:val="0"/>
              <w:rPr>
                <w:b/>
                <w:bCs/>
                <w:sz w:val="21"/>
                <w:szCs w:val="21"/>
                <w:lang w:val="de-DE"/>
              </w:rPr>
            </w:pPr>
            <w:r w:rsidRPr="00ED114F">
              <w:rPr>
                <w:b/>
                <w:bCs/>
                <w:sz w:val="21"/>
                <w:szCs w:val="21"/>
                <w:lang w:val="de-DE"/>
              </w:rPr>
              <w:t xml:space="preserve">Të rinj në risk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ED114F" w:rsidRDefault="00BD1565" w:rsidP="005230ED">
            <w:pPr>
              <w:widowControl w:val="0"/>
              <w:rPr>
                <w:b/>
                <w:bCs/>
                <w:sz w:val="21"/>
                <w:szCs w:val="21"/>
                <w:lang w:val="de-DE"/>
              </w:rPr>
            </w:pPr>
            <w:r w:rsidRPr="00ED114F">
              <w:rPr>
                <w:b/>
                <w:bCs/>
                <w:sz w:val="21"/>
                <w:szCs w:val="21"/>
                <w:lang w:val="de-DE"/>
              </w:rPr>
              <w:t xml:space="preserve">Gra dhe familje në risk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ED114F" w:rsidRDefault="00BD1565" w:rsidP="005230ED">
            <w:pPr>
              <w:widowControl w:val="0"/>
              <w:rPr>
                <w:b/>
                <w:bCs/>
                <w:sz w:val="21"/>
                <w:szCs w:val="21"/>
                <w:lang w:val="de-DE"/>
              </w:rPr>
            </w:pPr>
            <w:r w:rsidRPr="00ED114F">
              <w:rPr>
                <w:b/>
                <w:bCs/>
                <w:sz w:val="21"/>
                <w:szCs w:val="21"/>
                <w:lang w:val="de-DE"/>
              </w:rPr>
              <w:t xml:space="preserve">Të moshuar në risk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ED114F" w:rsidRDefault="00BD1565" w:rsidP="005230ED">
            <w:pPr>
              <w:widowControl w:val="0"/>
              <w:rPr>
                <w:b/>
                <w:bCs/>
                <w:sz w:val="21"/>
                <w:szCs w:val="21"/>
                <w:lang w:val="de-DE"/>
              </w:rPr>
            </w:pPr>
            <w:r w:rsidRPr="00ED114F">
              <w:rPr>
                <w:b/>
                <w:bCs/>
                <w:sz w:val="21"/>
                <w:szCs w:val="21"/>
                <w:lang w:val="de-DE"/>
              </w:rPr>
              <w:t xml:space="preserve">Të tjerë </w:t>
            </w:r>
          </w:p>
        </w:tc>
      </w:tr>
      <w:tr w:rsidR="00BD1565" w:rsidRPr="00ED114F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  <w:lang w:val="de-DE"/>
              </w:rPr>
            </w:pPr>
            <w:r w:rsidRPr="00ED114F">
              <w:rPr>
                <w:sz w:val="21"/>
                <w:szCs w:val="21"/>
                <w:lang w:val="de-DE"/>
              </w:rPr>
              <w:t xml:space="preserve">Institucion rezidencial 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  <w:lang w:val="de-DE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  <w:lang w:val="de-DE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  <w:lang w:val="de-DE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  <w:lang w:val="de-DE"/>
              </w:rPr>
            </w:pPr>
          </w:p>
        </w:tc>
      </w:tr>
      <w:tr w:rsidR="00BD1565" w:rsidRPr="00ED114F">
        <w:trPr>
          <w:trHeight w:val="259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  <w:lang w:val="de-DE"/>
              </w:rPr>
            </w:pPr>
            <w:r w:rsidRPr="00ED114F">
              <w:rPr>
                <w:sz w:val="21"/>
                <w:szCs w:val="21"/>
                <w:lang w:val="de-DE"/>
              </w:rPr>
              <w:t xml:space="preserve">Qendër ditore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  <w:lang w:val="de-DE"/>
              </w:rPr>
            </w:pPr>
          </w:p>
          <w:p w:rsidR="00BD1565" w:rsidRPr="00ED114F" w:rsidRDefault="00BD1565" w:rsidP="005230ED">
            <w:pPr>
              <w:widowControl w:val="0"/>
              <w:rPr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  <w:lang w:val="de-DE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  <w:lang w:val="de-DE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  <w:lang w:val="de-DE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  <w:lang w:val="de-DE"/>
              </w:rPr>
            </w:pPr>
          </w:p>
        </w:tc>
      </w:tr>
      <w:tr w:rsidR="00BD1565" w:rsidRPr="00ED114F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  <w:lang w:val="de-DE"/>
              </w:rPr>
            </w:pPr>
            <w:r w:rsidRPr="00ED114F">
              <w:rPr>
                <w:sz w:val="21"/>
                <w:szCs w:val="21"/>
                <w:lang w:val="de-DE"/>
              </w:rPr>
              <w:t xml:space="preserve">Shërbim komunitar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  <w:lang w:val="de-DE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  <w:lang w:val="de-DE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  <w:lang w:val="de-DE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  <w:lang w:val="de-DE"/>
              </w:rPr>
            </w:pPr>
          </w:p>
        </w:tc>
      </w:tr>
      <w:tr w:rsidR="00BD1565" w:rsidRPr="00ED114F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  <w:lang w:val="de-DE"/>
              </w:rPr>
            </w:pPr>
            <w:r w:rsidRPr="00ED114F">
              <w:rPr>
                <w:sz w:val="21"/>
                <w:szCs w:val="21"/>
                <w:lang w:val="de-DE"/>
              </w:rPr>
              <w:t xml:space="preserve">Shkolla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  <w:lang w:val="de-DE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  <w:lang w:val="de-DE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  <w:lang w:val="de-DE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  <w:lang w:val="de-DE"/>
              </w:rPr>
            </w:pPr>
          </w:p>
        </w:tc>
      </w:tr>
      <w:tr w:rsidR="00BD1565" w:rsidRPr="00ED114F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  <w:lang w:val="de-DE"/>
              </w:rPr>
            </w:pPr>
            <w:r w:rsidRPr="00ED114F">
              <w:rPr>
                <w:sz w:val="21"/>
                <w:szCs w:val="21"/>
                <w:lang w:val="de-DE"/>
              </w:rPr>
              <w:t xml:space="preserve">Qendra shëndetësore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  <w:lang w:val="de-DE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  <w:lang w:val="de-DE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  <w:lang w:val="de-DE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  <w:lang w:val="de-DE"/>
              </w:rPr>
            </w:pPr>
          </w:p>
        </w:tc>
      </w:tr>
      <w:tr w:rsidR="00BD1565" w:rsidRPr="00ED114F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</w:rPr>
            </w:pPr>
            <w:r w:rsidRPr="00ED114F">
              <w:rPr>
                <w:sz w:val="21"/>
                <w:szCs w:val="21"/>
              </w:rPr>
              <w:t xml:space="preserve">Programe parandaluese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</w:rPr>
            </w:pPr>
          </w:p>
        </w:tc>
      </w:tr>
      <w:tr w:rsidR="00BD1565" w:rsidRPr="00ED114F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</w:rPr>
            </w:pPr>
            <w:r w:rsidRPr="00ED114F">
              <w:rPr>
                <w:sz w:val="21"/>
                <w:szCs w:val="21"/>
              </w:rPr>
              <w:t xml:space="preserve">Diagnostikim i hershëm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</w:rPr>
            </w:pPr>
          </w:p>
        </w:tc>
      </w:tr>
      <w:tr w:rsidR="00BD1565" w:rsidRPr="00ED114F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  <w:lang w:val="de-DE"/>
              </w:rPr>
            </w:pPr>
            <w:r w:rsidRPr="00ED114F">
              <w:rPr>
                <w:sz w:val="21"/>
                <w:szCs w:val="21"/>
                <w:lang w:val="de-DE"/>
              </w:rPr>
              <w:t>Qendra multidisiplinare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  <w:lang w:val="de-DE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  <w:lang w:val="de-DE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  <w:lang w:val="de-DE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  <w:lang w:val="de-DE"/>
              </w:rPr>
            </w:pPr>
          </w:p>
        </w:tc>
      </w:tr>
      <w:tr w:rsidR="00BD1565" w:rsidRPr="00ED114F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  <w:lang w:val="de-DE"/>
              </w:rPr>
            </w:pPr>
            <w:r w:rsidRPr="00ED114F">
              <w:rPr>
                <w:sz w:val="21"/>
                <w:szCs w:val="21"/>
                <w:lang w:val="de-DE"/>
              </w:rPr>
              <w:t xml:space="preserve">Strehëza të përkohshme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  <w:lang w:val="de-DE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  <w:lang w:val="de-DE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  <w:lang w:val="de-DE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  <w:lang w:val="de-DE"/>
              </w:rPr>
            </w:pPr>
          </w:p>
        </w:tc>
      </w:tr>
      <w:tr w:rsidR="00BD1565" w:rsidRPr="00ED114F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ED114F" w:rsidRDefault="00BF2AFD" w:rsidP="005230ED">
            <w:pPr>
              <w:widowControl w:val="0"/>
              <w:rPr>
                <w:sz w:val="21"/>
                <w:szCs w:val="21"/>
                <w:lang w:val="de-DE"/>
              </w:rPr>
            </w:pPr>
            <w:r>
              <w:rPr>
                <w:sz w:val="21"/>
                <w:szCs w:val="21"/>
                <w:lang w:val="de-DE"/>
              </w:rPr>
              <w:t>Qe</w:t>
            </w:r>
            <w:r w:rsidR="00BD1565" w:rsidRPr="00ED114F">
              <w:rPr>
                <w:sz w:val="21"/>
                <w:szCs w:val="21"/>
                <w:lang w:val="de-DE"/>
              </w:rPr>
              <w:t>ndra informimi dhe këshillimi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  <w:lang w:val="de-DE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  <w:lang w:val="de-DE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  <w:lang w:val="de-DE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  <w:lang w:val="de-DE"/>
              </w:rPr>
            </w:pPr>
          </w:p>
        </w:tc>
      </w:tr>
      <w:tr w:rsidR="00BD1565" w:rsidRPr="00ED114F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  <w:lang w:val="de-DE"/>
              </w:rPr>
            </w:pPr>
            <w:r w:rsidRPr="00ED114F">
              <w:rPr>
                <w:sz w:val="21"/>
                <w:szCs w:val="21"/>
                <w:lang w:val="de-DE"/>
              </w:rPr>
              <w:t xml:space="preserve">Shërbim në familje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  <w:lang w:val="de-DE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  <w:lang w:val="de-DE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  <w:lang w:val="de-DE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  <w:lang w:val="de-DE"/>
              </w:rPr>
            </w:pPr>
          </w:p>
        </w:tc>
      </w:tr>
      <w:tr w:rsidR="00BD1565" w:rsidRPr="00ED114F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  <w:lang w:val="de-DE"/>
              </w:rPr>
            </w:pPr>
            <w:r w:rsidRPr="00ED114F">
              <w:rPr>
                <w:sz w:val="21"/>
                <w:szCs w:val="21"/>
                <w:lang w:val="de-DE"/>
              </w:rPr>
              <w:t xml:space="preserve">Kujdestari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  <w:lang w:val="de-DE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  <w:lang w:val="de-DE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  <w:lang w:val="de-DE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  <w:lang w:val="de-DE"/>
              </w:rPr>
            </w:pPr>
          </w:p>
        </w:tc>
      </w:tr>
      <w:tr w:rsidR="00BD1565" w:rsidRPr="00ED114F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  <w:lang w:val="de-DE"/>
              </w:rPr>
            </w:pPr>
            <w:r w:rsidRPr="00ED114F">
              <w:rPr>
                <w:sz w:val="21"/>
                <w:szCs w:val="21"/>
                <w:lang w:val="de-DE"/>
              </w:rPr>
              <w:t>Të tjera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  <w:lang w:val="de-DE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  <w:lang w:val="de-DE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  <w:lang w:val="de-DE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  <w:lang w:val="de-DE"/>
              </w:rPr>
            </w:pPr>
          </w:p>
        </w:tc>
      </w:tr>
    </w:tbl>
    <w:p w:rsidR="00BD1565" w:rsidRDefault="00BD1565" w:rsidP="005230ED">
      <w:pPr>
        <w:widowControl w:val="0"/>
        <w:rPr>
          <w:b/>
          <w:sz w:val="22"/>
          <w:lang w:val="de-DE"/>
        </w:rPr>
      </w:pPr>
    </w:p>
    <w:p w:rsidR="007C2C9C" w:rsidRDefault="007C2C9C" w:rsidP="005230ED">
      <w:pPr>
        <w:widowControl w:val="0"/>
        <w:rPr>
          <w:b/>
          <w:sz w:val="22"/>
          <w:lang w:val="de-DE"/>
        </w:rPr>
      </w:pPr>
    </w:p>
    <w:p w:rsidR="007C2C9C" w:rsidRDefault="007C2C9C" w:rsidP="005230ED">
      <w:pPr>
        <w:widowControl w:val="0"/>
        <w:rPr>
          <w:b/>
          <w:sz w:val="22"/>
          <w:lang w:val="de-DE"/>
        </w:rPr>
      </w:pPr>
    </w:p>
    <w:p w:rsidR="007C2C9C" w:rsidRDefault="007C2C9C" w:rsidP="005230ED">
      <w:pPr>
        <w:widowControl w:val="0"/>
        <w:rPr>
          <w:b/>
          <w:sz w:val="22"/>
          <w:lang w:val="de-DE"/>
        </w:rPr>
      </w:pPr>
    </w:p>
    <w:p w:rsidR="00BD1565" w:rsidRDefault="00BD1565" w:rsidP="005230ED">
      <w:pPr>
        <w:widowControl w:val="0"/>
        <w:rPr>
          <w:b/>
          <w:sz w:val="22"/>
          <w:lang w:val="de-DE"/>
        </w:rPr>
      </w:pPr>
    </w:p>
    <w:tbl>
      <w:tblPr>
        <w:tblW w:w="9245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8"/>
        <w:gridCol w:w="2520"/>
        <w:gridCol w:w="1757"/>
      </w:tblGrid>
      <w:tr w:rsidR="00BD1565" w:rsidRPr="00ED114F">
        <w:tblPrEx>
          <w:tblCellMar>
            <w:top w:w="0" w:type="dxa"/>
            <w:bottom w:w="0" w:type="dxa"/>
          </w:tblCellMar>
        </w:tblPrEx>
        <w:tc>
          <w:tcPr>
            <w:tcW w:w="9245" w:type="dxa"/>
            <w:gridSpan w:val="3"/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  <w:lang w:val="pt-BR"/>
              </w:rPr>
            </w:pPr>
            <w:r w:rsidRPr="00ED114F">
              <w:rPr>
                <w:sz w:val="21"/>
                <w:szCs w:val="21"/>
                <w:lang w:val="pt-BR"/>
              </w:rPr>
              <w:t xml:space="preserve">3.2 Përshkruani perceptimin/ndjesinë e klientëve apo përfituesve ndaj cilësisë së shërbimit të ofruar </w:t>
            </w:r>
          </w:p>
          <w:p w:rsidR="00BD1565" w:rsidRPr="00ED114F" w:rsidRDefault="00BD1565" w:rsidP="005230ED">
            <w:pPr>
              <w:widowControl w:val="0"/>
              <w:rPr>
                <w:sz w:val="21"/>
                <w:szCs w:val="21"/>
                <w:lang w:val="it-IT"/>
              </w:rPr>
            </w:pPr>
            <w:r w:rsidRPr="00ED114F">
              <w:rPr>
                <w:sz w:val="21"/>
                <w:szCs w:val="21"/>
                <w:lang w:val="pt-BR"/>
              </w:rPr>
              <w:t xml:space="preserve">                                                         </w:t>
            </w:r>
            <w:r w:rsidRPr="00ED114F">
              <w:rPr>
                <w:sz w:val="21"/>
                <w:szCs w:val="21"/>
                <w:lang w:val="it-IT"/>
              </w:rPr>
              <w:t>_____________________________________________________</w:t>
            </w:r>
          </w:p>
          <w:p w:rsidR="00BD1565" w:rsidRPr="00ED114F" w:rsidRDefault="00BD1565" w:rsidP="005230ED">
            <w:pPr>
              <w:widowControl w:val="0"/>
              <w:rPr>
                <w:sz w:val="21"/>
                <w:szCs w:val="21"/>
                <w:lang w:val="it-IT"/>
              </w:rPr>
            </w:pPr>
            <w:r w:rsidRPr="00ED114F">
              <w:rPr>
                <w:sz w:val="21"/>
                <w:szCs w:val="21"/>
                <w:lang w:val="it-IT"/>
              </w:rPr>
              <w:t xml:space="preserve">                                                         _____________________________________________________</w:t>
            </w:r>
          </w:p>
          <w:p w:rsidR="00BD1565" w:rsidRPr="00ED114F" w:rsidRDefault="00BD1565" w:rsidP="005230ED">
            <w:pPr>
              <w:widowControl w:val="0"/>
              <w:rPr>
                <w:sz w:val="21"/>
                <w:szCs w:val="21"/>
                <w:lang w:val="it-IT"/>
              </w:rPr>
            </w:pPr>
            <w:r w:rsidRPr="00ED114F">
              <w:rPr>
                <w:sz w:val="21"/>
                <w:szCs w:val="21"/>
                <w:lang w:val="it-IT"/>
              </w:rPr>
              <w:t xml:space="preserve">                                                         _____________________________________________________</w:t>
            </w:r>
          </w:p>
          <w:p w:rsidR="00BD1565" w:rsidRPr="00ED114F" w:rsidRDefault="00BD1565" w:rsidP="005230ED">
            <w:pPr>
              <w:widowControl w:val="0"/>
              <w:rPr>
                <w:sz w:val="21"/>
                <w:szCs w:val="21"/>
                <w:lang w:val="it-IT"/>
              </w:rPr>
            </w:pPr>
            <w:r w:rsidRPr="00ED114F">
              <w:rPr>
                <w:sz w:val="21"/>
                <w:szCs w:val="21"/>
                <w:lang w:val="it-IT"/>
              </w:rPr>
              <w:t xml:space="preserve">                                                         _____________________________________________________</w:t>
            </w:r>
          </w:p>
          <w:p w:rsidR="00BD1565" w:rsidRPr="00ED114F" w:rsidRDefault="00BD1565" w:rsidP="005230ED">
            <w:pPr>
              <w:widowControl w:val="0"/>
              <w:rPr>
                <w:sz w:val="21"/>
                <w:szCs w:val="21"/>
                <w:lang w:val="it-IT"/>
              </w:rPr>
            </w:pPr>
          </w:p>
        </w:tc>
      </w:tr>
      <w:tr w:rsidR="00BD1565" w:rsidRPr="00ED114F">
        <w:tblPrEx>
          <w:tblCellMar>
            <w:top w:w="0" w:type="dxa"/>
            <w:bottom w:w="0" w:type="dxa"/>
          </w:tblCellMar>
        </w:tblPrEx>
        <w:tc>
          <w:tcPr>
            <w:tcW w:w="9245" w:type="dxa"/>
            <w:gridSpan w:val="3"/>
            <w:tcBorders>
              <w:bottom w:val="nil"/>
            </w:tcBorders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  <w:lang w:val="it-IT"/>
              </w:rPr>
            </w:pPr>
            <w:r w:rsidRPr="00ED114F">
              <w:rPr>
                <w:sz w:val="21"/>
                <w:szCs w:val="21"/>
                <w:lang w:val="it-IT"/>
              </w:rPr>
              <w:t>3.3 Staf administrativ (përshkruaj) ______________________________________________________</w:t>
            </w:r>
          </w:p>
        </w:tc>
      </w:tr>
      <w:tr w:rsidR="00BD1565" w:rsidRPr="00ED114F">
        <w:tblPrEx>
          <w:tblCellMar>
            <w:top w:w="0" w:type="dxa"/>
            <w:bottom w:w="0" w:type="dxa"/>
          </w:tblCellMar>
        </w:tblPrEx>
        <w:tc>
          <w:tcPr>
            <w:tcW w:w="9245" w:type="dxa"/>
            <w:gridSpan w:val="3"/>
            <w:tcBorders>
              <w:top w:val="nil"/>
              <w:bottom w:val="nil"/>
            </w:tcBorders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  <w:lang w:val="it-IT"/>
              </w:rPr>
            </w:pPr>
            <w:r w:rsidRPr="00ED114F">
              <w:rPr>
                <w:sz w:val="21"/>
                <w:szCs w:val="21"/>
                <w:lang w:val="it-IT"/>
              </w:rPr>
              <w:t xml:space="preserve">                                                         _____________________________________________________</w:t>
            </w:r>
          </w:p>
        </w:tc>
      </w:tr>
      <w:tr w:rsidR="00BD1565" w:rsidRPr="00ED114F">
        <w:tblPrEx>
          <w:tblCellMar>
            <w:top w:w="0" w:type="dxa"/>
            <w:bottom w:w="0" w:type="dxa"/>
          </w:tblCellMar>
        </w:tblPrEx>
        <w:tc>
          <w:tcPr>
            <w:tcW w:w="9245" w:type="dxa"/>
            <w:gridSpan w:val="3"/>
            <w:tcBorders>
              <w:top w:val="nil"/>
              <w:bottom w:val="nil"/>
            </w:tcBorders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  <w:lang w:val="it-IT"/>
              </w:rPr>
            </w:pPr>
            <w:r w:rsidRPr="00ED114F">
              <w:rPr>
                <w:sz w:val="21"/>
                <w:szCs w:val="21"/>
                <w:lang w:val="it-IT"/>
              </w:rPr>
              <w:t xml:space="preserve">                                                        ______________________________________________________</w:t>
            </w:r>
          </w:p>
        </w:tc>
      </w:tr>
      <w:tr w:rsidR="00BD1565" w:rsidRPr="00ED114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757" w:type="dxa"/>
        </w:trPr>
        <w:tc>
          <w:tcPr>
            <w:tcW w:w="4968" w:type="dxa"/>
            <w:tcBorders>
              <w:top w:val="nil"/>
              <w:left w:val="nil"/>
              <w:bottom w:val="nil"/>
            </w:tcBorders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  <w:lang w:val="it-IT"/>
              </w:rPr>
            </w:pPr>
            <w:r w:rsidRPr="00ED114F">
              <w:rPr>
                <w:sz w:val="21"/>
                <w:szCs w:val="21"/>
                <w:lang w:val="it-IT"/>
              </w:rPr>
              <w:t>3.4 Numri i përfituesve direkte :</w:t>
            </w:r>
          </w:p>
        </w:tc>
        <w:tc>
          <w:tcPr>
            <w:tcW w:w="2520" w:type="dxa"/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  <w:lang w:val="it-IT"/>
              </w:rPr>
            </w:pPr>
          </w:p>
        </w:tc>
      </w:tr>
      <w:tr w:rsidR="00BD1565" w:rsidRPr="00ED114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757" w:type="dxa"/>
        </w:trPr>
        <w:tc>
          <w:tcPr>
            <w:tcW w:w="49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  <w:lang w:val="it-IT"/>
              </w:rPr>
            </w:pPr>
            <w:r w:rsidRPr="00ED114F">
              <w:rPr>
                <w:sz w:val="21"/>
                <w:szCs w:val="21"/>
                <w:lang w:val="it-IT"/>
              </w:rPr>
              <w:t>3.5 Numri i stafit  administrativ 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  <w:lang w:val="it-IT"/>
              </w:rPr>
            </w:pPr>
          </w:p>
        </w:tc>
      </w:tr>
      <w:tr w:rsidR="00BD1565" w:rsidRPr="00ED114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757" w:type="dxa"/>
        </w:trPr>
        <w:tc>
          <w:tcPr>
            <w:tcW w:w="4968" w:type="dxa"/>
            <w:tcBorders>
              <w:top w:val="nil"/>
              <w:left w:val="nil"/>
              <w:bottom w:val="nil"/>
            </w:tcBorders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  <w:lang w:val="it-IT"/>
              </w:rPr>
            </w:pPr>
            <w:r w:rsidRPr="00ED114F">
              <w:rPr>
                <w:sz w:val="21"/>
                <w:szCs w:val="21"/>
                <w:lang w:val="it-IT"/>
              </w:rPr>
              <w:t>3.6 Numri i stafit profesionist :</w:t>
            </w:r>
          </w:p>
        </w:tc>
        <w:tc>
          <w:tcPr>
            <w:tcW w:w="2520" w:type="dxa"/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  <w:lang w:val="it-IT"/>
              </w:rPr>
            </w:pPr>
          </w:p>
        </w:tc>
      </w:tr>
      <w:tr w:rsidR="00BD1565" w:rsidRPr="00ED114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757" w:type="dxa"/>
        </w:trPr>
        <w:tc>
          <w:tcPr>
            <w:tcW w:w="4968" w:type="dxa"/>
            <w:tcBorders>
              <w:top w:val="nil"/>
              <w:left w:val="nil"/>
              <w:bottom w:val="nil"/>
            </w:tcBorders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  <w:lang w:val="it-IT"/>
              </w:rPr>
            </w:pPr>
            <w:r w:rsidRPr="00ED114F">
              <w:rPr>
                <w:sz w:val="21"/>
                <w:szCs w:val="21"/>
                <w:lang w:val="it-IT"/>
              </w:rPr>
              <w:t xml:space="preserve">3.7 Raporti  staf i përgjithshëm / përfitues </w:t>
            </w:r>
          </w:p>
        </w:tc>
        <w:tc>
          <w:tcPr>
            <w:tcW w:w="2520" w:type="dxa"/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  <w:lang w:val="it-IT"/>
              </w:rPr>
            </w:pPr>
          </w:p>
        </w:tc>
      </w:tr>
      <w:tr w:rsidR="00BD1565" w:rsidRPr="00ED114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757" w:type="dxa"/>
        </w:trPr>
        <w:tc>
          <w:tcPr>
            <w:tcW w:w="49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</w:rPr>
            </w:pPr>
            <w:r w:rsidRPr="00ED114F">
              <w:rPr>
                <w:sz w:val="21"/>
                <w:szCs w:val="21"/>
              </w:rPr>
              <w:t>3.8 Raporti staf profesioniste / përfitue: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ED114F" w:rsidRDefault="00BD1565" w:rsidP="005230ED">
            <w:pPr>
              <w:widowControl w:val="0"/>
              <w:rPr>
                <w:sz w:val="21"/>
                <w:szCs w:val="21"/>
              </w:rPr>
            </w:pPr>
          </w:p>
        </w:tc>
      </w:tr>
    </w:tbl>
    <w:p w:rsidR="00BD1565" w:rsidRDefault="00BD1565" w:rsidP="005230ED">
      <w:pPr>
        <w:widowControl w:val="0"/>
        <w:rPr>
          <w:b/>
          <w:sz w:val="22"/>
        </w:rPr>
      </w:pPr>
    </w:p>
    <w:p w:rsidR="00BD1565" w:rsidRDefault="00BD1565" w:rsidP="005230ED">
      <w:pPr>
        <w:widowControl w:val="0"/>
        <w:rPr>
          <w:sz w:val="22"/>
        </w:rPr>
      </w:pPr>
      <w:r w:rsidRPr="007B5503">
        <w:rPr>
          <w:sz w:val="22"/>
        </w:rPr>
        <w:t>4.</w:t>
      </w:r>
      <w:r>
        <w:rPr>
          <w:b/>
          <w:sz w:val="22"/>
        </w:rPr>
        <w:t xml:space="preserve"> </w:t>
      </w:r>
      <w:r w:rsidRPr="00B5617B">
        <w:rPr>
          <w:sz w:val="22"/>
        </w:rPr>
        <w:t>Sh</w:t>
      </w:r>
      <w:r>
        <w:rPr>
          <w:sz w:val="22"/>
        </w:rPr>
        <w:t>ë</w:t>
      </w:r>
      <w:r w:rsidRPr="00B5617B">
        <w:rPr>
          <w:sz w:val="22"/>
        </w:rPr>
        <w:t>rbimet e m</w:t>
      </w:r>
      <w:r>
        <w:rPr>
          <w:sz w:val="22"/>
        </w:rPr>
        <w:t>ë</w:t>
      </w:r>
      <w:r w:rsidRPr="00B5617B">
        <w:rPr>
          <w:sz w:val="22"/>
        </w:rPr>
        <w:t xml:space="preserve">parshme dhe </w:t>
      </w:r>
      <w:r>
        <w:rPr>
          <w:sz w:val="22"/>
        </w:rPr>
        <w:t xml:space="preserve">shërbimet </w:t>
      </w:r>
      <w:r w:rsidRPr="00B5617B">
        <w:rPr>
          <w:sz w:val="22"/>
        </w:rPr>
        <w:t xml:space="preserve"> aktuale t</w:t>
      </w:r>
      <w:r>
        <w:rPr>
          <w:sz w:val="22"/>
        </w:rPr>
        <w:t>ë</w:t>
      </w:r>
      <w:r w:rsidRPr="00B5617B">
        <w:rPr>
          <w:sz w:val="22"/>
        </w:rPr>
        <w:t xml:space="preserve"> ofruara p</w:t>
      </w:r>
      <w:r>
        <w:rPr>
          <w:sz w:val="22"/>
        </w:rPr>
        <w:t>ë</w:t>
      </w:r>
      <w:r w:rsidRPr="00B5617B">
        <w:rPr>
          <w:sz w:val="22"/>
        </w:rPr>
        <w:t>r k</w:t>
      </w:r>
      <w:r>
        <w:rPr>
          <w:sz w:val="22"/>
        </w:rPr>
        <w:t>ë</w:t>
      </w:r>
      <w:r w:rsidRPr="00B5617B">
        <w:rPr>
          <w:sz w:val="22"/>
        </w:rPr>
        <w:t>t</w:t>
      </w:r>
      <w:r>
        <w:rPr>
          <w:sz w:val="22"/>
        </w:rPr>
        <w:t>ë</w:t>
      </w:r>
      <w:r w:rsidRPr="00B5617B">
        <w:rPr>
          <w:sz w:val="22"/>
        </w:rPr>
        <w:t xml:space="preserve"> target grup </w:t>
      </w:r>
    </w:p>
    <w:p w:rsidR="00B6576C" w:rsidRPr="00B5617B" w:rsidRDefault="00B6576C" w:rsidP="005230ED">
      <w:pPr>
        <w:widowControl w:val="0"/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28"/>
        <w:gridCol w:w="1440"/>
        <w:gridCol w:w="1260"/>
        <w:gridCol w:w="900"/>
        <w:gridCol w:w="2160"/>
      </w:tblGrid>
      <w:tr w:rsidR="00BD1565" w:rsidRPr="007B5503">
        <w:tblPrEx>
          <w:tblCellMar>
            <w:top w:w="0" w:type="dxa"/>
            <w:bottom w:w="0" w:type="dxa"/>
          </w:tblCellMar>
        </w:tblPrEx>
        <w:tc>
          <w:tcPr>
            <w:tcW w:w="3528" w:type="dxa"/>
          </w:tcPr>
          <w:p w:rsidR="00BD1565" w:rsidRPr="00461F26" w:rsidRDefault="00BD1565" w:rsidP="005230E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461F26">
              <w:rPr>
                <w:b/>
                <w:sz w:val="20"/>
                <w:szCs w:val="20"/>
              </w:rPr>
              <w:t>Lloji i sh</w:t>
            </w:r>
            <w:r>
              <w:rPr>
                <w:b/>
                <w:sz w:val="20"/>
                <w:szCs w:val="20"/>
              </w:rPr>
              <w:t>ë</w:t>
            </w:r>
            <w:r w:rsidRPr="00461F26">
              <w:rPr>
                <w:b/>
                <w:sz w:val="20"/>
                <w:szCs w:val="20"/>
              </w:rPr>
              <w:t>rbimit</w:t>
            </w:r>
          </w:p>
        </w:tc>
        <w:tc>
          <w:tcPr>
            <w:tcW w:w="1440" w:type="dxa"/>
          </w:tcPr>
          <w:p w:rsidR="00BD1565" w:rsidRPr="00461F26" w:rsidRDefault="00BD1565" w:rsidP="005230E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461F26">
              <w:rPr>
                <w:b/>
                <w:sz w:val="20"/>
                <w:szCs w:val="20"/>
              </w:rPr>
              <w:t>Nr</w:t>
            </w:r>
            <w:r>
              <w:rPr>
                <w:b/>
                <w:sz w:val="20"/>
                <w:szCs w:val="20"/>
              </w:rPr>
              <w:t>.</w:t>
            </w:r>
            <w:r w:rsidRPr="00461F26">
              <w:rPr>
                <w:b/>
                <w:sz w:val="20"/>
                <w:szCs w:val="20"/>
              </w:rPr>
              <w:t xml:space="preserve"> i p</w:t>
            </w:r>
            <w:r>
              <w:rPr>
                <w:b/>
                <w:sz w:val="20"/>
                <w:szCs w:val="20"/>
              </w:rPr>
              <w:t>ë</w:t>
            </w:r>
            <w:r w:rsidRPr="00461F26">
              <w:rPr>
                <w:b/>
                <w:sz w:val="20"/>
                <w:szCs w:val="20"/>
              </w:rPr>
              <w:t xml:space="preserve">rfituesve direkte </w:t>
            </w:r>
          </w:p>
        </w:tc>
        <w:tc>
          <w:tcPr>
            <w:tcW w:w="1260" w:type="dxa"/>
          </w:tcPr>
          <w:p w:rsidR="00BD1565" w:rsidRPr="00461F26" w:rsidRDefault="00BD1565" w:rsidP="005230E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461F26">
              <w:rPr>
                <w:b/>
                <w:sz w:val="20"/>
                <w:szCs w:val="20"/>
              </w:rPr>
              <w:t xml:space="preserve">Periudha </w:t>
            </w:r>
          </w:p>
          <w:p w:rsidR="00BD1565" w:rsidRPr="00461F26" w:rsidRDefault="00BD1565" w:rsidP="005230E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461F26">
              <w:rPr>
                <w:b/>
                <w:sz w:val="20"/>
                <w:szCs w:val="20"/>
              </w:rPr>
              <w:t xml:space="preserve">Vite </w:t>
            </w:r>
          </w:p>
        </w:tc>
        <w:tc>
          <w:tcPr>
            <w:tcW w:w="900" w:type="dxa"/>
          </w:tcPr>
          <w:p w:rsidR="00BD1565" w:rsidRPr="00461F26" w:rsidRDefault="00BD1565" w:rsidP="005230E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461F26">
              <w:rPr>
                <w:b/>
                <w:sz w:val="20"/>
                <w:szCs w:val="20"/>
              </w:rPr>
              <w:t>Kostoja</w:t>
            </w:r>
          </w:p>
          <w:p w:rsidR="00BD1565" w:rsidRPr="00461F26" w:rsidRDefault="00BD1565" w:rsidP="005230ED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</w:tcPr>
          <w:p w:rsidR="00BD1565" w:rsidRPr="00461F26" w:rsidRDefault="00BD1565" w:rsidP="005230E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461F26">
              <w:rPr>
                <w:b/>
                <w:sz w:val="20"/>
                <w:szCs w:val="20"/>
              </w:rPr>
              <w:t xml:space="preserve">Burimi i financimit </w:t>
            </w:r>
          </w:p>
        </w:tc>
      </w:tr>
      <w:tr w:rsidR="00BD1565" w:rsidRPr="007B5503">
        <w:tblPrEx>
          <w:tblCellMar>
            <w:top w:w="0" w:type="dxa"/>
            <w:bottom w:w="0" w:type="dxa"/>
          </w:tblCellMar>
        </w:tblPrEx>
        <w:tc>
          <w:tcPr>
            <w:tcW w:w="3528" w:type="dxa"/>
          </w:tcPr>
          <w:p w:rsidR="00BD1565" w:rsidRPr="007B5503" w:rsidRDefault="00BD1565" w:rsidP="005230ED">
            <w:pPr>
              <w:widowControl w:val="0"/>
              <w:rPr>
                <w:sz w:val="22"/>
              </w:rPr>
            </w:pPr>
          </w:p>
        </w:tc>
        <w:tc>
          <w:tcPr>
            <w:tcW w:w="1440" w:type="dxa"/>
          </w:tcPr>
          <w:p w:rsidR="00BD1565" w:rsidRPr="007B5503" w:rsidRDefault="00BD1565" w:rsidP="005230ED">
            <w:pPr>
              <w:widowControl w:val="0"/>
              <w:rPr>
                <w:sz w:val="22"/>
              </w:rPr>
            </w:pPr>
          </w:p>
        </w:tc>
        <w:tc>
          <w:tcPr>
            <w:tcW w:w="1260" w:type="dxa"/>
          </w:tcPr>
          <w:p w:rsidR="00BD1565" w:rsidRPr="007B5503" w:rsidRDefault="00BD1565" w:rsidP="005230ED">
            <w:pPr>
              <w:widowControl w:val="0"/>
              <w:rPr>
                <w:sz w:val="22"/>
              </w:rPr>
            </w:pPr>
          </w:p>
        </w:tc>
        <w:tc>
          <w:tcPr>
            <w:tcW w:w="900" w:type="dxa"/>
          </w:tcPr>
          <w:p w:rsidR="00BD1565" w:rsidRPr="007B5503" w:rsidRDefault="00BD1565" w:rsidP="005230ED">
            <w:pPr>
              <w:widowControl w:val="0"/>
              <w:rPr>
                <w:sz w:val="22"/>
              </w:rPr>
            </w:pPr>
          </w:p>
        </w:tc>
        <w:tc>
          <w:tcPr>
            <w:tcW w:w="2160" w:type="dxa"/>
          </w:tcPr>
          <w:p w:rsidR="00BD1565" w:rsidRPr="007B5503" w:rsidRDefault="00BD1565" w:rsidP="005230ED">
            <w:pPr>
              <w:widowControl w:val="0"/>
              <w:rPr>
                <w:sz w:val="22"/>
              </w:rPr>
            </w:pPr>
          </w:p>
        </w:tc>
      </w:tr>
      <w:tr w:rsidR="00BD1565" w:rsidRPr="007B5503">
        <w:tblPrEx>
          <w:tblCellMar>
            <w:top w:w="0" w:type="dxa"/>
            <w:bottom w:w="0" w:type="dxa"/>
          </w:tblCellMar>
        </w:tblPrEx>
        <w:tc>
          <w:tcPr>
            <w:tcW w:w="3528" w:type="dxa"/>
          </w:tcPr>
          <w:p w:rsidR="00BD1565" w:rsidRPr="007B5503" w:rsidRDefault="00BD1565" w:rsidP="005230ED">
            <w:pPr>
              <w:widowControl w:val="0"/>
              <w:rPr>
                <w:sz w:val="22"/>
              </w:rPr>
            </w:pPr>
          </w:p>
        </w:tc>
        <w:tc>
          <w:tcPr>
            <w:tcW w:w="1440" w:type="dxa"/>
          </w:tcPr>
          <w:p w:rsidR="00BD1565" w:rsidRPr="007B5503" w:rsidRDefault="00BD1565" w:rsidP="005230ED">
            <w:pPr>
              <w:widowControl w:val="0"/>
              <w:rPr>
                <w:sz w:val="22"/>
              </w:rPr>
            </w:pPr>
          </w:p>
        </w:tc>
        <w:tc>
          <w:tcPr>
            <w:tcW w:w="1260" w:type="dxa"/>
          </w:tcPr>
          <w:p w:rsidR="00BD1565" w:rsidRPr="007B5503" w:rsidRDefault="00BD1565" w:rsidP="005230ED">
            <w:pPr>
              <w:widowControl w:val="0"/>
              <w:rPr>
                <w:sz w:val="22"/>
              </w:rPr>
            </w:pPr>
          </w:p>
        </w:tc>
        <w:tc>
          <w:tcPr>
            <w:tcW w:w="900" w:type="dxa"/>
          </w:tcPr>
          <w:p w:rsidR="00BD1565" w:rsidRPr="007B5503" w:rsidRDefault="00BD1565" w:rsidP="005230ED">
            <w:pPr>
              <w:widowControl w:val="0"/>
              <w:rPr>
                <w:sz w:val="22"/>
              </w:rPr>
            </w:pPr>
          </w:p>
        </w:tc>
        <w:tc>
          <w:tcPr>
            <w:tcW w:w="2160" w:type="dxa"/>
          </w:tcPr>
          <w:p w:rsidR="00BD1565" w:rsidRPr="007B5503" w:rsidRDefault="00BD1565" w:rsidP="005230ED">
            <w:pPr>
              <w:widowControl w:val="0"/>
              <w:rPr>
                <w:sz w:val="22"/>
              </w:rPr>
            </w:pPr>
          </w:p>
        </w:tc>
      </w:tr>
      <w:tr w:rsidR="00BD1565" w:rsidRPr="007B5503">
        <w:tblPrEx>
          <w:tblCellMar>
            <w:top w:w="0" w:type="dxa"/>
            <w:bottom w:w="0" w:type="dxa"/>
          </w:tblCellMar>
        </w:tblPrEx>
        <w:tc>
          <w:tcPr>
            <w:tcW w:w="3528" w:type="dxa"/>
          </w:tcPr>
          <w:p w:rsidR="00BD1565" w:rsidRPr="007B5503" w:rsidRDefault="00BD1565" w:rsidP="005230ED">
            <w:pPr>
              <w:widowControl w:val="0"/>
              <w:rPr>
                <w:sz w:val="22"/>
              </w:rPr>
            </w:pPr>
          </w:p>
        </w:tc>
        <w:tc>
          <w:tcPr>
            <w:tcW w:w="1440" w:type="dxa"/>
          </w:tcPr>
          <w:p w:rsidR="00BD1565" w:rsidRPr="007B5503" w:rsidRDefault="00BD1565" w:rsidP="005230ED">
            <w:pPr>
              <w:widowControl w:val="0"/>
              <w:rPr>
                <w:sz w:val="22"/>
              </w:rPr>
            </w:pPr>
          </w:p>
        </w:tc>
        <w:tc>
          <w:tcPr>
            <w:tcW w:w="1260" w:type="dxa"/>
          </w:tcPr>
          <w:p w:rsidR="00BD1565" w:rsidRPr="007B5503" w:rsidRDefault="00BD1565" w:rsidP="005230ED">
            <w:pPr>
              <w:widowControl w:val="0"/>
              <w:rPr>
                <w:sz w:val="22"/>
              </w:rPr>
            </w:pPr>
          </w:p>
        </w:tc>
        <w:tc>
          <w:tcPr>
            <w:tcW w:w="900" w:type="dxa"/>
          </w:tcPr>
          <w:p w:rsidR="00BD1565" w:rsidRPr="007B5503" w:rsidRDefault="00BD1565" w:rsidP="005230ED">
            <w:pPr>
              <w:widowControl w:val="0"/>
              <w:rPr>
                <w:sz w:val="22"/>
              </w:rPr>
            </w:pPr>
          </w:p>
        </w:tc>
        <w:tc>
          <w:tcPr>
            <w:tcW w:w="2160" w:type="dxa"/>
          </w:tcPr>
          <w:p w:rsidR="00BD1565" w:rsidRPr="007B5503" w:rsidRDefault="00BD1565" w:rsidP="005230ED">
            <w:pPr>
              <w:widowControl w:val="0"/>
              <w:rPr>
                <w:sz w:val="22"/>
              </w:rPr>
            </w:pPr>
          </w:p>
        </w:tc>
      </w:tr>
      <w:tr w:rsidR="00BD1565" w:rsidRPr="007B5503">
        <w:tblPrEx>
          <w:tblCellMar>
            <w:top w:w="0" w:type="dxa"/>
            <w:bottom w:w="0" w:type="dxa"/>
          </w:tblCellMar>
        </w:tblPrEx>
        <w:tc>
          <w:tcPr>
            <w:tcW w:w="3528" w:type="dxa"/>
          </w:tcPr>
          <w:p w:rsidR="00BD1565" w:rsidRPr="007B5503" w:rsidRDefault="00BD1565" w:rsidP="005230ED">
            <w:pPr>
              <w:widowControl w:val="0"/>
              <w:rPr>
                <w:sz w:val="22"/>
              </w:rPr>
            </w:pPr>
          </w:p>
        </w:tc>
        <w:tc>
          <w:tcPr>
            <w:tcW w:w="1440" w:type="dxa"/>
          </w:tcPr>
          <w:p w:rsidR="00BD1565" w:rsidRPr="007B5503" w:rsidRDefault="00BD1565" w:rsidP="005230ED">
            <w:pPr>
              <w:widowControl w:val="0"/>
              <w:rPr>
                <w:sz w:val="22"/>
              </w:rPr>
            </w:pPr>
          </w:p>
        </w:tc>
        <w:tc>
          <w:tcPr>
            <w:tcW w:w="1260" w:type="dxa"/>
          </w:tcPr>
          <w:p w:rsidR="00BD1565" w:rsidRPr="007B5503" w:rsidRDefault="00BD1565" w:rsidP="005230ED">
            <w:pPr>
              <w:widowControl w:val="0"/>
              <w:rPr>
                <w:sz w:val="22"/>
              </w:rPr>
            </w:pPr>
          </w:p>
        </w:tc>
        <w:tc>
          <w:tcPr>
            <w:tcW w:w="900" w:type="dxa"/>
          </w:tcPr>
          <w:p w:rsidR="00BD1565" w:rsidRPr="007B5503" w:rsidRDefault="00BD1565" w:rsidP="005230ED">
            <w:pPr>
              <w:widowControl w:val="0"/>
              <w:rPr>
                <w:sz w:val="22"/>
              </w:rPr>
            </w:pPr>
          </w:p>
        </w:tc>
        <w:tc>
          <w:tcPr>
            <w:tcW w:w="2160" w:type="dxa"/>
          </w:tcPr>
          <w:p w:rsidR="00BD1565" w:rsidRPr="007B5503" w:rsidRDefault="00BD1565" w:rsidP="005230ED">
            <w:pPr>
              <w:widowControl w:val="0"/>
              <w:rPr>
                <w:sz w:val="22"/>
              </w:rPr>
            </w:pPr>
          </w:p>
        </w:tc>
      </w:tr>
    </w:tbl>
    <w:p w:rsidR="00BD1565" w:rsidRDefault="00BD1565" w:rsidP="005230ED">
      <w:pPr>
        <w:widowControl w:val="0"/>
        <w:rPr>
          <w:b/>
          <w:sz w:val="22"/>
        </w:rPr>
      </w:pPr>
    </w:p>
    <w:p w:rsidR="00BD1565" w:rsidRDefault="00BD1565" w:rsidP="005230ED">
      <w:pPr>
        <w:widowControl w:val="0"/>
        <w:rPr>
          <w:sz w:val="22"/>
          <w:lang w:val="it-IT"/>
        </w:rPr>
      </w:pPr>
      <w:r>
        <w:rPr>
          <w:sz w:val="22"/>
        </w:rPr>
        <w:t xml:space="preserve">4.1 </w:t>
      </w:r>
      <w:r w:rsidRPr="007B5503">
        <w:rPr>
          <w:sz w:val="22"/>
        </w:rPr>
        <w:t xml:space="preserve">Eksperienca  </w:t>
      </w:r>
      <w:r w:rsidR="009556A5">
        <w:rPr>
          <w:sz w:val="22"/>
          <w:lang w:val="it-IT"/>
        </w:rPr>
        <w:t>e bashkisë</w:t>
      </w:r>
      <w:r>
        <w:rPr>
          <w:sz w:val="22"/>
          <w:lang w:val="it-IT"/>
        </w:rPr>
        <w:t xml:space="preserve">/komunës / OJF </w:t>
      </w:r>
    </w:p>
    <w:p w:rsidR="00BD1565" w:rsidRPr="00913CCF" w:rsidRDefault="00BD1565" w:rsidP="005230ED">
      <w:pPr>
        <w:widowControl w:val="0"/>
        <w:rPr>
          <w:sz w:val="12"/>
          <w:lang w:val="it-IT"/>
        </w:rPr>
      </w:pPr>
      <w:r>
        <w:rPr>
          <w:sz w:val="22"/>
          <w:lang w:val="it-IT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48"/>
        <w:gridCol w:w="4320"/>
        <w:gridCol w:w="1620"/>
      </w:tblGrid>
      <w:tr w:rsidR="00BD1565">
        <w:tblPrEx>
          <w:tblCellMar>
            <w:top w:w="0" w:type="dxa"/>
            <w:bottom w:w="0" w:type="dxa"/>
          </w:tblCellMar>
        </w:tblPrEx>
        <w:tc>
          <w:tcPr>
            <w:tcW w:w="3348" w:type="dxa"/>
          </w:tcPr>
          <w:p w:rsidR="00BD1565" w:rsidRPr="00932F8E" w:rsidRDefault="00BD1565" w:rsidP="005230ED">
            <w:pPr>
              <w:widowControl w:val="0"/>
              <w:rPr>
                <w:b/>
                <w:bCs/>
                <w:sz w:val="22"/>
                <w:lang w:val="da-DK"/>
              </w:rPr>
            </w:pPr>
            <w:r>
              <w:rPr>
                <w:b/>
                <w:bCs/>
                <w:sz w:val="22"/>
                <w:lang w:val="da-DK"/>
              </w:rPr>
              <w:t>Emri i  b</w:t>
            </w:r>
            <w:r w:rsidRPr="00932F8E">
              <w:rPr>
                <w:b/>
                <w:bCs/>
                <w:sz w:val="22"/>
                <w:lang w:val="da-DK"/>
              </w:rPr>
              <w:t>ashkis</w:t>
            </w:r>
            <w:r>
              <w:rPr>
                <w:b/>
                <w:bCs/>
                <w:sz w:val="22"/>
                <w:lang w:val="da-DK"/>
              </w:rPr>
              <w:t>ë/k</w:t>
            </w:r>
            <w:r w:rsidRPr="00932F8E">
              <w:rPr>
                <w:b/>
                <w:bCs/>
                <w:sz w:val="22"/>
                <w:lang w:val="da-DK"/>
              </w:rPr>
              <w:t>omun</w:t>
            </w:r>
            <w:r>
              <w:rPr>
                <w:b/>
                <w:bCs/>
                <w:sz w:val="22"/>
                <w:lang w:val="da-DK"/>
              </w:rPr>
              <w:t>ë</w:t>
            </w:r>
            <w:r w:rsidRPr="00932F8E">
              <w:rPr>
                <w:b/>
                <w:bCs/>
                <w:sz w:val="22"/>
                <w:lang w:val="da-DK"/>
              </w:rPr>
              <w:t xml:space="preserve">s  /OJF </w:t>
            </w:r>
          </w:p>
        </w:tc>
        <w:tc>
          <w:tcPr>
            <w:tcW w:w="4320" w:type="dxa"/>
          </w:tcPr>
          <w:p w:rsidR="00BD1565" w:rsidRPr="00932F8E" w:rsidRDefault="00BD1565" w:rsidP="005230ED">
            <w:pPr>
              <w:widowControl w:val="0"/>
              <w:rPr>
                <w:b/>
                <w:bCs/>
                <w:sz w:val="22"/>
                <w:lang w:val="da-DK"/>
              </w:rPr>
            </w:pPr>
            <w:r w:rsidRPr="00932F8E">
              <w:rPr>
                <w:b/>
                <w:bCs/>
                <w:sz w:val="22"/>
                <w:lang w:val="da-DK"/>
              </w:rPr>
              <w:t>Sh</w:t>
            </w:r>
            <w:r>
              <w:rPr>
                <w:b/>
                <w:bCs/>
                <w:sz w:val="22"/>
                <w:lang w:val="da-DK"/>
              </w:rPr>
              <w:t>ë</w:t>
            </w:r>
            <w:r w:rsidRPr="00932F8E">
              <w:rPr>
                <w:b/>
                <w:bCs/>
                <w:sz w:val="22"/>
                <w:lang w:val="da-DK"/>
              </w:rPr>
              <w:t xml:space="preserve">rbimi  ofruar nga bashkia/komuna/OJF </w:t>
            </w:r>
          </w:p>
          <w:p w:rsidR="00BD1565" w:rsidRPr="00932F8E" w:rsidRDefault="00BD1565" w:rsidP="005230ED">
            <w:pPr>
              <w:widowControl w:val="0"/>
              <w:rPr>
                <w:b/>
                <w:bCs/>
                <w:sz w:val="22"/>
                <w:lang w:val="da-DK"/>
              </w:rPr>
            </w:pPr>
          </w:p>
        </w:tc>
        <w:tc>
          <w:tcPr>
            <w:tcW w:w="1620" w:type="dxa"/>
          </w:tcPr>
          <w:p w:rsidR="00BD1565" w:rsidRDefault="00BD1565" w:rsidP="005230ED">
            <w:pPr>
              <w:widowControl w:val="0"/>
              <w:rPr>
                <w:b/>
                <w:bCs/>
                <w:sz w:val="22"/>
                <w:lang w:val="it-IT"/>
              </w:rPr>
            </w:pPr>
            <w:r>
              <w:rPr>
                <w:b/>
                <w:bCs/>
                <w:sz w:val="22"/>
                <w:lang w:val="it-IT"/>
              </w:rPr>
              <w:t xml:space="preserve">Periudha </w:t>
            </w:r>
          </w:p>
        </w:tc>
      </w:tr>
      <w:tr w:rsidR="00BD1565">
        <w:tblPrEx>
          <w:tblCellMar>
            <w:top w:w="0" w:type="dxa"/>
            <w:bottom w:w="0" w:type="dxa"/>
          </w:tblCellMar>
        </w:tblPrEx>
        <w:tc>
          <w:tcPr>
            <w:tcW w:w="3348" w:type="dxa"/>
          </w:tcPr>
          <w:p w:rsidR="00BD1565" w:rsidRDefault="00BD1565" w:rsidP="005230ED">
            <w:pPr>
              <w:widowControl w:val="0"/>
              <w:rPr>
                <w:sz w:val="22"/>
                <w:lang w:val="it-IT"/>
              </w:rPr>
            </w:pPr>
          </w:p>
        </w:tc>
        <w:tc>
          <w:tcPr>
            <w:tcW w:w="4320" w:type="dxa"/>
          </w:tcPr>
          <w:p w:rsidR="00BD1565" w:rsidRDefault="00BD1565" w:rsidP="005230ED">
            <w:pPr>
              <w:widowControl w:val="0"/>
              <w:rPr>
                <w:sz w:val="22"/>
                <w:lang w:val="it-IT"/>
              </w:rPr>
            </w:pPr>
          </w:p>
        </w:tc>
        <w:tc>
          <w:tcPr>
            <w:tcW w:w="1620" w:type="dxa"/>
          </w:tcPr>
          <w:p w:rsidR="00BD1565" w:rsidRDefault="00BD1565" w:rsidP="005230ED">
            <w:pPr>
              <w:widowControl w:val="0"/>
              <w:rPr>
                <w:sz w:val="22"/>
                <w:lang w:val="it-IT"/>
              </w:rPr>
            </w:pPr>
          </w:p>
        </w:tc>
      </w:tr>
      <w:tr w:rsidR="00BD1565">
        <w:tblPrEx>
          <w:tblCellMar>
            <w:top w:w="0" w:type="dxa"/>
            <w:bottom w:w="0" w:type="dxa"/>
          </w:tblCellMar>
        </w:tblPrEx>
        <w:tc>
          <w:tcPr>
            <w:tcW w:w="3348" w:type="dxa"/>
          </w:tcPr>
          <w:p w:rsidR="00BD1565" w:rsidRDefault="00BD1565" w:rsidP="005230ED">
            <w:pPr>
              <w:widowControl w:val="0"/>
              <w:rPr>
                <w:sz w:val="22"/>
                <w:lang w:val="it-IT"/>
              </w:rPr>
            </w:pPr>
          </w:p>
        </w:tc>
        <w:tc>
          <w:tcPr>
            <w:tcW w:w="4320" w:type="dxa"/>
          </w:tcPr>
          <w:p w:rsidR="00BD1565" w:rsidRDefault="00BD1565" w:rsidP="005230ED">
            <w:pPr>
              <w:widowControl w:val="0"/>
              <w:rPr>
                <w:sz w:val="22"/>
                <w:lang w:val="it-IT"/>
              </w:rPr>
            </w:pPr>
          </w:p>
        </w:tc>
        <w:tc>
          <w:tcPr>
            <w:tcW w:w="1620" w:type="dxa"/>
          </w:tcPr>
          <w:p w:rsidR="00BD1565" w:rsidRDefault="00BD1565" w:rsidP="005230ED">
            <w:pPr>
              <w:widowControl w:val="0"/>
              <w:rPr>
                <w:sz w:val="22"/>
                <w:lang w:val="it-IT"/>
              </w:rPr>
            </w:pPr>
          </w:p>
        </w:tc>
      </w:tr>
      <w:tr w:rsidR="00BD1565">
        <w:tblPrEx>
          <w:tblCellMar>
            <w:top w:w="0" w:type="dxa"/>
            <w:bottom w:w="0" w:type="dxa"/>
          </w:tblCellMar>
        </w:tblPrEx>
        <w:tc>
          <w:tcPr>
            <w:tcW w:w="3348" w:type="dxa"/>
          </w:tcPr>
          <w:p w:rsidR="00BD1565" w:rsidRDefault="00BD1565" w:rsidP="005230ED">
            <w:pPr>
              <w:widowControl w:val="0"/>
              <w:rPr>
                <w:sz w:val="22"/>
                <w:lang w:val="it-IT"/>
              </w:rPr>
            </w:pPr>
          </w:p>
        </w:tc>
        <w:tc>
          <w:tcPr>
            <w:tcW w:w="4320" w:type="dxa"/>
          </w:tcPr>
          <w:p w:rsidR="00BD1565" w:rsidRDefault="00BD1565" w:rsidP="005230ED">
            <w:pPr>
              <w:widowControl w:val="0"/>
              <w:rPr>
                <w:sz w:val="22"/>
                <w:lang w:val="it-IT"/>
              </w:rPr>
            </w:pPr>
          </w:p>
        </w:tc>
        <w:tc>
          <w:tcPr>
            <w:tcW w:w="1620" w:type="dxa"/>
          </w:tcPr>
          <w:p w:rsidR="00BD1565" w:rsidRDefault="00BD1565" w:rsidP="005230ED">
            <w:pPr>
              <w:widowControl w:val="0"/>
              <w:rPr>
                <w:sz w:val="22"/>
                <w:lang w:val="it-IT"/>
              </w:rPr>
            </w:pPr>
          </w:p>
        </w:tc>
      </w:tr>
    </w:tbl>
    <w:p w:rsidR="00BD1565" w:rsidRDefault="00BD1565" w:rsidP="005230ED">
      <w:pPr>
        <w:widowControl w:val="0"/>
        <w:rPr>
          <w:b/>
          <w:sz w:val="22"/>
          <w:lang w:val="de-DE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ook w:val="0000" w:firstRow="0" w:lastRow="0" w:firstColumn="0" w:lastColumn="0" w:noHBand="0" w:noVBand="0"/>
      </w:tblPr>
      <w:tblGrid>
        <w:gridCol w:w="9288"/>
      </w:tblGrid>
      <w:tr w:rsidR="00BD1565">
        <w:tblPrEx>
          <w:tblCellMar>
            <w:top w:w="0" w:type="dxa"/>
            <w:bottom w:w="0" w:type="dxa"/>
          </w:tblCellMar>
        </w:tblPrEx>
        <w:tc>
          <w:tcPr>
            <w:tcW w:w="9288" w:type="dxa"/>
            <w:shd w:val="clear" w:color="auto" w:fill="C0C0C0"/>
          </w:tcPr>
          <w:p w:rsidR="00BD1565" w:rsidRDefault="00BD1565" w:rsidP="005230ED">
            <w:pPr>
              <w:widowControl w:val="0"/>
              <w:rPr>
                <w:b/>
                <w:bCs/>
                <w:sz w:val="22"/>
                <w:lang w:val="de-DE"/>
              </w:rPr>
            </w:pPr>
            <w:r>
              <w:rPr>
                <w:b/>
                <w:bCs/>
                <w:sz w:val="22"/>
                <w:lang w:val="de-DE"/>
              </w:rPr>
              <w:t xml:space="preserve">5. Prezantimi i problemit </w:t>
            </w:r>
          </w:p>
        </w:tc>
      </w:tr>
    </w:tbl>
    <w:p w:rsidR="00BD1565" w:rsidRDefault="00BD1565" w:rsidP="005230ED">
      <w:pPr>
        <w:widowControl w:val="0"/>
        <w:rPr>
          <w:snapToGrid w:val="0"/>
          <w:color w:val="000000"/>
          <w:sz w:val="22"/>
          <w:lang w:val="de-DE"/>
        </w:rPr>
      </w:pPr>
    </w:p>
    <w:p w:rsidR="00BD1565" w:rsidRDefault="00BD1565" w:rsidP="005230ED">
      <w:pPr>
        <w:widowControl w:val="0"/>
        <w:rPr>
          <w:b/>
          <w:sz w:val="22"/>
          <w:lang w:val="de-DE"/>
        </w:rPr>
      </w:pPr>
      <w:r>
        <w:rPr>
          <w:sz w:val="22"/>
          <w:lang w:val="de-DE"/>
        </w:rPr>
        <w:t>5.1 Tregoni problemin që do të adresojë nënprojekti . _________________________________________________________________________________________________________________________________________________________________________</w:t>
      </w:r>
    </w:p>
    <w:p w:rsidR="00BD1565" w:rsidRDefault="00BD1565" w:rsidP="005230ED">
      <w:pPr>
        <w:widowControl w:val="0"/>
        <w:rPr>
          <w:b/>
          <w:sz w:val="22"/>
          <w:lang w:val="de-DE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ook w:val="0000" w:firstRow="0" w:lastRow="0" w:firstColumn="0" w:lastColumn="0" w:noHBand="0" w:noVBand="0"/>
      </w:tblPr>
      <w:tblGrid>
        <w:gridCol w:w="9288"/>
      </w:tblGrid>
      <w:tr w:rsidR="00BD1565">
        <w:tblPrEx>
          <w:tblCellMar>
            <w:top w:w="0" w:type="dxa"/>
            <w:bottom w:w="0" w:type="dxa"/>
          </w:tblCellMar>
        </w:tblPrEx>
        <w:tc>
          <w:tcPr>
            <w:tcW w:w="9288" w:type="dxa"/>
            <w:shd w:val="clear" w:color="auto" w:fill="C0C0C0"/>
          </w:tcPr>
          <w:p w:rsidR="00BD1565" w:rsidRDefault="00BD1565" w:rsidP="005230ED">
            <w:pPr>
              <w:widowControl w:val="0"/>
              <w:rPr>
                <w:b/>
                <w:bCs/>
                <w:sz w:val="22"/>
                <w:lang w:val="de-DE"/>
              </w:rPr>
            </w:pPr>
            <w:r>
              <w:rPr>
                <w:b/>
                <w:bCs/>
                <w:sz w:val="22"/>
                <w:lang w:val="de-DE"/>
              </w:rPr>
              <w:t xml:space="preserve">6. Qëllimi dhe objektivi </w:t>
            </w:r>
          </w:p>
        </w:tc>
      </w:tr>
    </w:tbl>
    <w:p w:rsidR="00BD1565" w:rsidRDefault="00BD1565" w:rsidP="005230ED">
      <w:pPr>
        <w:widowControl w:val="0"/>
        <w:rPr>
          <w:sz w:val="22"/>
          <w:lang w:val="de-DE"/>
        </w:rPr>
      </w:pPr>
    </w:p>
    <w:p w:rsidR="00BD1565" w:rsidRDefault="00BD1565" w:rsidP="005230ED">
      <w:pPr>
        <w:widowControl w:val="0"/>
        <w:rPr>
          <w:sz w:val="22"/>
          <w:lang w:val="de-DE"/>
        </w:rPr>
      </w:pPr>
      <w:r>
        <w:rPr>
          <w:sz w:val="22"/>
          <w:lang w:val="de-DE"/>
        </w:rPr>
        <w:t xml:space="preserve">6.1 Qëllimi i projektit </w:t>
      </w:r>
    </w:p>
    <w:p w:rsidR="00BD1565" w:rsidRDefault="00BD1565" w:rsidP="005230ED">
      <w:pPr>
        <w:widowControl w:val="0"/>
        <w:rPr>
          <w:sz w:val="22"/>
          <w:lang w:val="de-DE"/>
        </w:rPr>
      </w:pPr>
      <w:r>
        <w:rPr>
          <w:sz w:val="22"/>
          <w:lang w:val="de-DE"/>
        </w:rPr>
        <w:t>_______________________________________________________________________________________________________________________________________________________________________________________________________________________________</w:t>
      </w:r>
      <w:r w:rsidR="00213115">
        <w:rPr>
          <w:sz w:val="22"/>
          <w:lang w:val="de-DE"/>
        </w:rPr>
        <w:t>___________</w:t>
      </w:r>
    </w:p>
    <w:p w:rsidR="00BD1565" w:rsidRPr="00913CCF" w:rsidRDefault="00BD1565" w:rsidP="005230ED">
      <w:pPr>
        <w:widowControl w:val="0"/>
        <w:rPr>
          <w:sz w:val="14"/>
          <w:lang w:val="de-DE"/>
        </w:rPr>
      </w:pPr>
    </w:p>
    <w:p w:rsidR="00BD1565" w:rsidRDefault="00BD1565" w:rsidP="005230ED">
      <w:pPr>
        <w:widowControl w:val="0"/>
        <w:rPr>
          <w:bCs/>
          <w:sz w:val="21"/>
          <w:szCs w:val="21"/>
          <w:lang w:val="da-DK"/>
        </w:rPr>
      </w:pPr>
      <w:r w:rsidRPr="00CA4094">
        <w:rPr>
          <w:bCs/>
          <w:sz w:val="21"/>
          <w:szCs w:val="21"/>
          <w:lang w:val="da-DK"/>
        </w:rPr>
        <w:t xml:space="preserve">6.2 Objektivat e projektit, aktivitetet dhe rezultatet e  projektit </w:t>
      </w:r>
    </w:p>
    <w:p w:rsidR="00913CCF" w:rsidRPr="002D47F2" w:rsidRDefault="00913CCF" w:rsidP="005230ED">
      <w:pPr>
        <w:widowControl w:val="0"/>
        <w:rPr>
          <w:bCs/>
          <w:sz w:val="16"/>
          <w:szCs w:val="21"/>
          <w:lang w:val="da-DK"/>
        </w:rPr>
      </w:pPr>
    </w:p>
    <w:tbl>
      <w:tblPr>
        <w:tblW w:w="9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2340"/>
        <w:gridCol w:w="2340"/>
        <w:gridCol w:w="2112"/>
      </w:tblGrid>
      <w:tr w:rsidR="00BD1565" w:rsidRPr="00CA4094">
        <w:tblPrEx>
          <w:tblCellMar>
            <w:top w:w="0" w:type="dxa"/>
            <w:bottom w:w="0" w:type="dxa"/>
          </w:tblCellMar>
        </w:tblPrEx>
        <w:trPr>
          <w:trHeight w:val="368"/>
        </w:trPr>
        <w:tc>
          <w:tcPr>
            <w:tcW w:w="2448" w:type="dxa"/>
            <w:tcBorders>
              <w:bottom w:val="single" w:sz="4" w:space="0" w:color="auto"/>
            </w:tcBorders>
          </w:tcPr>
          <w:p w:rsidR="00BD1565" w:rsidRPr="00CA4094" w:rsidRDefault="00BD1565" w:rsidP="005230ED">
            <w:pPr>
              <w:widowControl w:val="0"/>
              <w:jc w:val="center"/>
              <w:rPr>
                <w:b/>
                <w:bCs/>
                <w:sz w:val="21"/>
                <w:szCs w:val="21"/>
                <w:lang w:val="de-DE"/>
              </w:rPr>
            </w:pPr>
            <w:r w:rsidRPr="00CA4094">
              <w:rPr>
                <w:b/>
                <w:bCs/>
                <w:sz w:val="21"/>
                <w:szCs w:val="21"/>
                <w:lang w:val="de-DE"/>
              </w:rPr>
              <w:t xml:space="preserve">Objektivat e projektit 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BD1565" w:rsidRPr="00CA4094" w:rsidRDefault="0095332B" w:rsidP="005230ED">
            <w:pPr>
              <w:widowControl w:val="0"/>
              <w:jc w:val="center"/>
              <w:rPr>
                <w:b/>
                <w:bCs/>
                <w:sz w:val="21"/>
                <w:szCs w:val="21"/>
                <w:lang w:val="de-DE"/>
              </w:rPr>
            </w:pPr>
            <w:r>
              <w:rPr>
                <w:b/>
                <w:bCs/>
                <w:sz w:val="21"/>
                <w:szCs w:val="21"/>
                <w:lang w:val="de-DE"/>
              </w:rPr>
              <w:t>Indikatorë</w:t>
            </w:r>
            <w:r w:rsidR="00BD1565" w:rsidRPr="00CA4094">
              <w:rPr>
                <w:b/>
                <w:bCs/>
                <w:sz w:val="21"/>
                <w:szCs w:val="21"/>
                <w:lang w:val="de-DE"/>
              </w:rPr>
              <w:t>t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BD1565" w:rsidRPr="00CA4094" w:rsidRDefault="00BD1565" w:rsidP="005230ED">
            <w:pPr>
              <w:widowControl w:val="0"/>
              <w:jc w:val="center"/>
              <w:rPr>
                <w:b/>
                <w:bCs/>
                <w:sz w:val="21"/>
                <w:szCs w:val="21"/>
                <w:lang w:val="de-DE"/>
              </w:rPr>
            </w:pPr>
            <w:r w:rsidRPr="00CA4094">
              <w:rPr>
                <w:b/>
                <w:bCs/>
                <w:sz w:val="21"/>
                <w:szCs w:val="21"/>
                <w:lang w:val="de-DE"/>
              </w:rPr>
              <w:t xml:space="preserve">Mjetet e verifikimit </w:t>
            </w:r>
          </w:p>
        </w:tc>
        <w:tc>
          <w:tcPr>
            <w:tcW w:w="2112" w:type="dxa"/>
            <w:tcBorders>
              <w:bottom w:val="single" w:sz="4" w:space="0" w:color="auto"/>
            </w:tcBorders>
          </w:tcPr>
          <w:p w:rsidR="00BD1565" w:rsidRPr="00CA4094" w:rsidRDefault="00BD1565" w:rsidP="005230ED">
            <w:pPr>
              <w:widowControl w:val="0"/>
              <w:jc w:val="center"/>
              <w:rPr>
                <w:b/>
                <w:bCs/>
                <w:sz w:val="21"/>
                <w:szCs w:val="21"/>
                <w:lang w:val="de-DE"/>
              </w:rPr>
            </w:pPr>
            <w:r w:rsidRPr="00CA4094">
              <w:rPr>
                <w:b/>
                <w:bCs/>
                <w:sz w:val="21"/>
                <w:szCs w:val="21"/>
                <w:lang w:val="de-DE"/>
              </w:rPr>
              <w:t xml:space="preserve">Rreziqet /supozime </w:t>
            </w:r>
          </w:p>
        </w:tc>
      </w:tr>
      <w:tr w:rsidR="00BD1565" w:rsidRPr="00CA4094">
        <w:tblPrEx>
          <w:tblCellMar>
            <w:top w:w="0" w:type="dxa"/>
            <w:bottom w:w="0" w:type="dxa"/>
          </w:tblCellMar>
        </w:tblPrEx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  <w:lang w:val="de-D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  <w:lang w:val="de-D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  <w:lang w:val="de-DE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  <w:lang w:val="de-DE"/>
              </w:rPr>
            </w:pPr>
          </w:p>
        </w:tc>
      </w:tr>
      <w:tr w:rsidR="00BD1565" w:rsidRPr="00CA4094">
        <w:tblPrEx>
          <w:tblCellMar>
            <w:top w:w="0" w:type="dxa"/>
            <w:bottom w:w="0" w:type="dxa"/>
          </w:tblCellMar>
        </w:tblPrEx>
        <w:tc>
          <w:tcPr>
            <w:tcW w:w="2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  <w:lang w:val="de-DE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  <w:lang w:val="de-DE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  <w:lang w:val="de-DE"/>
              </w:rPr>
            </w:pPr>
          </w:p>
        </w:tc>
        <w:tc>
          <w:tcPr>
            <w:tcW w:w="21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  <w:lang w:val="de-DE"/>
              </w:rPr>
            </w:pPr>
          </w:p>
        </w:tc>
      </w:tr>
      <w:tr w:rsidR="00BD1565" w:rsidRPr="00CA4094">
        <w:tblPrEx>
          <w:tblCellMar>
            <w:top w:w="0" w:type="dxa"/>
            <w:bottom w:w="0" w:type="dxa"/>
          </w:tblCellMar>
        </w:tblPrEx>
        <w:tc>
          <w:tcPr>
            <w:tcW w:w="2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  <w:lang w:val="de-DE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  <w:lang w:val="de-DE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  <w:lang w:val="de-DE"/>
              </w:rPr>
            </w:pPr>
          </w:p>
        </w:tc>
        <w:tc>
          <w:tcPr>
            <w:tcW w:w="21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  <w:lang w:val="de-DE"/>
              </w:rPr>
            </w:pPr>
          </w:p>
        </w:tc>
      </w:tr>
      <w:tr w:rsidR="00BD1565" w:rsidRPr="00CA4094">
        <w:tblPrEx>
          <w:tblCellMar>
            <w:top w:w="0" w:type="dxa"/>
            <w:bottom w:w="0" w:type="dxa"/>
          </w:tblCellMar>
        </w:tblPrEx>
        <w:tc>
          <w:tcPr>
            <w:tcW w:w="2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  <w:lang w:val="de-DE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  <w:lang w:val="de-DE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  <w:lang w:val="de-DE"/>
              </w:rPr>
            </w:pPr>
          </w:p>
        </w:tc>
        <w:tc>
          <w:tcPr>
            <w:tcW w:w="21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  <w:lang w:val="de-DE"/>
              </w:rPr>
            </w:pPr>
          </w:p>
        </w:tc>
      </w:tr>
      <w:tr w:rsidR="00BD1565" w:rsidRPr="00CA4094">
        <w:tblPrEx>
          <w:tblCellMar>
            <w:top w:w="0" w:type="dxa"/>
            <w:bottom w:w="0" w:type="dxa"/>
          </w:tblCellMar>
        </w:tblPrEx>
        <w:tc>
          <w:tcPr>
            <w:tcW w:w="2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  <w:lang w:val="de-DE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  <w:lang w:val="de-DE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  <w:lang w:val="de-DE"/>
              </w:rPr>
            </w:pPr>
          </w:p>
        </w:tc>
        <w:tc>
          <w:tcPr>
            <w:tcW w:w="21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  <w:lang w:val="de-DE"/>
              </w:rPr>
            </w:pPr>
          </w:p>
        </w:tc>
      </w:tr>
      <w:tr w:rsidR="00BD1565" w:rsidRPr="00CA4094">
        <w:tblPrEx>
          <w:tblCellMar>
            <w:top w:w="0" w:type="dxa"/>
            <w:bottom w:w="0" w:type="dxa"/>
          </w:tblCellMar>
        </w:tblPrEx>
        <w:tc>
          <w:tcPr>
            <w:tcW w:w="2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  <w:lang w:val="de-DE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  <w:lang w:val="de-DE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  <w:lang w:val="de-DE"/>
              </w:rPr>
            </w:pPr>
          </w:p>
        </w:tc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  <w:lang w:val="de-DE"/>
              </w:rPr>
            </w:pPr>
          </w:p>
        </w:tc>
      </w:tr>
    </w:tbl>
    <w:p w:rsidR="002D47F2" w:rsidRDefault="00BD1565" w:rsidP="005230ED">
      <w:pPr>
        <w:widowControl w:val="0"/>
        <w:rPr>
          <w:sz w:val="21"/>
          <w:szCs w:val="21"/>
          <w:lang w:val="de-DE"/>
        </w:rPr>
      </w:pPr>
      <w:r w:rsidRPr="00CA4094">
        <w:rPr>
          <w:sz w:val="21"/>
          <w:szCs w:val="21"/>
          <w:lang w:val="de-DE"/>
        </w:rPr>
        <w:t>6.3 Rezultatet e pritshme</w:t>
      </w:r>
    </w:p>
    <w:p w:rsidR="00BD1565" w:rsidRPr="00CA4094" w:rsidRDefault="00BD1565" w:rsidP="005230ED">
      <w:pPr>
        <w:widowControl w:val="0"/>
        <w:rPr>
          <w:sz w:val="21"/>
          <w:szCs w:val="21"/>
          <w:lang w:val="de-DE"/>
        </w:rPr>
      </w:pPr>
      <w:r w:rsidRPr="00CA4094">
        <w:rPr>
          <w:sz w:val="21"/>
          <w:szCs w:val="21"/>
          <w:lang w:val="de-DE"/>
        </w:rPr>
        <w:t xml:space="preserve"> </w:t>
      </w:r>
    </w:p>
    <w:tbl>
      <w:tblPr>
        <w:tblW w:w="9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8"/>
        <w:gridCol w:w="1679"/>
        <w:gridCol w:w="1440"/>
        <w:gridCol w:w="1440"/>
        <w:gridCol w:w="1849"/>
      </w:tblGrid>
      <w:tr w:rsidR="00BD1565" w:rsidRPr="00CA4094">
        <w:tblPrEx>
          <w:tblCellMar>
            <w:top w:w="0" w:type="dxa"/>
            <w:bottom w:w="0" w:type="dxa"/>
          </w:tblCellMar>
        </w:tblPrEx>
        <w:tc>
          <w:tcPr>
            <w:tcW w:w="2808" w:type="dxa"/>
          </w:tcPr>
          <w:p w:rsidR="00BD1565" w:rsidRPr="00CA4094" w:rsidRDefault="00BD1565" w:rsidP="005230ED">
            <w:pPr>
              <w:widowControl w:val="0"/>
              <w:rPr>
                <w:b/>
                <w:bCs/>
                <w:sz w:val="21"/>
                <w:szCs w:val="21"/>
                <w:lang w:val="de-DE"/>
              </w:rPr>
            </w:pPr>
            <w:r w:rsidRPr="00CA4094">
              <w:rPr>
                <w:b/>
                <w:bCs/>
                <w:sz w:val="21"/>
                <w:szCs w:val="21"/>
                <w:lang w:val="de-DE"/>
              </w:rPr>
              <w:t xml:space="preserve">Rezultati </w:t>
            </w:r>
          </w:p>
        </w:tc>
        <w:tc>
          <w:tcPr>
            <w:tcW w:w="1679" w:type="dxa"/>
          </w:tcPr>
          <w:p w:rsidR="00BD1565" w:rsidRPr="00CA4094" w:rsidRDefault="00BD1565" w:rsidP="005230ED">
            <w:pPr>
              <w:widowControl w:val="0"/>
              <w:rPr>
                <w:b/>
                <w:bCs/>
                <w:sz w:val="21"/>
                <w:szCs w:val="21"/>
                <w:lang w:val="de-DE"/>
              </w:rPr>
            </w:pPr>
            <w:r w:rsidRPr="00CA4094">
              <w:rPr>
                <w:b/>
                <w:bCs/>
                <w:sz w:val="21"/>
                <w:szCs w:val="21"/>
                <w:lang w:val="de-DE"/>
              </w:rPr>
              <w:t xml:space="preserve">Grupi target </w:t>
            </w:r>
          </w:p>
        </w:tc>
        <w:tc>
          <w:tcPr>
            <w:tcW w:w="1440" w:type="dxa"/>
          </w:tcPr>
          <w:p w:rsidR="00BD1565" w:rsidRPr="00CA4094" w:rsidRDefault="00BD1565" w:rsidP="005230ED">
            <w:pPr>
              <w:widowControl w:val="0"/>
              <w:rPr>
                <w:b/>
                <w:bCs/>
                <w:sz w:val="21"/>
                <w:szCs w:val="21"/>
                <w:lang w:val="de-DE"/>
              </w:rPr>
            </w:pPr>
            <w:r w:rsidRPr="00CA4094">
              <w:rPr>
                <w:b/>
                <w:bCs/>
                <w:sz w:val="21"/>
                <w:szCs w:val="21"/>
                <w:lang w:val="de-DE"/>
              </w:rPr>
              <w:t xml:space="preserve">Nr.i përfituesve direkte </w:t>
            </w:r>
          </w:p>
        </w:tc>
        <w:tc>
          <w:tcPr>
            <w:tcW w:w="1440" w:type="dxa"/>
          </w:tcPr>
          <w:p w:rsidR="00BD1565" w:rsidRPr="00CA4094" w:rsidRDefault="00944E52" w:rsidP="005230ED">
            <w:pPr>
              <w:widowControl w:val="0"/>
              <w:rPr>
                <w:b/>
                <w:bCs/>
                <w:sz w:val="21"/>
                <w:szCs w:val="21"/>
                <w:lang w:val="de-DE"/>
              </w:rPr>
            </w:pPr>
            <w:r>
              <w:rPr>
                <w:b/>
                <w:bCs/>
                <w:sz w:val="21"/>
                <w:szCs w:val="21"/>
                <w:lang w:val="de-DE"/>
              </w:rPr>
              <w:t>Nr.i pë</w:t>
            </w:r>
            <w:r w:rsidR="00BD1565" w:rsidRPr="00CA4094">
              <w:rPr>
                <w:b/>
                <w:bCs/>
                <w:sz w:val="21"/>
                <w:szCs w:val="21"/>
                <w:lang w:val="de-DE"/>
              </w:rPr>
              <w:t xml:space="preserve">rfituesve indirekte </w:t>
            </w:r>
          </w:p>
        </w:tc>
        <w:tc>
          <w:tcPr>
            <w:tcW w:w="1849" w:type="dxa"/>
          </w:tcPr>
          <w:p w:rsidR="00BD1565" w:rsidRPr="00CA4094" w:rsidRDefault="00BD1565" w:rsidP="005230ED">
            <w:pPr>
              <w:widowControl w:val="0"/>
              <w:rPr>
                <w:b/>
                <w:bCs/>
                <w:sz w:val="21"/>
                <w:szCs w:val="21"/>
              </w:rPr>
            </w:pPr>
            <w:r w:rsidRPr="00CA4094">
              <w:rPr>
                <w:b/>
                <w:bCs/>
                <w:sz w:val="21"/>
                <w:szCs w:val="21"/>
              </w:rPr>
              <w:t xml:space="preserve">Qarku i targetuar </w:t>
            </w:r>
          </w:p>
        </w:tc>
      </w:tr>
      <w:tr w:rsidR="00BD1565" w:rsidRPr="00CA4094">
        <w:tblPrEx>
          <w:tblCellMar>
            <w:top w:w="0" w:type="dxa"/>
            <w:bottom w:w="0" w:type="dxa"/>
          </w:tblCellMar>
        </w:tblPrEx>
        <w:tc>
          <w:tcPr>
            <w:tcW w:w="2808" w:type="dxa"/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679" w:type="dxa"/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440" w:type="dxa"/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440" w:type="dxa"/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849" w:type="dxa"/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</w:rPr>
            </w:pPr>
          </w:p>
        </w:tc>
      </w:tr>
      <w:tr w:rsidR="00BD1565" w:rsidRPr="00CA4094">
        <w:tblPrEx>
          <w:tblCellMar>
            <w:top w:w="0" w:type="dxa"/>
            <w:bottom w:w="0" w:type="dxa"/>
          </w:tblCellMar>
        </w:tblPrEx>
        <w:tc>
          <w:tcPr>
            <w:tcW w:w="2808" w:type="dxa"/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679" w:type="dxa"/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440" w:type="dxa"/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440" w:type="dxa"/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849" w:type="dxa"/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</w:rPr>
            </w:pPr>
          </w:p>
        </w:tc>
      </w:tr>
      <w:tr w:rsidR="00BD1565" w:rsidRPr="00CA4094">
        <w:tblPrEx>
          <w:tblCellMar>
            <w:top w:w="0" w:type="dxa"/>
            <w:bottom w:w="0" w:type="dxa"/>
          </w:tblCellMar>
        </w:tblPrEx>
        <w:tc>
          <w:tcPr>
            <w:tcW w:w="2808" w:type="dxa"/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679" w:type="dxa"/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440" w:type="dxa"/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440" w:type="dxa"/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849" w:type="dxa"/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</w:rPr>
            </w:pPr>
          </w:p>
        </w:tc>
      </w:tr>
      <w:tr w:rsidR="00BD1565" w:rsidRPr="00CA4094">
        <w:tblPrEx>
          <w:tblCellMar>
            <w:top w:w="0" w:type="dxa"/>
            <w:bottom w:w="0" w:type="dxa"/>
          </w:tblCellMar>
        </w:tblPrEx>
        <w:tc>
          <w:tcPr>
            <w:tcW w:w="2808" w:type="dxa"/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679" w:type="dxa"/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440" w:type="dxa"/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440" w:type="dxa"/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849" w:type="dxa"/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</w:rPr>
            </w:pPr>
          </w:p>
        </w:tc>
      </w:tr>
    </w:tbl>
    <w:p w:rsidR="00BD1565" w:rsidRPr="00CA4094" w:rsidRDefault="00BD1565" w:rsidP="005230ED">
      <w:pPr>
        <w:widowControl w:val="0"/>
        <w:rPr>
          <w:i/>
          <w:sz w:val="21"/>
          <w:szCs w:val="21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ook w:val="0000" w:firstRow="0" w:lastRow="0" w:firstColumn="0" w:lastColumn="0" w:noHBand="0" w:noVBand="0"/>
      </w:tblPr>
      <w:tblGrid>
        <w:gridCol w:w="9288"/>
      </w:tblGrid>
      <w:tr w:rsidR="00BD1565" w:rsidRPr="00CA4094">
        <w:tblPrEx>
          <w:tblCellMar>
            <w:top w:w="0" w:type="dxa"/>
            <w:bottom w:w="0" w:type="dxa"/>
          </w:tblCellMar>
        </w:tblPrEx>
        <w:tc>
          <w:tcPr>
            <w:tcW w:w="9288" w:type="dxa"/>
            <w:shd w:val="clear" w:color="auto" w:fill="C0C0C0"/>
          </w:tcPr>
          <w:p w:rsidR="00BD1565" w:rsidRPr="00CA4094" w:rsidRDefault="00BD1565" w:rsidP="005230ED">
            <w:pPr>
              <w:widowControl w:val="0"/>
              <w:rPr>
                <w:b/>
                <w:bCs/>
                <w:sz w:val="21"/>
                <w:szCs w:val="21"/>
              </w:rPr>
            </w:pPr>
            <w:r w:rsidRPr="00CA4094">
              <w:rPr>
                <w:b/>
                <w:bCs/>
                <w:sz w:val="21"/>
                <w:szCs w:val="21"/>
              </w:rPr>
              <w:t xml:space="preserve">7. Qendrueshmëria e projektit </w:t>
            </w:r>
          </w:p>
        </w:tc>
      </w:tr>
    </w:tbl>
    <w:p w:rsidR="00BD1565" w:rsidRPr="00CA4094" w:rsidRDefault="00BD1565" w:rsidP="005230ED">
      <w:pPr>
        <w:widowControl w:val="0"/>
        <w:rPr>
          <w:i/>
          <w:sz w:val="21"/>
          <w:szCs w:val="21"/>
        </w:rPr>
      </w:pPr>
    </w:p>
    <w:p w:rsidR="00BD1565" w:rsidRPr="00CA4094" w:rsidRDefault="00BD1565" w:rsidP="005230ED">
      <w:pPr>
        <w:widowControl w:val="0"/>
        <w:rPr>
          <w:sz w:val="21"/>
          <w:szCs w:val="21"/>
        </w:rPr>
      </w:pPr>
      <w:r w:rsidRPr="00CA4094">
        <w:rPr>
          <w:sz w:val="21"/>
          <w:szCs w:val="21"/>
        </w:rPr>
        <w:t xml:space="preserve">7.1 Listoni kostot per stafin profesionist që do të mbulohen nga fondet e buxhetit qëndror  dhe kostot  operative për 3 vitet e ardhshme që do të mbulohen me fondet e bashkisë/komunës.  </w:t>
      </w:r>
    </w:p>
    <w:p w:rsidR="00BD1565" w:rsidRPr="00CA4094" w:rsidRDefault="00BD1565" w:rsidP="005230ED">
      <w:pPr>
        <w:widowControl w:val="0"/>
        <w:rPr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87"/>
        <w:gridCol w:w="1646"/>
        <w:gridCol w:w="1954"/>
      </w:tblGrid>
      <w:tr w:rsidR="00BD1565" w:rsidRPr="00CA4094">
        <w:tblPrEx>
          <w:tblCellMar>
            <w:top w:w="0" w:type="dxa"/>
            <w:bottom w:w="0" w:type="dxa"/>
          </w:tblCellMar>
        </w:tblPrEx>
        <w:tc>
          <w:tcPr>
            <w:tcW w:w="5688" w:type="dxa"/>
          </w:tcPr>
          <w:p w:rsidR="00BD1565" w:rsidRPr="00CA4094" w:rsidRDefault="00BD1565" w:rsidP="005230ED">
            <w:pPr>
              <w:widowControl w:val="0"/>
              <w:rPr>
                <w:b/>
                <w:bCs/>
                <w:sz w:val="21"/>
                <w:szCs w:val="21"/>
              </w:rPr>
            </w:pPr>
            <w:r w:rsidRPr="00CA4094">
              <w:rPr>
                <w:b/>
                <w:bCs/>
                <w:sz w:val="21"/>
                <w:szCs w:val="21"/>
              </w:rPr>
              <w:t xml:space="preserve">Kosto </w:t>
            </w:r>
          </w:p>
        </w:tc>
        <w:tc>
          <w:tcPr>
            <w:tcW w:w="1646" w:type="dxa"/>
          </w:tcPr>
          <w:p w:rsidR="00BD1565" w:rsidRPr="00CA4094" w:rsidRDefault="00BD1565" w:rsidP="005230ED">
            <w:pPr>
              <w:widowControl w:val="0"/>
              <w:rPr>
                <w:b/>
                <w:bCs/>
                <w:sz w:val="21"/>
                <w:szCs w:val="21"/>
              </w:rPr>
            </w:pPr>
            <w:r w:rsidRPr="00CA4094">
              <w:rPr>
                <w:b/>
                <w:bCs/>
                <w:sz w:val="21"/>
                <w:szCs w:val="21"/>
              </w:rPr>
              <w:t xml:space="preserve">Burimi potencial i financimit </w:t>
            </w:r>
          </w:p>
        </w:tc>
        <w:tc>
          <w:tcPr>
            <w:tcW w:w="1954" w:type="dxa"/>
          </w:tcPr>
          <w:p w:rsidR="00BD1565" w:rsidRPr="00CA4094" w:rsidRDefault="00BD1565" w:rsidP="005230ED">
            <w:pPr>
              <w:widowControl w:val="0"/>
              <w:rPr>
                <w:b/>
                <w:bCs/>
                <w:sz w:val="21"/>
                <w:szCs w:val="21"/>
              </w:rPr>
            </w:pPr>
            <w:r w:rsidRPr="00CA4094">
              <w:rPr>
                <w:b/>
                <w:bCs/>
                <w:sz w:val="21"/>
                <w:szCs w:val="21"/>
              </w:rPr>
              <w:t xml:space="preserve">Shuma (Lekë) </w:t>
            </w:r>
          </w:p>
        </w:tc>
      </w:tr>
      <w:tr w:rsidR="00BD1565" w:rsidRPr="00CA4094">
        <w:tblPrEx>
          <w:tblCellMar>
            <w:top w:w="0" w:type="dxa"/>
            <w:bottom w:w="0" w:type="dxa"/>
          </w:tblCellMar>
        </w:tblPrEx>
        <w:tc>
          <w:tcPr>
            <w:tcW w:w="5688" w:type="dxa"/>
          </w:tcPr>
          <w:p w:rsidR="00BD1565" w:rsidRPr="00CA4094" w:rsidRDefault="00BD1565" w:rsidP="005230ED">
            <w:pPr>
              <w:widowControl w:val="0"/>
              <w:rPr>
                <w:b/>
                <w:bCs/>
                <w:sz w:val="21"/>
                <w:szCs w:val="21"/>
              </w:rPr>
            </w:pPr>
            <w:r w:rsidRPr="00CA4094">
              <w:rPr>
                <w:b/>
                <w:bCs/>
                <w:sz w:val="21"/>
                <w:szCs w:val="21"/>
              </w:rPr>
              <w:t xml:space="preserve">1. Fondet nga buxheti qendror </w:t>
            </w:r>
          </w:p>
        </w:tc>
        <w:tc>
          <w:tcPr>
            <w:tcW w:w="1646" w:type="dxa"/>
          </w:tcPr>
          <w:p w:rsidR="00BD1565" w:rsidRPr="00CA4094" w:rsidRDefault="00BD1565" w:rsidP="005230ED">
            <w:pPr>
              <w:widowControl w:val="0"/>
              <w:rPr>
                <w:bCs/>
                <w:sz w:val="21"/>
                <w:szCs w:val="21"/>
              </w:rPr>
            </w:pPr>
            <w:r w:rsidRPr="00CA4094">
              <w:rPr>
                <w:bCs/>
                <w:sz w:val="21"/>
                <w:szCs w:val="21"/>
              </w:rPr>
              <w:t>MPÇSSHB</w:t>
            </w:r>
          </w:p>
        </w:tc>
        <w:tc>
          <w:tcPr>
            <w:tcW w:w="1954" w:type="dxa"/>
          </w:tcPr>
          <w:p w:rsidR="00BD1565" w:rsidRPr="00CA4094" w:rsidRDefault="00BD1565" w:rsidP="005230ED">
            <w:pPr>
              <w:widowControl w:val="0"/>
              <w:rPr>
                <w:b/>
                <w:bCs/>
                <w:sz w:val="21"/>
                <w:szCs w:val="21"/>
              </w:rPr>
            </w:pPr>
          </w:p>
        </w:tc>
      </w:tr>
      <w:tr w:rsidR="00BD1565" w:rsidRPr="00CA4094">
        <w:tblPrEx>
          <w:tblCellMar>
            <w:top w:w="0" w:type="dxa"/>
            <w:bottom w:w="0" w:type="dxa"/>
          </w:tblCellMar>
        </w:tblPrEx>
        <w:tc>
          <w:tcPr>
            <w:tcW w:w="5688" w:type="dxa"/>
          </w:tcPr>
          <w:p w:rsidR="00BD1565" w:rsidRPr="00CA4094" w:rsidRDefault="00BD1565" w:rsidP="005230ED">
            <w:pPr>
              <w:widowControl w:val="0"/>
              <w:rPr>
                <w:i/>
                <w:iCs/>
                <w:sz w:val="21"/>
                <w:szCs w:val="21"/>
                <w:lang w:val="it-IT"/>
              </w:rPr>
            </w:pPr>
            <w:r w:rsidRPr="00CA4094">
              <w:rPr>
                <w:i/>
                <w:iCs/>
                <w:sz w:val="21"/>
                <w:szCs w:val="21"/>
                <w:lang w:val="it-IT"/>
              </w:rPr>
              <w:t xml:space="preserve">1.1 Pagat dhe sigurimet shoqërore për statin profesioniste </w:t>
            </w:r>
          </w:p>
        </w:tc>
        <w:tc>
          <w:tcPr>
            <w:tcW w:w="1646" w:type="dxa"/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  <w:lang w:val="it-IT"/>
              </w:rPr>
            </w:pPr>
          </w:p>
        </w:tc>
        <w:tc>
          <w:tcPr>
            <w:tcW w:w="1954" w:type="dxa"/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  <w:lang w:val="it-IT"/>
              </w:rPr>
            </w:pPr>
          </w:p>
        </w:tc>
      </w:tr>
      <w:tr w:rsidR="00BD1565" w:rsidRPr="00CA4094">
        <w:tblPrEx>
          <w:tblCellMar>
            <w:top w:w="0" w:type="dxa"/>
            <w:bottom w:w="0" w:type="dxa"/>
          </w:tblCellMar>
        </w:tblPrEx>
        <w:tc>
          <w:tcPr>
            <w:tcW w:w="5688" w:type="dxa"/>
          </w:tcPr>
          <w:p w:rsidR="00BD1565" w:rsidRPr="00CA4094" w:rsidRDefault="00BD1565" w:rsidP="005230ED">
            <w:pPr>
              <w:widowControl w:val="0"/>
              <w:rPr>
                <w:i/>
                <w:iCs/>
                <w:sz w:val="21"/>
                <w:szCs w:val="21"/>
                <w:lang w:val="it-IT"/>
              </w:rPr>
            </w:pPr>
            <w:r w:rsidRPr="00CA4094">
              <w:rPr>
                <w:i/>
                <w:iCs/>
                <w:sz w:val="21"/>
                <w:szCs w:val="21"/>
                <w:lang w:val="it-IT"/>
              </w:rPr>
              <w:t xml:space="preserve">1.2 Kosto për  ushqimim për rastet e  qendrave  rezidenciale </w:t>
            </w:r>
          </w:p>
        </w:tc>
        <w:tc>
          <w:tcPr>
            <w:tcW w:w="1646" w:type="dxa"/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  <w:lang w:val="it-IT"/>
              </w:rPr>
            </w:pPr>
          </w:p>
        </w:tc>
        <w:tc>
          <w:tcPr>
            <w:tcW w:w="1954" w:type="dxa"/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  <w:lang w:val="it-IT"/>
              </w:rPr>
            </w:pPr>
          </w:p>
        </w:tc>
      </w:tr>
      <w:tr w:rsidR="00BD1565" w:rsidRPr="00CA4094">
        <w:tblPrEx>
          <w:tblCellMar>
            <w:top w:w="0" w:type="dxa"/>
            <w:bottom w:w="0" w:type="dxa"/>
          </w:tblCellMar>
        </w:tblPrEx>
        <w:tc>
          <w:tcPr>
            <w:tcW w:w="5688" w:type="dxa"/>
          </w:tcPr>
          <w:p w:rsidR="00BD1565" w:rsidRPr="00CA4094" w:rsidRDefault="00BD1565" w:rsidP="005230ED">
            <w:pPr>
              <w:widowControl w:val="0"/>
              <w:rPr>
                <w:i/>
                <w:iCs/>
                <w:sz w:val="21"/>
                <w:szCs w:val="21"/>
                <w:lang w:val="it-IT"/>
              </w:rPr>
            </w:pPr>
            <w:r w:rsidRPr="00CA4094">
              <w:rPr>
                <w:i/>
                <w:iCs/>
                <w:sz w:val="21"/>
                <w:szCs w:val="21"/>
                <w:lang w:val="it-IT"/>
              </w:rPr>
              <w:t>1.3 Shërbime konsulence ( trajnime)</w:t>
            </w:r>
          </w:p>
        </w:tc>
        <w:tc>
          <w:tcPr>
            <w:tcW w:w="1646" w:type="dxa"/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  <w:lang w:val="it-IT"/>
              </w:rPr>
            </w:pPr>
          </w:p>
        </w:tc>
        <w:tc>
          <w:tcPr>
            <w:tcW w:w="1954" w:type="dxa"/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  <w:lang w:val="it-IT"/>
              </w:rPr>
            </w:pPr>
          </w:p>
        </w:tc>
      </w:tr>
      <w:tr w:rsidR="00BD1565" w:rsidRPr="00CA4094">
        <w:tblPrEx>
          <w:tblCellMar>
            <w:top w:w="0" w:type="dxa"/>
            <w:bottom w:w="0" w:type="dxa"/>
          </w:tblCellMar>
        </w:tblPrEx>
        <w:tc>
          <w:tcPr>
            <w:tcW w:w="5688" w:type="dxa"/>
          </w:tcPr>
          <w:p w:rsidR="00BD1565" w:rsidRPr="00CA4094" w:rsidRDefault="00BD1565" w:rsidP="005230ED">
            <w:pPr>
              <w:widowControl w:val="0"/>
              <w:rPr>
                <w:b/>
                <w:i/>
                <w:iCs/>
                <w:sz w:val="21"/>
                <w:szCs w:val="21"/>
                <w:lang w:val="it-IT"/>
              </w:rPr>
            </w:pPr>
            <w:r w:rsidRPr="00CA4094">
              <w:rPr>
                <w:b/>
                <w:i/>
                <w:iCs/>
                <w:sz w:val="21"/>
                <w:szCs w:val="21"/>
                <w:lang w:val="it-IT"/>
              </w:rPr>
              <w:t xml:space="preserve">2.Fondet nga buxheti lokal </w:t>
            </w:r>
          </w:p>
        </w:tc>
        <w:tc>
          <w:tcPr>
            <w:tcW w:w="1646" w:type="dxa"/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  <w:lang w:val="it-IT"/>
              </w:rPr>
            </w:pPr>
            <w:r w:rsidRPr="00CA4094">
              <w:rPr>
                <w:sz w:val="21"/>
                <w:szCs w:val="21"/>
                <w:lang w:val="it-IT"/>
              </w:rPr>
              <w:t>Bashki/Komune</w:t>
            </w:r>
          </w:p>
        </w:tc>
        <w:tc>
          <w:tcPr>
            <w:tcW w:w="1954" w:type="dxa"/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  <w:lang w:val="it-IT"/>
              </w:rPr>
            </w:pPr>
          </w:p>
        </w:tc>
      </w:tr>
      <w:tr w:rsidR="00BD1565" w:rsidRPr="00CA4094">
        <w:tblPrEx>
          <w:tblCellMar>
            <w:top w:w="0" w:type="dxa"/>
            <w:bottom w:w="0" w:type="dxa"/>
          </w:tblCellMar>
        </w:tblPrEx>
        <w:tc>
          <w:tcPr>
            <w:tcW w:w="5688" w:type="dxa"/>
          </w:tcPr>
          <w:p w:rsidR="00BD1565" w:rsidRPr="00CA4094" w:rsidRDefault="00BD1565" w:rsidP="005230ED">
            <w:pPr>
              <w:widowControl w:val="0"/>
              <w:rPr>
                <w:i/>
                <w:iCs/>
                <w:sz w:val="21"/>
                <w:szCs w:val="21"/>
              </w:rPr>
            </w:pPr>
            <w:r w:rsidRPr="00CA4094">
              <w:rPr>
                <w:i/>
                <w:iCs/>
                <w:sz w:val="21"/>
                <w:szCs w:val="21"/>
              </w:rPr>
              <w:t>2.1 Pagat e stafit administrativ</w:t>
            </w:r>
          </w:p>
        </w:tc>
        <w:tc>
          <w:tcPr>
            <w:tcW w:w="1646" w:type="dxa"/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954" w:type="dxa"/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</w:rPr>
            </w:pPr>
          </w:p>
        </w:tc>
      </w:tr>
      <w:tr w:rsidR="00BD1565" w:rsidRPr="00CA4094">
        <w:tblPrEx>
          <w:tblCellMar>
            <w:top w:w="0" w:type="dxa"/>
            <w:bottom w:w="0" w:type="dxa"/>
          </w:tblCellMar>
        </w:tblPrEx>
        <w:tc>
          <w:tcPr>
            <w:tcW w:w="5688" w:type="dxa"/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  <w:lang w:val="it-IT"/>
              </w:rPr>
            </w:pPr>
            <w:r w:rsidRPr="00CA4094">
              <w:rPr>
                <w:sz w:val="21"/>
                <w:szCs w:val="21"/>
                <w:lang w:val="it-IT"/>
              </w:rPr>
              <w:t xml:space="preserve">2.2 Shpenzime operative </w:t>
            </w:r>
          </w:p>
          <w:p w:rsidR="00BD1565" w:rsidRPr="00CA4094" w:rsidRDefault="00BD1565" w:rsidP="005230ED">
            <w:pPr>
              <w:widowControl w:val="0"/>
              <w:ind w:left="720"/>
              <w:jc w:val="both"/>
              <w:rPr>
                <w:sz w:val="21"/>
                <w:szCs w:val="21"/>
                <w:lang w:val="it-IT"/>
              </w:rPr>
            </w:pPr>
            <w:r w:rsidRPr="00CA4094">
              <w:rPr>
                <w:sz w:val="21"/>
                <w:szCs w:val="21"/>
                <w:lang w:val="it-IT"/>
              </w:rPr>
              <w:t>Uji</w:t>
            </w:r>
          </w:p>
          <w:p w:rsidR="00BD1565" w:rsidRPr="00CA4094" w:rsidRDefault="00BD1565" w:rsidP="005230ED">
            <w:pPr>
              <w:widowControl w:val="0"/>
              <w:ind w:left="720"/>
              <w:jc w:val="both"/>
              <w:rPr>
                <w:sz w:val="21"/>
                <w:szCs w:val="21"/>
                <w:lang w:val="it-IT"/>
              </w:rPr>
            </w:pPr>
            <w:r w:rsidRPr="00CA4094">
              <w:rPr>
                <w:sz w:val="21"/>
                <w:szCs w:val="21"/>
                <w:lang w:val="it-IT"/>
              </w:rPr>
              <w:t>Eletriciteti</w:t>
            </w:r>
          </w:p>
          <w:p w:rsidR="00BD1565" w:rsidRPr="00CA4094" w:rsidRDefault="00BD1565" w:rsidP="005230ED">
            <w:pPr>
              <w:widowControl w:val="0"/>
              <w:ind w:left="720"/>
              <w:jc w:val="both"/>
              <w:rPr>
                <w:sz w:val="21"/>
                <w:szCs w:val="21"/>
                <w:lang w:val="it-IT"/>
              </w:rPr>
            </w:pPr>
            <w:r w:rsidRPr="00CA4094">
              <w:rPr>
                <w:sz w:val="21"/>
                <w:szCs w:val="21"/>
                <w:lang w:val="it-IT"/>
              </w:rPr>
              <w:t>Telekomunikacioni</w:t>
            </w:r>
          </w:p>
          <w:p w:rsidR="00BD1565" w:rsidRPr="00CA4094" w:rsidRDefault="00BD1565" w:rsidP="005230ED">
            <w:pPr>
              <w:widowControl w:val="0"/>
              <w:ind w:left="720"/>
              <w:jc w:val="both"/>
              <w:rPr>
                <w:sz w:val="21"/>
                <w:szCs w:val="21"/>
                <w:lang w:val="it-IT"/>
              </w:rPr>
            </w:pPr>
            <w:r w:rsidRPr="00CA4094">
              <w:rPr>
                <w:sz w:val="21"/>
                <w:szCs w:val="21"/>
                <w:lang w:val="it-IT"/>
              </w:rPr>
              <w:t>Ngrohje</w:t>
            </w:r>
          </w:p>
        </w:tc>
        <w:tc>
          <w:tcPr>
            <w:tcW w:w="1646" w:type="dxa"/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  <w:lang w:val="it-IT"/>
              </w:rPr>
            </w:pPr>
          </w:p>
        </w:tc>
        <w:tc>
          <w:tcPr>
            <w:tcW w:w="1954" w:type="dxa"/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  <w:lang w:val="it-IT"/>
              </w:rPr>
            </w:pPr>
          </w:p>
        </w:tc>
      </w:tr>
      <w:tr w:rsidR="00BD1565" w:rsidRPr="00CA4094">
        <w:tblPrEx>
          <w:tblCellMar>
            <w:top w:w="0" w:type="dxa"/>
            <w:bottom w:w="0" w:type="dxa"/>
          </w:tblCellMar>
        </w:tblPrEx>
        <w:tc>
          <w:tcPr>
            <w:tcW w:w="5688" w:type="dxa"/>
          </w:tcPr>
          <w:p w:rsidR="00BD1565" w:rsidRPr="00CA4094" w:rsidRDefault="00BD1565" w:rsidP="005230ED">
            <w:pPr>
              <w:widowControl w:val="0"/>
              <w:rPr>
                <w:i/>
                <w:iCs/>
                <w:sz w:val="21"/>
                <w:szCs w:val="21"/>
              </w:rPr>
            </w:pPr>
            <w:r w:rsidRPr="00CA4094">
              <w:rPr>
                <w:i/>
                <w:iCs/>
                <w:sz w:val="21"/>
                <w:szCs w:val="21"/>
              </w:rPr>
              <w:t xml:space="preserve">2.3 Mirëmbajtja  &amp; Operacionet </w:t>
            </w:r>
          </w:p>
        </w:tc>
        <w:tc>
          <w:tcPr>
            <w:tcW w:w="1646" w:type="dxa"/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954" w:type="dxa"/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</w:rPr>
            </w:pPr>
          </w:p>
        </w:tc>
      </w:tr>
      <w:tr w:rsidR="00BD1565" w:rsidRPr="00CA4094">
        <w:tblPrEx>
          <w:tblCellMar>
            <w:top w:w="0" w:type="dxa"/>
            <w:bottom w:w="0" w:type="dxa"/>
          </w:tblCellMar>
        </w:tblPrEx>
        <w:tc>
          <w:tcPr>
            <w:tcW w:w="5688" w:type="dxa"/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</w:rPr>
            </w:pPr>
            <w:r w:rsidRPr="00CA4094">
              <w:rPr>
                <w:sz w:val="21"/>
                <w:szCs w:val="21"/>
              </w:rPr>
              <w:t xml:space="preserve">2.4 Qira </w:t>
            </w:r>
          </w:p>
        </w:tc>
        <w:tc>
          <w:tcPr>
            <w:tcW w:w="1646" w:type="dxa"/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954" w:type="dxa"/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</w:rPr>
            </w:pPr>
          </w:p>
        </w:tc>
      </w:tr>
      <w:tr w:rsidR="00BD1565" w:rsidRPr="00CA4094">
        <w:tblPrEx>
          <w:tblCellMar>
            <w:top w:w="0" w:type="dxa"/>
            <w:bottom w:w="0" w:type="dxa"/>
          </w:tblCellMar>
        </w:tblPrEx>
        <w:tc>
          <w:tcPr>
            <w:tcW w:w="5688" w:type="dxa"/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</w:rPr>
            </w:pPr>
            <w:r w:rsidRPr="00CA4094">
              <w:rPr>
                <w:sz w:val="21"/>
                <w:szCs w:val="21"/>
              </w:rPr>
              <w:t xml:space="preserve">2.4 Transporti  &amp; mirembajtja </w:t>
            </w:r>
          </w:p>
        </w:tc>
        <w:tc>
          <w:tcPr>
            <w:tcW w:w="1646" w:type="dxa"/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954" w:type="dxa"/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</w:rPr>
            </w:pPr>
          </w:p>
        </w:tc>
      </w:tr>
      <w:tr w:rsidR="00BD1565" w:rsidRPr="00CA4094">
        <w:tblPrEx>
          <w:tblCellMar>
            <w:top w:w="0" w:type="dxa"/>
            <w:bottom w:w="0" w:type="dxa"/>
          </w:tblCellMar>
        </w:tblPrEx>
        <w:tc>
          <w:tcPr>
            <w:tcW w:w="5688" w:type="dxa"/>
          </w:tcPr>
          <w:p w:rsidR="00BD1565" w:rsidRPr="00CA4094" w:rsidRDefault="00BD1565" w:rsidP="005230ED">
            <w:pPr>
              <w:widowControl w:val="0"/>
              <w:rPr>
                <w:i/>
                <w:iCs/>
                <w:sz w:val="21"/>
                <w:szCs w:val="21"/>
              </w:rPr>
            </w:pPr>
            <w:r w:rsidRPr="00CA4094">
              <w:rPr>
                <w:i/>
                <w:iCs/>
                <w:sz w:val="21"/>
                <w:szCs w:val="21"/>
              </w:rPr>
              <w:t xml:space="preserve">2.5 Të tjera </w:t>
            </w:r>
          </w:p>
        </w:tc>
        <w:tc>
          <w:tcPr>
            <w:tcW w:w="1646" w:type="dxa"/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954" w:type="dxa"/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</w:rPr>
            </w:pPr>
          </w:p>
        </w:tc>
      </w:tr>
      <w:tr w:rsidR="00BD1565" w:rsidRPr="00CA4094">
        <w:tblPrEx>
          <w:tblCellMar>
            <w:top w:w="0" w:type="dxa"/>
            <w:bottom w:w="0" w:type="dxa"/>
          </w:tblCellMar>
        </w:tblPrEx>
        <w:tc>
          <w:tcPr>
            <w:tcW w:w="5688" w:type="dxa"/>
          </w:tcPr>
          <w:p w:rsidR="00BD1565" w:rsidRPr="00CA4094" w:rsidRDefault="00BD1565" w:rsidP="005230ED">
            <w:pPr>
              <w:widowControl w:val="0"/>
              <w:rPr>
                <w:b/>
                <w:i/>
                <w:iCs/>
                <w:sz w:val="21"/>
                <w:szCs w:val="21"/>
              </w:rPr>
            </w:pPr>
            <w:r w:rsidRPr="00CA4094">
              <w:rPr>
                <w:b/>
                <w:i/>
                <w:iCs/>
                <w:sz w:val="21"/>
                <w:szCs w:val="21"/>
              </w:rPr>
              <w:t xml:space="preserve">3. Fonde nga donatorë </w:t>
            </w:r>
          </w:p>
        </w:tc>
        <w:tc>
          <w:tcPr>
            <w:tcW w:w="1646" w:type="dxa"/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954" w:type="dxa"/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</w:rPr>
            </w:pPr>
          </w:p>
        </w:tc>
      </w:tr>
      <w:tr w:rsidR="00BD1565" w:rsidRPr="00CA4094">
        <w:tblPrEx>
          <w:tblCellMar>
            <w:top w:w="0" w:type="dxa"/>
            <w:bottom w:w="0" w:type="dxa"/>
          </w:tblCellMar>
        </w:tblPrEx>
        <w:tc>
          <w:tcPr>
            <w:tcW w:w="5688" w:type="dxa"/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</w:rPr>
            </w:pPr>
            <w:r w:rsidRPr="00CA4094">
              <w:rPr>
                <w:sz w:val="21"/>
                <w:szCs w:val="21"/>
              </w:rPr>
              <w:t xml:space="preserve">3.1 Donatori </w:t>
            </w:r>
          </w:p>
        </w:tc>
        <w:tc>
          <w:tcPr>
            <w:tcW w:w="1646" w:type="dxa"/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954" w:type="dxa"/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</w:rPr>
            </w:pPr>
          </w:p>
        </w:tc>
      </w:tr>
      <w:tr w:rsidR="00BD1565" w:rsidRPr="00CA4094">
        <w:tblPrEx>
          <w:tblCellMar>
            <w:top w:w="0" w:type="dxa"/>
            <w:bottom w:w="0" w:type="dxa"/>
          </w:tblCellMar>
        </w:tblPrEx>
        <w:tc>
          <w:tcPr>
            <w:tcW w:w="5688" w:type="dxa"/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</w:rPr>
            </w:pPr>
            <w:r w:rsidRPr="00CA4094">
              <w:rPr>
                <w:sz w:val="21"/>
                <w:szCs w:val="21"/>
              </w:rPr>
              <w:t>Nëntotali i kostos operative</w:t>
            </w:r>
          </w:p>
        </w:tc>
        <w:tc>
          <w:tcPr>
            <w:tcW w:w="1646" w:type="dxa"/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954" w:type="dxa"/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</w:rPr>
            </w:pPr>
          </w:p>
        </w:tc>
      </w:tr>
      <w:tr w:rsidR="00BD1565" w:rsidRPr="00CA4094">
        <w:tblPrEx>
          <w:tblCellMar>
            <w:top w:w="0" w:type="dxa"/>
            <w:bottom w:w="0" w:type="dxa"/>
          </w:tblCellMar>
        </w:tblPrEx>
        <w:tc>
          <w:tcPr>
            <w:tcW w:w="5688" w:type="dxa"/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</w:rPr>
            </w:pPr>
            <w:r w:rsidRPr="00CA4094">
              <w:rPr>
                <w:b/>
                <w:bCs/>
                <w:sz w:val="21"/>
                <w:szCs w:val="21"/>
              </w:rPr>
              <w:t>TOTALI</w:t>
            </w:r>
          </w:p>
        </w:tc>
        <w:tc>
          <w:tcPr>
            <w:tcW w:w="1646" w:type="dxa"/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954" w:type="dxa"/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</w:rPr>
            </w:pPr>
          </w:p>
        </w:tc>
      </w:tr>
    </w:tbl>
    <w:p w:rsidR="00CA4094" w:rsidRDefault="00CA4094" w:rsidP="005230ED">
      <w:pPr>
        <w:widowControl w:val="0"/>
        <w:rPr>
          <w:sz w:val="21"/>
          <w:szCs w:val="21"/>
        </w:rPr>
      </w:pPr>
    </w:p>
    <w:p w:rsidR="00BD1565" w:rsidRPr="00CA4094" w:rsidRDefault="00BD1565" w:rsidP="005230ED">
      <w:pPr>
        <w:widowControl w:val="0"/>
        <w:rPr>
          <w:sz w:val="21"/>
          <w:szCs w:val="21"/>
        </w:rPr>
      </w:pPr>
      <w:r w:rsidRPr="00CA4094">
        <w:rPr>
          <w:sz w:val="21"/>
          <w:szCs w:val="21"/>
        </w:rPr>
        <w:t xml:space="preserve">7.2 Listoni stafin që nevojitet për të ofruar shërbimin  </w:t>
      </w:r>
    </w:p>
    <w:p w:rsidR="00BD1565" w:rsidRPr="00CA4094" w:rsidRDefault="00BD1565" w:rsidP="005230ED">
      <w:pPr>
        <w:widowControl w:val="0"/>
        <w:rPr>
          <w:sz w:val="21"/>
          <w:szCs w:val="21"/>
        </w:rPr>
      </w:pPr>
    </w:p>
    <w:tbl>
      <w:tblPr>
        <w:tblW w:w="9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72"/>
        <w:gridCol w:w="1573"/>
        <w:gridCol w:w="2270"/>
        <w:gridCol w:w="2430"/>
      </w:tblGrid>
      <w:tr w:rsidR="00BD1565" w:rsidRPr="00CA4094">
        <w:tblPrEx>
          <w:tblCellMar>
            <w:top w:w="0" w:type="dxa"/>
            <w:bottom w:w="0" w:type="dxa"/>
          </w:tblCellMar>
        </w:tblPrEx>
        <w:tc>
          <w:tcPr>
            <w:tcW w:w="2972" w:type="dxa"/>
          </w:tcPr>
          <w:p w:rsidR="00BD1565" w:rsidRPr="00CA4094" w:rsidRDefault="00BD1565" w:rsidP="005230ED">
            <w:pPr>
              <w:widowControl w:val="0"/>
              <w:rPr>
                <w:b/>
                <w:bCs/>
                <w:sz w:val="21"/>
                <w:szCs w:val="21"/>
              </w:rPr>
            </w:pPr>
            <w:r w:rsidRPr="00CA4094">
              <w:rPr>
                <w:b/>
                <w:bCs/>
                <w:sz w:val="21"/>
                <w:szCs w:val="21"/>
              </w:rPr>
              <w:t xml:space="preserve">Specialiteti i stafit </w:t>
            </w:r>
          </w:p>
        </w:tc>
        <w:tc>
          <w:tcPr>
            <w:tcW w:w="1573" w:type="dxa"/>
          </w:tcPr>
          <w:p w:rsidR="00BD1565" w:rsidRPr="00CA4094" w:rsidRDefault="00BD1565" w:rsidP="005230ED">
            <w:pPr>
              <w:widowControl w:val="0"/>
              <w:rPr>
                <w:b/>
                <w:bCs/>
                <w:sz w:val="21"/>
                <w:szCs w:val="21"/>
              </w:rPr>
            </w:pPr>
            <w:r w:rsidRPr="00CA4094">
              <w:rPr>
                <w:b/>
                <w:bCs/>
                <w:sz w:val="21"/>
                <w:szCs w:val="21"/>
              </w:rPr>
              <w:t xml:space="preserve">Numri i stafit </w:t>
            </w:r>
          </w:p>
        </w:tc>
        <w:tc>
          <w:tcPr>
            <w:tcW w:w="2270" w:type="dxa"/>
          </w:tcPr>
          <w:p w:rsidR="00BD1565" w:rsidRPr="00CA4094" w:rsidRDefault="00BD1565" w:rsidP="005230ED">
            <w:pPr>
              <w:widowControl w:val="0"/>
              <w:rPr>
                <w:b/>
                <w:bCs/>
                <w:sz w:val="21"/>
                <w:szCs w:val="21"/>
              </w:rPr>
            </w:pPr>
            <w:r w:rsidRPr="00CA4094">
              <w:rPr>
                <w:b/>
                <w:bCs/>
                <w:sz w:val="21"/>
                <w:szCs w:val="21"/>
              </w:rPr>
              <w:t>Pagat në total</w:t>
            </w:r>
          </w:p>
        </w:tc>
        <w:tc>
          <w:tcPr>
            <w:tcW w:w="2430" w:type="dxa"/>
          </w:tcPr>
          <w:p w:rsidR="00BD1565" w:rsidRPr="00CA4094" w:rsidRDefault="00BD1565" w:rsidP="005230ED">
            <w:pPr>
              <w:widowControl w:val="0"/>
              <w:rPr>
                <w:b/>
                <w:bCs/>
                <w:sz w:val="21"/>
                <w:szCs w:val="21"/>
                <w:lang w:val="pt-BR"/>
              </w:rPr>
            </w:pPr>
            <w:r w:rsidRPr="00CA4094">
              <w:rPr>
                <w:b/>
                <w:bCs/>
                <w:sz w:val="21"/>
                <w:szCs w:val="21"/>
                <w:lang w:val="pt-BR"/>
              </w:rPr>
              <w:t xml:space="preserve">Stafi rezistent ose që do të rekrutohet </w:t>
            </w:r>
          </w:p>
        </w:tc>
      </w:tr>
      <w:tr w:rsidR="00BD1565" w:rsidRPr="00CA4094">
        <w:tblPrEx>
          <w:tblCellMar>
            <w:top w:w="0" w:type="dxa"/>
            <w:bottom w:w="0" w:type="dxa"/>
          </w:tblCellMar>
        </w:tblPrEx>
        <w:tc>
          <w:tcPr>
            <w:tcW w:w="2972" w:type="dxa"/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  <w:lang w:val="pt-BR"/>
              </w:rPr>
            </w:pPr>
          </w:p>
        </w:tc>
        <w:tc>
          <w:tcPr>
            <w:tcW w:w="1573" w:type="dxa"/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  <w:lang w:val="pt-BR"/>
              </w:rPr>
            </w:pPr>
          </w:p>
        </w:tc>
        <w:tc>
          <w:tcPr>
            <w:tcW w:w="2270" w:type="dxa"/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  <w:lang w:val="pt-BR"/>
              </w:rPr>
            </w:pPr>
          </w:p>
        </w:tc>
        <w:tc>
          <w:tcPr>
            <w:tcW w:w="2430" w:type="dxa"/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  <w:lang w:val="pt-BR"/>
              </w:rPr>
            </w:pPr>
          </w:p>
        </w:tc>
      </w:tr>
      <w:tr w:rsidR="00BD1565" w:rsidRPr="00CA4094">
        <w:tblPrEx>
          <w:tblCellMar>
            <w:top w:w="0" w:type="dxa"/>
            <w:bottom w:w="0" w:type="dxa"/>
          </w:tblCellMar>
        </w:tblPrEx>
        <w:tc>
          <w:tcPr>
            <w:tcW w:w="2972" w:type="dxa"/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  <w:lang w:val="pt-BR"/>
              </w:rPr>
            </w:pPr>
          </w:p>
        </w:tc>
        <w:tc>
          <w:tcPr>
            <w:tcW w:w="1573" w:type="dxa"/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  <w:lang w:val="pt-BR"/>
              </w:rPr>
            </w:pPr>
          </w:p>
        </w:tc>
        <w:tc>
          <w:tcPr>
            <w:tcW w:w="2270" w:type="dxa"/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  <w:lang w:val="pt-BR"/>
              </w:rPr>
            </w:pPr>
          </w:p>
        </w:tc>
        <w:tc>
          <w:tcPr>
            <w:tcW w:w="2430" w:type="dxa"/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  <w:lang w:val="pt-BR"/>
              </w:rPr>
            </w:pPr>
          </w:p>
        </w:tc>
      </w:tr>
      <w:tr w:rsidR="00BD1565" w:rsidRPr="00CA4094">
        <w:tblPrEx>
          <w:tblCellMar>
            <w:top w:w="0" w:type="dxa"/>
            <w:bottom w:w="0" w:type="dxa"/>
          </w:tblCellMar>
        </w:tblPrEx>
        <w:tc>
          <w:tcPr>
            <w:tcW w:w="2972" w:type="dxa"/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  <w:lang w:val="pt-BR"/>
              </w:rPr>
            </w:pPr>
          </w:p>
        </w:tc>
        <w:tc>
          <w:tcPr>
            <w:tcW w:w="1573" w:type="dxa"/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  <w:lang w:val="pt-BR"/>
              </w:rPr>
            </w:pPr>
          </w:p>
        </w:tc>
        <w:tc>
          <w:tcPr>
            <w:tcW w:w="2270" w:type="dxa"/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  <w:lang w:val="pt-BR"/>
              </w:rPr>
            </w:pPr>
          </w:p>
        </w:tc>
        <w:tc>
          <w:tcPr>
            <w:tcW w:w="2430" w:type="dxa"/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  <w:lang w:val="pt-BR"/>
              </w:rPr>
            </w:pPr>
          </w:p>
        </w:tc>
      </w:tr>
      <w:tr w:rsidR="00BD1565" w:rsidRPr="00CA4094">
        <w:tblPrEx>
          <w:tblCellMar>
            <w:top w:w="0" w:type="dxa"/>
            <w:bottom w:w="0" w:type="dxa"/>
          </w:tblCellMar>
        </w:tblPrEx>
        <w:tc>
          <w:tcPr>
            <w:tcW w:w="2972" w:type="dxa"/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  <w:lang w:val="pt-BR"/>
              </w:rPr>
            </w:pPr>
          </w:p>
        </w:tc>
        <w:tc>
          <w:tcPr>
            <w:tcW w:w="1573" w:type="dxa"/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  <w:lang w:val="pt-BR"/>
              </w:rPr>
            </w:pPr>
          </w:p>
        </w:tc>
        <w:tc>
          <w:tcPr>
            <w:tcW w:w="2270" w:type="dxa"/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  <w:lang w:val="pt-BR"/>
              </w:rPr>
            </w:pPr>
          </w:p>
        </w:tc>
        <w:tc>
          <w:tcPr>
            <w:tcW w:w="2430" w:type="dxa"/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  <w:lang w:val="pt-BR"/>
              </w:rPr>
            </w:pPr>
          </w:p>
        </w:tc>
      </w:tr>
      <w:tr w:rsidR="00BD1565" w:rsidRPr="00CA4094">
        <w:tblPrEx>
          <w:tblCellMar>
            <w:top w:w="0" w:type="dxa"/>
            <w:bottom w:w="0" w:type="dxa"/>
          </w:tblCellMar>
        </w:tblPrEx>
        <w:tc>
          <w:tcPr>
            <w:tcW w:w="2972" w:type="dxa"/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  <w:lang w:val="pt-BR"/>
              </w:rPr>
            </w:pPr>
          </w:p>
        </w:tc>
        <w:tc>
          <w:tcPr>
            <w:tcW w:w="1573" w:type="dxa"/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  <w:lang w:val="pt-BR"/>
              </w:rPr>
            </w:pPr>
          </w:p>
        </w:tc>
        <w:tc>
          <w:tcPr>
            <w:tcW w:w="2270" w:type="dxa"/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  <w:lang w:val="pt-BR"/>
              </w:rPr>
            </w:pPr>
          </w:p>
        </w:tc>
        <w:tc>
          <w:tcPr>
            <w:tcW w:w="2430" w:type="dxa"/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  <w:lang w:val="pt-BR"/>
              </w:rPr>
            </w:pPr>
          </w:p>
        </w:tc>
      </w:tr>
    </w:tbl>
    <w:p w:rsidR="00BD1565" w:rsidRPr="00CA4094" w:rsidRDefault="00BD1565" w:rsidP="005230ED">
      <w:pPr>
        <w:widowControl w:val="0"/>
        <w:rPr>
          <w:sz w:val="21"/>
          <w:szCs w:val="21"/>
          <w:lang w:val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48"/>
        <w:gridCol w:w="236"/>
        <w:gridCol w:w="559"/>
        <w:gridCol w:w="285"/>
        <w:gridCol w:w="540"/>
      </w:tblGrid>
      <w:tr w:rsidR="00BD1565" w:rsidRPr="00CA4094">
        <w:tblPrEx>
          <w:tblCellMar>
            <w:top w:w="0" w:type="dxa"/>
            <w:bottom w:w="0" w:type="dxa"/>
          </w:tblCellMar>
        </w:tblPrEx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  <w:lang w:val="pt-BR"/>
              </w:rPr>
            </w:pPr>
            <w:r w:rsidRPr="00CA4094">
              <w:rPr>
                <w:sz w:val="21"/>
                <w:szCs w:val="21"/>
                <w:lang w:val="pt-BR"/>
              </w:rPr>
              <w:t xml:space="preserve">7.3 A do të ketë pagesë nga klienti? </w:t>
            </w:r>
          </w:p>
        </w:tc>
        <w:tc>
          <w:tcPr>
            <w:tcW w:w="236" w:type="dxa"/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  <w:lang w:val="pt-BR"/>
              </w:rPr>
            </w:pPr>
          </w:p>
        </w:tc>
        <w:tc>
          <w:tcPr>
            <w:tcW w:w="559" w:type="dxa"/>
            <w:tcBorders>
              <w:top w:val="nil"/>
              <w:bottom w:val="nil"/>
            </w:tcBorders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</w:rPr>
            </w:pPr>
            <w:smartTag w:uri="urn:schemas-microsoft-com:office:smarttags" w:element="place">
              <w:r w:rsidRPr="00CA4094">
                <w:rPr>
                  <w:sz w:val="21"/>
                  <w:szCs w:val="21"/>
                </w:rPr>
                <w:t>Po</w:t>
              </w:r>
            </w:smartTag>
            <w:r w:rsidRPr="00CA4094">
              <w:rPr>
                <w:sz w:val="21"/>
                <w:szCs w:val="21"/>
              </w:rPr>
              <w:t xml:space="preserve">  </w:t>
            </w:r>
          </w:p>
        </w:tc>
        <w:tc>
          <w:tcPr>
            <w:tcW w:w="285" w:type="dxa"/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top w:val="nil"/>
              <w:bottom w:val="nil"/>
              <w:right w:val="nil"/>
            </w:tcBorders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</w:rPr>
            </w:pPr>
            <w:r w:rsidRPr="00CA4094">
              <w:rPr>
                <w:sz w:val="21"/>
                <w:szCs w:val="21"/>
              </w:rPr>
              <w:t xml:space="preserve">Jo </w:t>
            </w:r>
          </w:p>
        </w:tc>
      </w:tr>
    </w:tbl>
    <w:p w:rsidR="00BD1565" w:rsidRPr="00CA4094" w:rsidRDefault="00BD1565" w:rsidP="005230ED">
      <w:pPr>
        <w:widowControl w:val="0"/>
        <w:rPr>
          <w:sz w:val="21"/>
          <w:szCs w:val="21"/>
        </w:rPr>
      </w:pPr>
    </w:p>
    <w:p w:rsidR="00BD1565" w:rsidRPr="00CA4094" w:rsidRDefault="00BD1565" w:rsidP="005230ED">
      <w:pPr>
        <w:widowControl w:val="0"/>
        <w:rPr>
          <w:i/>
          <w:sz w:val="21"/>
          <w:szCs w:val="21"/>
        </w:rPr>
      </w:pPr>
      <w:r w:rsidRPr="00CA4094">
        <w:rPr>
          <w:sz w:val="21"/>
          <w:szCs w:val="21"/>
        </w:rPr>
        <w:t>7.4 Ju lutem përshkruani skemën  e pagesës nga klienti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D1565" w:rsidRPr="00CA4094" w:rsidRDefault="00BD1565" w:rsidP="005230ED">
      <w:pPr>
        <w:widowControl w:val="0"/>
        <w:rPr>
          <w:i/>
          <w:sz w:val="21"/>
          <w:szCs w:val="21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ook w:val="0000" w:firstRow="0" w:lastRow="0" w:firstColumn="0" w:lastColumn="0" w:noHBand="0" w:noVBand="0"/>
      </w:tblPr>
      <w:tblGrid>
        <w:gridCol w:w="9288"/>
      </w:tblGrid>
      <w:tr w:rsidR="00BD1565" w:rsidRPr="00CA4094">
        <w:tblPrEx>
          <w:tblCellMar>
            <w:top w:w="0" w:type="dxa"/>
            <w:bottom w:w="0" w:type="dxa"/>
          </w:tblCellMar>
        </w:tblPrEx>
        <w:tc>
          <w:tcPr>
            <w:tcW w:w="9288" w:type="dxa"/>
            <w:shd w:val="clear" w:color="auto" w:fill="C0C0C0"/>
          </w:tcPr>
          <w:p w:rsidR="00BD1565" w:rsidRPr="00CA4094" w:rsidRDefault="00BD1565" w:rsidP="005230ED">
            <w:pPr>
              <w:widowControl w:val="0"/>
              <w:rPr>
                <w:b/>
                <w:bCs/>
                <w:sz w:val="21"/>
                <w:szCs w:val="21"/>
              </w:rPr>
            </w:pPr>
            <w:r w:rsidRPr="00CA4094">
              <w:rPr>
                <w:b/>
                <w:bCs/>
                <w:sz w:val="21"/>
                <w:szCs w:val="21"/>
              </w:rPr>
              <w:t>8 Zbatimi i projektit</w:t>
            </w:r>
          </w:p>
        </w:tc>
      </w:tr>
    </w:tbl>
    <w:p w:rsidR="00BD1565" w:rsidRPr="00CA4094" w:rsidRDefault="00BD1565" w:rsidP="005230ED">
      <w:pPr>
        <w:widowControl w:val="0"/>
        <w:rPr>
          <w:sz w:val="21"/>
          <w:szCs w:val="21"/>
        </w:rPr>
      </w:pPr>
    </w:p>
    <w:p w:rsidR="00BD1565" w:rsidRPr="00CA4094" w:rsidRDefault="00BD1565" w:rsidP="005230ED">
      <w:pPr>
        <w:widowControl w:val="0"/>
        <w:rPr>
          <w:sz w:val="21"/>
          <w:szCs w:val="21"/>
          <w:lang w:val="de-DE"/>
        </w:rPr>
      </w:pPr>
      <w:r w:rsidRPr="00CA4094">
        <w:rPr>
          <w:sz w:val="21"/>
          <w:szCs w:val="21"/>
          <w:lang w:val="de-DE"/>
        </w:rPr>
        <w:t xml:space="preserve">8.1 Aktivitetet e kërkuara për zbatimin e projektit </w:t>
      </w:r>
    </w:p>
    <w:tbl>
      <w:tblPr>
        <w:tblW w:w="9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9"/>
        <w:gridCol w:w="4684"/>
        <w:gridCol w:w="1313"/>
        <w:gridCol w:w="2659"/>
      </w:tblGrid>
      <w:tr w:rsidR="00BD1565" w:rsidRPr="00CA4094">
        <w:tblPrEx>
          <w:tblCellMar>
            <w:top w:w="0" w:type="dxa"/>
            <w:bottom w:w="0" w:type="dxa"/>
          </w:tblCellMar>
        </w:tblPrEx>
        <w:tc>
          <w:tcPr>
            <w:tcW w:w="540" w:type="dxa"/>
          </w:tcPr>
          <w:p w:rsidR="00BD1565" w:rsidRPr="00CA4094" w:rsidRDefault="00BD1565" w:rsidP="005230ED">
            <w:pPr>
              <w:widowControl w:val="0"/>
              <w:rPr>
                <w:b/>
                <w:bCs/>
                <w:sz w:val="21"/>
                <w:szCs w:val="21"/>
              </w:rPr>
            </w:pPr>
            <w:r w:rsidRPr="00CA4094">
              <w:rPr>
                <w:b/>
                <w:bCs/>
                <w:sz w:val="21"/>
                <w:szCs w:val="21"/>
              </w:rPr>
              <w:t>Nr.</w:t>
            </w:r>
          </w:p>
        </w:tc>
        <w:tc>
          <w:tcPr>
            <w:tcW w:w="4788" w:type="dxa"/>
          </w:tcPr>
          <w:p w:rsidR="00BD1565" w:rsidRPr="00CA4094" w:rsidRDefault="00BD1565" w:rsidP="005230ED">
            <w:pPr>
              <w:widowControl w:val="0"/>
              <w:rPr>
                <w:b/>
                <w:bCs/>
                <w:sz w:val="21"/>
                <w:szCs w:val="21"/>
              </w:rPr>
            </w:pPr>
            <w:r w:rsidRPr="00CA4094">
              <w:rPr>
                <w:b/>
                <w:bCs/>
                <w:sz w:val="21"/>
                <w:szCs w:val="21"/>
              </w:rPr>
              <w:t xml:space="preserve">Aktiviteti </w:t>
            </w:r>
          </w:p>
        </w:tc>
        <w:tc>
          <w:tcPr>
            <w:tcW w:w="1167" w:type="dxa"/>
          </w:tcPr>
          <w:p w:rsidR="00BD1565" w:rsidRPr="00CA4094" w:rsidRDefault="00BD1565" w:rsidP="005230ED">
            <w:pPr>
              <w:widowControl w:val="0"/>
              <w:rPr>
                <w:b/>
                <w:bCs/>
                <w:sz w:val="21"/>
                <w:szCs w:val="21"/>
              </w:rPr>
            </w:pPr>
            <w:r w:rsidRPr="00CA4094">
              <w:rPr>
                <w:b/>
                <w:bCs/>
                <w:sz w:val="21"/>
                <w:szCs w:val="21"/>
              </w:rPr>
              <w:t xml:space="preserve">Kohëzgjatja </w:t>
            </w:r>
          </w:p>
          <w:p w:rsidR="00BD1565" w:rsidRPr="00CA4094" w:rsidRDefault="00BD1565" w:rsidP="005230ED">
            <w:pPr>
              <w:widowControl w:val="0"/>
              <w:rPr>
                <w:b/>
                <w:bCs/>
                <w:sz w:val="21"/>
                <w:szCs w:val="21"/>
              </w:rPr>
            </w:pPr>
            <w:r w:rsidRPr="00CA4094">
              <w:rPr>
                <w:b/>
                <w:bCs/>
                <w:sz w:val="21"/>
                <w:szCs w:val="21"/>
              </w:rPr>
              <w:t xml:space="preserve">(në muaj) </w:t>
            </w:r>
          </w:p>
        </w:tc>
        <w:tc>
          <w:tcPr>
            <w:tcW w:w="2700" w:type="dxa"/>
          </w:tcPr>
          <w:p w:rsidR="00BD1565" w:rsidRPr="00CA4094" w:rsidRDefault="00BD1565" w:rsidP="005230ED">
            <w:pPr>
              <w:widowControl w:val="0"/>
              <w:rPr>
                <w:b/>
                <w:bCs/>
                <w:sz w:val="21"/>
                <w:szCs w:val="21"/>
              </w:rPr>
            </w:pPr>
            <w:r w:rsidRPr="00CA4094">
              <w:rPr>
                <w:b/>
                <w:bCs/>
                <w:sz w:val="21"/>
                <w:szCs w:val="21"/>
              </w:rPr>
              <w:t xml:space="preserve">Personi ose njësia përgjegjëse </w:t>
            </w:r>
          </w:p>
        </w:tc>
      </w:tr>
      <w:tr w:rsidR="00BD1565" w:rsidRPr="00CA4094">
        <w:tblPrEx>
          <w:tblCellMar>
            <w:top w:w="0" w:type="dxa"/>
            <w:bottom w:w="0" w:type="dxa"/>
          </w:tblCellMar>
        </w:tblPrEx>
        <w:tc>
          <w:tcPr>
            <w:tcW w:w="540" w:type="dxa"/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4788" w:type="dxa"/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167" w:type="dxa"/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2700" w:type="dxa"/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</w:rPr>
            </w:pPr>
          </w:p>
        </w:tc>
      </w:tr>
      <w:tr w:rsidR="00BD1565" w:rsidRPr="00CA4094">
        <w:tblPrEx>
          <w:tblCellMar>
            <w:top w:w="0" w:type="dxa"/>
            <w:bottom w:w="0" w:type="dxa"/>
          </w:tblCellMar>
        </w:tblPrEx>
        <w:tc>
          <w:tcPr>
            <w:tcW w:w="540" w:type="dxa"/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4788" w:type="dxa"/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167" w:type="dxa"/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2700" w:type="dxa"/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</w:rPr>
            </w:pPr>
          </w:p>
        </w:tc>
      </w:tr>
      <w:tr w:rsidR="00BD1565" w:rsidRPr="00CA4094">
        <w:tblPrEx>
          <w:tblCellMar>
            <w:top w:w="0" w:type="dxa"/>
            <w:bottom w:w="0" w:type="dxa"/>
          </w:tblCellMar>
        </w:tblPrEx>
        <w:tc>
          <w:tcPr>
            <w:tcW w:w="540" w:type="dxa"/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4788" w:type="dxa"/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167" w:type="dxa"/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2700" w:type="dxa"/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</w:rPr>
            </w:pPr>
          </w:p>
        </w:tc>
      </w:tr>
      <w:tr w:rsidR="00BD1565" w:rsidRPr="00CA4094">
        <w:tblPrEx>
          <w:tblCellMar>
            <w:top w:w="0" w:type="dxa"/>
            <w:bottom w:w="0" w:type="dxa"/>
          </w:tblCellMar>
        </w:tblPrEx>
        <w:tc>
          <w:tcPr>
            <w:tcW w:w="540" w:type="dxa"/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4788" w:type="dxa"/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167" w:type="dxa"/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2700" w:type="dxa"/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</w:rPr>
            </w:pPr>
          </w:p>
        </w:tc>
      </w:tr>
      <w:tr w:rsidR="00BD1565" w:rsidRPr="00CA4094">
        <w:tblPrEx>
          <w:tblCellMar>
            <w:top w:w="0" w:type="dxa"/>
            <w:bottom w:w="0" w:type="dxa"/>
          </w:tblCellMar>
        </w:tblPrEx>
        <w:tc>
          <w:tcPr>
            <w:tcW w:w="540" w:type="dxa"/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4788" w:type="dxa"/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167" w:type="dxa"/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2700" w:type="dxa"/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</w:rPr>
            </w:pPr>
          </w:p>
        </w:tc>
      </w:tr>
      <w:tr w:rsidR="00BD1565" w:rsidRPr="00CA4094">
        <w:tblPrEx>
          <w:tblCellMar>
            <w:top w:w="0" w:type="dxa"/>
            <w:bottom w:w="0" w:type="dxa"/>
          </w:tblCellMar>
        </w:tblPrEx>
        <w:tc>
          <w:tcPr>
            <w:tcW w:w="540" w:type="dxa"/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4788" w:type="dxa"/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167" w:type="dxa"/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2700" w:type="dxa"/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</w:rPr>
            </w:pPr>
          </w:p>
        </w:tc>
      </w:tr>
    </w:tbl>
    <w:p w:rsidR="00BD1565" w:rsidRPr="00CA4094" w:rsidRDefault="00BD1565" w:rsidP="005230ED">
      <w:pPr>
        <w:widowControl w:val="0"/>
        <w:rPr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08"/>
        <w:gridCol w:w="2160"/>
      </w:tblGrid>
      <w:tr w:rsidR="00BD1565" w:rsidRPr="00CA4094">
        <w:tblPrEx>
          <w:tblCellMar>
            <w:top w:w="0" w:type="dxa"/>
            <w:bottom w:w="0" w:type="dxa"/>
          </w:tblCellMar>
        </w:tblPrEx>
        <w:tc>
          <w:tcPr>
            <w:tcW w:w="5508" w:type="dxa"/>
            <w:tcBorders>
              <w:top w:val="nil"/>
              <w:left w:val="nil"/>
              <w:bottom w:val="nil"/>
            </w:tcBorders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  <w:lang w:val="da-DK"/>
              </w:rPr>
            </w:pPr>
            <w:r w:rsidRPr="00CA4094">
              <w:rPr>
                <w:sz w:val="21"/>
                <w:szCs w:val="21"/>
                <w:lang w:val="da-DK"/>
              </w:rPr>
              <w:t xml:space="preserve">8.2 Cila është kohëzgjatja totale e projektit ? </w:t>
            </w:r>
          </w:p>
        </w:tc>
        <w:tc>
          <w:tcPr>
            <w:tcW w:w="2160" w:type="dxa"/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  <w:lang w:val="da-DK"/>
              </w:rPr>
            </w:pPr>
          </w:p>
        </w:tc>
      </w:tr>
    </w:tbl>
    <w:p w:rsidR="00BD1565" w:rsidRPr="00CA4094" w:rsidRDefault="00BD1565" w:rsidP="005230ED">
      <w:pPr>
        <w:widowControl w:val="0"/>
        <w:rPr>
          <w:sz w:val="21"/>
          <w:szCs w:val="21"/>
          <w:lang w:val="da-DK"/>
        </w:rPr>
      </w:pPr>
    </w:p>
    <w:p w:rsidR="00BD1565" w:rsidRPr="00CA4094" w:rsidRDefault="00BD1565" w:rsidP="005230ED">
      <w:pPr>
        <w:widowControl w:val="0"/>
        <w:rPr>
          <w:sz w:val="21"/>
          <w:szCs w:val="21"/>
          <w:lang w:val="da-DK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ook w:val="0000" w:firstRow="0" w:lastRow="0" w:firstColumn="0" w:lastColumn="0" w:noHBand="0" w:noVBand="0"/>
      </w:tblPr>
      <w:tblGrid>
        <w:gridCol w:w="9288"/>
      </w:tblGrid>
      <w:tr w:rsidR="00BD1565" w:rsidRPr="00CA4094">
        <w:tblPrEx>
          <w:tblCellMar>
            <w:top w:w="0" w:type="dxa"/>
            <w:bottom w:w="0" w:type="dxa"/>
          </w:tblCellMar>
        </w:tblPrEx>
        <w:tc>
          <w:tcPr>
            <w:tcW w:w="9288" w:type="dxa"/>
            <w:shd w:val="clear" w:color="auto" w:fill="C0C0C0"/>
          </w:tcPr>
          <w:p w:rsidR="00BD1565" w:rsidRPr="00CA4094" w:rsidRDefault="00BD1565" w:rsidP="005230ED">
            <w:pPr>
              <w:widowControl w:val="0"/>
              <w:rPr>
                <w:b/>
                <w:bCs/>
                <w:sz w:val="21"/>
                <w:szCs w:val="21"/>
                <w:lang w:val="it-IT"/>
              </w:rPr>
            </w:pPr>
            <w:r w:rsidRPr="00CA4094">
              <w:rPr>
                <w:b/>
                <w:bCs/>
                <w:sz w:val="21"/>
                <w:szCs w:val="21"/>
                <w:lang w:val="it-IT"/>
              </w:rPr>
              <w:t>9. Plani i monitorimit dhe indikatorët</w:t>
            </w:r>
          </w:p>
        </w:tc>
      </w:tr>
    </w:tbl>
    <w:p w:rsidR="00BD1565" w:rsidRPr="00CA4094" w:rsidRDefault="00BD1565" w:rsidP="005230ED">
      <w:pPr>
        <w:widowControl w:val="0"/>
        <w:rPr>
          <w:iCs/>
          <w:sz w:val="21"/>
          <w:szCs w:val="21"/>
          <w:lang w:val="it-IT"/>
        </w:rPr>
      </w:pPr>
    </w:p>
    <w:p w:rsidR="00BD1565" w:rsidRPr="00CA4094" w:rsidRDefault="00BD1565" w:rsidP="005230ED">
      <w:pPr>
        <w:widowControl w:val="0"/>
        <w:rPr>
          <w:iCs/>
          <w:sz w:val="21"/>
          <w:szCs w:val="21"/>
        </w:rPr>
      </w:pPr>
      <w:r w:rsidRPr="00CA4094">
        <w:rPr>
          <w:iCs/>
          <w:sz w:val="21"/>
          <w:szCs w:val="21"/>
        </w:rPr>
        <w:t xml:space="preserve">Ju lutem vendosni tabelën e matësve të  indikatorëve , mënyrat e dhe kalendarin e verifikimit </w:t>
      </w:r>
    </w:p>
    <w:p w:rsidR="00BD1565" w:rsidRPr="00CA4094" w:rsidRDefault="00BD1565" w:rsidP="005230ED">
      <w:pPr>
        <w:widowControl w:val="0"/>
        <w:rPr>
          <w:iCs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28"/>
        <w:gridCol w:w="4320"/>
        <w:gridCol w:w="2297"/>
      </w:tblGrid>
      <w:tr w:rsidR="00BD1565" w:rsidRPr="00CA4094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:rsidR="00BD1565" w:rsidRPr="00CA4094" w:rsidRDefault="00BD1565" w:rsidP="005230ED">
            <w:pPr>
              <w:widowControl w:val="0"/>
              <w:jc w:val="center"/>
              <w:rPr>
                <w:b/>
                <w:bCs/>
                <w:iCs/>
                <w:sz w:val="21"/>
                <w:szCs w:val="21"/>
              </w:rPr>
            </w:pPr>
            <w:r w:rsidRPr="00CA4094">
              <w:rPr>
                <w:b/>
                <w:bCs/>
                <w:iCs/>
                <w:sz w:val="21"/>
                <w:szCs w:val="21"/>
              </w:rPr>
              <w:t>Indikatorët e performancës</w:t>
            </w:r>
          </w:p>
        </w:tc>
        <w:tc>
          <w:tcPr>
            <w:tcW w:w="4320" w:type="dxa"/>
          </w:tcPr>
          <w:p w:rsidR="00BD1565" w:rsidRPr="00CA4094" w:rsidRDefault="00BD1565" w:rsidP="005230ED">
            <w:pPr>
              <w:widowControl w:val="0"/>
              <w:jc w:val="center"/>
              <w:rPr>
                <w:b/>
                <w:bCs/>
                <w:iCs/>
                <w:sz w:val="21"/>
                <w:szCs w:val="21"/>
              </w:rPr>
            </w:pPr>
            <w:r w:rsidRPr="00CA4094">
              <w:rPr>
                <w:b/>
                <w:bCs/>
                <w:iCs/>
                <w:sz w:val="21"/>
                <w:szCs w:val="21"/>
              </w:rPr>
              <w:t xml:space="preserve">Mekanizmat e mënyrës  së verifikimit /raportimit </w:t>
            </w:r>
          </w:p>
        </w:tc>
        <w:tc>
          <w:tcPr>
            <w:tcW w:w="2297" w:type="dxa"/>
          </w:tcPr>
          <w:p w:rsidR="00BD1565" w:rsidRPr="00CA4094" w:rsidRDefault="00BD1565" w:rsidP="005230ED">
            <w:pPr>
              <w:widowControl w:val="0"/>
              <w:jc w:val="center"/>
              <w:rPr>
                <w:b/>
                <w:bCs/>
                <w:iCs/>
                <w:sz w:val="21"/>
                <w:szCs w:val="21"/>
              </w:rPr>
            </w:pPr>
            <w:r w:rsidRPr="00CA4094">
              <w:rPr>
                <w:b/>
                <w:bCs/>
                <w:iCs/>
                <w:sz w:val="21"/>
                <w:szCs w:val="21"/>
              </w:rPr>
              <w:t xml:space="preserve">Kalendari </w:t>
            </w:r>
          </w:p>
        </w:tc>
      </w:tr>
      <w:tr w:rsidR="00BD1565" w:rsidRPr="00CA4094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:rsidR="00BD1565" w:rsidRPr="00CA4094" w:rsidRDefault="00BD1565" w:rsidP="005230ED">
            <w:pPr>
              <w:widowControl w:val="0"/>
              <w:rPr>
                <w:iCs/>
                <w:sz w:val="21"/>
                <w:szCs w:val="21"/>
              </w:rPr>
            </w:pPr>
          </w:p>
        </w:tc>
        <w:tc>
          <w:tcPr>
            <w:tcW w:w="4320" w:type="dxa"/>
          </w:tcPr>
          <w:p w:rsidR="00BD1565" w:rsidRPr="00CA4094" w:rsidRDefault="00BD1565" w:rsidP="005230ED">
            <w:pPr>
              <w:widowControl w:val="0"/>
              <w:rPr>
                <w:iCs/>
                <w:sz w:val="21"/>
                <w:szCs w:val="21"/>
              </w:rPr>
            </w:pPr>
          </w:p>
        </w:tc>
        <w:tc>
          <w:tcPr>
            <w:tcW w:w="2297" w:type="dxa"/>
          </w:tcPr>
          <w:p w:rsidR="00BD1565" w:rsidRPr="00CA4094" w:rsidRDefault="00BD1565" w:rsidP="005230ED">
            <w:pPr>
              <w:widowControl w:val="0"/>
              <w:rPr>
                <w:iCs/>
                <w:sz w:val="21"/>
                <w:szCs w:val="21"/>
              </w:rPr>
            </w:pPr>
          </w:p>
        </w:tc>
      </w:tr>
      <w:tr w:rsidR="00BD1565" w:rsidRPr="00CA4094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:rsidR="00BD1565" w:rsidRPr="00CA4094" w:rsidRDefault="00BD1565" w:rsidP="005230ED">
            <w:pPr>
              <w:widowControl w:val="0"/>
              <w:rPr>
                <w:iCs/>
                <w:sz w:val="21"/>
                <w:szCs w:val="21"/>
              </w:rPr>
            </w:pPr>
          </w:p>
        </w:tc>
        <w:tc>
          <w:tcPr>
            <w:tcW w:w="4320" w:type="dxa"/>
          </w:tcPr>
          <w:p w:rsidR="00BD1565" w:rsidRPr="00CA4094" w:rsidRDefault="00BD1565" w:rsidP="005230ED">
            <w:pPr>
              <w:widowControl w:val="0"/>
              <w:rPr>
                <w:iCs/>
                <w:sz w:val="21"/>
                <w:szCs w:val="21"/>
              </w:rPr>
            </w:pPr>
          </w:p>
        </w:tc>
        <w:tc>
          <w:tcPr>
            <w:tcW w:w="2297" w:type="dxa"/>
          </w:tcPr>
          <w:p w:rsidR="00BD1565" w:rsidRPr="00CA4094" w:rsidRDefault="00BD1565" w:rsidP="005230ED">
            <w:pPr>
              <w:widowControl w:val="0"/>
              <w:rPr>
                <w:iCs/>
                <w:sz w:val="21"/>
                <w:szCs w:val="21"/>
              </w:rPr>
            </w:pPr>
          </w:p>
        </w:tc>
      </w:tr>
      <w:tr w:rsidR="00BD1565" w:rsidRPr="00CA4094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:rsidR="00BD1565" w:rsidRPr="00CA4094" w:rsidRDefault="00BD1565" w:rsidP="005230ED">
            <w:pPr>
              <w:widowControl w:val="0"/>
              <w:rPr>
                <w:iCs/>
                <w:sz w:val="21"/>
                <w:szCs w:val="21"/>
              </w:rPr>
            </w:pPr>
          </w:p>
        </w:tc>
        <w:tc>
          <w:tcPr>
            <w:tcW w:w="4320" w:type="dxa"/>
          </w:tcPr>
          <w:p w:rsidR="00BD1565" w:rsidRPr="00CA4094" w:rsidRDefault="00BD1565" w:rsidP="005230ED">
            <w:pPr>
              <w:widowControl w:val="0"/>
              <w:rPr>
                <w:iCs/>
                <w:sz w:val="21"/>
                <w:szCs w:val="21"/>
              </w:rPr>
            </w:pPr>
          </w:p>
        </w:tc>
        <w:tc>
          <w:tcPr>
            <w:tcW w:w="2297" w:type="dxa"/>
          </w:tcPr>
          <w:p w:rsidR="00BD1565" w:rsidRPr="00CA4094" w:rsidRDefault="00BD1565" w:rsidP="005230ED">
            <w:pPr>
              <w:widowControl w:val="0"/>
              <w:rPr>
                <w:iCs/>
                <w:sz w:val="21"/>
                <w:szCs w:val="21"/>
              </w:rPr>
            </w:pPr>
          </w:p>
        </w:tc>
      </w:tr>
      <w:tr w:rsidR="00BD1565" w:rsidRPr="00CA4094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:rsidR="00BD1565" w:rsidRPr="00CA4094" w:rsidRDefault="00BD1565" w:rsidP="005230ED">
            <w:pPr>
              <w:widowControl w:val="0"/>
              <w:rPr>
                <w:iCs/>
                <w:sz w:val="21"/>
                <w:szCs w:val="21"/>
              </w:rPr>
            </w:pPr>
          </w:p>
        </w:tc>
        <w:tc>
          <w:tcPr>
            <w:tcW w:w="4320" w:type="dxa"/>
          </w:tcPr>
          <w:p w:rsidR="00BD1565" w:rsidRPr="00CA4094" w:rsidRDefault="00BD1565" w:rsidP="005230ED">
            <w:pPr>
              <w:widowControl w:val="0"/>
              <w:rPr>
                <w:iCs/>
                <w:sz w:val="21"/>
                <w:szCs w:val="21"/>
              </w:rPr>
            </w:pPr>
          </w:p>
        </w:tc>
        <w:tc>
          <w:tcPr>
            <w:tcW w:w="2297" w:type="dxa"/>
          </w:tcPr>
          <w:p w:rsidR="00BD1565" w:rsidRPr="00CA4094" w:rsidRDefault="00BD1565" w:rsidP="005230ED">
            <w:pPr>
              <w:widowControl w:val="0"/>
              <w:rPr>
                <w:iCs/>
                <w:sz w:val="21"/>
                <w:szCs w:val="21"/>
              </w:rPr>
            </w:pPr>
          </w:p>
        </w:tc>
      </w:tr>
    </w:tbl>
    <w:p w:rsidR="00ED114F" w:rsidRPr="00CA4094" w:rsidRDefault="00ED114F" w:rsidP="005230ED">
      <w:pPr>
        <w:widowControl w:val="0"/>
        <w:rPr>
          <w:iCs/>
          <w:sz w:val="21"/>
          <w:szCs w:val="21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ook w:val="0000" w:firstRow="0" w:lastRow="0" w:firstColumn="0" w:lastColumn="0" w:noHBand="0" w:noVBand="0"/>
      </w:tblPr>
      <w:tblGrid>
        <w:gridCol w:w="1188"/>
        <w:gridCol w:w="2340"/>
        <w:gridCol w:w="1116"/>
        <w:gridCol w:w="4644"/>
      </w:tblGrid>
      <w:tr w:rsidR="00BD1565" w:rsidRPr="00CA4094">
        <w:tblPrEx>
          <w:tblCellMar>
            <w:top w:w="0" w:type="dxa"/>
            <w:bottom w:w="0" w:type="dxa"/>
          </w:tblCellMar>
        </w:tblPrEx>
        <w:tc>
          <w:tcPr>
            <w:tcW w:w="9288" w:type="dxa"/>
            <w:gridSpan w:val="4"/>
            <w:shd w:val="clear" w:color="auto" w:fill="C0C0C0"/>
          </w:tcPr>
          <w:p w:rsidR="00BD1565" w:rsidRPr="00CA4094" w:rsidRDefault="00BD1565" w:rsidP="005230ED">
            <w:pPr>
              <w:widowControl w:val="0"/>
              <w:rPr>
                <w:b/>
                <w:bCs/>
                <w:sz w:val="21"/>
                <w:szCs w:val="21"/>
              </w:rPr>
            </w:pPr>
            <w:r w:rsidRPr="00CA4094">
              <w:rPr>
                <w:b/>
                <w:bCs/>
                <w:sz w:val="21"/>
                <w:szCs w:val="21"/>
              </w:rPr>
              <w:t xml:space="preserve">10 Miratimi dhe konfirmimi </w:t>
            </w:r>
          </w:p>
        </w:tc>
      </w:tr>
      <w:tr w:rsidR="00BD1565" w:rsidRPr="00CA4094">
        <w:tblPrEx>
          <w:shd w:val="clear" w:color="auto" w:fill="auto"/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</w:rPr>
            </w:pPr>
            <w:r w:rsidRPr="00CA4094">
              <w:rPr>
                <w:sz w:val="21"/>
                <w:szCs w:val="21"/>
              </w:rPr>
              <w:t xml:space="preserve">Emri </w:t>
            </w:r>
          </w:p>
        </w:tc>
        <w:tc>
          <w:tcPr>
            <w:tcW w:w="2340" w:type="dxa"/>
            <w:tcBorders>
              <w:top w:val="nil"/>
              <w:left w:val="nil"/>
              <w:right w:val="nil"/>
            </w:tcBorders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</w:rPr>
            </w:pPr>
            <w:r w:rsidRPr="00CA4094">
              <w:rPr>
                <w:sz w:val="21"/>
                <w:szCs w:val="21"/>
              </w:rPr>
              <w:t xml:space="preserve">Pozicioni </w:t>
            </w:r>
          </w:p>
        </w:tc>
        <w:tc>
          <w:tcPr>
            <w:tcW w:w="4644" w:type="dxa"/>
            <w:tcBorders>
              <w:top w:val="nil"/>
              <w:left w:val="nil"/>
              <w:right w:val="nil"/>
            </w:tcBorders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</w:rPr>
            </w:pPr>
            <w:r w:rsidRPr="00CA4094">
              <w:rPr>
                <w:sz w:val="21"/>
                <w:szCs w:val="21"/>
              </w:rPr>
              <w:t xml:space="preserve">  </w:t>
            </w:r>
          </w:p>
        </w:tc>
      </w:tr>
      <w:tr w:rsidR="00BD1565" w:rsidRPr="00CA4094">
        <w:tblPrEx>
          <w:shd w:val="clear" w:color="auto" w:fill="auto"/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</w:rPr>
            </w:pPr>
            <w:r w:rsidRPr="00CA4094">
              <w:rPr>
                <w:sz w:val="21"/>
                <w:szCs w:val="21"/>
              </w:rPr>
              <w:t xml:space="preserve">Firma </w:t>
            </w:r>
          </w:p>
        </w:tc>
        <w:tc>
          <w:tcPr>
            <w:tcW w:w="2340" w:type="dxa"/>
            <w:tcBorders>
              <w:left w:val="nil"/>
              <w:right w:val="nil"/>
            </w:tcBorders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</w:rPr>
            </w:pPr>
            <w:r w:rsidRPr="00CA4094">
              <w:rPr>
                <w:sz w:val="21"/>
                <w:szCs w:val="21"/>
              </w:rPr>
              <w:t xml:space="preserve">Data </w:t>
            </w:r>
          </w:p>
        </w:tc>
        <w:tc>
          <w:tcPr>
            <w:tcW w:w="4644" w:type="dxa"/>
            <w:tcBorders>
              <w:left w:val="nil"/>
              <w:right w:val="nil"/>
            </w:tcBorders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</w:rPr>
            </w:pPr>
          </w:p>
        </w:tc>
      </w:tr>
    </w:tbl>
    <w:p w:rsidR="00BD1565" w:rsidRPr="00CA4094" w:rsidRDefault="00BD1565" w:rsidP="005230ED">
      <w:pPr>
        <w:widowControl w:val="0"/>
        <w:rPr>
          <w:sz w:val="21"/>
          <w:szCs w:val="21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88"/>
        <w:gridCol w:w="2340"/>
        <w:gridCol w:w="1116"/>
        <w:gridCol w:w="4644"/>
      </w:tblGrid>
      <w:tr w:rsidR="00BD1565" w:rsidRPr="00CA4094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</w:rPr>
            </w:pPr>
            <w:r w:rsidRPr="00CA4094">
              <w:rPr>
                <w:sz w:val="21"/>
                <w:szCs w:val="21"/>
              </w:rPr>
              <w:t xml:space="preserve">Emri </w:t>
            </w:r>
          </w:p>
        </w:tc>
        <w:tc>
          <w:tcPr>
            <w:tcW w:w="2340" w:type="dxa"/>
            <w:tcBorders>
              <w:top w:val="nil"/>
              <w:left w:val="nil"/>
              <w:right w:val="nil"/>
            </w:tcBorders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</w:rPr>
            </w:pPr>
            <w:r w:rsidRPr="00CA4094">
              <w:rPr>
                <w:sz w:val="21"/>
                <w:szCs w:val="21"/>
              </w:rPr>
              <w:t xml:space="preserve">Pozicioni </w:t>
            </w:r>
          </w:p>
        </w:tc>
        <w:tc>
          <w:tcPr>
            <w:tcW w:w="4644" w:type="dxa"/>
            <w:tcBorders>
              <w:top w:val="nil"/>
              <w:left w:val="nil"/>
              <w:right w:val="nil"/>
            </w:tcBorders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</w:rPr>
            </w:pPr>
            <w:r w:rsidRPr="00CA4094">
              <w:rPr>
                <w:sz w:val="21"/>
                <w:szCs w:val="21"/>
              </w:rPr>
              <w:t xml:space="preserve">Përfaqësuesi  bashkisë/komunës  </w:t>
            </w:r>
          </w:p>
        </w:tc>
      </w:tr>
      <w:tr w:rsidR="00BD1565" w:rsidRPr="00CA4094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</w:rPr>
            </w:pPr>
            <w:r w:rsidRPr="00CA4094">
              <w:rPr>
                <w:sz w:val="21"/>
                <w:szCs w:val="21"/>
              </w:rPr>
              <w:t xml:space="preserve">Firma </w:t>
            </w:r>
          </w:p>
        </w:tc>
        <w:tc>
          <w:tcPr>
            <w:tcW w:w="2340" w:type="dxa"/>
            <w:tcBorders>
              <w:left w:val="nil"/>
              <w:right w:val="nil"/>
            </w:tcBorders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</w:rPr>
            </w:pPr>
            <w:r w:rsidRPr="00CA4094">
              <w:rPr>
                <w:sz w:val="21"/>
                <w:szCs w:val="21"/>
              </w:rPr>
              <w:t xml:space="preserve">Data </w:t>
            </w:r>
          </w:p>
        </w:tc>
        <w:tc>
          <w:tcPr>
            <w:tcW w:w="4644" w:type="dxa"/>
            <w:tcBorders>
              <w:left w:val="nil"/>
              <w:right w:val="nil"/>
            </w:tcBorders>
          </w:tcPr>
          <w:p w:rsidR="00BD1565" w:rsidRPr="00CA4094" w:rsidRDefault="00BD1565" w:rsidP="005230ED">
            <w:pPr>
              <w:widowControl w:val="0"/>
              <w:rPr>
                <w:sz w:val="21"/>
                <w:szCs w:val="21"/>
              </w:rPr>
            </w:pPr>
          </w:p>
        </w:tc>
      </w:tr>
    </w:tbl>
    <w:p w:rsidR="00BD1565" w:rsidRDefault="00BD1565" w:rsidP="005230ED">
      <w:pPr>
        <w:widowControl w:val="0"/>
      </w:pPr>
    </w:p>
    <w:p w:rsidR="00F9524C" w:rsidRDefault="00F9524C" w:rsidP="005230ED">
      <w:pPr>
        <w:widowControl w:val="0"/>
      </w:pPr>
    </w:p>
    <w:p w:rsidR="00F9524C" w:rsidRDefault="00F9524C" w:rsidP="005230ED">
      <w:pPr>
        <w:widowControl w:val="0"/>
        <w:rPr>
          <w:rFonts w:ascii="CG Times" w:hAnsi="CG Times"/>
          <w:b/>
          <w:sz w:val="22"/>
          <w:szCs w:val="22"/>
          <w:lang w:val="en-GB"/>
        </w:rPr>
      </w:pPr>
    </w:p>
    <w:p w:rsidR="00F9524C" w:rsidRDefault="00F9524C" w:rsidP="005230ED">
      <w:pPr>
        <w:widowControl w:val="0"/>
      </w:pPr>
    </w:p>
    <w:sectPr w:rsidR="00F9524C" w:rsidSect="00891CF7">
      <w:footerReference w:type="even" r:id="rId35"/>
      <w:footerReference w:type="default" r:id="rId36"/>
      <w:pgSz w:w="11907" w:h="16840" w:code="9"/>
      <w:pgMar w:top="1418" w:right="1418" w:bottom="1418" w:left="1418" w:header="1304" w:footer="1134" w:gutter="0"/>
      <w:pgNumType w:start="3839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5307" w:rsidRDefault="003A5307" w:rsidP="008D5F30">
      <w:r>
        <w:separator/>
      </w:r>
    </w:p>
  </w:endnote>
  <w:endnote w:type="continuationSeparator" w:id="0">
    <w:p w:rsidR="003A5307" w:rsidRDefault="003A5307" w:rsidP="008D5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3DFB" w:rsidRDefault="003C3DFB" w:rsidP="00277AB5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C3DFB" w:rsidRDefault="003C3DFB" w:rsidP="00277AB5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3DFB" w:rsidRDefault="003C3DFB" w:rsidP="00277AB5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63959">
      <w:rPr>
        <w:rStyle w:val="PageNumber"/>
        <w:noProof/>
      </w:rPr>
      <w:t>3843</w:t>
    </w:r>
    <w:r>
      <w:rPr>
        <w:rStyle w:val="PageNumber"/>
      </w:rPr>
      <w:fldChar w:fldCharType="end"/>
    </w:r>
  </w:p>
  <w:p w:rsidR="003C3DFB" w:rsidRDefault="003C3DFB" w:rsidP="00277AB5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5307" w:rsidRDefault="003A5307" w:rsidP="008D5F30">
      <w:r>
        <w:separator/>
      </w:r>
    </w:p>
  </w:footnote>
  <w:footnote w:type="continuationSeparator" w:id="0">
    <w:p w:rsidR="003A5307" w:rsidRDefault="003A5307" w:rsidP="008D5F30">
      <w:r>
        <w:continuationSeparator/>
      </w:r>
    </w:p>
  </w:footnote>
  <w:footnote w:id="1">
    <w:p w:rsidR="003C3DFB" w:rsidRPr="00DD06E6" w:rsidRDefault="003C3DFB" w:rsidP="00BD1565">
      <w:pPr>
        <w:pStyle w:val="BodyText"/>
        <w:rPr>
          <w:rFonts w:ascii="CG Times" w:hAnsi="CG Times"/>
          <w:sz w:val="20"/>
          <w:szCs w:val="20"/>
          <w:lang w:val="it-IT"/>
        </w:rPr>
      </w:pPr>
      <w:r w:rsidRPr="00DD06E6">
        <w:rPr>
          <w:rStyle w:val="FootnoteReference"/>
          <w:rFonts w:ascii="CG Times" w:hAnsi="CG Times"/>
          <w:sz w:val="20"/>
          <w:szCs w:val="20"/>
        </w:rPr>
        <w:footnoteRef/>
      </w:r>
      <w:r w:rsidRPr="00DD06E6">
        <w:rPr>
          <w:rFonts w:ascii="CG Times" w:hAnsi="CG Times"/>
          <w:sz w:val="20"/>
          <w:szCs w:val="20"/>
        </w:rPr>
        <w:t xml:space="preserve"> </w:t>
      </w:r>
      <w:r w:rsidRPr="00DD06E6">
        <w:rPr>
          <w:rFonts w:ascii="CG Times" w:hAnsi="CG Times"/>
          <w:sz w:val="20"/>
          <w:szCs w:val="20"/>
          <w:lang w:val="it-IT"/>
        </w:rPr>
        <w:t>Ky seksion vlereson eksperiencen e bashkise/komunes me qellim vleresimin e kapaciteteve potenciale per te zbatuar projektin e propozuar.</w:t>
      </w:r>
    </w:p>
    <w:p w:rsidR="003C3DFB" w:rsidRDefault="003C3DFB" w:rsidP="00BD1565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5D4451E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8DD2FBD"/>
    <w:multiLevelType w:val="hybridMultilevel"/>
    <w:tmpl w:val="CA3E3A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D60AEB"/>
    <w:multiLevelType w:val="hybridMultilevel"/>
    <w:tmpl w:val="C9B47E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B3A13B5"/>
    <w:multiLevelType w:val="hybridMultilevel"/>
    <w:tmpl w:val="792AB2C2"/>
    <w:lvl w:ilvl="0" w:tplc="BF5247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34D05E86"/>
    <w:multiLevelType w:val="hybridMultilevel"/>
    <w:tmpl w:val="7D7EDE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80E37D1"/>
    <w:multiLevelType w:val="hybridMultilevel"/>
    <w:tmpl w:val="F82425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FAD205F"/>
    <w:multiLevelType w:val="hybridMultilevel"/>
    <w:tmpl w:val="E31A15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F585D39"/>
    <w:multiLevelType w:val="hybridMultilevel"/>
    <w:tmpl w:val="4E6E6A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7"/>
  </w:num>
  <w:num w:numId="5">
    <w:abstractNumId w:val="5"/>
  </w:num>
  <w:num w:numId="6">
    <w:abstractNumId w:val="2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77AB5"/>
    <w:rsid w:val="0001181B"/>
    <w:rsid w:val="00040B2F"/>
    <w:rsid w:val="00055772"/>
    <w:rsid w:val="0007660B"/>
    <w:rsid w:val="00094715"/>
    <w:rsid w:val="00096595"/>
    <w:rsid w:val="000B0555"/>
    <w:rsid w:val="000F085A"/>
    <w:rsid w:val="00122FE7"/>
    <w:rsid w:val="00131A2E"/>
    <w:rsid w:val="001511D3"/>
    <w:rsid w:val="00154057"/>
    <w:rsid w:val="0015408E"/>
    <w:rsid w:val="00166FC5"/>
    <w:rsid w:val="00182D02"/>
    <w:rsid w:val="001A0CBB"/>
    <w:rsid w:val="001C6229"/>
    <w:rsid w:val="001D1008"/>
    <w:rsid w:val="001D3CB4"/>
    <w:rsid w:val="001F763B"/>
    <w:rsid w:val="00212BE9"/>
    <w:rsid w:val="00213115"/>
    <w:rsid w:val="00216DFA"/>
    <w:rsid w:val="00236913"/>
    <w:rsid w:val="00244B38"/>
    <w:rsid w:val="0026135D"/>
    <w:rsid w:val="00264D6D"/>
    <w:rsid w:val="00277AB5"/>
    <w:rsid w:val="002B42C8"/>
    <w:rsid w:val="002B5C13"/>
    <w:rsid w:val="002D47F2"/>
    <w:rsid w:val="002F2FAF"/>
    <w:rsid w:val="00311D34"/>
    <w:rsid w:val="00333812"/>
    <w:rsid w:val="00367E51"/>
    <w:rsid w:val="003A5119"/>
    <w:rsid w:val="003A5307"/>
    <w:rsid w:val="003B3C8A"/>
    <w:rsid w:val="003C2D76"/>
    <w:rsid w:val="003C3DFB"/>
    <w:rsid w:val="003C6239"/>
    <w:rsid w:val="003F04C2"/>
    <w:rsid w:val="003F6D95"/>
    <w:rsid w:val="00455C03"/>
    <w:rsid w:val="00495E7A"/>
    <w:rsid w:val="004C57D2"/>
    <w:rsid w:val="004D0D69"/>
    <w:rsid w:val="004E03C0"/>
    <w:rsid w:val="005227D0"/>
    <w:rsid w:val="005230ED"/>
    <w:rsid w:val="005341CE"/>
    <w:rsid w:val="005424B5"/>
    <w:rsid w:val="00562445"/>
    <w:rsid w:val="00567BD1"/>
    <w:rsid w:val="005B1261"/>
    <w:rsid w:val="005C694A"/>
    <w:rsid w:val="005D32C5"/>
    <w:rsid w:val="005F76C8"/>
    <w:rsid w:val="00613254"/>
    <w:rsid w:val="00623689"/>
    <w:rsid w:val="006731ED"/>
    <w:rsid w:val="00690E91"/>
    <w:rsid w:val="006A3661"/>
    <w:rsid w:val="006A3FE5"/>
    <w:rsid w:val="006B2652"/>
    <w:rsid w:val="006C2A06"/>
    <w:rsid w:val="006D09ED"/>
    <w:rsid w:val="006D51D0"/>
    <w:rsid w:val="006E0191"/>
    <w:rsid w:val="006E1073"/>
    <w:rsid w:val="006E2F96"/>
    <w:rsid w:val="00716C5B"/>
    <w:rsid w:val="00721D78"/>
    <w:rsid w:val="007804CC"/>
    <w:rsid w:val="00782EFC"/>
    <w:rsid w:val="007A3EB8"/>
    <w:rsid w:val="007C2C9C"/>
    <w:rsid w:val="00867396"/>
    <w:rsid w:val="0087087D"/>
    <w:rsid w:val="0087189E"/>
    <w:rsid w:val="008751B9"/>
    <w:rsid w:val="008824D3"/>
    <w:rsid w:val="00891CF7"/>
    <w:rsid w:val="00893001"/>
    <w:rsid w:val="008C16BB"/>
    <w:rsid w:val="008D267B"/>
    <w:rsid w:val="008D5F30"/>
    <w:rsid w:val="008E2CA2"/>
    <w:rsid w:val="008F11E0"/>
    <w:rsid w:val="008F1D9D"/>
    <w:rsid w:val="008F5B7B"/>
    <w:rsid w:val="008F6540"/>
    <w:rsid w:val="009011B9"/>
    <w:rsid w:val="00907809"/>
    <w:rsid w:val="00913CCF"/>
    <w:rsid w:val="009445DF"/>
    <w:rsid w:val="00944E52"/>
    <w:rsid w:val="0095332B"/>
    <w:rsid w:val="009556A5"/>
    <w:rsid w:val="00963959"/>
    <w:rsid w:val="00970063"/>
    <w:rsid w:val="00983DE5"/>
    <w:rsid w:val="009B3929"/>
    <w:rsid w:val="009C031A"/>
    <w:rsid w:val="009F5856"/>
    <w:rsid w:val="00A1503A"/>
    <w:rsid w:val="00A32A2B"/>
    <w:rsid w:val="00A603C7"/>
    <w:rsid w:val="00A642E3"/>
    <w:rsid w:val="00A805FE"/>
    <w:rsid w:val="00A80A2B"/>
    <w:rsid w:val="00A8123B"/>
    <w:rsid w:val="00A812FC"/>
    <w:rsid w:val="00A93375"/>
    <w:rsid w:val="00A960C7"/>
    <w:rsid w:val="00AC4A60"/>
    <w:rsid w:val="00B00B6C"/>
    <w:rsid w:val="00B22FB3"/>
    <w:rsid w:val="00B25A23"/>
    <w:rsid w:val="00B35A83"/>
    <w:rsid w:val="00B415FE"/>
    <w:rsid w:val="00B501D5"/>
    <w:rsid w:val="00B53E39"/>
    <w:rsid w:val="00B555AB"/>
    <w:rsid w:val="00B6576C"/>
    <w:rsid w:val="00B7042F"/>
    <w:rsid w:val="00B84A72"/>
    <w:rsid w:val="00B93CC2"/>
    <w:rsid w:val="00BA1F72"/>
    <w:rsid w:val="00BB21FE"/>
    <w:rsid w:val="00BB7A60"/>
    <w:rsid w:val="00BD1565"/>
    <w:rsid w:val="00BE7223"/>
    <w:rsid w:val="00BF2AFD"/>
    <w:rsid w:val="00BF4876"/>
    <w:rsid w:val="00BF4FD7"/>
    <w:rsid w:val="00C02A9B"/>
    <w:rsid w:val="00C12967"/>
    <w:rsid w:val="00C1426F"/>
    <w:rsid w:val="00C22EC8"/>
    <w:rsid w:val="00C465D9"/>
    <w:rsid w:val="00C51C85"/>
    <w:rsid w:val="00C5298C"/>
    <w:rsid w:val="00C825A5"/>
    <w:rsid w:val="00C87C3F"/>
    <w:rsid w:val="00C97358"/>
    <w:rsid w:val="00CA4094"/>
    <w:rsid w:val="00CD68B9"/>
    <w:rsid w:val="00CF07A7"/>
    <w:rsid w:val="00D01E0E"/>
    <w:rsid w:val="00D14803"/>
    <w:rsid w:val="00D24829"/>
    <w:rsid w:val="00D250EB"/>
    <w:rsid w:val="00D42D3C"/>
    <w:rsid w:val="00D42FB9"/>
    <w:rsid w:val="00D60EFA"/>
    <w:rsid w:val="00D62894"/>
    <w:rsid w:val="00D96BB1"/>
    <w:rsid w:val="00DB27DF"/>
    <w:rsid w:val="00DB62A3"/>
    <w:rsid w:val="00DC3AB6"/>
    <w:rsid w:val="00DE12A5"/>
    <w:rsid w:val="00DE2874"/>
    <w:rsid w:val="00DE47E4"/>
    <w:rsid w:val="00DF3264"/>
    <w:rsid w:val="00E37E9C"/>
    <w:rsid w:val="00E4457D"/>
    <w:rsid w:val="00E50E78"/>
    <w:rsid w:val="00E55B83"/>
    <w:rsid w:val="00E6415B"/>
    <w:rsid w:val="00E66DAF"/>
    <w:rsid w:val="00E674CC"/>
    <w:rsid w:val="00E776A1"/>
    <w:rsid w:val="00E96928"/>
    <w:rsid w:val="00ED046D"/>
    <w:rsid w:val="00ED114F"/>
    <w:rsid w:val="00F37F16"/>
    <w:rsid w:val="00F4430F"/>
    <w:rsid w:val="00F9524C"/>
    <w:rsid w:val="00FA42B6"/>
    <w:rsid w:val="00FD3CE2"/>
    <w:rsid w:val="00FD7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74CB06D-4138-49EF-BB94-651660B75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1565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277AB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link w:val="CharCharChar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277AB5"/>
    <w:pPr>
      <w:widowControl w:val="0"/>
      <w:spacing w:after="160" w:line="240" w:lineRule="exact"/>
      <w:jc w:val="both"/>
    </w:pPr>
    <w:rPr>
      <w:rFonts w:ascii="Tahoma" w:hAnsi="Tahoma"/>
      <w:sz w:val="22"/>
      <w:szCs w:val="22"/>
    </w:rPr>
  </w:style>
  <w:style w:type="character" w:customStyle="1" w:styleId="CharChar1">
    <w:name w:val=" Char Char1"/>
    <w:basedOn w:val="DefaultParagraphFont"/>
    <w:rsid w:val="00277AB5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277AB5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277AB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277AB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277AB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277AB5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277AB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77AB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277AB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277AB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277AB5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277AB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277AB5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277AB5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277AB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277AB5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277AB5"/>
    <w:pPr>
      <w:widowControl w:val="0"/>
      <w:spacing w:before="240" w:after="240"/>
      <w:jc w:val="both"/>
    </w:pPr>
    <w:rPr>
      <w:rFonts w:ascii="Trebuchet MS" w:hAnsi="Trebuchet MS"/>
      <w:sz w:val="20"/>
      <w:szCs w:val="22"/>
    </w:rPr>
  </w:style>
  <w:style w:type="character" w:customStyle="1" w:styleId="bulletmenumraChar">
    <w:name w:val="bullet me numra Char"/>
    <w:basedOn w:val="DefaultParagraphFont"/>
    <w:rsid w:val="00277AB5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277AB5"/>
    <w:pPr>
      <w:widowControl w:val="0"/>
      <w:spacing w:before="60" w:after="60"/>
      <w:jc w:val="both"/>
    </w:pPr>
    <w:rPr>
      <w:rFonts w:ascii="Trebuchet MS" w:hAnsi="Trebuchet MS"/>
      <w:sz w:val="22"/>
      <w:szCs w:val="22"/>
    </w:rPr>
  </w:style>
  <w:style w:type="paragraph" w:customStyle="1" w:styleId="BULLETUDHEZIM">
    <w:name w:val="BULLET UDHEZIM"/>
    <w:basedOn w:val="Normal"/>
    <w:rsid w:val="00277AB5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  <w:sz w:val="22"/>
      <w:szCs w:val="22"/>
    </w:rPr>
  </w:style>
  <w:style w:type="character" w:customStyle="1" w:styleId="CharChar">
    <w:name w:val="Char Char"/>
    <w:basedOn w:val="DefaultParagraphFont"/>
    <w:locked/>
    <w:rsid w:val="00277AB5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277AB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277AB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277AB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277AB5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277AB5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277AB5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277AB5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277AB5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277AB5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277AB5"/>
    <w:pPr>
      <w:pageBreakBefore/>
      <w:spacing w:before="360" w:after="360"/>
      <w:jc w:val="both"/>
    </w:pPr>
    <w:rPr>
      <w:rFonts w:ascii="Trebuchet MS" w:hAnsi="Trebuchet MS"/>
      <w:sz w:val="36"/>
      <w:szCs w:val="36"/>
    </w:rPr>
  </w:style>
  <w:style w:type="paragraph" w:customStyle="1" w:styleId="Institucioni">
    <w:name w:val="Institucioni"/>
    <w:next w:val="Normal"/>
    <w:rsid w:val="00277AB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277AB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277AB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277AB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277AB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277AB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277AB5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277AB5"/>
    <w:pPr>
      <w:widowControl w:val="0"/>
      <w:spacing w:after="120"/>
    </w:pPr>
    <w:rPr>
      <w:rFonts w:ascii="Trebuchet MS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277AB5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277AB5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277AB5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autoRedefine/>
    <w:rsid w:val="00277AB5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277AB5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dryshimet">
    <w:name w:val="Ndryshimet"/>
    <w:next w:val="Normal"/>
    <w:rsid w:val="00277AB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277AB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277AB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277AB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277AB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277AB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277AB5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277AB5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277AB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277AB5"/>
    <w:pPr>
      <w:widowControl w:val="0"/>
      <w:spacing w:before="120" w:after="240"/>
      <w:jc w:val="both"/>
    </w:pPr>
    <w:rPr>
      <w:rFonts w:ascii="Trebuchet MS" w:hAnsi="Trebuchet MS"/>
      <w:sz w:val="22"/>
      <w:szCs w:val="22"/>
    </w:rPr>
  </w:style>
  <w:style w:type="character" w:customStyle="1" w:styleId="paraChar">
    <w:name w:val="para Char"/>
    <w:basedOn w:val="DefaultParagraphFont"/>
    <w:rsid w:val="00277AB5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277AB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277AB5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</w:rPr>
  </w:style>
  <w:style w:type="paragraph" w:customStyle="1" w:styleId="para-indent">
    <w:name w:val="para-indent"/>
    <w:basedOn w:val="para"/>
    <w:rsid w:val="00277AB5"/>
    <w:pPr>
      <w:ind w:left="720"/>
    </w:pPr>
  </w:style>
  <w:style w:type="paragraph" w:customStyle="1" w:styleId="Pas">
    <w:name w:val="Pas"/>
    <w:basedOn w:val="Normal"/>
    <w:rsid w:val="00277AB5"/>
    <w:pPr>
      <w:widowControl w:val="0"/>
    </w:pPr>
    <w:rPr>
      <w:rFonts w:ascii="CG Times" w:hAnsi="CG Times"/>
      <w:sz w:val="22"/>
      <w:szCs w:val="22"/>
    </w:rPr>
  </w:style>
  <w:style w:type="paragraph" w:customStyle="1" w:styleId="Pika">
    <w:name w:val="Pika"/>
    <w:next w:val="Normal"/>
    <w:autoRedefine/>
    <w:rsid w:val="00277AB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277AB5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277AB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277AB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277AB5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277AB5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277AB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277AB5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277AB5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277AB5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277AB5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277AB5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277AB5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eastAsia="en-GB"/>
    </w:rPr>
  </w:style>
  <w:style w:type="paragraph" w:styleId="BodyText">
    <w:name w:val="Body Text"/>
    <w:basedOn w:val="Normal"/>
    <w:rsid w:val="00277AB5"/>
    <w:pPr>
      <w:spacing w:after="120"/>
    </w:pPr>
  </w:style>
  <w:style w:type="paragraph" w:customStyle="1" w:styleId="TableFootnote">
    <w:name w:val="Table Footnote"/>
    <w:basedOn w:val="Normal"/>
    <w:rsid w:val="00277AB5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277AB5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277AB5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rsid w:val="00277AB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277AB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277AB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277AB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277AB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xl22">
    <w:name w:val="xl22"/>
    <w:basedOn w:val="Normal"/>
    <w:rsid w:val="00277AB5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</w:rPr>
  </w:style>
  <w:style w:type="paragraph" w:customStyle="1" w:styleId="xl23">
    <w:name w:val="xl23"/>
    <w:basedOn w:val="Normal"/>
    <w:rsid w:val="00277AB5"/>
    <w:pP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24">
    <w:name w:val="xl24"/>
    <w:basedOn w:val="Normal"/>
    <w:rsid w:val="00277AB5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277AB5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277AB5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277AB5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277AB5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277AB5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277AB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277AB5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277AB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277A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4">
    <w:name w:val="xl34"/>
    <w:basedOn w:val="Normal"/>
    <w:rsid w:val="00277A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5">
    <w:name w:val="xl35"/>
    <w:basedOn w:val="Normal"/>
    <w:rsid w:val="00277AB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6">
    <w:name w:val="xl36"/>
    <w:basedOn w:val="Normal"/>
    <w:rsid w:val="00277AB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7">
    <w:name w:val="xl37"/>
    <w:basedOn w:val="Normal"/>
    <w:rsid w:val="00277A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8">
    <w:name w:val="xl38"/>
    <w:basedOn w:val="Normal"/>
    <w:rsid w:val="00277A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9">
    <w:name w:val="xl39"/>
    <w:basedOn w:val="Normal"/>
    <w:rsid w:val="00277A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277A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277AB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277A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277AB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277A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277A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277AB5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277AB5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styleId="PlainText">
    <w:name w:val="Plain Text"/>
    <w:basedOn w:val="Normal"/>
    <w:rsid w:val="00277AB5"/>
    <w:rPr>
      <w:rFonts w:ascii="Courier New" w:hAnsi="Courier New" w:cs="Courier New"/>
      <w:sz w:val="20"/>
      <w:szCs w:val="20"/>
      <w:lang w:val="sq-AL"/>
    </w:rPr>
  </w:style>
  <w:style w:type="paragraph" w:styleId="Footer">
    <w:name w:val="footer"/>
    <w:basedOn w:val="Normal"/>
    <w:rsid w:val="00277A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77AB5"/>
  </w:style>
  <w:style w:type="table" w:styleId="TableGrid">
    <w:name w:val="Table Grid"/>
    <w:basedOn w:val="TableNormal"/>
    <w:rsid w:val="001D10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">
    <w:name w:val=" Char Char Char Char"/>
    <w:basedOn w:val="Normal"/>
    <w:link w:val="DefaultParagraphFont"/>
    <w:rsid w:val="008F6540"/>
    <w:pPr>
      <w:spacing w:after="160" w:line="240" w:lineRule="exact"/>
    </w:pPr>
    <w:rPr>
      <w:rFonts w:ascii="Tahoma" w:hAnsi="Tahoma"/>
      <w:sz w:val="20"/>
      <w:szCs w:val="20"/>
    </w:rPr>
  </w:style>
  <w:style w:type="paragraph" w:styleId="FootnoteText">
    <w:name w:val="footnote text"/>
    <w:basedOn w:val="Normal"/>
    <w:semiHidden/>
    <w:rsid w:val="00BD1565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BD1565"/>
    <w:rPr>
      <w:vertAlign w:val="superscript"/>
    </w:rPr>
  </w:style>
  <w:style w:type="paragraph" w:customStyle="1" w:styleId="Hkencs">
    <w:name w:val="Hkenc[s"/>
    <w:basedOn w:val="Paragrafi"/>
    <w:rsid w:val="00F9524C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footer" Target="footer1.xml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4002</Words>
  <Characters>22815</Characters>
  <Application>Microsoft Office Word</Application>
  <DocSecurity>0</DocSecurity>
  <Lines>190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26764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dc:description/>
  <cp:lastModifiedBy>Inida Noga</cp:lastModifiedBy>
  <cp:revision>2</cp:revision>
  <cp:lastPrinted>2009-06-16T12:37:00Z</cp:lastPrinted>
  <dcterms:created xsi:type="dcterms:W3CDTF">2019-02-20T18:00:00Z</dcterms:created>
  <dcterms:modified xsi:type="dcterms:W3CDTF">2019-02-20T18:00:00Z</dcterms:modified>
</cp:coreProperties>
</file>