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225" w:rsidRPr="00AA6D48" w:rsidRDefault="002D3225" w:rsidP="002D3225">
      <w:pPr>
        <w:pStyle w:val="Akti"/>
      </w:pPr>
      <w:bookmarkStart w:id="0" w:name="_GoBack"/>
      <w:bookmarkEnd w:id="0"/>
      <w:r>
        <w:t>LIG</w:t>
      </w:r>
      <w:r w:rsidRPr="00AA6D48">
        <w:t>J</w:t>
      </w:r>
    </w:p>
    <w:p w:rsidR="002D3225" w:rsidRPr="00AA6D48" w:rsidRDefault="002D3225" w:rsidP="002D3225">
      <w:pPr>
        <w:pStyle w:val="NumriData"/>
      </w:pPr>
      <w:r w:rsidRPr="00AA6D48">
        <w:t>Nr.10 315, datë 16.9.2010</w:t>
      </w:r>
    </w:p>
    <w:p w:rsidR="002D3225" w:rsidRPr="00AA6D48" w:rsidRDefault="002D3225" w:rsidP="002D3225">
      <w:pPr>
        <w:pStyle w:val="Paragrafi"/>
      </w:pPr>
    </w:p>
    <w:p w:rsidR="002D3225" w:rsidRPr="00AA6D48" w:rsidRDefault="002D3225" w:rsidP="002D3225">
      <w:pPr>
        <w:pStyle w:val="Titulli"/>
      </w:pPr>
      <w:r w:rsidRPr="00AA6D48">
        <w:t>PËR MIRATIMIN E AKTIT NORMATIV, ME FUQINË E LIGJIT, NR. 4, DATË 25.8.2010,  TË KËSHILLIT TË MINISTRAVE “PËR DISA NDRYSHIME NË LIGJIN NR. 10 119, DATË 23.4.2009 “PËR PLANIFIKIMIN E TERRITORIT”, TË NDRYSHUAR”</w:t>
      </w:r>
    </w:p>
    <w:p w:rsidR="002D3225" w:rsidRPr="00AA6D48" w:rsidRDefault="002D3225" w:rsidP="002D3225">
      <w:pPr>
        <w:pStyle w:val="Paragrafi"/>
      </w:pPr>
    </w:p>
    <w:p w:rsidR="002D3225" w:rsidRPr="00AA6D48" w:rsidRDefault="002D3225" w:rsidP="002D3225">
      <w:pPr>
        <w:pStyle w:val="Paragrafi"/>
      </w:pPr>
      <w:r w:rsidRPr="00AA6D48">
        <w:t xml:space="preserve">Në mbështetje të neneve 78, 83 pika 1 dhe 101 të Kushtetutës, me propozimin e Këshillit të Ministrave, </w:t>
      </w:r>
    </w:p>
    <w:p w:rsidR="002D3225" w:rsidRPr="00AA6D48" w:rsidRDefault="002D3225" w:rsidP="002D3225">
      <w:pPr>
        <w:pStyle w:val="VENDOSI"/>
      </w:pPr>
      <w:r>
        <w:t>KUVEND</w:t>
      </w:r>
      <w:r w:rsidRPr="00AA6D48">
        <w:t>I</w:t>
      </w:r>
    </w:p>
    <w:p w:rsidR="002D3225" w:rsidRPr="00AA6D48" w:rsidRDefault="002D3225" w:rsidP="002D3225">
      <w:pPr>
        <w:pStyle w:val="VENDOSI"/>
      </w:pPr>
      <w:r w:rsidRPr="00AA6D48">
        <w:t>I REPUBLIKËS SË SHQIPËRISË</w:t>
      </w:r>
    </w:p>
    <w:p w:rsidR="002D3225" w:rsidRDefault="002D3225" w:rsidP="002D3225">
      <w:pPr>
        <w:pStyle w:val="VENDOSI"/>
      </w:pPr>
    </w:p>
    <w:p w:rsidR="002D3225" w:rsidRPr="00AA6D48" w:rsidRDefault="002D3225" w:rsidP="002D3225">
      <w:pPr>
        <w:pStyle w:val="VENDOSI"/>
      </w:pPr>
      <w:r>
        <w:t>VENDOS</w:t>
      </w:r>
      <w:r w:rsidRPr="00AA6D48">
        <w:t>I:</w:t>
      </w:r>
    </w:p>
    <w:p w:rsidR="002D3225" w:rsidRPr="00AA6D48" w:rsidRDefault="002D3225" w:rsidP="002D3225">
      <w:pPr>
        <w:pStyle w:val="Paragrafi"/>
      </w:pPr>
    </w:p>
    <w:p w:rsidR="002D3225" w:rsidRDefault="002D3225" w:rsidP="002D3225">
      <w:pPr>
        <w:pStyle w:val="Paragrafi"/>
      </w:pPr>
      <w:r w:rsidRPr="00AA6D48">
        <w:t>Miratohet akti normativ, me fuqinë e ligjit, nr. 4, datë 25.8.2010, i Këshillit të Ministrave “Për disa ndryshime në ligji</w:t>
      </w:r>
      <w:r w:rsidR="00EC16CB">
        <w:t>n nr.</w:t>
      </w:r>
      <w:r w:rsidRPr="00AA6D48">
        <w:t>10 119, datë 23.4.2009 “Për planifikimin e territorit”, të ndryshuar”.</w:t>
      </w:r>
    </w:p>
    <w:p w:rsidR="002D3225" w:rsidRDefault="002D3225" w:rsidP="002D3225">
      <w:pPr>
        <w:pStyle w:val="Paragrafi"/>
      </w:pPr>
    </w:p>
    <w:p w:rsidR="002D3225" w:rsidRPr="00B701C4" w:rsidRDefault="002D3225" w:rsidP="002D3225">
      <w:pPr>
        <w:pStyle w:val="Shpallja"/>
        <w:rPr>
          <w:sz w:val="23"/>
          <w:szCs w:val="23"/>
        </w:rPr>
      </w:pPr>
      <w:r w:rsidRPr="00B701C4">
        <w:rPr>
          <w:sz w:val="23"/>
          <w:szCs w:val="23"/>
        </w:rPr>
        <w:t>Shpallur me dekretin nr.6695, datë 4.10.2010 të Presidentit të Republikës së Shqipërisë, Bamir Topi</w:t>
      </w:r>
    </w:p>
    <w:p w:rsidR="00477590" w:rsidRDefault="00477590" w:rsidP="002D3225">
      <w:pPr>
        <w:pStyle w:val="Paragrafi"/>
      </w:pPr>
    </w:p>
    <w:p w:rsidR="002D3225" w:rsidRDefault="002D3225" w:rsidP="002D3225">
      <w:pPr>
        <w:pStyle w:val="Paragrafi"/>
      </w:pPr>
    </w:p>
    <w:p w:rsidR="002D3225" w:rsidRPr="00872137" w:rsidRDefault="002D3225" w:rsidP="002D3225">
      <w:pPr>
        <w:pStyle w:val="Akti"/>
      </w:pPr>
      <w:r>
        <w:t>LI</w:t>
      </w:r>
      <w:r w:rsidRPr="00872137">
        <w:t>GJ</w:t>
      </w:r>
    </w:p>
    <w:p w:rsidR="002D3225" w:rsidRPr="00872137" w:rsidRDefault="002D3225" w:rsidP="002D3225">
      <w:pPr>
        <w:pStyle w:val="NumriData"/>
      </w:pPr>
      <w:r w:rsidRPr="00872137">
        <w:t>Nr.10 317, datë 16.9.2010</w:t>
      </w:r>
    </w:p>
    <w:p w:rsidR="002D3225" w:rsidRPr="00872137" w:rsidRDefault="002D3225" w:rsidP="002D3225">
      <w:pPr>
        <w:pStyle w:val="Paragrafi"/>
      </w:pPr>
    </w:p>
    <w:p w:rsidR="002D3225" w:rsidRPr="00872137" w:rsidRDefault="002D3225" w:rsidP="002D3225">
      <w:pPr>
        <w:pStyle w:val="Titulli"/>
      </w:pPr>
      <w:r w:rsidRPr="00872137">
        <w:t>PËR DISA SHTESA DHE NDRYSHIME NË LIGJIN NR. 9121, DATË 28.7.2003 “PËR MBROJTJEN E KONKURRENCËS”, TË NDRYSHUAR</w:t>
      </w:r>
      <w:r w:rsidRPr="002D3225">
        <w:rPr>
          <w:vertAlign w:val="superscript"/>
        </w:rPr>
        <w:footnoteReference w:id="1"/>
      </w:r>
      <w:r w:rsidRPr="00872137">
        <w:t xml:space="preserve"> </w:t>
      </w:r>
    </w:p>
    <w:p w:rsidR="002D3225" w:rsidRPr="00872137" w:rsidRDefault="002D3225" w:rsidP="002D3225">
      <w:pPr>
        <w:pStyle w:val="Paragrafi"/>
      </w:pPr>
    </w:p>
    <w:p w:rsidR="002D3225" w:rsidRPr="00872137" w:rsidRDefault="002D3225" w:rsidP="002D3225">
      <w:pPr>
        <w:pStyle w:val="Paragrafi"/>
      </w:pPr>
      <w:r w:rsidRPr="00872137">
        <w:t xml:space="preserve">Në mbështetje të neneve 78 e 83 pika 1 të Kushtetutës, me propozimin e Këshillit të Ministrave, </w:t>
      </w:r>
    </w:p>
    <w:p w:rsidR="002D3225" w:rsidRPr="00872137" w:rsidRDefault="002D3225" w:rsidP="002D3225">
      <w:pPr>
        <w:pStyle w:val="Paragrafi"/>
      </w:pPr>
    </w:p>
    <w:p w:rsidR="002D3225" w:rsidRPr="00872137" w:rsidRDefault="002D3225" w:rsidP="002D3225">
      <w:pPr>
        <w:pStyle w:val="VENDOSI"/>
      </w:pPr>
      <w:r w:rsidRPr="00872137">
        <w:t>KUVENDI</w:t>
      </w:r>
    </w:p>
    <w:p w:rsidR="002D3225" w:rsidRPr="00872137" w:rsidRDefault="002D3225" w:rsidP="002D3225">
      <w:pPr>
        <w:pStyle w:val="VENDOSI"/>
      </w:pPr>
      <w:r w:rsidRPr="00872137">
        <w:t>I REPUBLIKËS SË SHQIPËRISË</w:t>
      </w:r>
    </w:p>
    <w:p w:rsidR="002D3225" w:rsidRPr="00872137" w:rsidRDefault="002D3225" w:rsidP="002D3225">
      <w:pPr>
        <w:pStyle w:val="VENDOSI"/>
      </w:pPr>
    </w:p>
    <w:p w:rsidR="002D3225" w:rsidRPr="00872137" w:rsidRDefault="002D3225" w:rsidP="002D3225">
      <w:pPr>
        <w:pStyle w:val="VENDOSI"/>
      </w:pPr>
      <w:r w:rsidRPr="00872137">
        <w:t>VENDOSI:</w:t>
      </w:r>
    </w:p>
    <w:p w:rsidR="002D3225" w:rsidRPr="00872137" w:rsidRDefault="002D3225" w:rsidP="002D3225">
      <w:pPr>
        <w:pStyle w:val="Paragrafi"/>
      </w:pPr>
    </w:p>
    <w:p w:rsidR="002D3225" w:rsidRPr="00872137" w:rsidRDefault="002D3225" w:rsidP="002D3225">
      <w:pPr>
        <w:pStyle w:val="Paragrafi"/>
      </w:pPr>
      <w:r w:rsidRPr="00872137">
        <w:t xml:space="preserve">Në ligjin nr. 9121, datë 28.7.2003 “Për mbrojtjen e konkurrencës”, të ndryshuar, bëhen këto shtesa dhe ndryshime: </w:t>
      </w:r>
    </w:p>
    <w:p w:rsidR="00513BA4" w:rsidRDefault="00513BA4" w:rsidP="00BE7F16">
      <w:pPr>
        <w:pStyle w:val="NeniNr"/>
        <w:keepNext w:val="0"/>
        <w:jc w:val="left"/>
      </w:pPr>
    </w:p>
    <w:p w:rsidR="002D3225" w:rsidRPr="00872137" w:rsidRDefault="002D3225" w:rsidP="002D3225">
      <w:pPr>
        <w:pStyle w:val="NeniNr"/>
      </w:pPr>
      <w:r w:rsidRPr="00872137">
        <w:t>Neni 1</w:t>
      </w:r>
    </w:p>
    <w:p w:rsidR="002D3225" w:rsidRPr="00872137" w:rsidRDefault="002D3225" w:rsidP="002D3225">
      <w:pPr>
        <w:pStyle w:val="Paragrafi"/>
      </w:pPr>
    </w:p>
    <w:p w:rsidR="002D3225" w:rsidRDefault="002D3225" w:rsidP="002D3225">
      <w:pPr>
        <w:pStyle w:val="Paragrafi"/>
      </w:pPr>
      <w:r w:rsidRPr="00872137">
        <w:t>Në nenin 2 pika 1, pas shkronjës “b” shtohen shkronjat “c” dhe “ç” me këtë përmbajtje:</w:t>
      </w:r>
    </w:p>
    <w:p w:rsidR="007A0946" w:rsidRPr="00872137" w:rsidRDefault="007A0946" w:rsidP="002D3225">
      <w:pPr>
        <w:pStyle w:val="Paragrafi"/>
      </w:pPr>
    </w:p>
    <w:p w:rsidR="002D3225" w:rsidRPr="00872137" w:rsidRDefault="002D3225" w:rsidP="002D3225">
      <w:pPr>
        <w:pStyle w:val="Paragrafi"/>
      </w:pPr>
      <w:r w:rsidRPr="00872137">
        <w:t xml:space="preserve">“c) ndërmarrjet publike dhe ndërmarrjet, të cilave u janë dhënë nga shteti të drejta ekskluzive ose të drejta të veçanta;  </w:t>
      </w:r>
    </w:p>
    <w:p w:rsidR="002D3225" w:rsidRPr="00872137" w:rsidRDefault="002D3225" w:rsidP="002D3225">
      <w:pPr>
        <w:pStyle w:val="Paragrafi"/>
      </w:pPr>
      <w:r w:rsidRPr="00872137">
        <w:t xml:space="preserve">ç)  ndërmarrjet, të cilave u është dhënë e drejta e ushtrimit të veprimtarisë në fushën e </w:t>
      </w:r>
      <w:r w:rsidRPr="00872137">
        <w:lastRenderedPageBreak/>
        <w:t>shërbimeve me interes ekonomik të përgjithshëm apo ato, të cilat kanë karakterin e monopoleve të orientuara drejt sigurimit të të ardhurave, për sa kohë dhe në atë masë që në ligj dhe në fakt  nuk pengohet veprimtaria e tyre.”.</w:t>
      </w:r>
    </w:p>
    <w:p w:rsidR="002D3225" w:rsidRPr="00BE7F16" w:rsidRDefault="002D3225" w:rsidP="002D3225">
      <w:pPr>
        <w:pStyle w:val="Paragrafi"/>
        <w:rPr>
          <w:sz w:val="16"/>
        </w:rPr>
      </w:pPr>
    </w:p>
    <w:p w:rsidR="002D3225" w:rsidRPr="00872137" w:rsidRDefault="002D3225" w:rsidP="002D3225">
      <w:pPr>
        <w:pStyle w:val="NeniNr"/>
      </w:pPr>
      <w:r w:rsidRPr="00872137">
        <w:t>Neni 2</w:t>
      </w:r>
    </w:p>
    <w:p w:rsidR="002D3225" w:rsidRPr="00BE7F16" w:rsidRDefault="002D3225" w:rsidP="002D3225">
      <w:pPr>
        <w:pStyle w:val="Paragrafi"/>
        <w:rPr>
          <w:sz w:val="16"/>
        </w:rPr>
      </w:pPr>
    </w:p>
    <w:p w:rsidR="002D3225" w:rsidRPr="00872137" w:rsidRDefault="002D3225" w:rsidP="002D3225">
      <w:pPr>
        <w:pStyle w:val="Paragrafi"/>
      </w:pPr>
      <w:r w:rsidRPr="00872137">
        <w:t xml:space="preserve"> Në nenin 3, pikat 4 e 5 ndryshohen si më poshtë:</w:t>
      </w:r>
    </w:p>
    <w:p w:rsidR="002D3225" w:rsidRPr="00872137" w:rsidRDefault="002D3225" w:rsidP="002D3225">
      <w:pPr>
        <w:pStyle w:val="Paragrafi"/>
      </w:pPr>
      <w:bookmarkStart w:id="1" w:name="_DV_M28"/>
      <w:bookmarkEnd w:id="1"/>
      <w:r w:rsidRPr="00872137">
        <w:t>“4. “Marrëveshje”</w:t>
      </w:r>
      <w:bookmarkStart w:id="2" w:name="_DV_C9"/>
      <w:r w:rsidRPr="00872137">
        <w:t xml:space="preserve"> janë marrëveshjet dhe/ose praktikat e bashkërenduara ndërmjet dy apo më shumë </w:t>
      </w:r>
      <w:bookmarkStart w:id="3" w:name="_DV_M31"/>
      <w:bookmarkEnd w:id="2"/>
      <w:bookmarkEnd w:id="3"/>
      <w:r w:rsidRPr="00872137">
        <w:t>ndërmarrjeve, si dhe vendimet ose rekomandimet e grupimeve të ndërmarrjeve</w:t>
      </w:r>
      <w:bookmarkStart w:id="4" w:name="_DV_M34"/>
      <w:bookmarkEnd w:id="4"/>
      <w:r w:rsidRPr="00872137">
        <w:t>, pavarësisht nga forma, e shkruar ose jo, apo nga forca detyruese e tyre.</w:t>
      </w:r>
    </w:p>
    <w:p w:rsidR="002D3225" w:rsidRPr="00872137" w:rsidRDefault="002D3225" w:rsidP="002D3225">
      <w:pPr>
        <w:pStyle w:val="Paragrafi"/>
      </w:pPr>
      <w:r w:rsidRPr="00872137">
        <w:t>5.</w:t>
      </w:r>
      <w:bookmarkStart w:id="5" w:name="_DV_M42"/>
      <w:bookmarkStart w:id="6" w:name="_DV_C28"/>
      <w:bookmarkEnd w:id="5"/>
      <w:r w:rsidRPr="00872137">
        <w:t xml:space="preserve"> “Pozitë dominuese” është ajo fuqi ekonomike e mbajtur nga</w:t>
      </w:r>
      <w:bookmarkEnd w:id="6"/>
      <w:r w:rsidRPr="00872137">
        <w:t xml:space="preserve"> një ose më shumë </w:t>
      </w:r>
      <w:bookmarkStart w:id="7" w:name="_DV_C30"/>
      <w:r w:rsidRPr="00872137">
        <w:t>ndërmarrje, që i jep atyre mundësinë për të penguar konkurrencën efektive në treg, duke i bërë ato</w:t>
      </w:r>
      <w:bookmarkStart w:id="8" w:name="_DV_M43"/>
      <w:bookmarkEnd w:id="7"/>
      <w:bookmarkEnd w:id="8"/>
      <w:r w:rsidRPr="00872137">
        <w:t xml:space="preserve"> të afta të veprojnë, për sa i takon ofertës ose kërkesës, në mënyrë të pavarur nga pjesëmarrësit e tjerë në treg, si konkurrentët, klientët ose konsumatorët.”.</w:t>
      </w:r>
    </w:p>
    <w:p w:rsidR="002D3225" w:rsidRPr="00872137" w:rsidRDefault="002D3225" w:rsidP="002D3225">
      <w:pPr>
        <w:pStyle w:val="Paragrafi"/>
      </w:pPr>
    </w:p>
    <w:p w:rsidR="002D3225" w:rsidRPr="00872137" w:rsidRDefault="002D3225" w:rsidP="002D3225">
      <w:pPr>
        <w:pStyle w:val="NeniNr"/>
      </w:pPr>
      <w:r w:rsidRPr="00872137">
        <w:t>Neni 3</w:t>
      </w:r>
    </w:p>
    <w:p w:rsidR="002D3225" w:rsidRPr="00BE7F16" w:rsidRDefault="002D3225" w:rsidP="002D3225">
      <w:pPr>
        <w:pStyle w:val="Paragrafi"/>
        <w:rPr>
          <w:sz w:val="18"/>
        </w:rPr>
      </w:pPr>
    </w:p>
    <w:p w:rsidR="002D3225" w:rsidRPr="00872137" w:rsidRDefault="002D3225" w:rsidP="002D3225">
      <w:pPr>
        <w:pStyle w:val="Paragrafi"/>
      </w:pPr>
      <w:r w:rsidRPr="00872137">
        <w:t>Në  nenin 4 pika 1, shkronja “ç” ndryshohet si më poshtë:</w:t>
      </w:r>
    </w:p>
    <w:p w:rsidR="002D3225" w:rsidRPr="00872137" w:rsidRDefault="002D3225" w:rsidP="002D3225">
      <w:pPr>
        <w:pStyle w:val="Paragrafi"/>
      </w:pPr>
      <w:r w:rsidRPr="00872137">
        <w:t xml:space="preserve">“ç) </w:t>
      </w:r>
      <w:bookmarkStart w:id="9" w:name="_DV_C32"/>
      <w:r w:rsidRPr="00872137">
        <w:t>në marrëdhëniet tregtare me palët e tjera,</w:t>
      </w:r>
      <w:bookmarkStart w:id="10" w:name="_DV_M63"/>
      <w:bookmarkEnd w:id="9"/>
      <w:bookmarkEnd w:id="10"/>
      <w:r w:rsidRPr="00872137">
        <w:t xml:space="preserve"> zbatojnë kushte të ndryshme për transaksione të njëjt</w:t>
      </w:r>
      <w:bookmarkStart w:id="11" w:name="_DV_M64"/>
      <w:bookmarkEnd w:id="11"/>
      <w:r w:rsidRPr="00872137">
        <w:t>a, duke i vendosur at</w:t>
      </w:r>
      <w:bookmarkStart w:id="12" w:name="_DV_M65"/>
      <w:bookmarkEnd w:id="12"/>
      <w:r w:rsidRPr="00872137">
        <w:t>o në gjendje të pafavorshme konkurrence.”.</w:t>
      </w:r>
    </w:p>
    <w:p w:rsidR="002D3225" w:rsidRPr="00872137" w:rsidRDefault="002D3225" w:rsidP="002D3225">
      <w:pPr>
        <w:pStyle w:val="Paragrafi"/>
      </w:pPr>
    </w:p>
    <w:p w:rsidR="002D3225" w:rsidRPr="00872137" w:rsidRDefault="002D3225" w:rsidP="002D3225">
      <w:pPr>
        <w:pStyle w:val="NeniNr"/>
      </w:pPr>
      <w:r w:rsidRPr="00872137">
        <w:t>Neni 4</w:t>
      </w:r>
    </w:p>
    <w:p w:rsidR="002D3225" w:rsidRPr="00BE7F16" w:rsidRDefault="002D3225" w:rsidP="002D3225">
      <w:pPr>
        <w:pStyle w:val="Paragrafi"/>
        <w:rPr>
          <w:sz w:val="14"/>
        </w:rPr>
      </w:pPr>
    </w:p>
    <w:p w:rsidR="002D3225" w:rsidRPr="00872137" w:rsidRDefault="002D3225" w:rsidP="002D3225">
      <w:pPr>
        <w:pStyle w:val="Paragrafi"/>
      </w:pPr>
      <w:r w:rsidRPr="00872137">
        <w:t>Neni 5 ndryshohet si më poshtë:</w:t>
      </w:r>
    </w:p>
    <w:p w:rsidR="002D3225" w:rsidRPr="00BE7F16" w:rsidRDefault="002D3225" w:rsidP="002D3225">
      <w:pPr>
        <w:pStyle w:val="Paragrafi"/>
        <w:rPr>
          <w:sz w:val="16"/>
        </w:rPr>
      </w:pPr>
    </w:p>
    <w:p w:rsidR="002D3225" w:rsidRPr="00872137" w:rsidRDefault="002D3225" w:rsidP="002D3225">
      <w:pPr>
        <w:pStyle w:val="NeniNr"/>
      </w:pPr>
      <w:r w:rsidRPr="00872137">
        <w:t>“Neni 5</w:t>
      </w:r>
    </w:p>
    <w:p w:rsidR="002D3225" w:rsidRPr="00872137" w:rsidRDefault="002D3225" w:rsidP="00BE7F16">
      <w:pPr>
        <w:pStyle w:val="NeniTitull"/>
      </w:pPr>
      <w:r w:rsidRPr="00872137">
        <w:t>Përjashtimi individual i marrëveshjeve</w:t>
      </w:r>
    </w:p>
    <w:p w:rsidR="002D3225" w:rsidRPr="00872137" w:rsidRDefault="002D3225" w:rsidP="002D3225">
      <w:pPr>
        <w:pStyle w:val="Paragrafi"/>
      </w:pPr>
      <w:bookmarkStart w:id="13" w:name="_DV_M68"/>
      <w:bookmarkStart w:id="14" w:name="_DV_M69"/>
      <w:bookmarkStart w:id="15" w:name="_DV_M70"/>
      <w:bookmarkEnd w:id="13"/>
      <w:bookmarkEnd w:id="14"/>
      <w:bookmarkEnd w:id="15"/>
    </w:p>
    <w:p w:rsidR="002D3225" w:rsidRPr="00872137" w:rsidRDefault="002D3225" w:rsidP="002D3225">
      <w:pPr>
        <w:pStyle w:val="Paragrafi"/>
      </w:pPr>
      <w:r w:rsidRPr="00872137">
        <w:t>Mund të përjashtohet nga zbatimi i pikës 1 të nenit 4 çdo marrëveshje, e cila kontribuon në përmirësimin e prodhimit ose të shpërndarjes së produkteve ose në nxitjen e progresit teknologjik apo ekonomik, nëse një pjesë e mjaftueshme e këtyre përfitimeve shkon në favor të klientëve e të konsumatorëve dhe kur:</w:t>
      </w:r>
    </w:p>
    <w:p w:rsidR="002D3225" w:rsidRPr="00872137" w:rsidRDefault="002D3225" w:rsidP="002D3225">
      <w:pPr>
        <w:pStyle w:val="Paragrafi"/>
      </w:pPr>
      <w:r w:rsidRPr="00872137">
        <w:t xml:space="preserve">1. Nuk përmban kufizime të veprimtarive të ndërmarrjeve pjesëmarrëse, që nuk janë të domosdoshme për të arritur objektivat e sipërpërmendur; </w:t>
      </w:r>
    </w:p>
    <w:p w:rsidR="002D3225" w:rsidRPr="00872137" w:rsidRDefault="002D3225" w:rsidP="002D3225">
      <w:pPr>
        <w:pStyle w:val="Paragrafi"/>
      </w:pPr>
      <w:r w:rsidRPr="00872137">
        <w:t>2. Nuk kufizon, në mënyrë të ndjeshme, konkurrencën në lidhje me produktet apo shërbimet, objekt i këtyre marrëveshjeve.”.</w:t>
      </w:r>
    </w:p>
    <w:p w:rsidR="002D3225" w:rsidRPr="00872137" w:rsidRDefault="002D3225" w:rsidP="002D3225">
      <w:pPr>
        <w:pStyle w:val="Paragrafi"/>
      </w:pPr>
    </w:p>
    <w:p w:rsidR="002D3225" w:rsidRPr="00872137" w:rsidRDefault="002D3225" w:rsidP="002D3225">
      <w:pPr>
        <w:pStyle w:val="NeniNr"/>
      </w:pPr>
      <w:r w:rsidRPr="00872137">
        <w:t>Neni 5</w:t>
      </w:r>
    </w:p>
    <w:p w:rsidR="002D3225" w:rsidRPr="00BE7F16" w:rsidRDefault="002D3225" w:rsidP="002D3225">
      <w:pPr>
        <w:pStyle w:val="Paragrafi"/>
        <w:rPr>
          <w:sz w:val="12"/>
        </w:rPr>
      </w:pPr>
    </w:p>
    <w:p w:rsidR="002D3225" w:rsidRPr="00872137" w:rsidRDefault="002D3225" w:rsidP="002D3225">
      <w:pPr>
        <w:pStyle w:val="Paragrafi"/>
      </w:pPr>
      <w:r w:rsidRPr="00872137">
        <w:t>Neni 6 ndryshohet si më poshtë:</w:t>
      </w:r>
    </w:p>
    <w:p w:rsidR="002D3225" w:rsidRPr="00BE7F16" w:rsidRDefault="002D3225" w:rsidP="002D3225">
      <w:pPr>
        <w:pStyle w:val="Paragrafi"/>
        <w:rPr>
          <w:sz w:val="12"/>
        </w:rPr>
      </w:pPr>
    </w:p>
    <w:p w:rsidR="002D3225" w:rsidRPr="00872137" w:rsidRDefault="002D3225" w:rsidP="002D3225">
      <w:pPr>
        <w:pStyle w:val="NeniNr"/>
      </w:pPr>
      <w:r w:rsidRPr="00872137">
        <w:t>“Neni 6</w:t>
      </w:r>
    </w:p>
    <w:p w:rsidR="002D3225" w:rsidRPr="00872137" w:rsidRDefault="002D3225" w:rsidP="002D3225">
      <w:pPr>
        <w:pStyle w:val="NeniTitull"/>
      </w:pPr>
      <w:bookmarkStart w:id="16" w:name="_DV_M72"/>
      <w:bookmarkEnd w:id="16"/>
      <w:r w:rsidRPr="00872137">
        <w:t xml:space="preserve">Përjashtimi i </w:t>
      </w:r>
      <w:bookmarkStart w:id="17" w:name="_DV_C42"/>
      <w:r w:rsidRPr="00872137">
        <w:t xml:space="preserve">kategorive të </w:t>
      </w:r>
      <w:bookmarkStart w:id="18" w:name="_DV_M73"/>
      <w:bookmarkEnd w:id="17"/>
      <w:bookmarkEnd w:id="18"/>
      <w:r w:rsidRPr="00872137">
        <w:t>marrëveshjeve</w:t>
      </w:r>
    </w:p>
    <w:p w:rsidR="002D3225" w:rsidRPr="00872137" w:rsidRDefault="002D3225" w:rsidP="002D3225">
      <w:pPr>
        <w:pStyle w:val="Paragrafi"/>
      </w:pPr>
    </w:p>
    <w:p w:rsidR="002D3225" w:rsidRPr="00872137" w:rsidRDefault="002D3225" w:rsidP="002D3225">
      <w:pPr>
        <w:pStyle w:val="Paragrafi"/>
      </w:pPr>
      <w:bookmarkStart w:id="19" w:name="_DV_M74"/>
      <w:bookmarkEnd w:id="19"/>
      <w:r w:rsidRPr="00872137">
        <w:t xml:space="preserve">Komisioni miraton rregullore për kategoritë e marrëveshjeve që përjashtohen nga ndalimi i parashikuar në pikën 1 të nenit 4. Në këto rregullore  përcaktohen me hollësi kushtet që duhet të përmbushin marrëveshjet, për të përfituar nga përjashtimi i ndalimit të parashikuar në pikën 1 të nenit 4.”. </w:t>
      </w:r>
    </w:p>
    <w:p w:rsidR="007A0946" w:rsidRDefault="002D3225" w:rsidP="002D3225">
      <w:pPr>
        <w:pStyle w:val="Paragrafi"/>
      </w:pPr>
      <w:r w:rsidRPr="00872137">
        <w:t xml:space="preserve">                                                       </w:t>
      </w:r>
    </w:p>
    <w:p w:rsidR="002D3225" w:rsidRPr="00872137" w:rsidRDefault="002D3225" w:rsidP="002D3225">
      <w:pPr>
        <w:pStyle w:val="Paragrafi"/>
      </w:pPr>
      <w:r w:rsidRPr="00872137">
        <w:t xml:space="preserve">  </w:t>
      </w:r>
    </w:p>
    <w:p w:rsidR="002D3225" w:rsidRPr="00872137" w:rsidRDefault="002D3225" w:rsidP="002D3225">
      <w:pPr>
        <w:pStyle w:val="NeniNr"/>
      </w:pPr>
      <w:r w:rsidRPr="00872137">
        <w:t>Neni 6</w:t>
      </w:r>
    </w:p>
    <w:p w:rsidR="002D3225" w:rsidRPr="007A0946" w:rsidRDefault="002D3225" w:rsidP="002D3225">
      <w:pPr>
        <w:pStyle w:val="Paragrafi"/>
        <w:rPr>
          <w:sz w:val="12"/>
        </w:rPr>
      </w:pPr>
    </w:p>
    <w:p w:rsidR="002D3225" w:rsidRPr="00872137" w:rsidRDefault="002D3225" w:rsidP="002D3225">
      <w:pPr>
        <w:pStyle w:val="Paragrafi"/>
      </w:pPr>
      <w:r w:rsidRPr="00872137">
        <w:t xml:space="preserve">Neni 7 ndryshohet si më poshtë: </w:t>
      </w:r>
    </w:p>
    <w:p w:rsidR="002D3225" w:rsidRPr="00BE7F16" w:rsidRDefault="002D3225" w:rsidP="002D3225">
      <w:pPr>
        <w:pStyle w:val="Paragrafi"/>
        <w:rPr>
          <w:sz w:val="14"/>
        </w:rPr>
      </w:pPr>
    </w:p>
    <w:p w:rsidR="002D3225" w:rsidRPr="00872137" w:rsidRDefault="002D3225" w:rsidP="002D3225">
      <w:pPr>
        <w:pStyle w:val="NeniNr"/>
      </w:pPr>
      <w:r w:rsidRPr="00872137">
        <w:t>“Neni 7</w:t>
      </w:r>
    </w:p>
    <w:p w:rsidR="002D3225" w:rsidRPr="00872137" w:rsidRDefault="002D3225" w:rsidP="002D3225">
      <w:pPr>
        <w:pStyle w:val="NeniTitull"/>
      </w:pPr>
      <w:r w:rsidRPr="00872137">
        <w:t>Marrëveshjet me rëndësi të vogël</w:t>
      </w:r>
    </w:p>
    <w:p w:rsidR="002D3225" w:rsidRPr="00872137" w:rsidRDefault="002D3225" w:rsidP="002D3225">
      <w:pPr>
        <w:pStyle w:val="Paragrafi"/>
      </w:pPr>
    </w:p>
    <w:p w:rsidR="002D3225" w:rsidRPr="00872137" w:rsidRDefault="002D3225" w:rsidP="002D3225">
      <w:pPr>
        <w:pStyle w:val="Paragrafi"/>
      </w:pPr>
      <w:r w:rsidRPr="00872137">
        <w:lastRenderedPageBreak/>
        <w:t xml:space="preserve">Mund të përjashtohen nga zbatimi i pikës 1 të nenit 4 ato marrëveshje, të cilat nuk e kufizojnë ndjeshëm konkurrencën në treg, në rast se pjesa e tregut e të gjitha ndërmarrjeve së bashku, pjesëmarrëse në këtë marrëveshje, nuk tejkalon: </w:t>
      </w:r>
    </w:p>
    <w:p w:rsidR="002D3225" w:rsidRPr="00872137" w:rsidRDefault="002D3225" w:rsidP="002D3225">
      <w:pPr>
        <w:pStyle w:val="Paragrafi"/>
      </w:pPr>
      <w:r w:rsidRPr="00872137">
        <w:t xml:space="preserve">a) 10 për qind të tregut përkatës, ku pjesëmarrësit janë konkurrentë aktualë ose potencialë; </w:t>
      </w:r>
    </w:p>
    <w:p w:rsidR="002D3225" w:rsidRPr="00872137" w:rsidRDefault="002D3225" w:rsidP="002D3225">
      <w:pPr>
        <w:pStyle w:val="Paragrafi"/>
      </w:pPr>
      <w:r w:rsidRPr="00872137">
        <w:t xml:space="preserve">b) 15 për qind të tregut përkatës, ku pjesëmarrësit nuk janë konkurrentë aktualë ose potencialë.”. </w:t>
      </w:r>
    </w:p>
    <w:p w:rsidR="002D3225" w:rsidRPr="002D3225" w:rsidRDefault="002D3225" w:rsidP="002D3225">
      <w:pPr>
        <w:pStyle w:val="Paragrafi"/>
        <w:rPr>
          <w:sz w:val="16"/>
        </w:rPr>
      </w:pPr>
    </w:p>
    <w:p w:rsidR="002D3225" w:rsidRPr="00872137" w:rsidRDefault="002D3225" w:rsidP="002D3225">
      <w:pPr>
        <w:pStyle w:val="NeniNr"/>
      </w:pPr>
      <w:r w:rsidRPr="00872137">
        <w:t>Neni 7</w:t>
      </w:r>
    </w:p>
    <w:p w:rsidR="002D3225" w:rsidRPr="00872137" w:rsidRDefault="002D3225" w:rsidP="002D3225">
      <w:pPr>
        <w:pStyle w:val="Paragrafi"/>
      </w:pPr>
    </w:p>
    <w:p w:rsidR="002D3225" w:rsidRPr="00872137" w:rsidRDefault="002D3225" w:rsidP="002D3225">
      <w:pPr>
        <w:pStyle w:val="Paragrafi"/>
      </w:pPr>
      <w:r w:rsidRPr="00872137">
        <w:t>Neni 9 ndryshohet si më poshtë:</w:t>
      </w:r>
    </w:p>
    <w:p w:rsidR="002D3225" w:rsidRPr="007A0946" w:rsidRDefault="002D3225" w:rsidP="002D3225">
      <w:pPr>
        <w:pStyle w:val="Paragrafi"/>
        <w:rPr>
          <w:sz w:val="12"/>
        </w:rPr>
      </w:pPr>
    </w:p>
    <w:p w:rsidR="002D3225" w:rsidRPr="00872137" w:rsidRDefault="002D3225" w:rsidP="002D3225">
      <w:pPr>
        <w:pStyle w:val="NeniNr"/>
      </w:pPr>
      <w:r w:rsidRPr="00872137">
        <w:t>“Neni 9</w:t>
      </w:r>
    </w:p>
    <w:p w:rsidR="002D3225" w:rsidRPr="00872137" w:rsidRDefault="002D3225" w:rsidP="002D3225">
      <w:pPr>
        <w:pStyle w:val="NeniTitull"/>
      </w:pPr>
      <w:r w:rsidRPr="00872137">
        <w:t>Abuzimi me pozitën dominuese në treg</w:t>
      </w:r>
    </w:p>
    <w:p w:rsidR="002D3225" w:rsidRPr="00872137" w:rsidRDefault="002D3225" w:rsidP="002D3225">
      <w:pPr>
        <w:pStyle w:val="Paragrafi"/>
      </w:pPr>
    </w:p>
    <w:p w:rsidR="002D3225" w:rsidRPr="00872137" w:rsidRDefault="002D3225" w:rsidP="002D3225">
      <w:pPr>
        <w:pStyle w:val="Paragrafi"/>
      </w:pPr>
      <w:bookmarkStart w:id="20" w:name="_DV_C76"/>
      <w:r w:rsidRPr="00872137">
        <w:t xml:space="preserve"> 1. Ndalohet çdo abuzim me pozitën dominuese nga një ose më shumë   ndërmarrje, që e zotërojnë këtë pozitë në treg</w:t>
      </w:r>
      <w:bookmarkStart w:id="21" w:name="_DV_M101"/>
      <w:bookmarkEnd w:id="20"/>
      <w:bookmarkEnd w:id="21"/>
      <w:r w:rsidRPr="00872137">
        <w:t>.</w:t>
      </w:r>
    </w:p>
    <w:p w:rsidR="002D3225" w:rsidRPr="00872137" w:rsidRDefault="002D3225" w:rsidP="002D3225">
      <w:pPr>
        <w:pStyle w:val="Paragrafi"/>
      </w:pPr>
      <w:r w:rsidRPr="00872137">
        <w:t>2. Mund të përbëjnë abuzim me pozitën dominuese veçanërisht:</w:t>
      </w:r>
    </w:p>
    <w:p w:rsidR="002D3225" w:rsidRPr="00872137" w:rsidRDefault="002D3225" w:rsidP="002D3225">
      <w:pPr>
        <w:pStyle w:val="Paragrafi"/>
      </w:pPr>
      <w:r w:rsidRPr="00872137">
        <w:t>a) vendosja, në mënyrë të drejtpërdrejtë ose të tërthortë, e çmimeve të padrejta të blerjes ose shitjes apo e kushteve të tjera të padrejta të tregtimit;</w:t>
      </w:r>
    </w:p>
    <w:p w:rsidR="002D3225" w:rsidRPr="00872137" w:rsidRDefault="002D3225" w:rsidP="002D3225">
      <w:pPr>
        <w:pStyle w:val="Paragrafi"/>
      </w:pPr>
      <w:r w:rsidRPr="00872137">
        <w:t>b) kufizimi i prodhimit, tregjeve ose zhvillimit teknik;</w:t>
      </w:r>
    </w:p>
    <w:p w:rsidR="002D3225" w:rsidRPr="00872137" w:rsidRDefault="002D3225" w:rsidP="002D3225">
      <w:pPr>
        <w:pStyle w:val="Paragrafi"/>
      </w:pPr>
      <w:r w:rsidRPr="00872137">
        <w:t>c) zbatimi i kushteve të pabarabarta për veprime tregtare të njëjta me palët, duke i vendosur ato në gjendje të pafavorshme konkurrence;</w:t>
      </w:r>
    </w:p>
    <w:p w:rsidR="002D3225" w:rsidRPr="00872137" w:rsidRDefault="002D3225" w:rsidP="002D3225">
      <w:pPr>
        <w:pStyle w:val="Paragrafi"/>
      </w:pPr>
      <w:r w:rsidRPr="00872137">
        <w:t>ç) vendosja e kushteve për lidhjen e kontratave me palët e tjera, që këto të fundit të pranojnë detyrime shtesë, të cilat, për vetë natyrën e tyre ose sipas praktikave tregtare, nuk kanë lidhje me objektin e kontratave në fjalë.”.</w:t>
      </w:r>
    </w:p>
    <w:p w:rsidR="002D3225" w:rsidRPr="007A0946" w:rsidRDefault="002D3225" w:rsidP="002D3225">
      <w:pPr>
        <w:pStyle w:val="Paragrafi"/>
        <w:rPr>
          <w:sz w:val="8"/>
        </w:rPr>
      </w:pPr>
    </w:p>
    <w:p w:rsidR="002D3225" w:rsidRPr="00872137" w:rsidRDefault="002D3225" w:rsidP="002D3225">
      <w:pPr>
        <w:pStyle w:val="NeniNr"/>
      </w:pPr>
      <w:r w:rsidRPr="00872137">
        <w:t>Neni 8</w:t>
      </w:r>
    </w:p>
    <w:p w:rsidR="002D3225" w:rsidRPr="00872137" w:rsidRDefault="002D3225" w:rsidP="002D3225">
      <w:pPr>
        <w:pStyle w:val="Paragrafi"/>
      </w:pPr>
    </w:p>
    <w:p w:rsidR="002D3225" w:rsidRPr="00872137" w:rsidRDefault="002D3225" w:rsidP="002D3225">
      <w:pPr>
        <w:pStyle w:val="Paragrafi"/>
      </w:pPr>
      <w:r w:rsidRPr="00872137">
        <w:t>Neni 10 ndryshohet si më poshtë:</w:t>
      </w:r>
    </w:p>
    <w:p w:rsidR="002D3225" w:rsidRPr="007A0946" w:rsidRDefault="002D3225" w:rsidP="002D3225">
      <w:pPr>
        <w:pStyle w:val="Paragrafi"/>
        <w:rPr>
          <w:sz w:val="8"/>
        </w:rPr>
      </w:pPr>
    </w:p>
    <w:p w:rsidR="002D3225" w:rsidRPr="00872137" w:rsidRDefault="002D3225" w:rsidP="002D3225">
      <w:pPr>
        <w:pStyle w:val="NeniNr"/>
      </w:pPr>
      <w:r w:rsidRPr="00872137">
        <w:t>“Neni 10</w:t>
      </w:r>
    </w:p>
    <w:p w:rsidR="002D3225" w:rsidRPr="00872137" w:rsidRDefault="002D3225" w:rsidP="002D3225">
      <w:pPr>
        <w:pStyle w:val="NeniTitull"/>
      </w:pPr>
      <w:bookmarkStart w:id="22" w:name="_DV_M123"/>
      <w:bookmarkEnd w:id="22"/>
      <w:r w:rsidRPr="00872137">
        <w:t>Përqendrimi i ndërmarrjeve</w:t>
      </w:r>
    </w:p>
    <w:p w:rsidR="002D3225" w:rsidRPr="00872137" w:rsidRDefault="002D3225" w:rsidP="002D3225">
      <w:pPr>
        <w:pStyle w:val="Paragrafi"/>
      </w:pPr>
    </w:p>
    <w:p w:rsidR="002D3225" w:rsidRPr="00872137" w:rsidRDefault="002D3225" w:rsidP="002D3225">
      <w:pPr>
        <w:pStyle w:val="Paragrafi"/>
      </w:pPr>
      <w:bookmarkStart w:id="23" w:name="_DV_M124"/>
      <w:bookmarkStart w:id="24" w:name="_DV_M125"/>
      <w:bookmarkEnd w:id="23"/>
      <w:bookmarkEnd w:id="24"/>
      <w:r w:rsidRPr="00872137">
        <w:t>1. Përqendrim të ndërmarrjeve kemi në rastet</w:t>
      </w:r>
      <w:bookmarkStart w:id="25" w:name="_DV_C110"/>
      <w:r w:rsidRPr="00872137">
        <w:t xml:space="preserve"> kur shkaktohet një ndryshim i qëndrueshëm i kontrollit, si rrjedhojë e</w:t>
      </w:r>
      <w:bookmarkStart w:id="26" w:name="_DV_M126"/>
      <w:bookmarkEnd w:id="25"/>
      <w:bookmarkEnd w:id="26"/>
      <w:r w:rsidRPr="00872137">
        <w:t>:</w:t>
      </w:r>
    </w:p>
    <w:p w:rsidR="002D3225" w:rsidRPr="00872137" w:rsidRDefault="002D3225" w:rsidP="002D3225">
      <w:pPr>
        <w:pStyle w:val="Paragrafi"/>
      </w:pPr>
      <w:bookmarkStart w:id="27" w:name="_DV_M127"/>
      <w:bookmarkEnd w:id="27"/>
      <w:r w:rsidRPr="00872137">
        <w:t xml:space="preserve">a) </w:t>
      </w:r>
      <w:bookmarkStart w:id="28" w:name="_DV_C112"/>
      <w:r w:rsidRPr="00872137">
        <w:t>bashkimit t</w:t>
      </w:r>
      <w:bookmarkStart w:id="29" w:name="_DV_M128"/>
      <w:bookmarkEnd w:id="28"/>
      <w:bookmarkEnd w:id="29"/>
      <w:r w:rsidRPr="00872137">
        <w:t>ë dy ose më shumë ndërmarrjeve ose pjesë ndërmarrjesh të pavarura nga njëra-tjetra;</w:t>
      </w:r>
      <w:bookmarkStart w:id="30" w:name="_DV_M129"/>
      <w:bookmarkEnd w:id="30"/>
    </w:p>
    <w:p w:rsidR="002D3225" w:rsidRPr="00872137" w:rsidRDefault="002D3225" w:rsidP="002D3225">
      <w:pPr>
        <w:pStyle w:val="Paragrafi"/>
      </w:pPr>
      <w:r w:rsidRPr="00872137">
        <w:t xml:space="preserve">b) </w:t>
      </w:r>
      <w:bookmarkStart w:id="31" w:name="_DV_C114"/>
      <w:r w:rsidRPr="00872137">
        <w:t>përfitimit të kontrollit të drejtpërdrejtë ose të tërthortë, nga një ose më shumë persona fizikë, të cilët njëkohësisht kanë kontrollin e të paktën një ndërmarrjeje tjetër ose nga një ose më shumë ndërmarrje, mbi një ose më shumë ndërmarrje, ose të një pjese të këtyre të fundit, përmes blerjes së aksioneve, kuotave apo aseteve, kontratës ose çdo mjeti tjetër të ligjshëm;</w:t>
      </w:r>
    </w:p>
    <w:p w:rsidR="002D3225" w:rsidRPr="00872137" w:rsidRDefault="002D3225" w:rsidP="002D3225">
      <w:pPr>
        <w:pStyle w:val="Paragrafi"/>
      </w:pPr>
      <w:r w:rsidRPr="00872137">
        <w:t>c) kontrollit</w:t>
      </w:r>
      <w:bookmarkStart w:id="32" w:name="_DV_M130"/>
      <w:bookmarkEnd w:id="31"/>
      <w:bookmarkEnd w:id="32"/>
      <w:r w:rsidRPr="00872137">
        <w:t xml:space="preserve"> të drejtpërdrejtë ose të tërthortë </w:t>
      </w:r>
      <w:bookmarkStart w:id="33" w:name="_DV_C116"/>
      <w:r w:rsidRPr="00872137">
        <w:t>mbi</w:t>
      </w:r>
      <w:bookmarkStart w:id="34" w:name="_DV_M131"/>
      <w:bookmarkEnd w:id="33"/>
      <w:bookmarkEnd w:id="34"/>
      <w:r w:rsidRPr="00872137">
        <w:t xml:space="preserve"> një ose më shumë</w:t>
      </w:r>
      <w:bookmarkStart w:id="35" w:name="_DV_C118"/>
      <w:r w:rsidRPr="00872137">
        <w:t xml:space="preserve"> ndërmarrje</w:t>
      </w:r>
      <w:bookmarkStart w:id="36" w:name="_DV_M132"/>
      <w:bookmarkEnd w:id="35"/>
      <w:bookmarkEnd w:id="36"/>
      <w:r w:rsidRPr="00872137">
        <w:t xml:space="preserve"> ose të një pjese të këtyre të fundit.</w:t>
      </w:r>
    </w:p>
    <w:p w:rsidR="002D3225" w:rsidRPr="00872137" w:rsidRDefault="002D3225" w:rsidP="002D3225">
      <w:pPr>
        <w:pStyle w:val="Paragrafi"/>
      </w:pPr>
      <w:bookmarkStart w:id="37" w:name="_DV_M134"/>
      <w:bookmarkEnd w:id="37"/>
      <w:r w:rsidRPr="00872137">
        <w:t xml:space="preserve">2. Kontrolli, sipas shkronjës “b” të pikës 1 të këtij neni, mund të </w:t>
      </w:r>
      <w:bookmarkStart w:id="38" w:name="_DV_M135"/>
      <w:bookmarkEnd w:id="38"/>
      <w:r w:rsidRPr="00872137">
        <w:t>përfitohet nëpërmjet të drejtave, kontratave ose çdo mënyre tjetër, të cilat, më vete ose të kombinuara dhe, duke marrë parasysh rrethanat e faktit ose të ligjit, krijojnë mundësinë e ushtrimit të një ndikimi vendimtar mbi veprimtarinë ekonomike të një ndërmarrjeje, në veçanti, me anë të:</w:t>
      </w:r>
    </w:p>
    <w:p w:rsidR="002D3225" w:rsidRPr="00872137" w:rsidRDefault="002D3225" w:rsidP="002D3225">
      <w:pPr>
        <w:pStyle w:val="Paragrafi"/>
      </w:pPr>
      <w:bookmarkStart w:id="39" w:name="_DV_M136"/>
      <w:bookmarkEnd w:id="39"/>
      <w:r w:rsidRPr="00872137">
        <w:t>a) së drejtës së pronës ose të së drejtës për të përdorur të gjitha ose një pjesë të aktiveve të një ndërmarrjeje;</w:t>
      </w:r>
    </w:p>
    <w:p w:rsidR="002D3225" w:rsidRPr="00872137" w:rsidRDefault="002D3225" w:rsidP="002D3225">
      <w:pPr>
        <w:pStyle w:val="Paragrafi"/>
      </w:pPr>
      <w:bookmarkStart w:id="40" w:name="_DV_M137"/>
      <w:bookmarkEnd w:id="40"/>
      <w:r w:rsidRPr="00872137">
        <w:t>b) të drejtave ose kontratave, që ndikojnë në mënyrë të ndjeshme në përbërjen, votimin ose vendimet e organeve drejtuese të një ndërmarrjeje.</w:t>
      </w:r>
    </w:p>
    <w:p w:rsidR="002D3225" w:rsidRPr="00872137" w:rsidRDefault="002D3225" w:rsidP="002D3225">
      <w:pPr>
        <w:pStyle w:val="Paragrafi"/>
      </w:pPr>
      <w:bookmarkStart w:id="41" w:name="_DV_C123"/>
      <w:r w:rsidRPr="00872137">
        <w:t xml:space="preserve">3.  </w:t>
      </w:r>
      <w:bookmarkStart w:id="42" w:name="_DV_C124"/>
      <w:bookmarkEnd w:id="41"/>
      <w:r w:rsidRPr="00872137">
        <w:t>Krijimi i një ndërmarrjeje të përbashkët nuk përbën një përqendrim, sipas këtij neni, në rast se ka për objekt apo pasojë bashkërendimin e veprimtarive konkurruese ndërmjet dy ose më shumë ndërmarrjesh të pavarura.  Në këtë rast, krijimi i një ndërmarrjeje të përbashkët vlerësohet në bazë të nenit 4 të këtij ligji.</w:t>
      </w:r>
      <w:bookmarkEnd w:id="42"/>
      <w:r w:rsidRPr="00872137">
        <w:t>”.</w:t>
      </w:r>
    </w:p>
    <w:p w:rsidR="002D3225" w:rsidRPr="00872137" w:rsidRDefault="002D3225" w:rsidP="002D3225">
      <w:pPr>
        <w:pStyle w:val="Paragrafi"/>
      </w:pPr>
    </w:p>
    <w:p w:rsidR="002D3225" w:rsidRPr="00872137" w:rsidRDefault="002D3225" w:rsidP="009E3578">
      <w:pPr>
        <w:pStyle w:val="NeniNr"/>
      </w:pPr>
      <w:r w:rsidRPr="00872137">
        <w:t>Neni 9</w:t>
      </w:r>
    </w:p>
    <w:p w:rsidR="002D3225" w:rsidRPr="00872137" w:rsidRDefault="002D3225" w:rsidP="002D3225">
      <w:pPr>
        <w:pStyle w:val="Paragrafi"/>
      </w:pPr>
    </w:p>
    <w:p w:rsidR="002D3225" w:rsidRPr="00872137" w:rsidRDefault="002D3225" w:rsidP="002D3225">
      <w:pPr>
        <w:pStyle w:val="Paragrafi"/>
      </w:pPr>
      <w:r w:rsidRPr="00872137">
        <w:t>Neni 12 ndryshohet si më poshtë:</w:t>
      </w:r>
    </w:p>
    <w:p w:rsidR="002D3225" w:rsidRPr="00872137" w:rsidRDefault="002D3225" w:rsidP="002D3225">
      <w:pPr>
        <w:pStyle w:val="Paragrafi"/>
      </w:pPr>
      <w:r w:rsidRPr="00872137">
        <w:t xml:space="preserve"> </w:t>
      </w:r>
    </w:p>
    <w:p w:rsidR="002D3225" w:rsidRPr="00872137" w:rsidRDefault="002D3225" w:rsidP="009E3578">
      <w:pPr>
        <w:pStyle w:val="NeniNr"/>
      </w:pPr>
      <w:r w:rsidRPr="00872137">
        <w:t>“Neni 12</w:t>
      </w:r>
    </w:p>
    <w:p w:rsidR="002D3225" w:rsidRPr="00872137" w:rsidRDefault="002D3225" w:rsidP="009E3578">
      <w:pPr>
        <w:pStyle w:val="NeniTitull"/>
      </w:pPr>
      <w:bookmarkStart w:id="43" w:name="_DV_M144"/>
      <w:bookmarkEnd w:id="43"/>
      <w:r w:rsidRPr="00872137">
        <w:t xml:space="preserve">Kontrolli i përqendrimeve </w:t>
      </w:r>
    </w:p>
    <w:p w:rsidR="002D3225" w:rsidRPr="00872137" w:rsidRDefault="002D3225" w:rsidP="002D3225">
      <w:pPr>
        <w:pStyle w:val="Paragrafi"/>
      </w:pPr>
    </w:p>
    <w:p w:rsidR="002D3225" w:rsidRPr="00872137" w:rsidRDefault="002D3225" w:rsidP="002D3225">
      <w:pPr>
        <w:pStyle w:val="Paragrafi"/>
      </w:pPr>
      <w:bookmarkStart w:id="44" w:name="_DV_M145"/>
      <w:bookmarkStart w:id="45" w:name="_DV_M149"/>
      <w:bookmarkEnd w:id="44"/>
      <w:bookmarkEnd w:id="45"/>
      <w:r w:rsidRPr="00872137">
        <w:t>1. Përqendrimet e ndërmarrjeve njoftohen në Autoritet për të marrë autorizim,  nëse, në vitin e fundit financiar, para përqendrimit:</w:t>
      </w:r>
    </w:p>
    <w:p w:rsidR="002D3225" w:rsidRPr="00872137" w:rsidRDefault="009E3578" w:rsidP="009E3578">
      <w:pPr>
        <w:pStyle w:val="Paragrafi"/>
      </w:pPr>
      <w:r>
        <w:t xml:space="preserve">a) </w:t>
      </w:r>
      <w:r w:rsidR="002D3225" w:rsidRPr="00872137">
        <w:t>xhiroja e të gjitha ndërmarrjeve pjesëmarrëse së bashku në tregun ndërkombëtar është më shumë se 7 miliardë lekë dhe xhiroja e të paktën një ndërmarrjeje pjesëmarrëse, në tregun e brendshëm, është më shumë se 200 milionë lekë.</w:t>
      </w:r>
    </w:p>
    <w:p w:rsidR="002D3225" w:rsidRPr="00872137" w:rsidRDefault="002D3225" w:rsidP="002D3225">
      <w:pPr>
        <w:pStyle w:val="Paragrafi"/>
      </w:pPr>
      <w:r w:rsidRPr="00872137">
        <w:t>b) xhiroja e të gjitha ndërmarrjeve pjesëmarrëse së bashku në tregun e brendshëm është më shumë se 400 milionë lekë dhe xhiroja e të paktën një ndërmarrjeje pjesëmarrëse, në tregun e brendshëm, është më shumë se 200 milionë lekë.</w:t>
      </w:r>
    </w:p>
    <w:p w:rsidR="002D3225" w:rsidRPr="00872137" w:rsidRDefault="002D3225" w:rsidP="002D3225">
      <w:pPr>
        <w:pStyle w:val="Paragrafi"/>
      </w:pPr>
      <w:r w:rsidRPr="00872137">
        <w:t>2. Përqendrimet e parashikuara në pikën 1 të këtij neni njoftohen brend</w:t>
      </w:r>
      <w:bookmarkStart w:id="46" w:name="_DV_C155"/>
      <w:r w:rsidRPr="00872137">
        <w:t xml:space="preserve">a 30 ditëve </w:t>
      </w:r>
      <w:bookmarkStart w:id="47" w:name="_DV_M150"/>
      <w:bookmarkEnd w:id="46"/>
      <w:bookmarkEnd w:id="47"/>
      <w:r w:rsidRPr="00872137">
        <w:t>nga lidhja e marrëveshjes për bashkim</w:t>
      </w:r>
      <w:bookmarkStart w:id="48" w:name="_DV_C157"/>
      <w:r w:rsidRPr="00872137">
        <w:t xml:space="preserve">, për përftim kontrolli ose për krijimin e një ndërmarrjeje të përbashkët, me karakteristikat e parashikuara në pikën 3 të nenit 10 të ligjit,  </w:t>
      </w:r>
      <w:bookmarkStart w:id="49" w:name="_DV_M151"/>
      <w:bookmarkEnd w:id="48"/>
      <w:bookmarkEnd w:id="49"/>
      <w:r w:rsidRPr="00872137">
        <w:t>si dhe nga publikimi i ofertës publike për blerje ose shkëmbim.</w:t>
      </w:r>
    </w:p>
    <w:p w:rsidR="002D3225" w:rsidRPr="00872137" w:rsidRDefault="002D3225" w:rsidP="002D3225">
      <w:pPr>
        <w:pStyle w:val="Paragrafi"/>
      </w:pPr>
      <w:bookmarkStart w:id="50" w:name="_DV_M152"/>
      <w:bookmarkEnd w:id="50"/>
      <w:r w:rsidRPr="00872137">
        <w:t>3.  Ndërmarrje pjesëmarrëse, në kuptimin e këtij neni, janë:</w:t>
      </w:r>
    </w:p>
    <w:p w:rsidR="002D3225" w:rsidRPr="00872137" w:rsidRDefault="002D3225" w:rsidP="002D3225">
      <w:pPr>
        <w:pStyle w:val="Paragrafi"/>
      </w:pPr>
      <w:bookmarkStart w:id="51" w:name="_DV_M153"/>
      <w:bookmarkEnd w:id="51"/>
      <w:r w:rsidRPr="00872137">
        <w:t>a)  në rast bashkimi, ndërmarrjet që bashkohen;</w:t>
      </w:r>
      <w:bookmarkStart w:id="52" w:name="_DV_M154"/>
      <w:bookmarkEnd w:id="52"/>
      <w:r w:rsidRPr="00872137">
        <w:t xml:space="preserve"> </w:t>
      </w:r>
      <w:bookmarkStart w:id="53" w:name="_DV_M155"/>
      <w:bookmarkEnd w:id="53"/>
    </w:p>
    <w:p w:rsidR="002D3225" w:rsidRPr="00872137" w:rsidRDefault="002D3225" w:rsidP="002D3225">
      <w:pPr>
        <w:pStyle w:val="Paragrafi"/>
      </w:pPr>
      <w:bookmarkStart w:id="54" w:name="_DV_M156"/>
      <w:bookmarkEnd w:id="54"/>
      <w:r w:rsidRPr="00872137">
        <w:t xml:space="preserve">b) në rast përftimi kontrolli, ndërmarrjet dhe/ose  personat e parashikuar në shkronjën “b” të pikës 1 të nenit 10, që përftojnë kontrollin, dhe ndërmarrjet ose pjesët e ndërmarrjeve, që bëhen objekt të përftimit të kontrollit;  </w:t>
      </w:r>
    </w:p>
    <w:p w:rsidR="002D3225" w:rsidRPr="00872137" w:rsidRDefault="002D3225" w:rsidP="002D3225">
      <w:pPr>
        <w:pStyle w:val="Paragrafi"/>
      </w:pPr>
      <w:bookmarkStart w:id="55" w:name="_DV_C161"/>
      <w:r w:rsidRPr="00872137">
        <w:t xml:space="preserve">c) në rast krijimi të një ndërmarrjeje të përbashkët, sipas pikës 3 të  nenit 10, ndërmarrjet që kanë kontrollin e ndërmarrjes së përbashkët.”. </w:t>
      </w:r>
      <w:bookmarkEnd w:id="55"/>
      <w:r w:rsidRPr="00872137">
        <w:t xml:space="preserve"> </w:t>
      </w:r>
    </w:p>
    <w:p w:rsidR="009E3578" w:rsidRDefault="009E3578" w:rsidP="002D3225">
      <w:pPr>
        <w:pStyle w:val="Paragrafi"/>
      </w:pPr>
    </w:p>
    <w:p w:rsidR="002D3225" w:rsidRPr="00872137" w:rsidRDefault="002D3225" w:rsidP="009E3578">
      <w:pPr>
        <w:pStyle w:val="NeniNr"/>
      </w:pPr>
      <w:r w:rsidRPr="00872137">
        <w:t>Neni 10</w:t>
      </w:r>
    </w:p>
    <w:p w:rsidR="002D3225" w:rsidRPr="00872137" w:rsidRDefault="002D3225" w:rsidP="002D3225">
      <w:pPr>
        <w:pStyle w:val="Paragrafi"/>
      </w:pPr>
    </w:p>
    <w:p w:rsidR="002D3225" w:rsidRPr="00872137" w:rsidRDefault="002D3225" w:rsidP="002D3225">
      <w:pPr>
        <w:pStyle w:val="Paragrafi"/>
      </w:pPr>
      <w:r w:rsidRPr="00872137">
        <w:t>Neni 13 ndryshohet si më poshtë:</w:t>
      </w:r>
    </w:p>
    <w:p w:rsidR="002D3225" w:rsidRPr="00872137" w:rsidRDefault="002D3225" w:rsidP="002D3225">
      <w:pPr>
        <w:pStyle w:val="Paragrafi"/>
      </w:pPr>
    </w:p>
    <w:p w:rsidR="002D3225" w:rsidRPr="00872137" w:rsidRDefault="002D3225" w:rsidP="009E3578">
      <w:pPr>
        <w:pStyle w:val="NeniNr"/>
      </w:pPr>
      <w:r w:rsidRPr="00872137">
        <w:t>“Neni 13</w:t>
      </w:r>
    </w:p>
    <w:p w:rsidR="002D3225" w:rsidRPr="00872137" w:rsidRDefault="002D3225" w:rsidP="009E3578">
      <w:pPr>
        <w:pStyle w:val="NeniTitull"/>
      </w:pPr>
      <w:bookmarkStart w:id="56" w:name="_DV_M158"/>
      <w:bookmarkEnd w:id="56"/>
      <w:r w:rsidRPr="00872137">
        <w:t>Vlerësimi i përqendrimit</w:t>
      </w:r>
    </w:p>
    <w:p w:rsidR="002D3225" w:rsidRPr="00872137" w:rsidRDefault="002D3225" w:rsidP="002D3225">
      <w:pPr>
        <w:pStyle w:val="Paragrafi"/>
      </w:pPr>
    </w:p>
    <w:p w:rsidR="002D3225" w:rsidRPr="00872137" w:rsidRDefault="002D3225" w:rsidP="002D3225">
      <w:pPr>
        <w:pStyle w:val="Paragrafi"/>
      </w:pPr>
      <w:bookmarkStart w:id="57" w:name="_DV_M159"/>
      <w:bookmarkEnd w:id="57"/>
      <w:r w:rsidRPr="00872137">
        <w:t xml:space="preserve">1. Komisioni ndalon </w:t>
      </w:r>
      <w:bookmarkStart w:id="58" w:name="_DV_C163"/>
      <w:r w:rsidRPr="00872137">
        <w:t>përqendrimet e ndërmarrjeve, që kufizojnë, në mënyrë të ndjeshme, konkurrencën në treg ose në një pjesë të tij, në veçanti, si rezultat i krijimit ose forcimit të pozitës dominuese</w:t>
      </w:r>
      <w:bookmarkEnd w:id="58"/>
      <w:r w:rsidRPr="00872137">
        <w:t>.</w:t>
      </w:r>
      <w:bookmarkStart w:id="59" w:name="_DV_M160"/>
      <w:bookmarkEnd w:id="59"/>
    </w:p>
    <w:p w:rsidR="002D3225" w:rsidRPr="00872137" w:rsidRDefault="002D3225" w:rsidP="002D3225">
      <w:pPr>
        <w:pStyle w:val="Paragrafi"/>
      </w:pPr>
      <w:r w:rsidRPr="00872137">
        <w:t>2. Komisioni</w:t>
      </w:r>
      <w:bookmarkStart w:id="60" w:name="_DV_C182"/>
      <w:r w:rsidRPr="00872137">
        <w:t xml:space="preserve">, në vlerësimin e përqendrimeve,  mund të marrë, gjithashtu, parasysh, efiçencat ekonomike që mund të rrjedhin nga përqendrimi, nëse plotësohen të gjitha kushtet e mëposhtme: </w:t>
      </w:r>
      <w:bookmarkStart w:id="61" w:name="_DV_C183"/>
      <w:bookmarkEnd w:id="60"/>
    </w:p>
    <w:p w:rsidR="002D3225" w:rsidRPr="00872137" w:rsidRDefault="002D3225" w:rsidP="002D3225">
      <w:pPr>
        <w:pStyle w:val="Paragrafi"/>
      </w:pPr>
      <w:bookmarkStart w:id="62" w:name="_DV_C184"/>
      <w:bookmarkEnd w:id="61"/>
      <w:r w:rsidRPr="00872137">
        <w:t>a) efiçencat në fjalë kontribuojnë në rritjen e mirëqenies së konsumatorëve ose, të paktën, neutralizojnë efektet e mundshme  negative që mund të sillte përqendrimi;</w:t>
      </w:r>
      <w:bookmarkStart w:id="63" w:name="_DV_C186"/>
      <w:bookmarkEnd w:id="62"/>
    </w:p>
    <w:p w:rsidR="002D3225" w:rsidRPr="00872137" w:rsidRDefault="002D3225" w:rsidP="002D3225">
      <w:pPr>
        <w:pStyle w:val="Paragrafi"/>
      </w:pPr>
      <w:r w:rsidRPr="00872137">
        <w:t>b)  eficencat ekonomike janë ose do të jenë rezultat i përqendrimit nën shqyrtim dhe, për krijimin e tyre, nuk ekzistojnë mënyra alternative më pak antikonkurruese, se përqendrimi në fjalë;</w:t>
      </w:r>
      <w:bookmarkStart w:id="64" w:name="_DV_C188"/>
      <w:bookmarkEnd w:id="63"/>
    </w:p>
    <w:p w:rsidR="002D3225" w:rsidRPr="00872137" w:rsidRDefault="002D3225" w:rsidP="002D3225">
      <w:pPr>
        <w:pStyle w:val="Paragrafi"/>
      </w:pPr>
      <w:r w:rsidRPr="00872137">
        <w:t>c)  efiçencat ekonomike duhet të jenë të verifikueshme.</w:t>
      </w:r>
      <w:bookmarkEnd w:id="64"/>
    </w:p>
    <w:p w:rsidR="002D3225" w:rsidRPr="00872137" w:rsidRDefault="002D3225" w:rsidP="002D3225">
      <w:pPr>
        <w:pStyle w:val="Paragrafi"/>
      </w:pPr>
      <w:bookmarkStart w:id="65" w:name="_DV_C189"/>
      <w:r w:rsidRPr="00872137">
        <w:t>3. Komisioni, në raste të veçanta, mund të mos ndalojë</w:t>
      </w:r>
      <w:bookmarkStart w:id="66" w:name="_DV_M161"/>
      <w:bookmarkEnd w:id="65"/>
      <w:bookmarkEnd w:id="66"/>
      <w:r w:rsidRPr="00872137">
        <w:t xml:space="preserve"> përqendrimet, kur njëra nga ndërmarrjet pjesëmarrëse rrezikon seriozisht të falimentojë e nuk ka mundësi tjetër më pak antikonkurruese se realizimi i përqendrimit nëse:</w:t>
      </w:r>
    </w:p>
    <w:p w:rsidR="002D3225" w:rsidRPr="00872137" w:rsidRDefault="002D3225" w:rsidP="002D3225">
      <w:pPr>
        <w:pStyle w:val="Paragrafi"/>
      </w:pPr>
      <w:bookmarkStart w:id="67" w:name="_DV_M162"/>
      <w:bookmarkEnd w:id="67"/>
      <w:r w:rsidRPr="00872137">
        <w:t>a) ndërmarrja ndodhet në një situatë të tillë që, pa këtë përqendrim, duhet të dalë nga tregu në një të ardhme të afërt</w:t>
      </w:r>
      <w:bookmarkStart w:id="68" w:name="_DV_M163"/>
      <w:bookmarkEnd w:id="68"/>
      <w:r w:rsidRPr="00872137">
        <w:t>;</w:t>
      </w:r>
    </w:p>
    <w:p w:rsidR="002D3225" w:rsidRPr="00872137" w:rsidRDefault="002D3225" w:rsidP="002D3225">
      <w:pPr>
        <w:pStyle w:val="Paragrafi"/>
      </w:pPr>
      <w:r w:rsidRPr="00872137">
        <w:t>b) nuk ka mundësi për riorganizimin e veprimtarisë së kësaj ndërmarrjeje.”.</w:t>
      </w:r>
    </w:p>
    <w:p w:rsidR="002D3225" w:rsidRPr="00872137" w:rsidRDefault="002D3225" w:rsidP="002D3225">
      <w:pPr>
        <w:pStyle w:val="Paragrafi"/>
      </w:pPr>
    </w:p>
    <w:p w:rsidR="002D3225" w:rsidRPr="00872137" w:rsidRDefault="002D3225" w:rsidP="009E3578">
      <w:pPr>
        <w:pStyle w:val="NeniNr"/>
      </w:pPr>
      <w:r w:rsidRPr="00872137">
        <w:t>Neni 11</w:t>
      </w:r>
    </w:p>
    <w:p w:rsidR="002D3225" w:rsidRPr="00872137" w:rsidRDefault="002D3225" w:rsidP="002D3225">
      <w:pPr>
        <w:pStyle w:val="Paragrafi"/>
      </w:pPr>
    </w:p>
    <w:p w:rsidR="002D3225" w:rsidRPr="00872137" w:rsidRDefault="002D3225" w:rsidP="002D3225">
      <w:pPr>
        <w:pStyle w:val="Paragrafi"/>
      </w:pPr>
      <w:r w:rsidRPr="00872137">
        <w:t>Në nenin 21, pas pikës 3 shtohet pika 3/1 me këtë përmbajtje:</w:t>
      </w:r>
    </w:p>
    <w:p w:rsidR="002D3225" w:rsidRPr="00872137" w:rsidRDefault="002D3225" w:rsidP="002D3225">
      <w:pPr>
        <w:pStyle w:val="Paragrafi"/>
      </w:pPr>
      <w:r w:rsidRPr="00872137">
        <w:t xml:space="preserve">“3/1. Tre muaj para përfundimit të mandatit të çdo anëtari të komisionit, autoriteti njofton me shkrim Kuvendin, i cili fillon praktikat për zgjedhjen e anëtarit të ri. Në rastet kur mandati i anëtarit të komisionit ka përfunduar dhe nuk është realizuar emërimi i anëtarit të ri, anëtari i vjetër qëndron në detyrë deri në zëvendësimin e tij.”.       </w:t>
      </w:r>
    </w:p>
    <w:p w:rsidR="002D3225" w:rsidRPr="00872137" w:rsidRDefault="002D3225" w:rsidP="002D3225">
      <w:pPr>
        <w:pStyle w:val="Paragrafi"/>
      </w:pPr>
      <w:r w:rsidRPr="00872137">
        <w:t xml:space="preserve">  </w:t>
      </w:r>
    </w:p>
    <w:p w:rsidR="002D3225" w:rsidRPr="00872137" w:rsidRDefault="002D3225" w:rsidP="009E3578">
      <w:pPr>
        <w:pStyle w:val="NeniNr"/>
      </w:pPr>
      <w:r w:rsidRPr="00872137">
        <w:t>Neni 12</w:t>
      </w:r>
    </w:p>
    <w:p w:rsidR="002D3225" w:rsidRPr="00872137" w:rsidRDefault="002D3225" w:rsidP="002D3225">
      <w:pPr>
        <w:pStyle w:val="Paragrafi"/>
      </w:pPr>
    </w:p>
    <w:p w:rsidR="002D3225" w:rsidRPr="00872137" w:rsidRDefault="002D3225" w:rsidP="002D3225">
      <w:pPr>
        <w:pStyle w:val="Paragrafi"/>
      </w:pPr>
      <w:r w:rsidRPr="00872137">
        <w:t xml:space="preserve">Në nenin 24, pas shkronjës “g” shtohet shkronja “gj” me këtë përmbajtje: </w:t>
      </w:r>
    </w:p>
    <w:p w:rsidR="002D3225" w:rsidRPr="00872137" w:rsidRDefault="002D3225" w:rsidP="002D3225">
      <w:pPr>
        <w:pStyle w:val="Paragrafi"/>
      </w:pPr>
      <w:r w:rsidRPr="00872137">
        <w:t>“gj) përcakton përparësitë e hetimeve dhe afatet përkatëse për to.”.</w:t>
      </w:r>
    </w:p>
    <w:p w:rsidR="002D3225" w:rsidRPr="00872137" w:rsidRDefault="002D3225" w:rsidP="002D3225">
      <w:pPr>
        <w:pStyle w:val="Paragrafi"/>
      </w:pPr>
    </w:p>
    <w:p w:rsidR="002D3225" w:rsidRPr="00872137" w:rsidRDefault="002D3225" w:rsidP="009E3578">
      <w:pPr>
        <w:pStyle w:val="NeniNr"/>
      </w:pPr>
      <w:r w:rsidRPr="00872137">
        <w:t>Neni 13</w:t>
      </w:r>
    </w:p>
    <w:p w:rsidR="002D3225" w:rsidRPr="00872137" w:rsidRDefault="002D3225" w:rsidP="002D3225">
      <w:pPr>
        <w:pStyle w:val="Paragrafi"/>
      </w:pPr>
    </w:p>
    <w:p w:rsidR="002D3225" w:rsidRPr="00872137" w:rsidRDefault="002D3225" w:rsidP="002D3225">
      <w:pPr>
        <w:pStyle w:val="Paragrafi"/>
      </w:pPr>
      <w:r w:rsidRPr="00872137">
        <w:t xml:space="preserve">Në nenin 27 pika 2, fjala “punonjësit” zëvendësohet me fjalën  “nëpunësit”. </w:t>
      </w:r>
    </w:p>
    <w:p w:rsidR="002D3225" w:rsidRPr="00872137" w:rsidRDefault="002D3225" w:rsidP="002D3225">
      <w:pPr>
        <w:pStyle w:val="Paragrafi"/>
      </w:pPr>
    </w:p>
    <w:p w:rsidR="002D3225" w:rsidRPr="00872137" w:rsidRDefault="002D3225" w:rsidP="009E3578">
      <w:pPr>
        <w:pStyle w:val="NeniNr"/>
      </w:pPr>
      <w:r w:rsidRPr="00872137">
        <w:t>Neni 14</w:t>
      </w:r>
    </w:p>
    <w:p w:rsidR="002D3225" w:rsidRPr="00872137" w:rsidRDefault="002D3225" w:rsidP="002D3225">
      <w:pPr>
        <w:pStyle w:val="Paragrafi"/>
      </w:pPr>
    </w:p>
    <w:p w:rsidR="002D3225" w:rsidRPr="00872137" w:rsidRDefault="002D3225" w:rsidP="002D3225">
      <w:pPr>
        <w:pStyle w:val="Paragrafi"/>
      </w:pPr>
      <w:r w:rsidRPr="00872137">
        <w:t>Pas nenit 29 shtohet neni 29/1 me këtë përmbajtje:</w:t>
      </w:r>
    </w:p>
    <w:p w:rsidR="002D3225" w:rsidRPr="00872137" w:rsidRDefault="002D3225" w:rsidP="002D3225">
      <w:pPr>
        <w:pStyle w:val="Paragrafi"/>
      </w:pPr>
    </w:p>
    <w:p w:rsidR="002D3225" w:rsidRPr="00872137" w:rsidRDefault="002D3225" w:rsidP="009E3578">
      <w:pPr>
        <w:pStyle w:val="NeniNr"/>
      </w:pPr>
      <w:r w:rsidRPr="00872137">
        <w:t>“Neni 29/1</w:t>
      </w:r>
    </w:p>
    <w:p w:rsidR="002D3225" w:rsidRPr="00872137" w:rsidRDefault="002D3225" w:rsidP="009E3578">
      <w:pPr>
        <w:pStyle w:val="NeniTitull"/>
      </w:pPr>
      <w:r w:rsidRPr="00872137">
        <w:t>Trajtimi i ankesave</w:t>
      </w:r>
    </w:p>
    <w:p w:rsidR="002D3225" w:rsidRPr="00872137" w:rsidRDefault="002D3225" w:rsidP="002D3225">
      <w:pPr>
        <w:pStyle w:val="Paragrafi"/>
      </w:pPr>
    </w:p>
    <w:p w:rsidR="002D3225" w:rsidRPr="00872137" w:rsidRDefault="002D3225" w:rsidP="002D3225">
      <w:pPr>
        <w:pStyle w:val="Paragrafi"/>
      </w:pPr>
      <w:r w:rsidRPr="00872137">
        <w:t>Palë të treta ose të interesuara për çështje që lidhen me kufizime, shtrembërime ose pengime të konkurrencës, paraqesin pranë Autoritetit të Konkurrencës ankesa a njoftime  për këto konstatime. Autoriteti ruan dhe garanton mbetjen anonim të ankuesit, sa herë që ky i fundit e kushtëzon një gjë të tillë.</w:t>
      </w:r>
    </w:p>
    <w:p w:rsidR="002D3225" w:rsidRPr="00872137" w:rsidRDefault="002D3225" w:rsidP="002D3225">
      <w:pPr>
        <w:pStyle w:val="Paragrafi"/>
      </w:pPr>
      <w:r w:rsidRPr="00872137">
        <w:t>Ankesat ose njoftimet, pavarësisht nga mënyra e paraqitjes, pasi shënohen në regjistrin e protokollit, përcillen për trajtim profesional, brenda një afati të përcaktuar, në sekretariatin e Autoritetit. Procedurat e trajtimit të ankesave përcaktohen në rregulloren e funksionimit të Autoritetit.”.</w:t>
      </w:r>
    </w:p>
    <w:p w:rsidR="002D3225" w:rsidRPr="00872137" w:rsidRDefault="002D3225" w:rsidP="002D3225">
      <w:pPr>
        <w:pStyle w:val="Paragrafi"/>
      </w:pPr>
    </w:p>
    <w:p w:rsidR="002D3225" w:rsidRPr="00872137" w:rsidRDefault="002D3225" w:rsidP="009E3578">
      <w:pPr>
        <w:pStyle w:val="NeniNr"/>
      </w:pPr>
      <w:r w:rsidRPr="00872137">
        <w:t>Neni 15</w:t>
      </w:r>
    </w:p>
    <w:p w:rsidR="002D3225" w:rsidRPr="00872137" w:rsidRDefault="002D3225" w:rsidP="002D3225">
      <w:pPr>
        <w:pStyle w:val="Paragrafi"/>
      </w:pPr>
    </w:p>
    <w:p w:rsidR="002D3225" w:rsidRPr="00872137" w:rsidRDefault="002D3225" w:rsidP="002D3225">
      <w:pPr>
        <w:pStyle w:val="Paragrafi"/>
      </w:pPr>
      <w:r w:rsidRPr="00872137">
        <w:t>Në nenin 33 bëhen këto ndryshime:</w:t>
      </w:r>
    </w:p>
    <w:p w:rsidR="002D3225" w:rsidRPr="00872137" w:rsidRDefault="002D3225" w:rsidP="002D3225">
      <w:pPr>
        <w:pStyle w:val="Paragrafi"/>
      </w:pPr>
      <w:r w:rsidRPr="00872137">
        <w:t xml:space="preserve">a) Pika 1 ndryshohet si më poshtë: </w:t>
      </w:r>
    </w:p>
    <w:p w:rsidR="002D3225" w:rsidRPr="00872137" w:rsidRDefault="002D3225" w:rsidP="002D3225">
      <w:pPr>
        <w:pStyle w:val="Paragrafi"/>
      </w:pPr>
      <w:bookmarkStart w:id="69" w:name="_DV_C191"/>
      <w:r w:rsidRPr="00872137">
        <w:t xml:space="preserve">“1. </w:t>
      </w:r>
      <w:bookmarkEnd w:id="69"/>
      <w:r w:rsidRPr="00872137">
        <w:t xml:space="preserve">Në çdo kohë, Autoriteti, me anë të një kërkese të sekretariatit ose të komisionit, mund t’u kërkojë të tretëve, ndërmarrjeve ose grupimeve të ndërmarrjeve, t’i sigurojnë të gjitha informacionet e nevojshme, për zbatimin e këtij ligji, përfshirë edhe ato, të cilat përmbajnë sekrete tregtare.”. </w:t>
      </w:r>
    </w:p>
    <w:p w:rsidR="002D3225" w:rsidRPr="00872137" w:rsidRDefault="002D3225" w:rsidP="002D3225">
      <w:pPr>
        <w:pStyle w:val="Paragrafi"/>
      </w:pPr>
      <w:bookmarkStart w:id="70" w:name="_DV_M317"/>
      <w:bookmarkStart w:id="71" w:name="_DV_M318"/>
      <w:bookmarkEnd w:id="70"/>
      <w:bookmarkEnd w:id="71"/>
      <w:r w:rsidRPr="00872137">
        <w:t>b) Pika 4 shfuqizohet.</w:t>
      </w:r>
    </w:p>
    <w:p w:rsidR="002D3225" w:rsidRPr="00872137" w:rsidRDefault="002D3225" w:rsidP="009E3578">
      <w:pPr>
        <w:pStyle w:val="NeniNr"/>
      </w:pPr>
      <w:r w:rsidRPr="00872137">
        <w:t>Neni 16</w:t>
      </w:r>
    </w:p>
    <w:p w:rsidR="002D3225" w:rsidRPr="00872137" w:rsidRDefault="002D3225" w:rsidP="002D3225">
      <w:pPr>
        <w:pStyle w:val="Paragrafi"/>
      </w:pPr>
    </w:p>
    <w:p w:rsidR="002D3225" w:rsidRPr="00872137" w:rsidRDefault="002D3225" w:rsidP="002D3225">
      <w:pPr>
        <w:pStyle w:val="Paragrafi"/>
      </w:pPr>
      <w:r w:rsidRPr="00872137">
        <w:t>Në nenin 35 pika 3, emërtimi “Policisë Tatimore” zëvendësohet me emërtimin “Policisë së Shtetit”.</w:t>
      </w:r>
    </w:p>
    <w:p w:rsidR="002D3225" w:rsidRPr="00872137" w:rsidRDefault="002D3225" w:rsidP="002D3225">
      <w:pPr>
        <w:pStyle w:val="Paragrafi"/>
      </w:pPr>
    </w:p>
    <w:p w:rsidR="002D3225" w:rsidRPr="00872137" w:rsidRDefault="002D3225" w:rsidP="009E3578">
      <w:pPr>
        <w:pStyle w:val="NeniNr"/>
      </w:pPr>
      <w:r w:rsidRPr="00872137">
        <w:t>Neni 17</w:t>
      </w:r>
    </w:p>
    <w:p w:rsidR="002D3225" w:rsidRPr="00872137" w:rsidRDefault="002D3225" w:rsidP="002D3225">
      <w:pPr>
        <w:pStyle w:val="Paragrafi"/>
      </w:pPr>
    </w:p>
    <w:p w:rsidR="002D3225" w:rsidRPr="00872137" w:rsidRDefault="002D3225" w:rsidP="002D3225">
      <w:pPr>
        <w:pStyle w:val="Paragrafi"/>
      </w:pPr>
      <w:r w:rsidRPr="00872137">
        <w:t>Neni 41 ndryshohet si më poshtë:</w:t>
      </w:r>
    </w:p>
    <w:p w:rsidR="002D3225" w:rsidRPr="00872137" w:rsidRDefault="002D3225" w:rsidP="002D3225">
      <w:pPr>
        <w:pStyle w:val="Paragrafi"/>
      </w:pPr>
    </w:p>
    <w:p w:rsidR="002D3225" w:rsidRPr="00872137" w:rsidRDefault="002D3225" w:rsidP="009E3578">
      <w:pPr>
        <w:pStyle w:val="NeniNr"/>
      </w:pPr>
      <w:r w:rsidRPr="00872137">
        <w:t>“Neni 41</w:t>
      </w:r>
    </w:p>
    <w:p w:rsidR="002D3225" w:rsidRPr="00872137" w:rsidRDefault="002D3225" w:rsidP="009E3578">
      <w:pPr>
        <w:pStyle w:val="NeniTitull"/>
      </w:pPr>
      <w:bookmarkStart w:id="72" w:name="_DV_M378"/>
      <w:bookmarkEnd w:id="72"/>
      <w:r w:rsidRPr="00872137">
        <w:t>Hetimi në sektorët e ekonomisë</w:t>
      </w:r>
    </w:p>
    <w:p w:rsidR="002D3225" w:rsidRPr="00872137" w:rsidRDefault="002D3225" w:rsidP="002D3225">
      <w:pPr>
        <w:pStyle w:val="Paragrafi"/>
      </w:pPr>
    </w:p>
    <w:p w:rsidR="002D3225" w:rsidRPr="00872137" w:rsidRDefault="002D3225" w:rsidP="002D3225">
      <w:pPr>
        <w:pStyle w:val="Paragrafi"/>
      </w:pPr>
      <w:bookmarkStart w:id="73" w:name="_DV_M379"/>
      <w:bookmarkEnd w:id="73"/>
      <w:r w:rsidRPr="00872137">
        <w:t xml:space="preserve">1. Autoriteti, me nismën e tij, me kërkesën e Kuvendit </w:t>
      </w:r>
      <w:bookmarkStart w:id="74" w:name="_DV_C266"/>
      <w:r w:rsidRPr="00872137">
        <w:t>ose</w:t>
      </w:r>
      <w:bookmarkStart w:id="75" w:name="_DV_M380"/>
      <w:bookmarkEnd w:id="74"/>
      <w:bookmarkEnd w:id="75"/>
      <w:r w:rsidRPr="00872137">
        <w:t xml:space="preserve"> me kërkesën e institucioneve rregullatore të sektorëve përkatës, mund të kryejë një hetim të përgjithshëm në një sektor të ekonomisë</w:t>
      </w:r>
      <w:bookmarkStart w:id="76" w:name="_DV_M381"/>
      <w:bookmarkEnd w:id="76"/>
      <w:r w:rsidRPr="00872137">
        <w:t>, nëse ngurtësia e çmimeve ose rrethana të tjera të bëjnë të mendosh se konkurrenca në treg kufizohet ose shtrembërohet</w:t>
      </w:r>
      <w:bookmarkStart w:id="77" w:name="_DV_C268"/>
      <w:r w:rsidRPr="00872137">
        <w:t>.</w:t>
      </w:r>
    </w:p>
    <w:p w:rsidR="002D3225" w:rsidRPr="00872137" w:rsidRDefault="002D3225" w:rsidP="002D3225">
      <w:pPr>
        <w:pStyle w:val="Paragrafi"/>
      </w:pPr>
      <w:r w:rsidRPr="00872137">
        <w:t>2. Autoriteti mund t’u kërkojë ndërmarrjeve ose grupimeve të ndërmarrjeve që t’i sigurojnë të gjitha informacionet e nevojshme për kryerjen e hetimit.</w:t>
      </w:r>
      <w:bookmarkEnd w:id="77"/>
    </w:p>
    <w:p w:rsidR="002D3225" w:rsidRPr="00872137" w:rsidRDefault="002D3225" w:rsidP="002D3225">
      <w:pPr>
        <w:pStyle w:val="Paragrafi"/>
      </w:pPr>
      <w:bookmarkStart w:id="78" w:name="_DV_C270"/>
      <w:r w:rsidRPr="00872137">
        <w:t>3. Autoriteti mund të publikojë një raport për rezultatet e hetimit të përgjithshëm në një sektor të ekonomisë, si dhe mund të ftojë palët e interesuara të shprehen për  rezultatet e hetimit.</w:t>
      </w:r>
      <w:bookmarkEnd w:id="78"/>
    </w:p>
    <w:p w:rsidR="002D3225" w:rsidRPr="00872137" w:rsidRDefault="002D3225" w:rsidP="002D3225">
      <w:pPr>
        <w:pStyle w:val="Paragrafi"/>
      </w:pPr>
      <w:bookmarkStart w:id="79" w:name="_DV_C271"/>
      <w:r w:rsidRPr="00872137">
        <w:t>4.  Parashikimet e neneve 33 e 34 të këtij ligji zbatohen edhe për pikën 2 të këtij neni.</w:t>
      </w:r>
      <w:bookmarkStart w:id="80" w:name="_DV_M382"/>
      <w:bookmarkEnd w:id="79"/>
      <w:bookmarkEnd w:id="80"/>
      <w:r w:rsidRPr="00872137">
        <w:t>”.</w:t>
      </w:r>
    </w:p>
    <w:p w:rsidR="002D3225" w:rsidRPr="00872137" w:rsidRDefault="002D3225" w:rsidP="002D3225">
      <w:pPr>
        <w:pStyle w:val="Paragrafi"/>
      </w:pPr>
    </w:p>
    <w:p w:rsidR="002D3225" w:rsidRPr="00872137" w:rsidRDefault="002D3225" w:rsidP="009E3578">
      <w:pPr>
        <w:pStyle w:val="NeniNr"/>
      </w:pPr>
      <w:r w:rsidRPr="00872137">
        <w:t>Neni 18</w:t>
      </w:r>
    </w:p>
    <w:p w:rsidR="002D3225" w:rsidRPr="00872137" w:rsidRDefault="002D3225" w:rsidP="002D3225">
      <w:pPr>
        <w:pStyle w:val="Paragrafi"/>
      </w:pPr>
    </w:p>
    <w:p w:rsidR="002D3225" w:rsidRPr="00872137" w:rsidRDefault="002D3225" w:rsidP="002D3225">
      <w:pPr>
        <w:pStyle w:val="Paragrafi"/>
      </w:pPr>
      <w:r w:rsidRPr="00872137">
        <w:t>Neni 42 ndryshohet si më poshtë:</w:t>
      </w:r>
    </w:p>
    <w:p w:rsidR="002D3225" w:rsidRPr="00872137" w:rsidRDefault="002D3225" w:rsidP="002D3225">
      <w:pPr>
        <w:pStyle w:val="Paragrafi"/>
      </w:pPr>
    </w:p>
    <w:p w:rsidR="002D3225" w:rsidRPr="00872137" w:rsidRDefault="002D3225" w:rsidP="009E3578">
      <w:pPr>
        <w:pStyle w:val="NeniNr"/>
      </w:pPr>
      <w:bookmarkStart w:id="81" w:name="_DV_M384"/>
      <w:bookmarkEnd w:id="81"/>
      <w:r w:rsidRPr="00872137">
        <w:t>“Neni 42</w:t>
      </w:r>
    </w:p>
    <w:p w:rsidR="002D3225" w:rsidRPr="00872137" w:rsidRDefault="002D3225" w:rsidP="009E3578">
      <w:pPr>
        <w:pStyle w:val="NeniTitull"/>
        <w:rPr>
          <w:highlight w:val="yellow"/>
        </w:rPr>
      </w:pPr>
      <w:r w:rsidRPr="00872137">
        <w:t>Hetimi paraprak</w:t>
      </w:r>
    </w:p>
    <w:p w:rsidR="002D3225" w:rsidRPr="00BE7F16" w:rsidRDefault="002D3225" w:rsidP="002D3225">
      <w:pPr>
        <w:pStyle w:val="Paragrafi"/>
        <w:rPr>
          <w:sz w:val="16"/>
          <w:highlight w:val="yellow"/>
        </w:rPr>
      </w:pPr>
    </w:p>
    <w:p w:rsidR="002D3225" w:rsidRPr="00872137" w:rsidRDefault="002D3225" w:rsidP="002D3225">
      <w:pPr>
        <w:pStyle w:val="Paragrafi"/>
      </w:pPr>
      <w:bookmarkStart w:id="82" w:name="_DV_M385"/>
      <w:bookmarkEnd w:id="82"/>
      <w:r w:rsidRPr="00872137">
        <w:t xml:space="preserve">1. Sekretariati, me miratimin e komisionit, mund të fillojë hetimin paraprak, me nismën e tij, me ankesë të palëve të interesuara ose të treta, për kufizime, shtrembërime apo pengime të konkurrencës. </w:t>
      </w:r>
      <w:bookmarkStart w:id="83" w:name="_DV_M386"/>
      <w:bookmarkEnd w:id="83"/>
      <w:r w:rsidRPr="00872137">
        <w:t xml:space="preserve">Sekretariati fillon hetimin paraprak, sa herë që kërkohet nga komisioni. </w:t>
      </w:r>
    </w:p>
    <w:p w:rsidR="002D3225" w:rsidRPr="00872137" w:rsidRDefault="002D3225" w:rsidP="002D3225">
      <w:pPr>
        <w:pStyle w:val="Paragrafi"/>
      </w:pPr>
      <w:r w:rsidRPr="00872137">
        <w:t xml:space="preserve">2. Gjatë hetimit paraprak nuk nënkuptohet e drejta për të konsultuar dosjet. </w:t>
      </w:r>
    </w:p>
    <w:p w:rsidR="002D3225" w:rsidRPr="00872137" w:rsidRDefault="002D3225" w:rsidP="002D3225">
      <w:pPr>
        <w:pStyle w:val="Paragrafi"/>
      </w:pPr>
      <w:r w:rsidRPr="00872137">
        <w:t xml:space="preserve">3. Autoriteti ruan mbetjen anonim të ankuesit, sa herë që ky i fundit e paracakton një gjë të tillë.”.  </w:t>
      </w:r>
    </w:p>
    <w:p w:rsidR="005725AA" w:rsidRPr="00BE7F16" w:rsidRDefault="005725AA" w:rsidP="002D3225">
      <w:pPr>
        <w:pStyle w:val="Paragrafi"/>
        <w:rPr>
          <w:sz w:val="12"/>
          <w:highlight w:val="yellow"/>
        </w:rPr>
      </w:pPr>
    </w:p>
    <w:p w:rsidR="002D3225" w:rsidRPr="00872137" w:rsidRDefault="002D3225" w:rsidP="009E3578">
      <w:pPr>
        <w:pStyle w:val="NeniNr"/>
      </w:pPr>
      <w:r w:rsidRPr="00872137">
        <w:t>Neni 19</w:t>
      </w:r>
    </w:p>
    <w:p w:rsidR="002D3225" w:rsidRPr="00BE7F16" w:rsidRDefault="002D3225" w:rsidP="002D3225">
      <w:pPr>
        <w:pStyle w:val="Paragrafi"/>
        <w:rPr>
          <w:sz w:val="12"/>
        </w:rPr>
      </w:pPr>
    </w:p>
    <w:p w:rsidR="002D3225" w:rsidRPr="00872137" w:rsidRDefault="002D3225" w:rsidP="002D3225">
      <w:pPr>
        <w:pStyle w:val="Paragrafi"/>
      </w:pPr>
      <w:r w:rsidRPr="00872137">
        <w:t>Neni 43 ndryshohet si më poshtë:</w:t>
      </w:r>
    </w:p>
    <w:p w:rsidR="002D3225" w:rsidRPr="00BE7F16" w:rsidRDefault="002D3225" w:rsidP="002D3225">
      <w:pPr>
        <w:pStyle w:val="Paragrafi"/>
        <w:rPr>
          <w:sz w:val="16"/>
        </w:rPr>
      </w:pPr>
    </w:p>
    <w:p w:rsidR="002D3225" w:rsidRPr="00872137" w:rsidRDefault="002D3225" w:rsidP="009E3578">
      <w:pPr>
        <w:pStyle w:val="NeniNr"/>
      </w:pPr>
      <w:r w:rsidRPr="00872137">
        <w:t>“Neni 43</w:t>
      </w:r>
    </w:p>
    <w:p w:rsidR="002D3225" w:rsidRPr="00872137" w:rsidRDefault="002D3225" w:rsidP="009E3578">
      <w:pPr>
        <w:pStyle w:val="NeniTitull"/>
      </w:pPr>
      <w:bookmarkStart w:id="84" w:name="_DV_M388"/>
      <w:bookmarkEnd w:id="84"/>
      <w:r w:rsidRPr="00872137">
        <w:t>Hetimi i thelluar</w:t>
      </w:r>
    </w:p>
    <w:p w:rsidR="002D3225" w:rsidRPr="00872137" w:rsidRDefault="002D3225" w:rsidP="002D3225">
      <w:pPr>
        <w:pStyle w:val="Paragrafi"/>
      </w:pPr>
    </w:p>
    <w:p w:rsidR="002D3225" w:rsidRPr="00872137" w:rsidRDefault="002D3225" w:rsidP="002D3225">
      <w:pPr>
        <w:pStyle w:val="Paragrafi"/>
      </w:pPr>
      <w:bookmarkStart w:id="85" w:name="_DV_M389"/>
      <w:bookmarkEnd w:id="85"/>
      <w:r w:rsidRPr="00872137">
        <w:t xml:space="preserve">1. Kur vihen re shenja të kufizimit të konkurrencës, fillohet procedura e  hetimit të thelluar. Komisioni merr vendim për fillimin e procedurës së hetimit të thelluar dhe përcakton hapat për realizimin e tij. Vendimi zbatohet nga sekretariati i komisionit. </w:t>
      </w:r>
    </w:p>
    <w:p w:rsidR="002D3225" w:rsidRPr="00872137" w:rsidRDefault="002D3225" w:rsidP="002D3225">
      <w:pPr>
        <w:pStyle w:val="Paragrafi"/>
      </w:pPr>
      <w:r w:rsidRPr="00872137">
        <w:t>2. Afati i përfundimit të procedurave të hetimit të thelluar është deri në 6 muaj nga data e vendimit të komisionit për hapjen e hetimit të thelluar.</w:t>
      </w:r>
    </w:p>
    <w:p w:rsidR="002D3225" w:rsidRDefault="002D3225" w:rsidP="002D3225">
      <w:pPr>
        <w:pStyle w:val="Paragrafi"/>
      </w:pPr>
      <w:r w:rsidRPr="00872137">
        <w:t>3. Afati, sipas pikës 2 të këtij neni, mund të zgjatet me vendim të komisionit, në rast se kërkohen hetime të mëtejshme, që kanë të bëjnë me prova, të dhëna shtesë dhe ekspertizë të specializuar për shqyrtimin e rastit.</w:t>
      </w:r>
    </w:p>
    <w:p w:rsidR="007A0946" w:rsidRPr="00872137" w:rsidRDefault="007A0946" w:rsidP="002D3225">
      <w:pPr>
        <w:pStyle w:val="Paragrafi"/>
      </w:pPr>
    </w:p>
    <w:p w:rsidR="002D3225" w:rsidRPr="00872137" w:rsidRDefault="002D3225" w:rsidP="002D3225">
      <w:pPr>
        <w:pStyle w:val="Paragrafi"/>
      </w:pPr>
      <w:r w:rsidRPr="00872137">
        <w:t>4. Procedurat hetimore, të parashikuara në nenet 41, 42 e 43 të këtij ligji, kryhen sipas rregulloreve të dala në zbatim të këtij ligji.</w:t>
      </w:r>
    </w:p>
    <w:p w:rsidR="002D3225" w:rsidRPr="00872137" w:rsidRDefault="002D3225" w:rsidP="002D3225">
      <w:pPr>
        <w:pStyle w:val="Paragrafi"/>
      </w:pPr>
      <w:r w:rsidRPr="00872137">
        <w:t>5. Komisioni shprehet me vendim për mbylljen e hetimit, në zbatim të neneve 41, 42, e 43 të këtij ligji, edhe në rastet kur nuk konstatohen shenja të kufizimeve të konkurrencës.”.</w:t>
      </w:r>
    </w:p>
    <w:p w:rsidR="002D3225" w:rsidRPr="00872137" w:rsidRDefault="002D3225" w:rsidP="002D3225">
      <w:pPr>
        <w:pStyle w:val="Paragrafi"/>
      </w:pPr>
      <w:bookmarkStart w:id="86" w:name="_DV_M390"/>
      <w:bookmarkEnd w:id="86"/>
      <w:r w:rsidRPr="00872137">
        <w:t xml:space="preserve"> </w:t>
      </w:r>
    </w:p>
    <w:p w:rsidR="002D3225" w:rsidRPr="00872137" w:rsidRDefault="002D3225" w:rsidP="009E3578">
      <w:pPr>
        <w:pStyle w:val="NeniNr"/>
      </w:pPr>
      <w:r w:rsidRPr="00872137">
        <w:t>Neni 20</w:t>
      </w:r>
    </w:p>
    <w:p w:rsidR="002D3225" w:rsidRPr="00872137" w:rsidRDefault="002D3225" w:rsidP="002D3225">
      <w:pPr>
        <w:pStyle w:val="Paragrafi"/>
      </w:pPr>
    </w:p>
    <w:p w:rsidR="002D3225" w:rsidRPr="00872137" w:rsidRDefault="002D3225" w:rsidP="002D3225">
      <w:pPr>
        <w:pStyle w:val="Paragrafi"/>
      </w:pPr>
      <w:r w:rsidRPr="00872137">
        <w:t xml:space="preserve">Në nenin 49 bëhen këto shtesa dhe ndryshime: </w:t>
      </w:r>
    </w:p>
    <w:p w:rsidR="002D3225" w:rsidRPr="00872137" w:rsidRDefault="0029128B" w:rsidP="002D3225">
      <w:pPr>
        <w:pStyle w:val="Paragrafi"/>
      </w:pPr>
      <w:r>
        <w:t xml:space="preserve">1. </w:t>
      </w:r>
      <w:r w:rsidR="002D3225" w:rsidRPr="00872137">
        <w:t>Pika 1 ndryshohet si më poshtë:</w:t>
      </w:r>
    </w:p>
    <w:p w:rsidR="002D3225" w:rsidRPr="00872137" w:rsidRDefault="002D3225" w:rsidP="002D3225">
      <w:pPr>
        <w:pStyle w:val="Paragrafi"/>
      </w:pPr>
      <w:r w:rsidRPr="00872137">
        <w:t xml:space="preserve">“1. Në zbatim të </w:t>
      </w:r>
      <w:bookmarkStart w:id="87" w:name="_DV_C279"/>
      <w:r w:rsidRPr="00872137">
        <w:t xml:space="preserve">nenit 5 </w:t>
      </w:r>
      <w:bookmarkStart w:id="88" w:name="_DV_M418"/>
      <w:bookmarkEnd w:id="87"/>
      <w:bookmarkEnd w:id="88"/>
      <w:r w:rsidRPr="00872137">
        <w:t xml:space="preserve">të këtij ligji, </w:t>
      </w:r>
      <w:bookmarkStart w:id="89" w:name="_DV_C280"/>
      <w:r w:rsidRPr="00872137">
        <w:t xml:space="preserve">ndërmarrjet ose grupimet e ndërmarrjeve njoftojnë </w:t>
      </w:r>
      <w:bookmarkEnd w:id="89"/>
      <w:r w:rsidRPr="00872137">
        <w:t>në Autoritet marrëveshjet</w:t>
      </w:r>
      <w:bookmarkStart w:id="90" w:name="_DV_M419"/>
      <w:bookmarkEnd w:id="90"/>
      <w:r w:rsidRPr="00872137">
        <w:t xml:space="preserve"> dhe ndryshimet e bëra në to</w:t>
      </w:r>
      <w:bookmarkStart w:id="91" w:name="_DV_M420"/>
      <w:bookmarkEnd w:id="91"/>
      <w:r w:rsidRPr="00872137">
        <w:t>.”.</w:t>
      </w:r>
    </w:p>
    <w:p w:rsidR="002D3225" w:rsidRPr="00872137" w:rsidRDefault="0029128B" w:rsidP="002D3225">
      <w:pPr>
        <w:pStyle w:val="Paragrafi"/>
      </w:pPr>
      <w:r>
        <w:t xml:space="preserve">2. </w:t>
      </w:r>
      <w:r w:rsidR="002D3225" w:rsidRPr="00872137">
        <w:t>Pika 3 ndryshohet si më poshtë:</w:t>
      </w:r>
    </w:p>
    <w:p w:rsidR="002D3225" w:rsidRPr="00872137" w:rsidRDefault="002D3225" w:rsidP="002D3225">
      <w:pPr>
        <w:pStyle w:val="Paragrafi"/>
      </w:pPr>
      <w:r w:rsidRPr="00872137">
        <w:t>“3. Njoftimi</w:t>
      </w:r>
      <w:bookmarkStart w:id="92" w:name="_DV_M428"/>
      <w:bookmarkEnd w:id="92"/>
      <w:r w:rsidRPr="00872137">
        <w:t xml:space="preserve"> i dhënë Autoritetit, sipas kërkesës së pikave 1 e 2 të këtij neni, nuk duhet të përmbajë të dhëna të pasakta, të cilat bëhen shkak për të siguruar përjashtimin për palën njoftuese ose për një palë të tretë, sipas </w:t>
      </w:r>
      <w:bookmarkStart w:id="93" w:name="_DV_C286"/>
      <w:r w:rsidRPr="00872137">
        <w:t xml:space="preserve">nenit 5 </w:t>
      </w:r>
      <w:bookmarkStart w:id="94" w:name="_DV_M430"/>
      <w:bookmarkEnd w:id="93"/>
      <w:bookmarkEnd w:id="94"/>
      <w:r w:rsidRPr="00872137">
        <w:t>të këtij ligji.”.</w:t>
      </w:r>
    </w:p>
    <w:p w:rsidR="002D3225" w:rsidRPr="00872137" w:rsidRDefault="0029128B" w:rsidP="002D3225">
      <w:pPr>
        <w:pStyle w:val="Paragrafi"/>
      </w:pPr>
      <w:r>
        <w:t xml:space="preserve">3. </w:t>
      </w:r>
      <w:r w:rsidR="002D3225" w:rsidRPr="00872137">
        <w:t xml:space="preserve">Pas pikës 3 shtohet pika 4 me këtë përmbajtje: </w:t>
      </w:r>
    </w:p>
    <w:p w:rsidR="002D3225" w:rsidRPr="00872137" w:rsidRDefault="002D3225" w:rsidP="002D3225">
      <w:pPr>
        <w:pStyle w:val="Paragrafi"/>
      </w:pPr>
      <w:r w:rsidRPr="00872137">
        <w:t xml:space="preserve">“4. Ky nen nuk zbatohet për përjashtimin e kategorive të marrëveshjeve, të parashikuara në nenin 6 të këtij ligji.”. </w:t>
      </w:r>
    </w:p>
    <w:p w:rsidR="002D3225" w:rsidRPr="00BE7F16" w:rsidRDefault="002D3225" w:rsidP="002D3225">
      <w:pPr>
        <w:pStyle w:val="Paragrafi"/>
        <w:rPr>
          <w:sz w:val="12"/>
        </w:rPr>
      </w:pPr>
    </w:p>
    <w:p w:rsidR="002D3225" w:rsidRPr="00872137" w:rsidRDefault="002D3225" w:rsidP="009E3578">
      <w:pPr>
        <w:pStyle w:val="NeniNr"/>
      </w:pPr>
      <w:r w:rsidRPr="00872137">
        <w:t>Neni 21</w:t>
      </w:r>
    </w:p>
    <w:p w:rsidR="002D3225" w:rsidRPr="00872137" w:rsidRDefault="002D3225" w:rsidP="002D3225">
      <w:pPr>
        <w:pStyle w:val="Paragrafi"/>
      </w:pPr>
    </w:p>
    <w:p w:rsidR="002D3225" w:rsidRPr="00872137" w:rsidRDefault="002D3225" w:rsidP="002D3225">
      <w:pPr>
        <w:pStyle w:val="Paragrafi"/>
      </w:pPr>
      <w:r w:rsidRPr="00872137">
        <w:t>Neni 50 ndryshohet si më poshtë:</w:t>
      </w:r>
    </w:p>
    <w:p w:rsidR="002D3225" w:rsidRPr="00872137" w:rsidRDefault="002D3225" w:rsidP="002D3225">
      <w:pPr>
        <w:pStyle w:val="Paragrafi"/>
      </w:pPr>
    </w:p>
    <w:p w:rsidR="002D3225" w:rsidRPr="00872137" w:rsidRDefault="002D3225" w:rsidP="009E3578">
      <w:pPr>
        <w:pStyle w:val="NeniNr"/>
      </w:pPr>
      <w:r w:rsidRPr="00872137">
        <w:t>“Neni 50</w:t>
      </w:r>
      <w:bookmarkStart w:id="95" w:name="_DV_M432"/>
      <w:bookmarkEnd w:id="95"/>
    </w:p>
    <w:p w:rsidR="002D3225" w:rsidRPr="00872137" w:rsidRDefault="002D3225" w:rsidP="009E3578">
      <w:pPr>
        <w:pStyle w:val="NeniTitull"/>
      </w:pPr>
      <w:r w:rsidRPr="00872137">
        <w:t>Vendimi për përjashtime individuale</w:t>
      </w:r>
    </w:p>
    <w:p w:rsidR="002D3225" w:rsidRPr="00872137" w:rsidRDefault="002D3225" w:rsidP="002D3225">
      <w:pPr>
        <w:pStyle w:val="Paragrafi"/>
      </w:pPr>
    </w:p>
    <w:p w:rsidR="002D3225" w:rsidRPr="00872137" w:rsidRDefault="002D3225" w:rsidP="002D3225">
      <w:pPr>
        <w:pStyle w:val="Paragrafi"/>
      </w:pPr>
      <w:bookmarkStart w:id="96" w:name="_DV_M433"/>
      <w:bookmarkStart w:id="97" w:name="_DV_C288"/>
      <w:bookmarkEnd w:id="96"/>
      <w:r w:rsidRPr="00872137">
        <w:t>1. Marrëveshjet e njoftuara në bazë të nenit 49</w:t>
      </w:r>
      <w:bookmarkStart w:id="98" w:name="_DV_M434"/>
      <w:bookmarkEnd w:id="97"/>
      <w:bookmarkEnd w:id="98"/>
      <w:r w:rsidRPr="00872137">
        <w:t xml:space="preserve"> të këtij ligji përjashtohen nga ndalimi i parashikuar në nenin </w:t>
      </w:r>
      <w:bookmarkStart w:id="99" w:name="_DV_C290"/>
      <w:r w:rsidRPr="00872137">
        <w:t>5</w:t>
      </w:r>
      <w:bookmarkStart w:id="100" w:name="_DV_M435"/>
      <w:bookmarkEnd w:id="99"/>
      <w:bookmarkEnd w:id="100"/>
      <w:r w:rsidRPr="00872137">
        <w:t xml:space="preserve"> vetëm me vendim të komisionit</w:t>
      </w:r>
      <w:bookmarkStart w:id="101" w:name="_DV_C291"/>
      <w:r w:rsidRPr="00872137">
        <w:t xml:space="preserve">. </w:t>
      </w:r>
      <w:bookmarkStart w:id="102" w:name="_DV_M436"/>
      <w:bookmarkEnd w:id="101"/>
      <w:bookmarkEnd w:id="102"/>
      <w:r w:rsidRPr="00872137">
        <w:t xml:space="preserve"> </w:t>
      </w:r>
      <w:bookmarkStart w:id="103" w:name="_DV_M437"/>
      <w:bookmarkEnd w:id="103"/>
    </w:p>
    <w:p w:rsidR="002D3225" w:rsidRPr="00872137" w:rsidRDefault="002D3225" w:rsidP="002D3225">
      <w:pPr>
        <w:pStyle w:val="Paragrafi"/>
      </w:pPr>
      <w:r w:rsidRPr="00872137">
        <w:t xml:space="preserve">2. Efektet e përjashtimit fillojnë nga data e njoftimit. Përjashtimet, sipas </w:t>
      </w:r>
      <w:bookmarkStart w:id="104" w:name="_DV_C293"/>
      <w:r w:rsidRPr="00872137">
        <w:t xml:space="preserve">nenit 5 </w:t>
      </w:r>
      <w:bookmarkStart w:id="105" w:name="_DV_M438"/>
      <w:bookmarkEnd w:id="104"/>
      <w:bookmarkEnd w:id="105"/>
      <w:r w:rsidRPr="00872137">
        <w:t>të këtij ligji, janë të kufizuara në kohë dhe mund t'u jepen ndërmarrjeve me kushte dhe detyrime.</w:t>
      </w:r>
      <w:bookmarkStart w:id="106" w:name="_DV_C294"/>
    </w:p>
    <w:p w:rsidR="002D3225" w:rsidRDefault="002D3225" w:rsidP="002D3225">
      <w:pPr>
        <w:pStyle w:val="Paragrafi"/>
      </w:pPr>
      <w:r w:rsidRPr="00872137">
        <w:t>3.  Nëse me vendim të komisionit refuzohet përjashtimi nga ndalimi, komisioni nuk mund të vendosë gjoba për shkeljet e shkaktuara nga kjo marrëveshje, për periudhën gjatë së cilës ajo shqyrtohet. Komisioni i konkurrencës nuk mund të vendosë gjoba për ato ndërmarrje, të cilat kanë njoftuar marrëveshjen për periudhën nga data e njoftimit deri në marrjen e vendimit mbi përjashtimin ose jo të zbatimit të nenit 5 të këtij ligji.</w:t>
      </w:r>
      <w:bookmarkEnd w:id="106"/>
    </w:p>
    <w:p w:rsidR="002D3225" w:rsidRPr="00872137" w:rsidRDefault="002D3225" w:rsidP="002D3225">
      <w:pPr>
        <w:pStyle w:val="Paragrafi"/>
      </w:pPr>
      <w:bookmarkStart w:id="107" w:name="_DV_M439"/>
      <w:bookmarkEnd w:id="107"/>
      <w:r w:rsidRPr="00872137">
        <w:t>4. Në bazë të një kërkese, përjashtimet mund të shtyhen në kohë, nëse kushtet e</w:t>
      </w:r>
      <w:bookmarkStart w:id="108" w:name="_DV_C296"/>
      <w:r w:rsidRPr="00872137">
        <w:t xml:space="preserve"> përcaktuara në nenin 5</w:t>
      </w:r>
      <w:bookmarkStart w:id="109" w:name="_DV_M440"/>
      <w:bookmarkEnd w:id="108"/>
      <w:bookmarkEnd w:id="109"/>
      <w:r w:rsidRPr="00872137">
        <w:t xml:space="preserve"> të këtij ligji vazhdojnë të plotësohen. Shtyrja mund të jepet vetëm për ndërmarrjet pjesëmarrëse, të cilat deklarojnë pëlqimin e tyre me shkrim pranë Autoritetit. Deklarata bëhet në mënyrë të pavarur nga çdo ndërmarrje dhe pranohet brenda 3 muajve para mbarimit të afatit të përjashtimit.</w:t>
      </w:r>
    </w:p>
    <w:p w:rsidR="002D3225" w:rsidRPr="00872137" w:rsidRDefault="002D3225" w:rsidP="002D3225">
      <w:pPr>
        <w:pStyle w:val="Paragrafi"/>
      </w:pPr>
      <w:r w:rsidRPr="00872137">
        <w:t>5. Ky nen nuk zbatohet për përjashtimin e kategorive të marrëveshjeve të parashikuara në nenin 6 të këtij ligji.”.</w:t>
      </w:r>
    </w:p>
    <w:p w:rsidR="002D3225" w:rsidRPr="00872137" w:rsidRDefault="002D3225" w:rsidP="002D3225">
      <w:pPr>
        <w:pStyle w:val="Paragrafi"/>
      </w:pPr>
    </w:p>
    <w:p w:rsidR="002D3225" w:rsidRPr="00872137" w:rsidRDefault="002D3225" w:rsidP="009E3578">
      <w:pPr>
        <w:pStyle w:val="NeniNr"/>
      </w:pPr>
      <w:r w:rsidRPr="00872137">
        <w:t>Neni 22</w:t>
      </w:r>
    </w:p>
    <w:p w:rsidR="002D3225" w:rsidRPr="00872137" w:rsidRDefault="002D3225" w:rsidP="002D3225">
      <w:pPr>
        <w:pStyle w:val="Paragrafi"/>
      </w:pPr>
    </w:p>
    <w:p w:rsidR="002D3225" w:rsidRPr="00872137" w:rsidRDefault="002D3225" w:rsidP="002D3225">
      <w:pPr>
        <w:pStyle w:val="Paragrafi"/>
      </w:pPr>
      <w:r w:rsidRPr="00872137">
        <w:t>Në nenin 52 pika 2, fjalët “nenet 5, 6 dhe 7” zëvendësohen me fjalët  “nenet 5 dhe 6”.</w:t>
      </w:r>
    </w:p>
    <w:p w:rsidR="002D3225" w:rsidRPr="00872137" w:rsidRDefault="002D3225" w:rsidP="002D3225">
      <w:pPr>
        <w:pStyle w:val="Paragrafi"/>
      </w:pPr>
    </w:p>
    <w:p w:rsidR="002D3225" w:rsidRPr="00872137" w:rsidRDefault="002D3225" w:rsidP="009E3578">
      <w:pPr>
        <w:pStyle w:val="NeniNr"/>
      </w:pPr>
      <w:r w:rsidRPr="00872137">
        <w:t>Neni 23</w:t>
      </w:r>
    </w:p>
    <w:p w:rsidR="002D3225" w:rsidRPr="00BE7F16" w:rsidRDefault="002D3225" w:rsidP="002D3225">
      <w:pPr>
        <w:pStyle w:val="Paragrafi"/>
        <w:rPr>
          <w:sz w:val="16"/>
        </w:rPr>
      </w:pPr>
    </w:p>
    <w:p w:rsidR="002D3225" w:rsidRPr="00872137" w:rsidRDefault="002D3225" w:rsidP="002D3225">
      <w:pPr>
        <w:pStyle w:val="Paragrafi"/>
      </w:pPr>
      <w:r w:rsidRPr="00872137">
        <w:t>Neni 53 ndryshohet si më poshtë:</w:t>
      </w:r>
    </w:p>
    <w:p w:rsidR="002D3225" w:rsidRPr="00BE7F16" w:rsidRDefault="002D3225" w:rsidP="002D3225">
      <w:pPr>
        <w:pStyle w:val="Paragrafi"/>
        <w:rPr>
          <w:sz w:val="14"/>
        </w:rPr>
      </w:pPr>
    </w:p>
    <w:p w:rsidR="002D3225" w:rsidRPr="00872137" w:rsidRDefault="002D3225" w:rsidP="009E3578">
      <w:pPr>
        <w:pStyle w:val="NeniNr"/>
      </w:pPr>
      <w:r w:rsidRPr="00872137">
        <w:t>“Neni 53</w:t>
      </w:r>
      <w:bookmarkStart w:id="110" w:name="_DV_M457"/>
      <w:bookmarkEnd w:id="110"/>
    </w:p>
    <w:p w:rsidR="002D3225" w:rsidRPr="00872137" w:rsidRDefault="002D3225" w:rsidP="009E3578">
      <w:pPr>
        <w:pStyle w:val="NeniTitull"/>
      </w:pPr>
      <w:r w:rsidRPr="00872137">
        <w:t>Detyrimi për njoftim</w:t>
      </w:r>
    </w:p>
    <w:p w:rsidR="002D3225" w:rsidRPr="00872137" w:rsidRDefault="002D3225" w:rsidP="002D3225">
      <w:pPr>
        <w:pStyle w:val="Paragrafi"/>
      </w:pPr>
      <w:bookmarkStart w:id="111" w:name="_DV_M458"/>
      <w:bookmarkEnd w:id="111"/>
    </w:p>
    <w:p w:rsidR="002D3225" w:rsidRPr="00872137" w:rsidRDefault="002D3225" w:rsidP="002D3225">
      <w:pPr>
        <w:pStyle w:val="Paragrafi"/>
      </w:pPr>
      <w:r w:rsidRPr="00872137">
        <w:t>1. Kanë detyrimin për njoftim:</w:t>
      </w:r>
    </w:p>
    <w:p w:rsidR="002D3225" w:rsidRPr="00872137" w:rsidRDefault="002D3225" w:rsidP="002D3225">
      <w:pPr>
        <w:pStyle w:val="Paragrafi"/>
      </w:pPr>
      <w:bookmarkStart w:id="112" w:name="_DV_M459"/>
      <w:bookmarkEnd w:id="112"/>
      <w:r w:rsidRPr="00872137">
        <w:t>a) ndërmarrjet pjesëmarrëse në bashkim;</w:t>
      </w:r>
    </w:p>
    <w:p w:rsidR="002D3225" w:rsidRPr="00872137" w:rsidRDefault="002D3225" w:rsidP="002D3225">
      <w:pPr>
        <w:pStyle w:val="Paragrafi"/>
      </w:pPr>
      <w:bookmarkStart w:id="113" w:name="_DV_M460"/>
      <w:bookmarkEnd w:id="113"/>
      <w:r w:rsidRPr="00872137">
        <w:t>b) ndërmarrjet që marrin nën kontroll të gjithë ose pjesë të një ose më shumë ndërmarrjeve të tjera;</w:t>
      </w:r>
    </w:p>
    <w:p w:rsidR="002D3225" w:rsidRPr="00872137" w:rsidRDefault="002D3225" w:rsidP="002D3225">
      <w:pPr>
        <w:pStyle w:val="Paragrafi"/>
      </w:pPr>
      <w:bookmarkStart w:id="114" w:name="_DV_C301"/>
      <w:r w:rsidRPr="00872137">
        <w:t>c) në rast krijimi të një ndërmarrjeje të përbashkët, sipas pikës 3 të nenit 10, ndërmarrjet që kanë kontrollin e ndërmarrjes së përbashkët</w:t>
      </w:r>
      <w:bookmarkEnd w:id="114"/>
      <w:r w:rsidRPr="00872137">
        <w:t>.</w:t>
      </w:r>
      <w:bookmarkStart w:id="115" w:name="_DV_M461"/>
      <w:bookmarkStart w:id="116" w:name="_DV_M462"/>
      <w:bookmarkStart w:id="117" w:name="_DV_M463"/>
      <w:bookmarkStart w:id="118" w:name="_DV_M464"/>
      <w:bookmarkStart w:id="119" w:name="_DV_M465"/>
      <w:bookmarkStart w:id="120" w:name="_DV_M466"/>
      <w:bookmarkStart w:id="121" w:name="_DV_M467"/>
      <w:bookmarkEnd w:id="115"/>
      <w:bookmarkEnd w:id="116"/>
      <w:bookmarkEnd w:id="117"/>
      <w:bookmarkEnd w:id="118"/>
      <w:bookmarkEnd w:id="119"/>
      <w:bookmarkEnd w:id="120"/>
      <w:bookmarkEnd w:id="121"/>
    </w:p>
    <w:p w:rsidR="002D3225" w:rsidRPr="00872137" w:rsidRDefault="002D3225" w:rsidP="002D3225">
      <w:pPr>
        <w:pStyle w:val="Paragrafi"/>
      </w:pPr>
      <w:bookmarkStart w:id="122" w:name="_DV_M468"/>
      <w:bookmarkEnd w:id="122"/>
      <w:r w:rsidRPr="00872137">
        <w:t>2. Njoftimi që paraqet formën e përqendrimit kryhet në bazë të udhëzimit të nxjerrë nga Autoriteti për formën e njoftimit.”.</w:t>
      </w:r>
    </w:p>
    <w:p w:rsidR="002D3225" w:rsidRPr="00BE7F16" w:rsidRDefault="002D3225" w:rsidP="002D3225">
      <w:pPr>
        <w:pStyle w:val="Paragrafi"/>
        <w:rPr>
          <w:sz w:val="20"/>
        </w:rPr>
      </w:pPr>
    </w:p>
    <w:p w:rsidR="002D3225" w:rsidRPr="00872137" w:rsidRDefault="002D3225" w:rsidP="00B54184">
      <w:pPr>
        <w:pStyle w:val="NeniNr"/>
      </w:pPr>
      <w:r w:rsidRPr="00872137">
        <w:t>Neni 24</w:t>
      </w:r>
    </w:p>
    <w:p w:rsidR="002D3225" w:rsidRPr="00BE7F16" w:rsidRDefault="002D3225" w:rsidP="002D3225">
      <w:pPr>
        <w:pStyle w:val="Paragrafi"/>
        <w:rPr>
          <w:sz w:val="18"/>
        </w:rPr>
      </w:pPr>
    </w:p>
    <w:p w:rsidR="002D3225" w:rsidRPr="00872137" w:rsidRDefault="002D3225" w:rsidP="002D3225">
      <w:pPr>
        <w:pStyle w:val="Paragrafi"/>
      </w:pPr>
      <w:r w:rsidRPr="00872137">
        <w:t>Në nenin 55, pas pikës 2 shtohet pika 3 me këtë përmbajtje:</w:t>
      </w:r>
    </w:p>
    <w:p w:rsidR="002D3225" w:rsidRPr="00872137" w:rsidRDefault="002D3225" w:rsidP="002D3225">
      <w:pPr>
        <w:pStyle w:val="Paragrafi"/>
      </w:pPr>
      <w:bookmarkStart w:id="123" w:name="_DV_C306"/>
      <w:r w:rsidRPr="00872137">
        <w:t>“3. Nenet 33, 35 e 36 të këtij ligji zbatohen në veprimtaritë e Autoritetit, të parashikuara në pikat 1 e 2 të këtij neni.</w:t>
      </w:r>
      <w:bookmarkEnd w:id="123"/>
      <w:r w:rsidRPr="00872137">
        <w:t>”.</w:t>
      </w:r>
    </w:p>
    <w:p w:rsidR="002D3225" w:rsidRPr="00BE7F16" w:rsidRDefault="002D3225" w:rsidP="002D3225">
      <w:pPr>
        <w:pStyle w:val="Paragrafi"/>
        <w:rPr>
          <w:sz w:val="16"/>
        </w:rPr>
      </w:pPr>
    </w:p>
    <w:p w:rsidR="002D3225" w:rsidRPr="00872137" w:rsidRDefault="002D3225" w:rsidP="00B54184">
      <w:pPr>
        <w:pStyle w:val="NeniNr"/>
      </w:pPr>
      <w:r w:rsidRPr="00872137">
        <w:t>Neni 25</w:t>
      </w:r>
    </w:p>
    <w:p w:rsidR="002D3225" w:rsidRPr="00872137" w:rsidRDefault="002D3225" w:rsidP="002D3225">
      <w:pPr>
        <w:pStyle w:val="Paragrafi"/>
      </w:pPr>
    </w:p>
    <w:p w:rsidR="002D3225" w:rsidRPr="00872137" w:rsidRDefault="002D3225" w:rsidP="002D3225">
      <w:pPr>
        <w:pStyle w:val="Paragrafi"/>
      </w:pPr>
      <w:r w:rsidRPr="00872137">
        <w:t>Në nenin 56 bëhen këto ndryshime:</w:t>
      </w:r>
    </w:p>
    <w:p w:rsidR="002D3225" w:rsidRPr="00872137" w:rsidRDefault="002D3225" w:rsidP="002D3225">
      <w:pPr>
        <w:pStyle w:val="Paragrafi"/>
      </w:pPr>
      <w:r w:rsidRPr="00872137">
        <w:t>1. Pika 1 ndryshohet si më poshtë:</w:t>
      </w:r>
      <w:bookmarkStart w:id="124" w:name="_DV_M478"/>
      <w:bookmarkEnd w:id="124"/>
    </w:p>
    <w:p w:rsidR="002D3225" w:rsidRPr="00872137" w:rsidRDefault="002D3225" w:rsidP="002D3225">
      <w:pPr>
        <w:pStyle w:val="Paragrafi"/>
      </w:pPr>
      <w:r w:rsidRPr="00872137">
        <w:t xml:space="preserve">“1. Në rast se përqendrimi nuk shfaq shenja të </w:t>
      </w:r>
      <w:bookmarkStart w:id="125" w:name="_DV_C307"/>
      <w:r w:rsidRPr="00872137">
        <w:t xml:space="preserve">kufizimit në mënyrë të ndjeshme të konkurrencës në treg ose në një pjesë të tij, në veçanti, si rezultat i </w:t>
      </w:r>
      <w:bookmarkStart w:id="126" w:name="_DV_M479"/>
      <w:bookmarkEnd w:id="125"/>
      <w:bookmarkEnd w:id="126"/>
      <w:r w:rsidRPr="00872137">
        <w:t>krijimit ose</w:t>
      </w:r>
      <w:bookmarkStart w:id="127" w:name="_DV_M480"/>
      <w:bookmarkEnd w:id="127"/>
      <w:r w:rsidRPr="00872137">
        <w:t xml:space="preserve"> forcimit të pozitës dominuese, komisioni vendos të autorizojë përqendrimin brenda 2 muajve nga data e marrjes së njoftimit.</w:t>
      </w:r>
    </w:p>
    <w:p w:rsidR="002D3225" w:rsidRPr="00872137" w:rsidRDefault="002D3225" w:rsidP="002D3225">
      <w:pPr>
        <w:pStyle w:val="Paragrafi"/>
      </w:pPr>
      <w:r w:rsidRPr="00872137">
        <w:t>Nëse konstatohet se përqendrimi shfaq shenja të tilla, komisioni vendos:</w:t>
      </w:r>
    </w:p>
    <w:p w:rsidR="002D3225" w:rsidRPr="00872137" w:rsidRDefault="002D3225" w:rsidP="002D3225">
      <w:pPr>
        <w:pStyle w:val="Paragrafi"/>
      </w:pPr>
      <w:r w:rsidRPr="00872137">
        <w:t>a)  autorizimin e përqendrimit me kushte dhe detyrime;</w:t>
      </w:r>
    </w:p>
    <w:p w:rsidR="002D3225" w:rsidRPr="00872137" w:rsidRDefault="002D3225" w:rsidP="002D3225">
      <w:pPr>
        <w:pStyle w:val="Paragrafi"/>
      </w:pPr>
      <w:r w:rsidRPr="00872137">
        <w:t>b)  fillimin e procedurës së thelluar.”.</w:t>
      </w:r>
    </w:p>
    <w:p w:rsidR="002D3225" w:rsidRPr="00872137" w:rsidRDefault="002D3225" w:rsidP="002D3225">
      <w:pPr>
        <w:pStyle w:val="Paragrafi"/>
      </w:pPr>
      <w:r w:rsidRPr="00872137">
        <w:t>2. Fjalia e parë e pikës 2 ndryshohet si më poshtë:</w:t>
      </w:r>
    </w:p>
    <w:p w:rsidR="002D3225" w:rsidRPr="00872137" w:rsidRDefault="002D3225" w:rsidP="002D3225">
      <w:pPr>
        <w:pStyle w:val="Paragrafi"/>
      </w:pPr>
      <w:bookmarkStart w:id="128" w:name="_DV_M481"/>
      <w:bookmarkStart w:id="129" w:name="_DV_C309"/>
      <w:bookmarkEnd w:id="128"/>
      <w:r w:rsidRPr="00872137">
        <w:t>“Në rastin e autorizimit me kushte dhe detyrime, afati i përcaktuar në pikën 1 të këtij neni shtyhet me dy javë, nëse ndërmarrjet pjesëmarrëse angazhohen të marrin masa për eliminimin e kufizimit në mënyrë të ndjeshme të konkurrencës në treg ose në një pjesë të tij, në veçanti, si rezultat i shenjave të krijimit ose të  forcimit të pozitës dominuese</w:t>
      </w:r>
      <w:bookmarkEnd w:id="129"/>
      <w:r w:rsidRPr="00872137">
        <w:t xml:space="preserve">.”. </w:t>
      </w:r>
    </w:p>
    <w:p w:rsidR="002D3225" w:rsidRPr="00872137" w:rsidRDefault="002D3225" w:rsidP="002D3225">
      <w:pPr>
        <w:pStyle w:val="Paragrafi"/>
      </w:pPr>
    </w:p>
    <w:p w:rsidR="002D3225" w:rsidRPr="00872137" w:rsidRDefault="002D3225" w:rsidP="00B54184">
      <w:pPr>
        <w:pStyle w:val="NeniNr"/>
      </w:pPr>
      <w:r w:rsidRPr="00872137">
        <w:t>Neni 26</w:t>
      </w:r>
    </w:p>
    <w:p w:rsidR="002D3225" w:rsidRPr="00BE7F16" w:rsidRDefault="002D3225" w:rsidP="002D3225">
      <w:pPr>
        <w:pStyle w:val="Paragrafi"/>
        <w:rPr>
          <w:sz w:val="16"/>
        </w:rPr>
      </w:pPr>
    </w:p>
    <w:p w:rsidR="002D3225" w:rsidRPr="00872137" w:rsidRDefault="002D3225" w:rsidP="002D3225">
      <w:pPr>
        <w:pStyle w:val="Paragrafi"/>
      </w:pPr>
      <w:r w:rsidRPr="00872137">
        <w:t>Në nenin 57 bëhen këto ndryshime:</w:t>
      </w:r>
    </w:p>
    <w:p w:rsidR="002D3225" w:rsidRPr="00872137" w:rsidRDefault="0029128B" w:rsidP="002D3225">
      <w:pPr>
        <w:pStyle w:val="Paragrafi"/>
      </w:pPr>
      <w:r>
        <w:t xml:space="preserve">1. </w:t>
      </w:r>
      <w:r w:rsidR="002D3225" w:rsidRPr="00872137">
        <w:t>Fjalia e parë e pikës 2 ndryshohet si më poshtë:</w:t>
      </w:r>
    </w:p>
    <w:p w:rsidR="002D3225" w:rsidRPr="00872137" w:rsidRDefault="002D3225" w:rsidP="002D3225">
      <w:pPr>
        <w:pStyle w:val="Paragrafi"/>
      </w:pPr>
      <w:r w:rsidRPr="00872137">
        <w:t>“Në rastin e autorizimit me kushte dhe detyrime, afati i përcaktuar në pikën 1 të këtij neni shtyhet me 2 muaj, nëse ndërmarrjet pjesëmarrëse angazhohen të marrin masa për eliminimin e kufizimit në mënyrë të ndjeshme të konkurrencës në treg ose në një pjesë të tij, në veçanti, si rezultat i shenjave të krijimit ose të forcimit të pozitës dominuese.”</w:t>
      </w:r>
    </w:p>
    <w:p w:rsidR="002D3225" w:rsidRPr="00872137" w:rsidRDefault="002D3225" w:rsidP="002D3225">
      <w:pPr>
        <w:pStyle w:val="Paragrafi"/>
      </w:pPr>
      <w:r w:rsidRPr="00872137">
        <w:t>2. Shkronja  “c” e pikës 3 shfuqizohet.</w:t>
      </w:r>
    </w:p>
    <w:p w:rsidR="002D3225" w:rsidRPr="00872137" w:rsidRDefault="002D3225" w:rsidP="002D3225">
      <w:pPr>
        <w:pStyle w:val="Paragrafi"/>
      </w:pPr>
    </w:p>
    <w:p w:rsidR="002D3225" w:rsidRPr="00872137" w:rsidRDefault="002D3225" w:rsidP="00B54184">
      <w:pPr>
        <w:pStyle w:val="NeniNr"/>
      </w:pPr>
      <w:r w:rsidRPr="00872137">
        <w:t>Neni 27</w:t>
      </w:r>
    </w:p>
    <w:p w:rsidR="002D3225" w:rsidRPr="00872137" w:rsidRDefault="002D3225" w:rsidP="002D3225">
      <w:pPr>
        <w:pStyle w:val="Paragrafi"/>
      </w:pPr>
    </w:p>
    <w:p w:rsidR="002D3225" w:rsidRPr="00872137" w:rsidRDefault="002D3225" w:rsidP="002D3225">
      <w:pPr>
        <w:pStyle w:val="Paragrafi"/>
      </w:pPr>
      <w:r w:rsidRPr="00872137">
        <w:t>Pas nenit 57 shtohet neni 57/1 me këtë përmbajtje:</w:t>
      </w:r>
    </w:p>
    <w:p w:rsidR="007A0946" w:rsidRDefault="007A0946" w:rsidP="007A0946">
      <w:pPr>
        <w:pStyle w:val="NeniNr"/>
        <w:keepNext w:val="0"/>
      </w:pPr>
    </w:p>
    <w:p w:rsidR="007A0946" w:rsidRDefault="007A0946" w:rsidP="007A0946">
      <w:pPr>
        <w:pStyle w:val="NeniNr"/>
        <w:keepNext w:val="0"/>
      </w:pPr>
    </w:p>
    <w:p w:rsidR="002D3225" w:rsidRPr="00872137" w:rsidRDefault="002D3225" w:rsidP="00B54184">
      <w:pPr>
        <w:pStyle w:val="NeniNr"/>
      </w:pPr>
      <w:r w:rsidRPr="00872137">
        <w:t>“Neni 57/1</w:t>
      </w:r>
    </w:p>
    <w:p w:rsidR="002D3225" w:rsidRPr="00872137" w:rsidRDefault="002D3225" w:rsidP="00B54184">
      <w:pPr>
        <w:pStyle w:val="NeniTitull"/>
      </w:pPr>
      <w:r w:rsidRPr="00872137">
        <w:t>Pezullimi i afateve</w:t>
      </w:r>
    </w:p>
    <w:p w:rsidR="002D3225" w:rsidRPr="00872137" w:rsidRDefault="002D3225" w:rsidP="002D3225">
      <w:pPr>
        <w:pStyle w:val="Paragrafi"/>
      </w:pPr>
    </w:p>
    <w:p w:rsidR="002D3225" w:rsidRPr="00872137" w:rsidRDefault="002D3225" w:rsidP="002D3225">
      <w:pPr>
        <w:pStyle w:val="Paragrafi"/>
      </w:pPr>
      <w:r w:rsidRPr="00872137">
        <w:t xml:space="preserve">Afatet e parashikuara në nenet 56 e 57 pezullohen </w:t>
      </w:r>
      <w:bookmarkStart w:id="130" w:name="_DV_M493"/>
      <w:bookmarkEnd w:id="130"/>
      <w:r w:rsidRPr="00872137">
        <w:t>nga komisioni, me vendim, nëse kjo procedurë e thelluar është penguar nga ndërmarrjet pjesëmarrëse</w:t>
      </w:r>
      <w:bookmarkStart w:id="131" w:name="_DV_C313"/>
      <w:r w:rsidRPr="00872137">
        <w:t xml:space="preserve">.”. </w:t>
      </w:r>
    </w:p>
    <w:bookmarkEnd w:id="131"/>
    <w:p w:rsidR="00BE7F16" w:rsidRDefault="00BE7F16" w:rsidP="00B54184">
      <w:pPr>
        <w:pStyle w:val="NeniNr"/>
      </w:pPr>
    </w:p>
    <w:p w:rsidR="002D3225" w:rsidRPr="00872137" w:rsidRDefault="002D3225" w:rsidP="00B54184">
      <w:pPr>
        <w:pStyle w:val="NeniNr"/>
      </w:pPr>
      <w:r w:rsidRPr="00872137">
        <w:t>Neni 28</w:t>
      </w:r>
    </w:p>
    <w:p w:rsidR="002D3225" w:rsidRPr="00872137" w:rsidRDefault="002D3225" w:rsidP="002D3225">
      <w:pPr>
        <w:pStyle w:val="Paragrafi"/>
      </w:pPr>
    </w:p>
    <w:p w:rsidR="002D3225" w:rsidRPr="00872137" w:rsidRDefault="002D3225" w:rsidP="002D3225">
      <w:pPr>
        <w:pStyle w:val="Paragrafi"/>
      </w:pPr>
      <w:r w:rsidRPr="00872137">
        <w:t>Në nenin 73 bëhen këto ndryshime dhe shtesa:</w:t>
      </w:r>
    </w:p>
    <w:p w:rsidR="002D3225" w:rsidRPr="00872137" w:rsidRDefault="00B54184" w:rsidP="002D3225">
      <w:pPr>
        <w:pStyle w:val="Paragrafi"/>
      </w:pPr>
      <w:r>
        <w:t xml:space="preserve">1. </w:t>
      </w:r>
      <w:r w:rsidR="002D3225" w:rsidRPr="00872137">
        <w:t>Shkronjat “a”, “b” dhe “ç”  të pikës 1 ndryshohen si më poshtë:</w:t>
      </w:r>
    </w:p>
    <w:p w:rsidR="002D3225" w:rsidRPr="00872137" w:rsidRDefault="002D3225" w:rsidP="002D3225">
      <w:pPr>
        <w:pStyle w:val="Paragrafi"/>
      </w:pPr>
      <w:r w:rsidRPr="00872137">
        <w:t xml:space="preserve">“a) japin të dhëna  të pasakta,  të paplota ose të rreme në përgjigje të kërkesës ose vendimit të komisionit, sipas nenit 33 pikat </w:t>
      </w:r>
      <w:bookmarkStart w:id="132" w:name="_DV_C318"/>
      <w:r w:rsidRPr="00872137">
        <w:t>2 e 3 të këtij ligji</w:t>
      </w:r>
      <w:bookmarkEnd w:id="132"/>
      <w:r w:rsidRPr="00872137">
        <w:t>, ose nuk japin të dhëna brenda afatit kohor, të përcaktuar në vendimin e komisionit apo në kërkesën e sekretariatit, sipas nenit 33 pika</w:t>
      </w:r>
      <w:bookmarkStart w:id="133" w:name="_DV_C320"/>
      <w:r w:rsidRPr="00872137">
        <w:t xml:space="preserve"> 3 </w:t>
      </w:r>
      <w:bookmarkStart w:id="134" w:name="_DV_M586"/>
      <w:bookmarkEnd w:id="133"/>
      <w:bookmarkEnd w:id="134"/>
      <w:r w:rsidRPr="00872137">
        <w:t>të këtij ligji;</w:t>
      </w:r>
    </w:p>
    <w:p w:rsidR="002D3225" w:rsidRPr="00872137" w:rsidRDefault="002D3225" w:rsidP="002D3225">
      <w:pPr>
        <w:pStyle w:val="Paragrafi"/>
      </w:pPr>
      <w:r w:rsidRPr="00872137">
        <w:t>b) japin të dhëna të pasakta, të paplota ose të rreme në njoftimet, sipas neneve 12 e 49 të këtij ligji, ose të dhëna dhe dokumente plotësuese të pasakta e të paplota, sipas nenit 55 të këtij ligji;</w:t>
      </w:r>
    </w:p>
    <w:p w:rsidR="002D3225" w:rsidRPr="00872137" w:rsidRDefault="002D3225" w:rsidP="002D3225">
      <w:pPr>
        <w:pStyle w:val="Paragrafi"/>
      </w:pPr>
      <w:r w:rsidRPr="00872137">
        <w:t>ç) refuzojnë t’u përgjigjen pyetjeve për faktet dhe, sipas shkronjës “d” të nenit 36 të këtij ligji, japin përgjigje të pasakta, të paplota, të rreme ose pengojnë inspektimin e parashikuar në nenin 36;”.</w:t>
      </w:r>
    </w:p>
    <w:p w:rsidR="002D3225" w:rsidRPr="00872137" w:rsidRDefault="002D3225" w:rsidP="002D3225">
      <w:pPr>
        <w:pStyle w:val="Paragrafi"/>
      </w:pPr>
      <w:r w:rsidRPr="00872137">
        <w:t>2. Pas shkronjës “d” shtohet shkronja “dh” me këtë përmbajtje:</w:t>
      </w:r>
    </w:p>
    <w:p w:rsidR="002D3225" w:rsidRPr="00872137" w:rsidRDefault="002D3225" w:rsidP="002D3225">
      <w:pPr>
        <w:pStyle w:val="Paragrafi"/>
      </w:pPr>
      <w:r w:rsidRPr="00872137">
        <w:t xml:space="preserve">“dh) nuk njofton një përqendrim, sipas neneve 10 dhe 12 të këtij ligji.”.  </w:t>
      </w:r>
    </w:p>
    <w:p w:rsidR="002D3225" w:rsidRPr="00872137" w:rsidRDefault="002D3225" w:rsidP="002D3225">
      <w:pPr>
        <w:pStyle w:val="Paragrafi"/>
      </w:pPr>
    </w:p>
    <w:p w:rsidR="002D3225" w:rsidRPr="00872137" w:rsidRDefault="002D3225" w:rsidP="00B54184">
      <w:pPr>
        <w:pStyle w:val="NeniNr"/>
      </w:pPr>
      <w:r w:rsidRPr="00872137">
        <w:t>Neni 29</w:t>
      </w:r>
    </w:p>
    <w:p w:rsidR="002D3225" w:rsidRPr="00872137" w:rsidRDefault="002D3225" w:rsidP="002D3225">
      <w:pPr>
        <w:pStyle w:val="Paragrafi"/>
      </w:pPr>
    </w:p>
    <w:p w:rsidR="002D3225" w:rsidRPr="00872137" w:rsidRDefault="002D3225" w:rsidP="002D3225">
      <w:pPr>
        <w:pStyle w:val="Paragrafi"/>
      </w:pPr>
      <w:r w:rsidRPr="00872137">
        <w:t>Në nenin 74 bëhen këto ndryshime:</w:t>
      </w:r>
    </w:p>
    <w:p w:rsidR="002D3225" w:rsidRPr="00872137" w:rsidRDefault="00B54184" w:rsidP="002D3225">
      <w:pPr>
        <w:pStyle w:val="Paragrafi"/>
      </w:pPr>
      <w:r>
        <w:t xml:space="preserve">1. </w:t>
      </w:r>
      <w:r w:rsidR="002D3225" w:rsidRPr="00872137">
        <w:t>Fjalia e parë e pikës 1 ndryshohet si më poshtë:</w:t>
      </w:r>
    </w:p>
    <w:p w:rsidR="002D3225" w:rsidRPr="00872137" w:rsidRDefault="002D3225" w:rsidP="002D3225">
      <w:pPr>
        <w:pStyle w:val="Paragrafi"/>
      </w:pPr>
      <w:r w:rsidRPr="00872137">
        <w:t>“Komisioni vendos gjoba, në masën deri në 10 për qind të xhiros së ndërmarrjes, të vitit financiar paraardhës, për çdo ndërmarrje pjesëmarrëse që:”</w:t>
      </w:r>
    </w:p>
    <w:p w:rsidR="002D3225" w:rsidRPr="00872137" w:rsidRDefault="00B54184" w:rsidP="002D3225">
      <w:pPr>
        <w:pStyle w:val="Paragrafi"/>
      </w:pPr>
      <w:r>
        <w:t xml:space="preserve">2. </w:t>
      </w:r>
      <w:r w:rsidR="002D3225" w:rsidRPr="00872137">
        <w:t>Shkronja “ç” e pikës 1 shfuqizohet.</w:t>
      </w:r>
    </w:p>
    <w:p w:rsidR="002D3225" w:rsidRPr="00872137" w:rsidRDefault="00B54184" w:rsidP="0029128B">
      <w:pPr>
        <w:pStyle w:val="Paragrafi"/>
      </w:pPr>
      <w:r>
        <w:t xml:space="preserve">3. </w:t>
      </w:r>
      <w:r w:rsidR="002D3225" w:rsidRPr="00872137">
        <w:t>Në shkronjën “d”, pas fjalëve “realizon një përqendrim”  shtohen fjalët “i cili ka efekte të kufizimit të konkurrencës në treg”.</w:t>
      </w:r>
    </w:p>
    <w:p w:rsidR="002D3225" w:rsidRPr="00872137" w:rsidRDefault="00B54184" w:rsidP="002D3225">
      <w:pPr>
        <w:pStyle w:val="Paragrafi"/>
      </w:pPr>
      <w:r>
        <w:t xml:space="preserve">4. </w:t>
      </w:r>
      <w:r w:rsidR="002D3225" w:rsidRPr="00872137">
        <w:t>Pika 2 shfuqizohet.</w:t>
      </w:r>
    </w:p>
    <w:p w:rsidR="005725AA" w:rsidRDefault="005725AA" w:rsidP="00B54184">
      <w:pPr>
        <w:pStyle w:val="NeniNr"/>
      </w:pPr>
    </w:p>
    <w:p w:rsidR="002D3225" w:rsidRPr="00872137" w:rsidRDefault="002D3225" w:rsidP="00B54184">
      <w:pPr>
        <w:pStyle w:val="NeniNr"/>
      </w:pPr>
      <w:r w:rsidRPr="00872137">
        <w:t>Neni 30</w:t>
      </w:r>
    </w:p>
    <w:p w:rsidR="002D3225" w:rsidRPr="00872137" w:rsidRDefault="002D3225" w:rsidP="002D3225">
      <w:pPr>
        <w:pStyle w:val="Paragrafi"/>
      </w:pPr>
    </w:p>
    <w:p w:rsidR="002D3225" w:rsidRPr="00872137" w:rsidRDefault="002D3225" w:rsidP="002D3225">
      <w:pPr>
        <w:pStyle w:val="Paragrafi"/>
      </w:pPr>
      <w:r w:rsidRPr="00872137">
        <w:t xml:space="preserve">Në nenin 75, fjalia e dytë e pikës 2 ndryshohet si më poshtë: </w:t>
      </w:r>
    </w:p>
    <w:p w:rsidR="002D3225" w:rsidRPr="00872137" w:rsidRDefault="002D3225" w:rsidP="002D3225">
      <w:pPr>
        <w:pStyle w:val="Paragrafi"/>
      </w:pPr>
      <w:r w:rsidRPr="00872137">
        <w:t xml:space="preserve">“dhe 10 për qind në rastin e xhiros në tregun përkatës të vitit financiar paraardhës të këtyre ndërmarrjeve, sipas nenit 74 të këtij ligji”. </w:t>
      </w:r>
    </w:p>
    <w:p w:rsidR="00B54184" w:rsidRPr="005725AA" w:rsidRDefault="00B54184" w:rsidP="002D3225">
      <w:pPr>
        <w:pStyle w:val="Paragrafi"/>
        <w:rPr>
          <w:sz w:val="12"/>
        </w:rPr>
      </w:pPr>
    </w:p>
    <w:p w:rsidR="002D3225" w:rsidRPr="00872137" w:rsidRDefault="002D3225" w:rsidP="00B54184">
      <w:pPr>
        <w:pStyle w:val="NeniNr"/>
      </w:pPr>
      <w:r w:rsidRPr="00872137">
        <w:t>Neni 31</w:t>
      </w:r>
    </w:p>
    <w:p w:rsidR="002D3225" w:rsidRPr="00872137" w:rsidRDefault="002D3225" w:rsidP="002D3225">
      <w:pPr>
        <w:pStyle w:val="Paragrafi"/>
      </w:pPr>
    </w:p>
    <w:p w:rsidR="002D3225" w:rsidRPr="00872137" w:rsidRDefault="002D3225" w:rsidP="002D3225">
      <w:pPr>
        <w:pStyle w:val="Paragrafi"/>
      </w:pPr>
      <w:r w:rsidRPr="00872137">
        <w:t>Në nenin 76 pika 1 shkronja “d”, fjalët “sipas nenit 36” zëvendësohen me  fjalët “sipas nenit 35”.</w:t>
      </w:r>
    </w:p>
    <w:p w:rsidR="002D3225" w:rsidRPr="00131802" w:rsidRDefault="002D3225" w:rsidP="002D3225">
      <w:pPr>
        <w:pStyle w:val="Paragrafi"/>
        <w:rPr>
          <w:sz w:val="10"/>
        </w:rPr>
      </w:pPr>
    </w:p>
    <w:p w:rsidR="002D3225" w:rsidRPr="00872137" w:rsidRDefault="002D3225" w:rsidP="00B54184">
      <w:pPr>
        <w:pStyle w:val="NeniNr"/>
      </w:pPr>
      <w:r w:rsidRPr="00872137">
        <w:t>Neni 32</w:t>
      </w:r>
    </w:p>
    <w:p w:rsidR="002D3225" w:rsidRPr="00872137" w:rsidRDefault="002D3225" w:rsidP="002D3225">
      <w:pPr>
        <w:pStyle w:val="Paragrafi"/>
      </w:pPr>
    </w:p>
    <w:p w:rsidR="002D3225" w:rsidRPr="00872137" w:rsidRDefault="002D3225" w:rsidP="002D3225">
      <w:pPr>
        <w:pStyle w:val="Paragrafi"/>
      </w:pPr>
      <w:r w:rsidRPr="00872137">
        <w:t>Në nenin 78, fjalët “neni 74 pika 1” zëvendësohen me  fjalët “nenin 73 pika 1”, si dhe fjalët “nenit 75 pikat 1 e 2” zëvendësohen me fjalët “nenin 74 pika 1”.</w:t>
      </w:r>
    </w:p>
    <w:p w:rsidR="002D3225" w:rsidRPr="00872137" w:rsidRDefault="002D3225" w:rsidP="002D3225">
      <w:pPr>
        <w:pStyle w:val="Paragrafi"/>
      </w:pPr>
    </w:p>
    <w:p w:rsidR="002D3225" w:rsidRPr="00872137" w:rsidRDefault="002D3225" w:rsidP="00B54184">
      <w:pPr>
        <w:pStyle w:val="NeniNr"/>
      </w:pPr>
      <w:r w:rsidRPr="00872137">
        <w:t>Neni 33</w:t>
      </w:r>
    </w:p>
    <w:p w:rsidR="002D3225" w:rsidRPr="00872137" w:rsidRDefault="002D3225" w:rsidP="002D3225">
      <w:pPr>
        <w:pStyle w:val="Paragrafi"/>
      </w:pPr>
    </w:p>
    <w:p w:rsidR="002D3225" w:rsidRPr="00872137" w:rsidRDefault="002D3225" w:rsidP="002D3225">
      <w:pPr>
        <w:pStyle w:val="Paragrafi"/>
      </w:pPr>
      <w:r w:rsidRPr="00872137">
        <w:t>Neni 79 ndryshohet si më poshtë:</w:t>
      </w:r>
    </w:p>
    <w:p w:rsidR="002D3225" w:rsidRPr="00872137" w:rsidRDefault="002D3225" w:rsidP="00B54184">
      <w:pPr>
        <w:pStyle w:val="NeniNr"/>
      </w:pPr>
      <w:r w:rsidRPr="00872137">
        <w:t>“Neni 79</w:t>
      </w:r>
    </w:p>
    <w:p w:rsidR="002D3225" w:rsidRPr="00872137" w:rsidRDefault="002D3225" w:rsidP="00B54184">
      <w:pPr>
        <w:pStyle w:val="NeniTitull"/>
      </w:pPr>
      <w:bookmarkStart w:id="135" w:name="_DV_M644"/>
      <w:bookmarkEnd w:id="135"/>
      <w:r w:rsidRPr="00872137">
        <w:t>Ankimi</w:t>
      </w:r>
    </w:p>
    <w:p w:rsidR="002D3225" w:rsidRPr="00C40168" w:rsidRDefault="002D3225" w:rsidP="002D3225">
      <w:pPr>
        <w:pStyle w:val="Paragrafi"/>
        <w:rPr>
          <w:sz w:val="16"/>
        </w:rPr>
      </w:pPr>
    </w:p>
    <w:p w:rsidR="002D3225" w:rsidRPr="00872137" w:rsidRDefault="002D3225" w:rsidP="002D3225">
      <w:pPr>
        <w:pStyle w:val="Paragrafi"/>
      </w:pPr>
      <w:bookmarkStart w:id="136" w:name="_DV_C348"/>
      <w:r w:rsidRPr="00872137">
        <w:t xml:space="preserve">1. </w:t>
      </w:r>
      <w:bookmarkStart w:id="137" w:name="_DV_M645"/>
      <w:bookmarkEnd w:id="136"/>
      <w:bookmarkEnd w:id="137"/>
      <w:r w:rsidRPr="00872137">
        <w:t>Kundër vendimeve të komisionit për vendosjen e sanksioneve mund të bëhet ankim në gjykatë brenda 30 ditëve nga data e marrjes së njoftimit për vendimin.</w:t>
      </w:r>
    </w:p>
    <w:p w:rsidR="002D3225" w:rsidRPr="00872137" w:rsidRDefault="002D3225" w:rsidP="002D3225">
      <w:pPr>
        <w:pStyle w:val="Paragrafi"/>
      </w:pPr>
      <w:bookmarkStart w:id="138" w:name="_DV_C350"/>
      <w:r w:rsidRPr="00872137">
        <w:t>2. Ankimi nuk pezullon ekzekutimin e vendimit të parashikuar në pikën 1 të këtij neni.</w:t>
      </w:r>
      <w:bookmarkEnd w:id="138"/>
      <w:r w:rsidRPr="00872137">
        <w:t>”.</w:t>
      </w:r>
    </w:p>
    <w:p w:rsidR="005725AA" w:rsidRPr="00C40168" w:rsidRDefault="005725AA" w:rsidP="00131802">
      <w:pPr>
        <w:pStyle w:val="NeniNr"/>
        <w:rPr>
          <w:sz w:val="14"/>
        </w:rPr>
      </w:pPr>
    </w:p>
    <w:p w:rsidR="002D3225" w:rsidRPr="00872137" w:rsidRDefault="002D3225" w:rsidP="00131802">
      <w:pPr>
        <w:pStyle w:val="NeniNr"/>
      </w:pPr>
      <w:r w:rsidRPr="00872137">
        <w:t>Neni 34</w:t>
      </w:r>
    </w:p>
    <w:p w:rsidR="002D3225" w:rsidRPr="00C40168" w:rsidRDefault="002D3225" w:rsidP="002D3225">
      <w:pPr>
        <w:pStyle w:val="Paragrafi"/>
        <w:rPr>
          <w:sz w:val="12"/>
        </w:rPr>
      </w:pPr>
    </w:p>
    <w:p w:rsidR="002D3225" w:rsidRPr="00872137" w:rsidRDefault="002D3225" w:rsidP="002D3225">
      <w:pPr>
        <w:pStyle w:val="Paragrafi"/>
      </w:pPr>
      <w:r w:rsidRPr="00872137">
        <w:t>Neni 80 ndryshohet si më poshtë:</w:t>
      </w:r>
    </w:p>
    <w:p w:rsidR="002D3225" w:rsidRPr="005725AA" w:rsidRDefault="002D3225" w:rsidP="002D3225">
      <w:pPr>
        <w:pStyle w:val="Paragrafi"/>
        <w:rPr>
          <w:sz w:val="16"/>
        </w:rPr>
      </w:pPr>
    </w:p>
    <w:p w:rsidR="002D3225" w:rsidRPr="00872137" w:rsidRDefault="002D3225" w:rsidP="00131802">
      <w:pPr>
        <w:pStyle w:val="NeniNr"/>
      </w:pPr>
      <w:r w:rsidRPr="00872137">
        <w:t>“Neni 80</w:t>
      </w:r>
    </w:p>
    <w:p w:rsidR="002D3225" w:rsidRPr="00872137" w:rsidRDefault="002D3225" w:rsidP="002D3225">
      <w:pPr>
        <w:pStyle w:val="Paragrafi"/>
      </w:pPr>
    </w:p>
    <w:p w:rsidR="002D3225" w:rsidRPr="00872137" w:rsidRDefault="002D3225" w:rsidP="002D3225">
      <w:pPr>
        <w:pStyle w:val="Paragrafi"/>
      </w:pPr>
      <w:r w:rsidRPr="00872137">
        <w:t>Gjoba e vënë nga Autoriteti i Konkurrencës është titull ekzekutiv dhe ekzekutohet sipas dispozitave të Kodit të Procedurave Civile. Autoriteti i Konkurrencës nuk ka detyrim që të parapaguajë taksën apo tarifën  për shërbimin përmbarimor.”.</w:t>
      </w:r>
    </w:p>
    <w:p w:rsidR="002D3225" w:rsidRPr="00872137" w:rsidRDefault="002D3225" w:rsidP="002D3225">
      <w:pPr>
        <w:pStyle w:val="Paragrafi"/>
      </w:pPr>
    </w:p>
    <w:p w:rsidR="002D3225" w:rsidRPr="00872137" w:rsidRDefault="002D3225" w:rsidP="00131802">
      <w:pPr>
        <w:pStyle w:val="NeniNr"/>
      </w:pPr>
      <w:r w:rsidRPr="00872137">
        <w:t>Neni 35</w:t>
      </w:r>
    </w:p>
    <w:p w:rsidR="002D3225" w:rsidRPr="00872137" w:rsidRDefault="002D3225" w:rsidP="002D3225">
      <w:pPr>
        <w:pStyle w:val="Paragrafi"/>
      </w:pPr>
    </w:p>
    <w:p w:rsidR="002D3225" w:rsidRPr="00872137" w:rsidRDefault="002D3225" w:rsidP="002D3225">
      <w:pPr>
        <w:pStyle w:val="Paragrafi"/>
      </w:pPr>
      <w:r w:rsidRPr="00872137">
        <w:t>Pas nenit 84 shtohen nenet 84/1 dhe 84/2 me këtë përmbajtje:</w:t>
      </w:r>
    </w:p>
    <w:p w:rsidR="002D3225" w:rsidRPr="00872137" w:rsidRDefault="002D3225" w:rsidP="002D3225">
      <w:pPr>
        <w:pStyle w:val="Paragrafi"/>
      </w:pPr>
    </w:p>
    <w:p w:rsidR="002D3225" w:rsidRPr="00872137" w:rsidRDefault="002D3225" w:rsidP="00131802">
      <w:pPr>
        <w:pStyle w:val="NeniNr"/>
      </w:pPr>
      <w:r w:rsidRPr="00872137">
        <w:t>“Neni 84/1</w:t>
      </w:r>
    </w:p>
    <w:p w:rsidR="002D3225" w:rsidRPr="007A0946" w:rsidRDefault="002D3225" w:rsidP="002D3225">
      <w:pPr>
        <w:pStyle w:val="Paragrafi"/>
        <w:rPr>
          <w:sz w:val="16"/>
        </w:rPr>
      </w:pPr>
    </w:p>
    <w:p w:rsidR="002D3225" w:rsidRPr="00872137" w:rsidRDefault="002D3225" w:rsidP="002D3225">
      <w:pPr>
        <w:pStyle w:val="Paragrafi"/>
      </w:pPr>
      <w:r w:rsidRPr="00872137">
        <w:t xml:space="preserve">Çështjet, procedurat hetimore dhe kontrollet e përqendrimeve, pavarësisht nga faza në të cilën ndodhen në çastin e hyrjes në fuqi të dispozitave të këtij ligji, do të vazhdojnë t’u nënshtrohen dispozitave të mëparshme deri në dhënien e vendimit përfundimtar të Komisionit të Konkurrencës. </w:t>
      </w:r>
    </w:p>
    <w:p w:rsidR="002D3225" w:rsidRPr="005725AA" w:rsidRDefault="002D3225" w:rsidP="002D3225">
      <w:pPr>
        <w:pStyle w:val="Paragrafi"/>
        <w:rPr>
          <w:sz w:val="18"/>
        </w:rPr>
      </w:pPr>
      <w:r w:rsidRPr="00872137">
        <w:t xml:space="preserve"> </w:t>
      </w:r>
    </w:p>
    <w:p w:rsidR="002D3225" w:rsidRPr="00872137" w:rsidRDefault="002D3225" w:rsidP="000D5C7C">
      <w:pPr>
        <w:pStyle w:val="NeniNr"/>
      </w:pPr>
      <w:r w:rsidRPr="00872137">
        <w:t>Neni 84/2</w:t>
      </w:r>
    </w:p>
    <w:p w:rsidR="002D3225" w:rsidRPr="005725AA" w:rsidRDefault="002D3225" w:rsidP="002D3225">
      <w:pPr>
        <w:pStyle w:val="Paragrafi"/>
        <w:rPr>
          <w:sz w:val="18"/>
        </w:rPr>
      </w:pPr>
      <w:r w:rsidRPr="00872137">
        <w:t xml:space="preserve"> </w:t>
      </w:r>
    </w:p>
    <w:p w:rsidR="002D3225" w:rsidRPr="00872137" w:rsidRDefault="002D3225" w:rsidP="002D3225">
      <w:pPr>
        <w:pStyle w:val="Paragrafi"/>
      </w:pPr>
      <w:r w:rsidRPr="00872137">
        <w:t xml:space="preserve">Aktet e Autoritetit të Konkurrencës, të kundërshtuara në gjykatë, do të vazhdojnë të gjykohen, duke u bazuar në ligjin dhe në aktet nënligjore që kanë qenë në fuqi në çastin e fillimit të shqyrtimit gjyqësor.”. </w:t>
      </w:r>
    </w:p>
    <w:p w:rsidR="002D3225" w:rsidRPr="00872137" w:rsidRDefault="002D3225" w:rsidP="000D5C7C">
      <w:pPr>
        <w:pStyle w:val="NeniNr"/>
      </w:pPr>
      <w:r w:rsidRPr="00872137">
        <w:t>Neni 36</w:t>
      </w:r>
    </w:p>
    <w:p w:rsidR="002D3225" w:rsidRPr="007A0946" w:rsidRDefault="002D3225" w:rsidP="002D3225">
      <w:pPr>
        <w:pStyle w:val="Paragrafi"/>
        <w:rPr>
          <w:sz w:val="18"/>
        </w:rPr>
      </w:pPr>
      <w:r w:rsidRPr="00872137">
        <w:t xml:space="preserve">  </w:t>
      </w:r>
    </w:p>
    <w:p w:rsidR="002D3225" w:rsidRDefault="002D3225" w:rsidP="002D3225">
      <w:pPr>
        <w:pStyle w:val="Paragrafi"/>
      </w:pPr>
      <w:r w:rsidRPr="00872137">
        <w:t>Ky ligj hyn në fuqi 15 ditë pas botimit në Fletoren Zyrtare.</w:t>
      </w:r>
    </w:p>
    <w:p w:rsidR="000D5C7C" w:rsidRDefault="000D5C7C" w:rsidP="002D3225">
      <w:pPr>
        <w:pStyle w:val="Paragrafi"/>
      </w:pPr>
    </w:p>
    <w:p w:rsidR="000D5C7C" w:rsidRPr="00466363" w:rsidRDefault="000D5C7C" w:rsidP="000D5C7C">
      <w:pPr>
        <w:pStyle w:val="Shpallja"/>
        <w:rPr>
          <w:sz w:val="23"/>
          <w:szCs w:val="23"/>
        </w:rPr>
      </w:pPr>
      <w:r w:rsidRPr="00466363">
        <w:rPr>
          <w:sz w:val="23"/>
          <w:szCs w:val="23"/>
        </w:rPr>
        <w:t>Shpallur me dekretin nr.6696, datë 4.10.2010 të Presidentit të Republikës së Shqipërisë, Bamir Topi</w:t>
      </w:r>
    </w:p>
    <w:p w:rsidR="000D5C7C" w:rsidRDefault="000D5C7C" w:rsidP="002D3225">
      <w:pPr>
        <w:pStyle w:val="Paragrafi"/>
      </w:pPr>
    </w:p>
    <w:p w:rsidR="002D3225" w:rsidRPr="00B15E39" w:rsidRDefault="000D5C7C" w:rsidP="000D5C7C">
      <w:pPr>
        <w:pStyle w:val="Akti"/>
      </w:pPr>
      <w:r>
        <w:t>LIG</w:t>
      </w:r>
      <w:r w:rsidR="002D3225" w:rsidRPr="00B15E39">
        <w:t>J</w:t>
      </w:r>
    </w:p>
    <w:p w:rsidR="002D3225" w:rsidRPr="00B15E39" w:rsidRDefault="000D5C7C" w:rsidP="000D5C7C">
      <w:pPr>
        <w:pStyle w:val="NumriData"/>
      </w:pPr>
      <w:r>
        <w:t>Nr.</w:t>
      </w:r>
      <w:r w:rsidR="002D3225" w:rsidRPr="00B15E39">
        <w:t>10 318, datë 16.9.2010</w:t>
      </w:r>
    </w:p>
    <w:p w:rsidR="002D3225" w:rsidRPr="00B15E39" w:rsidRDefault="002D3225" w:rsidP="002D3225">
      <w:pPr>
        <w:pStyle w:val="Paragrafi"/>
      </w:pPr>
    </w:p>
    <w:p w:rsidR="002D3225" w:rsidRPr="00B15E39" w:rsidRDefault="002D3225" w:rsidP="000D5C7C">
      <w:pPr>
        <w:pStyle w:val="Titulli"/>
      </w:pPr>
      <w:r w:rsidRPr="00B15E39">
        <w:t>PËR DISA NDRYSHIME dhe SHTESA Në LIGJIN NR. 9720, DATë 23.4.2007 “PËR AUDITIMIN E BRENDSHËM Në SEKTORIN PUBLIK”</w:t>
      </w:r>
    </w:p>
    <w:p w:rsidR="000D5C7C" w:rsidRDefault="000D5C7C" w:rsidP="002D3225">
      <w:pPr>
        <w:pStyle w:val="Paragrafi"/>
      </w:pPr>
    </w:p>
    <w:p w:rsidR="002D3225" w:rsidRPr="00B15E39" w:rsidRDefault="002D3225" w:rsidP="002D3225">
      <w:pPr>
        <w:pStyle w:val="Paragrafi"/>
      </w:pPr>
      <w:r w:rsidRPr="00B15E39">
        <w:t>Në mbështetje të neneve 78 dhe 83 pika 1 të Kushtetutës, me propozimin e Këshillit të Ministrave,</w:t>
      </w:r>
    </w:p>
    <w:p w:rsidR="002D3225" w:rsidRPr="00B15E39" w:rsidRDefault="000D5C7C" w:rsidP="000D5C7C">
      <w:pPr>
        <w:pStyle w:val="VENDOSI"/>
      </w:pPr>
      <w:r>
        <w:t>KU</w:t>
      </w:r>
      <w:r w:rsidR="002D3225" w:rsidRPr="00B15E39">
        <w:t>V</w:t>
      </w:r>
      <w:r>
        <w:t>END</w:t>
      </w:r>
      <w:r w:rsidR="002D3225" w:rsidRPr="00B15E39">
        <w:t>I</w:t>
      </w:r>
    </w:p>
    <w:p w:rsidR="002D3225" w:rsidRPr="00B15E39" w:rsidRDefault="002D3225" w:rsidP="000D5C7C">
      <w:pPr>
        <w:pStyle w:val="VENDOSI"/>
      </w:pPr>
      <w:r w:rsidRPr="00B15E39">
        <w:t>I REPUBLIKËS SË SHQIPËRISË</w:t>
      </w:r>
    </w:p>
    <w:p w:rsidR="002D3225" w:rsidRPr="00B15E39" w:rsidRDefault="002D3225" w:rsidP="000D5C7C">
      <w:pPr>
        <w:pStyle w:val="VENDOSI"/>
      </w:pPr>
    </w:p>
    <w:p w:rsidR="002D3225" w:rsidRPr="00B15E39" w:rsidRDefault="000D5C7C" w:rsidP="000D5C7C">
      <w:pPr>
        <w:pStyle w:val="VENDOSI"/>
      </w:pPr>
      <w:r>
        <w:t>VENDOS</w:t>
      </w:r>
      <w:r w:rsidR="002D3225" w:rsidRPr="00B15E39">
        <w:t>I:</w:t>
      </w:r>
    </w:p>
    <w:p w:rsidR="002D3225" w:rsidRPr="007A0946" w:rsidRDefault="002D3225" w:rsidP="002D3225">
      <w:pPr>
        <w:pStyle w:val="Paragrafi"/>
        <w:rPr>
          <w:sz w:val="18"/>
        </w:rPr>
      </w:pPr>
    </w:p>
    <w:p w:rsidR="002D3225" w:rsidRPr="00B15E39" w:rsidRDefault="002D3225" w:rsidP="002D3225">
      <w:pPr>
        <w:pStyle w:val="Paragrafi"/>
      </w:pPr>
      <w:r w:rsidRPr="00B15E39">
        <w:t>Në ligjin nr. 9720, datë 23.4.2007 “Për auditimin e brendshëm në sektorin publik”, bëhen shtesat dhe ndryshimet e mëposhtme:</w:t>
      </w:r>
    </w:p>
    <w:p w:rsidR="002D3225" w:rsidRPr="00B15E39" w:rsidRDefault="002D3225" w:rsidP="0014474D">
      <w:pPr>
        <w:pStyle w:val="NeniNr"/>
      </w:pPr>
      <w:r w:rsidRPr="00B15E39">
        <w:t>Neni 1</w:t>
      </w:r>
    </w:p>
    <w:p w:rsidR="002D3225" w:rsidRPr="00B15E39" w:rsidRDefault="002D3225" w:rsidP="002D3225">
      <w:pPr>
        <w:pStyle w:val="Paragrafi"/>
      </w:pPr>
    </w:p>
    <w:p w:rsidR="002D3225" w:rsidRPr="00B15E39" w:rsidRDefault="002D3225" w:rsidP="002D3225">
      <w:pPr>
        <w:pStyle w:val="Paragrafi"/>
      </w:pPr>
      <w:r w:rsidRPr="00B15E39">
        <w:t>Kudo në ligj emërtimi “Drejtoria e Përgjithshme e Auditimit” zëvendësohet me emërtimin “Njësia Qendrore e Harmonizimit për Auditimin e Brendshëm”.</w:t>
      </w:r>
    </w:p>
    <w:p w:rsidR="002D3225" w:rsidRPr="00B15E39" w:rsidRDefault="002D3225" w:rsidP="002D3225">
      <w:pPr>
        <w:pStyle w:val="Paragrafi"/>
      </w:pPr>
    </w:p>
    <w:p w:rsidR="002D3225" w:rsidRPr="00B15E39" w:rsidRDefault="002D3225" w:rsidP="0014474D">
      <w:pPr>
        <w:pStyle w:val="NeniNr"/>
      </w:pPr>
      <w:r w:rsidRPr="00B15E39">
        <w:t>Neni 2</w:t>
      </w:r>
    </w:p>
    <w:p w:rsidR="002D3225" w:rsidRPr="00B15E39" w:rsidRDefault="002D3225" w:rsidP="002D3225">
      <w:pPr>
        <w:pStyle w:val="Paragrafi"/>
      </w:pPr>
    </w:p>
    <w:p w:rsidR="002D3225" w:rsidRPr="00B15E39" w:rsidRDefault="002D3225" w:rsidP="002D3225">
      <w:pPr>
        <w:pStyle w:val="Paragrafi"/>
      </w:pPr>
      <w:r w:rsidRPr="00B15E39">
        <w:t>Në nenin 3 bëhen këto ndryshime dhe kjo shtesë:</w:t>
      </w:r>
    </w:p>
    <w:p w:rsidR="002D3225" w:rsidRPr="00B15E39" w:rsidRDefault="0014474D" w:rsidP="002D3225">
      <w:pPr>
        <w:pStyle w:val="Paragrafi"/>
      </w:pPr>
      <w:r>
        <w:t xml:space="preserve">a) </w:t>
      </w:r>
      <w:r w:rsidR="002D3225" w:rsidRPr="00B15E39">
        <w:t>paragrafi i parë ndryshohet si më poshtë:</w:t>
      </w:r>
    </w:p>
    <w:p w:rsidR="002D3225" w:rsidRPr="00B15E39" w:rsidRDefault="002D3225" w:rsidP="002D3225">
      <w:pPr>
        <w:pStyle w:val="Paragrafi"/>
      </w:pPr>
      <w:r w:rsidRPr="00B15E39">
        <w:t>““Auditimi i  brendshëm” është  një veprimtari  e pavarur, që jep siguri objektive dhe këshilla për drejtimin, i projektuar për të shtuar vlerën dhe për të përmirësuar veprimet e njësisë publike. Ai e ndihmon njësinë publike për të arritur objektivat e vet, me anën e një mënyre të disiplinuar dhe sistematike për të vlerësuar e për të përmirësuar frytshmërinë e menaxhimit të riskut, proceset e kontrollit dhe të qeverisjes së njësisë publike.”.</w:t>
      </w:r>
    </w:p>
    <w:p w:rsidR="002D3225" w:rsidRPr="00B15E39" w:rsidRDefault="0014474D" w:rsidP="002D3225">
      <w:pPr>
        <w:pStyle w:val="Paragrafi"/>
      </w:pPr>
      <w:r>
        <w:t xml:space="preserve">b) </w:t>
      </w:r>
      <w:r w:rsidR="002D3225" w:rsidRPr="00B15E39">
        <w:t>paragrafi i tretë ndryshohet si më poshtë:</w:t>
      </w:r>
    </w:p>
    <w:p w:rsidR="002D3225" w:rsidRPr="00B15E39" w:rsidRDefault="002D3225" w:rsidP="002D3225">
      <w:pPr>
        <w:pStyle w:val="Paragrafi"/>
      </w:pPr>
      <w:r w:rsidRPr="00B15E39">
        <w:t>““Kontrolli i brendshëm” është një proces integral i sistemit të menaxhimit financiar dhe kontrollit, si dhe i auditimit të brendshëm, i vendosur nga titullari i njësisë publike, brenda objektivave të saj qeverisës, për të ndihmuar në kryerjen e veprimtarive të njësisë publike me ekonomi, efektivitet dhe efiçencë.”.</w:t>
      </w:r>
    </w:p>
    <w:p w:rsidR="002D3225" w:rsidRPr="00B15E39" w:rsidRDefault="0014474D" w:rsidP="002D3225">
      <w:pPr>
        <w:pStyle w:val="Paragrafi"/>
      </w:pPr>
      <w:r>
        <w:t xml:space="preserve">c) </w:t>
      </w:r>
      <w:r w:rsidR="002D3225" w:rsidRPr="00B15E39">
        <w:t>në fund të këtij neni shtohen paragrafët me këtë përmbajtje:</w:t>
      </w:r>
    </w:p>
    <w:p w:rsidR="002D3225" w:rsidRPr="00B15E39" w:rsidRDefault="002D3225" w:rsidP="002D3225">
      <w:pPr>
        <w:pStyle w:val="Paragrafi"/>
      </w:pPr>
      <w:r w:rsidRPr="00B15E39">
        <w:t>““Kontrolli i Brendshëm Financiar Publik (KBFP)” është i gjithë sistemi i kontrollit të brendshëm, që ushtrohet nga njësia publike, që synon të garantojë se menaxhimi financiar dhe kontrolli i njësive shpenzuese të buxhetit kombëtar (përfshirë edhe fondet e huaja) është në përputhje me legjislacionin përkatës, përshkrimet e buxhetit, si dhe me parimet e menaxhimit financiar të shëndetshëm, me transparencë, me ekonomi, efektivitet dhe efiçencë. Në sistemin e punës së KBFP-së përfshihen të gjitha masat që  kanë të bëjnë me kontrollin e të ardhurave, të shpenzimeve, të aseteve dhe detyrimet e Këshillit të Ministrave. Ky sistem kontrolli përfshin, gjithashtu, harmonizimin qendror dhe bashkërendimin e menaxhimit financiar dhe të kontrollit, si dhe të auditimit të brendshëm.</w:t>
      </w:r>
    </w:p>
    <w:p w:rsidR="002D3225" w:rsidRPr="00B15E39" w:rsidRDefault="002D3225" w:rsidP="002D3225">
      <w:pPr>
        <w:pStyle w:val="Paragrafi"/>
      </w:pPr>
      <w:r w:rsidRPr="00B15E39">
        <w:t>“Menaxhimi financiar dhe kontrolli” është një sistem politikash, procedurash, veprimtarish dhe kontrollesh, të cilat vendosen, mirëmbahen dhe përditësohen, në mënyrë periodike, nga menaxhimi i lartë, si dhe vihen në zbatim nga personeli i njësisë publike, me qëllim trajtimin e risqeve për të dhënë siguri të arsyeshme që objektivat e njësisë publike të arrihen në përputhje me ligjet me ekonomi, efektivitet dhe efiçencë.</w:t>
      </w:r>
    </w:p>
    <w:p w:rsidR="002D3225" w:rsidRPr="00B15E39" w:rsidRDefault="002D3225" w:rsidP="002D3225">
      <w:pPr>
        <w:pStyle w:val="Paragrafi"/>
      </w:pPr>
      <w:r w:rsidRPr="00B15E39">
        <w:t>“Angazhimi/detyra e auditimit” i referohet një marrëveshjeje specifike auditimi, detyrave të ndryshme, auditimi ose rishikimi, proceseve dhe veprimtarive, ku  përfshihen veprimtari të shërbimit të sigurisë e të konsultimit.”.</w:t>
      </w:r>
    </w:p>
    <w:p w:rsidR="002D3225" w:rsidRPr="00B15E39" w:rsidRDefault="002D3225" w:rsidP="002D3225">
      <w:pPr>
        <w:pStyle w:val="Paragrafi"/>
      </w:pPr>
    </w:p>
    <w:p w:rsidR="002D3225" w:rsidRPr="00B15E39" w:rsidRDefault="002D3225" w:rsidP="0014474D">
      <w:pPr>
        <w:pStyle w:val="NeniNr"/>
      </w:pPr>
      <w:r w:rsidRPr="00B15E39">
        <w:t>Neni 3</w:t>
      </w:r>
    </w:p>
    <w:p w:rsidR="002D3225" w:rsidRPr="00B15E39" w:rsidRDefault="002D3225" w:rsidP="002D3225">
      <w:pPr>
        <w:pStyle w:val="Paragrafi"/>
      </w:pPr>
    </w:p>
    <w:p w:rsidR="002D3225" w:rsidRPr="00B15E39" w:rsidRDefault="002D3225" w:rsidP="002D3225">
      <w:pPr>
        <w:pStyle w:val="Paragrafi"/>
      </w:pPr>
      <w:r w:rsidRPr="00B15E39">
        <w:t>Neni 4 ndryshohet si më poshtë:</w:t>
      </w:r>
    </w:p>
    <w:p w:rsidR="002D3225" w:rsidRPr="00B15E39" w:rsidRDefault="002D3225" w:rsidP="002D3225">
      <w:pPr>
        <w:pStyle w:val="Paragrafi"/>
      </w:pPr>
    </w:p>
    <w:p w:rsidR="002D3225" w:rsidRPr="00B15E39" w:rsidRDefault="002D3225" w:rsidP="0014474D">
      <w:pPr>
        <w:pStyle w:val="NeniNr"/>
      </w:pPr>
      <w:r w:rsidRPr="00B15E39">
        <w:t>“Neni 4</w:t>
      </w:r>
    </w:p>
    <w:p w:rsidR="002D3225" w:rsidRPr="00B15E39" w:rsidRDefault="002D3225" w:rsidP="0014474D">
      <w:pPr>
        <w:pStyle w:val="NeniTitull"/>
      </w:pPr>
      <w:r w:rsidRPr="00B15E39">
        <w:t>Llojet e veprimtarisë së auditimit të brendshëm</w:t>
      </w:r>
    </w:p>
    <w:p w:rsidR="002D3225" w:rsidRPr="00B15E39" w:rsidRDefault="002D3225" w:rsidP="002D3225">
      <w:pPr>
        <w:pStyle w:val="Paragrafi"/>
      </w:pPr>
    </w:p>
    <w:p w:rsidR="002D3225" w:rsidRDefault="002D3225" w:rsidP="002D3225">
      <w:pPr>
        <w:pStyle w:val="Paragrafi"/>
      </w:pPr>
      <w:r w:rsidRPr="00B15E39">
        <w:t>Llojet kryesore të veprimtarisë së auditimit të brendshëm përfshijnë shërbimet e  sigurisë dhe shërbimet e  konsultimit.</w:t>
      </w:r>
    </w:p>
    <w:p w:rsidR="002D3225" w:rsidRDefault="002D3225" w:rsidP="002D3225">
      <w:pPr>
        <w:pStyle w:val="Paragrafi"/>
      </w:pPr>
      <w:r w:rsidRPr="00B15E39">
        <w:t>1. Një angazhim/detyrë auditimi për shërbimet e sigurisë zhvillohet në një auditim me bazë sistemi, nëpërmjet auditimit të përputhshmërisë, të performancës, auditimit financiar, auditimit të teknologjisë së informacionit apo nëpërmjet kombinimit të llojeve të ndryshme të auditimit.</w:t>
      </w:r>
    </w:p>
    <w:p w:rsidR="007A0946" w:rsidRPr="00B15E39" w:rsidRDefault="007A0946" w:rsidP="002D3225">
      <w:pPr>
        <w:pStyle w:val="Paragrafi"/>
      </w:pPr>
    </w:p>
    <w:p w:rsidR="002D3225" w:rsidRPr="00B15E39" w:rsidRDefault="002D3225" w:rsidP="002D3225">
      <w:pPr>
        <w:pStyle w:val="Paragrafi"/>
      </w:pPr>
      <w:r w:rsidRPr="00B15E39">
        <w:t>2. Një angazhim/detyrë auditimi për shërbimin e konsulencës  përfshin veprimtari këshilluese dhe të tjera si këto, si: konsulta, këshilla, ndihmë dhe trajnime, natyra dhe objekti i të cilave miratohen nga titullari i njësisë publike.”.</w:t>
      </w:r>
    </w:p>
    <w:p w:rsidR="005725AA" w:rsidRDefault="005725AA" w:rsidP="0014474D">
      <w:pPr>
        <w:pStyle w:val="NeniNr"/>
      </w:pPr>
    </w:p>
    <w:p w:rsidR="002D3225" w:rsidRPr="00B15E39" w:rsidRDefault="002D3225" w:rsidP="0014474D">
      <w:pPr>
        <w:pStyle w:val="NeniNr"/>
      </w:pPr>
      <w:r w:rsidRPr="00B15E39">
        <w:t>Neni 4</w:t>
      </w:r>
    </w:p>
    <w:p w:rsidR="002D3225" w:rsidRPr="00B15E39" w:rsidRDefault="002D3225" w:rsidP="002D3225">
      <w:pPr>
        <w:pStyle w:val="Paragrafi"/>
      </w:pPr>
    </w:p>
    <w:p w:rsidR="002D3225" w:rsidRPr="00B15E39" w:rsidRDefault="002D3225" w:rsidP="002D3225">
      <w:pPr>
        <w:pStyle w:val="Paragrafi"/>
      </w:pPr>
      <w:r w:rsidRPr="00B15E39">
        <w:t>Neni 7 ndryshohet  si më poshtë:</w:t>
      </w:r>
    </w:p>
    <w:p w:rsidR="002D3225" w:rsidRPr="00B15E39" w:rsidRDefault="002D3225" w:rsidP="002D3225">
      <w:pPr>
        <w:pStyle w:val="Paragrafi"/>
      </w:pPr>
    </w:p>
    <w:p w:rsidR="002D3225" w:rsidRPr="00B15E39" w:rsidRDefault="002D3225" w:rsidP="0014474D">
      <w:pPr>
        <w:pStyle w:val="NeniNr"/>
      </w:pPr>
      <w:r w:rsidRPr="00B15E39">
        <w:t>“Neni 7</w:t>
      </w:r>
    </w:p>
    <w:p w:rsidR="002D3225" w:rsidRPr="00B15E39" w:rsidRDefault="002D3225" w:rsidP="0014474D">
      <w:pPr>
        <w:pStyle w:val="NeniTitull"/>
      </w:pPr>
      <w:r w:rsidRPr="00B15E39">
        <w:t>Objekti i auditimit të brendshëm</w:t>
      </w:r>
    </w:p>
    <w:p w:rsidR="002D3225" w:rsidRPr="00B15E39" w:rsidRDefault="002D3225" w:rsidP="002D3225">
      <w:pPr>
        <w:pStyle w:val="Paragrafi"/>
      </w:pPr>
    </w:p>
    <w:p w:rsidR="002D3225" w:rsidRPr="00B15E39" w:rsidRDefault="002D3225" w:rsidP="002D3225">
      <w:pPr>
        <w:pStyle w:val="Paragrafi"/>
      </w:pPr>
      <w:r w:rsidRPr="00B15E39">
        <w:t xml:space="preserve">1. Objekt i veprimtarisë së auditimit të brendshëm është kryerja e auditimit të brendshëm të të gjitha strukturave, programeve, veprimtarive dhe proceseve, si dhe të njësive shpenzuese të nivelit më të ulët brenda njësisë publike, përfshirë edhe auditimin e njësive që shpenzojnë burimet e Bashkimit Europian. Veprimtaria e auditimit të brendshëm në sektorin publik synon: </w:t>
      </w:r>
    </w:p>
    <w:p w:rsidR="002D3225" w:rsidRPr="00B15E39" w:rsidRDefault="002D3225" w:rsidP="002D3225">
      <w:pPr>
        <w:pStyle w:val="Paragrafi"/>
      </w:pPr>
      <w:r w:rsidRPr="00B15E39">
        <w:t>a)  mbështetjen e njësisë publike për të arritur qëllimet e saj, duke:</w:t>
      </w:r>
    </w:p>
    <w:p w:rsidR="002D3225" w:rsidRPr="00B15E39" w:rsidRDefault="002D3225" w:rsidP="002D3225">
      <w:pPr>
        <w:pStyle w:val="Paragrafi"/>
      </w:pPr>
      <w:r w:rsidRPr="00B15E39">
        <w:t>i) ndihmuar titullarin të identifikojë dhe të vlerësojë risqet në njësinë publike;</w:t>
      </w:r>
    </w:p>
    <w:p w:rsidR="002D3225" w:rsidRPr="00B15E39" w:rsidRDefault="002D3225" w:rsidP="002D3225">
      <w:pPr>
        <w:pStyle w:val="Paragrafi"/>
      </w:pPr>
      <w:r w:rsidRPr="00B15E39">
        <w:t>ii) vlerësuar përshtatshmërinë dhe efektivitetin e sistemeve, të strukturave, të vendimeve, të procedurave e të kontrolleve, pra, sistemin e menaxhimit financiar dhe kontrollit, në përgjithësi, duke u fokusuar kryesisht në:</w:t>
      </w:r>
    </w:p>
    <w:p w:rsidR="002D3225" w:rsidRPr="00B15E39" w:rsidRDefault="002D3225" w:rsidP="002D3225">
      <w:pPr>
        <w:pStyle w:val="Paragrafi"/>
      </w:pPr>
      <w:r w:rsidRPr="00B15E39">
        <w:t>- identifikimin, vlerësimin dhe menaxhimin e riskut nga titullari i njësisë publike;</w:t>
      </w:r>
    </w:p>
    <w:p w:rsidR="002D3225" w:rsidRPr="00B15E39" w:rsidRDefault="002D3225" w:rsidP="002D3225">
      <w:pPr>
        <w:pStyle w:val="Paragrafi"/>
      </w:pPr>
      <w:r w:rsidRPr="00B15E39">
        <w:t>- përputhshmërinë e akteve të brendshme dhe të kontratave me legjislacionin;</w:t>
      </w:r>
    </w:p>
    <w:p w:rsidR="002D3225" w:rsidRPr="00B15E39" w:rsidRDefault="002D3225" w:rsidP="002D3225">
      <w:pPr>
        <w:pStyle w:val="Paragrafi"/>
      </w:pPr>
      <w:r w:rsidRPr="00B15E39">
        <w:t>- besueshmërinë dhe gjithëpërfshirjen e informacionit financiar dhe  operacional;</w:t>
      </w:r>
    </w:p>
    <w:p w:rsidR="002D3225" w:rsidRPr="00B15E39" w:rsidRDefault="002D3225" w:rsidP="002D3225">
      <w:pPr>
        <w:pStyle w:val="Paragrafi"/>
      </w:pPr>
      <w:r w:rsidRPr="00B15E39">
        <w:t>- kryerjen e veprimtarive me ekonomi, efektivitet dhe efiçencë;</w:t>
      </w:r>
    </w:p>
    <w:p w:rsidR="002D3225" w:rsidRPr="00B15E39" w:rsidRDefault="002D3225" w:rsidP="002D3225">
      <w:pPr>
        <w:pStyle w:val="Paragrafi"/>
      </w:pPr>
      <w:r w:rsidRPr="00B15E39">
        <w:t>- ruajtjen e aseteve dhe të informacionit;</w:t>
      </w:r>
    </w:p>
    <w:p w:rsidR="002D3225" w:rsidRPr="00B15E39" w:rsidRDefault="002D3225" w:rsidP="002D3225">
      <w:pPr>
        <w:pStyle w:val="Paragrafi"/>
      </w:pPr>
      <w:r w:rsidRPr="00B15E39">
        <w:t>- përmbushjen e detyrave dhe arritjen e qëllimeve;</w:t>
      </w:r>
    </w:p>
    <w:p w:rsidR="002D3225" w:rsidRPr="00B15E39" w:rsidRDefault="002D3225" w:rsidP="002D3225">
      <w:pPr>
        <w:pStyle w:val="Paragrafi"/>
      </w:pPr>
      <w:r w:rsidRPr="00B15E39">
        <w:t>iii) dhënë rekomandime për përmirësimin e veprimtarive të njësive publike;</w:t>
      </w:r>
    </w:p>
    <w:p w:rsidR="002D3225" w:rsidRPr="00B15E39" w:rsidRDefault="002D3225" w:rsidP="002D3225">
      <w:pPr>
        <w:pStyle w:val="Paragrafi"/>
      </w:pPr>
      <w:r w:rsidRPr="00B15E39">
        <w:t>b) mbështetjen e angazhimeve/kryerjen e detyrave të veçanta të auditimit për dhënien e shërbimeve të sigurisë ose të shërbimeve të konsulencës;</w:t>
      </w:r>
    </w:p>
    <w:p w:rsidR="002D3225" w:rsidRPr="00B15E39" w:rsidRDefault="002D3225" w:rsidP="002D3225">
      <w:pPr>
        <w:pStyle w:val="Paragrafi"/>
      </w:pPr>
      <w:r w:rsidRPr="00B15E39">
        <w:t>c) mbështetjen e një angazhimi auditimi për shërbimet e sigurisë, që nënkupton dhënien e një vlerësimi objektiv për të dhënat nga audituesi i brendshëm, me qëllim që ai të japë  një opinion ose përfundim të pavarur për një proces, një sistem ose  një çështje tjetër që mbulohet  nga auditimi.</w:t>
      </w:r>
    </w:p>
    <w:p w:rsidR="002D3225" w:rsidRPr="00B15E39" w:rsidRDefault="002D3225" w:rsidP="002D3225">
      <w:pPr>
        <w:pStyle w:val="Paragrafi"/>
      </w:pPr>
      <w:r w:rsidRPr="00B15E39">
        <w:t xml:space="preserve">2. Objektivat dhe objekti për çdo angazhim/detyrë auditimi për shërbimet e sigurisë përcaktohen nga  drejtuesi i auditimit të brendshëm. Një angazhim/detyrë auditimi kalon nëpër këto faza: </w:t>
      </w:r>
    </w:p>
    <w:p w:rsidR="002D3225" w:rsidRPr="00B15E39" w:rsidRDefault="00FF44C8" w:rsidP="002D3225">
      <w:pPr>
        <w:pStyle w:val="Paragrafi"/>
      </w:pPr>
      <w:r>
        <w:t xml:space="preserve">a) </w:t>
      </w:r>
      <w:r w:rsidR="002D3225" w:rsidRPr="00B15E39">
        <w:t xml:space="preserve">planifikimin; </w:t>
      </w:r>
    </w:p>
    <w:p w:rsidR="002D3225" w:rsidRPr="00B15E39" w:rsidRDefault="00FF44C8" w:rsidP="002D3225">
      <w:pPr>
        <w:pStyle w:val="Paragrafi"/>
      </w:pPr>
      <w:r>
        <w:t xml:space="preserve">b) </w:t>
      </w:r>
      <w:r w:rsidR="002D3225" w:rsidRPr="00B15E39">
        <w:t>kryerjen e kontrolleve;</w:t>
      </w:r>
    </w:p>
    <w:p w:rsidR="002D3225" w:rsidRPr="00B15E39" w:rsidRDefault="002D3225" w:rsidP="002D3225">
      <w:pPr>
        <w:pStyle w:val="Paragrafi"/>
      </w:pPr>
      <w:r w:rsidRPr="00B15E39">
        <w:t>c) raportimin dhe ndjekjen e veprimtarive pasuese për të monitoruar zbatimin e rekomandimeve të bëra.</w:t>
      </w:r>
    </w:p>
    <w:p w:rsidR="002D3225" w:rsidRPr="00B15E39" w:rsidRDefault="002D3225" w:rsidP="002D3225">
      <w:pPr>
        <w:pStyle w:val="Paragrafi"/>
      </w:pPr>
      <w:r w:rsidRPr="00B15E39">
        <w:t>3. Një angazhim/detyrë auditimi për shërbime konsultimi ka për qëllim të shtojë vlerën dhe të përmirësojë qeverisjen e njësisë publike, menaxhimin e riskut dhe proceset e kontrollit, pa qenë e nevojshme që audituesi i brendshëm të marrë përsipër përgjegjësi menaxheriale. Një angazhim  auditimi për shërbime konsultimi bëhet me nismën e  titullarit të njësisë publike. Objekti dhe objektivat e çdo detyre përcaktohen nga programi i auditimit.”.</w:t>
      </w:r>
    </w:p>
    <w:p w:rsidR="002D3225" w:rsidRPr="00BE7F16" w:rsidRDefault="002D3225" w:rsidP="002D3225">
      <w:pPr>
        <w:pStyle w:val="Paragrafi"/>
        <w:rPr>
          <w:sz w:val="16"/>
        </w:rPr>
      </w:pPr>
    </w:p>
    <w:p w:rsidR="002D3225" w:rsidRPr="00B15E39" w:rsidRDefault="002D3225" w:rsidP="00FF44C8">
      <w:pPr>
        <w:pStyle w:val="NeniNr"/>
      </w:pPr>
      <w:r w:rsidRPr="00B15E39">
        <w:t>Neni 5</w:t>
      </w:r>
    </w:p>
    <w:p w:rsidR="002D3225" w:rsidRPr="00B15E39" w:rsidRDefault="002D3225" w:rsidP="002D3225">
      <w:pPr>
        <w:pStyle w:val="Paragrafi"/>
      </w:pPr>
    </w:p>
    <w:p w:rsidR="002D3225" w:rsidRPr="00B15E39" w:rsidRDefault="002D3225" w:rsidP="002D3225">
      <w:pPr>
        <w:pStyle w:val="Paragrafi"/>
      </w:pPr>
      <w:r w:rsidRPr="00B15E39">
        <w:t>Në nenin 9, pika 4 ndryshohet si më poshtë:</w:t>
      </w:r>
    </w:p>
    <w:p w:rsidR="002D3225" w:rsidRPr="00B15E39" w:rsidRDefault="002D3225" w:rsidP="002D3225">
      <w:pPr>
        <w:pStyle w:val="Paragrafi"/>
      </w:pPr>
      <w:r w:rsidRPr="00B15E39">
        <w:t>“4. Njësitë e auditimit të brendshëm veprojnë sipas nenit 17 të këtij ligji.”.</w:t>
      </w:r>
    </w:p>
    <w:p w:rsidR="002D3225" w:rsidRPr="00B15E39" w:rsidRDefault="002D3225" w:rsidP="002D3225">
      <w:pPr>
        <w:pStyle w:val="Paragrafi"/>
      </w:pPr>
    </w:p>
    <w:p w:rsidR="007A0946" w:rsidRDefault="007A0946" w:rsidP="007A0946">
      <w:pPr>
        <w:pStyle w:val="NeniNr"/>
        <w:keepNext w:val="0"/>
      </w:pPr>
    </w:p>
    <w:p w:rsidR="002D3225" w:rsidRPr="00B15E39" w:rsidRDefault="002D3225" w:rsidP="00FF44C8">
      <w:pPr>
        <w:pStyle w:val="NeniNr"/>
      </w:pPr>
      <w:r w:rsidRPr="00B15E39">
        <w:t>Neni 6</w:t>
      </w:r>
    </w:p>
    <w:p w:rsidR="002D3225" w:rsidRPr="00BE7F16" w:rsidRDefault="002D3225" w:rsidP="002D3225">
      <w:pPr>
        <w:pStyle w:val="Paragrafi"/>
        <w:rPr>
          <w:sz w:val="18"/>
        </w:rPr>
      </w:pPr>
    </w:p>
    <w:p w:rsidR="002D3225" w:rsidRPr="00B15E39" w:rsidRDefault="002D3225" w:rsidP="002D3225">
      <w:pPr>
        <w:pStyle w:val="Paragrafi"/>
      </w:pPr>
      <w:r w:rsidRPr="00B15E39">
        <w:t>Në nenin 10 shkronja “b”, fjalët “Zbatimi i sistemit të kontrollit të brendshëm financiar publik në sektorin publik” zëvendësohen me fjalët “zbatimin e auditimit të brendshëm në sektorin publik”.</w:t>
      </w:r>
    </w:p>
    <w:p w:rsidR="002D3225" w:rsidRPr="00BE7F16" w:rsidRDefault="002D3225" w:rsidP="002D3225">
      <w:pPr>
        <w:pStyle w:val="Paragrafi"/>
        <w:rPr>
          <w:sz w:val="14"/>
        </w:rPr>
      </w:pPr>
    </w:p>
    <w:p w:rsidR="002D3225" w:rsidRPr="00B15E39" w:rsidRDefault="002D3225" w:rsidP="00FF44C8">
      <w:pPr>
        <w:pStyle w:val="NeniNr"/>
      </w:pPr>
      <w:r w:rsidRPr="00B15E39">
        <w:t>Neni 7</w:t>
      </w:r>
    </w:p>
    <w:p w:rsidR="002D3225" w:rsidRPr="00B15E39" w:rsidRDefault="002D3225" w:rsidP="002D3225">
      <w:pPr>
        <w:pStyle w:val="Paragrafi"/>
      </w:pPr>
    </w:p>
    <w:p w:rsidR="002D3225" w:rsidRPr="00B15E39" w:rsidRDefault="002D3225" w:rsidP="002D3225">
      <w:pPr>
        <w:pStyle w:val="Paragrafi"/>
      </w:pPr>
      <w:r w:rsidRPr="00B15E39">
        <w:t>Në nenin 11, shkronjat “a” e “c” ndryshohen si më poshtë:</w:t>
      </w:r>
    </w:p>
    <w:p w:rsidR="002D3225" w:rsidRPr="00B15E39" w:rsidRDefault="002D3225" w:rsidP="002D3225">
      <w:pPr>
        <w:pStyle w:val="Paragrafi"/>
      </w:pPr>
      <w:r w:rsidRPr="00B15E39">
        <w:t>“a) krijimin e shërbimeve të besueshme të auditimit të brendshëm, në përputhje me legjislacionin në fuqi, si dhe garantimin e kapaciteteve të duhura për të përmbushur të gjitha kërkesat që parashikon ky ligj dhe përdorimin e tyre me ekonomi, efektivitet dhe efiçencë;</w:t>
      </w:r>
    </w:p>
    <w:p w:rsidR="002D3225" w:rsidRPr="00B15E39" w:rsidRDefault="002D3225" w:rsidP="002D3225">
      <w:pPr>
        <w:pStyle w:val="Paragrafi"/>
      </w:pPr>
      <w:r w:rsidRPr="00B15E39">
        <w:t>c) ngritjen dhe funksionimin e sistemeve efektive dhe të përshtatshme të menaxhimit financiar e të kontrollit dhe korrigjimin e parregullsive të vërejtura nga auditimet e kryera, si dhe marrjen e masave të duhura ligjore, kur kjo është e nevojshme.”.</w:t>
      </w:r>
    </w:p>
    <w:p w:rsidR="002D3225" w:rsidRPr="00B15E39" w:rsidRDefault="002D3225" w:rsidP="002D3225">
      <w:pPr>
        <w:pStyle w:val="Paragrafi"/>
      </w:pPr>
    </w:p>
    <w:p w:rsidR="002D3225" w:rsidRPr="00B15E39" w:rsidRDefault="002D3225" w:rsidP="00FF44C8">
      <w:pPr>
        <w:pStyle w:val="NeniNr"/>
      </w:pPr>
      <w:r w:rsidRPr="00B15E39">
        <w:t>Neni 8</w:t>
      </w:r>
    </w:p>
    <w:p w:rsidR="002D3225" w:rsidRPr="00B15E39" w:rsidRDefault="002D3225" w:rsidP="002D3225">
      <w:pPr>
        <w:pStyle w:val="Paragrafi"/>
      </w:pPr>
    </w:p>
    <w:p w:rsidR="002D3225" w:rsidRPr="00B15E39" w:rsidRDefault="002D3225" w:rsidP="002D3225">
      <w:pPr>
        <w:pStyle w:val="Paragrafi"/>
      </w:pPr>
      <w:r w:rsidRPr="00B15E39">
        <w:t>Në nenin 14 bëhen këto ndryshime:</w:t>
      </w:r>
    </w:p>
    <w:p w:rsidR="002D3225" w:rsidRPr="00B15E39" w:rsidRDefault="0064414C" w:rsidP="002D3225">
      <w:pPr>
        <w:pStyle w:val="Paragrafi"/>
      </w:pPr>
      <w:r>
        <w:t xml:space="preserve">a) </w:t>
      </w:r>
      <w:r w:rsidR="002D3225" w:rsidRPr="00B15E39">
        <w:t>Shkronja “d” e pikës 1 ndryshohet si më poshtë:</w:t>
      </w:r>
    </w:p>
    <w:p w:rsidR="002D3225" w:rsidRPr="00B15E39" w:rsidRDefault="002D3225" w:rsidP="002D3225">
      <w:pPr>
        <w:pStyle w:val="Paragrafi"/>
      </w:pPr>
      <w:r w:rsidRPr="00B15E39">
        <w:t>“d) një ekspert në fushën e sistemeve të menaxhimit financiar dhe të kontrollit;”.</w:t>
      </w:r>
    </w:p>
    <w:p w:rsidR="002D3225" w:rsidRPr="00B15E39" w:rsidRDefault="002D3225" w:rsidP="002D3225">
      <w:pPr>
        <w:pStyle w:val="Paragrafi"/>
      </w:pPr>
      <w:r w:rsidRPr="00B15E39">
        <w:t>b) Pika 2 ndryshohet si më poshtë:</w:t>
      </w:r>
    </w:p>
    <w:p w:rsidR="002D3225" w:rsidRPr="00B15E39" w:rsidRDefault="002D3225" w:rsidP="002D3225">
      <w:pPr>
        <w:pStyle w:val="Paragrafi"/>
      </w:pPr>
      <w:r w:rsidRPr="00B15E39">
        <w:t>“2. Anëtarët dhe sekretari i Komitetit të Auditimit të Brendshëm emërohen për një periudhë dyvjeçare, me të drejtë rizgjedhjeje. Drejtori i Përgjithshëm i Njësisë Qendrore të Harmonizimit për Auditimin e Brendshëm cakton sekretarin e Komitetit të Auditimit të Brendshëm, i cili duhet të jetë përfaqësues i drejtorisë (strukturës) së metodologjisë në Njësinë Qendrore të Harmonizimit për Auditimin e Brendshëm.”.</w:t>
      </w:r>
    </w:p>
    <w:p w:rsidR="002D3225" w:rsidRPr="00B15E39" w:rsidRDefault="002D3225" w:rsidP="002D3225">
      <w:pPr>
        <w:pStyle w:val="Paragrafi"/>
      </w:pPr>
      <w:r w:rsidRPr="00B15E39">
        <w:t>c) Në fund të pikës 4 shtohen fjalët “dhe sekretari i Komitetit të Auditimit të Brendshëm”.</w:t>
      </w:r>
    </w:p>
    <w:p w:rsidR="002D3225" w:rsidRPr="00B15E39" w:rsidRDefault="002D3225" w:rsidP="002D3225">
      <w:pPr>
        <w:pStyle w:val="Paragrafi"/>
      </w:pPr>
    </w:p>
    <w:p w:rsidR="002D3225" w:rsidRPr="00B15E39" w:rsidRDefault="002D3225" w:rsidP="00FF44C8">
      <w:pPr>
        <w:pStyle w:val="NeniNr"/>
      </w:pPr>
      <w:r w:rsidRPr="00B15E39">
        <w:t>Neni 9</w:t>
      </w:r>
    </w:p>
    <w:p w:rsidR="002D3225" w:rsidRPr="00B15E39" w:rsidRDefault="002D3225" w:rsidP="002D3225">
      <w:pPr>
        <w:pStyle w:val="Paragrafi"/>
      </w:pPr>
    </w:p>
    <w:p w:rsidR="002D3225" w:rsidRPr="00B15E39" w:rsidRDefault="002D3225" w:rsidP="002D3225">
      <w:pPr>
        <w:pStyle w:val="Paragrafi"/>
      </w:pPr>
      <w:r w:rsidRPr="00B15E39">
        <w:t>Në nenin 15, paragrafi i parë  ndryshohet si më poshtë:</w:t>
      </w:r>
    </w:p>
    <w:p w:rsidR="002D3225" w:rsidRPr="00B15E39" w:rsidRDefault="002D3225" w:rsidP="002D3225">
      <w:pPr>
        <w:pStyle w:val="Paragrafi"/>
      </w:pPr>
      <w:r w:rsidRPr="00B15E39">
        <w:t>“Njësia Qendrore e Harmonizimit për Auditimin e Brendshëm është pjesë e strukturës së Ministrisë së Financave. Struktura dhe përbërja organike e saj miratohen nga Kryeministri dhe njësohen me nivelin e Drejtorisë së Përgjithshme. Ajo harmonizon, bashkërendon punën, monitoron dhe ofron asistencë teknike për njësitë e auditimit të brendshëm të sektorit publik në Republikën e Shqipërisë.”.</w:t>
      </w:r>
    </w:p>
    <w:p w:rsidR="002D3225" w:rsidRPr="00B15E39" w:rsidRDefault="002D3225" w:rsidP="00FF44C8">
      <w:pPr>
        <w:pStyle w:val="NeniNr"/>
      </w:pPr>
      <w:r w:rsidRPr="00B15E39">
        <w:t>Neni 10</w:t>
      </w:r>
    </w:p>
    <w:p w:rsidR="002D3225" w:rsidRPr="00B15E39" w:rsidRDefault="002D3225" w:rsidP="002D3225">
      <w:pPr>
        <w:pStyle w:val="Paragrafi"/>
      </w:pPr>
    </w:p>
    <w:p w:rsidR="002D3225" w:rsidRPr="00B15E39" w:rsidRDefault="002D3225" w:rsidP="002D3225">
      <w:pPr>
        <w:pStyle w:val="Paragrafi"/>
      </w:pPr>
      <w:r w:rsidRPr="00B15E39">
        <w:t>Në nenin 16, shkronjat “dh” e “ë”  ndryshohen si më poshtë:</w:t>
      </w:r>
    </w:p>
    <w:p w:rsidR="002D3225" w:rsidRPr="00B15E39" w:rsidRDefault="002D3225" w:rsidP="002D3225">
      <w:pPr>
        <w:pStyle w:val="Paragrafi"/>
      </w:pPr>
      <w:r w:rsidRPr="00B15E39">
        <w:t>“dh) jep opinion dhe rekomandime për zbatimin e standardeve të auditimit të brendshëm në rastet e mosmarrëveshjeve të rëndësishme, ndërmjet audituesve të brendshëm dhe njësive të audituara;</w:t>
      </w:r>
    </w:p>
    <w:p w:rsidR="002D3225" w:rsidRPr="00B15E39" w:rsidRDefault="002D3225" w:rsidP="002D3225">
      <w:pPr>
        <w:pStyle w:val="Paragrafi"/>
      </w:pPr>
      <w:r w:rsidRPr="00B15E39">
        <w:t>ë) bashkërendon dhe bashkëpunon me Njësinë Qendrore të Harmonizimit për Menaxhimin Financiar dhe Kontrollin, ndër të tjera, për përgatitjen e raportit vjetor për sistemin e Kontrollit të Brendshëm Financiar Publik, i cili i paraqitet Ministrit të Financave dhe nëpunësit të parë autorizues.”.</w:t>
      </w:r>
    </w:p>
    <w:p w:rsidR="002D3225" w:rsidRPr="00B15E39" w:rsidRDefault="002D3225" w:rsidP="002D3225">
      <w:pPr>
        <w:pStyle w:val="Paragrafi"/>
      </w:pPr>
    </w:p>
    <w:p w:rsidR="002D3225" w:rsidRPr="00B15E39" w:rsidRDefault="002D3225" w:rsidP="00FF44C8">
      <w:pPr>
        <w:pStyle w:val="NeniNr"/>
      </w:pPr>
      <w:r w:rsidRPr="00B15E39">
        <w:t>Neni 11</w:t>
      </w:r>
    </w:p>
    <w:p w:rsidR="002D3225" w:rsidRPr="00C40168" w:rsidRDefault="002D3225" w:rsidP="002D3225">
      <w:pPr>
        <w:pStyle w:val="Paragrafi"/>
        <w:rPr>
          <w:sz w:val="16"/>
        </w:rPr>
      </w:pPr>
    </w:p>
    <w:p w:rsidR="002D3225" w:rsidRPr="00B15E39" w:rsidRDefault="002D3225" w:rsidP="002D3225">
      <w:pPr>
        <w:pStyle w:val="Paragrafi"/>
      </w:pPr>
      <w:r w:rsidRPr="00B15E39">
        <w:t>Në nenin 17  titulli ndryshohet në “Organizimi i auditimit të brendshëm”, ndërsa paragrafi i parë dhe ai i dytë riformulohen si më poshtë:</w:t>
      </w:r>
    </w:p>
    <w:p w:rsidR="002D3225" w:rsidRPr="00B15E39" w:rsidRDefault="002D3225" w:rsidP="002D3225">
      <w:pPr>
        <w:pStyle w:val="Paragrafi"/>
      </w:pPr>
      <w:r w:rsidRPr="00B15E39">
        <w:t>“Veprimtaria e auditimit të brendshëm kryhet nga:</w:t>
      </w:r>
    </w:p>
    <w:p w:rsidR="002D3225" w:rsidRPr="00B15E39" w:rsidRDefault="002D3225" w:rsidP="002D3225">
      <w:pPr>
        <w:pStyle w:val="Paragrafi"/>
      </w:pPr>
      <w:r w:rsidRPr="00B15E39">
        <w:t>1. Njësia e auditimit të brendshëm, e cila përbëhet nga drejtuesi dhe nga audituesit e brendshëm, që i raporton drejtpërdrejt titullarit të organizatës përkatëse.</w:t>
      </w:r>
    </w:p>
    <w:p w:rsidR="002D3225" w:rsidRDefault="002D3225" w:rsidP="002D3225">
      <w:pPr>
        <w:pStyle w:val="Paragrafi"/>
      </w:pPr>
      <w:r w:rsidRPr="00B15E39">
        <w:t xml:space="preserve">2. Audituesit e brendshëm të njësisë së auditimit të një njësie publike tjetër, në bazë të një marrëveshjeje ndërmjet drejtuesve të njësive publike përkatëse. </w:t>
      </w:r>
    </w:p>
    <w:p w:rsidR="002D3225" w:rsidRPr="00B15E39" w:rsidRDefault="002D3225" w:rsidP="002D3225">
      <w:pPr>
        <w:pStyle w:val="Paragrafi"/>
      </w:pPr>
      <w:r w:rsidRPr="00B15E39">
        <w:t>3. Një funksion auditimi i nënkontraktuar, në përputhje me kriteret e miratuara nga Ministri i Financave e të përcaktuara në bazë të kostos, të cilësisë dhe të përvojës.</w:t>
      </w:r>
    </w:p>
    <w:p w:rsidR="002D3225" w:rsidRPr="00B15E39" w:rsidRDefault="002D3225" w:rsidP="002D3225">
      <w:pPr>
        <w:pStyle w:val="Paragrafi"/>
      </w:pPr>
      <w:r w:rsidRPr="00B15E39">
        <w:t>Kriteret për ngritjen e njësive të tilla miratohen nga Këshilli i Ministrave, me propozimin e Ministrit të Financave. Të gjitha njësitë shpenzuese të qeverisjes së përgjithshme duhet ose të krijojnë njësitë e auditimit të brendshëm, ose të kenë audituesin e brendshëm, ose të kontraktojnë shërbimin e auditimit.”.</w:t>
      </w:r>
    </w:p>
    <w:p w:rsidR="002D3225" w:rsidRPr="00B15E39" w:rsidRDefault="002D3225" w:rsidP="002D3225">
      <w:pPr>
        <w:pStyle w:val="Paragrafi"/>
      </w:pPr>
      <w:r w:rsidRPr="00B15E39">
        <w:t>“Njësitë e auditimit të brendshëm e kryejnë auditimin në përputhje me kërkesat e këtij ligji dhe me udhëzimet e nxjerra nga Ministri i Financave. Njësitë e auditimit të brendshëm në subjektet e audituara kanë përgjegjësi dhe të drejtën e aksesit të drejtpërdrejtë te niveli më i lartë drejtues brenda njësisë publike të tyre, në përputhje me këtë ligj dhe me procedurat e përcaktuara nga Ministri i Financave. Njësitë e auditimit nuk duhet, në asnjë rast, të kryejnë punë operative për subjektin e audituar.”.</w:t>
      </w:r>
    </w:p>
    <w:p w:rsidR="002D3225" w:rsidRPr="00B15E39" w:rsidRDefault="002D3225" w:rsidP="002D3225">
      <w:pPr>
        <w:pStyle w:val="Paragrafi"/>
      </w:pPr>
    </w:p>
    <w:p w:rsidR="002D3225" w:rsidRPr="00B15E39" w:rsidRDefault="002D3225" w:rsidP="00FF44C8">
      <w:pPr>
        <w:pStyle w:val="NeniNr"/>
      </w:pPr>
      <w:r w:rsidRPr="00B15E39">
        <w:t>Neni 12</w:t>
      </w:r>
    </w:p>
    <w:p w:rsidR="002D3225" w:rsidRPr="00B15E39" w:rsidRDefault="002D3225" w:rsidP="002D3225">
      <w:pPr>
        <w:pStyle w:val="Paragrafi"/>
      </w:pPr>
    </w:p>
    <w:p w:rsidR="002D3225" w:rsidRPr="00B15E39" w:rsidRDefault="002D3225" w:rsidP="002D3225">
      <w:pPr>
        <w:pStyle w:val="Paragrafi"/>
      </w:pPr>
      <w:r w:rsidRPr="00B15E39">
        <w:t>Në nenin 18 bëhen ndryshimet e mëposhtme:</w:t>
      </w:r>
    </w:p>
    <w:p w:rsidR="002D3225" w:rsidRPr="00B15E39" w:rsidRDefault="002D3225" w:rsidP="002D3225">
      <w:pPr>
        <w:pStyle w:val="Paragrafi"/>
      </w:pPr>
      <w:r w:rsidRPr="00B15E39">
        <w:t>Pikat 3 dhe 5 ndryshohen  si më poshtë:</w:t>
      </w:r>
    </w:p>
    <w:p w:rsidR="002D3225" w:rsidRPr="00B15E39" w:rsidRDefault="002D3225" w:rsidP="002D3225">
      <w:pPr>
        <w:pStyle w:val="Paragrafi"/>
      </w:pPr>
      <w:r w:rsidRPr="00B15E39">
        <w:t xml:space="preserve">“3. Kryerja e angazhimeve të auditimit të brendshëm, sipas udhëzimeve dhe metodave të miratuara nga Njësia Qendrore e Harmonizimit për Auditimin e Brendshëm, për të vlerësuar nëse sistemet e menaxhimit financiar dhe të kontrollit, si dhe performanca e njësisë së audituar janë transparente dhe në përputhje me normat e ligjshmërisë, të rregullshmërisë, të ekonomisë, efektivitetit dhe efiçencës.”. </w:t>
      </w:r>
    </w:p>
    <w:p w:rsidR="002D3225" w:rsidRPr="00B15E39" w:rsidRDefault="002D3225" w:rsidP="002D3225">
      <w:pPr>
        <w:pStyle w:val="Paragrafi"/>
      </w:pPr>
      <w:r w:rsidRPr="00B15E39">
        <w:t>“5. Çdo njësi auditimi e  subjektit të audituar përgatit raporte, vjetore ose periodike, të cilat i dërgohen Njësisë Qendrore të Harmonizimit për Auditimin e Brendshëm dhe përmbajnë të dhëna për:</w:t>
      </w:r>
    </w:p>
    <w:p w:rsidR="002D3225" w:rsidRPr="00B15E39" w:rsidRDefault="002D3225" w:rsidP="002D3225">
      <w:pPr>
        <w:pStyle w:val="Paragrafi"/>
      </w:pPr>
      <w:r w:rsidRPr="00B15E39">
        <w:t>1. Angazhimet dhe objektin e auditimit, të kryer gjatë periudhës së raportuar, kohëzgjatjen e çdo auditimi dhe, nëse ka pasur shmangie nga plani, arsyet dhe argumentet përkatëse.</w:t>
      </w:r>
    </w:p>
    <w:p w:rsidR="002D3225" w:rsidRDefault="002D3225" w:rsidP="002D3225">
      <w:pPr>
        <w:pStyle w:val="Paragrafi"/>
      </w:pPr>
      <w:r w:rsidRPr="00B15E39">
        <w:t>2. Përfundimet për funksionimin e sistemeve të kontrollit brenda  njësisë publike, së bashku me rekomandimet për përmirësim.</w:t>
      </w:r>
    </w:p>
    <w:p w:rsidR="002D3225" w:rsidRPr="00B15E39" w:rsidRDefault="002D3225" w:rsidP="002D3225">
      <w:pPr>
        <w:pStyle w:val="Paragrafi"/>
      </w:pPr>
      <w:r w:rsidRPr="00B15E39">
        <w:t>3. Veprimet e ndërmarra nga menaxhimi për zbatimin e rekomandimeve, si dhe çdo rekomandim të pazbatuar.”.</w:t>
      </w:r>
    </w:p>
    <w:p w:rsidR="002D3225" w:rsidRPr="00B15E39" w:rsidRDefault="002D3225" w:rsidP="002D3225">
      <w:pPr>
        <w:pStyle w:val="Paragrafi"/>
      </w:pPr>
      <w:r w:rsidRPr="00B15E39">
        <w:t xml:space="preserve">b) Paragrafi i fundit shfuqizohet. </w:t>
      </w:r>
    </w:p>
    <w:p w:rsidR="002D3225" w:rsidRPr="00BE7F16" w:rsidRDefault="002D3225" w:rsidP="002D3225">
      <w:pPr>
        <w:pStyle w:val="Paragrafi"/>
        <w:rPr>
          <w:sz w:val="14"/>
        </w:rPr>
      </w:pPr>
    </w:p>
    <w:p w:rsidR="002D3225" w:rsidRPr="00B15E39" w:rsidRDefault="002D3225" w:rsidP="00FF44C8">
      <w:pPr>
        <w:pStyle w:val="NeniNr"/>
      </w:pPr>
      <w:r w:rsidRPr="00B15E39">
        <w:t>Neni 13</w:t>
      </w:r>
    </w:p>
    <w:p w:rsidR="002D3225" w:rsidRPr="00B15E39" w:rsidRDefault="002D3225" w:rsidP="002D3225">
      <w:pPr>
        <w:pStyle w:val="Paragrafi"/>
      </w:pPr>
    </w:p>
    <w:p w:rsidR="002D3225" w:rsidRPr="00B15E39" w:rsidRDefault="002D3225" w:rsidP="002D3225">
      <w:pPr>
        <w:pStyle w:val="Paragrafi"/>
      </w:pPr>
      <w:r w:rsidRPr="00B15E39">
        <w:t>Në nenin 19, shkronjat “b dhe “c” të pikës 2 ndryshohen si më poshtë:</w:t>
      </w:r>
    </w:p>
    <w:p w:rsidR="002D3225" w:rsidRPr="00B15E39" w:rsidRDefault="002D3225" w:rsidP="002D3225">
      <w:pPr>
        <w:pStyle w:val="Paragrafi"/>
      </w:pPr>
      <w:r w:rsidRPr="00B15E39">
        <w:t>“b) të ketë jo më pak se 5 vjet përvojë pune në fushën e auditimit ose në fusha, si financat, kontabiliteti apo fusha të tjera të lidhura, ashtu siç përcaktohet në shkronjën “a” të këtij paragrafi;</w:t>
      </w:r>
    </w:p>
    <w:p w:rsidR="002D3225" w:rsidRPr="00B15E39" w:rsidRDefault="002D3225" w:rsidP="002D3225">
      <w:pPr>
        <w:pStyle w:val="Paragrafi"/>
      </w:pPr>
      <w:r w:rsidRPr="00B15E39">
        <w:t>c) kandidatët e përzgjedhur për pozicionin “Drejtor i njësisë së auditimit të brendshëm” duhet  të jenë pajisur me dëshminë “Auditues i brendshëm në sektorin publik” dhe të kenë një përvojë pune 5-vjeçare si auditues.”.</w:t>
      </w:r>
    </w:p>
    <w:p w:rsidR="002D3225" w:rsidRPr="00BE7F16" w:rsidRDefault="002D3225" w:rsidP="002D3225">
      <w:pPr>
        <w:pStyle w:val="Paragrafi"/>
        <w:rPr>
          <w:sz w:val="14"/>
        </w:rPr>
      </w:pPr>
    </w:p>
    <w:p w:rsidR="002D3225" w:rsidRPr="00B15E39" w:rsidRDefault="002D3225" w:rsidP="00FF44C8">
      <w:pPr>
        <w:pStyle w:val="NeniNr"/>
      </w:pPr>
      <w:r w:rsidRPr="00B15E39">
        <w:t>Neni 14</w:t>
      </w:r>
    </w:p>
    <w:p w:rsidR="002D3225" w:rsidRPr="00BE7F16" w:rsidRDefault="002D3225" w:rsidP="002D3225">
      <w:pPr>
        <w:pStyle w:val="Paragrafi"/>
        <w:rPr>
          <w:sz w:val="14"/>
        </w:rPr>
      </w:pPr>
    </w:p>
    <w:p w:rsidR="002D3225" w:rsidRPr="00B15E39" w:rsidRDefault="002D3225" w:rsidP="002D3225">
      <w:pPr>
        <w:pStyle w:val="Paragrafi"/>
      </w:pPr>
      <w:r w:rsidRPr="00B15E39">
        <w:t>Nenet 25 dhe 27 shfuqizohen.</w:t>
      </w:r>
    </w:p>
    <w:p w:rsidR="002D3225" w:rsidRPr="00BE7F16" w:rsidRDefault="002D3225" w:rsidP="002D3225">
      <w:pPr>
        <w:pStyle w:val="Paragrafi"/>
        <w:rPr>
          <w:sz w:val="14"/>
        </w:rPr>
      </w:pPr>
    </w:p>
    <w:p w:rsidR="007A0946" w:rsidRDefault="007A0946" w:rsidP="007A0946">
      <w:pPr>
        <w:pStyle w:val="NeniNr"/>
        <w:keepNext w:val="0"/>
      </w:pPr>
    </w:p>
    <w:p w:rsidR="002D3225" w:rsidRPr="00B15E39" w:rsidRDefault="002D3225" w:rsidP="00FF44C8">
      <w:pPr>
        <w:pStyle w:val="NeniNr"/>
      </w:pPr>
      <w:r w:rsidRPr="00B15E39">
        <w:t>Neni 15</w:t>
      </w:r>
    </w:p>
    <w:p w:rsidR="002D3225" w:rsidRPr="00B15E39" w:rsidRDefault="002D3225" w:rsidP="002D3225">
      <w:pPr>
        <w:pStyle w:val="Paragrafi"/>
      </w:pPr>
    </w:p>
    <w:p w:rsidR="002D3225" w:rsidRPr="00B15E39" w:rsidRDefault="002D3225" w:rsidP="002D3225">
      <w:pPr>
        <w:pStyle w:val="Paragrafi"/>
      </w:pPr>
      <w:r w:rsidRPr="00B15E39">
        <w:t>Neni 26 ndryshohet si më poshtë:</w:t>
      </w:r>
    </w:p>
    <w:p w:rsidR="00FF44C8" w:rsidRPr="00BE7F16" w:rsidRDefault="00FF44C8" w:rsidP="002D3225">
      <w:pPr>
        <w:pStyle w:val="Paragrafi"/>
        <w:rPr>
          <w:sz w:val="16"/>
        </w:rPr>
      </w:pPr>
    </w:p>
    <w:p w:rsidR="002D3225" w:rsidRPr="00B15E39" w:rsidRDefault="002D3225" w:rsidP="00FF44C8">
      <w:pPr>
        <w:pStyle w:val="NeniNr"/>
      </w:pPr>
      <w:r w:rsidRPr="00B15E39">
        <w:t>“Neni 26</w:t>
      </w:r>
    </w:p>
    <w:p w:rsidR="002D3225" w:rsidRPr="00B15E39" w:rsidRDefault="002D3225" w:rsidP="00FF44C8">
      <w:pPr>
        <w:pStyle w:val="NeniTitull"/>
      </w:pPr>
      <w:r w:rsidRPr="00B15E39">
        <w:t>Marrëdhëniet me Kontrollin e Lartë të Shtetit</w:t>
      </w:r>
    </w:p>
    <w:p w:rsidR="002D3225" w:rsidRPr="00B15E39" w:rsidRDefault="002D3225" w:rsidP="002D3225">
      <w:pPr>
        <w:pStyle w:val="Paragrafi"/>
      </w:pPr>
    </w:p>
    <w:p w:rsidR="002D3225" w:rsidRPr="00B15E39" w:rsidRDefault="002D3225" w:rsidP="002D3225">
      <w:pPr>
        <w:pStyle w:val="Paragrafi"/>
      </w:pPr>
      <w:r w:rsidRPr="00B15E39">
        <w:t>Njësia Qendrore e Harmonizimit për Auditimin e Brendshëm bashkëpunon dhe mban komunikim të vazhdueshëm me institucionin e Kontrollit të Lartë të Shtetit. Ky bashkëpunim synon shkëmbimin e informacioneve për sistemin e auditimit dhe  dërgimin e raporteve vjetore  Kontrollit të Lartë të Shtetit.”.</w:t>
      </w:r>
    </w:p>
    <w:p w:rsidR="002D3225" w:rsidRPr="00BE7F16" w:rsidRDefault="002D3225" w:rsidP="002D3225">
      <w:pPr>
        <w:pStyle w:val="Paragrafi"/>
        <w:rPr>
          <w:sz w:val="14"/>
        </w:rPr>
      </w:pPr>
    </w:p>
    <w:p w:rsidR="002D3225" w:rsidRPr="00B15E39" w:rsidRDefault="002D3225" w:rsidP="00FF44C8">
      <w:pPr>
        <w:pStyle w:val="NeniNr"/>
      </w:pPr>
      <w:r w:rsidRPr="00B15E39">
        <w:t>Neni 16</w:t>
      </w:r>
    </w:p>
    <w:p w:rsidR="002D3225" w:rsidRPr="00B15E39" w:rsidRDefault="002D3225" w:rsidP="002D3225">
      <w:pPr>
        <w:pStyle w:val="Paragrafi"/>
      </w:pPr>
    </w:p>
    <w:p w:rsidR="002D3225" w:rsidRDefault="002D3225" w:rsidP="002D3225">
      <w:pPr>
        <w:pStyle w:val="Paragrafi"/>
      </w:pPr>
      <w:r w:rsidRPr="00B15E39">
        <w:t xml:space="preserve">Ky ligj hyn në fuqi 15 ditë pas botimit në Fletoren Zyrtare. </w:t>
      </w:r>
    </w:p>
    <w:p w:rsidR="00FF44C8" w:rsidRDefault="00FF44C8" w:rsidP="002D3225">
      <w:pPr>
        <w:pStyle w:val="Paragrafi"/>
      </w:pPr>
    </w:p>
    <w:p w:rsidR="00FF44C8" w:rsidRPr="00466363" w:rsidRDefault="00FF44C8" w:rsidP="00FF44C8">
      <w:pPr>
        <w:pStyle w:val="Shpallja"/>
        <w:rPr>
          <w:sz w:val="23"/>
          <w:szCs w:val="23"/>
        </w:rPr>
      </w:pPr>
      <w:r w:rsidRPr="00466363">
        <w:rPr>
          <w:sz w:val="23"/>
          <w:szCs w:val="23"/>
        </w:rPr>
        <w:t>Shpallur me dekretin nr.6697, datë 4.10.2010 të Presidentit të Republikës së Shqipërisë, Bamir Topi</w:t>
      </w:r>
    </w:p>
    <w:p w:rsidR="00FF44C8" w:rsidRDefault="00FF44C8" w:rsidP="00FF44C8">
      <w:pPr>
        <w:pStyle w:val="Paragrafi"/>
        <w:ind w:firstLine="0"/>
      </w:pPr>
    </w:p>
    <w:p w:rsidR="00FF44C8" w:rsidRDefault="00FF44C8" w:rsidP="00FF44C8">
      <w:pPr>
        <w:pStyle w:val="Paragrafi"/>
        <w:ind w:firstLine="0"/>
      </w:pPr>
    </w:p>
    <w:p w:rsidR="002D3225" w:rsidRPr="00192179" w:rsidRDefault="00FF44C8" w:rsidP="00BE7F16">
      <w:pPr>
        <w:pStyle w:val="Akti"/>
      </w:pPr>
      <w:r w:rsidRPr="00BE7F16">
        <w:t>LIG</w:t>
      </w:r>
      <w:r w:rsidR="002D3225" w:rsidRPr="00BE7F16">
        <w:t>J</w:t>
      </w:r>
    </w:p>
    <w:p w:rsidR="002D3225" w:rsidRPr="00192179" w:rsidRDefault="002D3225" w:rsidP="00FF44C8">
      <w:pPr>
        <w:pStyle w:val="NumriData"/>
      </w:pPr>
      <w:r w:rsidRPr="00192179">
        <w:t>Nr. 10 319, datë 16.9.2010 </w:t>
      </w:r>
    </w:p>
    <w:p w:rsidR="002D3225" w:rsidRPr="00192179" w:rsidRDefault="002D3225" w:rsidP="002D3225">
      <w:pPr>
        <w:pStyle w:val="Paragrafi"/>
      </w:pPr>
    </w:p>
    <w:p w:rsidR="002D3225" w:rsidRPr="00192179" w:rsidRDefault="002D3225" w:rsidP="00FF44C8">
      <w:pPr>
        <w:pStyle w:val="Titulli"/>
      </w:pPr>
      <w:r w:rsidRPr="00192179">
        <w:t>PËR DISA SHTESA DHE NDRYSHIME NË LIGJIN NR. 8405, DATË 17.9.1998 “PËR URBANISTIKËN”, TË NDRYSHUAR</w:t>
      </w:r>
    </w:p>
    <w:p w:rsidR="002D3225" w:rsidRPr="00192179" w:rsidRDefault="002D3225" w:rsidP="002D3225">
      <w:pPr>
        <w:pStyle w:val="Paragrafi"/>
      </w:pPr>
    </w:p>
    <w:p w:rsidR="002D3225" w:rsidRPr="00192179" w:rsidRDefault="002D3225" w:rsidP="002D3225">
      <w:pPr>
        <w:pStyle w:val="Paragrafi"/>
      </w:pPr>
      <w:r w:rsidRPr="00192179">
        <w:t xml:space="preserve">Në mbështetje të neneve 78 dhe 83 pika 1 të Kushtetutës, me propozimin e Këshillit të Ministrave, </w:t>
      </w:r>
    </w:p>
    <w:p w:rsidR="002D3225" w:rsidRPr="00192179" w:rsidRDefault="002D3225" w:rsidP="002D3225">
      <w:pPr>
        <w:pStyle w:val="Paragrafi"/>
      </w:pPr>
    </w:p>
    <w:p w:rsidR="002D3225" w:rsidRPr="00192179" w:rsidRDefault="002D3225" w:rsidP="00FF44C8">
      <w:pPr>
        <w:pStyle w:val="VENDOSI"/>
      </w:pPr>
      <w:r w:rsidRPr="00192179">
        <w:t xml:space="preserve">KUVENDI </w:t>
      </w:r>
    </w:p>
    <w:p w:rsidR="002D3225" w:rsidRPr="00192179" w:rsidRDefault="002D3225" w:rsidP="00FF44C8">
      <w:pPr>
        <w:pStyle w:val="VENDOSI"/>
      </w:pPr>
      <w:r w:rsidRPr="00192179">
        <w:t>I REPUBLIKËS SË SHQIPËRISË</w:t>
      </w:r>
    </w:p>
    <w:p w:rsidR="002D3225" w:rsidRPr="00192179" w:rsidRDefault="002D3225" w:rsidP="00FF44C8">
      <w:pPr>
        <w:pStyle w:val="VENDOSI"/>
      </w:pPr>
    </w:p>
    <w:p w:rsidR="002D3225" w:rsidRPr="00192179" w:rsidRDefault="00FF44C8" w:rsidP="00FF44C8">
      <w:pPr>
        <w:pStyle w:val="VENDOSI"/>
      </w:pPr>
      <w:r>
        <w:t>VENDOS</w:t>
      </w:r>
      <w:r w:rsidR="002D3225" w:rsidRPr="00192179">
        <w:t>I:</w:t>
      </w:r>
    </w:p>
    <w:p w:rsidR="002D3225" w:rsidRPr="00192179" w:rsidRDefault="002D3225" w:rsidP="002D3225">
      <w:pPr>
        <w:pStyle w:val="Paragrafi"/>
      </w:pPr>
    </w:p>
    <w:p w:rsidR="002D3225" w:rsidRPr="00192179" w:rsidRDefault="002D3225" w:rsidP="002D3225">
      <w:pPr>
        <w:pStyle w:val="Paragrafi"/>
      </w:pPr>
      <w:r w:rsidRPr="00192179">
        <w:t>Në ligjin nr. 8405, datë 17.9.1998 “Për urbanistikën”, të ndryshuar, bëhen këto shtesa dhe ndryshime:</w:t>
      </w:r>
    </w:p>
    <w:p w:rsidR="002D3225" w:rsidRPr="00192179" w:rsidRDefault="002D3225" w:rsidP="00FF44C8">
      <w:pPr>
        <w:pStyle w:val="NeniNr"/>
      </w:pPr>
      <w:r w:rsidRPr="00192179">
        <w:t>Neni 1</w:t>
      </w:r>
    </w:p>
    <w:p w:rsidR="002D3225" w:rsidRPr="00192179" w:rsidRDefault="002D3225" w:rsidP="002D3225">
      <w:pPr>
        <w:pStyle w:val="Paragrafi"/>
      </w:pPr>
    </w:p>
    <w:p w:rsidR="002D3225" w:rsidRPr="00192179" w:rsidRDefault="002D3225" w:rsidP="002D3225">
      <w:pPr>
        <w:pStyle w:val="Paragrafi"/>
      </w:pPr>
      <w:r w:rsidRPr="00192179">
        <w:t>Në nenin 49 bëhen këto ndryshime dhe shtesa:</w:t>
      </w:r>
    </w:p>
    <w:p w:rsidR="002D3225" w:rsidRPr="00192179" w:rsidRDefault="002D3225" w:rsidP="002D3225">
      <w:pPr>
        <w:pStyle w:val="Paragrafi"/>
      </w:pPr>
      <w:r w:rsidRPr="00192179">
        <w:t>a) Në paragrafin e parë,  fjalët “leje për vendosje reklamash” hiqen.</w:t>
      </w:r>
    </w:p>
    <w:p w:rsidR="002D3225" w:rsidRPr="00192179" w:rsidRDefault="002D3225" w:rsidP="002D3225">
      <w:pPr>
        <w:pStyle w:val="Paragrafi"/>
      </w:pPr>
      <w:r w:rsidRPr="00192179">
        <w:t xml:space="preserve">b) Në fund të nenit shtohet një paragraf me këtë përmbajtje: </w:t>
      </w:r>
    </w:p>
    <w:p w:rsidR="002D3225" w:rsidRPr="00192179" w:rsidRDefault="002D3225" w:rsidP="002D3225">
      <w:pPr>
        <w:pStyle w:val="Paragrafi"/>
      </w:pPr>
      <w:r w:rsidRPr="00192179">
        <w:t>“Leja për vendosjen e reklamave, në anë të rrugëve, jepet nga KRRT-ja e bashkisë, komunës apo  qarkut,  në përputhje me parashikimet e Kodit Rrugor të Republikës së Shqipërisë, pas marrjes së  autorizimit  përkatës, nga autoritetit që ka në përgjegjësi administrimi rrugën ku kërkohet të vendosen reklamat. Reklamat duhet të jenë konform specifikimeve teknike të përcaktuara në Kodin Rrugor dhe në rregulloren për zbatimin e tij.”.</w:t>
      </w:r>
    </w:p>
    <w:p w:rsidR="002D3225" w:rsidRPr="00192179" w:rsidRDefault="002D3225" w:rsidP="002D3225">
      <w:pPr>
        <w:pStyle w:val="Paragrafi"/>
      </w:pPr>
    </w:p>
    <w:p w:rsidR="002D3225" w:rsidRPr="00192179" w:rsidRDefault="002D3225" w:rsidP="00FF44C8">
      <w:pPr>
        <w:pStyle w:val="NeniNr"/>
      </w:pPr>
      <w:r w:rsidRPr="00192179">
        <w:t>Neni 2</w:t>
      </w:r>
    </w:p>
    <w:p w:rsidR="002D3225" w:rsidRPr="00192179" w:rsidRDefault="002D3225" w:rsidP="002D3225">
      <w:pPr>
        <w:pStyle w:val="Paragrafi"/>
      </w:pPr>
    </w:p>
    <w:p w:rsidR="002D3225" w:rsidRPr="00192179" w:rsidRDefault="002D3225" w:rsidP="002D3225">
      <w:pPr>
        <w:pStyle w:val="Paragrafi"/>
      </w:pPr>
      <w:r w:rsidRPr="00192179">
        <w:t>Në fund të nenit 54 shtohet një paragraf me këtë përmbajtje:</w:t>
      </w:r>
    </w:p>
    <w:p w:rsidR="002D3225" w:rsidRPr="00192179" w:rsidRDefault="002D3225" w:rsidP="002D3225">
      <w:pPr>
        <w:pStyle w:val="Paragrafi"/>
      </w:pPr>
      <w:r w:rsidRPr="00192179">
        <w:t>“Inspektorati ndërtimor e urbanistik i bashkisë/komunës/qarkut  dhe/ose INUK-ja i drejtohet, sipas rastit, sekretarive teknike përkatëse të KRRT-së ose KRRTRSH-së, me kërkesë të veçantë, për t’u shprehur, brenda një afati 30-ditor, për volumin shtesë të objektit, që ndërtohet jashtë kushteve të projektit të miratuar në lejen e ndërtimit. Në përfundim të afatit 30-ditor, nëse KRRT-ja ose KRRTRSH-ja nuk shprehet me vendim, atëherë inspektoratit ndërtimor e urbanistik të bashkisë/komunës/qarkut ose INUK-së i lind e drejta për të vazhduar procedurat për prishjen e objektit.”.</w:t>
      </w:r>
    </w:p>
    <w:p w:rsidR="002D3225" w:rsidRPr="00192179" w:rsidRDefault="002D3225" w:rsidP="005725AA">
      <w:pPr>
        <w:pStyle w:val="NeniNr"/>
      </w:pPr>
      <w:r w:rsidRPr="00192179">
        <w:br/>
        <w:t>Neni 3</w:t>
      </w:r>
    </w:p>
    <w:p w:rsidR="002D3225" w:rsidRPr="00192179" w:rsidRDefault="002D3225" w:rsidP="002D3225">
      <w:pPr>
        <w:pStyle w:val="Paragrafi"/>
      </w:pPr>
    </w:p>
    <w:p w:rsidR="002D3225" w:rsidRPr="00192179" w:rsidRDefault="002D3225" w:rsidP="002D3225">
      <w:pPr>
        <w:pStyle w:val="Paragrafi"/>
      </w:pPr>
      <w:r w:rsidRPr="00192179">
        <w:t>Në  nenin 75 bëhen këto shtesa:</w:t>
      </w:r>
    </w:p>
    <w:p w:rsidR="002D3225" w:rsidRPr="00192179" w:rsidRDefault="002D3225" w:rsidP="002D3225">
      <w:pPr>
        <w:pStyle w:val="Paragrafi"/>
      </w:pPr>
      <w:r w:rsidRPr="00192179">
        <w:t xml:space="preserve">a) Në fund të paragrafit të parë shtohet një fjali me këtë përmbajtje: </w:t>
      </w:r>
    </w:p>
    <w:p w:rsidR="002D3225" w:rsidRPr="00192179" w:rsidRDefault="002D3225" w:rsidP="002D3225">
      <w:pPr>
        <w:pStyle w:val="Paragrafi"/>
      </w:pPr>
      <w:r w:rsidRPr="00192179">
        <w:t>“Shpenzimet e prishjes së objektit dhe të kthimit të truallit në gjendjen e mëparshme realizohen në bazë të vendimit për zhdëmtim, të dhënë nga inspektorati ndërtimor e urbanistik i bashkisë/komunës/qarkut.”.</w:t>
      </w:r>
    </w:p>
    <w:p w:rsidR="002D3225" w:rsidRPr="00192179" w:rsidRDefault="002D3225" w:rsidP="002D3225">
      <w:pPr>
        <w:pStyle w:val="Paragrafi"/>
      </w:pPr>
      <w:r w:rsidRPr="00192179">
        <w:t xml:space="preserve">b) Në fund të paragrafit të fundit shtohet një fjali me këtë përmbajtje: </w:t>
      </w:r>
    </w:p>
    <w:p w:rsidR="002D3225" w:rsidRPr="00192179" w:rsidRDefault="002D3225" w:rsidP="002D3225">
      <w:pPr>
        <w:pStyle w:val="Paragrafi"/>
      </w:pPr>
      <w:r w:rsidRPr="00192179">
        <w:t xml:space="preserve">“Përjashtim nga rastet e prishjes bëhet kur inspektorati ndërtimor e urbanistik i bashkisë/komunës/qarkut çmon mundësinë e konfiskimit të objektit të kundërligjshëm, në favor të shtetit, sipas parashikimeve në kuadrin ligjor në fuqi, vetëm pas marrjes së miratimit teknik, sipas rastit, nga KRRT-ja/ KRRTRSH-ja.”. </w:t>
      </w:r>
    </w:p>
    <w:p w:rsidR="007B7DFF" w:rsidRDefault="007B7DFF" w:rsidP="00513BA4">
      <w:pPr>
        <w:pStyle w:val="NeniNr"/>
      </w:pPr>
    </w:p>
    <w:p w:rsidR="002D3225" w:rsidRPr="00192179" w:rsidRDefault="002D3225" w:rsidP="00513BA4">
      <w:pPr>
        <w:pStyle w:val="NeniNr"/>
      </w:pPr>
      <w:r w:rsidRPr="00192179">
        <w:t>Neni 4</w:t>
      </w:r>
    </w:p>
    <w:p w:rsidR="002D3225" w:rsidRPr="00192179" w:rsidRDefault="002D3225" w:rsidP="002D3225">
      <w:pPr>
        <w:pStyle w:val="Paragrafi"/>
      </w:pPr>
    </w:p>
    <w:p w:rsidR="002D3225" w:rsidRPr="00192179" w:rsidRDefault="002D3225" w:rsidP="002D3225">
      <w:pPr>
        <w:pStyle w:val="Paragrafi"/>
      </w:pPr>
      <w:r w:rsidRPr="00192179">
        <w:t>Pas nenit 76 shtohet neni 76/1 me këtë përmbajtje:</w:t>
      </w:r>
    </w:p>
    <w:p w:rsidR="002D3225" w:rsidRPr="00192179" w:rsidRDefault="002D3225" w:rsidP="002D3225">
      <w:pPr>
        <w:pStyle w:val="Paragrafi"/>
      </w:pPr>
    </w:p>
    <w:p w:rsidR="002D3225" w:rsidRPr="00192179" w:rsidRDefault="002D3225" w:rsidP="00513BA4">
      <w:pPr>
        <w:pStyle w:val="NeniNr"/>
      </w:pPr>
      <w:r w:rsidRPr="00192179">
        <w:t>“Neni 76/1</w:t>
      </w:r>
    </w:p>
    <w:p w:rsidR="002D3225" w:rsidRPr="00192179" w:rsidRDefault="002D3225" w:rsidP="002D3225">
      <w:pPr>
        <w:pStyle w:val="Paragrafi"/>
      </w:pPr>
    </w:p>
    <w:p w:rsidR="002D3225" w:rsidRPr="00192179" w:rsidRDefault="002D3225" w:rsidP="002D3225">
      <w:pPr>
        <w:pStyle w:val="Paragrafi"/>
      </w:pPr>
      <w:r w:rsidRPr="00192179">
        <w:t>1. Subjekti që disponon mjete apo makineri që përdoren në fushën e ndërtimit është i detyruar të mos ofrojë shërbimin e tij, për persona fizikë apo juridikë, të cilët nuk janë të pajisur me leje ndërtimi. Për këtë qëllim, subjekti që disponon mjete apo makineri që përdoren në fushën e ndërtimit, kërkon paraprakisht, nga ndërtuesi, paraqitjen e lejes së ndërtimit.</w:t>
      </w:r>
    </w:p>
    <w:p w:rsidR="002D3225" w:rsidRPr="00192179" w:rsidRDefault="002D3225" w:rsidP="002D3225">
      <w:pPr>
        <w:pStyle w:val="Paragrafi"/>
      </w:pPr>
      <w:r w:rsidRPr="00192179">
        <w:t>2. Shkelja e detyrimit të parashikuar në pikën 1 të këtij neni, kur nuk përbën vepër penale, përbën kundërvajtje administrative dhe dënohet sipas nenit 81 të këtij ligji.</w:t>
      </w:r>
      <w:r w:rsidR="0064414C">
        <w:t>”.</w:t>
      </w:r>
    </w:p>
    <w:p w:rsidR="002D3225" w:rsidRPr="00192179" w:rsidRDefault="002D3225" w:rsidP="002D3225">
      <w:pPr>
        <w:pStyle w:val="Paragrafi"/>
      </w:pPr>
    </w:p>
    <w:p w:rsidR="002D3225" w:rsidRPr="00192179" w:rsidRDefault="002D3225" w:rsidP="00513BA4">
      <w:pPr>
        <w:pStyle w:val="NeniNr"/>
      </w:pPr>
      <w:r w:rsidRPr="00192179">
        <w:t> Neni 5</w:t>
      </w:r>
    </w:p>
    <w:p w:rsidR="002D3225" w:rsidRPr="00192179" w:rsidRDefault="002D3225" w:rsidP="002D3225">
      <w:pPr>
        <w:pStyle w:val="Paragrafi"/>
      </w:pPr>
    </w:p>
    <w:p w:rsidR="002D3225" w:rsidRPr="00192179" w:rsidRDefault="002D3225" w:rsidP="002D3225">
      <w:pPr>
        <w:pStyle w:val="Paragrafi"/>
      </w:pPr>
      <w:r w:rsidRPr="00192179">
        <w:t xml:space="preserve">Në nenin 81 bëhen këto shtesa: </w:t>
      </w:r>
    </w:p>
    <w:p w:rsidR="002D3225" w:rsidRPr="00192179" w:rsidRDefault="002D3225" w:rsidP="002D3225">
      <w:pPr>
        <w:pStyle w:val="Paragrafi"/>
      </w:pPr>
      <w:r w:rsidRPr="00192179">
        <w:t>a) Në paragrafin e katërt, numri “75” hiqet.</w:t>
      </w:r>
    </w:p>
    <w:p w:rsidR="002D3225" w:rsidRPr="00192179" w:rsidRDefault="002D3225" w:rsidP="002D3225">
      <w:pPr>
        <w:pStyle w:val="Paragrafi"/>
      </w:pPr>
      <w:r w:rsidRPr="00192179">
        <w:t>b) Në fund të paragrafit të pestë shtohet një fjali me këtë përmbajtje:</w:t>
      </w:r>
    </w:p>
    <w:p w:rsidR="002D3225" w:rsidRPr="00192179" w:rsidRDefault="002D3225" w:rsidP="002D3225">
      <w:pPr>
        <w:pStyle w:val="Paragrafi"/>
      </w:pPr>
      <w:r w:rsidRPr="00192179">
        <w:t>“Në rast konstatimi të mosrespektimit të përcaktimeve të parashikuara në nenin 75, vlera e dënimit me gjobë përllogaritet në masën 5 për qind të vlerës së ndërtimit të kryer.”.</w:t>
      </w:r>
    </w:p>
    <w:p w:rsidR="002D3225" w:rsidRPr="00192179" w:rsidRDefault="002D3225" w:rsidP="002D3225">
      <w:pPr>
        <w:pStyle w:val="Paragrafi"/>
      </w:pPr>
      <w:r w:rsidRPr="00192179">
        <w:t>c) Në fund të këtij neni shtohet një paragraf me këtë përmbajtje:</w:t>
      </w:r>
    </w:p>
    <w:p w:rsidR="002D3225" w:rsidRPr="00192179" w:rsidRDefault="002D3225" w:rsidP="002D3225">
      <w:pPr>
        <w:pStyle w:val="Paragrafi"/>
      </w:pPr>
      <w:r w:rsidRPr="00192179">
        <w:t>“Për shkelje të nenit 76/1, inspektorati ndërtimor e urbanistik i komunës/bashkisë/qarkut vepron si më poshtë:</w:t>
      </w:r>
    </w:p>
    <w:p w:rsidR="002D3225" w:rsidRPr="00192179" w:rsidRDefault="002D3225" w:rsidP="002D3225">
      <w:pPr>
        <w:pStyle w:val="Paragrafi"/>
      </w:pPr>
      <w:r w:rsidRPr="00192179">
        <w:t>1. Vendos dënimin me gjobë:</w:t>
      </w:r>
    </w:p>
    <w:p w:rsidR="002D3225" w:rsidRPr="00192179" w:rsidRDefault="002D3225" w:rsidP="002D3225">
      <w:pPr>
        <w:pStyle w:val="Paragrafi"/>
      </w:pPr>
      <w:r w:rsidRPr="00192179">
        <w:t>a) në masën 10 000 000 (dhjetë milionë) lekë, për vënien në dispozicion të mjeteve dhe makinerive vetëlëvizëse (transportierë të çdo tipi, makineri të çdo tipi për përgatitjen e betonit, makineri të çdo tipi për pompimin e llaçit e betonit, si dhe makineritë e çdo tipi që përdoren në procesin e gërmimit);</w:t>
      </w:r>
    </w:p>
    <w:p w:rsidR="002D3225" w:rsidRPr="00192179" w:rsidRDefault="002D3225" w:rsidP="002D3225">
      <w:pPr>
        <w:pStyle w:val="Paragrafi"/>
      </w:pPr>
      <w:r w:rsidRPr="00192179">
        <w:t>b) në masën 100 (njëqind) lekë/m</w:t>
      </w:r>
      <w:r w:rsidRPr="0064414C">
        <w:rPr>
          <w:vertAlign w:val="superscript"/>
        </w:rPr>
        <w:t>2</w:t>
      </w:r>
      <w:r w:rsidRPr="00192179">
        <w:t>, për vënien në dispozicion të skelave, në varësi të sipërfaqes së mbulimit;</w:t>
      </w:r>
    </w:p>
    <w:p w:rsidR="002D3225" w:rsidRPr="00192179" w:rsidRDefault="002D3225" w:rsidP="002D3225">
      <w:pPr>
        <w:pStyle w:val="Paragrafi"/>
      </w:pPr>
      <w:r w:rsidRPr="00192179">
        <w:t>c) në masën 5 000 (pesë mijë) lekë, për vënien në dispozicion të veglave të punës.</w:t>
      </w:r>
    </w:p>
    <w:p w:rsidR="002D3225" w:rsidRPr="00192179" w:rsidRDefault="002D3225" w:rsidP="002D3225">
      <w:pPr>
        <w:pStyle w:val="Paragrafi"/>
      </w:pPr>
      <w:r w:rsidRPr="00192179">
        <w:t>2. Vendos sekuestrimin e mjeteve dhe të makinerive për një afat deri në 6 muaj.”.</w:t>
      </w:r>
    </w:p>
    <w:p w:rsidR="002D3225" w:rsidRPr="00192179" w:rsidRDefault="002D3225" w:rsidP="00513BA4">
      <w:pPr>
        <w:pStyle w:val="NeniNr"/>
      </w:pPr>
      <w:r w:rsidRPr="00192179">
        <w:t>Neni 6</w:t>
      </w:r>
    </w:p>
    <w:p w:rsidR="002D3225" w:rsidRPr="00C40168" w:rsidRDefault="002D3225" w:rsidP="002D3225">
      <w:pPr>
        <w:pStyle w:val="Paragrafi"/>
        <w:rPr>
          <w:sz w:val="14"/>
        </w:rPr>
      </w:pPr>
    </w:p>
    <w:p w:rsidR="002D3225" w:rsidRPr="00192179" w:rsidRDefault="002D3225" w:rsidP="002D3225">
      <w:pPr>
        <w:pStyle w:val="Paragrafi"/>
      </w:pPr>
      <w:r w:rsidRPr="00192179">
        <w:t xml:space="preserve">Në nenin 85, në togfjalëshin “Formularët bashkëngjitur </w:t>
      </w:r>
      <w:r w:rsidR="00513BA4">
        <w:t>nr.</w:t>
      </w:r>
      <w:r w:rsidRPr="00192179">
        <w:t>1”, pas numrit “1” shtohet dhe numri “1/1”.</w:t>
      </w:r>
    </w:p>
    <w:p w:rsidR="002D3225" w:rsidRPr="00192179" w:rsidRDefault="002D3225" w:rsidP="00513BA4">
      <w:pPr>
        <w:pStyle w:val="NeniNr"/>
      </w:pPr>
      <w:r w:rsidRPr="00192179">
        <w:t>Neni 7</w:t>
      </w:r>
    </w:p>
    <w:p w:rsidR="002D3225" w:rsidRPr="00C40168" w:rsidRDefault="002D3225" w:rsidP="002D3225">
      <w:pPr>
        <w:pStyle w:val="Paragrafi"/>
        <w:rPr>
          <w:sz w:val="16"/>
        </w:rPr>
      </w:pPr>
    </w:p>
    <w:p w:rsidR="002D3225" w:rsidRDefault="002D3225" w:rsidP="002D3225">
      <w:pPr>
        <w:pStyle w:val="Paragrafi"/>
      </w:pPr>
      <w:r w:rsidRPr="00192179">
        <w:t> Ky ligj hyn në fuqi 15 ditë pas botimit në Fletoren Zyrtare.</w:t>
      </w:r>
    </w:p>
    <w:p w:rsidR="000E4370" w:rsidRPr="00C40168" w:rsidRDefault="000E4370" w:rsidP="002D3225">
      <w:pPr>
        <w:pStyle w:val="Paragrafi"/>
        <w:rPr>
          <w:sz w:val="14"/>
        </w:rPr>
      </w:pPr>
    </w:p>
    <w:p w:rsidR="000E4370" w:rsidRPr="00466363" w:rsidRDefault="000E4370" w:rsidP="000E4370">
      <w:pPr>
        <w:pStyle w:val="Shpallja"/>
        <w:rPr>
          <w:sz w:val="23"/>
          <w:szCs w:val="23"/>
        </w:rPr>
      </w:pPr>
      <w:r w:rsidRPr="00466363">
        <w:rPr>
          <w:sz w:val="23"/>
          <w:szCs w:val="23"/>
        </w:rPr>
        <w:t>Shpallur me dekretin nr.6698, datë 4.10.2010 të Presidentit të Republikës së Shqipërisë, Bamir Topi</w:t>
      </w:r>
    </w:p>
    <w:p w:rsidR="000E4370" w:rsidRPr="00192179" w:rsidRDefault="000E4370" w:rsidP="002D3225">
      <w:pPr>
        <w:pStyle w:val="Paragrafi"/>
      </w:pPr>
    </w:p>
    <w:p w:rsidR="002D3225" w:rsidRPr="00192179" w:rsidRDefault="002D3225" w:rsidP="002D3225">
      <w:pPr>
        <w:pStyle w:val="Paragrafi"/>
      </w:pPr>
    </w:p>
    <w:p w:rsidR="002D3225" w:rsidRPr="00192179" w:rsidRDefault="002D3225" w:rsidP="002D3225">
      <w:pPr>
        <w:pStyle w:val="Paragrafi"/>
      </w:pPr>
      <w:r w:rsidRPr="00192179">
        <w:t>Formulari  1/1</w:t>
      </w:r>
    </w:p>
    <w:p w:rsidR="002D3225" w:rsidRPr="00192179" w:rsidRDefault="002D3225" w:rsidP="002D3225">
      <w:pPr>
        <w:pStyle w:val="Paragrafi"/>
      </w:pPr>
    </w:p>
    <w:p w:rsidR="002D3225" w:rsidRPr="00192179" w:rsidRDefault="002D3225" w:rsidP="000156FF">
      <w:pPr>
        <w:pStyle w:val="TitulliTitull"/>
      </w:pPr>
      <w:r w:rsidRPr="00192179">
        <w:t>LIDHJA E OBJEKTIT</w:t>
      </w:r>
    </w:p>
    <w:p w:rsidR="002D3225" w:rsidRPr="00192179" w:rsidRDefault="002D3225" w:rsidP="000156FF">
      <w:pPr>
        <w:pStyle w:val="TitulliTitull"/>
      </w:pPr>
      <w:r w:rsidRPr="00192179">
        <w:t>ME INFRASTRUKTURËN RRUGORE</w:t>
      </w:r>
    </w:p>
    <w:p w:rsidR="002D3225" w:rsidRPr="00C40168" w:rsidRDefault="002D3225" w:rsidP="002D3225">
      <w:pPr>
        <w:pStyle w:val="Paragrafi"/>
        <w:rPr>
          <w:sz w:val="16"/>
        </w:rPr>
      </w:pPr>
    </w:p>
    <w:p w:rsidR="002D3225" w:rsidRPr="00192179" w:rsidRDefault="002D3225" w:rsidP="002D3225">
      <w:pPr>
        <w:pStyle w:val="Paragrafi"/>
      </w:pPr>
      <w:r w:rsidRPr="00192179">
        <w:t>OBJEKTI:</w:t>
      </w:r>
    </w:p>
    <w:p w:rsidR="002D3225" w:rsidRPr="00192179" w:rsidRDefault="002D3225" w:rsidP="000156FF">
      <w:pPr>
        <w:pStyle w:val="Paragrafi"/>
        <w:ind w:firstLine="0"/>
      </w:pPr>
      <w:r w:rsidRPr="00192179">
        <w:t>__________________________________________________</w:t>
      </w:r>
    </w:p>
    <w:p w:rsidR="002D3225" w:rsidRPr="00C40168" w:rsidRDefault="002D3225" w:rsidP="002D3225">
      <w:pPr>
        <w:pStyle w:val="Paragrafi"/>
        <w:rPr>
          <w:sz w:val="18"/>
        </w:rPr>
      </w:pPr>
    </w:p>
    <w:p w:rsidR="002D3225" w:rsidRPr="00192179" w:rsidRDefault="0064414C" w:rsidP="002D3225">
      <w:pPr>
        <w:pStyle w:val="Paragrafi"/>
      </w:pPr>
      <w:r>
        <w:t xml:space="preserve">1. </w:t>
      </w:r>
      <w:r w:rsidR="002D3225" w:rsidRPr="00192179">
        <w:t>Lidhja e sheshit të ndërtimit të objektit me rrugën (hyrja – dalja):</w:t>
      </w:r>
    </w:p>
    <w:p w:rsidR="002D3225" w:rsidRPr="00C40168" w:rsidRDefault="002D3225" w:rsidP="002D3225">
      <w:pPr>
        <w:pStyle w:val="Paragrafi"/>
        <w:rPr>
          <w:sz w:val="16"/>
        </w:rPr>
      </w:pPr>
    </w:p>
    <w:p w:rsidR="002D3225" w:rsidRPr="00192179" w:rsidRDefault="002D3225" w:rsidP="002D3225">
      <w:pPr>
        <w:pStyle w:val="Paragrafi"/>
      </w:pPr>
      <w:r w:rsidRPr="00192179">
        <w:t>Pika e lidhjes</w:t>
      </w:r>
    </w:p>
    <w:p w:rsidR="002D3225" w:rsidRPr="00192179" w:rsidRDefault="002D3225" w:rsidP="000156FF">
      <w:pPr>
        <w:pStyle w:val="Paragrafi"/>
        <w:ind w:firstLine="0"/>
      </w:pPr>
      <w:r w:rsidRPr="0019217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3225" w:rsidRPr="00C40168" w:rsidRDefault="002D3225" w:rsidP="000156FF">
      <w:pPr>
        <w:pStyle w:val="Paragrafi"/>
        <w:ind w:firstLine="0"/>
        <w:rPr>
          <w:sz w:val="18"/>
        </w:rPr>
      </w:pPr>
      <w:r w:rsidRPr="00192179">
        <w:tab/>
      </w:r>
    </w:p>
    <w:p w:rsidR="002D3225" w:rsidRPr="00192179" w:rsidRDefault="002D3225" w:rsidP="002D3225">
      <w:pPr>
        <w:pStyle w:val="Paragrafi"/>
      </w:pPr>
      <w:r w:rsidRPr="00192179">
        <w:t>Shënim i autoritetit që administron dhe mirëmban rrugën</w:t>
      </w:r>
    </w:p>
    <w:p w:rsidR="002D3225" w:rsidRPr="00192179" w:rsidRDefault="002D3225" w:rsidP="000156FF">
      <w:pPr>
        <w:pStyle w:val="Paragrafi"/>
        <w:ind w:firstLine="0"/>
      </w:pPr>
      <w:r w:rsidRPr="00192179">
        <w:t>______________________________________________________________________________________________________________________________________________________________________________</w:t>
      </w:r>
    </w:p>
    <w:p w:rsidR="002D3225" w:rsidRPr="00C40168" w:rsidRDefault="002D3225" w:rsidP="002D3225">
      <w:pPr>
        <w:pStyle w:val="Paragrafi"/>
        <w:rPr>
          <w:sz w:val="16"/>
        </w:rPr>
      </w:pPr>
    </w:p>
    <w:p w:rsidR="002D3225" w:rsidRPr="00192179" w:rsidRDefault="0064414C" w:rsidP="002D3225">
      <w:pPr>
        <w:pStyle w:val="Paragrafi"/>
      </w:pPr>
      <w:r>
        <w:t xml:space="preserve">2. </w:t>
      </w:r>
      <w:r w:rsidR="002D3225" w:rsidRPr="00192179">
        <w:t>Mendimi i zyrës së urbanistikës sipas përkatësisë</w:t>
      </w:r>
    </w:p>
    <w:p w:rsidR="002D3225" w:rsidRPr="00192179" w:rsidRDefault="002D3225" w:rsidP="000156FF">
      <w:pPr>
        <w:pStyle w:val="Paragrafi"/>
        <w:ind w:firstLine="0"/>
      </w:pPr>
      <w:r w:rsidRPr="0019217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3225" w:rsidRPr="00C40168" w:rsidRDefault="002D3225" w:rsidP="002D3225">
      <w:pPr>
        <w:pStyle w:val="Paragrafi"/>
        <w:rPr>
          <w:sz w:val="16"/>
        </w:rPr>
      </w:pPr>
    </w:p>
    <w:p w:rsidR="002D3225" w:rsidRPr="00192179" w:rsidRDefault="002D3225" w:rsidP="002D3225">
      <w:pPr>
        <w:pStyle w:val="Paragrafi"/>
      </w:pPr>
      <w:r w:rsidRPr="00192179">
        <w:t>Bashkëlidhur formularit: Genplani i sheshit që kërkohet të miratohet për çdo rast dhe studimi përkatës, planimetria dhe prerjet tërthore të hyrje-daljes së objektit që do të ndërtohet në infrastrukturën rrugore, si dhe miratimi i lejes për këtë hyrje-dalje në infrastrukturën rrugore nga autoriteti që administron dhe mirëmban rrugën.</w:t>
      </w:r>
    </w:p>
    <w:p w:rsidR="002D3225" w:rsidRPr="00192179" w:rsidRDefault="002D3225" w:rsidP="002D3225">
      <w:pPr>
        <w:pStyle w:val="Paragrafi"/>
      </w:pPr>
    </w:p>
    <w:p w:rsidR="002D3225" w:rsidRPr="00192179" w:rsidRDefault="002D3225" w:rsidP="000156FF">
      <w:pPr>
        <w:pStyle w:val="Paragrafi"/>
        <w:ind w:left="4320"/>
        <w:jc w:val="center"/>
      </w:pPr>
      <w:r w:rsidRPr="00192179">
        <w:t>K Ë R K U E S I</w:t>
      </w:r>
    </w:p>
    <w:p w:rsidR="002D3225" w:rsidRPr="00192179" w:rsidRDefault="002D3225" w:rsidP="000156FF">
      <w:pPr>
        <w:pStyle w:val="Paragrafi"/>
        <w:ind w:left="4320"/>
        <w:jc w:val="center"/>
      </w:pPr>
      <w:r w:rsidRPr="00192179">
        <w:t>(................................................)</w:t>
      </w:r>
    </w:p>
    <w:p w:rsidR="002D3225" w:rsidRPr="00192179" w:rsidRDefault="002D3225" w:rsidP="002D3225">
      <w:pPr>
        <w:pStyle w:val="Paragrafi"/>
      </w:pPr>
      <w:r w:rsidRPr="00192179">
        <w:t>Datë..../..../20...</w:t>
      </w:r>
    </w:p>
    <w:p w:rsidR="00D63581" w:rsidRDefault="00D63581" w:rsidP="00D63581">
      <w:pPr>
        <w:pStyle w:val="Akti"/>
        <w:keepNext w:val="0"/>
      </w:pPr>
    </w:p>
    <w:p w:rsidR="00D63581" w:rsidRDefault="00D63581" w:rsidP="00D63581">
      <w:pPr>
        <w:pStyle w:val="Akti"/>
        <w:keepNext w:val="0"/>
      </w:pPr>
    </w:p>
    <w:p w:rsidR="00D63581" w:rsidRDefault="00D63581" w:rsidP="00D63581">
      <w:pPr>
        <w:pStyle w:val="Akti"/>
        <w:keepNext w:val="0"/>
      </w:pPr>
    </w:p>
    <w:p w:rsidR="00D63581" w:rsidRDefault="00D63581" w:rsidP="00D63581">
      <w:pPr>
        <w:pStyle w:val="Akti"/>
        <w:keepNext w:val="0"/>
      </w:pPr>
    </w:p>
    <w:p w:rsidR="00D63581" w:rsidRDefault="00D63581" w:rsidP="00D63581">
      <w:pPr>
        <w:pStyle w:val="Akti"/>
        <w:keepNext w:val="0"/>
      </w:pPr>
    </w:p>
    <w:p w:rsidR="00D63581" w:rsidRDefault="00D63581" w:rsidP="00D63581">
      <w:pPr>
        <w:pStyle w:val="Akti"/>
        <w:keepNext w:val="0"/>
      </w:pPr>
    </w:p>
    <w:p w:rsidR="00776920" w:rsidRPr="002C3193" w:rsidRDefault="00776920" w:rsidP="00776920">
      <w:pPr>
        <w:pStyle w:val="Akti"/>
      </w:pPr>
      <w:r w:rsidRPr="002C3193">
        <w:t>Vendim</w:t>
      </w:r>
    </w:p>
    <w:p w:rsidR="00776920" w:rsidRPr="002C3193" w:rsidRDefault="00776920" w:rsidP="00776920">
      <w:pPr>
        <w:pStyle w:val="NumriData"/>
      </w:pPr>
      <w:r w:rsidRPr="002C3193">
        <w:t>Nr.792, dat</w:t>
      </w:r>
      <w:r>
        <w:t>ë</w:t>
      </w:r>
      <w:r w:rsidRPr="002C3193">
        <w:t xml:space="preserve"> 6.10.2010</w:t>
      </w:r>
    </w:p>
    <w:p w:rsidR="00776920" w:rsidRPr="002C3193" w:rsidRDefault="00776920" w:rsidP="00776920">
      <w:pPr>
        <w:pStyle w:val="Paragrafi"/>
        <w:tabs>
          <w:tab w:val="left" w:pos="1125"/>
        </w:tabs>
      </w:pPr>
      <w:r>
        <w:tab/>
      </w:r>
    </w:p>
    <w:p w:rsidR="00776920" w:rsidRPr="002C3193" w:rsidRDefault="00776920" w:rsidP="00776920">
      <w:pPr>
        <w:pStyle w:val="Titulli"/>
      </w:pPr>
      <w:r w:rsidRPr="002C3193">
        <w:t>P</w:t>
      </w:r>
      <w:r>
        <w:t>ë</w:t>
      </w:r>
      <w:r w:rsidRPr="002C3193">
        <w:t>r disa shtesa dhe ndryshime n</w:t>
      </w:r>
      <w:r>
        <w:t>ë</w:t>
      </w:r>
      <w:r w:rsidRPr="002C3193">
        <w:t xml:space="preserve"> vendimin nr.383, dat</w:t>
      </w:r>
      <w:r>
        <w:t>ë</w:t>
      </w:r>
      <w:r w:rsidR="0064414C">
        <w:t xml:space="preserve"> 19.5.2010</w:t>
      </w:r>
      <w:r w:rsidRPr="002C3193">
        <w:t xml:space="preserve"> t</w:t>
      </w:r>
      <w:r>
        <w:t>ë</w:t>
      </w:r>
      <w:r w:rsidRPr="002C3193">
        <w:t xml:space="preserve"> k</w:t>
      </w:r>
      <w:r>
        <w:t>ë</w:t>
      </w:r>
      <w:r w:rsidRPr="002C3193">
        <w:t>shillit t</w:t>
      </w:r>
      <w:r>
        <w:t>ë</w:t>
      </w:r>
      <w:r w:rsidR="0064414C">
        <w:t xml:space="preserve"> ministrave</w:t>
      </w:r>
      <w:r w:rsidRPr="002C3193">
        <w:t xml:space="preserve"> “P</w:t>
      </w:r>
      <w:r>
        <w:t>ë</w:t>
      </w:r>
      <w:r w:rsidRPr="002C3193">
        <w:t>r p</w:t>
      </w:r>
      <w:r>
        <w:t>ë</w:t>
      </w:r>
      <w:r w:rsidRPr="002C3193">
        <w:t>rcaktimin e procedurave t</w:t>
      </w:r>
      <w:r>
        <w:t>ë</w:t>
      </w:r>
      <w:r w:rsidRPr="002C3193">
        <w:t xml:space="preserve"> shp</w:t>
      </w:r>
      <w:r>
        <w:t>ë</w:t>
      </w:r>
      <w:r w:rsidRPr="002C3193">
        <w:t>rndarjes s</w:t>
      </w:r>
      <w:r>
        <w:t>ë</w:t>
      </w:r>
      <w:r w:rsidRPr="002C3193">
        <w:t xml:space="preserve"> fondit t</w:t>
      </w:r>
      <w:r>
        <w:t>ë</w:t>
      </w:r>
      <w:r w:rsidRPr="002C3193">
        <w:t xml:space="preserve"> kompensimit n</w:t>
      </w:r>
      <w:r>
        <w:t>ë</w:t>
      </w:r>
      <w:r w:rsidRPr="002C3193">
        <w:t xml:space="preserve"> vler</w:t>
      </w:r>
      <w:r>
        <w:t>ë</w:t>
      </w:r>
      <w:r w:rsidRPr="002C3193">
        <w:t xml:space="preserve"> p</w:t>
      </w:r>
      <w:r>
        <w:t>ë</w:t>
      </w:r>
      <w:r w:rsidRPr="002C3193">
        <w:t>r pronar</w:t>
      </w:r>
      <w:r>
        <w:t>ë</w:t>
      </w:r>
      <w:r w:rsidRPr="002C3193">
        <w:t>t e pasurive t</w:t>
      </w:r>
      <w:r>
        <w:t>ë</w:t>
      </w:r>
      <w:r w:rsidRPr="002C3193">
        <w:t xml:space="preserve"> </w:t>
      </w:r>
      <w:r>
        <w:t>p</w:t>
      </w:r>
      <w:r w:rsidRPr="002C3193">
        <w:t>aluajtshme, pron</w:t>
      </w:r>
      <w:r>
        <w:t>ë</w:t>
      </w:r>
      <w:r w:rsidRPr="002C3193">
        <w:t xml:space="preserve"> private, q</w:t>
      </w:r>
      <w:r>
        <w:t>ë</w:t>
      </w:r>
      <w:r w:rsidRPr="002C3193">
        <w:t xml:space="preserve"> preken nga nd</w:t>
      </w:r>
      <w:r>
        <w:t>ë</w:t>
      </w:r>
      <w:r w:rsidRPr="002C3193">
        <w:t>rtimet informale”</w:t>
      </w:r>
    </w:p>
    <w:p w:rsidR="00776920" w:rsidRPr="007A0946" w:rsidRDefault="00776920" w:rsidP="00776920">
      <w:pPr>
        <w:pStyle w:val="Paragrafi"/>
        <w:rPr>
          <w:sz w:val="18"/>
        </w:rPr>
      </w:pPr>
    </w:p>
    <w:p w:rsidR="00776920" w:rsidRPr="002C3193" w:rsidRDefault="00776920" w:rsidP="00776920">
      <w:pPr>
        <w:pStyle w:val="BazLigjPropozues"/>
      </w:pPr>
      <w:r w:rsidRPr="002C3193">
        <w:t>N</w:t>
      </w:r>
      <w:r>
        <w:t>ë</w:t>
      </w:r>
      <w:r w:rsidRPr="002C3193">
        <w:t xml:space="preserve"> mb</w:t>
      </w:r>
      <w:r>
        <w:t>ë</w:t>
      </w:r>
      <w:r w:rsidRPr="002C3193">
        <w:t>shtetje t</w:t>
      </w:r>
      <w:r>
        <w:t>ë</w:t>
      </w:r>
      <w:r w:rsidRPr="002C3193">
        <w:t xml:space="preserve"> nenit 100 t</w:t>
      </w:r>
      <w:r>
        <w:t>ë</w:t>
      </w:r>
      <w:r w:rsidRPr="002C3193">
        <w:t xml:space="preserve"> Kushtetut</w:t>
      </w:r>
      <w:r>
        <w:t>ë</w:t>
      </w:r>
      <w:r w:rsidRPr="002C3193">
        <w:t>s, t</w:t>
      </w:r>
      <w:r>
        <w:t>ë</w:t>
      </w:r>
      <w:r w:rsidR="00282D8A">
        <w:t xml:space="preserve"> n</w:t>
      </w:r>
      <w:r w:rsidRPr="002C3193">
        <w:t>en</w:t>
      </w:r>
      <w:r w:rsidR="0064414C">
        <w:t>e</w:t>
      </w:r>
      <w:r w:rsidR="003D4928">
        <w:t>ve 6 e 8</w:t>
      </w:r>
      <w:r w:rsidRPr="002C3193">
        <w:t xml:space="preserve"> t</w:t>
      </w:r>
      <w:r>
        <w:t>ë</w:t>
      </w:r>
      <w:r w:rsidRPr="002C3193">
        <w:t xml:space="preserve"> ligjit nr.10 239, dat</w:t>
      </w:r>
      <w:r>
        <w:t>ë 25.2.2010 “Pë</w:t>
      </w:r>
      <w:r w:rsidRPr="002C3193">
        <w:t>r krijimin e fondit special t</w:t>
      </w:r>
      <w:r>
        <w:t>ë kompe</w:t>
      </w:r>
      <w:r w:rsidRPr="002C3193">
        <w:t>nsimit t</w:t>
      </w:r>
      <w:r>
        <w:t>ë</w:t>
      </w:r>
      <w:r w:rsidRPr="002C3193">
        <w:t xml:space="preserve"> pronave”, t</w:t>
      </w:r>
      <w:r>
        <w:t>ë</w:t>
      </w:r>
      <w:r w:rsidR="003D4928">
        <w:t xml:space="preserve"> nenit 15/1</w:t>
      </w:r>
      <w:r w:rsidRPr="002C3193">
        <w:t xml:space="preserve"> t</w:t>
      </w:r>
      <w:r>
        <w:t xml:space="preserve">ë </w:t>
      </w:r>
      <w:r w:rsidRPr="002C3193">
        <w:t>ligjit nr.9482, dat</w:t>
      </w:r>
      <w:r>
        <w:t>ë</w:t>
      </w:r>
      <w:r w:rsidRPr="002C3193">
        <w:t xml:space="preserve"> 3.4.2006 “P</w:t>
      </w:r>
      <w:r>
        <w:t>ë</w:t>
      </w:r>
      <w:r w:rsidRPr="002C3193">
        <w:t>r legalizimin, urbanizimin dhe integrimin e nd</w:t>
      </w:r>
      <w:r>
        <w:t>ë</w:t>
      </w:r>
      <w:r w:rsidRPr="002C3193">
        <w:t>rtimeve pa leje”, t</w:t>
      </w:r>
      <w:r>
        <w:t>ë</w:t>
      </w:r>
      <w:r w:rsidRPr="002C3193">
        <w:t xml:space="preserve"> ndryshuar, dhe t</w:t>
      </w:r>
      <w:r>
        <w:t>ë</w:t>
      </w:r>
      <w:r w:rsidRPr="002C3193">
        <w:t xml:space="preserve"> ligjit nr.9235, dat</w:t>
      </w:r>
      <w:r>
        <w:t>ë</w:t>
      </w:r>
      <w:r w:rsidRPr="002C3193">
        <w:t xml:space="preserve"> 29.7.2004 “P</w:t>
      </w:r>
      <w:r>
        <w:t>ë</w:t>
      </w:r>
      <w:r w:rsidRPr="002C3193">
        <w:t>r kthimin dhe kompensimin e pron</w:t>
      </w:r>
      <w:r>
        <w:t>ë</w:t>
      </w:r>
      <w:r w:rsidRPr="002C3193">
        <w:t>s”, t</w:t>
      </w:r>
      <w:r>
        <w:t>ë ndryshuar, me pro</w:t>
      </w:r>
      <w:r w:rsidRPr="002C3193">
        <w:t>pozimin e Ministrit t</w:t>
      </w:r>
      <w:r>
        <w:t>ë</w:t>
      </w:r>
      <w:r w:rsidRPr="002C3193">
        <w:t xml:space="preserve"> Drejt</w:t>
      </w:r>
      <w:r>
        <w:t>ë</w:t>
      </w:r>
      <w:r w:rsidRPr="002C3193">
        <w:t>sis</w:t>
      </w:r>
      <w:r>
        <w:t>ë</w:t>
      </w:r>
      <w:r w:rsidRPr="002C3193">
        <w:t>, K</w:t>
      </w:r>
      <w:r>
        <w:t>ë</w:t>
      </w:r>
      <w:r w:rsidR="00282D8A">
        <w:t>shilli i Ministrav</w:t>
      </w:r>
      <w:r w:rsidRPr="002C3193">
        <w:t>e</w:t>
      </w:r>
    </w:p>
    <w:p w:rsidR="00776920" w:rsidRPr="007A0946" w:rsidRDefault="00776920" w:rsidP="00776920">
      <w:pPr>
        <w:pStyle w:val="Paragrafi"/>
        <w:rPr>
          <w:sz w:val="16"/>
        </w:rPr>
      </w:pPr>
    </w:p>
    <w:p w:rsidR="00776920" w:rsidRPr="002C3193" w:rsidRDefault="00776920" w:rsidP="00776920">
      <w:pPr>
        <w:pStyle w:val="VENDOSI"/>
      </w:pPr>
      <w:r w:rsidRPr="002C3193">
        <w:t>Vendosi:</w:t>
      </w:r>
    </w:p>
    <w:p w:rsidR="00776920" w:rsidRPr="007A0946" w:rsidRDefault="00776920" w:rsidP="00776920">
      <w:pPr>
        <w:pStyle w:val="Paragrafi"/>
        <w:rPr>
          <w:color w:val="BFBFBF"/>
          <w:sz w:val="14"/>
        </w:rPr>
      </w:pPr>
    </w:p>
    <w:p w:rsidR="00776920" w:rsidRPr="002C3193" w:rsidRDefault="00776920" w:rsidP="00776920">
      <w:pPr>
        <w:pStyle w:val="Paragrafi"/>
      </w:pPr>
      <w:r w:rsidRPr="002C3193">
        <w:t>I.</w:t>
      </w:r>
      <w:r>
        <w:t xml:space="preserve"> </w:t>
      </w:r>
      <w:r w:rsidRPr="002C3193">
        <w:t>N</w:t>
      </w:r>
      <w:r>
        <w:t>ë</w:t>
      </w:r>
      <w:r w:rsidRPr="002C3193">
        <w:t xml:space="preserve"> vendimin nr.383, dat</w:t>
      </w:r>
      <w:r>
        <w:t>ë</w:t>
      </w:r>
      <w:r w:rsidR="00783115">
        <w:t xml:space="preserve"> 19.5.2010</w:t>
      </w:r>
      <w:r w:rsidRPr="002C3193">
        <w:t xml:space="preserve"> t</w:t>
      </w:r>
      <w:r>
        <w:t>ë</w:t>
      </w:r>
      <w:r w:rsidRPr="002C3193">
        <w:t xml:space="preserve"> K</w:t>
      </w:r>
      <w:r>
        <w:t>ë</w:t>
      </w:r>
      <w:r w:rsidRPr="002C3193">
        <w:t>shillit t</w:t>
      </w:r>
      <w:r>
        <w:t>ë</w:t>
      </w:r>
      <w:r w:rsidR="003D4928">
        <w:t xml:space="preserve"> Ministrave</w:t>
      </w:r>
      <w:r w:rsidRPr="002C3193">
        <w:t xml:space="preserve"> b</w:t>
      </w:r>
      <w:r>
        <w:t>ë</w:t>
      </w:r>
      <w:r w:rsidRPr="002C3193">
        <w:t>hen k</w:t>
      </w:r>
      <w:r>
        <w:t>ë</w:t>
      </w:r>
      <w:r w:rsidRPr="002C3193">
        <w:t>to shtesa dhe ndryshime:</w:t>
      </w:r>
    </w:p>
    <w:p w:rsidR="00776920" w:rsidRPr="002C3193" w:rsidRDefault="00776920" w:rsidP="00776920">
      <w:pPr>
        <w:pStyle w:val="Paragrafi"/>
      </w:pPr>
      <w:r w:rsidRPr="002C3193">
        <w:t>1.</w:t>
      </w:r>
      <w:r>
        <w:t xml:space="preserve"> </w:t>
      </w:r>
      <w:r w:rsidR="003D4928">
        <w:t>Shkronja “b”</w:t>
      </w:r>
      <w:r w:rsidRPr="002C3193">
        <w:t xml:space="preserve"> e pik</w:t>
      </w:r>
      <w:r>
        <w:t>ë</w:t>
      </w:r>
      <w:r w:rsidR="00783115">
        <w:t>s 2</w:t>
      </w:r>
      <w:r w:rsidRPr="002C3193">
        <w:t xml:space="preserve"> shfuqizohet.</w:t>
      </w:r>
    </w:p>
    <w:p w:rsidR="00776920" w:rsidRPr="002C3193" w:rsidRDefault="00776920" w:rsidP="00776920">
      <w:pPr>
        <w:pStyle w:val="Paragrafi"/>
      </w:pPr>
      <w:r w:rsidRPr="002C3193">
        <w:t>2.</w:t>
      </w:r>
      <w:r>
        <w:t xml:space="preserve"> </w:t>
      </w:r>
      <w:r w:rsidRPr="002C3193">
        <w:t>N</w:t>
      </w:r>
      <w:r>
        <w:t>ë</w:t>
      </w:r>
      <w:r w:rsidRPr="002C3193">
        <w:t xml:space="preserve"> pik</w:t>
      </w:r>
      <w:r>
        <w:t>ë</w:t>
      </w:r>
      <w:r w:rsidRPr="002C3193">
        <w:t>n 3, fjal</w:t>
      </w:r>
      <w:r>
        <w:t>ë</w:t>
      </w:r>
      <w:r w:rsidRPr="002C3193">
        <w:t>t “…</w:t>
      </w:r>
      <w:r w:rsidR="00282D8A">
        <w:t xml:space="preserve"> </w:t>
      </w:r>
      <w:r w:rsidRPr="002C3193">
        <w:t>dhe vazhdon p</w:t>
      </w:r>
      <w:r>
        <w:t>ë</w:t>
      </w:r>
      <w:r w:rsidRPr="002C3193">
        <w:t>r 30 (tridhjet</w:t>
      </w:r>
      <w:r>
        <w:t>ë</w:t>
      </w:r>
      <w:r w:rsidRPr="002C3193">
        <w:t>) dit</w:t>
      </w:r>
      <w:r>
        <w:t>ë</w:t>
      </w:r>
      <w:r w:rsidRPr="002C3193">
        <w:t>…” hiqen.</w:t>
      </w:r>
    </w:p>
    <w:p w:rsidR="00776920" w:rsidRPr="002C3193" w:rsidRDefault="00776920" w:rsidP="00776920">
      <w:pPr>
        <w:pStyle w:val="Paragrafi"/>
      </w:pPr>
      <w:r w:rsidRPr="002C3193">
        <w:t>3.</w:t>
      </w:r>
      <w:r>
        <w:t xml:space="preserve"> </w:t>
      </w:r>
      <w:r w:rsidRPr="002C3193">
        <w:t>N</w:t>
      </w:r>
      <w:r>
        <w:t>ë</w:t>
      </w:r>
      <w:r w:rsidRPr="002C3193">
        <w:t xml:space="preserve"> fjalin</w:t>
      </w:r>
      <w:r>
        <w:t>ë</w:t>
      </w:r>
      <w:r w:rsidRPr="002C3193">
        <w:t xml:space="preserve"> hyr</w:t>
      </w:r>
      <w:r>
        <w:t>ë</w:t>
      </w:r>
      <w:r w:rsidRPr="002C3193">
        <w:t>se t</w:t>
      </w:r>
      <w:r>
        <w:t>ë</w:t>
      </w:r>
      <w:r w:rsidRPr="002C3193">
        <w:t xml:space="preserve"> pik</w:t>
      </w:r>
      <w:r>
        <w:t>ë</w:t>
      </w:r>
      <w:r w:rsidRPr="002C3193">
        <w:t>s 6, fjal</w:t>
      </w:r>
      <w:r>
        <w:t>ë</w:t>
      </w:r>
      <w:r w:rsidRPr="002C3193">
        <w:t>t “… brenda afatit t</w:t>
      </w:r>
      <w:r>
        <w:t>ë</w:t>
      </w:r>
      <w:r w:rsidRPr="002C3193">
        <w:t xml:space="preserve"> p</w:t>
      </w:r>
      <w:r>
        <w:t>ë</w:t>
      </w:r>
      <w:r w:rsidRPr="002C3193">
        <w:t>rcaktuar n</w:t>
      </w:r>
      <w:r>
        <w:t>ë</w:t>
      </w:r>
      <w:r w:rsidRPr="002C3193">
        <w:t xml:space="preserve"> njoftimin publik…” hiqen.</w:t>
      </w:r>
    </w:p>
    <w:p w:rsidR="00776920" w:rsidRPr="002C3193" w:rsidRDefault="00776920" w:rsidP="00776920">
      <w:pPr>
        <w:pStyle w:val="Paragrafi"/>
      </w:pPr>
      <w:r w:rsidRPr="002C3193">
        <w:t>4.</w:t>
      </w:r>
      <w:r>
        <w:t xml:space="preserve"> </w:t>
      </w:r>
      <w:r w:rsidRPr="002C3193">
        <w:t>Pas pik</w:t>
      </w:r>
      <w:r>
        <w:t>ë</w:t>
      </w:r>
      <w:r w:rsidRPr="002C3193">
        <w:t>s 6 shtohet pika 6/1, me k</w:t>
      </w:r>
      <w:r>
        <w:t>ë</w:t>
      </w:r>
      <w:r w:rsidRPr="002C3193">
        <w:t>t</w:t>
      </w:r>
      <w:r>
        <w:t>ë</w:t>
      </w:r>
      <w:r w:rsidRPr="002C3193">
        <w:t xml:space="preserve"> p</w:t>
      </w:r>
      <w:r>
        <w:t>ë</w:t>
      </w:r>
      <w:r w:rsidRPr="002C3193">
        <w:t>rmbajtje:</w:t>
      </w:r>
    </w:p>
    <w:p w:rsidR="00776920" w:rsidRPr="002C3193" w:rsidRDefault="00776920" w:rsidP="00776920">
      <w:pPr>
        <w:pStyle w:val="Paragrafi"/>
      </w:pPr>
      <w:r w:rsidRPr="002C3193">
        <w:t>“6/1</w:t>
      </w:r>
      <w:r>
        <w:t xml:space="preserve"> </w:t>
      </w:r>
      <w:r w:rsidRPr="002C3193">
        <w:t>N</w:t>
      </w:r>
      <w:r>
        <w:t>ë</w:t>
      </w:r>
      <w:r w:rsidRPr="002C3193">
        <w:t xml:space="preserve"> rastet kur nuk </w:t>
      </w:r>
      <w:r>
        <w:t>ë</w:t>
      </w:r>
      <w:r w:rsidRPr="002C3193">
        <w:t>sht</w:t>
      </w:r>
      <w:r>
        <w:t>ë</w:t>
      </w:r>
      <w:r w:rsidRPr="002C3193">
        <w:t xml:space="preserve"> e mundur t</w:t>
      </w:r>
      <w:r>
        <w:t>ë</w:t>
      </w:r>
      <w:r w:rsidRPr="002C3193">
        <w:t xml:space="preserve"> dor</w:t>
      </w:r>
      <w:r>
        <w:t>ë</w:t>
      </w:r>
      <w:r w:rsidRPr="002C3193">
        <w:t>z</w:t>
      </w:r>
      <w:r>
        <w:t>ohet prokura e posaçme, sipas sh</w:t>
      </w:r>
      <w:r w:rsidRPr="002C3193">
        <w:t>kronj</w:t>
      </w:r>
      <w:r>
        <w:t>ë</w:t>
      </w:r>
      <w:r w:rsidR="003D4928">
        <w:t>s “c”</w:t>
      </w:r>
      <w:r w:rsidRPr="002C3193">
        <w:t xml:space="preserve"> t</w:t>
      </w:r>
      <w:r>
        <w:t>ë</w:t>
      </w:r>
      <w:r w:rsidRPr="002C3193">
        <w:t xml:space="preserve"> pik</w:t>
      </w:r>
      <w:r>
        <w:t>ë</w:t>
      </w:r>
      <w:r w:rsidRPr="002C3193">
        <w:t>s 6, secili bashk</w:t>
      </w:r>
      <w:r>
        <w:t>ë</w:t>
      </w:r>
      <w:r w:rsidRPr="002C3193">
        <w:t>pronar apo nj</w:t>
      </w:r>
      <w:r>
        <w:t>ë</w:t>
      </w:r>
      <w:r w:rsidRPr="002C3193">
        <w:t xml:space="preserve"> pjes</w:t>
      </w:r>
      <w:r>
        <w:t>ë</w:t>
      </w:r>
      <w:r w:rsidRPr="002C3193">
        <w:t xml:space="preserve"> e tyre, paraqesin k</w:t>
      </w:r>
      <w:r>
        <w:t>ë</w:t>
      </w:r>
      <w:r w:rsidRPr="002C3193">
        <w:t>rkes</w:t>
      </w:r>
      <w:r>
        <w:t>ë</w:t>
      </w:r>
      <w:r w:rsidRPr="002C3193">
        <w:t xml:space="preserve"> individuale apo t</w:t>
      </w:r>
      <w:r>
        <w:t>ë</w:t>
      </w:r>
      <w:r w:rsidRPr="002C3193">
        <w:t xml:space="preserve"> p</w:t>
      </w:r>
      <w:r>
        <w:t>ë</w:t>
      </w:r>
      <w:r w:rsidRPr="002C3193">
        <w:t>rbashk</w:t>
      </w:r>
      <w:r>
        <w:t>ë</w:t>
      </w:r>
      <w:r w:rsidRPr="002C3193">
        <w:t>t, p</w:t>
      </w:r>
      <w:r>
        <w:t>ë</w:t>
      </w:r>
      <w:r w:rsidRPr="002C3193">
        <w:t>r pjes</w:t>
      </w:r>
      <w:r>
        <w:t>ë</w:t>
      </w:r>
      <w:r w:rsidRPr="002C3193">
        <w:t>n takuese n</w:t>
      </w:r>
      <w:r>
        <w:t>ë</w:t>
      </w:r>
      <w:r w:rsidRPr="002C3193">
        <w:t xml:space="preserve"> pron</w:t>
      </w:r>
      <w:r>
        <w:t>ë</w:t>
      </w:r>
      <w:r w:rsidRPr="002C3193">
        <w:t>n q</w:t>
      </w:r>
      <w:r>
        <w:t>ë</w:t>
      </w:r>
      <w:r w:rsidRPr="002C3193">
        <w:t xml:space="preserve"> kompensohet. N</w:t>
      </w:r>
      <w:r>
        <w:t>ë</w:t>
      </w:r>
      <w:r w:rsidRPr="002C3193">
        <w:t>se k</w:t>
      </w:r>
      <w:r>
        <w:t>ë</w:t>
      </w:r>
      <w:r w:rsidRPr="002C3193">
        <w:t>rkesa paraqitet nga nj</w:t>
      </w:r>
      <w:r>
        <w:t>ë</w:t>
      </w:r>
      <w:r w:rsidRPr="002C3193">
        <w:t xml:space="preserve"> pjes</w:t>
      </w:r>
      <w:r>
        <w:t>ë</w:t>
      </w:r>
      <w:r w:rsidRPr="002C3193">
        <w:t xml:space="preserve"> e bashk</w:t>
      </w:r>
      <w:r>
        <w:t>ëpro</w:t>
      </w:r>
      <w:r w:rsidRPr="002C3193">
        <w:t>nar</w:t>
      </w:r>
      <w:r>
        <w:t>ë</w:t>
      </w:r>
      <w:r w:rsidRPr="002C3193">
        <w:t>ve, ajo shoq</w:t>
      </w:r>
      <w:r>
        <w:t>ë</w:t>
      </w:r>
      <w:r w:rsidR="00282D8A">
        <w:t>rohet nga prokura</w:t>
      </w:r>
      <w:r w:rsidRPr="002C3193">
        <w:t xml:space="preserve"> </w:t>
      </w:r>
      <w:r w:rsidR="00783115">
        <w:t xml:space="preserve">e </w:t>
      </w:r>
      <w:r w:rsidRPr="002C3193">
        <w:t>posaçme e n</w:t>
      </w:r>
      <w:r>
        <w:t>ë</w:t>
      </w:r>
      <w:r w:rsidRPr="002C3193">
        <w:t>nshkruar prej tyre, ku si tag</w:t>
      </w:r>
      <w:r>
        <w:t>ë</w:t>
      </w:r>
      <w:r w:rsidRPr="002C3193">
        <w:t>r i nevojsh</w:t>
      </w:r>
      <w:r>
        <w:t>ë</w:t>
      </w:r>
      <w:r w:rsidRPr="002C3193">
        <w:t>m t</w:t>
      </w:r>
      <w:r>
        <w:t>ë</w:t>
      </w:r>
      <w:r w:rsidRPr="002C3193">
        <w:t xml:space="preserve"> jet</w:t>
      </w:r>
      <w:r>
        <w:t>ë</w:t>
      </w:r>
      <w:r w:rsidRPr="002C3193">
        <w:t xml:space="preserve"> edhe e drejta p</w:t>
      </w:r>
      <w:r>
        <w:t>ë</w:t>
      </w:r>
      <w:r w:rsidRPr="002C3193">
        <w:t>r t</w:t>
      </w:r>
      <w:r>
        <w:t>ë</w:t>
      </w:r>
      <w:r w:rsidRPr="002C3193">
        <w:t xml:space="preserve"> t</w:t>
      </w:r>
      <w:r>
        <w:t>ë</w:t>
      </w:r>
      <w:r w:rsidRPr="002C3193">
        <w:t>rhequr vler</w:t>
      </w:r>
      <w:r>
        <w:t>ë</w:t>
      </w:r>
      <w:r w:rsidRPr="002C3193">
        <w:t>n financiare, n</w:t>
      </w:r>
      <w:r>
        <w:t>ë</w:t>
      </w:r>
      <w:r w:rsidRPr="002C3193">
        <w:t xml:space="preserve"> em</w:t>
      </w:r>
      <w:r>
        <w:t>ë</w:t>
      </w:r>
      <w:r w:rsidRPr="002C3193">
        <w:t>r t</w:t>
      </w:r>
      <w:r>
        <w:t>ë</w:t>
      </w:r>
      <w:r w:rsidRPr="002C3193">
        <w:t xml:space="preserve"> tyre.</w:t>
      </w:r>
    </w:p>
    <w:p w:rsidR="00776920" w:rsidRPr="002C3193" w:rsidRDefault="00776920" w:rsidP="00776920">
      <w:pPr>
        <w:pStyle w:val="Paragrafi"/>
      </w:pPr>
      <w:r w:rsidRPr="002C3193">
        <w:t>N</w:t>
      </w:r>
      <w:r>
        <w:t>ë</w:t>
      </w:r>
      <w:r w:rsidRPr="002C3193">
        <w:t xml:space="preserve"> rastin e k</w:t>
      </w:r>
      <w:r>
        <w:t>ë</w:t>
      </w:r>
      <w:r w:rsidRPr="002C3193">
        <w:t>rkesave individuale t</w:t>
      </w:r>
      <w:r>
        <w:t>ë</w:t>
      </w:r>
      <w:r w:rsidRPr="002C3193">
        <w:t xml:space="preserve"> secilit bashk</w:t>
      </w:r>
      <w:r>
        <w:t>ë</w:t>
      </w:r>
      <w:r w:rsidRPr="002C3193">
        <w:t>pronar apo t</w:t>
      </w:r>
      <w:r>
        <w:t>ë</w:t>
      </w:r>
      <w:r w:rsidRPr="002C3193">
        <w:t xml:space="preserve"> nj</w:t>
      </w:r>
      <w:r>
        <w:t>ë</w:t>
      </w:r>
      <w:r w:rsidRPr="002C3193">
        <w:t xml:space="preserve"> pjese t</w:t>
      </w:r>
      <w:r>
        <w:t>ë</w:t>
      </w:r>
      <w:r w:rsidRPr="002C3193">
        <w:t xml:space="preserve"> tyre, p</w:t>
      </w:r>
      <w:r>
        <w:t>ë</w:t>
      </w:r>
      <w:r w:rsidRPr="002C3193">
        <w:t>r çdo aplikim t</w:t>
      </w:r>
      <w:r>
        <w:t>ë</w:t>
      </w:r>
      <w:r w:rsidRPr="002C3193">
        <w:t xml:space="preserve"> kryer, paguhet tarif</w:t>
      </w:r>
      <w:r>
        <w:t>ë</w:t>
      </w:r>
      <w:r w:rsidRPr="002C3193">
        <w:t xml:space="preserve"> sh</w:t>
      </w:r>
      <w:r>
        <w:t>ë</w:t>
      </w:r>
      <w:r w:rsidRPr="002C3193">
        <w:t>rbimi, pavar</w:t>
      </w:r>
      <w:r>
        <w:t>ë</w:t>
      </w:r>
      <w:r w:rsidRPr="002C3193">
        <w:t>sisht se i</w:t>
      </w:r>
      <w:r>
        <w:t xml:space="preserve"> pë</w:t>
      </w:r>
      <w:r w:rsidR="00282D8A">
        <w:t>rket s</w:t>
      </w:r>
      <w:r>
        <w:t>ë</w:t>
      </w:r>
      <w:r w:rsidRPr="002C3193">
        <w:t xml:space="preserve"> nj</w:t>
      </w:r>
      <w:r>
        <w:t>ë</w:t>
      </w:r>
      <w:r w:rsidRPr="002C3193">
        <w:t>jt</w:t>
      </w:r>
      <w:r>
        <w:t>ë</w:t>
      </w:r>
      <w:r w:rsidRPr="002C3193">
        <w:t>s pasuri t</w:t>
      </w:r>
      <w:r>
        <w:t>ë</w:t>
      </w:r>
      <w:r w:rsidRPr="002C3193">
        <w:t xml:space="preserve"> paluajtshme.”.</w:t>
      </w:r>
    </w:p>
    <w:p w:rsidR="00776920" w:rsidRPr="002C3193" w:rsidRDefault="00776920" w:rsidP="00776920">
      <w:pPr>
        <w:pStyle w:val="Paragrafi"/>
      </w:pPr>
      <w:r w:rsidRPr="002C3193">
        <w:t>5.</w:t>
      </w:r>
      <w:r>
        <w:t xml:space="preserve"> </w:t>
      </w:r>
      <w:r w:rsidRPr="002C3193">
        <w:t>N</w:t>
      </w:r>
      <w:r>
        <w:t>ë</w:t>
      </w:r>
      <w:r w:rsidRPr="002C3193">
        <w:t xml:space="preserve"> pik</w:t>
      </w:r>
      <w:r>
        <w:t>ë</w:t>
      </w:r>
      <w:r w:rsidRPr="002C3193">
        <w:t>n 8 b</w:t>
      </w:r>
      <w:r>
        <w:t>ë</w:t>
      </w:r>
      <w:r w:rsidRPr="002C3193">
        <w:t>hen k</w:t>
      </w:r>
      <w:r>
        <w:t>ë</w:t>
      </w:r>
      <w:r w:rsidRPr="002C3193">
        <w:t>to ndryshime:</w:t>
      </w:r>
    </w:p>
    <w:p w:rsidR="00776920" w:rsidRPr="002C3193" w:rsidRDefault="00776920" w:rsidP="00776920">
      <w:pPr>
        <w:pStyle w:val="Paragrafi"/>
      </w:pPr>
      <w:r w:rsidRPr="002C3193">
        <w:t>a)</w:t>
      </w:r>
      <w:r>
        <w:t xml:space="preserve"> </w:t>
      </w:r>
      <w:r w:rsidRPr="002C3193">
        <w:t>Fjalia hyr</w:t>
      </w:r>
      <w:r>
        <w:t>ë</w:t>
      </w:r>
      <w:r w:rsidR="00282D8A">
        <w:t>se</w:t>
      </w:r>
      <w:r w:rsidRPr="002C3193">
        <w:t xml:space="preserve"> e pik</w:t>
      </w:r>
      <w:r>
        <w:t>ë</w:t>
      </w:r>
      <w:r w:rsidR="00EF6380">
        <w:t>s 8</w:t>
      </w:r>
      <w:r w:rsidRPr="002C3193">
        <w:t xml:space="preserve"> ndryshohet, si m</w:t>
      </w:r>
      <w:r>
        <w:t>ë</w:t>
      </w:r>
      <w:r w:rsidRPr="002C3193">
        <w:t xml:space="preserve"> posht</w:t>
      </w:r>
      <w:r>
        <w:t>ë</w:t>
      </w:r>
      <w:r w:rsidRPr="002C3193">
        <w:t xml:space="preserve"> vijon:</w:t>
      </w:r>
    </w:p>
    <w:p w:rsidR="00776920" w:rsidRPr="002C3193" w:rsidRDefault="00776920" w:rsidP="00776920">
      <w:pPr>
        <w:pStyle w:val="Paragrafi"/>
      </w:pPr>
      <w:r w:rsidRPr="002C3193">
        <w:t>“Grupi i pun</w:t>
      </w:r>
      <w:r>
        <w:t>ë</w:t>
      </w:r>
      <w:r w:rsidRPr="002C3193">
        <w:t>s, sipas pik</w:t>
      </w:r>
      <w:r>
        <w:t>ë</w:t>
      </w:r>
      <w:r w:rsidR="00282D8A">
        <w:t>s 4</w:t>
      </w:r>
      <w:r w:rsidRPr="002C3193">
        <w:t xml:space="preserve"> t</w:t>
      </w:r>
      <w:r>
        <w:t>ë</w:t>
      </w:r>
      <w:r w:rsidRPr="002C3193">
        <w:t xml:space="preserve"> k</w:t>
      </w:r>
      <w:r>
        <w:t>ë</w:t>
      </w:r>
      <w:r w:rsidRPr="002C3193">
        <w:t>tij vendimi, brenda 60 (gjasht</w:t>
      </w:r>
      <w:r>
        <w:t>ë</w:t>
      </w:r>
      <w:r w:rsidRPr="002C3193">
        <w:t>dhjet</w:t>
      </w:r>
      <w:r>
        <w:t>ë</w:t>
      </w:r>
      <w:r w:rsidRPr="002C3193">
        <w:t>) dit</w:t>
      </w:r>
      <w:r>
        <w:t>ëve nga data e pa</w:t>
      </w:r>
      <w:r w:rsidRPr="002C3193">
        <w:t>raqitjes s</w:t>
      </w:r>
      <w:r>
        <w:t>ë</w:t>
      </w:r>
      <w:r w:rsidRPr="002C3193">
        <w:t xml:space="preserve"> k</w:t>
      </w:r>
      <w:r>
        <w:t>ë</w:t>
      </w:r>
      <w:r w:rsidRPr="002C3193">
        <w:t>rkes</w:t>
      </w:r>
      <w:r>
        <w:t>ë</w:t>
      </w:r>
      <w:r w:rsidRPr="002C3193">
        <w:t>s, kryen veprimet e m</w:t>
      </w:r>
      <w:r>
        <w:t>ë</w:t>
      </w:r>
      <w:r w:rsidR="003D4928">
        <w:t>poshtme:</w:t>
      </w:r>
      <w:r w:rsidRPr="002C3193">
        <w:t>”.</w:t>
      </w:r>
    </w:p>
    <w:p w:rsidR="00776920" w:rsidRDefault="00776920" w:rsidP="00776920">
      <w:pPr>
        <w:pStyle w:val="Paragrafi"/>
      </w:pPr>
      <w:r w:rsidRPr="002C3193">
        <w:t>b)</w:t>
      </w:r>
      <w:r>
        <w:t xml:space="preserve"> Shkronja “d” shfuqizohe</w:t>
      </w:r>
      <w:r w:rsidRPr="002C3193">
        <w:t>t.</w:t>
      </w:r>
    </w:p>
    <w:p w:rsidR="00282D8A" w:rsidRPr="002C3193" w:rsidRDefault="00EF6380" w:rsidP="00776920">
      <w:pPr>
        <w:pStyle w:val="Paragrafi"/>
      </w:pPr>
      <w:r>
        <w:t>6. Fjalia hyrëse e pikës 9</w:t>
      </w:r>
      <w:r w:rsidR="00282D8A">
        <w:t xml:space="preserve"> ndryshohet</w:t>
      </w:r>
      <w:r>
        <w:t>,</w:t>
      </w:r>
      <w:r w:rsidR="00282D8A">
        <w:t xml:space="preserve"> si më poshtë vijon:</w:t>
      </w:r>
    </w:p>
    <w:p w:rsidR="00776920" w:rsidRPr="002C3193" w:rsidRDefault="00776920" w:rsidP="00776920">
      <w:pPr>
        <w:pStyle w:val="Paragrafi"/>
      </w:pPr>
      <w:r w:rsidRPr="002C3193">
        <w:t>“Drejtori i P</w:t>
      </w:r>
      <w:r>
        <w:t>ë</w:t>
      </w:r>
      <w:r w:rsidRPr="002C3193">
        <w:t>rgjithsh</w:t>
      </w:r>
      <w:r>
        <w:t>ë</w:t>
      </w:r>
      <w:r w:rsidRPr="002C3193">
        <w:t>m i AKKP-s</w:t>
      </w:r>
      <w:r>
        <w:t>ë</w:t>
      </w:r>
      <w:r w:rsidRPr="002C3193">
        <w:t>, brenda 30 (tridhjet</w:t>
      </w:r>
      <w:r>
        <w:t>ë</w:t>
      </w:r>
      <w:r w:rsidRPr="002C3193">
        <w:t>) dit</w:t>
      </w:r>
      <w:r>
        <w:t>ë</w:t>
      </w:r>
      <w:r w:rsidRPr="002C3193">
        <w:t>ve nga data e p</w:t>
      </w:r>
      <w:r>
        <w:t>ë</w:t>
      </w:r>
      <w:r w:rsidRPr="002C3193">
        <w:t>rfundimit t</w:t>
      </w:r>
      <w:r>
        <w:t>ë</w:t>
      </w:r>
      <w:r w:rsidRPr="002C3193">
        <w:t xml:space="preserve"> procesit t</w:t>
      </w:r>
      <w:r>
        <w:t>ë</w:t>
      </w:r>
      <w:r w:rsidRPr="002C3193">
        <w:t xml:space="preserve"> verifikimit nga grupi i pun</w:t>
      </w:r>
      <w:r>
        <w:t>ë</w:t>
      </w:r>
      <w:r w:rsidRPr="002C3193">
        <w:t>s.”.</w:t>
      </w:r>
    </w:p>
    <w:p w:rsidR="00776920" w:rsidRPr="002C3193" w:rsidRDefault="00776920" w:rsidP="00776920">
      <w:pPr>
        <w:pStyle w:val="Paragrafi"/>
      </w:pPr>
      <w:r w:rsidRPr="002C3193">
        <w:t>7.</w:t>
      </w:r>
      <w:r>
        <w:t xml:space="preserve"> </w:t>
      </w:r>
      <w:r w:rsidRPr="002C3193">
        <w:t>Pas pik</w:t>
      </w:r>
      <w:r>
        <w:t>ë</w:t>
      </w:r>
      <w:r w:rsidRPr="002C3193">
        <w:t>s 9 shtohet pika 9/1, me k</w:t>
      </w:r>
      <w:r>
        <w:t>ë</w:t>
      </w:r>
      <w:r w:rsidRPr="002C3193">
        <w:t>t</w:t>
      </w:r>
      <w:r>
        <w:t>ë</w:t>
      </w:r>
      <w:r w:rsidRPr="002C3193">
        <w:t xml:space="preserve"> p</w:t>
      </w:r>
      <w:r>
        <w:t>ë</w:t>
      </w:r>
      <w:r w:rsidRPr="002C3193">
        <w:t>rmbajtje:</w:t>
      </w:r>
    </w:p>
    <w:p w:rsidR="00776920" w:rsidRPr="002C3193" w:rsidRDefault="00776920" w:rsidP="00776920">
      <w:pPr>
        <w:pStyle w:val="Paragrafi"/>
      </w:pPr>
      <w:r w:rsidRPr="002C3193">
        <w:t>“9/1</w:t>
      </w:r>
      <w:r>
        <w:t xml:space="preserve"> </w:t>
      </w:r>
      <w:r w:rsidRPr="002C3193">
        <w:t>Subjektet përfituese, k</w:t>
      </w:r>
      <w:r>
        <w:t>ë</w:t>
      </w:r>
      <w:r w:rsidRPr="002C3193">
        <w:t>rkesa e t</w:t>
      </w:r>
      <w:r>
        <w:t>ë</w:t>
      </w:r>
      <w:r w:rsidRPr="002C3193">
        <w:t xml:space="preserve"> cil</w:t>
      </w:r>
      <w:r>
        <w:t>ë</w:t>
      </w:r>
      <w:r w:rsidRPr="002C3193">
        <w:t xml:space="preserve">ve nuk </w:t>
      </w:r>
      <w:r>
        <w:t>ë</w:t>
      </w:r>
      <w:r w:rsidRPr="002C3193">
        <w:t>sht</w:t>
      </w:r>
      <w:r>
        <w:t>ë</w:t>
      </w:r>
      <w:r w:rsidRPr="002C3193">
        <w:t xml:space="preserve"> pranuar p</w:t>
      </w:r>
      <w:r>
        <w:t>ë</w:t>
      </w:r>
      <w:r w:rsidRPr="002C3193">
        <w:t>r munges</w:t>
      </w:r>
      <w:r>
        <w:t>ë</w:t>
      </w:r>
      <w:r w:rsidRPr="002C3193">
        <w:t xml:space="preserve"> dokumentacioni gjat</w:t>
      </w:r>
      <w:r>
        <w:t>ë</w:t>
      </w:r>
      <w:r w:rsidRPr="002C3193">
        <w:t xml:space="preserve"> procedurave t</w:t>
      </w:r>
      <w:r>
        <w:t>ë</w:t>
      </w:r>
      <w:r w:rsidRPr="002C3193">
        <w:t xml:space="preserve"> m</w:t>
      </w:r>
      <w:r>
        <w:t>ë</w:t>
      </w:r>
      <w:r w:rsidRPr="002C3193">
        <w:t>parshme, kan</w:t>
      </w:r>
      <w:r>
        <w:t>ë</w:t>
      </w:r>
      <w:r w:rsidRPr="002C3193">
        <w:t xml:space="preserve"> t</w:t>
      </w:r>
      <w:r>
        <w:t>ë</w:t>
      </w:r>
      <w:r w:rsidRPr="002C3193">
        <w:t xml:space="preserve"> drejt</w:t>
      </w:r>
      <w:r>
        <w:t>ë</w:t>
      </w:r>
      <w:r w:rsidRPr="002C3193">
        <w:t xml:space="preserve"> t</w:t>
      </w:r>
      <w:r>
        <w:t>ë</w:t>
      </w:r>
      <w:r w:rsidRPr="002C3193">
        <w:t xml:space="preserve"> riaplikojn</w:t>
      </w:r>
      <w:r>
        <w:t>ë</w:t>
      </w:r>
      <w:r w:rsidRPr="002C3193">
        <w:t xml:space="preserve"> pas plot</w:t>
      </w:r>
      <w:r>
        <w:t>ë</w:t>
      </w:r>
      <w:r w:rsidRPr="002C3193">
        <w:t>simit t</w:t>
      </w:r>
      <w:r>
        <w:t>ë</w:t>
      </w:r>
      <w:r w:rsidRPr="002C3193">
        <w:t xml:space="preserve"> mang</w:t>
      </w:r>
      <w:r>
        <w:t>ë</w:t>
      </w:r>
      <w:r w:rsidRPr="002C3193">
        <w:t>sive t</w:t>
      </w:r>
      <w:r>
        <w:t>ë</w:t>
      </w:r>
      <w:r w:rsidRPr="002C3193">
        <w:t xml:space="preserve"> konstatuara.</w:t>
      </w:r>
    </w:p>
    <w:p w:rsidR="00776920" w:rsidRPr="002C3193" w:rsidRDefault="00776920" w:rsidP="00776920">
      <w:pPr>
        <w:pStyle w:val="Paragrafi"/>
      </w:pPr>
      <w:r w:rsidRPr="002C3193">
        <w:t>K</w:t>
      </w:r>
      <w:r>
        <w:t>ë</w:t>
      </w:r>
      <w:r w:rsidRPr="002C3193">
        <w:t>to subjekte nuk paguajn</w:t>
      </w:r>
      <w:r>
        <w:t>ë</w:t>
      </w:r>
      <w:r w:rsidRPr="002C3193">
        <w:t xml:space="preserve"> tarif</w:t>
      </w:r>
      <w:r>
        <w:t>ë s</w:t>
      </w:r>
      <w:r w:rsidRPr="002C3193">
        <w:t>h</w:t>
      </w:r>
      <w:r>
        <w:t>ë</w:t>
      </w:r>
      <w:r w:rsidRPr="002C3193">
        <w:t>rbimi, n</w:t>
      </w:r>
      <w:r>
        <w:t>ë</w:t>
      </w:r>
      <w:r w:rsidRPr="002C3193">
        <w:t>se provojn</w:t>
      </w:r>
      <w:r>
        <w:t>ë</w:t>
      </w:r>
      <w:r w:rsidRPr="002C3193">
        <w:t xml:space="preserve"> pagimin e saj gjat</w:t>
      </w:r>
      <w:r>
        <w:t>ë ap</w:t>
      </w:r>
      <w:r w:rsidRPr="002C3193">
        <w:t>likimit t</w:t>
      </w:r>
      <w:r>
        <w:t>ë</w:t>
      </w:r>
      <w:r w:rsidRPr="002C3193">
        <w:t xml:space="preserve"> m</w:t>
      </w:r>
      <w:r>
        <w:t>ë</w:t>
      </w:r>
      <w:r w:rsidRPr="002C3193">
        <w:t>parsh</w:t>
      </w:r>
      <w:r>
        <w:t>ë</w:t>
      </w:r>
      <w:r w:rsidRPr="002C3193">
        <w:t>m.”.</w:t>
      </w:r>
    </w:p>
    <w:p w:rsidR="00776920" w:rsidRPr="002C3193" w:rsidRDefault="00776920" w:rsidP="00776920">
      <w:pPr>
        <w:pStyle w:val="Paragrafi"/>
      </w:pPr>
      <w:r w:rsidRPr="002C3193">
        <w:t>8.</w:t>
      </w:r>
      <w:r>
        <w:t xml:space="preserve"> </w:t>
      </w:r>
      <w:r w:rsidRPr="002C3193">
        <w:t>Pika 11 ndryshohet, si m</w:t>
      </w:r>
      <w:r>
        <w:t>ë</w:t>
      </w:r>
      <w:r w:rsidRPr="002C3193">
        <w:t xml:space="preserve"> posht</w:t>
      </w:r>
      <w:r>
        <w:t>ë</w:t>
      </w:r>
      <w:r w:rsidRPr="002C3193">
        <w:t xml:space="preserve"> vijon:</w:t>
      </w:r>
    </w:p>
    <w:p w:rsidR="00776920" w:rsidRPr="002C3193" w:rsidRDefault="00282D8A" w:rsidP="00530DEF">
      <w:pPr>
        <w:pStyle w:val="Paragrafi"/>
      </w:pPr>
      <w:r>
        <w:t>“11</w:t>
      </w:r>
      <w:r w:rsidR="005D07B3">
        <w:t>.</w:t>
      </w:r>
      <w:r w:rsidR="00530DEF">
        <w:t xml:space="preserve"> </w:t>
      </w:r>
      <w:r w:rsidR="00776920" w:rsidRPr="002C3193">
        <w:t>AKKP-ja realizon ndarjen e fondit t</w:t>
      </w:r>
      <w:r w:rsidR="00776920">
        <w:t>ë</w:t>
      </w:r>
      <w:r w:rsidR="00776920" w:rsidRPr="002C3193">
        <w:t xml:space="preserve"> kompensimit t</w:t>
      </w:r>
      <w:r w:rsidR="00776920">
        <w:t>ë</w:t>
      </w:r>
      <w:r w:rsidR="00776920" w:rsidRPr="002C3193">
        <w:t xml:space="preserve"> pronave n</w:t>
      </w:r>
      <w:r w:rsidR="00776920">
        <w:t>ë</w:t>
      </w:r>
      <w:r w:rsidR="00776920" w:rsidRPr="002C3193">
        <w:t xml:space="preserve"> vler</w:t>
      </w:r>
      <w:r w:rsidR="00776920">
        <w:t>ë</w:t>
      </w:r>
      <w:r w:rsidR="00776920" w:rsidRPr="002C3193">
        <w:t xml:space="preserve"> proporcionale me mas</w:t>
      </w:r>
      <w:r w:rsidR="00776920">
        <w:t>ë</w:t>
      </w:r>
      <w:r w:rsidR="00776920" w:rsidRPr="002C3193">
        <w:t>n p</w:t>
      </w:r>
      <w:r w:rsidR="00776920">
        <w:t>ë</w:t>
      </w:r>
      <w:r w:rsidR="00776920" w:rsidRPr="002C3193">
        <w:t>rkat</w:t>
      </w:r>
      <w:r w:rsidR="00776920">
        <w:t>ë</w:t>
      </w:r>
      <w:r w:rsidR="00776920" w:rsidRPr="002C3193">
        <w:t>se t</w:t>
      </w:r>
      <w:r w:rsidR="00776920">
        <w:t>ë</w:t>
      </w:r>
      <w:r w:rsidR="00776920" w:rsidRPr="002C3193">
        <w:t xml:space="preserve"> parashikuar n</w:t>
      </w:r>
      <w:r w:rsidR="00776920">
        <w:t>ë</w:t>
      </w:r>
      <w:r w:rsidR="00776920" w:rsidRPr="002C3193">
        <w:t xml:space="preserve"> listat bashk</w:t>
      </w:r>
      <w:r w:rsidR="00776920">
        <w:t>ëlidhur vendime</w:t>
      </w:r>
      <w:r w:rsidR="00776920" w:rsidRPr="002C3193">
        <w:t>ve t</w:t>
      </w:r>
      <w:r w:rsidR="00776920">
        <w:t>ë</w:t>
      </w:r>
      <w:r w:rsidR="00776920" w:rsidRPr="002C3193">
        <w:t xml:space="preserve"> K</w:t>
      </w:r>
      <w:r w:rsidR="00776920">
        <w:t>ë</w:t>
      </w:r>
      <w:r w:rsidR="00776920" w:rsidRPr="002C3193">
        <w:t>shillit t</w:t>
      </w:r>
      <w:r w:rsidR="00776920">
        <w:t>ë</w:t>
      </w:r>
      <w:r w:rsidR="00776920" w:rsidRPr="002C3193">
        <w:t xml:space="preserve"> Ministrave, q</w:t>
      </w:r>
      <w:r w:rsidR="00776920">
        <w:t>ë</w:t>
      </w:r>
      <w:r w:rsidR="00776920" w:rsidRPr="002C3193">
        <w:t xml:space="preserve"> p</w:t>
      </w:r>
      <w:r w:rsidR="00776920">
        <w:t>ë</w:t>
      </w:r>
      <w:r w:rsidR="00776920" w:rsidRPr="002C3193">
        <w:t>rcaktojn</w:t>
      </w:r>
      <w:r w:rsidR="00776920">
        <w:t>ë</w:t>
      </w:r>
      <w:r w:rsidR="00776920" w:rsidRPr="002C3193">
        <w:t xml:space="preserve"> shp</w:t>
      </w:r>
      <w:r w:rsidR="00776920">
        <w:t>ë</w:t>
      </w:r>
      <w:r w:rsidR="00776920" w:rsidRPr="002C3193">
        <w:t>rblimin e pronar</w:t>
      </w:r>
      <w:r w:rsidR="00776920">
        <w:t>ë</w:t>
      </w:r>
      <w:r w:rsidR="00776920" w:rsidRPr="002C3193">
        <w:t>ve p</w:t>
      </w:r>
      <w:r w:rsidR="00776920">
        <w:t>ër pa</w:t>
      </w:r>
      <w:r w:rsidR="00776920" w:rsidRPr="002C3193">
        <w:t>suri, t</w:t>
      </w:r>
      <w:r w:rsidR="00776920">
        <w:t>ë</w:t>
      </w:r>
      <w:r w:rsidR="00776920" w:rsidRPr="002C3193">
        <w:t xml:space="preserve"> cilat prek</w:t>
      </w:r>
      <w:r w:rsidR="00776920">
        <w:t>e</w:t>
      </w:r>
      <w:r w:rsidR="00776920" w:rsidRPr="002C3193">
        <w:t>n nga nd</w:t>
      </w:r>
      <w:r w:rsidR="00776920">
        <w:t>ë</w:t>
      </w:r>
      <w:r w:rsidR="00776920" w:rsidRPr="002C3193">
        <w:t>rtimet informale, deri n</w:t>
      </w:r>
      <w:r w:rsidR="00776920">
        <w:t>ë</w:t>
      </w:r>
      <w:r w:rsidR="00776920" w:rsidRPr="002C3193">
        <w:t xml:space="preserve"> t</w:t>
      </w:r>
      <w:r w:rsidR="00776920">
        <w:t>ë</w:t>
      </w:r>
      <w:r w:rsidR="00776920" w:rsidRPr="002C3193">
        <w:t xml:space="preserve"> nj</w:t>
      </w:r>
      <w:r w:rsidR="00776920">
        <w:t>ë</w:t>
      </w:r>
      <w:r w:rsidR="00776920" w:rsidRPr="002C3193">
        <w:t>jt</w:t>
      </w:r>
      <w:r w:rsidR="00776920">
        <w:t>ë</w:t>
      </w:r>
      <w:r w:rsidR="00776920" w:rsidRPr="002C3193">
        <w:t>n mas</w:t>
      </w:r>
      <w:r w:rsidR="00776920">
        <w:t>ë</w:t>
      </w:r>
      <w:r w:rsidR="00776920" w:rsidRPr="002C3193">
        <w:t xml:space="preserve"> t</w:t>
      </w:r>
      <w:r w:rsidR="00776920">
        <w:t>ë</w:t>
      </w:r>
      <w:r w:rsidR="00776920" w:rsidRPr="002C3193">
        <w:t xml:space="preserve"> p</w:t>
      </w:r>
      <w:r w:rsidR="00776920">
        <w:t>ë</w:t>
      </w:r>
      <w:r w:rsidR="00776920" w:rsidRPr="002C3193">
        <w:t>rfituar nga subjektet e kompensuara m</w:t>
      </w:r>
      <w:r w:rsidR="00776920">
        <w:t>ë</w:t>
      </w:r>
      <w:r w:rsidR="00776920" w:rsidRPr="002C3193">
        <w:t xml:space="preserve"> par</w:t>
      </w:r>
      <w:r w:rsidR="00776920">
        <w:t>ë</w:t>
      </w:r>
      <w:r w:rsidR="00776920" w:rsidRPr="002C3193">
        <w:t>.”.</w:t>
      </w:r>
    </w:p>
    <w:p w:rsidR="00776920" w:rsidRPr="002C3193" w:rsidRDefault="00776920" w:rsidP="00776920">
      <w:pPr>
        <w:pStyle w:val="Paragrafi"/>
      </w:pPr>
      <w:r w:rsidRPr="002C3193">
        <w:t>II.</w:t>
      </w:r>
      <w:r>
        <w:t xml:space="preserve"> N</w:t>
      </w:r>
      <w:r w:rsidRPr="002C3193">
        <w:t>garkohen Ministria e Drejt</w:t>
      </w:r>
      <w:r>
        <w:t>ë</w:t>
      </w:r>
      <w:r w:rsidRPr="002C3193">
        <w:t>sis</w:t>
      </w:r>
      <w:r>
        <w:t>ë</w:t>
      </w:r>
      <w:r w:rsidRPr="002C3193">
        <w:t xml:space="preserve"> dhe Agjencia e Kthimit dhe Kompensimit t</w:t>
      </w:r>
      <w:r>
        <w:t>ë Prona</w:t>
      </w:r>
      <w:r w:rsidRPr="002C3193">
        <w:t>ve p</w:t>
      </w:r>
      <w:r>
        <w:t>ë</w:t>
      </w:r>
      <w:r w:rsidRPr="002C3193">
        <w:t>r zbatimin e k</w:t>
      </w:r>
      <w:r>
        <w:t>ë</w:t>
      </w:r>
      <w:r w:rsidRPr="002C3193">
        <w:t>tij vendimi.</w:t>
      </w:r>
    </w:p>
    <w:p w:rsidR="00776920" w:rsidRPr="002C3193" w:rsidRDefault="00776920" w:rsidP="00776920">
      <w:pPr>
        <w:pStyle w:val="Paragrafi"/>
      </w:pPr>
      <w:r w:rsidRPr="002C3193">
        <w:t>Ky vendim hyn n</w:t>
      </w:r>
      <w:r>
        <w:t>ë</w:t>
      </w:r>
      <w:r w:rsidRPr="002C3193">
        <w:t xml:space="preserve"> fuqi pas botimit n</w:t>
      </w:r>
      <w:r>
        <w:t>ë</w:t>
      </w:r>
      <w:r w:rsidRPr="002C3193">
        <w:t xml:space="preserve"> Fletoren Zyrtare.</w:t>
      </w:r>
    </w:p>
    <w:p w:rsidR="00776920" w:rsidRPr="002C3193" w:rsidRDefault="00776920" w:rsidP="00776920">
      <w:pPr>
        <w:pStyle w:val="Paragrafi"/>
      </w:pPr>
    </w:p>
    <w:p w:rsidR="00776920" w:rsidRPr="002C3193" w:rsidRDefault="00776920" w:rsidP="00776920">
      <w:pPr>
        <w:pStyle w:val="Autoriteti"/>
      </w:pPr>
      <w:r w:rsidRPr="002C3193">
        <w:t>Kryeministri</w:t>
      </w:r>
    </w:p>
    <w:p w:rsidR="00776920" w:rsidRPr="002C3193" w:rsidRDefault="00776920" w:rsidP="00776920">
      <w:pPr>
        <w:pStyle w:val="AutoritetiEmer"/>
      </w:pPr>
      <w:r w:rsidRPr="002C3193">
        <w:t>Sali Berisha</w:t>
      </w:r>
    </w:p>
    <w:p w:rsidR="00776920" w:rsidRDefault="00776920" w:rsidP="00776920"/>
    <w:p w:rsidR="00776920" w:rsidRDefault="00776920" w:rsidP="005725AA">
      <w:pPr>
        <w:pStyle w:val="Akti"/>
      </w:pPr>
    </w:p>
    <w:p w:rsidR="005725AA" w:rsidRPr="001B5B64" w:rsidRDefault="005725AA" w:rsidP="005725AA">
      <w:pPr>
        <w:pStyle w:val="Akti"/>
      </w:pPr>
      <w:r w:rsidRPr="001B5B64">
        <w:t>UDH</w:t>
      </w:r>
      <w:r>
        <w:t>Ë</w:t>
      </w:r>
      <w:r w:rsidRPr="001B5B64">
        <w:t>ZIM</w:t>
      </w:r>
    </w:p>
    <w:p w:rsidR="005725AA" w:rsidRPr="001B5B64" w:rsidRDefault="005725AA" w:rsidP="005725AA">
      <w:pPr>
        <w:pStyle w:val="NumriData"/>
      </w:pPr>
      <w:r w:rsidRPr="001B5B64">
        <w:t>Nr.17, dat</w:t>
      </w:r>
      <w:r>
        <w:t>ë</w:t>
      </w:r>
      <w:r w:rsidRPr="001B5B64">
        <w:t xml:space="preserve"> 10.5.2010</w:t>
      </w:r>
    </w:p>
    <w:p w:rsidR="005725AA" w:rsidRPr="001B5B64" w:rsidRDefault="005725AA" w:rsidP="005725AA">
      <w:pPr>
        <w:pStyle w:val="Paragrafi"/>
        <w:rPr>
          <w:lang w:val="sq-AL"/>
        </w:rPr>
      </w:pPr>
    </w:p>
    <w:p w:rsidR="005725AA" w:rsidRPr="001B5B64" w:rsidRDefault="005725AA" w:rsidP="005725AA">
      <w:pPr>
        <w:pStyle w:val="Titulli"/>
      </w:pPr>
      <w:r w:rsidRPr="001B5B64">
        <w:t>P</w:t>
      </w:r>
      <w:r>
        <w:t xml:space="preserve">ËR </w:t>
      </w:r>
      <w:r w:rsidRPr="001B5B64">
        <w:t>PENSIONET SHTET</w:t>
      </w:r>
      <w:r>
        <w:t>Ë</w:t>
      </w:r>
      <w:r w:rsidRPr="001B5B64">
        <w:t>RORE SUPLEMENTARE T</w:t>
      </w:r>
      <w:r>
        <w:t>Ë</w:t>
      </w:r>
      <w:r w:rsidRPr="001B5B64">
        <w:t xml:space="preserve"> PUNONJ</w:t>
      </w:r>
      <w:r>
        <w:t>Ë</w:t>
      </w:r>
      <w:r w:rsidRPr="001B5B64">
        <w:t>SVE T</w:t>
      </w:r>
      <w:r>
        <w:t>Ë</w:t>
      </w:r>
      <w:r w:rsidRPr="001B5B64">
        <w:t xml:space="preserve"> UNIVERSITETEVE, T</w:t>
      </w:r>
      <w:r>
        <w:t>Ë</w:t>
      </w:r>
      <w:r w:rsidRPr="001B5B64">
        <w:t xml:space="preserve"> SHKOLLAVE T</w:t>
      </w:r>
      <w:r>
        <w:t>Ë</w:t>
      </w:r>
      <w:r w:rsidRPr="001B5B64">
        <w:t xml:space="preserve"> LARTA, QENDR</w:t>
      </w:r>
      <w:r>
        <w:t>Ë</w:t>
      </w:r>
      <w:r w:rsidRPr="001B5B64">
        <w:t>S S</w:t>
      </w:r>
      <w:r>
        <w:t>Ë STUDIMEVE AL</w:t>
      </w:r>
      <w:r w:rsidRPr="001B5B64">
        <w:t>BANOLOGJIKE, AKADEMIS</w:t>
      </w:r>
      <w:r>
        <w:t>Ë</w:t>
      </w:r>
      <w:r w:rsidRPr="001B5B64">
        <w:t xml:space="preserve"> S</w:t>
      </w:r>
      <w:r>
        <w:t>Ë</w:t>
      </w:r>
      <w:r w:rsidRPr="001B5B64">
        <w:t xml:space="preserve"> SHKENCAVE DHE T</w:t>
      </w:r>
      <w:r>
        <w:t>Ë</w:t>
      </w:r>
      <w:r w:rsidRPr="001B5B64">
        <w:t xml:space="preserve"> GJITHA INSITUCIONEVE T</w:t>
      </w:r>
      <w:r>
        <w:t>Ë</w:t>
      </w:r>
      <w:r w:rsidRPr="001B5B64">
        <w:t xml:space="preserve"> TJERA K</w:t>
      </w:r>
      <w:r>
        <w:t>Ë</w:t>
      </w:r>
      <w:r w:rsidRPr="001B5B64">
        <w:t>RKIMORE PUBLIKE N</w:t>
      </w:r>
      <w:r>
        <w:t>Ë</w:t>
      </w:r>
      <w:r w:rsidRPr="001B5B64">
        <w:t xml:space="preserve"> REPUBLIK</w:t>
      </w:r>
      <w:r>
        <w:t>Ë</w:t>
      </w:r>
      <w:r w:rsidRPr="001B5B64">
        <w:t>N E SHQIP</w:t>
      </w:r>
      <w:r>
        <w:t>Ë</w:t>
      </w:r>
      <w:r w:rsidRPr="001B5B64">
        <w:t>RIS</w:t>
      </w:r>
      <w:r>
        <w:t>Ë</w:t>
      </w:r>
      <w:r w:rsidRPr="001B5B64">
        <w:t>, T</w:t>
      </w:r>
      <w:r>
        <w:t>Ë</w:t>
      </w:r>
      <w:r w:rsidRPr="001B5B64">
        <w:t xml:space="preserve"> CIL</w:t>
      </w:r>
      <w:r>
        <w:t>Ë</w:t>
      </w:r>
      <w:r w:rsidRPr="001B5B64">
        <w:t>T KAN</w:t>
      </w:r>
      <w:r>
        <w:t>Ë TITUJ</w:t>
      </w:r>
    </w:p>
    <w:p w:rsidR="005725AA" w:rsidRPr="001B5B64" w:rsidRDefault="005725AA" w:rsidP="005725AA">
      <w:pPr>
        <w:pStyle w:val="Paragrafi"/>
        <w:rPr>
          <w:lang w:val="sq-AL"/>
        </w:rPr>
      </w:pPr>
    </w:p>
    <w:p w:rsidR="005725AA" w:rsidRPr="001B5B64" w:rsidRDefault="005725AA" w:rsidP="005725AA">
      <w:pPr>
        <w:pStyle w:val="Paragrafi"/>
        <w:rPr>
          <w:lang w:val="sq-AL"/>
        </w:rPr>
      </w:pPr>
      <w:r w:rsidRPr="001B5B64">
        <w:rPr>
          <w:lang w:val="sq-AL"/>
        </w:rPr>
        <w:t>N</w:t>
      </w:r>
      <w:r>
        <w:rPr>
          <w:lang w:val="sq-AL"/>
        </w:rPr>
        <w:t>ë</w:t>
      </w:r>
      <w:r w:rsidRPr="001B5B64">
        <w:rPr>
          <w:lang w:val="sq-AL"/>
        </w:rPr>
        <w:t xml:space="preserve"> mb</w:t>
      </w:r>
      <w:r>
        <w:rPr>
          <w:lang w:val="sq-AL"/>
        </w:rPr>
        <w:t>ë</w:t>
      </w:r>
      <w:r w:rsidRPr="001B5B64">
        <w:rPr>
          <w:lang w:val="sq-AL"/>
        </w:rPr>
        <w:t>shtetje t</w:t>
      </w:r>
      <w:r>
        <w:rPr>
          <w:lang w:val="sq-AL"/>
        </w:rPr>
        <w:t>ë</w:t>
      </w:r>
      <w:r w:rsidRPr="001B5B64">
        <w:rPr>
          <w:lang w:val="sq-AL"/>
        </w:rPr>
        <w:t xml:space="preserve"> nenit 12 dhe 13 t</w:t>
      </w:r>
      <w:r>
        <w:rPr>
          <w:lang w:val="sq-AL"/>
        </w:rPr>
        <w:t>ë</w:t>
      </w:r>
      <w:r w:rsidRPr="001B5B64">
        <w:rPr>
          <w:lang w:val="sq-AL"/>
        </w:rPr>
        <w:t xml:space="preserve"> ligjit nr.10139, dat</w:t>
      </w:r>
      <w:r>
        <w:rPr>
          <w:lang w:val="sq-AL"/>
        </w:rPr>
        <w:t>ë</w:t>
      </w:r>
      <w:r w:rsidRPr="001B5B64">
        <w:rPr>
          <w:lang w:val="sq-AL"/>
        </w:rPr>
        <w:t xml:space="preserve"> 15.5.2009 “P</w:t>
      </w:r>
      <w:r>
        <w:rPr>
          <w:lang w:val="sq-AL"/>
        </w:rPr>
        <w:t>ë</w:t>
      </w:r>
      <w:r w:rsidRPr="001B5B64">
        <w:rPr>
          <w:lang w:val="sq-AL"/>
        </w:rPr>
        <w:t>r pensionet shtet</w:t>
      </w:r>
      <w:r>
        <w:rPr>
          <w:lang w:val="sq-AL"/>
        </w:rPr>
        <w:t>ë</w:t>
      </w:r>
      <w:r w:rsidRPr="001B5B64">
        <w:rPr>
          <w:lang w:val="sq-AL"/>
        </w:rPr>
        <w:t>rore suplementare t</w:t>
      </w:r>
      <w:r>
        <w:rPr>
          <w:lang w:val="sq-AL"/>
        </w:rPr>
        <w:t>ë</w:t>
      </w:r>
      <w:r w:rsidRPr="001B5B64">
        <w:rPr>
          <w:lang w:val="sq-AL"/>
        </w:rPr>
        <w:t xml:space="preserve"> punonj</w:t>
      </w:r>
      <w:r>
        <w:rPr>
          <w:lang w:val="sq-AL"/>
        </w:rPr>
        <w:t>ë</w:t>
      </w:r>
      <w:r w:rsidRPr="001B5B64">
        <w:rPr>
          <w:lang w:val="sq-AL"/>
        </w:rPr>
        <w:t>sve t</w:t>
      </w:r>
      <w:r>
        <w:rPr>
          <w:lang w:val="sq-AL"/>
        </w:rPr>
        <w:t>ë u</w:t>
      </w:r>
      <w:r w:rsidRPr="001B5B64">
        <w:rPr>
          <w:lang w:val="sq-AL"/>
        </w:rPr>
        <w:t>niversiteteve, t</w:t>
      </w:r>
      <w:r>
        <w:rPr>
          <w:lang w:val="sq-AL"/>
        </w:rPr>
        <w:t>ë s</w:t>
      </w:r>
      <w:r w:rsidRPr="001B5B64">
        <w:rPr>
          <w:lang w:val="sq-AL"/>
        </w:rPr>
        <w:t>hkollave t</w:t>
      </w:r>
      <w:r>
        <w:rPr>
          <w:lang w:val="sq-AL"/>
        </w:rPr>
        <w:t>ë l</w:t>
      </w:r>
      <w:r w:rsidRPr="001B5B64">
        <w:rPr>
          <w:lang w:val="sq-AL"/>
        </w:rPr>
        <w:t>arta, Qendr</w:t>
      </w:r>
      <w:r>
        <w:rPr>
          <w:lang w:val="sq-AL"/>
        </w:rPr>
        <w:t>ë</w:t>
      </w:r>
      <w:r w:rsidRPr="001B5B64">
        <w:rPr>
          <w:lang w:val="sq-AL"/>
        </w:rPr>
        <w:t>s s</w:t>
      </w:r>
      <w:r>
        <w:rPr>
          <w:lang w:val="sq-AL"/>
        </w:rPr>
        <w:t>ë Studimeve Al</w:t>
      </w:r>
      <w:r w:rsidRPr="001B5B64">
        <w:rPr>
          <w:lang w:val="sq-AL"/>
        </w:rPr>
        <w:t>banologjike, Akademis</w:t>
      </w:r>
      <w:r>
        <w:rPr>
          <w:lang w:val="sq-AL"/>
        </w:rPr>
        <w:t>ë</w:t>
      </w:r>
      <w:r w:rsidRPr="001B5B64">
        <w:rPr>
          <w:lang w:val="sq-AL"/>
        </w:rPr>
        <w:t xml:space="preserve"> s</w:t>
      </w:r>
      <w:r>
        <w:rPr>
          <w:lang w:val="sq-AL"/>
        </w:rPr>
        <w:t>ë</w:t>
      </w:r>
      <w:r w:rsidRPr="001B5B64">
        <w:rPr>
          <w:lang w:val="sq-AL"/>
        </w:rPr>
        <w:t xml:space="preserve"> Shkencave dhe t</w:t>
      </w:r>
      <w:r>
        <w:rPr>
          <w:lang w:val="sq-AL"/>
        </w:rPr>
        <w:t>ë</w:t>
      </w:r>
      <w:r w:rsidRPr="001B5B64">
        <w:rPr>
          <w:lang w:val="sq-AL"/>
        </w:rPr>
        <w:t xml:space="preserve"> gjitha ins</w:t>
      </w:r>
      <w:r w:rsidR="00EF6380">
        <w:rPr>
          <w:lang w:val="sq-AL"/>
        </w:rPr>
        <w:t>t</w:t>
      </w:r>
      <w:r w:rsidRPr="001B5B64">
        <w:rPr>
          <w:lang w:val="sq-AL"/>
        </w:rPr>
        <w:t>itucioneve t</w:t>
      </w:r>
      <w:r>
        <w:rPr>
          <w:lang w:val="sq-AL"/>
        </w:rPr>
        <w:t>ë</w:t>
      </w:r>
      <w:r w:rsidRPr="001B5B64">
        <w:rPr>
          <w:lang w:val="sq-AL"/>
        </w:rPr>
        <w:t xml:space="preserve"> tjera k</w:t>
      </w:r>
      <w:r>
        <w:rPr>
          <w:lang w:val="sq-AL"/>
        </w:rPr>
        <w:t>ë</w:t>
      </w:r>
      <w:r w:rsidRPr="001B5B64">
        <w:rPr>
          <w:lang w:val="sq-AL"/>
        </w:rPr>
        <w:t>rkimore publike n</w:t>
      </w:r>
      <w:r>
        <w:rPr>
          <w:lang w:val="sq-AL"/>
        </w:rPr>
        <w:t>ë</w:t>
      </w:r>
      <w:r w:rsidRPr="001B5B64">
        <w:rPr>
          <w:lang w:val="sq-AL"/>
        </w:rPr>
        <w:t xml:space="preserve"> Republik</w:t>
      </w:r>
      <w:r>
        <w:rPr>
          <w:lang w:val="sq-AL"/>
        </w:rPr>
        <w:t>ë</w:t>
      </w:r>
      <w:r w:rsidRPr="001B5B64">
        <w:rPr>
          <w:lang w:val="sq-AL"/>
        </w:rPr>
        <w:t>n e Shqip</w:t>
      </w:r>
      <w:r>
        <w:rPr>
          <w:lang w:val="sq-AL"/>
        </w:rPr>
        <w:t>ë</w:t>
      </w:r>
      <w:r w:rsidRPr="001B5B64">
        <w:rPr>
          <w:lang w:val="sq-AL"/>
        </w:rPr>
        <w:t>ris</w:t>
      </w:r>
      <w:r>
        <w:rPr>
          <w:lang w:val="sq-AL"/>
        </w:rPr>
        <w:t>ë</w:t>
      </w:r>
      <w:r w:rsidRPr="001B5B64">
        <w:rPr>
          <w:lang w:val="sq-AL"/>
        </w:rPr>
        <w:t>, t</w:t>
      </w:r>
      <w:r>
        <w:rPr>
          <w:lang w:val="sq-AL"/>
        </w:rPr>
        <w:t>ë</w:t>
      </w:r>
      <w:r w:rsidRPr="001B5B64">
        <w:rPr>
          <w:lang w:val="sq-AL"/>
        </w:rPr>
        <w:t xml:space="preserve"> cil</w:t>
      </w:r>
      <w:r>
        <w:rPr>
          <w:lang w:val="sq-AL"/>
        </w:rPr>
        <w:t>ë</w:t>
      </w:r>
      <w:r w:rsidRPr="001B5B64">
        <w:rPr>
          <w:lang w:val="sq-AL"/>
        </w:rPr>
        <w:t>t kan</w:t>
      </w:r>
      <w:r>
        <w:rPr>
          <w:lang w:val="sq-AL"/>
        </w:rPr>
        <w:t>ë</w:t>
      </w:r>
      <w:r w:rsidRPr="001B5B64">
        <w:rPr>
          <w:lang w:val="sq-AL"/>
        </w:rPr>
        <w:t xml:space="preserve"> tituj”, Ministria e Financave dhe Ministria e Arsimit dhe Shkenc</w:t>
      </w:r>
      <w:r>
        <w:rPr>
          <w:lang w:val="sq-AL"/>
        </w:rPr>
        <w:t>ës</w:t>
      </w:r>
    </w:p>
    <w:p w:rsidR="005725AA" w:rsidRPr="001B5B64" w:rsidRDefault="005725AA" w:rsidP="005725AA">
      <w:pPr>
        <w:pStyle w:val="Paragrafi"/>
        <w:rPr>
          <w:lang w:val="sq-AL"/>
        </w:rPr>
      </w:pPr>
    </w:p>
    <w:p w:rsidR="005725AA" w:rsidRPr="001B5B64" w:rsidRDefault="005725AA" w:rsidP="005725AA">
      <w:pPr>
        <w:pStyle w:val="VENDOSI"/>
      </w:pPr>
      <w:r w:rsidRPr="001B5B64">
        <w:t>UDH</w:t>
      </w:r>
      <w:r>
        <w:t>Ë</w:t>
      </w:r>
      <w:r w:rsidRPr="001B5B64">
        <w:t>ZOJN</w:t>
      </w:r>
      <w:r>
        <w:t>Ë</w:t>
      </w:r>
      <w:r w:rsidRPr="001B5B64">
        <w:t>:</w:t>
      </w:r>
    </w:p>
    <w:p w:rsidR="005725AA" w:rsidRPr="001B5B64" w:rsidRDefault="005725AA" w:rsidP="005725AA">
      <w:pPr>
        <w:pStyle w:val="Paragrafi"/>
        <w:rPr>
          <w:lang w:val="sq-AL"/>
        </w:rPr>
      </w:pPr>
    </w:p>
    <w:p w:rsidR="005725AA" w:rsidRPr="001B5B64" w:rsidRDefault="005725AA" w:rsidP="005725AA">
      <w:pPr>
        <w:pStyle w:val="Paragrafi"/>
        <w:rPr>
          <w:lang w:val="sq-AL"/>
        </w:rPr>
      </w:pPr>
      <w:r w:rsidRPr="001B5B64">
        <w:rPr>
          <w:lang w:val="sq-AL"/>
        </w:rPr>
        <w:t>1. N</w:t>
      </w:r>
      <w:r>
        <w:rPr>
          <w:lang w:val="sq-AL"/>
        </w:rPr>
        <w:t>ë</w:t>
      </w:r>
      <w:r w:rsidRPr="001B5B64">
        <w:rPr>
          <w:lang w:val="sq-AL"/>
        </w:rPr>
        <w:t xml:space="preserve"> zbatim t</w:t>
      </w:r>
      <w:r>
        <w:rPr>
          <w:lang w:val="sq-AL"/>
        </w:rPr>
        <w:t>ë</w:t>
      </w:r>
      <w:r w:rsidRPr="001B5B64">
        <w:rPr>
          <w:lang w:val="sq-AL"/>
        </w:rPr>
        <w:t xml:space="preserve"> nenit nr.7, si baz</w:t>
      </w:r>
      <w:r>
        <w:rPr>
          <w:lang w:val="sq-AL"/>
        </w:rPr>
        <w:t>ë</w:t>
      </w:r>
      <w:r w:rsidRPr="001B5B64">
        <w:rPr>
          <w:lang w:val="sq-AL"/>
        </w:rPr>
        <w:t xml:space="preserve"> p</w:t>
      </w:r>
      <w:r>
        <w:rPr>
          <w:lang w:val="sq-AL"/>
        </w:rPr>
        <w:t>ër llogaritjen e pe</w:t>
      </w:r>
      <w:r w:rsidRPr="001B5B64">
        <w:rPr>
          <w:lang w:val="sq-AL"/>
        </w:rPr>
        <w:t>n</w:t>
      </w:r>
      <w:r>
        <w:rPr>
          <w:lang w:val="sq-AL"/>
        </w:rPr>
        <w:t>s</w:t>
      </w:r>
      <w:r w:rsidRPr="001B5B64">
        <w:rPr>
          <w:lang w:val="sq-AL"/>
        </w:rPr>
        <w:t>ionit mujor suplementar p</w:t>
      </w:r>
      <w:r>
        <w:rPr>
          <w:lang w:val="sq-AL"/>
        </w:rPr>
        <w:t>ë</w:t>
      </w:r>
      <w:r w:rsidRPr="001B5B64">
        <w:rPr>
          <w:lang w:val="sq-AL"/>
        </w:rPr>
        <w:t>r personat e p</w:t>
      </w:r>
      <w:r>
        <w:rPr>
          <w:lang w:val="sq-AL"/>
        </w:rPr>
        <w:t>ë</w:t>
      </w:r>
      <w:r w:rsidRPr="001B5B64">
        <w:rPr>
          <w:lang w:val="sq-AL"/>
        </w:rPr>
        <w:t>rcaktuar n</w:t>
      </w:r>
      <w:r>
        <w:rPr>
          <w:lang w:val="sq-AL"/>
        </w:rPr>
        <w:t>ë</w:t>
      </w:r>
      <w:r w:rsidRPr="001B5B64">
        <w:rPr>
          <w:lang w:val="sq-AL"/>
        </w:rPr>
        <w:t xml:space="preserve"> nenin 2 t</w:t>
      </w:r>
      <w:r>
        <w:rPr>
          <w:lang w:val="sq-AL"/>
        </w:rPr>
        <w:t>ë</w:t>
      </w:r>
      <w:r w:rsidRPr="001B5B64">
        <w:rPr>
          <w:lang w:val="sq-AL"/>
        </w:rPr>
        <w:t xml:space="preserve"> ligjit t</w:t>
      </w:r>
      <w:r>
        <w:rPr>
          <w:lang w:val="sq-AL"/>
        </w:rPr>
        <w:t>ë</w:t>
      </w:r>
      <w:r w:rsidRPr="001B5B64">
        <w:rPr>
          <w:lang w:val="sq-AL"/>
        </w:rPr>
        <w:t xml:space="preserve"> sip</w:t>
      </w:r>
      <w:r>
        <w:rPr>
          <w:lang w:val="sq-AL"/>
        </w:rPr>
        <w:t>ë</w:t>
      </w:r>
      <w:r w:rsidRPr="001B5B64">
        <w:rPr>
          <w:lang w:val="sq-AL"/>
        </w:rPr>
        <w:t>rsh</w:t>
      </w:r>
      <w:r>
        <w:rPr>
          <w:lang w:val="sq-AL"/>
        </w:rPr>
        <w:t>ë</w:t>
      </w:r>
      <w:r w:rsidRPr="001B5B64">
        <w:rPr>
          <w:lang w:val="sq-AL"/>
        </w:rPr>
        <w:t>nuar jan</w:t>
      </w:r>
      <w:r>
        <w:rPr>
          <w:lang w:val="sq-AL"/>
        </w:rPr>
        <w:t>ë</w:t>
      </w:r>
      <w:r w:rsidRPr="001B5B64">
        <w:rPr>
          <w:lang w:val="sq-AL"/>
        </w:rPr>
        <w:t>:</w:t>
      </w:r>
    </w:p>
    <w:p w:rsidR="005725AA" w:rsidRPr="001B5B64" w:rsidRDefault="005725AA" w:rsidP="005725AA">
      <w:pPr>
        <w:pStyle w:val="Paragrafi"/>
        <w:rPr>
          <w:lang w:val="sq-AL"/>
        </w:rPr>
      </w:pPr>
      <w:r w:rsidRPr="001B5B64">
        <w:rPr>
          <w:lang w:val="sq-AL"/>
        </w:rPr>
        <w:t>a) Periudha nga data e marrjes s</w:t>
      </w:r>
      <w:r>
        <w:rPr>
          <w:lang w:val="sq-AL"/>
        </w:rPr>
        <w:t>ë</w:t>
      </w:r>
      <w:r w:rsidRPr="001B5B64">
        <w:rPr>
          <w:lang w:val="sq-AL"/>
        </w:rPr>
        <w:t xml:space="preserve"> titullit shkencor respektiv, t</w:t>
      </w:r>
      <w:r>
        <w:rPr>
          <w:lang w:val="sq-AL"/>
        </w:rPr>
        <w:t>ë</w:t>
      </w:r>
      <w:r w:rsidRPr="001B5B64">
        <w:rPr>
          <w:lang w:val="sq-AL"/>
        </w:rPr>
        <w:t xml:space="preserve"> njohur nga ky ligj dhe deri n</w:t>
      </w:r>
      <w:r>
        <w:rPr>
          <w:lang w:val="sq-AL"/>
        </w:rPr>
        <w:t>ë</w:t>
      </w:r>
      <w:r w:rsidRPr="001B5B64">
        <w:rPr>
          <w:lang w:val="sq-AL"/>
        </w:rPr>
        <w:t xml:space="preserve"> dat</w:t>
      </w:r>
      <w:r>
        <w:rPr>
          <w:lang w:val="sq-AL"/>
        </w:rPr>
        <w:t>ë</w:t>
      </w:r>
      <w:r w:rsidRPr="001B5B64">
        <w:rPr>
          <w:lang w:val="sq-AL"/>
        </w:rPr>
        <w:t>n e lindjes</w:t>
      </w:r>
      <w:r>
        <w:rPr>
          <w:lang w:val="sq-AL"/>
        </w:rPr>
        <w:t xml:space="preserve"> të së</w:t>
      </w:r>
      <w:r w:rsidRPr="001B5B64">
        <w:rPr>
          <w:lang w:val="sq-AL"/>
        </w:rPr>
        <w:t xml:space="preserve"> drejt</w:t>
      </w:r>
      <w:r>
        <w:rPr>
          <w:lang w:val="sq-AL"/>
        </w:rPr>
        <w:t>ë</w:t>
      </w:r>
      <w:r w:rsidRPr="001B5B64">
        <w:rPr>
          <w:lang w:val="sq-AL"/>
        </w:rPr>
        <w:t>s p</w:t>
      </w:r>
      <w:r>
        <w:rPr>
          <w:lang w:val="sq-AL"/>
        </w:rPr>
        <w:t>ë</w:t>
      </w:r>
      <w:r w:rsidRPr="001B5B64">
        <w:rPr>
          <w:lang w:val="sq-AL"/>
        </w:rPr>
        <w:t>r pension suplementar. Kur e drejta p</w:t>
      </w:r>
      <w:r>
        <w:rPr>
          <w:lang w:val="sq-AL"/>
        </w:rPr>
        <w:t>ë</w:t>
      </w:r>
      <w:r w:rsidRPr="001B5B64">
        <w:rPr>
          <w:lang w:val="sq-AL"/>
        </w:rPr>
        <w:t>r p</w:t>
      </w:r>
      <w:r>
        <w:rPr>
          <w:lang w:val="sq-AL"/>
        </w:rPr>
        <w:t>ë</w:t>
      </w:r>
      <w:r w:rsidRPr="001B5B64">
        <w:rPr>
          <w:lang w:val="sq-AL"/>
        </w:rPr>
        <w:t>rfitim suplementar lind pas dat</w:t>
      </w:r>
      <w:r>
        <w:rPr>
          <w:lang w:val="sq-AL"/>
        </w:rPr>
        <w:t>ë</w:t>
      </w:r>
      <w:r w:rsidRPr="001B5B64">
        <w:rPr>
          <w:lang w:val="sq-AL"/>
        </w:rPr>
        <w:t>s 1.1.2010</w:t>
      </w:r>
      <w:r w:rsidR="00FD1D90">
        <w:rPr>
          <w:lang w:val="sq-AL"/>
        </w:rPr>
        <w:t>,</w:t>
      </w:r>
      <w:r w:rsidRPr="001B5B64">
        <w:rPr>
          <w:lang w:val="sq-AL"/>
        </w:rPr>
        <w:t xml:space="preserve"> periudha e g</w:t>
      </w:r>
      <w:r>
        <w:rPr>
          <w:lang w:val="sq-AL"/>
        </w:rPr>
        <w:t>ë</w:t>
      </w:r>
      <w:r w:rsidRPr="001B5B64">
        <w:rPr>
          <w:lang w:val="sq-AL"/>
        </w:rPr>
        <w:t>zimit t</w:t>
      </w:r>
      <w:r>
        <w:rPr>
          <w:lang w:val="sq-AL"/>
        </w:rPr>
        <w:t>ë</w:t>
      </w:r>
      <w:r w:rsidRPr="001B5B64">
        <w:rPr>
          <w:lang w:val="sq-AL"/>
        </w:rPr>
        <w:t xml:space="preserve"> titullit </w:t>
      </w:r>
      <w:r>
        <w:rPr>
          <w:lang w:val="sq-AL"/>
        </w:rPr>
        <w:t>ë</w:t>
      </w:r>
      <w:r w:rsidRPr="001B5B64">
        <w:rPr>
          <w:lang w:val="sq-AL"/>
        </w:rPr>
        <w:t>sht</w:t>
      </w:r>
      <w:r>
        <w:rPr>
          <w:lang w:val="sq-AL"/>
        </w:rPr>
        <w:t>ë</w:t>
      </w:r>
      <w:r w:rsidRPr="001B5B64">
        <w:rPr>
          <w:lang w:val="sq-AL"/>
        </w:rPr>
        <w:t xml:space="preserve"> e vlefshme vet</w:t>
      </w:r>
      <w:r>
        <w:rPr>
          <w:lang w:val="sq-AL"/>
        </w:rPr>
        <w:t>ë</w:t>
      </w:r>
      <w:r w:rsidRPr="001B5B64">
        <w:rPr>
          <w:lang w:val="sq-AL"/>
        </w:rPr>
        <w:t>m n</w:t>
      </w:r>
      <w:r>
        <w:rPr>
          <w:lang w:val="sq-AL"/>
        </w:rPr>
        <w:t>ë</w:t>
      </w:r>
      <w:r w:rsidRPr="001B5B64">
        <w:rPr>
          <w:lang w:val="sq-AL"/>
        </w:rPr>
        <w:t xml:space="preserve"> rast se jan</w:t>
      </w:r>
      <w:r>
        <w:rPr>
          <w:lang w:val="sq-AL"/>
        </w:rPr>
        <w:t>ë</w:t>
      </w:r>
      <w:r w:rsidRPr="001B5B64">
        <w:rPr>
          <w:lang w:val="sq-AL"/>
        </w:rPr>
        <w:t xml:space="preserve"> paguar kontributet suplementare sipas nenit 4 t</w:t>
      </w:r>
      <w:r>
        <w:rPr>
          <w:lang w:val="sq-AL"/>
        </w:rPr>
        <w:t>ë</w:t>
      </w:r>
      <w:r w:rsidRPr="001B5B64">
        <w:rPr>
          <w:lang w:val="sq-AL"/>
        </w:rPr>
        <w:t xml:space="preserve"> ligjit.</w:t>
      </w:r>
    </w:p>
    <w:p w:rsidR="005725AA" w:rsidRPr="001B5B64" w:rsidRDefault="005725AA" w:rsidP="005725AA">
      <w:pPr>
        <w:pStyle w:val="Paragrafi"/>
        <w:rPr>
          <w:lang w:val="sq-AL"/>
        </w:rPr>
      </w:pPr>
      <w:r w:rsidRPr="001B5B64">
        <w:rPr>
          <w:lang w:val="sq-AL"/>
        </w:rPr>
        <w:t xml:space="preserve">b) </w:t>
      </w:r>
      <w:r>
        <w:rPr>
          <w:lang w:val="sq-AL"/>
        </w:rPr>
        <w:t>Pag</w:t>
      </w:r>
      <w:r w:rsidRPr="001B5B64">
        <w:rPr>
          <w:lang w:val="sq-AL"/>
        </w:rPr>
        <w:t>a referuese</w:t>
      </w:r>
      <w:r>
        <w:rPr>
          <w:lang w:val="sq-AL"/>
        </w:rPr>
        <w:t>,</w:t>
      </w:r>
      <w:r w:rsidRPr="001B5B64">
        <w:rPr>
          <w:lang w:val="sq-AL"/>
        </w:rPr>
        <w:t xml:space="preserve"> e cila </w:t>
      </w:r>
      <w:r>
        <w:rPr>
          <w:lang w:val="sq-AL"/>
        </w:rPr>
        <w:t>ë</w:t>
      </w:r>
      <w:r w:rsidRPr="001B5B64">
        <w:rPr>
          <w:lang w:val="sq-AL"/>
        </w:rPr>
        <w:t>sht</w:t>
      </w:r>
      <w:r>
        <w:rPr>
          <w:lang w:val="sq-AL"/>
        </w:rPr>
        <w:t>ë</w:t>
      </w:r>
      <w:r w:rsidRPr="001B5B64">
        <w:rPr>
          <w:lang w:val="sq-AL"/>
        </w:rPr>
        <w:t xml:space="preserve"> paga baz</w:t>
      </w:r>
      <w:r>
        <w:rPr>
          <w:lang w:val="sq-AL"/>
        </w:rPr>
        <w:t>ë</w:t>
      </w:r>
      <w:r w:rsidRPr="001B5B64">
        <w:rPr>
          <w:lang w:val="sq-AL"/>
        </w:rPr>
        <w:t xml:space="preserve"> mujore, p</w:t>
      </w:r>
      <w:r>
        <w:rPr>
          <w:lang w:val="sq-AL"/>
        </w:rPr>
        <w:t>ë</w:t>
      </w:r>
      <w:r w:rsidRPr="001B5B64">
        <w:rPr>
          <w:lang w:val="sq-AL"/>
        </w:rPr>
        <w:t>rjashtuar shtesat p</w:t>
      </w:r>
      <w:r>
        <w:rPr>
          <w:lang w:val="sq-AL"/>
        </w:rPr>
        <w:t>ë</w:t>
      </w:r>
      <w:r w:rsidRPr="001B5B64">
        <w:rPr>
          <w:lang w:val="sq-AL"/>
        </w:rPr>
        <w:t>r funksion, q</w:t>
      </w:r>
      <w:r>
        <w:rPr>
          <w:lang w:val="sq-AL"/>
        </w:rPr>
        <w:t>ë</w:t>
      </w:r>
      <w:r w:rsidRPr="001B5B64">
        <w:rPr>
          <w:lang w:val="sq-AL"/>
        </w:rPr>
        <w:t xml:space="preserve"> zbatohet p</w:t>
      </w:r>
      <w:r>
        <w:rPr>
          <w:lang w:val="sq-AL"/>
        </w:rPr>
        <w:t>ë</w:t>
      </w:r>
      <w:r w:rsidRPr="001B5B64">
        <w:rPr>
          <w:lang w:val="sq-AL"/>
        </w:rPr>
        <w:t>r t</w:t>
      </w:r>
      <w:r>
        <w:rPr>
          <w:lang w:val="sq-AL"/>
        </w:rPr>
        <w:t>ë</w:t>
      </w:r>
      <w:r w:rsidRPr="001B5B64">
        <w:rPr>
          <w:lang w:val="sq-AL"/>
        </w:rPr>
        <w:t xml:space="preserve"> nj</w:t>
      </w:r>
      <w:r>
        <w:rPr>
          <w:lang w:val="sq-AL"/>
        </w:rPr>
        <w:t>ë</w:t>
      </w:r>
      <w:r w:rsidRPr="001B5B64">
        <w:rPr>
          <w:lang w:val="sq-AL"/>
        </w:rPr>
        <w:t>jtin titull n</w:t>
      </w:r>
      <w:r>
        <w:rPr>
          <w:lang w:val="sq-AL"/>
        </w:rPr>
        <w:t>ë</w:t>
      </w:r>
      <w:r w:rsidRPr="001B5B64">
        <w:rPr>
          <w:lang w:val="sq-AL"/>
        </w:rPr>
        <w:t xml:space="preserve"> momentin kur personi ka plot</w:t>
      </w:r>
      <w:r>
        <w:rPr>
          <w:lang w:val="sq-AL"/>
        </w:rPr>
        <w:t>ë</w:t>
      </w:r>
      <w:r w:rsidRPr="001B5B64">
        <w:rPr>
          <w:lang w:val="sq-AL"/>
        </w:rPr>
        <w:t>suar kushtet e p</w:t>
      </w:r>
      <w:r>
        <w:rPr>
          <w:lang w:val="sq-AL"/>
        </w:rPr>
        <w:t>ë</w:t>
      </w:r>
      <w:r w:rsidRPr="001B5B64">
        <w:rPr>
          <w:lang w:val="sq-AL"/>
        </w:rPr>
        <w:t>rfitimit, sipas nenit 6 t</w:t>
      </w:r>
      <w:r>
        <w:rPr>
          <w:lang w:val="sq-AL"/>
        </w:rPr>
        <w:t>ë</w:t>
      </w:r>
      <w:r w:rsidRPr="001B5B64">
        <w:rPr>
          <w:lang w:val="sq-AL"/>
        </w:rPr>
        <w:t xml:space="preserve"> ligjit t</w:t>
      </w:r>
      <w:r>
        <w:rPr>
          <w:lang w:val="sq-AL"/>
        </w:rPr>
        <w:t>ë</w:t>
      </w:r>
      <w:r w:rsidRPr="001B5B64">
        <w:rPr>
          <w:lang w:val="sq-AL"/>
        </w:rPr>
        <w:t xml:space="preserve"> sip</w:t>
      </w:r>
      <w:r>
        <w:rPr>
          <w:lang w:val="sq-AL"/>
        </w:rPr>
        <w:t>ë</w:t>
      </w:r>
      <w:r w:rsidRPr="001B5B64">
        <w:rPr>
          <w:lang w:val="sq-AL"/>
        </w:rPr>
        <w:t>rsh</w:t>
      </w:r>
      <w:r>
        <w:rPr>
          <w:lang w:val="sq-AL"/>
        </w:rPr>
        <w:t>ë</w:t>
      </w:r>
      <w:r w:rsidRPr="001B5B64">
        <w:rPr>
          <w:lang w:val="sq-AL"/>
        </w:rPr>
        <w:t>nuar.</w:t>
      </w:r>
    </w:p>
    <w:p w:rsidR="005725AA" w:rsidRPr="001B5B64" w:rsidRDefault="005725AA" w:rsidP="005725AA">
      <w:pPr>
        <w:pStyle w:val="Paragrafi"/>
        <w:rPr>
          <w:lang w:val="sq-AL"/>
        </w:rPr>
      </w:pPr>
      <w:r w:rsidRPr="001B5B64">
        <w:rPr>
          <w:lang w:val="sq-AL"/>
        </w:rPr>
        <w:t>2. N</w:t>
      </w:r>
      <w:r>
        <w:rPr>
          <w:lang w:val="sq-AL"/>
        </w:rPr>
        <w:t>ë</w:t>
      </w:r>
      <w:r w:rsidRPr="001B5B64">
        <w:rPr>
          <w:lang w:val="sq-AL"/>
        </w:rPr>
        <w:t xml:space="preserve"> zbatim t</w:t>
      </w:r>
      <w:r>
        <w:rPr>
          <w:lang w:val="sq-AL"/>
        </w:rPr>
        <w:t>ë</w:t>
      </w:r>
      <w:r w:rsidRPr="001B5B64">
        <w:rPr>
          <w:lang w:val="sq-AL"/>
        </w:rPr>
        <w:t xml:space="preserve"> nenit nr.11 dhe 12 t</w:t>
      </w:r>
      <w:r>
        <w:rPr>
          <w:lang w:val="sq-AL"/>
        </w:rPr>
        <w:t>ë</w:t>
      </w:r>
      <w:r w:rsidRPr="001B5B64">
        <w:rPr>
          <w:lang w:val="sq-AL"/>
        </w:rPr>
        <w:t xml:space="preserve"> ligjit, llogaritja, caktimi dhe pagesa e p</w:t>
      </w:r>
      <w:r>
        <w:rPr>
          <w:lang w:val="sq-AL"/>
        </w:rPr>
        <w:t>ë</w:t>
      </w:r>
      <w:r w:rsidRPr="001B5B64">
        <w:rPr>
          <w:lang w:val="sq-AL"/>
        </w:rPr>
        <w:t>rfitimeve suplementare b</w:t>
      </w:r>
      <w:r>
        <w:rPr>
          <w:lang w:val="sq-AL"/>
        </w:rPr>
        <w:t>ë</w:t>
      </w:r>
      <w:r w:rsidRPr="001B5B64">
        <w:rPr>
          <w:lang w:val="sq-AL"/>
        </w:rPr>
        <w:t>het nga Instituti i Sigurimeve Shoq</w:t>
      </w:r>
      <w:r>
        <w:rPr>
          <w:lang w:val="sq-AL"/>
        </w:rPr>
        <w:t>ë</w:t>
      </w:r>
      <w:r w:rsidRPr="001B5B64">
        <w:rPr>
          <w:lang w:val="sq-AL"/>
        </w:rPr>
        <w:t>rore. P</w:t>
      </w:r>
      <w:r>
        <w:rPr>
          <w:lang w:val="sq-AL"/>
        </w:rPr>
        <w:t>ë</w:t>
      </w:r>
      <w:r w:rsidRPr="001B5B64">
        <w:rPr>
          <w:lang w:val="sq-AL"/>
        </w:rPr>
        <w:t>rfitimet suplementare p</w:t>
      </w:r>
      <w:r>
        <w:rPr>
          <w:lang w:val="sq-AL"/>
        </w:rPr>
        <w:t>ë</w:t>
      </w:r>
      <w:r w:rsidRPr="001B5B64">
        <w:rPr>
          <w:lang w:val="sq-AL"/>
        </w:rPr>
        <w:t>r personat me tituj shkencor</w:t>
      </w:r>
      <w:r>
        <w:rPr>
          <w:lang w:val="sq-AL"/>
        </w:rPr>
        <w:t>ë</w:t>
      </w:r>
      <w:r w:rsidRPr="001B5B64">
        <w:rPr>
          <w:lang w:val="sq-AL"/>
        </w:rPr>
        <w:t>, jepen me k</w:t>
      </w:r>
      <w:r>
        <w:rPr>
          <w:lang w:val="sq-AL"/>
        </w:rPr>
        <w:t>ë</w:t>
      </w:r>
      <w:r w:rsidRPr="001B5B64">
        <w:rPr>
          <w:lang w:val="sq-AL"/>
        </w:rPr>
        <w:t>rkes</w:t>
      </w:r>
      <w:r>
        <w:rPr>
          <w:lang w:val="sq-AL"/>
        </w:rPr>
        <w:t>ë</w:t>
      </w:r>
      <w:r w:rsidRPr="001B5B64">
        <w:rPr>
          <w:lang w:val="sq-AL"/>
        </w:rPr>
        <w:t>n e t</w:t>
      </w:r>
      <w:r>
        <w:rPr>
          <w:lang w:val="sq-AL"/>
        </w:rPr>
        <w:t>ë</w:t>
      </w:r>
      <w:r w:rsidRPr="001B5B64">
        <w:rPr>
          <w:lang w:val="sq-AL"/>
        </w:rPr>
        <w:t xml:space="preserve"> interesuarit, i cili paraqet n</w:t>
      </w:r>
      <w:r>
        <w:rPr>
          <w:lang w:val="sq-AL"/>
        </w:rPr>
        <w:t>ë</w:t>
      </w:r>
      <w:r w:rsidRPr="001B5B64">
        <w:rPr>
          <w:lang w:val="sq-AL"/>
        </w:rPr>
        <w:t xml:space="preserve"> </w:t>
      </w:r>
      <w:r w:rsidR="00EF6380" w:rsidRPr="001B5B64">
        <w:rPr>
          <w:lang w:val="sq-AL"/>
        </w:rPr>
        <w:t>drejtorin</w:t>
      </w:r>
      <w:r w:rsidR="00EF6380">
        <w:rPr>
          <w:lang w:val="sq-AL"/>
        </w:rPr>
        <w:t>ë</w:t>
      </w:r>
      <w:r w:rsidR="00EF6380" w:rsidRPr="001B5B64">
        <w:rPr>
          <w:lang w:val="sq-AL"/>
        </w:rPr>
        <w:t xml:space="preserve"> rajonale </w:t>
      </w:r>
      <w:r w:rsidRPr="001B5B64">
        <w:rPr>
          <w:lang w:val="sq-AL"/>
        </w:rPr>
        <w:t>t</w:t>
      </w:r>
      <w:r>
        <w:rPr>
          <w:lang w:val="sq-AL"/>
        </w:rPr>
        <w:t>ë</w:t>
      </w:r>
      <w:r w:rsidRPr="001B5B64">
        <w:rPr>
          <w:lang w:val="sq-AL"/>
        </w:rPr>
        <w:t xml:space="preserve"> </w:t>
      </w:r>
      <w:r w:rsidR="00EF6380" w:rsidRPr="001B5B64">
        <w:rPr>
          <w:lang w:val="sq-AL"/>
        </w:rPr>
        <w:t>sigurimeve shoq</w:t>
      </w:r>
      <w:r w:rsidR="00EF6380">
        <w:rPr>
          <w:lang w:val="sq-AL"/>
        </w:rPr>
        <w:t>ë</w:t>
      </w:r>
      <w:r w:rsidR="00EF6380" w:rsidRPr="001B5B64">
        <w:rPr>
          <w:lang w:val="sq-AL"/>
        </w:rPr>
        <w:t xml:space="preserve">rore </w:t>
      </w:r>
      <w:r w:rsidRPr="001B5B64">
        <w:rPr>
          <w:lang w:val="sq-AL"/>
        </w:rPr>
        <w:t>p</w:t>
      </w:r>
      <w:r>
        <w:rPr>
          <w:lang w:val="sq-AL"/>
        </w:rPr>
        <w:t>ë</w:t>
      </w:r>
      <w:r w:rsidRPr="001B5B64">
        <w:rPr>
          <w:lang w:val="sq-AL"/>
        </w:rPr>
        <w:t>rkat</w:t>
      </w:r>
      <w:r>
        <w:rPr>
          <w:lang w:val="sq-AL"/>
        </w:rPr>
        <w:t>ë</w:t>
      </w:r>
      <w:r w:rsidRPr="001B5B64">
        <w:rPr>
          <w:lang w:val="sq-AL"/>
        </w:rPr>
        <w:t>se, dokumentacionin</w:t>
      </w:r>
      <w:r w:rsidR="00FD1D90">
        <w:rPr>
          <w:lang w:val="sq-AL"/>
        </w:rPr>
        <w:t>,</w:t>
      </w:r>
      <w:r w:rsidRPr="001B5B64">
        <w:rPr>
          <w:lang w:val="sq-AL"/>
        </w:rPr>
        <w:t xml:space="preserve"> si m</w:t>
      </w:r>
      <w:r>
        <w:rPr>
          <w:lang w:val="sq-AL"/>
        </w:rPr>
        <w:t>ë</w:t>
      </w:r>
      <w:r w:rsidRPr="001B5B64">
        <w:rPr>
          <w:lang w:val="sq-AL"/>
        </w:rPr>
        <w:t xml:space="preserve"> posht</w:t>
      </w:r>
      <w:r>
        <w:rPr>
          <w:lang w:val="sq-AL"/>
        </w:rPr>
        <w:t>ë</w:t>
      </w:r>
      <w:r w:rsidRPr="001B5B64">
        <w:rPr>
          <w:lang w:val="sq-AL"/>
        </w:rPr>
        <w:t>:</w:t>
      </w:r>
    </w:p>
    <w:p w:rsidR="005725AA" w:rsidRPr="001B5B64" w:rsidRDefault="005725AA" w:rsidP="005725AA">
      <w:pPr>
        <w:pStyle w:val="Paragrafi"/>
        <w:rPr>
          <w:lang w:val="sq-AL"/>
        </w:rPr>
      </w:pPr>
      <w:r w:rsidRPr="001B5B64">
        <w:rPr>
          <w:lang w:val="sq-AL"/>
        </w:rPr>
        <w:t>a) K</w:t>
      </w:r>
      <w:r>
        <w:rPr>
          <w:lang w:val="sq-AL"/>
        </w:rPr>
        <w:t>ë</w:t>
      </w:r>
      <w:r w:rsidRPr="001B5B64">
        <w:rPr>
          <w:lang w:val="sq-AL"/>
        </w:rPr>
        <w:t>rkesa p</w:t>
      </w:r>
      <w:r>
        <w:rPr>
          <w:lang w:val="sq-AL"/>
        </w:rPr>
        <w:t>ë</w:t>
      </w:r>
      <w:r w:rsidRPr="001B5B64">
        <w:rPr>
          <w:lang w:val="sq-AL"/>
        </w:rPr>
        <w:t>r pension suplementar, sipas modelit bashk</w:t>
      </w:r>
      <w:r>
        <w:rPr>
          <w:lang w:val="sq-AL"/>
        </w:rPr>
        <w:t>ë</w:t>
      </w:r>
      <w:r w:rsidRPr="001B5B64">
        <w:rPr>
          <w:lang w:val="sq-AL"/>
        </w:rPr>
        <w:t>lidhur;</w:t>
      </w:r>
    </w:p>
    <w:p w:rsidR="005725AA" w:rsidRPr="001B5B64" w:rsidRDefault="005725AA" w:rsidP="005725AA">
      <w:pPr>
        <w:pStyle w:val="Paragrafi"/>
        <w:rPr>
          <w:lang w:val="sq-AL"/>
        </w:rPr>
      </w:pPr>
      <w:r w:rsidRPr="001B5B64">
        <w:rPr>
          <w:lang w:val="sq-AL"/>
        </w:rPr>
        <w:t>b) Nj</w:t>
      </w:r>
      <w:r>
        <w:rPr>
          <w:lang w:val="sq-AL"/>
        </w:rPr>
        <w:t>ë</w:t>
      </w:r>
      <w:r w:rsidRPr="001B5B64">
        <w:rPr>
          <w:lang w:val="sq-AL"/>
        </w:rPr>
        <w:t xml:space="preserve"> fotokopje e kart</w:t>
      </w:r>
      <w:r>
        <w:rPr>
          <w:lang w:val="sq-AL"/>
        </w:rPr>
        <w:t>ë</w:t>
      </w:r>
      <w:r w:rsidRPr="001B5B64">
        <w:rPr>
          <w:lang w:val="sq-AL"/>
        </w:rPr>
        <w:t>s s</w:t>
      </w:r>
      <w:r>
        <w:rPr>
          <w:lang w:val="sq-AL"/>
        </w:rPr>
        <w:t>ë</w:t>
      </w:r>
      <w:r w:rsidRPr="001B5B64">
        <w:rPr>
          <w:lang w:val="sq-AL"/>
        </w:rPr>
        <w:t xml:space="preserve"> identitetit e n</w:t>
      </w:r>
      <w:r>
        <w:rPr>
          <w:lang w:val="sq-AL"/>
        </w:rPr>
        <w:t>ë</w:t>
      </w:r>
      <w:r w:rsidRPr="001B5B64">
        <w:rPr>
          <w:lang w:val="sq-AL"/>
        </w:rPr>
        <w:t>nshkruar nga personi i interesuar</w:t>
      </w:r>
      <w:r w:rsidR="00EF6380">
        <w:rPr>
          <w:lang w:val="sq-AL"/>
        </w:rPr>
        <w:t>,</w:t>
      </w:r>
      <w:r w:rsidRPr="001B5B64">
        <w:rPr>
          <w:lang w:val="sq-AL"/>
        </w:rPr>
        <w:t xml:space="preserve"> me em</w:t>
      </w:r>
      <w:r>
        <w:rPr>
          <w:lang w:val="sq-AL"/>
        </w:rPr>
        <w:t>ë</w:t>
      </w:r>
      <w:r w:rsidRPr="001B5B64">
        <w:rPr>
          <w:lang w:val="sq-AL"/>
        </w:rPr>
        <w:t>r, mbiem</w:t>
      </w:r>
      <w:r>
        <w:rPr>
          <w:lang w:val="sq-AL"/>
        </w:rPr>
        <w:t>ë</w:t>
      </w:r>
      <w:r w:rsidRPr="001B5B64">
        <w:rPr>
          <w:lang w:val="sq-AL"/>
        </w:rPr>
        <w:t>r, firm</w:t>
      </w:r>
      <w:r>
        <w:rPr>
          <w:lang w:val="sq-AL"/>
        </w:rPr>
        <w:t xml:space="preserve">ë dhe me </w:t>
      </w:r>
      <w:r w:rsidRPr="001B5B64">
        <w:rPr>
          <w:lang w:val="sq-AL"/>
        </w:rPr>
        <w:t>a</w:t>
      </w:r>
      <w:r>
        <w:rPr>
          <w:lang w:val="sq-AL"/>
        </w:rPr>
        <w:t>d</w:t>
      </w:r>
      <w:r w:rsidRPr="001B5B64">
        <w:rPr>
          <w:lang w:val="sq-AL"/>
        </w:rPr>
        <w:t>res</w:t>
      </w:r>
      <w:r>
        <w:rPr>
          <w:lang w:val="sq-AL"/>
        </w:rPr>
        <w:t>ë</w:t>
      </w:r>
      <w:r w:rsidRPr="001B5B64">
        <w:rPr>
          <w:lang w:val="sq-AL"/>
        </w:rPr>
        <w:t>n e vendbanimit ose certifikat</w:t>
      </w:r>
      <w:r>
        <w:rPr>
          <w:lang w:val="sq-AL"/>
        </w:rPr>
        <w:t>ë</w:t>
      </w:r>
      <w:r w:rsidRPr="001B5B64">
        <w:rPr>
          <w:lang w:val="sq-AL"/>
        </w:rPr>
        <w:t xml:space="preserve"> personale me fotografi;</w:t>
      </w:r>
    </w:p>
    <w:p w:rsidR="005725AA" w:rsidRDefault="005725AA" w:rsidP="005725AA">
      <w:pPr>
        <w:pStyle w:val="Paragrafi"/>
        <w:rPr>
          <w:lang w:val="sq-AL"/>
        </w:rPr>
      </w:pPr>
      <w:r w:rsidRPr="001B5B64">
        <w:rPr>
          <w:lang w:val="sq-AL"/>
        </w:rPr>
        <w:t>c)</w:t>
      </w:r>
      <w:r>
        <w:rPr>
          <w:lang w:val="sq-AL"/>
        </w:rPr>
        <w:t xml:space="preserve"> Fotokopje e noterizuar e dëshmisë për shenjën e titullit;</w:t>
      </w:r>
    </w:p>
    <w:p w:rsidR="005725AA" w:rsidRDefault="005725AA" w:rsidP="005725AA">
      <w:pPr>
        <w:pStyle w:val="Paragrafi"/>
        <w:rPr>
          <w:lang w:val="sq-AL"/>
        </w:rPr>
      </w:pPr>
      <w:r>
        <w:rPr>
          <w:lang w:val="sq-AL"/>
        </w:rPr>
        <w:t>d) Vërtetim për tituj shkencorë, lëshuar nga Komisioni i Kualifikimit Shkencor;</w:t>
      </w:r>
    </w:p>
    <w:p w:rsidR="005725AA" w:rsidRPr="001B5B64" w:rsidRDefault="005725AA" w:rsidP="005725AA">
      <w:pPr>
        <w:pStyle w:val="Paragrafi"/>
        <w:rPr>
          <w:lang w:val="sq-AL"/>
        </w:rPr>
      </w:pPr>
      <w:r>
        <w:rPr>
          <w:lang w:val="sq-AL"/>
        </w:rPr>
        <w:t>e) Vërtetim nga qendra e punës për kontributet suplementare të paguara nga data 1.1.2010 dhe deri në datën e lindjes të së drejtës.</w:t>
      </w:r>
    </w:p>
    <w:p w:rsidR="005725AA" w:rsidRPr="001B5B64" w:rsidRDefault="005725AA" w:rsidP="005725AA">
      <w:pPr>
        <w:pStyle w:val="Paragrafi"/>
        <w:rPr>
          <w:lang w:val="sq-AL"/>
        </w:rPr>
      </w:pPr>
      <w:r w:rsidRPr="001B5B64">
        <w:rPr>
          <w:lang w:val="sq-AL"/>
        </w:rPr>
        <w:t>Formulari i k</w:t>
      </w:r>
      <w:r>
        <w:rPr>
          <w:lang w:val="sq-AL"/>
        </w:rPr>
        <w:t>ë</w:t>
      </w:r>
      <w:r w:rsidRPr="001B5B64">
        <w:rPr>
          <w:lang w:val="sq-AL"/>
        </w:rPr>
        <w:t>rkes</w:t>
      </w:r>
      <w:r>
        <w:rPr>
          <w:lang w:val="sq-AL"/>
        </w:rPr>
        <w:t>ë</w:t>
      </w:r>
      <w:r w:rsidRPr="001B5B64">
        <w:rPr>
          <w:lang w:val="sq-AL"/>
        </w:rPr>
        <w:t>s p</w:t>
      </w:r>
      <w:r>
        <w:rPr>
          <w:lang w:val="sq-AL"/>
        </w:rPr>
        <w:t>ë</w:t>
      </w:r>
      <w:r w:rsidRPr="001B5B64">
        <w:rPr>
          <w:lang w:val="sq-AL"/>
        </w:rPr>
        <w:t>r pension (a) dhe v</w:t>
      </w:r>
      <w:r>
        <w:rPr>
          <w:lang w:val="sq-AL"/>
        </w:rPr>
        <w:t>ë</w:t>
      </w:r>
      <w:r w:rsidRPr="001B5B64">
        <w:rPr>
          <w:lang w:val="sq-AL"/>
        </w:rPr>
        <w:t>rtetimi p</w:t>
      </w:r>
      <w:r>
        <w:rPr>
          <w:lang w:val="sq-AL"/>
        </w:rPr>
        <w:t>ë</w:t>
      </w:r>
      <w:r w:rsidRPr="001B5B64">
        <w:rPr>
          <w:lang w:val="sq-AL"/>
        </w:rPr>
        <w:t>r kontributet e paguara (e) gjendet n</w:t>
      </w:r>
      <w:r>
        <w:rPr>
          <w:lang w:val="sq-AL"/>
        </w:rPr>
        <w:t>ë</w:t>
      </w:r>
      <w:r w:rsidRPr="001B5B64">
        <w:rPr>
          <w:lang w:val="sq-AL"/>
        </w:rPr>
        <w:t xml:space="preserve"> </w:t>
      </w:r>
      <w:r w:rsidR="00EF6380" w:rsidRPr="001B5B64">
        <w:rPr>
          <w:lang w:val="sq-AL"/>
        </w:rPr>
        <w:t>agjencin</w:t>
      </w:r>
      <w:r w:rsidR="00EF6380">
        <w:rPr>
          <w:lang w:val="sq-AL"/>
        </w:rPr>
        <w:t>ë</w:t>
      </w:r>
      <w:r w:rsidR="00EF6380" w:rsidRPr="001B5B64">
        <w:rPr>
          <w:lang w:val="sq-AL"/>
        </w:rPr>
        <w:t xml:space="preserve"> e sigurimeve shoq</w:t>
      </w:r>
      <w:r w:rsidR="00EF6380">
        <w:rPr>
          <w:lang w:val="sq-AL"/>
        </w:rPr>
        <w:t>ë</w:t>
      </w:r>
      <w:r w:rsidR="00EF6380" w:rsidRPr="001B5B64">
        <w:rPr>
          <w:lang w:val="sq-AL"/>
        </w:rPr>
        <w:t xml:space="preserve">rore </w:t>
      </w:r>
      <w:r w:rsidRPr="001B5B64">
        <w:rPr>
          <w:lang w:val="sq-AL"/>
        </w:rPr>
        <w:t>t</w:t>
      </w:r>
      <w:r>
        <w:rPr>
          <w:lang w:val="sq-AL"/>
        </w:rPr>
        <w:t>ë</w:t>
      </w:r>
      <w:r w:rsidRPr="001B5B64">
        <w:rPr>
          <w:lang w:val="sq-AL"/>
        </w:rPr>
        <w:t xml:space="preserve"> qytetit ku i interesuari ka vendbanimin.</w:t>
      </w:r>
    </w:p>
    <w:p w:rsidR="005725AA" w:rsidRPr="001B5B64" w:rsidRDefault="005725AA" w:rsidP="005725AA">
      <w:pPr>
        <w:pStyle w:val="Paragrafi"/>
        <w:rPr>
          <w:lang w:val="sq-AL"/>
        </w:rPr>
      </w:pPr>
      <w:r w:rsidRPr="001B5B64">
        <w:rPr>
          <w:lang w:val="sq-AL"/>
        </w:rPr>
        <w:t>P</w:t>
      </w:r>
      <w:r>
        <w:rPr>
          <w:lang w:val="sq-AL"/>
        </w:rPr>
        <w:t>ë</w:t>
      </w:r>
      <w:r w:rsidRPr="001B5B64">
        <w:rPr>
          <w:lang w:val="sq-AL"/>
        </w:rPr>
        <w:t>r çdo p</w:t>
      </w:r>
      <w:r>
        <w:rPr>
          <w:lang w:val="sq-AL"/>
        </w:rPr>
        <w:t>ë</w:t>
      </w:r>
      <w:r w:rsidRPr="001B5B64">
        <w:rPr>
          <w:lang w:val="sq-AL"/>
        </w:rPr>
        <w:t xml:space="preserve">rfitues, </w:t>
      </w:r>
      <w:r w:rsidR="00EF6380" w:rsidRPr="001B5B64">
        <w:rPr>
          <w:lang w:val="sq-AL"/>
        </w:rPr>
        <w:t>drejtoria rajonale e sigurimeve shoq</w:t>
      </w:r>
      <w:r w:rsidR="00EF6380">
        <w:rPr>
          <w:lang w:val="sq-AL"/>
        </w:rPr>
        <w:t>ë</w:t>
      </w:r>
      <w:r w:rsidR="00EF6380" w:rsidRPr="001B5B64">
        <w:rPr>
          <w:lang w:val="sq-AL"/>
        </w:rPr>
        <w:t xml:space="preserve">rore </w:t>
      </w:r>
      <w:r w:rsidRPr="001B5B64">
        <w:rPr>
          <w:lang w:val="sq-AL"/>
        </w:rPr>
        <w:t>krijon nj</w:t>
      </w:r>
      <w:r>
        <w:rPr>
          <w:lang w:val="sq-AL"/>
        </w:rPr>
        <w:t>ë dosje me dokumente</w:t>
      </w:r>
      <w:r w:rsidRPr="001B5B64">
        <w:rPr>
          <w:lang w:val="sq-AL"/>
        </w:rPr>
        <w:t>. Rregullat e pranimit t</w:t>
      </w:r>
      <w:r>
        <w:rPr>
          <w:lang w:val="sq-AL"/>
        </w:rPr>
        <w:t>ë</w:t>
      </w:r>
      <w:r w:rsidRPr="001B5B64">
        <w:rPr>
          <w:lang w:val="sq-AL"/>
        </w:rPr>
        <w:t xml:space="preserve"> dokumenteve, regjistrimit t</w:t>
      </w:r>
      <w:r>
        <w:rPr>
          <w:lang w:val="sq-AL"/>
        </w:rPr>
        <w:t>ë</w:t>
      </w:r>
      <w:r w:rsidRPr="001B5B64">
        <w:rPr>
          <w:lang w:val="sq-AL"/>
        </w:rPr>
        <w:t xml:space="preserve"> k</w:t>
      </w:r>
      <w:r>
        <w:rPr>
          <w:lang w:val="sq-AL"/>
        </w:rPr>
        <w:t>ë</w:t>
      </w:r>
      <w:r w:rsidRPr="001B5B64">
        <w:rPr>
          <w:lang w:val="sq-AL"/>
        </w:rPr>
        <w:t>rkes</w:t>
      </w:r>
      <w:r>
        <w:rPr>
          <w:lang w:val="sq-AL"/>
        </w:rPr>
        <w:t>ë</w:t>
      </w:r>
      <w:r w:rsidRPr="001B5B64">
        <w:rPr>
          <w:lang w:val="sq-AL"/>
        </w:rPr>
        <w:t>s p</w:t>
      </w:r>
      <w:r>
        <w:rPr>
          <w:lang w:val="sq-AL"/>
        </w:rPr>
        <w:t>ë</w:t>
      </w:r>
      <w:r w:rsidRPr="001B5B64">
        <w:rPr>
          <w:lang w:val="sq-AL"/>
        </w:rPr>
        <w:t>r p</w:t>
      </w:r>
      <w:r>
        <w:rPr>
          <w:lang w:val="sq-AL"/>
        </w:rPr>
        <w:t>ë</w:t>
      </w:r>
      <w:r w:rsidRPr="001B5B64">
        <w:rPr>
          <w:lang w:val="sq-AL"/>
        </w:rPr>
        <w:t>rfitim suplementar, plot</w:t>
      </w:r>
      <w:r>
        <w:rPr>
          <w:lang w:val="sq-AL"/>
        </w:rPr>
        <w:t>ë</w:t>
      </w:r>
      <w:r w:rsidRPr="001B5B64">
        <w:rPr>
          <w:lang w:val="sq-AL"/>
        </w:rPr>
        <w:t>simit t</w:t>
      </w:r>
      <w:r>
        <w:rPr>
          <w:lang w:val="sq-AL"/>
        </w:rPr>
        <w:t>ë</w:t>
      </w:r>
      <w:r w:rsidRPr="001B5B64">
        <w:rPr>
          <w:lang w:val="sq-AL"/>
        </w:rPr>
        <w:t xml:space="preserve"> dosjes s</w:t>
      </w:r>
      <w:r>
        <w:rPr>
          <w:lang w:val="sq-AL"/>
        </w:rPr>
        <w:t>ë</w:t>
      </w:r>
      <w:r w:rsidRPr="001B5B64">
        <w:rPr>
          <w:lang w:val="sq-AL"/>
        </w:rPr>
        <w:t xml:space="preserve"> pensionit me v</w:t>
      </w:r>
      <w:r>
        <w:rPr>
          <w:lang w:val="sq-AL"/>
        </w:rPr>
        <w:t>ë</w:t>
      </w:r>
      <w:r w:rsidRPr="001B5B64">
        <w:rPr>
          <w:lang w:val="sq-AL"/>
        </w:rPr>
        <w:t>rtetime t</w:t>
      </w:r>
      <w:r>
        <w:rPr>
          <w:lang w:val="sq-AL"/>
        </w:rPr>
        <w:t>ë</w:t>
      </w:r>
      <w:r w:rsidRPr="001B5B64">
        <w:rPr>
          <w:lang w:val="sq-AL"/>
        </w:rPr>
        <w:t xml:space="preserve"> brendshme q</w:t>
      </w:r>
      <w:r>
        <w:rPr>
          <w:lang w:val="sq-AL"/>
        </w:rPr>
        <w:t>ë</w:t>
      </w:r>
      <w:r w:rsidRPr="001B5B64">
        <w:rPr>
          <w:lang w:val="sq-AL"/>
        </w:rPr>
        <w:t xml:space="preserve"> l</w:t>
      </w:r>
      <w:r>
        <w:rPr>
          <w:lang w:val="sq-AL"/>
        </w:rPr>
        <w:t>ë</w:t>
      </w:r>
      <w:r w:rsidRPr="001B5B64">
        <w:rPr>
          <w:lang w:val="sq-AL"/>
        </w:rPr>
        <w:t>shohen nga strukturat e sigurimeve shoq</w:t>
      </w:r>
      <w:r>
        <w:rPr>
          <w:lang w:val="sq-AL"/>
        </w:rPr>
        <w:t>ë</w:t>
      </w:r>
      <w:r w:rsidRPr="001B5B64">
        <w:rPr>
          <w:lang w:val="sq-AL"/>
        </w:rPr>
        <w:t>rore, rregullat dhe procedurat e plot</w:t>
      </w:r>
      <w:r>
        <w:rPr>
          <w:lang w:val="sq-AL"/>
        </w:rPr>
        <w:t>ë</w:t>
      </w:r>
      <w:r w:rsidRPr="001B5B64">
        <w:rPr>
          <w:lang w:val="sq-AL"/>
        </w:rPr>
        <w:t>simit t</w:t>
      </w:r>
      <w:r>
        <w:rPr>
          <w:lang w:val="sq-AL"/>
        </w:rPr>
        <w:t>ë</w:t>
      </w:r>
      <w:r w:rsidRPr="001B5B64">
        <w:rPr>
          <w:lang w:val="sq-AL"/>
        </w:rPr>
        <w:t xml:space="preserve"> vendimit t</w:t>
      </w:r>
      <w:r>
        <w:rPr>
          <w:lang w:val="sq-AL"/>
        </w:rPr>
        <w:t>ë</w:t>
      </w:r>
      <w:r w:rsidRPr="001B5B64">
        <w:rPr>
          <w:lang w:val="sq-AL"/>
        </w:rPr>
        <w:t xml:space="preserve"> caktimit t</w:t>
      </w:r>
      <w:r>
        <w:rPr>
          <w:lang w:val="sq-AL"/>
        </w:rPr>
        <w:t>ë</w:t>
      </w:r>
      <w:r w:rsidRPr="001B5B64">
        <w:rPr>
          <w:lang w:val="sq-AL"/>
        </w:rPr>
        <w:t xml:space="preserve"> p</w:t>
      </w:r>
      <w:r>
        <w:rPr>
          <w:lang w:val="sq-AL"/>
        </w:rPr>
        <w:t>ë</w:t>
      </w:r>
      <w:r w:rsidRPr="001B5B64">
        <w:rPr>
          <w:lang w:val="sq-AL"/>
        </w:rPr>
        <w:t>rfitimit, t</w:t>
      </w:r>
      <w:r>
        <w:rPr>
          <w:lang w:val="sq-AL"/>
        </w:rPr>
        <w:t>ë</w:t>
      </w:r>
      <w:r w:rsidRPr="001B5B64">
        <w:rPr>
          <w:lang w:val="sq-AL"/>
        </w:rPr>
        <w:t xml:space="preserve"> plot</w:t>
      </w:r>
      <w:r>
        <w:rPr>
          <w:lang w:val="sq-AL"/>
        </w:rPr>
        <w:t>ë</w:t>
      </w:r>
      <w:r w:rsidRPr="001B5B64">
        <w:rPr>
          <w:lang w:val="sq-AL"/>
        </w:rPr>
        <w:t>simit t</w:t>
      </w:r>
      <w:r>
        <w:rPr>
          <w:lang w:val="sq-AL"/>
        </w:rPr>
        <w:t>ë</w:t>
      </w:r>
      <w:r w:rsidRPr="001B5B64">
        <w:rPr>
          <w:lang w:val="sq-AL"/>
        </w:rPr>
        <w:t xml:space="preserve"> kartel</w:t>
      </w:r>
      <w:r>
        <w:rPr>
          <w:lang w:val="sq-AL"/>
        </w:rPr>
        <w:t>ë</w:t>
      </w:r>
      <w:r w:rsidRPr="001B5B64">
        <w:rPr>
          <w:lang w:val="sq-AL"/>
        </w:rPr>
        <w:t>s financiare dhe urdh</w:t>
      </w:r>
      <w:r>
        <w:rPr>
          <w:lang w:val="sq-AL"/>
        </w:rPr>
        <w:t>ër</w:t>
      </w:r>
      <w:r w:rsidRPr="001B5B64">
        <w:rPr>
          <w:lang w:val="sq-AL"/>
        </w:rPr>
        <w:t>pages</w:t>
      </w:r>
      <w:r>
        <w:rPr>
          <w:lang w:val="sq-AL"/>
        </w:rPr>
        <w:t>ë</w:t>
      </w:r>
      <w:r w:rsidRPr="001B5B64">
        <w:rPr>
          <w:lang w:val="sq-AL"/>
        </w:rPr>
        <w:t>s, veprimet p</w:t>
      </w:r>
      <w:r>
        <w:rPr>
          <w:lang w:val="sq-AL"/>
        </w:rPr>
        <w:t>ë</w:t>
      </w:r>
      <w:r w:rsidRPr="001B5B64">
        <w:rPr>
          <w:lang w:val="sq-AL"/>
        </w:rPr>
        <w:t>r ndryshimin, pezullimin, mbylljen apo transferimin e p</w:t>
      </w:r>
      <w:r>
        <w:rPr>
          <w:lang w:val="sq-AL"/>
        </w:rPr>
        <w:t>ë</w:t>
      </w:r>
      <w:r w:rsidRPr="001B5B64">
        <w:rPr>
          <w:lang w:val="sq-AL"/>
        </w:rPr>
        <w:t>rfitimit, jan</w:t>
      </w:r>
      <w:r>
        <w:rPr>
          <w:lang w:val="sq-AL"/>
        </w:rPr>
        <w:t>ë</w:t>
      </w:r>
      <w:r w:rsidRPr="001B5B64">
        <w:rPr>
          <w:lang w:val="sq-AL"/>
        </w:rPr>
        <w:t xml:space="preserve"> t</w:t>
      </w:r>
      <w:r>
        <w:rPr>
          <w:lang w:val="sq-AL"/>
        </w:rPr>
        <w:t>ë</w:t>
      </w:r>
      <w:r w:rsidRPr="001B5B64">
        <w:rPr>
          <w:lang w:val="sq-AL"/>
        </w:rPr>
        <w:t xml:space="preserve"> nj</w:t>
      </w:r>
      <w:r>
        <w:rPr>
          <w:lang w:val="sq-AL"/>
        </w:rPr>
        <w:t>ë</w:t>
      </w:r>
      <w:r w:rsidRPr="001B5B64">
        <w:rPr>
          <w:lang w:val="sq-AL"/>
        </w:rPr>
        <w:t>jta me ato t</w:t>
      </w:r>
      <w:r>
        <w:rPr>
          <w:lang w:val="sq-AL"/>
        </w:rPr>
        <w:t>ë</w:t>
      </w:r>
      <w:r w:rsidRPr="001B5B64">
        <w:rPr>
          <w:lang w:val="sq-AL"/>
        </w:rPr>
        <w:t xml:space="preserve"> p</w:t>
      </w:r>
      <w:r>
        <w:rPr>
          <w:lang w:val="sq-AL"/>
        </w:rPr>
        <w:t>ë</w:t>
      </w:r>
      <w:r w:rsidRPr="001B5B64">
        <w:rPr>
          <w:lang w:val="sq-AL"/>
        </w:rPr>
        <w:t>rcaktuar</w:t>
      </w:r>
      <w:r>
        <w:rPr>
          <w:lang w:val="sq-AL"/>
        </w:rPr>
        <w:t>a</w:t>
      </w:r>
      <w:r w:rsidRPr="001B5B64">
        <w:rPr>
          <w:lang w:val="sq-AL"/>
        </w:rPr>
        <w:t xml:space="preserve"> nga Instituti i Sigurimeve Shoq</w:t>
      </w:r>
      <w:r>
        <w:rPr>
          <w:lang w:val="sq-AL"/>
        </w:rPr>
        <w:t>ë</w:t>
      </w:r>
      <w:r w:rsidRPr="001B5B64">
        <w:rPr>
          <w:lang w:val="sq-AL"/>
        </w:rPr>
        <w:t>rore n</w:t>
      </w:r>
      <w:r>
        <w:rPr>
          <w:lang w:val="sq-AL"/>
        </w:rPr>
        <w:t>ë</w:t>
      </w:r>
      <w:r w:rsidRPr="001B5B64">
        <w:rPr>
          <w:lang w:val="sq-AL"/>
        </w:rPr>
        <w:t xml:space="preserve"> rregulloren nr.3, dat</w:t>
      </w:r>
      <w:r>
        <w:rPr>
          <w:lang w:val="sq-AL"/>
        </w:rPr>
        <w:t>ë</w:t>
      </w:r>
      <w:r w:rsidRPr="001B5B64">
        <w:rPr>
          <w:lang w:val="sq-AL"/>
        </w:rPr>
        <w:t xml:space="preserve"> 15.8.1996 “P</w:t>
      </w:r>
      <w:r>
        <w:rPr>
          <w:lang w:val="sq-AL"/>
        </w:rPr>
        <w:t>ë</w:t>
      </w:r>
      <w:r w:rsidRPr="001B5B64">
        <w:rPr>
          <w:lang w:val="sq-AL"/>
        </w:rPr>
        <w:t>r caktimin, administrimin dhe pagimin e p</w:t>
      </w:r>
      <w:r>
        <w:rPr>
          <w:lang w:val="sq-AL"/>
        </w:rPr>
        <w:t>ë</w:t>
      </w:r>
      <w:r w:rsidRPr="001B5B64">
        <w:rPr>
          <w:lang w:val="sq-AL"/>
        </w:rPr>
        <w:t>rfitimeve suplementare shtet</w:t>
      </w:r>
      <w:r>
        <w:rPr>
          <w:lang w:val="sq-AL"/>
        </w:rPr>
        <w:t>ë</w:t>
      </w:r>
      <w:r w:rsidRPr="001B5B64">
        <w:rPr>
          <w:lang w:val="sq-AL"/>
        </w:rPr>
        <w:t>rore”.</w:t>
      </w:r>
    </w:p>
    <w:p w:rsidR="005725AA" w:rsidRPr="001B5B64" w:rsidRDefault="005725AA" w:rsidP="005725AA">
      <w:pPr>
        <w:pStyle w:val="Paragrafi"/>
        <w:rPr>
          <w:lang w:val="sq-AL"/>
        </w:rPr>
      </w:pPr>
      <w:r w:rsidRPr="001B5B64">
        <w:rPr>
          <w:lang w:val="sq-AL"/>
        </w:rPr>
        <w:t>3. N</w:t>
      </w:r>
      <w:r>
        <w:rPr>
          <w:lang w:val="sq-AL"/>
        </w:rPr>
        <w:t>ë</w:t>
      </w:r>
      <w:r w:rsidRPr="001B5B64">
        <w:rPr>
          <w:lang w:val="sq-AL"/>
        </w:rPr>
        <w:t xml:space="preserve"> zbatim t</w:t>
      </w:r>
      <w:r>
        <w:rPr>
          <w:lang w:val="sq-AL"/>
        </w:rPr>
        <w:t>ë</w:t>
      </w:r>
      <w:r w:rsidRPr="001B5B64">
        <w:rPr>
          <w:lang w:val="sq-AL"/>
        </w:rPr>
        <w:t xml:space="preserve"> nenit nr.4 t</w:t>
      </w:r>
      <w:r>
        <w:rPr>
          <w:lang w:val="sq-AL"/>
        </w:rPr>
        <w:t>ë ligjit:</w:t>
      </w:r>
    </w:p>
    <w:p w:rsidR="005725AA" w:rsidRPr="001B5B64" w:rsidRDefault="005725AA" w:rsidP="005725AA">
      <w:pPr>
        <w:pStyle w:val="Paragrafi"/>
        <w:rPr>
          <w:lang w:val="sq-AL"/>
        </w:rPr>
      </w:pPr>
      <w:r w:rsidRPr="001B5B64">
        <w:rPr>
          <w:lang w:val="sq-AL"/>
        </w:rPr>
        <w:t>a) Kontributet suplementare p</w:t>
      </w:r>
      <w:r>
        <w:rPr>
          <w:lang w:val="sq-AL"/>
        </w:rPr>
        <w:t>ë</w:t>
      </w:r>
      <w:r w:rsidRPr="001B5B64">
        <w:rPr>
          <w:lang w:val="sq-AL"/>
        </w:rPr>
        <w:t>r subjektet e k</w:t>
      </w:r>
      <w:r>
        <w:rPr>
          <w:lang w:val="sq-AL"/>
        </w:rPr>
        <w:t>ë</w:t>
      </w:r>
      <w:r w:rsidRPr="001B5B64">
        <w:rPr>
          <w:lang w:val="sq-AL"/>
        </w:rPr>
        <w:t>tij ligji, 3.5 p</w:t>
      </w:r>
      <w:r>
        <w:rPr>
          <w:lang w:val="sq-AL"/>
        </w:rPr>
        <w:t>ë</w:t>
      </w:r>
      <w:r w:rsidRPr="001B5B64">
        <w:rPr>
          <w:lang w:val="sq-AL"/>
        </w:rPr>
        <w:t>r qind t</w:t>
      </w:r>
      <w:r>
        <w:rPr>
          <w:lang w:val="sq-AL"/>
        </w:rPr>
        <w:t>ë pagës</w:t>
      </w:r>
      <w:r w:rsidRPr="001B5B64">
        <w:rPr>
          <w:lang w:val="sq-AL"/>
        </w:rPr>
        <w:t xml:space="preserve"> bruto mujore, p</w:t>
      </w:r>
      <w:r>
        <w:rPr>
          <w:lang w:val="sq-AL"/>
        </w:rPr>
        <w:t>ë</w:t>
      </w:r>
      <w:r w:rsidRPr="001B5B64">
        <w:rPr>
          <w:lang w:val="sq-AL"/>
        </w:rPr>
        <w:t>r personat me titull t</w:t>
      </w:r>
      <w:r>
        <w:rPr>
          <w:lang w:val="sq-AL"/>
        </w:rPr>
        <w:t>ë</w:t>
      </w:r>
      <w:r w:rsidRPr="001B5B64">
        <w:rPr>
          <w:lang w:val="sq-AL"/>
        </w:rPr>
        <w:t xml:space="preserve"> pun</w:t>
      </w:r>
      <w:r>
        <w:rPr>
          <w:lang w:val="sq-AL"/>
        </w:rPr>
        <w:t>ë</w:t>
      </w:r>
      <w:r w:rsidRPr="001B5B64">
        <w:rPr>
          <w:lang w:val="sq-AL"/>
        </w:rPr>
        <w:t>suar n</w:t>
      </w:r>
      <w:r>
        <w:rPr>
          <w:lang w:val="sq-AL"/>
        </w:rPr>
        <w:t>ë</w:t>
      </w:r>
      <w:r w:rsidRPr="001B5B64">
        <w:rPr>
          <w:lang w:val="sq-AL"/>
        </w:rPr>
        <w:t xml:space="preserve"> institucione publike dhe 7 p</w:t>
      </w:r>
      <w:r>
        <w:rPr>
          <w:lang w:val="sq-AL"/>
        </w:rPr>
        <w:t>ë</w:t>
      </w:r>
      <w:r w:rsidRPr="001B5B64">
        <w:rPr>
          <w:lang w:val="sq-AL"/>
        </w:rPr>
        <w:t>r qind t</w:t>
      </w:r>
      <w:r>
        <w:rPr>
          <w:lang w:val="sq-AL"/>
        </w:rPr>
        <w:t>ë</w:t>
      </w:r>
      <w:r w:rsidRPr="001B5B64">
        <w:rPr>
          <w:lang w:val="sq-AL"/>
        </w:rPr>
        <w:t xml:space="preserve"> pag</w:t>
      </w:r>
      <w:r>
        <w:rPr>
          <w:lang w:val="sq-AL"/>
        </w:rPr>
        <w:t>ë</w:t>
      </w:r>
      <w:r w:rsidRPr="001B5B64">
        <w:rPr>
          <w:lang w:val="sq-AL"/>
        </w:rPr>
        <w:t>s bruto mujore, p</w:t>
      </w:r>
      <w:r>
        <w:rPr>
          <w:lang w:val="sq-AL"/>
        </w:rPr>
        <w:t>ë</w:t>
      </w:r>
      <w:r w:rsidRPr="001B5B64">
        <w:rPr>
          <w:lang w:val="sq-AL"/>
        </w:rPr>
        <w:t>r personat me titull t</w:t>
      </w:r>
      <w:r>
        <w:rPr>
          <w:lang w:val="sq-AL"/>
        </w:rPr>
        <w:t>ë</w:t>
      </w:r>
      <w:r w:rsidRPr="001B5B64">
        <w:rPr>
          <w:lang w:val="sq-AL"/>
        </w:rPr>
        <w:t xml:space="preserve"> pun</w:t>
      </w:r>
      <w:r>
        <w:rPr>
          <w:lang w:val="sq-AL"/>
        </w:rPr>
        <w:t>ë</w:t>
      </w:r>
      <w:r w:rsidRPr="001B5B64">
        <w:rPr>
          <w:lang w:val="sq-AL"/>
        </w:rPr>
        <w:t>suar n</w:t>
      </w:r>
      <w:r>
        <w:rPr>
          <w:lang w:val="sq-AL"/>
        </w:rPr>
        <w:t>ë</w:t>
      </w:r>
      <w:r w:rsidRPr="001B5B64">
        <w:rPr>
          <w:lang w:val="sq-AL"/>
        </w:rPr>
        <w:t xml:space="preserve"> institucione jopublike, derdhen n</w:t>
      </w:r>
      <w:r>
        <w:rPr>
          <w:lang w:val="sq-AL"/>
        </w:rPr>
        <w:t>ë</w:t>
      </w:r>
      <w:r w:rsidRPr="001B5B64">
        <w:rPr>
          <w:lang w:val="sq-AL"/>
        </w:rPr>
        <w:t xml:space="preserve"> llogarit</w:t>
      </w:r>
      <w:r>
        <w:rPr>
          <w:lang w:val="sq-AL"/>
        </w:rPr>
        <w:t>ë e drejtorive r</w:t>
      </w:r>
      <w:r w:rsidRPr="001B5B64">
        <w:rPr>
          <w:lang w:val="sq-AL"/>
        </w:rPr>
        <w:t>ajonale t</w:t>
      </w:r>
      <w:r>
        <w:rPr>
          <w:lang w:val="sq-AL"/>
        </w:rPr>
        <w:t>ë</w:t>
      </w:r>
      <w:r w:rsidRPr="001B5B64">
        <w:rPr>
          <w:lang w:val="sq-AL"/>
        </w:rPr>
        <w:t xml:space="preserve"> Institutit t</w:t>
      </w:r>
      <w:r>
        <w:rPr>
          <w:lang w:val="sq-AL"/>
        </w:rPr>
        <w:t>ë</w:t>
      </w:r>
      <w:r w:rsidRPr="001B5B64">
        <w:rPr>
          <w:lang w:val="sq-AL"/>
        </w:rPr>
        <w:t xml:space="preserve"> Sigurimeve Shoq</w:t>
      </w:r>
      <w:r>
        <w:rPr>
          <w:lang w:val="sq-AL"/>
        </w:rPr>
        <w:t>ë</w:t>
      </w:r>
      <w:r w:rsidRPr="001B5B64">
        <w:rPr>
          <w:lang w:val="sq-AL"/>
        </w:rPr>
        <w:t>rore, çdo muaj, me t</w:t>
      </w:r>
      <w:r>
        <w:rPr>
          <w:lang w:val="sq-AL"/>
        </w:rPr>
        <w:t>ë</w:t>
      </w:r>
      <w:r w:rsidRPr="001B5B64">
        <w:rPr>
          <w:lang w:val="sq-AL"/>
        </w:rPr>
        <w:t xml:space="preserve"> nj</w:t>
      </w:r>
      <w:r>
        <w:rPr>
          <w:lang w:val="sq-AL"/>
        </w:rPr>
        <w:t>ë</w:t>
      </w:r>
      <w:r w:rsidRPr="001B5B64">
        <w:rPr>
          <w:lang w:val="sq-AL"/>
        </w:rPr>
        <w:t>jtat rregulla dhe n</w:t>
      </w:r>
      <w:r>
        <w:rPr>
          <w:lang w:val="sq-AL"/>
        </w:rPr>
        <w:t>ë</w:t>
      </w:r>
      <w:r w:rsidRPr="001B5B64">
        <w:rPr>
          <w:lang w:val="sq-AL"/>
        </w:rPr>
        <w:t xml:space="preserve"> t</w:t>
      </w:r>
      <w:r>
        <w:rPr>
          <w:lang w:val="sq-AL"/>
        </w:rPr>
        <w:t>ë</w:t>
      </w:r>
      <w:r w:rsidRPr="001B5B64">
        <w:rPr>
          <w:lang w:val="sq-AL"/>
        </w:rPr>
        <w:t xml:space="preserve"> nj</w:t>
      </w:r>
      <w:r>
        <w:rPr>
          <w:lang w:val="sq-AL"/>
        </w:rPr>
        <w:t>ë</w:t>
      </w:r>
      <w:r w:rsidRPr="001B5B64">
        <w:rPr>
          <w:lang w:val="sq-AL"/>
        </w:rPr>
        <w:t>jtat afate</w:t>
      </w:r>
      <w:r>
        <w:rPr>
          <w:lang w:val="sq-AL"/>
        </w:rPr>
        <w:t>,</w:t>
      </w:r>
      <w:r w:rsidRPr="001B5B64">
        <w:rPr>
          <w:lang w:val="sq-AL"/>
        </w:rPr>
        <w:t xml:space="preserve"> si edhe sigurimi i detyruesh</w:t>
      </w:r>
      <w:r>
        <w:rPr>
          <w:lang w:val="sq-AL"/>
        </w:rPr>
        <w:t>ë</w:t>
      </w:r>
      <w:r w:rsidRPr="001B5B64">
        <w:rPr>
          <w:lang w:val="sq-AL"/>
        </w:rPr>
        <w:t>m shoq</w:t>
      </w:r>
      <w:r>
        <w:rPr>
          <w:lang w:val="sq-AL"/>
        </w:rPr>
        <w:t>ë</w:t>
      </w:r>
      <w:r w:rsidRPr="001B5B64">
        <w:rPr>
          <w:lang w:val="sq-AL"/>
        </w:rPr>
        <w:t>ror.</w:t>
      </w:r>
    </w:p>
    <w:p w:rsidR="005725AA" w:rsidRPr="001B5B64" w:rsidRDefault="005725AA" w:rsidP="005725AA">
      <w:pPr>
        <w:pStyle w:val="Paragrafi"/>
        <w:rPr>
          <w:lang w:val="sq-AL"/>
        </w:rPr>
      </w:pPr>
      <w:r w:rsidRPr="001B5B64">
        <w:rPr>
          <w:lang w:val="sq-AL"/>
        </w:rPr>
        <w:t>b) Kontributi suplementar i p</w:t>
      </w:r>
      <w:r>
        <w:rPr>
          <w:lang w:val="sq-AL"/>
        </w:rPr>
        <w:t>ë</w:t>
      </w:r>
      <w:r w:rsidRPr="001B5B64">
        <w:rPr>
          <w:lang w:val="sq-AL"/>
        </w:rPr>
        <w:t>rcaktuar mbahet nga paga e personit q</w:t>
      </w:r>
      <w:r>
        <w:rPr>
          <w:lang w:val="sq-AL"/>
        </w:rPr>
        <w:t>ë</w:t>
      </w:r>
      <w:r w:rsidRPr="001B5B64">
        <w:rPr>
          <w:lang w:val="sq-AL"/>
        </w:rPr>
        <w:t xml:space="preserve"> g</w:t>
      </w:r>
      <w:r>
        <w:rPr>
          <w:lang w:val="sq-AL"/>
        </w:rPr>
        <w:t>ë</w:t>
      </w:r>
      <w:r w:rsidRPr="001B5B64">
        <w:rPr>
          <w:lang w:val="sq-AL"/>
        </w:rPr>
        <w:t>zon titullin dhe ushtron vepr</w:t>
      </w:r>
      <w:r>
        <w:rPr>
          <w:lang w:val="sq-AL"/>
        </w:rPr>
        <w:t>imtari ek</w:t>
      </w:r>
      <w:r w:rsidRPr="001B5B64">
        <w:rPr>
          <w:lang w:val="sq-AL"/>
        </w:rPr>
        <w:t xml:space="preserve">onomike. Institucioni ku personi </w:t>
      </w:r>
      <w:r>
        <w:rPr>
          <w:lang w:val="sq-AL"/>
        </w:rPr>
        <w:t>ë</w:t>
      </w:r>
      <w:r w:rsidRPr="001B5B64">
        <w:rPr>
          <w:lang w:val="sq-AL"/>
        </w:rPr>
        <w:t>sht</w:t>
      </w:r>
      <w:r>
        <w:rPr>
          <w:lang w:val="sq-AL"/>
        </w:rPr>
        <w:t>ë</w:t>
      </w:r>
      <w:r w:rsidRPr="001B5B64">
        <w:rPr>
          <w:lang w:val="sq-AL"/>
        </w:rPr>
        <w:t xml:space="preserve"> i pun</w:t>
      </w:r>
      <w:r>
        <w:rPr>
          <w:lang w:val="sq-AL"/>
        </w:rPr>
        <w:t>ë</w:t>
      </w:r>
      <w:r w:rsidRPr="001B5B64">
        <w:rPr>
          <w:lang w:val="sq-AL"/>
        </w:rPr>
        <w:t xml:space="preserve">suar </w:t>
      </w:r>
      <w:r>
        <w:rPr>
          <w:lang w:val="sq-AL"/>
        </w:rPr>
        <w:t>ë</w:t>
      </w:r>
      <w:r w:rsidRPr="001B5B64">
        <w:rPr>
          <w:lang w:val="sq-AL"/>
        </w:rPr>
        <w:t>sht</w:t>
      </w:r>
      <w:r>
        <w:rPr>
          <w:lang w:val="sq-AL"/>
        </w:rPr>
        <w:t>ë</w:t>
      </w:r>
      <w:r w:rsidRPr="001B5B64">
        <w:rPr>
          <w:lang w:val="sq-AL"/>
        </w:rPr>
        <w:t xml:space="preserve"> p</w:t>
      </w:r>
      <w:r>
        <w:rPr>
          <w:lang w:val="sq-AL"/>
        </w:rPr>
        <w:t>ë</w:t>
      </w:r>
      <w:r w:rsidRPr="001B5B64">
        <w:rPr>
          <w:lang w:val="sq-AL"/>
        </w:rPr>
        <w:t>rgjegj</w:t>
      </w:r>
      <w:r>
        <w:rPr>
          <w:lang w:val="sq-AL"/>
        </w:rPr>
        <w:t>ë</w:t>
      </w:r>
      <w:r w:rsidRPr="001B5B64">
        <w:rPr>
          <w:lang w:val="sq-AL"/>
        </w:rPr>
        <w:t>s p</w:t>
      </w:r>
      <w:r>
        <w:rPr>
          <w:lang w:val="sq-AL"/>
        </w:rPr>
        <w:t>ë</w:t>
      </w:r>
      <w:r w:rsidRPr="001B5B64">
        <w:rPr>
          <w:lang w:val="sq-AL"/>
        </w:rPr>
        <w:t>r llogaritjen, ndales</w:t>
      </w:r>
      <w:r>
        <w:rPr>
          <w:lang w:val="sq-AL"/>
        </w:rPr>
        <w:t>ë</w:t>
      </w:r>
      <w:r w:rsidRPr="001B5B64">
        <w:rPr>
          <w:lang w:val="sq-AL"/>
        </w:rPr>
        <w:t>n nga paga dhe xhirimin e shum</w:t>
      </w:r>
      <w:r>
        <w:rPr>
          <w:lang w:val="sq-AL"/>
        </w:rPr>
        <w:t>ë</w:t>
      </w:r>
      <w:r w:rsidRPr="001B5B64">
        <w:rPr>
          <w:lang w:val="sq-AL"/>
        </w:rPr>
        <w:t>s s</w:t>
      </w:r>
      <w:r>
        <w:rPr>
          <w:lang w:val="sq-AL"/>
        </w:rPr>
        <w:t>ë</w:t>
      </w:r>
      <w:r w:rsidRPr="001B5B64">
        <w:rPr>
          <w:lang w:val="sq-AL"/>
        </w:rPr>
        <w:t xml:space="preserve"> kontributit n</w:t>
      </w:r>
      <w:r>
        <w:rPr>
          <w:lang w:val="sq-AL"/>
        </w:rPr>
        <w:t>ë</w:t>
      </w:r>
      <w:r w:rsidRPr="001B5B64">
        <w:rPr>
          <w:lang w:val="sq-AL"/>
        </w:rPr>
        <w:t xml:space="preserve"> llogarit</w:t>
      </w:r>
      <w:r>
        <w:rPr>
          <w:lang w:val="sq-AL"/>
        </w:rPr>
        <w:t>ë</w:t>
      </w:r>
      <w:r w:rsidRPr="001B5B64">
        <w:rPr>
          <w:lang w:val="sq-AL"/>
        </w:rPr>
        <w:t xml:space="preserve"> bankare t</w:t>
      </w:r>
      <w:r>
        <w:rPr>
          <w:lang w:val="sq-AL"/>
        </w:rPr>
        <w:t>ë</w:t>
      </w:r>
      <w:r w:rsidRPr="001B5B64">
        <w:rPr>
          <w:lang w:val="sq-AL"/>
        </w:rPr>
        <w:t xml:space="preserve"> adresuara. N</w:t>
      </w:r>
      <w:r>
        <w:rPr>
          <w:lang w:val="sq-AL"/>
        </w:rPr>
        <w:t>ë</w:t>
      </w:r>
      <w:r w:rsidRPr="001B5B64">
        <w:rPr>
          <w:lang w:val="sq-AL"/>
        </w:rPr>
        <w:t xml:space="preserve"> t</w:t>
      </w:r>
      <w:r>
        <w:rPr>
          <w:lang w:val="sq-AL"/>
        </w:rPr>
        <w:t>ë</w:t>
      </w:r>
      <w:r w:rsidRPr="001B5B64">
        <w:rPr>
          <w:lang w:val="sq-AL"/>
        </w:rPr>
        <w:t xml:space="preserve"> nj</w:t>
      </w:r>
      <w:r>
        <w:rPr>
          <w:lang w:val="sq-AL"/>
        </w:rPr>
        <w:t>ë</w:t>
      </w:r>
      <w:r w:rsidRPr="001B5B64">
        <w:rPr>
          <w:lang w:val="sq-AL"/>
        </w:rPr>
        <w:t>jt</w:t>
      </w:r>
      <w:r>
        <w:rPr>
          <w:lang w:val="sq-AL"/>
        </w:rPr>
        <w:t>ë</w:t>
      </w:r>
      <w:r w:rsidRPr="001B5B64">
        <w:rPr>
          <w:lang w:val="sq-AL"/>
        </w:rPr>
        <w:t>n koh</w:t>
      </w:r>
      <w:r>
        <w:rPr>
          <w:lang w:val="sq-AL"/>
        </w:rPr>
        <w:t>ë</w:t>
      </w:r>
      <w:r w:rsidRPr="001B5B64">
        <w:rPr>
          <w:lang w:val="sq-AL"/>
        </w:rPr>
        <w:t xml:space="preserve"> me xhirimin e kontribut</w:t>
      </w:r>
      <w:r>
        <w:rPr>
          <w:lang w:val="sq-AL"/>
        </w:rPr>
        <w:t>eve, institucioni publik ose jo</w:t>
      </w:r>
      <w:r w:rsidRPr="001B5B64">
        <w:rPr>
          <w:lang w:val="sq-AL"/>
        </w:rPr>
        <w:t>publik d</w:t>
      </w:r>
      <w:r>
        <w:rPr>
          <w:lang w:val="sq-AL"/>
        </w:rPr>
        <w:t>ë</w:t>
      </w:r>
      <w:r w:rsidRPr="001B5B64">
        <w:rPr>
          <w:lang w:val="sq-AL"/>
        </w:rPr>
        <w:t>rgon n</w:t>
      </w:r>
      <w:r>
        <w:rPr>
          <w:lang w:val="sq-AL"/>
        </w:rPr>
        <w:t>ë</w:t>
      </w:r>
      <w:r w:rsidRPr="001B5B64">
        <w:rPr>
          <w:lang w:val="sq-AL"/>
        </w:rPr>
        <w:t xml:space="preserve"> </w:t>
      </w:r>
      <w:r w:rsidR="007A1305" w:rsidRPr="001B5B64">
        <w:rPr>
          <w:lang w:val="sq-AL"/>
        </w:rPr>
        <w:t>drejtorin</w:t>
      </w:r>
      <w:r w:rsidR="007A1305">
        <w:rPr>
          <w:lang w:val="sq-AL"/>
        </w:rPr>
        <w:t>ë</w:t>
      </w:r>
      <w:r w:rsidR="007A1305" w:rsidRPr="001B5B64">
        <w:rPr>
          <w:lang w:val="sq-AL"/>
        </w:rPr>
        <w:t xml:space="preserve"> rajonale t</w:t>
      </w:r>
      <w:r w:rsidR="007A1305">
        <w:rPr>
          <w:lang w:val="sq-AL"/>
        </w:rPr>
        <w:t>ë</w:t>
      </w:r>
      <w:r w:rsidR="007A1305" w:rsidRPr="001B5B64">
        <w:rPr>
          <w:lang w:val="sq-AL"/>
        </w:rPr>
        <w:t xml:space="preserve"> sigurimeve shoq</w:t>
      </w:r>
      <w:r w:rsidR="007A1305">
        <w:rPr>
          <w:lang w:val="sq-AL"/>
        </w:rPr>
        <w:t>ë</w:t>
      </w:r>
      <w:r w:rsidR="007A1305" w:rsidRPr="001B5B64">
        <w:rPr>
          <w:lang w:val="sq-AL"/>
        </w:rPr>
        <w:t>rore</w:t>
      </w:r>
      <w:r w:rsidRPr="001B5B64">
        <w:rPr>
          <w:lang w:val="sq-AL"/>
        </w:rPr>
        <w:t xml:space="preserve"> p</w:t>
      </w:r>
      <w:r>
        <w:rPr>
          <w:lang w:val="sq-AL"/>
        </w:rPr>
        <w:t>ë</w:t>
      </w:r>
      <w:r w:rsidRPr="001B5B64">
        <w:rPr>
          <w:lang w:val="sq-AL"/>
        </w:rPr>
        <w:t>rkat</w:t>
      </w:r>
      <w:r>
        <w:rPr>
          <w:lang w:val="sq-AL"/>
        </w:rPr>
        <w:t>ë</w:t>
      </w:r>
      <w:r w:rsidRPr="001B5B64">
        <w:rPr>
          <w:lang w:val="sq-AL"/>
        </w:rPr>
        <w:t>se edhe informacionin individual p</w:t>
      </w:r>
      <w:r>
        <w:rPr>
          <w:lang w:val="sq-AL"/>
        </w:rPr>
        <w:t>ër çdo kontribut</w:t>
      </w:r>
      <w:r w:rsidRPr="001B5B64">
        <w:rPr>
          <w:lang w:val="sq-AL"/>
        </w:rPr>
        <w:t>pagues i cili modelohet n</w:t>
      </w:r>
      <w:r>
        <w:rPr>
          <w:lang w:val="sq-AL"/>
        </w:rPr>
        <w:t>ë</w:t>
      </w:r>
      <w:r w:rsidRPr="001B5B64">
        <w:rPr>
          <w:lang w:val="sq-AL"/>
        </w:rPr>
        <w:t xml:space="preserve"> form</w:t>
      </w:r>
      <w:r>
        <w:rPr>
          <w:lang w:val="sq-AL"/>
        </w:rPr>
        <w:t>ë</w:t>
      </w:r>
      <w:r w:rsidRPr="001B5B64">
        <w:rPr>
          <w:lang w:val="sq-AL"/>
        </w:rPr>
        <w:t>n e nj</w:t>
      </w:r>
      <w:r>
        <w:rPr>
          <w:lang w:val="sq-AL"/>
        </w:rPr>
        <w:t>ë</w:t>
      </w:r>
      <w:r w:rsidRPr="001B5B64">
        <w:rPr>
          <w:lang w:val="sq-AL"/>
        </w:rPr>
        <w:t xml:space="preserve"> formulari</w:t>
      </w:r>
      <w:r w:rsidR="007A1305">
        <w:rPr>
          <w:lang w:val="sq-AL"/>
        </w:rPr>
        <w:t>,</w:t>
      </w:r>
      <w:r w:rsidRPr="001B5B64">
        <w:rPr>
          <w:lang w:val="sq-AL"/>
        </w:rPr>
        <w:t xml:space="preserve"> ku sh</w:t>
      </w:r>
      <w:r>
        <w:rPr>
          <w:lang w:val="sq-AL"/>
        </w:rPr>
        <w:t>ë</w:t>
      </w:r>
      <w:r w:rsidRPr="001B5B64">
        <w:rPr>
          <w:lang w:val="sq-AL"/>
        </w:rPr>
        <w:t>nohen: numri i sigurimit/identifikimit; emri</w:t>
      </w:r>
      <w:r w:rsidR="00751670">
        <w:rPr>
          <w:lang w:val="sq-AL"/>
        </w:rPr>
        <w:t>,</w:t>
      </w:r>
      <w:r w:rsidRPr="001B5B64">
        <w:rPr>
          <w:lang w:val="sq-AL"/>
        </w:rPr>
        <w:t xml:space="preserve"> mbiemri; titulli; funksioni ose detyra aktuale; paga bruto; kontributi mujor p</w:t>
      </w:r>
      <w:r>
        <w:rPr>
          <w:lang w:val="sq-AL"/>
        </w:rPr>
        <w:t>ë</w:t>
      </w:r>
      <w:r w:rsidRPr="001B5B64">
        <w:rPr>
          <w:lang w:val="sq-AL"/>
        </w:rPr>
        <w:t>r çdo person. N</w:t>
      </w:r>
      <w:r>
        <w:rPr>
          <w:lang w:val="sq-AL"/>
        </w:rPr>
        <w:t>ë</w:t>
      </w:r>
      <w:r w:rsidRPr="001B5B64">
        <w:rPr>
          <w:lang w:val="sq-AL"/>
        </w:rPr>
        <w:t xml:space="preserve"> k</w:t>
      </w:r>
      <w:r>
        <w:rPr>
          <w:lang w:val="sq-AL"/>
        </w:rPr>
        <w:t>ë</w:t>
      </w:r>
      <w:r w:rsidRPr="001B5B64">
        <w:rPr>
          <w:lang w:val="sq-AL"/>
        </w:rPr>
        <w:t>t</w:t>
      </w:r>
      <w:r>
        <w:rPr>
          <w:lang w:val="sq-AL"/>
        </w:rPr>
        <w:t>ë</w:t>
      </w:r>
      <w:r w:rsidRPr="001B5B64">
        <w:rPr>
          <w:lang w:val="sq-AL"/>
        </w:rPr>
        <w:t xml:space="preserve"> formular regjistrohet edhe banka ku </w:t>
      </w:r>
      <w:r>
        <w:rPr>
          <w:lang w:val="sq-AL"/>
        </w:rPr>
        <w:t>ë</w:t>
      </w:r>
      <w:r w:rsidRPr="001B5B64">
        <w:rPr>
          <w:lang w:val="sq-AL"/>
        </w:rPr>
        <w:t>sht</w:t>
      </w:r>
      <w:r>
        <w:rPr>
          <w:lang w:val="sq-AL"/>
        </w:rPr>
        <w:t>ë</w:t>
      </w:r>
      <w:r w:rsidRPr="001B5B64">
        <w:rPr>
          <w:lang w:val="sq-AL"/>
        </w:rPr>
        <w:t xml:space="preserve"> b</w:t>
      </w:r>
      <w:r>
        <w:rPr>
          <w:lang w:val="sq-AL"/>
        </w:rPr>
        <w:t>ë</w:t>
      </w:r>
      <w:r w:rsidRPr="001B5B64">
        <w:rPr>
          <w:lang w:val="sq-AL"/>
        </w:rPr>
        <w:t>r</w:t>
      </w:r>
      <w:r>
        <w:rPr>
          <w:lang w:val="sq-AL"/>
        </w:rPr>
        <w:t>ë</w:t>
      </w:r>
      <w:r w:rsidRPr="001B5B64">
        <w:rPr>
          <w:lang w:val="sq-AL"/>
        </w:rPr>
        <w:t xml:space="preserve"> derdhja e kontributit, data dhe shuma e kontributit t</w:t>
      </w:r>
      <w:r>
        <w:rPr>
          <w:lang w:val="sq-AL"/>
        </w:rPr>
        <w:t>ë</w:t>
      </w:r>
      <w:r w:rsidRPr="001B5B64">
        <w:rPr>
          <w:lang w:val="sq-AL"/>
        </w:rPr>
        <w:t xml:space="preserve"> transferuar, n</w:t>
      </w:r>
      <w:r>
        <w:rPr>
          <w:lang w:val="sq-AL"/>
        </w:rPr>
        <w:t>ë</w:t>
      </w:r>
      <w:r w:rsidRPr="001B5B64">
        <w:rPr>
          <w:lang w:val="sq-AL"/>
        </w:rPr>
        <w:t>nshkruhet nga drejtuesi i autorizuar i subjektit, i vihet vula dhe i bashk</w:t>
      </w:r>
      <w:r>
        <w:rPr>
          <w:lang w:val="sq-AL"/>
        </w:rPr>
        <w:t>ë</w:t>
      </w:r>
      <w:r w:rsidRPr="001B5B64">
        <w:rPr>
          <w:lang w:val="sq-AL"/>
        </w:rPr>
        <w:t>lidhet transferues ose d</w:t>
      </w:r>
      <w:r>
        <w:rPr>
          <w:lang w:val="sq-AL"/>
        </w:rPr>
        <w:t>ë</w:t>
      </w:r>
      <w:r w:rsidRPr="001B5B64">
        <w:rPr>
          <w:lang w:val="sq-AL"/>
        </w:rPr>
        <w:t>rgohet drejtp</w:t>
      </w:r>
      <w:r>
        <w:rPr>
          <w:lang w:val="sq-AL"/>
        </w:rPr>
        <w:t>ë</w:t>
      </w:r>
      <w:r w:rsidRPr="001B5B64">
        <w:rPr>
          <w:lang w:val="sq-AL"/>
        </w:rPr>
        <w:t>rdrejt n</w:t>
      </w:r>
      <w:r>
        <w:rPr>
          <w:lang w:val="sq-AL"/>
        </w:rPr>
        <w:t>ë</w:t>
      </w:r>
      <w:r w:rsidRPr="001B5B64">
        <w:rPr>
          <w:lang w:val="sq-AL"/>
        </w:rPr>
        <w:t xml:space="preserve"> </w:t>
      </w:r>
      <w:r w:rsidR="007A1305" w:rsidRPr="001B5B64">
        <w:rPr>
          <w:lang w:val="sq-AL"/>
        </w:rPr>
        <w:t>drejtorin</w:t>
      </w:r>
      <w:r w:rsidR="007A1305">
        <w:rPr>
          <w:lang w:val="sq-AL"/>
        </w:rPr>
        <w:t>ë</w:t>
      </w:r>
      <w:r w:rsidR="007A1305" w:rsidRPr="001B5B64">
        <w:rPr>
          <w:lang w:val="sq-AL"/>
        </w:rPr>
        <w:t xml:space="preserve"> rajonale t</w:t>
      </w:r>
      <w:r w:rsidR="007A1305">
        <w:rPr>
          <w:lang w:val="sq-AL"/>
        </w:rPr>
        <w:t>ë</w:t>
      </w:r>
      <w:r w:rsidR="007A1305" w:rsidRPr="001B5B64">
        <w:rPr>
          <w:lang w:val="sq-AL"/>
        </w:rPr>
        <w:t xml:space="preserve"> sigurimeve shoq</w:t>
      </w:r>
      <w:r w:rsidR="007A1305">
        <w:rPr>
          <w:lang w:val="sq-AL"/>
        </w:rPr>
        <w:t>ë</w:t>
      </w:r>
      <w:r w:rsidR="007A1305" w:rsidRPr="001B5B64">
        <w:rPr>
          <w:lang w:val="sq-AL"/>
        </w:rPr>
        <w:t xml:space="preserve">rore </w:t>
      </w:r>
      <w:r w:rsidRPr="001B5B64">
        <w:rPr>
          <w:lang w:val="sq-AL"/>
        </w:rPr>
        <w:t>p</w:t>
      </w:r>
      <w:r>
        <w:rPr>
          <w:lang w:val="sq-AL"/>
        </w:rPr>
        <w:t>ë</w:t>
      </w:r>
      <w:r w:rsidRPr="001B5B64">
        <w:rPr>
          <w:lang w:val="sq-AL"/>
        </w:rPr>
        <w:t>rkat</w:t>
      </w:r>
      <w:r>
        <w:rPr>
          <w:lang w:val="sq-AL"/>
        </w:rPr>
        <w:t>ë</w:t>
      </w:r>
      <w:r w:rsidRPr="001B5B64">
        <w:rPr>
          <w:lang w:val="sq-AL"/>
        </w:rPr>
        <w:t>se. Ky informacion do t</w:t>
      </w:r>
      <w:r>
        <w:rPr>
          <w:lang w:val="sq-AL"/>
        </w:rPr>
        <w:t>ë</w:t>
      </w:r>
      <w:r w:rsidRPr="001B5B64">
        <w:rPr>
          <w:lang w:val="sq-AL"/>
        </w:rPr>
        <w:t xml:space="preserve"> sh</w:t>
      </w:r>
      <w:r>
        <w:rPr>
          <w:lang w:val="sq-AL"/>
        </w:rPr>
        <w:t>ë</w:t>
      </w:r>
      <w:r w:rsidRPr="001B5B64">
        <w:rPr>
          <w:lang w:val="sq-AL"/>
        </w:rPr>
        <w:t>rbej</w:t>
      </w:r>
      <w:r>
        <w:rPr>
          <w:lang w:val="sq-AL"/>
        </w:rPr>
        <w:t>ë</w:t>
      </w:r>
      <w:r w:rsidRPr="001B5B64">
        <w:rPr>
          <w:lang w:val="sq-AL"/>
        </w:rPr>
        <w:t xml:space="preserve"> p</w:t>
      </w:r>
      <w:r>
        <w:rPr>
          <w:lang w:val="sq-AL"/>
        </w:rPr>
        <w:t>ë</w:t>
      </w:r>
      <w:r w:rsidRPr="001B5B64">
        <w:rPr>
          <w:lang w:val="sq-AL"/>
        </w:rPr>
        <w:t>r çeljen e kartelave individuale t</w:t>
      </w:r>
      <w:r>
        <w:rPr>
          <w:lang w:val="sq-AL"/>
        </w:rPr>
        <w:t>ë</w:t>
      </w:r>
      <w:r w:rsidRPr="001B5B64">
        <w:rPr>
          <w:lang w:val="sq-AL"/>
        </w:rPr>
        <w:t xml:space="preserve"> kontributeve suplementare t</w:t>
      </w:r>
      <w:r>
        <w:rPr>
          <w:lang w:val="sq-AL"/>
        </w:rPr>
        <w:t>ë</w:t>
      </w:r>
      <w:r w:rsidRPr="001B5B64">
        <w:rPr>
          <w:lang w:val="sq-AL"/>
        </w:rPr>
        <w:t xml:space="preserve"> paguara nga çdo person.</w:t>
      </w:r>
    </w:p>
    <w:p w:rsidR="005725AA" w:rsidRPr="001B5B64" w:rsidRDefault="005725AA" w:rsidP="005725AA">
      <w:pPr>
        <w:pStyle w:val="Paragrafi"/>
        <w:rPr>
          <w:lang w:val="sq-AL"/>
        </w:rPr>
      </w:pPr>
      <w:r w:rsidRPr="001B5B64">
        <w:rPr>
          <w:lang w:val="sq-AL"/>
        </w:rPr>
        <w:t>c) Institucionet jopublike, n</w:t>
      </w:r>
      <w:r>
        <w:rPr>
          <w:lang w:val="sq-AL"/>
        </w:rPr>
        <w:t>ë</w:t>
      </w:r>
      <w:r w:rsidRPr="001B5B64">
        <w:rPr>
          <w:lang w:val="sq-AL"/>
        </w:rPr>
        <w:t xml:space="preserve"> t</w:t>
      </w:r>
      <w:r>
        <w:rPr>
          <w:lang w:val="sq-AL"/>
        </w:rPr>
        <w:t>ë</w:t>
      </w:r>
      <w:r w:rsidRPr="001B5B64">
        <w:rPr>
          <w:lang w:val="sq-AL"/>
        </w:rPr>
        <w:t xml:space="preserve"> cil</w:t>
      </w:r>
      <w:r>
        <w:rPr>
          <w:lang w:val="sq-AL"/>
        </w:rPr>
        <w:t>a</w:t>
      </w:r>
      <w:r w:rsidRPr="001B5B64">
        <w:rPr>
          <w:lang w:val="sq-AL"/>
        </w:rPr>
        <w:t>t pun</w:t>
      </w:r>
      <w:r>
        <w:rPr>
          <w:lang w:val="sq-AL"/>
        </w:rPr>
        <w:t>ë</w:t>
      </w:r>
      <w:r w:rsidRPr="001B5B64">
        <w:rPr>
          <w:lang w:val="sq-AL"/>
        </w:rPr>
        <w:t>simi konsiderohet periudh</w:t>
      </w:r>
      <w:r>
        <w:rPr>
          <w:lang w:val="sq-AL"/>
        </w:rPr>
        <w:t>ë</w:t>
      </w:r>
      <w:r w:rsidRPr="001B5B64">
        <w:rPr>
          <w:lang w:val="sq-AL"/>
        </w:rPr>
        <w:t xml:space="preserve"> e ushtrimit t</w:t>
      </w:r>
      <w:r>
        <w:rPr>
          <w:lang w:val="sq-AL"/>
        </w:rPr>
        <w:t>ë titu</w:t>
      </w:r>
      <w:r w:rsidRPr="001B5B64">
        <w:rPr>
          <w:lang w:val="sq-AL"/>
        </w:rPr>
        <w:t>llit, jan</w:t>
      </w:r>
      <w:r>
        <w:rPr>
          <w:lang w:val="sq-AL"/>
        </w:rPr>
        <w:t>ë</w:t>
      </w:r>
      <w:r w:rsidRPr="001B5B64">
        <w:rPr>
          <w:lang w:val="sq-AL"/>
        </w:rPr>
        <w:t xml:space="preserve"> universitetet dhe shkollat e larta t</w:t>
      </w:r>
      <w:r>
        <w:rPr>
          <w:lang w:val="sq-AL"/>
        </w:rPr>
        <w:t>ë</w:t>
      </w:r>
      <w:r w:rsidRPr="001B5B64">
        <w:rPr>
          <w:lang w:val="sq-AL"/>
        </w:rPr>
        <w:t xml:space="preserve"> akredituara.</w:t>
      </w:r>
    </w:p>
    <w:p w:rsidR="005725AA" w:rsidRPr="001B5B64" w:rsidRDefault="005725AA" w:rsidP="005725AA">
      <w:pPr>
        <w:pStyle w:val="Paragrafi"/>
        <w:rPr>
          <w:lang w:val="sq-AL"/>
        </w:rPr>
      </w:pPr>
      <w:r w:rsidRPr="001B5B64">
        <w:rPr>
          <w:lang w:val="sq-AL"/>
        </w:rPr>
        <w:t>d) Detyrimi p</w:t>
      </w:r>
      <w:r>
        <w:rPr>
          <w:lang w:val="sq-AL"/>
        </w:rPr>
        <w:t>ë</w:t>
      </w:r>
      <w:r w:rsidRPr="001B5B64">
        <w:rPr>
          <w:lang w:val="sq-AL"/>
        </w:rPr>
        <w:t>r t</w:t>
      </w:r>
      <w:r>
        <w:rPr>
          <w:lang w:val="sq-AL"/>
        </w:rPr>
        <w:t>ë</w:t>
      </w:r>
      <w:r w:rsidRPr="001B5B64">
        <w:rPr>
          <w:lang w:val="sq-AL"/>
        </w:rPr>
        <w:t xml:space="preserve"> paguar kontribute fillon nga data 1.1.2010. Subjektet pun</w:t>
      </w:r>
      <w:r>
        <w:rPr>
          <w:lang w:val="sq-AL"/>
        </w:rPr>
        <w:t>ë</w:t>
      </w:r>
      <w:r w:rsidRPr="001B5B64">
        <w:rPr>
          <w:lang w:val="sq-AL"/>
        </w:rPr>
        <w:t>dh</w:t>
      </w:r>
      <w:r>
        <w:rPr>
          <w:lang w:val="sq-AL"/>
        </w:rPr>
        <w:t>ë</w:t>
      </w:r>
      <w:r w:rsidRPr="001B5B64">
        <w:rPr>
          <w:lang w:val="sq-AL"/>
        </w:rPr>
        <w:t>n</w:t>
      </w:r>
      <w:r>
        <w:rPr>
          <w:lang w:val="sq-AL"/>
        </w:rPr>
        <w:t>ë</w:t>
      </w:r>
      <w:r w:rsidRPr="001B5B64">
        <w:rPr>
          <w:lang w:val="sq-AL"/>
        </w:rPr>
        <w:t>se t</w:t>
      </w:r>
      <w:r>
        <w:rPr>
          <w:lang w:val="sq-AL"/>
        </w:rPr>
        <w:t>ë</w:t>
      </w:r>
      <w:r w:rsidRPr="001B5B64">
        <w:rPr>
          <w:lang w:val="sq-AL"/>
        </w:rPr>
        <w:t xml:space="preserve"> personave me tituj dhe Instituti i Sigurimeve Shoq</w:t>
      </w:r>
      <w:r>
        <w:rPr>
          <w:lang w:val="sq-AL"/>
        </w:rPr>
        <w:t>ë</w:t>
      </w:r>
      <w:r w:rsidRPr="001B5B64">
        <w:rPr>
          <w:lang w:val="sq-AL"/>
        </w:rPr>
        <w:t>rore t</w:t>
      </w:r>
      <w:r>
        <w:rPr>
          <w:lang w:val="sq-AL"/>
        </w:rPr>
        <w:t>ë</w:t>
      </w:r>
      <w:r w:rsidRPr="001B5B64">
        <w:rPr>
          <w:lang w:val="sq-AL"/>
        </w:rPr>
        <w:t xml:space="preserve"> marrin masa p</w:t>
      </w:r>
      <w:r>
        <w:rPr>
          <w:lang w:val="sq-AL"/>
        </w:rPr>
        <w:t>ë</w:t>
      </w:r>
      <w:r w:rsidRPr="001B5B64">
        <w:rPr>
          <w:lang w:val="sq-AL"/>
        </w:rPr>
        <w:t>r derdhjen e kontributeve t</w:t>
      </w:r>
      <w:r>
        <w:rPr>
          <w:lang w:val="sq-AL"/>
        </w:rPr>
        <w:t>ë</w:t>
      </w:r>
      <w:r w:rsidRPr="001B5B64">
        <w:rPr>
          <w:lang w:val="sq-AL"/>
        </w:rPr>
        <w:t xml:space="preserve"> prapambetura nga 1.1.201</w:t>
      </w:r>
      <w:r>
        <w:rPr>
          <w:lang w:val="sq-AL"/>
        </w:rPr>
        <w:t>0</w:t>
      </w:r>
      <w:r w:rsidRPr="001B5B64">
        <w:rPr>
          <w:lang w:val="sq-AL"/>
        </w:rPr>
        <w:t xml:space="preserve"> deri n</w:t>
      </w:r>
      <w:r>
        <w:rPr>
          <w:lang w:val="sq-AL"/>
        </w:rPr>
        <w:t>ë</w:t>
      </w:r>
      <w:r w:rsidRPr="001B5B64">
        <w:rPr>
          <w:lang w:val="sq-AL"/>
        </w:rPr>
        <w:t xml:space="preserve"> daljen e k</w:t>
      </w:r>
      <w:r>
        <w:rPr>
          <w:lang w:val="sq-AL"/>
        </w:rPr>
        <w:t>ë</w:t>
      </w:r>
      <w:r w:rsidRPr="001B5B64">
        <w:rPr>
          <w:lang w:val="sq-AL"/>
        </w:rPr>
        <w:t>tij udh</w:t>
      </w:r>
      <w:r>
        <w:rPr>
          <w:lang w:val="sq-AL"/>
        </w:rPr>
        <w:t>ë</w:t>
      </w:r>
      <w:r w:rsidRPr="001B5B64">
        <w:rPr>
          <w:lang w:val="sq-AL"/>
        </w:rPr>
        <w:t>zimi dhe n</w:t>
      </w:r>
      <w:r>
        <w:rPr>
          <w:lang w:val="sq-AL"/>
        </w:rPr>
        <w:t>ë</w:t>
      </w:r>
      <w:r w:rsidRPr="001B5B64">
        <w:rPr>
          <w:lang w:val="sq-AL"/>
        </w:rPr>
        <w:t xml:space="preserve"> vazhdim.</w:t>
      </w:r>
    </w:p>
    <w:p w:rsidR="005725AA" w:rsidRPr="001B5B64" w:rsidRDefault="005725AA" w:rsidP="005725AA">
      <w:pPr>
        <w:pStyle w:val="Paragrafi"/>
        <w:rPr>
          <w:lang w:val="sq-AL"/>
        </w:rPr>
      </w:pPr>
      <w:r w:rsidRPr="001B5B64">
        <w:rPr>
          <w:lang w:val="sq-AL"/>
        </w:rPr>
        <w:t>4. Programi i t</w:t>
      </w:r>
      <w:r>
        <w:rPr>
          <w:lang w:val="sq-AL"/>
        </w:rPr>
        <w:t>ë</w:t>
      </w:r>
      <w:r w:rsidRPr="001B5B64">
        <w:rPr>
          <w:lang w:val="sq-AL"/>
        </w:rPr>
        <w:t xml:space="preserve"> ardhurave nga kontributet dhe i volumit t</w:t>
      </w:r>
      <w:r>
        <w:rPr>
          <w:lang w:val="sq-AL"/>
        </w:rPr>
        <w:t>ë</w:t>
      </w:r>
      <w:r w:rsidRPr="001B5B64">
        <w:rPr>
          <w:lang w:val="sq-AL"/>
        </w:rPr>
        <w:t xml:space="preserve"> transfert</w:t>
      </w:r>
      <w:r>
        <w:rPr>
          <w:lang w:val="sq-AL"/>
        </w:rPr>
        <w:t>ë</w:t>
      </w:r>
      <w:r w:rsidRPr="001B5B64">
        <w:rPr>
          <w:lang w:val="sq-AL"/>
        </w:rPr>
        <w:t>s nga Buxheti i Shtetit, p</w:t>
      </w:r>
      <w:r>
        <w:rPr>
          <w:lang w:val="sq-AL"/>
        </w:rPr>
        <w:t>ë</w:t>
      </w:r>
      <w:r w:rsidRPr="001B5B64">
        <w:rPr>
          <w:lang w:val="sq-AL"/>
        </w:rPr>
        <w:t>r mbulimin e shpenzimeve t</w:t>
      </w:r>
      <w:r>
        <w:rPr>
          <w:lang w:val="sq-AL"/>
        </w:rPr>
        <w:t>ë</w:t>
      </w:r>
      <w:r w:rsidRPr="001B5B64">
        <w:rPr>
          <w:lang w:val="sq-AL"/>
        </w:rPr>
        <w:t xml:space="preserve"> k</w:t>
      </w:r>
      <w:r>
        <w:rPr>
          <w:lang w:val="sq-AL"/>
        </w:rPr>
        <w:t>ë</w:t>
      </w:r>
      <w:r w:rsidRPr="001B5B64">
        <w:rPr>
          <w:lang w:val="sq-AL"/>
        </w:rPr>
        <w:t>saj skeme, ndjek t</w:t>
      </w:r>
      <w:r>
        <w:rPr>
          <w:lang w:val="sq-AL"/>
        </w:rPr>
        <w:t>ë</w:t>
      </w:r>
      <w:r w:rsidRPr="001B5B64">
        <w:rPr>
          <w:lang w:val="sq-AL"/>
        </w:rPr>
        <w:t xml:space="preserve"> nj</w:t>
      </w:r>
      <w:r>
        <w:rPr>
          <w:lang w:val="sq-AL"/>
        </w:rPr>
        <w:t>ë</w:t>
      </w:r>
      <w:r w:rsidRPr="001B5B64">
        <w:rPr>
          <w:lang w:val="sq-AL"/>
        </w:rPr>
        <w:t>jtat rregulla, procedura dhe afate</w:t>
      </w:r>
      <w:r>
        <w:rPr>
          <w:lang w:val="sq-AL"/>
        </w:rPr>
        <w:t>,</w:t>
      </w:r>
      <w:r w:rsidRPr="001B5B64">
        <w:rPr>
          <w:lang w:val="sq-AL"/>
        </w:rPr>
        <w:t xml:space="preserve"> si edhe p</w:t>
      </w:r>
      <w:r>
        <w:rPr>
          <w:lang w:val="sq-AL"/>
        </w:rPr>
        <w:t>ë</w:t>
      </w:r>
      <w:r w:rsidRPr="001B5B64">
        <w:rPr>
          <w:lang w:val="sq-AL"/>
        </w:rPr>
        <w:t>r programimin e buxhetit t</w:t>
      </w:r>
      <w:r>
        <w:rPr>
          <w:lang w:val="sq-AL"/>
        </w:rPr>
        <w:t>ë</w:t>
      </w:r>
      <w:r w:rsidRPr="001B5B64">
        <w:rPr>
          <w:lang w:val="sq-AL"/>
        </w:rPr>
        <w:t xml:space="preserve"> Institutit t</w:t>
      </w:r>
      <w:r>
        <w:rPr>
          <w:lang w:val="sq-AL"/>
        </w:rPr>
        <w:t>ë</w:t>
      </w:r>
      <w:r w:rsidRPr="001B5B64">
        <w:rPr>
          <w:lang w:val="sq-AL"/>
        </w:rPr>
        <w:t xml:space="preserve"> Sigurimeve Shoq</w:t>
      </w:r>
      <w:r>
        <w:rPr>
          <w:lang w:val="sq-AL"/>
        </w:rPr>
        <w:t>ë</w:t>
      </w:r>
      <w:r w:rsidRPr="001B5B64">
        <w:rPr>
          <w:lang w:val="sq-AL"/>
        </w:rPr>
        <w:t>rore.</w:t>
      </w:r>
    </w:p>
    <w:p w:rsidR="005725AA" w:rsidRPr="001B5B64" w:rsidRDefault="005725AA" w:rsidP="005725AA">
      <w:pPr>
        <w:pStyle w:val="Paragrafi"/>
        <w:rPr>
          <w:lang w:val="sq-AL"/>
        </w:rPr>
      </w:pPr>
      <w:r w:rsidRPr="001B5B64">
        <w:rPr>
          <w:lang w:val="sq-AL"/>
        </w:rPr>
        <w:t>Ky udh</w:t>
      </w:r>
      <w:r>
        <w:rPr>
          <w:lang w:val="sq-AL"/>
        </w:rPr>
        <w:t>ë</w:t>
      </w:r>
      <w:r w:rsidRPr="001B5B64">
        <w:rPr>
          <w:lang w:val="sq-AL"/>
        </w:rPr>
        <w:t>zim hyn n</w:t>
      </w:r>
      <w:r>
        <w:rPr>
          <w:lang w:val="sq-AL"/>
        </w:rPr>
        <w:t>ë</w:t>
      </w:r>
      <w:r w:rsidRPr="001B5B64">
        <w:rPr>
          <w:lang w:val="sq-AL"/>
        </w:rPr>
        <w:t xml:space="preserve"> fuqi menj</w:t>
      </w:r>
      <w:r>
        <w:rPr>
          <w:lang w:val="sq-AL"/>
        </w:rPr>
        <w:t>ë</w:t>
      </w:r>
      <w:r w:rsidRPr="001B5B64">
        <w:rPr>
          <w:lang w:val="sq-AL"/>
        </w:rPr>
        <w:t>her</w:t>
      </w:r>
      <w:r>
        <w:rPr>
          <w:lang w:val="sq-AL"/>
        </w:rPr>
        <w:t>ë</w:t>
      </w:r>
      <w:r w:rsidRPr="001B5B64">
        <w:rPr>
          <w:lang w:val="sq-AL"/>
        </w:rPr>
        <w:t>.</w:t>
      </w:r>
    </w:p>
    <w:p w:rsidR="005725AA" w:rsidRPr="001B5B64" w:rsidRDefault="005725AA" w:rsidP="005725AA">
      <w:pPr>
        <w:pStyle w:val="Paragrafi"/>
        <w:rPr>
          <w:lang w:val="sq-AL"/>
        </w:rPr>
      </w:pPr>
    </w:p>
    <w:p w:rsidR="005725AA" w:rsidRPr="001B5B64" w:rsidRDefault="005725AA" w:rsidP="005725AA">
      <w:pPr>
        <w:pStyle w:val="Autoriteti"/>
      </w:pPr>
      <w:r w:rsidRPr="001B5B64">
        <w:t xml:space="preserve">MINISTRI I FINANCAVE                       </w:t>
      </w:r>
      <w:r>
        <w:t xml:space="preserve">        </w:t>
      </w:r>
      <w:r w:rsidRPr="005725AA">
        <w:t>MINISTRI</w:t>
      </w:r>
      <w:r w:rsidRPr="001B5B64">
        <w:t xml:space="preserve"> I ARSIMIT DHE SHKENC</w:t>
      </w:r>
      <w:r>
        <w:t>Ë</w:t>
      </w:r>
      <w:r w:rsidRPr="001B5B64">
        <w:t>S</w:t>
      </w:r>
    </w:p>
    <w:p w:rsidR="005725AA" w:rsidRPr="00996F8D" w:rsidRDefault="005725AA" w:rsidP="005725AA">
      <w:pPr>
        <w:pStyle w:val="Paragrafi"/>
        <w:rPr>
          <w:b/>
          <w:lang w:val="sq-AL"/>
        </w:rPr>
      </w:pPr>
      <w:r>
        <w:rPr>
          <w:b/>
          <w:lang w:val="sq-AL"/>
        </w:rPr>
        <w:t xml:space="preserve">           </w:t>
      </w:r>
      <w:r w:rsidRPr="00996F8D">
        <w:rPr>
          <w:b/>
          <w:lang w:val="sq-AL"/>
        </w:rPr>
        <w:t xml:space="preserve">Ridvan Bode                                            </w:t>
      </w:r>
      <w:r>
        <w:rPr>
          <w:b/>
          <w:lang w:val="sq-AL"/>
        </w:rPr>
        <w:t xml:space="preserve">         </w:t>
      </w:r>
      <w:r w:rsidRPr="00996F8D">
        <w:rPr>
          <w:b/>
          <w:lang w:val="sq-AL"/>
        </w:rPr>
        <w:t>Myqerem Tafaj</w:t>
      </w:r>
    </w:p>
    <w:p w:rsidR="005725AA" w:rsidRPr="00996F8D" w:rsidRDefault="005725AA" w:rsidP="005725AA">
      <w:pPr>
        <w:pStyle w:val="Paragrafi"/>
        <w:rPr>
          <w:b/>
          <w:lang w:val="sq-AL"/>
        </w:rPr>
      </w:pPr>
    </w:p>
    <w:p w:rsidR="00BE7F16" w:rsidRDefault="00BE7F16" w:rsidP="005725AA">
      <w:pPr>
        <w:pStyle w:val="Paragrafi"/>
        <w:rPr>
          <w:lang w:val="sq-AL"/>
        </w:rPr>
      </w:pPr>
    </w:p>
    <w:p w:rsidR="005725AA" w:rsidRPr="001B5B64" w:rsidRDefault="005725AA" w:rsidP="005725AA">
      <w:pPr>
        <w:pStyle w:val="Paragrafi"/>
        <w:jc w:val="right"/>
        <w:rPr>
          <w:lang w:val="sq-AL"/>
        </w:rPr>
      </w:pPr>
      <w:r w:rsidRPr="001B5B64">
        <w:rPr>
          <w:lang w:val="sq-AL"/>
        </w:rPr>
        <w:t>Modular P-10139-03</w:t>
      </w:r>
    </w:p>
    <w:p w:rsidR="005725AA" w:rsidRPr="001B5B64" w:rsidRDefault="005725AA" w:rsidP="005725AA">
      <w:pPr>
        <w:pStyle w:val="Paragrafi"/>
        <w:rPr>
          <w:lang w:val="sq-AL"/>
        </w:rPr>
      </w:pPr>
    </w:p>
    <w:p w:rsidR="005725AA" w:rsidRPr="001B5B64" w:rsidRDefault="005725AA" w:rsidP="005725AA">
      <w:pPr>
        <w:pStyle w:val="TitulliTitull"/>
      </w:pPr>
      <w:r w:rsidRPr="001B5B64">
        <w:t>REPUBLIKA E SHQIP</w:t>
      </w:r>
      <w:r>
        <w:t>Ë</w:t>
      </w:r>
      <w:r w:rsidRPr="001B5B64">
        <w:t>RIS</w:t>
      </w:r>
      <w:r>
        <w:t>Ë</w:t>
      </w:r>
    </w:p>
    <w:p w:rsidR="005725AA" w:rsidRPr="001B5B64" w:rsidRDefault="005725AA" w:rsidP="005725AA">
      <w:pPr>
        <w:pStyle w:val="TitulliTitull"/>
      </w:pPr>
      <w:r>
        <w:t>(EMRI I</w:t>
      </w:r>
      <w:r w:rsidRPr="001B5B64">
        <w:t xml:space="preserve"> SUBJEKTIT Q</w:t>
      </w:r>
      <w:r>
        <w:t>Ë</w:t>
      </w:r>
      <w:r w:rsidRPr="001B5B64">
        <w:t xml:space="preserve"> L</w:t>
      </w:r>
      <w:r>
        <w:t>Ë</w:t>
      </w:r>
      <w:r w:rsidRPr="001B5B64">
        <w:t>SHON V</w:t>
      </w:r>
      <w:r>
        <w:t>Ë</w:t>
      </w:r>
      <w:r w:rsidRPr="001B5B64">
        <w:t>RTETIMIN)</w:t>
      </w:r>
    </w:p>
    <w:p w:rsidR="005725AA" w:rsidRPr="001B5B64" w:rsidRDefault="005725AA" w:rsidP="005725AA">
      <w:pPr>
        <w:pStyle w:val="TitulliTitull"/>
      </w:pPr>
      <w:r>
        <w:t>______________________________________________</w:t>
      </w:r>
    </w:p>
    <w:p w:rsidR="005725AA" w:rsidRPr="00C40168" w:rsidRDefault="005725AA" w:rsidP="005725AA">
      <w:pPr>
        <w:pStyle w:val="Paragrafi"/>
        <w:jc w:val="right"/>
        <w:rPr>
          <w:sz w:val="18"/>
          <w:lang w:val="sq-AL"/>
        </w:rPr>
      </w:pPr>
    </w:p>
    <w:p w:rsidR="005725AA" w:rsidRPr="001B5B64" w:rsidRDefault="005725AA" w:rsidP="005725AA">
      <w:pPr>
        <w:pStyle w:val="Paragrafi"/>
        <w:jc w:val="right"/>
        <w:rPr>
          <w:lang w:val="sq-AL"/>
        </w:rPr>
      </w:pPr>
      <w:r w:rsidRPr="001B5B64">
        <w:rPr>
          <w:lang w:val="sq-AL"/>
        </w:rPr>
        <w:t>Nr.</w:t>
      </w:r>
      <w:r w:rsidRPr="00003A6C">
        <w:rPr>
          <w:lang w:val="sq-AL"/>
        </w:rPr>
        <w:t xml:space="preserve"> </w:t>
      </w:r>
      <w:r>
        <w:rPr>
          <w:lang w:val="sq-AL"/>
        </w:rPr>
        <w:t>_______</w:t>
      </w:r>
      <w:r w:rsidRPr="001B5B64">
        <w:rPr>
          <w:lang w:val="sq-AL"/>
        </w:rPr>
        <w:t>prot                                                                            Tiran</w:t>
      </w:r>
      <w:r>
        <w:rPr>
          <w:lang w:val="sq-AL"/>
        </w:rPr>
        <w:t>ë</w:t>
      </w:r>
      <w:r w:rsidRPr="001B5B64">
        <w:rPr>
          <w:lang w:val="sq-AL"/>
        </w:rPr>
        <w:t xml:space="preserve"> m</w:t>
      </w:r>
      <w:r>
        <w:rPr>
          <w:lang w:val="sq-AL"/>
        </w:rPr>
        <w:t>ë</w:t>
      </w:r>
      <w:r w:rsidRPr="001B5B64">
        <w:rPr>
          <w:lang w:val="sq-AL"/>
        </w:rPr>
        <w:t xml:space="preserve"> </w:t>
      </w:r>
      <w:r>
        <w:rPr>
          <w:lang w:val="sq-AL"/>
        </w:rPr>
        <w:t>_______</w:t>
      </w:r>
    </w:p>
    <w:p w:rsidR="005725AA" w:rsidRPr="001B5B64" w:rsidRDefault="005725AA" w:rsidP="005725AA">
      <w:pPr>
        <w:pStyle w:val="Paragrafi"/>
        <w:rPr>
          <w:lang w:val="sq-AL"/>
        </w:rPr>
      </w:pPr>
    </w:p>
    <w:p w:rsidR="005725AA" w:rsidRPr="001B5B64" w:rsidRDefault="005725AA" w:rsidP="005725AA">
      <w:pPr>
        <w:pStyle w:val="Akti"/>
      </w:pPr>
      <w:r w:rsidRPr="001B5B64">
        <w:t>V</w:t>
      </w:r>
      <w:r>
        <w:t>Ë</w:t>
      </w:r>
      <w:r w:rsidRPr="001B5B64">
        <w:t xml:space="preserve">RETIM </w:t>
      </w:r>
    </w:p>
    <w:p w:rsidR="005725AA" w:rsidRPr="001B5B64" w:rsidRDefault="005725AA" w:rsidP="005725AA">
      <w:pPr>
        <w:pStyle w:val="Akti"/>
      </w:pPr>
      <w:r w:rsidRPr="001B5B64">
        <w:t>MBI</w:t>
      </w:r>
      <w:r>
        <w:t xml:space="preserve"> </w:t>
      </w:r>
      <w:r w:rsidRPr="001B5B64">
        <w:t>PAG</w:t>
      </w:r>
      <w:r>
        <w:t>Ë</w:t>
      </w:r>
      <w:r w:rsidRPr="001B5B64">
        <w:t>N REFERUESE N</w:t>
      </w:r>
      <w:r>
        <w:t>Ë</w:t>
      </w:r>
      <w:r w:rsidRPr="001B5B64">
        <w:t xml:space="preserve"> ZBATIM T</w:t>
      </w:r>
      <w:r>
        <w:t>Ë</w:t>
      </w:r>
      <w:r w:rsidRPr="001B5B64">
        <w:t xml:space="preserve"> LIGJIT NR.10139, DAT</w:t>
      </w:r>
      <w:r>
        <w:t>Ë</w:t>
      </w:r>
      <w:r w:rsidRPr="001B5B64">
        <w:t xml:space="preserve"> 15.5.2009</w:t>
      </w:r>
    </w:p>
    <w:p w:rsidR="005725AA" w:rsidRPr="001B5B64" w:rsidRDefault="005725AA" w:rsidP="005725AA">
      <w:pPr>
        <w:pStyle w:val="Paragrafi"/>
        <w:rPr>
          <w:lang w:val="sq-AL"/>
        </w:rPr>
      </w:pPr>
    </w:p>
    <w:p w:rsidR="005725AA" w:rsidRPr="001B5B64" w:rsidRDefault="005725AA" w:rsidP="005725AA">
      <w:pPr>
        <w:pStyle w:val="Paragrafi"/>
        <w:rPr>
          <w:lang w:val="sq-AL"/>
        </w:rPr>
      </w:pPr>
      <w:r w:rsidRPr="001B5B64">
        <w:rPr>
          <w:lang w:val="sq-AL"/>
        </w:rPr>
        <w:t>Me an</w:t>
      </w:r>
      <w:r>
        <w:rPr>
          <w:lang w:val="sq-AL"/>
        </w:rPr>
        <w:t>ë</w:t>
      </w:r>
      <w:r w:rsidRPr="001B5B64">
        <w:rPr>
          <w:lang w:val="sq-AL"/>
        </w:rPr>
        <w:t>n e t</w:t>
      </w:r>
      <w:r>
        <w:rPr>
          <w:lang w:val="sq-AL"/>
        </w:rPr>
        <w:t>ë</w:t>
      </w:r>
      <w:r w:rsidRPr="001B5B64">
        <w:rPr>
          <w:lang w:val="sq-AL"/>
        </w:rPr>
        <w:t xml:space="preserve"> cilit v</w:t>
      </w:r>
      <w:r>
        <w:rPr>
          <w:lang w:val="sq-AL"/>
        </w:rPr>
        <w:t>ë</w:t>
      </w:r>
      <w:r w:rsidRPr="001B5B64">
        <w:rPr>
          <w:lang w:val="sq-AL"/>
        </w:rPr>
        <w:t>rtetojm</w:t>
      </w:r>
      <w:r>
        <w:rPr>
          <w:lang w:val="sq-AL"/>
        </w:rPr>
        <w:t>ë se znj./z.</w:t>
      </w:r>
      <w:r w:rsidRPr="001B5B64">
        <w:rPr>
          <w:lang w:val="sq-AL"/>
        </w:rPr>
        <w:t xml:space="preserve"> </w:t>
      </w:r>
      <w:r>
        <w:rPr>
          <w:lang w:val="sq-AL"/>
        </w:rPr>
        <w:t>___________________________________</w:t>
      </w:r>
    </w:p>
    <w:p w:rsidR="005725AA" w:rsidRPr="001B5B64" w:rsidRDefault="005725AA" w:rsidP="005725AA">
      <w:pPr>
        <w:pStyle w:val="Paragrafi"/>
        <w:rPr>
          <w:lang w:val="sq-AL"/>
        </w:rPr>
      </w:pPr>
      <w:r w:rsidRPr="001B5B64">
        <w:rPr>
          <w:lang w:val="sq-AL"/>
        </w:rPr>
        <w:t xml:space="preserve">                            </w:t>
      </w:r>
      <w:r>
        <w:rPr>
          <w:lang w:val="sq-AL"/>
        </w:rPr>
        <w:t xml:space="preserve">                               e</w:t>
      </w:r>
      <w:r w:rsidRPr="001B5B64">
        <w:rPr>
          <w:lang w:val="sq-AL"/>
        </w:rPr>
        <w:t>m</w:t>
      </w:r>
      <w:r>
        <w:rPr>
          <w:lang w:val="sq-AL"/>
        </w:rPr>
        <w:t>ër       a</w:t>
      </w:r>
      <w:r w:rsidRPr="001B5B64">
        <w:rPr>
          <w:lang w:val="sq-AL"/>
        </w:rPr>
        <w:t>t</w:t>
      </w:r>
      <w:r>
        <w:rPr>
          <w:lang w:val="sq-AL"/>
        </w:rPr>
        <w:t>ë</w:t>
      </w:r>
      <w:r w:rsidRPr="001B5B64">
        <w:rPr>
          <w:lang w:val="sq-AL"/>
        </w:rPr>
        <w:t>si</w:t>
      </w:r>
      <w:r>
        <w:rPr>
          <w:lang w:val="sq-AL"/>
        </w:rPr>
        <w:t>a      m</w:t>
      </w:r>
      <w:r w:rsidRPr="001B5B64">
        <w:rPr>
          <w:lang w:val="sq-AL"/>
        </w:rPr>
        <w:t>biemri</w:t>
      </w:r>
    </w:p>
    <w:p w:rsidR="005725AA" w:rsidRDefault="005725AA" w:rsidP="005725AA">
      <w:pPr>
        <w:pStyle w:val="Paragrafi"/>
        <w:rPr>
          <w:lang w:val="sq-AL"/>
        </w:rPr>
      </w:pPr>
      <w:r w:rsidRPr="001B5B64">
        <w:rPr>
          <w:lang w:val="sq-AL"/>
        </w:rPr>
        <w:t>ka p</w:t>
      </w:r>
      <w:r>
        <w:rPr>
          <w:lang w:val="sq-AL"/>
        </w:rPr>
        <w:t>ë</w:t>
      </w:r>
      <w:r w:rsidRPr="001B5B64">
        <w:rPr>
          <w:lang w:val="sq-AL"/>
        </w:rPr>
        <w:t>rfituar pag</w:t>
      </w:r>
      <w:r>
        <w:rPr>
          <w:lang w:val="sq-AL"/>
        </w:rPr>
        <w:t>ë</w:t>
      </w:r>
      <w:r w:rsidRPr="001B5B64">
        <w:rPr>
          <w:lang w:val="sq-AL"/>
        </w:rPr>
        <w:t xml:space="preserve"> referuese sipas pik</w:t>
      </w:r>
      <w:r>
        <w:rPr>
          <w:lang w:val="sq-AL"/>
        </w:rPr>
        <w:t>ë</w:t>
      </w:r>
      <w:r w:rsidRPr="001B5B64">
        <w:rPr>
          <w:lang w:val="sq-AL"/>
        </w:rPr>
        <w:t>s 4 t</w:t>
      </w:r>
      <w:r>
        <w:rPr>
          <w:lang w:val="sq-AL"/>
        </w:rPr>
        <w:t>ë</w:t>
      </w:r>
      <w:r w:rsidRPr="001B5B64">
        <w:rPr>
          <w:lang w:val="sq-AL"/>
        </w:rPr>
        <w:t xml:space="preserve"> nenit 2 t</w:t>
      </w:r>
      <w:r>
        <w:rPr>
          <w:lang w:val="sq-AL"/>
        </w:rPr>
        <w:t>ë</w:t>
      </w:r>
      <w:r w:rsidRPr="001B5B64">
        <w:rPr>
          <w:lang w:val="sq-AL"/>
        </w:rPr>
        <w:t xml:space="preserve"> ligjit nr.10139,</w:t>
      </w:r>
      <w:r>
        <w:rPr>
          <w:lang w:val="sq-AL"/>
        </w:rPr>
        <w:t xml:space="preserve"> </w:t>
      </w:r>
      <w:r w:rsidRPr="001B5B64">
        <w:rPr>
          <w:lang w:val="sq-AL"/>
        </w:rPr>
        <w:t>dat</w:t>
      </w:r>
      <w:r>
        <w:rPr>
          <w:lang w:val="sq-AL"/>
        </w:rPr>
        <w:t>ë</w:t>
      </w:r>
      <w:r w:rsidRPr="001B5B64">
        <w:rPr>
          <w:lang w:val="sq-AL"/>
        </w:rPr>
        <w:t xml:space="preserve"> 15.5.2009 si m</w:t>
      </w:r>
      <w:r>
        <w:rPr>
          <w:lang w:val="sq-AL"/>
        </w:rPr>
        <w:t>ë</w:t>
      </w:r>
      <w:r w:rsidRPr="001B5B64">
        <w:rPr>
          <w:lang w:val="sq-AL"/>
        </w:rPr>
        <w:t xml:space="preserve"> posht</w:t>
      </w:r>
      <w:r>
        <w:rPr>
          <w:lang w:val="sq-AL"/>
        </w:rPr>
        <w:t>ë</w:t>
      </w:r>
      <w:r w:rsidRPr="001B5B64">
        <w:rPr>
          <w:lang w:val="sq-AL"/>
        </w:rPr>
        <w:t xml:space="preserve"> vijon:</w:t>
      </w:r>
    </w:p>
    <w:p w:rsidR="00BE7F16" w:rsidRDefault="00BE7F16" w:rsidP="005725AA">
      <w:pPr>
        <w:pStyle w:val="Paragrafi"/>
        <w:rPr>
          <w:sz w:val="16"/>
          <w:lang w:val="sq-AL"/>
        </w:rPr>
      </w:pPr>
    </w:p>
    <w:p w:rsidR="00751670" w:rsidRDefault="00751670" w:rsidP="005725AA">
      <w:pPr>
        <w:pStyle w:val="Paragrafi"/>
        <w:rPr>
          <w:sz w:val="16"/>
          <w:lang w:val="sq-AL"/>
        </w:rPr>
      </w:pPr>
    </w:p>
    <w:p w:rsidR="00751670" w:rsidRPr="00C40168" w:rsidRDefault="00751670" w:rsidP="005725AA">
      <w:pPr>
        <w:pStyle w:val="Paragrafi"/>
        <w:rPr>
          <w:sz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1"/>
        <w:gridCol w:w="993"/>
        <w:gridCol w:w="1134"/>
        <w:gridCol w:w="2300"/>
      </w:tblGrid>
      <w:tr w:rsidR="005725AA" w:rsidRPr="00776920" w:rsidTr="00776920">
        <w:trPr>
          <w:jc w:val="center"/>
        </w:trPr>
        <w:tc>
          <w:tcPr>
            <w:tcW w:w="648" w:type="dxa"/>
            <w:vMerge w:val="restart"/>
            <w:vAlign w:val="center"/>
          </w:tcPr>
          <w:p w:rsidR="005725AA" w:rsidRPr="00776920" w:rsidRDefault="005725AA" w:rsidP="005725AA">
            <w:pPr>
              <w:pStyle w:val="Paragrafi"/>
              <w:ind w:firstLine="0"/>
              <w:jc w:val="center"/>
              <w:rPr>
                <w:b/>
                <w:sz w:val="20"/>
                <w:lang w:val="sq-AL"/>
              </w:rPr>
            </w:pPr>
            <w:r w:rsidRPr="00776920">
              <w:rPr>
                <w:b/>
                <w:sz w:val="20"/>
                <w:lang w:val="sq-AL"/>
              </w:rPr>
              <w:t>Nr.</w:t>
            </w:r>
          </w:p>
        </w:tc>
        <w:tc>
          <w:tcPr>
            <w:tcW w:w="3781" w:type="dxa"/>
            <w:vMerge w:val="restart"/>
            <w:vAlign w:val="center"/>
          </w:tcPr>
          <w:p w:rsidR="005725AA" w:rsidRPr="00776920" w:rsidRDefault="005725AA" w:rsidP="005725AA">
            <w:pPr>
              <w:pStyle w:val="Paragrafi"/>
              <w:ind w:firstLine="0"/>
              <w:jc w:val="center"/>
              <w:rPr>
                <w:b/>
                <w:sz w:val="20"/>
                <w:lang w:val="sq-AL"/>
              </w:rPr>
            </w:pPr>
            <w:r w:rsidRPr="00776920">
              <w:rPr>
                <w:b/>
                <w:sz w:val="20"/>
                <w:lang w:val="sq-AL"/>
              </w:rPr>
              <w:t>Përshkrimi i vendeve të punës</w:t>
            </w:r>
          </w:p>
        </w:tc>
        <w:tc>
          <w:tcPr>
            <w:tcW w:w="2127" w:type="dxa"/>
            <w:gridSpan w:val="2"/>
            <w:vAlign w:val="center"/>
          </w:tcPr>
          <w:p w:rsidR="005725AA" w:rsidRPr="00776920" w:rsidRDefault="005725AA" w:rsidP="005725AA">
            <w:pPr>
              <w:pStyle w:val="Paragrafi"/>
              <w:ind w:firstLine="0"/>
              <w:jc w:val="center"/>
              <w:rPr>
                <w:b/>
                <w:sz w:val="20"/>
                <w:lang w:val="sq-AL"/>
              </w:rPr>
            </w:pPr>
            <w:r w:rsidRPr="00776920">
              <w:rPr>
                <w:b/>
                <w:sz w:val="20"/>
                <w:lang w:val="sq-AL"/>
              </w:rPr>
              <w:t>Periudha</w:t>
            </w:r>
          </w:p>
        </w:tc>
        <w:tc>
          <w:tcPr>
            <w:tcW w:w="2300" w:type="dxa"/>
            <w:vMerge w:val="restart"/>
            <w:vAlign w:val="center"/>
          </w:tcPr>
          <w:p w:rsidR="005725AA" w:rsidRPr="00776920" w:rsidRDefault="005725AA" w:rsidP="005725AA">
            <w:pPr>
              <w:pStyle w:val="Paragrafi"/>
              <w:ind w:firstLine="0"/>
              <w:jc w:val="center"/>
              <w:rPr>
                <w:b/>
                <w:sz w:val="20"/>
                <w:lang w:val="sq-AL"/>
              </w:rPr>
            </w:pPr>
            <w:r w:rsidRPr="00776920">
              <w:rPr>
                <w:b/>
                <w:sz w:val="20"/>
                <w:lang w:val="sq-AL"/>
              </w:rPr>
              <w:t>Paga referuese për këtë titull në datën</w:t>
            </w:r>
          </w:p>
        </w:tc>
      </w:tr>
      <w:tr w:rsidR="005725AA" w:rsidRPr="00776920" w:rsidTr="00776920">
        <w:trPr>
          <w:jc w:val="center"/>
        </w:trPr>
        <w:tc>
          <w:tcPr>
            <w:tcW w:w="648" w:type="dxa"/>
            <w:vMerge/>
          </w:tcPr>
          <w:p w:rsidR="005725AA" w:rsidRPr="00776920" w:rsidRDefault="005725AA" w:rsidP="005725AA">
            <w:pPr>
              <w:pStyle w:val="Paragrafi"/>
              <w:ind w:firstLine="0"/>
              <w:rPr>
                <w:sz w:val="20"/>
                <w:lang w:val="sq-AL"/>
              </w:rPr>
            </w:pPr>
          </w:p>
        </w:tc>
        <w:tc>
          <w:tcPr>
            <w:tcW w:w="3781" w:type="dxa"/>
            <w:vMerge/>
          </w:tcPr>
          <w:p w:rsidR="005725AA" w:rsidRPr="00776920" w:rsidRDefault="005725AA" w:rsidP="005725AA">
            <w:pPr>
              <w:pStyle w:val="Paragrafi"/>
              <w:ind w:firstLine="0"/>
              <w:rPr>
                <w:sz w:val="20"/>
                <w:lang w:val="sq-AL"/>
              </w:rPr>
            </w:pPr>
          </w:p>
        </w:tc>
        <w:tc>
          <w:tcPr>
            <w:tcW w:w="993" w:type="dxa"/>
            <w:vAlign w:val="center"/>
          </w:tcPr>
          <w:p w:rsidR="005725AA" w:rsidRPr="00776920" w:rsidRDefault="005725AA" w:rsidP="005725AA">
            <w:pPr>
              <w:pStyle w:val="Paragrafi"/>
              <w:ind w:firstLine="0"/>
              <w:jc w:val="center"/>
              <w:rPr>
                <w:b/>
                <w:sz w:val="20"/>
                <w:lang w:val="sq-AL"/>
              </w:rPr>
            </w:pPr>
            <w:r w:rsidRPr="00776920">
              <w:rPr>
                <w:b/>
                <w:sz w:val="20"/>
                <w:lang w:val="sq-AL"/>
              </w:rPr>
              <w:t>Fillim</w:t>
            </w:r>
          </w:p>
        </w:tc>
        <w:tc>
          <w:tcPr>
            <w:tcW w:w="1134" w:type="dxa"/>
            <w:vAlign w:val="center"/>
          </w:tcPr>
          <w:p w:rsidR="005725AA" w:rsidRPr="00776920" w:rsidRDefault="005725AA" w:rsidP="005725AA">
            <w:pPr>
              <w:pStyle w:val="Paragrafi"/>
              <w:ind w:firstLine="0"/>
              <w:jc w:val="center"/>
              <w:rPr>
                <w:b/>
                <w:sz w:val="20"/>
                <w:lang w:val="sq-AL"/>
              </w:rPr>
            </w:pPr>
            <w:r w:rsidRPr="00776920">
              <w:rPr>
                <w:b/>
                <w:sz w:val="20"/>
                <w:lang w:val="sq-AL"/>
              </w:rPr>
              <w:t>Mbarim</w:t>
            </w:r>
          </w:p>
        </w:tc>
        <w:tc>
          <w:tcPr>
            <w:tcW w:w="2300" w:type="dxa"/>
            <w:vMerge/>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I</w:t>
            </w:r>
          </w:p>
        </w:tc>
        <w:tc>
          <w:tcPr>
            <w:tcW w:w="3781" w:type="dxa"/>
          </w:tcPr>
          <w:p w:rsidR="005725AA" w:rsidRPr="00776920" w:rsidRDefault="005725AA" w:rsidP="005725AA">
            <w:pPr>
              <w:pStyle w:val="Paragrafi"/>
              <w:ind w:firstLine="0"/>
              <w:rPr>
                <w:sz w:val="20"/>
                <w:lang w:val="sq-AL"/>
              </w:rPr>
            </w:pPr>
            <w:r w:rsidRPr="00776920">
              <w:rPr>
                <w:sz w:val="20"/>
                <w:lang w:val="sq-AL"/>
              </w:rPr>
              <w:t>Profesor ose drejtues kërkimesh</w:t>
            </w: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1</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2</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3</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4</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5</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II</w:t>
            </w:r>
          </w:p>
        </w:tc>
        <w:tc>
          <w:tcPr>
            <w:tcW w:w="3781" w:type="dxa"/>
          </w:tcPr>
          <w:p w:rsidR="005725AA" w:rsidRPr="00776920" w:rsidRDefault="005725AA" w:rsidP="005725AA">
            <w:pPr>
              <w:pStyle w:val="Paragrafi"/>
              <w:ind w:firstLine="0"/>
              <w:rPr>
                <w:sz w:val="20"/>
                <w:lang w:val="sq-AL"/>
              </w:rPr>
            </w:pPr>
            <w:r w:rsidRPr="00776920">
              <w:rPr>
                <w:sz w:val="20"/>
                <w:lang w:val="sq-AL"/>
              </w:rPr>
              <w:t>Profesor i asociuar ose mjeshtër</w:t>
            </w:r>
            <w:r w:rsidR="00776920">
              <w:rPr>
                <w:sz w:val="20"/>
                <w:lang w:val="sq-AL"/>
              </w:rPr>
              <w:t xml:space="preserve"> </w:t>
            </w:r>
            <w:r w:rsidRPr="00776920">
              <w:rPr>
                <w:sz w:val="20"/>
                <w:lang w:val="sq-AL"/>
              </w:rPr>
              <w:t>kërkimesh</w:t>
            </w: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1</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2</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3</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4</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r w:rsidR="005725AA" w:rsidRPr="00776920" w:rsidTr="00776920">
        <w:trPr>
          <w:jc w:val="center"/>
        </w:trPr>
        <w:tc>
          <w:tcPr>
            <w:tcW w:w="648" w:type="dxa"/>
          </w:tcPr>
          <w:p w:rsidR="005725AA" w:rsidRPr="00776920" w:rsidRDefault="005725AA" w:rsidP="005725AA">
            <w:pPr>
              <w:pStyle w:val="Paragrafi"/>
              <w:ind w:firstLine="0"/>
              <w:rPr>
                <w:sz w:val="20"/>
                <w:lang w:val="sq-AL"/>
              </w:rPr>
            </w:pPr>
            <w:r w:rsidRPr="00776920">
              <w:rPr>
                <w:sz w:val="20"/>
                <w:lang w:val="sq-AL"/>
              </w:rPr>
              <w:t>5</w:t>
            </w:r>
          </w:p>
        </w:tc>
        <w:tc>
          <w:tcPr>
            <w:tcW w:w="3781" w:type="dxa"/>
          </w:tcPr>
          <w:p w:rsidR="005725AA" w:rsidRPr="00776920" w:rsidRDefault="005725AA" w:rsidP="005725AA">
            <w:pPr>
              <w:pStyle w:val="Paragrafi"/>
              <w:ind w:firstLine="0"/>
              <w:rPr>
                <w:sz w:val="20"/>
                <w:lang w:val="sq-AL"/>
              </w:rPr>
            </w:pPr>
          </w:p>
        </w:tc>
        <w:tc>
          <w:tcPr>
            <w:tcW w:w="993" w:type="dxa"/>
          </w:tcPr>
          <w:p w:rsidR="005725AA" w:rsidRPr="00776920" w:rsidRDefault="005725AA" w:rsidP="005725AA">
            <w:pPr>
              <w:pStyle w:val="Paragrafi"/>
              <w:ind w:firstLine="0"/>
              <w:rPr>
                <w:sz w:val="20"/>
                <w:lang w:val="sq-AL"/>
              </w:rPr>
            </w:pPr>
          </w:p>
        </w:tc>
        <w:tc>
          <w:tcPr>
            <w:tcW w:w="1134" w:type="dxa"/>
          </w:tcPr>
          <w:p w:rsidR="005725AA" w:rsidRPr="00776920" w:rsidRDefault="005725AA" w:rsidP="005725AA">
            <w:pPr>
              <w:pStyle w:val="Paragrafi"/>
              <w:ind w:firstLine="0"/>
              <w:rPr>
                <w:sz w:val="20"/>
                <w:lang w:val="sq-AL"/>
              </w:rPr>
            </w:pPr>
          </w:p>
        </w:tc>
        <w:tc>
          <w:tcPr>
            <w:tcW w:w="2300" w:type="dxa"/>
          </w:tcPr>
          <w:p w:rsidR="005725AA" w:rsidRPr="00776920" w:rsidRDefault="005725AA" w:rsidP="005725AA">
            <w:pPr>
              <w:pStyle w:val="Paragrafi"/>
              <w:ind w:firstLine="0"/>
              <w:rPr>
                <w:sz w:val="20"/>
                <w:lang w:val="sq-AL"/>
              </w:rPr>
            </w:pPr>
          </w:p>
        </w:tc>
      </w:tr>
    </w:tbl>
    <w:p w:rsidR="005725AA" w:rsidRPr="00C40168" w:rsidRDefault="005725AA" w:rsidP="005725AA">
      <w:pPr>
        <w:pStyle w:val="Paragrafi"/>
        <w:rPr>
          <w:sz w:val="14"/>
          <w:lang w:val="sq-AL"/>
        </w:rPr>
      </w:pPr>
    </w:p>
    <w:p w:rsidR="005725AA" w:rsidRPr="00BE7F16" w:rsidRDefault="005725AA" w:rsidP="00BE7F16">
      <w:pPr>
        <w:pStyle w:val="Paragrafi"/>
      </w:pPr>
      <w:r w:rsidRPr="00BE7F16">
        <w:t>E lëshojmë këtë vërtetim për ta paraqitur pranë strukturave të sigurimeve shoqërore në mbështetje të pikës 4 të nenit 2 të ligjit nr.10139, datë 15.5.2009.</w:t>
      </w:r>
    </w:p>
    <w:p w:rsidR="005725AA" w:rsidRPr="00776920" w:rsidRDefault="005725AA" w:rsidP="005725AA">
      <w:pPr>
        <w:pStyle w:val="Paragrafi"/>
        <w:ind w:firstLine="0"/>
        <w:rPr>
          <w:sz w:val="10"/>
          <w:lang w:val="sq-AL"/>
        </w:rPr>
      </w:pPr>
    </w:p>
    <w:p w:rsidR="005725AA" w:rsidRPr="001B5B64" w:rsidRDefault="005725AA" w:rsidP="005725AA">
      <w:pPr>
        <w:pStyle w:val="Paragrafi"/>
        <w:ind w:firstLine="0"/>
        <w:jc w:val="right"/>
        <w:rPr>
          <w:lang w:val="sq-AL"/>
        </w:rPr>
      </w:pPr>
      <w:r w:rsidRPr="001B5B64">
        <w:rPr>
          <w:lang w:val="sq-AL"/>
        </w:rPr>
        <w:t>ADMINISTRATORI</w:t>
      </w:r>
    </w:p>
    <w:p w:rsidR="005725AA" w:rsidRPr="001B5B64" w:rsidRDefault="005725AA" w:rsidP="005725AA">
      <w:pPr>
        <w:pStyle w:val="Paragrafi"/>
        <w:ind w:firstLine="0"/>
        <w:jc w:val="right"/>
        <w:rPr>
          <w:lang w:val="sq-AL"/>
        </w:rPr>
      </w:pPr>
      <w:r>
        <w:rPr>
          <w:lang w:val="sq-AL"/>
        </w:rPr>
        <w:t>_____________________</w:t>
      </w:r>
    </w:p>
    <w:p w:rsidR="005725AA" w:rsidRDefault="005725AA" w:rsidP="005725AA">
      <w:pPr>
        <w:pStyle w:val="Paragrafi"/>
        <w:ind w:left="6480"/>
        <w:jc w:val="center"/>
        <w:rPr>
          <w:lang w:val="sq-AL"/>
        </w:rPr>
      </w:pPr>
      <w:r w:rsidRPr="001B5B64">
        <w:rPr>
          <w:lang w:val="sq-AL"/>
        </w:rPr>
        <w:t>Vula</w:t>
      </w:r>
    </w:p>
    <w:p w:rsidR="00751670" w:rsidRDefault="00751670" w:rsidP="00A15565">
      <w:pPr>
        <w:pStyle w:val="Akti"/>
      </w:pPr>
    </w:p>
    <w:p w:rsidR="00751670" w:rsidRDefault="00751670" w:rsidP="00A15565">
      <w:pPr>
        <w:pStyle w:val="Akti"/>
      </w:pPr>
    </w:p>
    <w:p w:rsidR="00751670" w:rsidRPr="001B5B64" w:rsidRDefault="00751670" w:rsidP="00751670">
      <w:pPr>
        <w:pStyle w:val="Paragrafi"/>
        <w:jc w:val="right"/>
        <w:rPr>
          <w:lang w:val="sq-AL"/>
        </w:rPr>
      </w:pPr>
      <w:r w:rsidRPr="001B5B64">
        <w:rPr>
          <w:lang w:val="sq-AL"/>
        </w:rPr>
        <w:t>Modular P-10139-04</w:t>
      </w:r>
    </w:p>
    <w:p w:rsidR="00751670" w:rsidRPr="00751670" w:rsidRDefault="00751670" w:rsidP="00751670">
      <w:pPr>
        <w:pStyle w:val="Paragrafi"/>
        <w:rPr>
          <w:sz w:val="14"/>
          <w:lang w:val="sq-AL"/>
        </w:rPr>
      </w:pPr>
    </w:p>
    <w:p w:rsidR="00751670" w:rsidRPr="001B5B64" w:rsidRDefault="00751670" w:rsidP="00751670">
      <w:pPr>
        <w:pStyle w:val="TitulliTitull"/>
      </w:pPr>
      <w:r w:rsidRPr="001B5B64">
        <w:t>REPUBLIKA E SHQIP</w:t>
      </w:r>
      <w:r>
        <w:t>Ë</w:t>
      </w:r>
      <w:r w:rsidRPr="001B5B64">
        <w:t>RIS</w:t>
      </w:r>
      <w:r>
        <w:t>Ë</w:t>
      </w:r>
    </w:p>
    <w:p w:rsidR="00751670" w:rsidRPr="001B5B64" w:rsidRDefault="00751670" w:rsidP="00751670">
      <w:pPr>
        <w:pStyle w:val="TitulliTitull"/>
      </w:pPr>
      <w:r w:rsidRPr="001B5B64">
        <w:t xml:space="preserve">MINISTRIA </w:t>
      </w:r>
      <w:smartTag w:uri="urn:schemas-microsoft-com:office:smarttags" w:element="place">
        <w:r w:rsidRPr="001B5B64">
          <w:t>E ARSIMIT</w:t>
        </w:r>
      </w:smartTag>
      <w:r w:rsidRPr="001B5B64">
        <w:t xml:space="preserve"> DHE SHKENC</w:t>
      </w:r>
      <w:r>
        <w:t>Ë</w:t>
      </w:r>
      <w:r w:rsidRPr="001B5B64">
        <w:t>S</w:t>
      </w:r>
    </w:p>
    <w:p w:rsidR="00751670" w:rsidRPr="001B5B64" w:rsidRDefault="00751670" w:rsidP="00751670">
      <w:pPr>
        <w:pStyle w:val="TitulliTitull"/>
      </w:pPr>
      <w:r w:rsidRPr="001B5B64">
        <w:t>KOMISIONI I VLER</w:t>
      </w:r>
      <w:r>
        <w:t>Ë</w:t>
      </w:r>
      <w:r w:rsidRPr="001B5B64">
        <w:t>SIMIT T</w:t>
      </w:r>
      <w:r>
        <w:t>Ë</w:t>
      </w:r>
      <w:r w:rsidRPr="001B5B64">
        <w:t xml:space="preserve"> TITUJVE AKADEMIK</w:t>
      </w:r>
      <w:r>
        <w:t>Ë</w:t>
      </w:r>
    </w:p>
    <w:p w:rsidR="00751670" w:rsidRPr="00751670" w:rsidRDefault="00751670" w:rsidP="00751670">
      <w:pPr>
        <w:pStyle w:val="Paragrafi"/>
        <w:jc w:val="center"/>
        <w:rPr>
          <w:sz w:val="14"/>
          <w:lang w:val="sq-AL"/>
        </w:rPr>
      </w:pPr>
    </w:p>
    <w:p w:rsidR="00751670" w:rsidRPr="001B5B64" w:rsidRDefault="00751670" w:rsidP="00751670">
      <w:pPr>
        <w:pStyle w:val="Paragrafi"/>
        <w:rPr>
          <w:lang w:val="sq-AL"/>
        </w:rPr>
      </w:pPr>
      <w:r w:rsidRPr="001B5B64">
        <w:rPr>
          <w:lang w:val="sq-AL"/>
        </w:rPr>
        <w:t>Nr.</w:t>
      </w:r>
      <w:r>
        <w:rPr>
          <w:lang w:val="sq-AL"/>
        </w:rPr>
        <w:t>_______</w:t>
      </w:r>
      <w:r w:rsidRPr="001B5B64">
        <w:rPr>
          <w:lang w:val="sq-AL"/>
        </w:rPr>
        <w:t xml:space="preserve">prot                                                                      </w:t>
      </w:r>
      <w:r>
        <w:rPr>
          <w:lang w:val="sq-AL"/>
        </w:rPr>
        <w:t>_______</w:t>
      </w:r>
      <w:r w:rsidRPr="001B5B64">
        <w:rPr>
          <w:lang w:val="sq-AL"/>
        </w:rPr>
        <w:t>me</w:t>
      </w:r>
      <w:r>
        <w:rPr>
          <w:lang w:val="sq-AL"/>
        </w:rPr>
        <w:t>_______</w:t>
      </w:r>
    </w:p>
    <w:p w:rsidR="00751670" w:rsidRPr="00751670" w:rsidRDefault="00751670" w:rsidP="00751670">
      <w:pPr>
        <w:pStyle w:val="Paragrafi"/>
        <w:rPr>
          <w:sz w:val="16"/>
          <w:lang w:val="sq-AL"/>
        </w:rPr>
      </w:pPr>
    </w:p>
    <w:p w:rsidR="00751670" w:rsidRPr="001B5B64" w:rsidRDefault="00751670" w:rsidP="00751670">
      <w:pPr>
        <w:pStyle w:val="TitulliTitull"/>
      </w:pPr>
      <w:r w:rsidRPr="001B5B64">
        <w:t>V</w:t>
      </w:r>
      <w:r>
        <w:t>Ë</w:t>
      </w:r>
      <w:r w:rsidRPr="001B5B64">
        <w:t>RTETIM</w:t>
      </w:r>
    </w:p>
    <w:p w:rsidR="00751670" w:rsidRPr="001B5B64" w:rsidRDefault="00751670" w:rsidP="00751670">
      <w:pPr>
        <w:pStyle w:val="Paragrafi"/>
        <w:rPr>
          <w:lang w:val="sq-AL"/>
        </w:rPr>
      </w:pPr>
    </w:p>
    <w:p w:rsidR="00751670" w:rsidRPr="001B5B64" w:rsidRDefault="00751670" w:rsidP="00751670">
      <w:pPr>
        <w:pStyle w:val="Paragrafi"/>
        <w:rPr>
          <w:lang w:val="sq-AL"/>
        </w:rPr>
      </w:pPr>
      <w:r w:rsidRPr="001B5B64">
        <w:rPr>
          <w:lang w:val="sq-AL"/>
        </w:rPr>
        <w:t>Me an</w:t>
      </w:r>
      <w:r>
        <w:rPr>
          <w:lang w:val="sq-AL"/>
        </w:rPr>
        <w:t>ë</w:t>
      </w:r>
      <w:r w:rsidRPr="001B5B64">
        <w:rPr>
          <w:lang w:val="sq-AL"/>
        </w:rPr>
        <w:t>n e t</w:t>
      </w:r>
      <w:r>
        <w:rPr>
          <w:lang w:val="sq-AL"/>
        </w:rPr>
        <w:t>ë</w:t>
      </w:r>
      <w:r w:rsidRPr="001B5B64">
        <w:rPr>
          <w:lang w:val="sq-AL"/>
        </w:rPr>
        <w:t xml:space="preserve"> cilit v</w:t>
      </w:r>
      <w:r>
        <w:rPr>
          <w:lang w:val="sq-AL"/>
        </w:rPr>
        <w:t>ë</w:t>
      </w:r>
      <w:r w:rsidRPr="001B5B64">
        <w:rPr>
          <w:lang w:val="sq-AL"/>
        </w:rPr>
        <w:t>rtetojm</w:t>
      </w:r>
      <w:r>
        <w:rPr>
          <w:lang w:val="sq-AL"/>
        </w:rPr>
        <w:t>ë se znj./z.</w:t>
      </w:r>
      <w:r w:rsidRPr="001B5B64">
        <w:rPr>
          <w:lang w:val="sq-AL"/>
        </w:rPr>
        <w:t xml:space="preserve"> </w:t>
      </w:r>
      <w:r>
        <w:rPr>
          <w:lang w:val="sq-AL"/>
        </w:rPr>
        <w:t>_______</w:t>
      </w:r>
      <w:r w:rsidRPr="001B5B64">
        <w:rPr>
          <w:lang w:val="sq-AL"/>
        </w:rPr>
        <w:t>/</w:t>
      </w:r>
      <w:r>
        <w:rPr>
          <w:lang w:val="sq-AL"/>
        </w:rPr>
        <w:t>_______</w:t>
      </w:r>
      <w:r w:rsidRPr="001B5B64">
        <w:rPr>
          <w:lang w:val="sq-AL"/>
        </w:rPr>
        <w:t>/</w:t>
      </w:r>
      <w:r>
        <w:rPr>
          <w:lang w:val="sq-AL"/>
        </w:rPr>
        <w:t>_______</w:t>
      </w:r>
    </w:p>
    <w:p w:rsidR="00751670" w:rsidRPr="001B5B64" w:rsidRDefault="00751670" w:rsidP="00751670">
      <w:pPr>
        <w:pStyle w:val="Paragrafi"/>
        <w:rPr>
          <w:lang w:val="sq-AL"/>
        </w:rPr>
      </w:pPr>
      <w:r w:rsidRPr="001B5B64">
        <w:rPr>
          <w:lang w:val="sq-AL"/>
        </w:rPr>
        <w:t xml:space="preserve">                           </w:t>
      </w:r>
      <w:r>
        <w:rPr>
          <w:lang w:val="sq-AL"/>
        </w:rPr>
        <w:t xml:space="preserve">                               e</w:t>
      </w:r>
      <w:r w:rsidRPr="001B5B64">
        <w:rPr>
          <w:lang w:val="sq-AL"/>
        </w:rPr>
        <w:t>m</w:t>
      </w:r>
      <w:r>
        <w:rPr>
          <w:lang w:val="sq-AL"/>
        </w:rPr>
        <w:t>ër    a</w:t>
      </w:r>
      <w:r w:rsidRPr="001B5B64">
        <w:rPr>
          <w:lang w:val="sq-AL"/>
        </w:rPr>
        <w:t>t</w:t>
      </w:r>
      <w:r>
        <w:rPr>
          <w:lang w:val="sq-AL"/>
        </w:rPr>
        <w:t>ësi     m</w:t>
      </w:r>
      <w:r w:rsidRPr="001B5B64">
        <w:rPr>
          <w:lang w:val="sq-AL"/>
        </w:rPr>
        <w:t>biem</w:t>
      </w:r>
      <w:r>
        <w:rPr>
          <w:lang w:val="sq-AL"/>
        </w:rPr>
        <w:t>ë</w:t>
      </w:r>
      <w:r w:rsidRPr="001B5B64">
        <w:rPr>
          <w:lang w:val="sq-AL"/>
        </w:rPr>
        <w:t>r</w:t>
      </w:r>
    </w:p>
    <w:p w:rsidR="00751670" w:rsidRPr="001B5B64" w:rsidRDefault="00751670" w:rsidP="00751670">
      <w:pPr>
        <w:pStyle w:val="Paragrafi"/>
        <w:rPr>
          <w:lang w:val="sq-AL"/>
        </w:rPr>
      </w:pPr>
      <w:r>
        <w:rPr>
          <w:lang w:val="sq-AL"/>
        </w:rPr>
        <w:t>k</w:t>
      </w:r>
      <w:r w:rsidRPr="001B5B64">
        <w:rPr>
          <w:lang w:val="sq-AL"/>
        </w:rPr>
        <w:t>a fituar titulli</w:t>
      </w:r>
      <w:r>
        <w:rPr>
          <w:lang w:val="sq-AL"/>
        </w:rPr>
        <w:t>n</w:t>
      </w:r>
      <w:r w:rsidRPr="001B5B64">
        <w:rPr>
          <w:lang w:val="sq-AL"/>
        </w:rPr>
        <w:t>:</w:t>
      </w:r>
    </w:p>
    <w:p w:rsidR="00751670" w:rsidRPr="001B5B64" w:rsidRDefault="00751670" w:rsidP="00751670">
      <w:pPr>
        <w:pStyle w:val="Paragrafi"/>
        <w:rPr>
          <w:lang w:val="sq-AL"/>
        </w:rPr>
      </w:pPr>
      <w:r w:rsidRPr="001B5B64">
        <w:rPr>
          <w:lang w:val="sq-AL"/>
        </w:rPr>
        <w:t>1. “Profesor” sipas vendimit nr.</w:t>
      </w:r>
      <w:r w:rsidRPr="00003A6C">
        <w:rPr>
          <w:lang w:val="sq-AL"/>
        </w:rPr>
        <w:t xml:space="preserve"> </w:t>
      </w:r>
      <w:r>
        <w:rPr>
          <w:lang w:val="sq-AL"/>
        </w:rPr>
        <w:t>_______</w:t>
      </w:r>
      <w:r w:rsidRPr="001B5B64">
        <w:rPr>
          <w:lang w:val="sq-AL"/>
        </w:rPr>
        <w:t>dat</w:t>
      </w:r>
      <w:r>
        <w:rPr>
          <w:lang w:val="sq-AL"/>
        </w:rPr>
        <w:t>ë_______</w:t>
      </w:r>
      <w:r w:rsidRPr="001B5B64">
        <w:rPr>
          <w:lang w:val="sq-AL"/>
        </w:rPr>
        <w:t>/</w:t>
      </w:r>
      <w:r>
        <w:rPr>
          <w:lang w:val="sq-AL"/>
        </w:rPr>
        <w:t>_______</w:t>
      </w:r>
      <w:r w:rsidRPr="001B5B64">
        <w:rPr>
          <w:lang w:val="sq-AL"/>
        </w:rPr>
        <w:t xml:space="preserve"> me num</w:t>
      </w:r>
      <w:r>
        <w:rPr>
          <w:lang w:val="sq-AL"/>
        </w:rPr>
        <w:t>ë</w:t>
      </w:r>
      <w:r w:rsidRPr="001B5B64">
        <w:rPr>
          <w:lang w:val="sq-AL"/>
        </w:rPr>
        <w:t>r regjistri themeltar</w:t>
      </w:r>
    </w:p>
    <w:p w:rsidR="00751670" w:rsidRPr="001B5B64" w:rsidRDefault="00751670" w:rsidP="00751670">
      <w:pPr>
        <w:pStyle w:val="Paragrafi"/>
        <w:rPr>
          <w:lang w:val="sq-AL"/>
        </w:rPr>
      </w:pPr>
      <w:r>
        <w:rPr>
          <w:lang w:val="sq-AL"/>
        </w:rPr>
        <w:t>n</w:t>
      </w:r>
      <w:r w:rsidRPr="001B5B64">
        <w:rPr>
          <w:lang w:val="sq-AL"/>
        </w:rPr>
        <w:t>r.</w:t>
      </w:r>
      <w:r w:rsidRPr="00003A6C">
        <w:rPr>
          <w:lang w:val="sq-AL"/>
        </w:rPr>
        <w:t xml:space="preserve"> </w:t>
      </w:r>
      <w:r>
        <w:rPr>
          <w:lang w:val="sq-AL"/>
        </w:rPr>
        <w:t>_______</w:t>
      </w:r>
    </w:p>
    <w:p w:rsidR="00751670" w:rsidRPr="001B5B64" w:rsidRDefault="00751670" w:rsidP="00751670">
      <w:pPr>
        <w:pStyle w:val="Paragrafi"/>
        <w:rPr>
          <w:lang w:val="sq-AL"/>
        </w:rPr>
      </w:pPr>
      <w:r w:rsidRPr="001B5B64">
        <w:rPr>
          <w:lang w:val="sq-AL"/>
        </w:rPr>
        <w:t>2. “</w:t>
      </w:r>
      <w:r>
        <w:rPr>
          <w:lang w:val="sq-AL"/>
        </w:rPr>
        <w:t>Profesor i a</w:t>
      </w:r>
      <w:r w:rsidRPr="001B5B64">
        <w:rPr>
          <w:lang w:val="sq-AL"/>
        </w:rPr>
        <w:t xml:space="preserve">sociuar” sipas vendimit nr. </w:t>
      </w:r>
      <w:r>
        <w:rPr>
          <w:lang w:val="sq-AL"/>
        </w:rPr>
        <w:t>_______</w:t>
      </w:r>
      <w:r w:rsidRPr="001B5B64">
        <w:rPr>
          <w:lang w:val="sq-AL"/>
        </w:rPr>
        <w:t xml:space="preserve"> dat</w:t>
      </w:r>
      <w:r>
        <w:rPr>
          <w:lang w:val="sq-AL"/>
        </w:rPr>
        <w:t>ë</w:t>
      </w:r>
      <w:r w:rsidRPr="001B5B64">
        <w:rPr>
          <w:lang w:val="sq-AL"/>
        </w:rPr>
        <w:t xml:space="preserve"> </w:t>
      </w:r>
      <w:r>
        <w:rPr>
          <w:lang w:val="sq-AL"/>
        </w:rPr>
        <w:t>_______</w:t>
      </w:r>
      <w:r w:rsidRPr="001B5B64">
        <w:rPr>
          <w:lang w:val="sq-AL"/>
        </w:rPr>
        <w:t>/</w:t>
      </w:r>
      <w:r>
        <w:rPr>
          <w:lang w:val="sq-AL"/>
        </w:rPr>
        <w:t>_______</w:t>
      </w:r>
      <w:r w:rsidRPr="001B5B64">
        <w:rPr>
          <w:lang w:val="sq-AL"/>
        </w:rPr>
        <w:t>/</w:t>
      </w:r>
      <w:r>
        <w:rPr>
          <w:lang w:val="sq-AL"/>
        </w:rPr>
        <w:t>_______</w:t>
      </w:r>
      <w:r w:rsidRPr="001B5B64">
        <w:rPr>
          <w:lang w:val="sq-AL"/>
        </w:rPr>
        <w:t>me num</w:t>
      </w:r>
      <w:r>
        <w:rPr>
          <w:lang w:val="sq-AL"/>
        </w:rPr>
        <w:t>ë</w:t>
      </w:r>
      <w:r w:rsidRPr="001B5B64">
        <w:rPr>
          <w:lang w:val="sq-AL"/>
        </w:rPr>
        <w:t>r regjistri themeltar nr. --------</w:t>
      </w:r>
    </w:p>
    <w:p w:rsidR="00751670" w:rsidRPr="001B5B64" w:rsidRDefault="00751670" w:rsidP="00751670">
      <w:pPr>
        <w:pStyle w:val="Paragrafi"/>
        <w:rPr>
          <w:lang w:val="sq-AL"/>
        </w:rPr>
      </w:pPr>
      <w:r w:rsidRPr="001B5B64">
        <w:rPr>
          <w:lang w:val="sq-AL"/>
        </w:rPr>
        <w:t>3. “Drejtues k</w:t>
      </w:r>
      <w:r>
        <w:rPr>
          <w:lang w:val="sq-AL"/>
        </w:rPr>
        <w:t>ë</w:t>
      </w:r>
      <w:r w:rsidRPr="001B5B64">
        <w:rPr>
          <w:lang w:val="sq-AL"/>
        </w:rPr>
        <w:t xml:space="preserve">rkimesh” sipas vendimit nr. </w:t>
      </w:r>
      <w:r>
        <w:rPr>
          <w:lang w:val="sq-AL"/>
        </w:rPr>
        <w:t>_______</w:t>
      </w:r>
      <w:r w:rsidRPr="001B5B64">
        <w:rPr>
          <w:lang w:val="sq-AL"/>
        </w:rPr>
        <w:t xml:space="preserve"> dat</w:t>
      </w:r>
      <w:r>
        <w:rPr>
          <w:lang w:val="sq-AL"/>
        </w:rPr>
        <w:t>ë</w:t>
      </w:r>
      <w:r w:rsidRPr="001B5B64">
        <w:rPr>
          <w:lang w:val="sq-AL"/>
        </w:rPr>
        <w:t xml:space="preserve"> </w:t>
      </w:r>
      <w:r>
        <w:rPr>
          <w:lang w:val="sq-AL"/>
        </w:rPr>
        <w:t>_______</w:t>
      </w:r>
      <w:r w:rsidRPr="001B5B64">
        <w:rPr>
          <w:lang w:val="sq-AL"/>
        </w:rPr>
        <w:t>/</w:t>
      </w:r>
      <w:r>
        <w:rPr>
          <w:lang w:val="sq-AL"/>
        </w:rPr>
        <w:t>_______</w:t>
      </w:r>
      <w:r w:rsidRPr="001B5B64">
        <w:rPr>
          <w:lang w:val="sq-AL"/>
        </w:rPr>
        <w:t>/</w:t>
      </w:r>
      <w:r>
        <w:rPr>
          <w:lang w:val="sq-AL"/>
        </w:rPr>
        <w:t>_______</w:t>
      </w:r>
      <w:r w:rsidRPr="001B5B64">
        <w:rPr>
          <w:lang w:val="sq-AL"/>
        </w:rPr>
        <w:t xml:space="preserve"> me num</w:t>
      </w:r>
      <w:r>
        <w:rPr>
          <w:lang w:val="sq-AL"/>
        </w:rPr>
        <w:t>ë</w:t>
      </w:r>
      <w:r w:rsidRPr="001B5B64">
        <w:rPr>
          <w:lang w:val="sq-AL"/>
        </w:rPr>
        <w:t>r regjistri themeltar nr. -------</w:t>
      </w:r>
    </w:p>
    <w:p w:rsidR="00751670" w:rsidRDefault="00751670" w:rsidP="00751670">
      <w:pPr>
        <w:pStyle w:val="Paragrafi"/>
        <w:rPr>
          <w:lang w:val="sq-AL"/>
        </w:rPr>
      </w:pPr>
      <w:r w:rsidRPr="001B5B64">
        <w:rPr>
          <w:lang w:val="sq-AL"/>
        </w:rPr>
        <w:t>4. “Mjesht</w:t>
      </w:r>
      <w:r>
        <w:rPr>
          <w:lang w:val="sq-AL"/>
        </w:rPr>
        <w:t>ë</w:t>
      </w:r>
      <w:r w:rsidRPr="001B5B64">
        <w:rPr>
          <w:lang w:val="sq-AL"/>
        </w:rPr>
        <w:t>r k</w:t>
      </w:r>
      <w:r>
        <w:rPr>
          <w:lang w:val="sq-AL"/>
        </w:rPr>
        <w:t>ë</w:t>
      </w:r>
      <w:r w:rsidRPr="001B5B64">
        <w:rPr>
          <w:lang w:val="sq-AL"/>
        </w:rPr>
        <w:t>rkimesh” sipas vendimit nr. ------ dat</w:t>
      </w:r>
      <w:r>
        <w:rPr>
          <w:lang w:val="sq-AL"/>
        </w:rPr>
        <w:t>ë</w:t>
      </w:r>
      <w:r w:rsidRPr="001B5B64">
        <w:rPr>
          <w:lang w:val="sq-AL"/>
        </w:rPr>
        <w:t xml:space="preserve"> -----/------/------ me num</w:t>
      </w:r>
      <w:r>
        <w:rPr>
          <w:lang w:val="sq-AL"/>
        </w:rPr>
        <w:t>ë</w:t>
      </w:r>
      <w:r w:rsidRPr="001B5B64">
        <w:rPr>
          <w:lang w:val="sq-AL"/>
        </w:rPr>
        <w:t xml:space="preserve">r regjistri themeltar nr. </w:t>
      </w:r>
      <w:r>
        <w:rPr>
          <w:lang w:val="sq-AL"/>
        </w:rPr>
        <w:t>_______</w:t>
      </w:r>
    </w:p>
    <w:p w:rsidR="00751670" w:rsidRPr="001B5B64" w:rsidRDefault="00751670" w:rsidP="00751670">
      <w:pPr>
        <w:pStyle w:val="Paragrafi"/>
        <w:rPr>
          <w:lang w:val="sq-AL"/>
        </w:rPr>
      </w:pPr>
      <w:r w:rsidRPr="001B5B64">
        <w:rPr>
          <w:lang w:val="sq-AL"/>
        </w:rPr>
        <w:t>L</w:t>
      </w:r>
      <w:r>
        <w:rPr>
          <w:lang w:val="sq-AL"/>
        </w:rPr>
        <w:t>ë</w:t>
      </w:r>
      <w:r w:rsidRPr="001B5B64">
        <w:rPr>
          <w:lang w:val="sq-AL"/>
        </w:rPr>
        <w:t>shohet ky v</w:t>
      </w:r>
      <w:r>
        <w:rPr>
          <w:lang w:val="sq-AL"/>
        </w:rPr>
        <w:t>ërtetim</w:t>
      </w:r>
      <w:r w:rsidRPr="001B5B64">
        <w:rPr>
          <w:lang w:val="sq-AL"/>
        </w:rPr>
        <w:t xml:space="preserve"> n</w:t>
      </w:r>
      <w:r>
        <w:rPr>
          <w:lang w:val="sq-AL"/>
        </w:rPr>
        <w:t>ë</w:t>
      </w:r>
      <w:r w:rsidRPr="001B5B64">
        <w:rPr>
          <w:lang w:val="sq-AL"/>
        </w:rPr>
        <w:t xml:space="preserve"> mb</w:t>
      </w:r>
      <w:r>
        <w:rPr>
          <w:lang w:val="sq-AL"/>
        </w:rPr>
        <w:t>ë</w:t>
      </w:r>
      <w:r w:rsidRPr="001B5B64">
        <w:rPr>
          <w:lang w:val="sq-AL"/>
        </w:rPr>
        <w:t>shtetje t</w:t>
      </w:r>
      <w:r>
        <w:rPr>
          <w:lang w:val="sq-AL"/>
        </w:rPr>
        <w:t>ë</w:t>
      </w:r>
      <w:r w:rsidRPr="001B5B64">
        <w:rPr>
          <w:lang w:val="sq-AL"/>
        </w:rPr>
        <w:t xml:space="preserve"> ligjit nr.10 139, dat</w:t>
      </w:r>
      <w:r>
        <w:rPr>
          <w:lang w:val="sq-AL"/>
        </w:rPr>
        <w:t>ë</w:t>
      </w:r>
      <w:r w:rsidRPr="001B5B64">
        <w:rPr>
          <w:lang w:val="sq-AL"/>
        </w:rPr>
        <w:t xml:space="preserve"> 15.5.2009 “P</w:t>
      </w:r>
      <w:r>
        <w:rPr>
          <w:lang w:val="sq-AL"/>
        </w:rPr>
        <w:t>ë</w:t>
      </w:r>
      <w:r w:rsidRPr="001B5B64">
        <w:rPr>
          <w:lang w:val="sq-AL"/>
        </w:rPr>
        <w:t>r pensionet shtet</w:t>
      </w:r>
      <w:r>
        <w:rPr>
          <w:lang w:val="sq-AL"/>
        </w:rPr>
        <w:t>ë</w:t>
      </w:r>
      <w:r w:rsidRPr="001B5B64">
        <w:rPr>
          <w:lang w:val="sq-AL"/>
        </w:rPr>
        <w:t>rore suplementare t</w:t>
      </w:r>
      <w:r>
        <w:rPr>
          <w:lang w:val="sq-AL"/>
        </w:rPr>
        <w:t>ë</w:t>
      </w:r>
      <w:r w:rsidRPr="001B5B64">
        <w:rPr>
          <w:lang w:val="sq-AL"/>
        </w:rPr>
        <w:t xml:space="preserve"> punonj</w:t>
      </w:r>
      <w:r>
        <w:rPr>
          <w:lang w:val="sq-AL"/>
        </w:rPr>
        <w:t>ë</w:t>
      </w:r>
      <w:r w:rsidRPr="001B5B64">
        <w:rPr>
          <w:lang w:val="sq-AL"/>
        </w:rPr>
        <w:t>sve  t</w:t>
      </w:r>
      <w:r>
        <w:rPr>
          <w:lang w:val="sq-AL"/>
        </w:rPr>
        <w:t>ë u</w:t>
      </w:r>
      <w:r w:rsidRPr="001B5B64">
        <w:rPr>
          <w:lang w:val="sq-AL"/>
        </w:rPr>
        <w:t>niversiteteve, t</w:t>
      </w:r>
      <w:r>
        <w:rPr>
          <w:lang w:val="sq-AL"/>
        </w:rPr>
        <w:t>ë s</w:t>
      </w:r>
      <w:r w:rsidRPr="001B5B64">
        <w:rPr>
          <w:lang w:val="sq-AL"/>
        </w:rPr>
        <w:t>hkollave t</w:t>
      </w:r>
      <w:r>
        <w:rPr>
          <w:lang w:val="sq-AL"/>
        </w:rPr>
        <w:t>ë l</w:t>
      </w:r>
      <w:r w:rsidRPr="001B5B64">
        <w:rPr>
          <w:lang w:val="sq-AL"/>
        </w:rPr>
        <w:t>arta, Qendr</w:t>
      </w:r>
      <w:r>
        <w:rPr>
          <w:lang w:val="sq-AL"/>
        </w:rPr>
        <w:t>ë</w:t>
      </w:r>
      <w:r w:rsidRPr="001B5B64">
        <w:rPr>
          <w:lang w:val="sq-AL"/>
        </w:rPr>
        <w:t>s s</w:t>
      </w:r>
      <w:r>
        <w:rPr>
          <w:lang w:val="sq-AL"/>
        </w:rPr>
        <w:t>ë</w:t>
      </w:r>
      <w:r w:rsidRPr="001B5B64">
        <w:rPr>
          <w:lang w:val="sq-AL"/>
        </w:rPr>
        <w:t xml:space="preserve"> Studimeve Albanologjike, Akademis</w:t>
      </w:r>
      <w:r>
        <w:rPr>
          <w:lang w:val="sq-AL"/>
        </w:rPr>
        <w:t>ë</w:t>
      </w:r>
      <w:r w:rsidRPr="001B5B64">
        <w:rPr>
          <w:lang w:val="sq-AL"/>
        </w:rPr>
        <w:t xml:space="preserve"> s</w:t>
      </w:r>
      <w:r>
        <w:rPr>
          <w:lang w:val="sq-AL"/>
        </w:rPr>
        <w:t>ë</w:t>
      </w:r>
      <w:r w:rsidRPr="001B5B64">
        <w:rPr>
          <w:lang w:val="sq-AL"/>
        </w:rPr>
        <w:t xml:space="preserve"> Shkencave dhe t</w:t>
      </w:r>
      <w:r>
        <w:rPr>
          <w:lang w:val="sq-AL"/>
        </w:rPr>
        <w:t>ë</w:t>
      </w:r>
      <w:r w:rsidRPr="001B5B64">
        <w:rPr>
          <w:lang w:val="sq-AL"/>
        </w:rPr>
        <w:t xml:space="preserve"> gjitha institucioneve t</w:t>
      </w:r>
      <w:r>
        <w:rPr>
          <w:lang w:val="sq-AL"/>
        </w:rPr>
        <w:t>ë</w:t>
      </w:r>
      <w:r w:rsidRPr="001B5B64">
        <w:rPr>
          <w:lang w:val="sq-AL"/>
        </w:rPr>
        <w:t xml:space="preserve"> tjera k</w:t>
      </w:r>
      <w:r>
        <w:rPr>
          <w:lang w:val="sq-AL"/>
        </w:rPr>
        <w:t>ë</w:t>
      </w:r>
      <w:r w:rsidRPr="001B5B64">
        <w:rPr>
          <w:lang w:val="sq-AL"/>
        </w:rPr>
        <w:t>rkimore publike n</w:t>
      </w:r>
      <w:r>
        <w:rPr>
          <w:lang w:val="sq-AL"/>
        </w:rPr>
        <w:t>ë</w:t>
      </w:r>
      <w:r w:rsidRPr="001B5B64">
        <w:rPr>
          <w:lang w:val="sq-AL"/>
        </w:rPr>
        <w:t xml:space="preserve"> Republik</w:t>
      </w:r>
      <w:r>
        <w:rPr>
          <w:lang w:val="sq-AL"/>
        </w:rPr>
        <w:t>ë</w:t>
      </w:r>
      <w:r w:rsidRPr="001B5B64">
        <w:rPr>
          <w:lang w:val="sq-AL"/>
        </w:rPr>
        <w:t>n e Shqip</w:t>
      </w:r>
      <w:r>
        <w:rPr>
          <w:lang w:val="sq-AL"/>
        </w:rPr>
        <w:t>ë</w:t>
      </w:r>
      <w:r w:rsidRPr="001B5B64">
        <w:rPr>
          <w:lang w:val="sq-AL"/>
        </w:rPr>
        <w:t>ris</w:t>
      </w:r>
      <w:r>
        <w:rPr>
          <w:lang w:val="sq-AL"/>
        </w:rPr>
        <w:t>ë</w:t>
      </w:r>
      <w:r w:rsidRPr="001B5B64">
        <w:rPr>
          <w:lang w:val="sq-AL"/>
        </w:rPr>
        <w:t>, t</w:t>
      </w:r>
      <w:r>
        <w:rPr>
          <w:lang w:val="sq-AL"/>
        </w:rPr>
        <w:t>ë</w:t>
      </w:r>
      <w:r w:rsidRPr="001B5B64">
        <w:rPr>
          <w:lang w:val="sq-AL"/>
        </w:rPr>
        <w:t xml:space="preserve"> cil</w:t>
      </w:r>
      <w:r>
        <w:rPr>
          <w:lang w:val="sq-AL"/>
        </w:rPr>
        <w:t>ë</w:t>
      </w:r>
      <w:r w:rsidRPr="001B5B64">
        <w:rPr>
          <w:lang w:val="sq-AL"/>
        </w:rPr>
        <w:t>t kan</w:t>
      </w:r>
      <w:r>
        <w:rPr>
          <w:lang w:val="sq-AL"/>
        </w:rPr>
        <w:t>ë</w:t>
      </w:r>
      <w:r w:rsidRPr="001B5B64">
        <w:rPr>
          <w:lang w:val="sq-AL"/>
        </w:rPr>
        <w:t xml:space="preserve"> tituj shkencor</w:t>
      </w:r>
      <w:r>
        <w:rPr>
          <w:lang w:val="sq-AL"/>
        </w:rPr>
        <w:t>ë</w:t>
      </w:r>
      <w:r w:rsidRPr="001B5B64">
        <w:rPr>
          <w:lang w:val="sq-AL"/>
        </w:rPr>
        <w:t>”, p</w:t>
      </w:r>
      <w:r>
        <w:rPr>
          <w:lang w:val="sq-AL"/>
        </w:rPr>
        <w:t>ë</w:t>
      </w:r>
      <w:r w:rsidRPr="001B5B64">
        <w:rPr>
          <w:lang w:val="sq-AL"/>
        </w:rPr>
        <w:t>r ta paraqitur pran</w:t>
      </w:r>
      <w:r>
        <w:rPr>
          <w:lang w:val="sq-AL"/>
        </w:rPr>
        <w:t>ë</w:t>
      </w:r>
      <w:r w:rsidRPr="001B5B64">
        <w:rPr>
          <w:lang w:val="sq-AL"/>
        </w:rPr>
        <w:t xml:space="preserve"> drejtoris</w:t>
      </w:r>
      <w:r>
        <w:rPr>
          <w:lang w:val="sq-AL"/>
        </w:rPr>
        <w:t>ë</w:t>
      </w:r>
      <w:r w:rsidRPr="001B5B64">
        <w:rPr>
          <w:lang w:val="sq-AL"/>
        </w:rPr>
        <w:t xml:space="preserve"> rajonale t</w:t>
      </w:r>
      <w:r>
        <w:rPr>
          <w:lang w:val="sq-AL"/>
        </w:rPr>
        <w:t>ë</w:t>
      </w:r>
      <w:r w:rsidRPr="001B5B64">
        <w:rPr>
          <w:lang w:val="sq-AL"/>
        </w:rPr>
        <w:t xml:space="preserve"> sigurimeve shoq</w:t>
      </w:r>
      <w:r>
        <w:rPr>
          <w:lang w:val="sq-AL"/>
        </w:rPr>
        <w:t>ë</w:t>
      </w:r>
      <w:r w:rsidRPr="001B5B64">
        <w:rPr>
          <w:lang w:val="sq-AL"/>
        </w:rPr>
        <w:t>rore, ku ka vendbanimin.</w:t>
      </w:r>
    </w:p>
    <w:p w:rsidR="00751670" w:rsidRPr="001B5B64" w:rsidRDefault="00751670" w:rsidP="00751670">
      <w:pPr>
        <w:pStyle w:val="Paragrafi"/>
        <w:rPr>
          <w:lang w:val="sq-AL"/>
        </w:rPr>
      </w:pPr>
    </w:p>
    <w:p w:rsidR="00751670" w:rsidRPr="001B5B64" w:rsidRDefault="00751670" w:rsidP="00751670">
      <w:pPr>
        <w:pStyle w:val="Paragrafi"/>
        <w:jc w:val="right"/>
        <w:rPr>
          <w:lang w:val="sq-AL"/>
        </w:rPr>
      </w:pPr>
      <w:r w:rsidRPr="001B5B64">
        <w:rPr>
          <w:lang w:val="sq-AL"/>
        </w:rPr>
        <w:t>P</w:t>
      </w:r>
      <w:r>
        <w:rPr>
          <w:lang w:val="sq-AL"/>
        </w:rPr>
        <w:t>Ë</w:t>
      </w:r>
      <w:r w:rsidRPr="001B5B64">
        <w:rPr>
          <w:lang w:val="sq-AL"/>
        </w:rPr>
        <w:t>R KOMISIONIN E KUALIFIKIMIT SHKENCOR</w:t>
      </w:r>
    </w:p>
    <w:p w:rsidR="00751670" w:rsidRPr="001B5B64" w:rsidRDefault="00751670" w:rsidP="00751670">
      <w:pPr>
        <w:pStyle w:val="Paragrafi"/>
        <w:jc w:val="right"/>
        <w:rPr>
          <w:lang w:val="sq-AL"/>
        </w:rPr>
      </w:pPr>
      <w:r>
        <w:rPr>
          <w:lang w:val="sq-AL"/>
        </w:rPr>
        <w:t>_________________________</w:t>
      </w:r>
    </w:p>
    <w:p w:rsidR="00751670" w:rsidRPr="001B5B64" w:rsidRDefault="00751670" w:rsidP="00751670">
      <w:pPr>
        <w:pStyle w:val="Paragrafi"/>
        <w:ind w:left="5760"/>
        <w:jc w:val="center"/>
        <w:rPr>
          <w:lang w:val="sq-AL"/>
        </w:rPr>
      </w:pPr>
      <w:r w:rsidRPr="001B5B64">
        <w:rPr>
          <w:lang w:val="sq-AL"/>
        </w:rPr>
        <w:t>Vula</w:t>
      </w:r>
    </w:p>
    <w:p w:rsidR="00A15565" w:rsidRDefault="00A15565" w:rsidP="00A15565">
      <w:pPr>
        <w:pStyle w:val="Akti"/>
      </w:pPr>
      <w:r>
        <w:t>URDH</w:t>
      </w:r>
      <w:r w:rsidRPr="00CF5960">
        <w:rPr>
          <w:noProof/>
        </w:rPr>
        <w:t>Ë</w:t>
      </w:r>
      <w:r>
        <w:t xml:space="preserve">R </w:t>
      </w:r>
    </w:p>
    <w:p w:rsidR="00A15565" w:rsidRDefault="00A15565" w:rsidP="00A15565">
      <w:pPr>
        <w:pStyle w:val="NumriData"/>
      </w:pPr>
      <w:r>
        <w:t>Nr.2815/2, datë 16.8.2010</w:t>
      </w:r>
    </w:p>
    <w:p w:rsidR="00A15565" w:rsidRDefault="00A15565" w:rsidP="00A15565">
      <w:pPr>
        <w:jc w:val="center"/>
        <w:rPr>
          <w:b/>
          <w:noProof/>
          <w:sz w:val="24"/>
          <w:lang w:val="sq-AL"/>
        </w:rPr>
      </w:pPr>
    </w:p>
    <w:p w:rsidR="00A15565" w:rsidRDefault="00A15565" w:rsidP="00A15565">
      <w:pPr>
        <w:pStyle w:val="Titulli"/>
        <w:rPr>
          <w:noProof/>
          <w:sz w:val="28"/>
          <w:szCs w:val="28"/>
        </w:rPr>
      </w:pPr>
      <w:r w:rsidRPr="002C688F">
        <w:rPr>
          <w:noProof/>
        </w:rPr>
        <w:t>P</w:t>
      </w:r>
      <w:r>
        <w:rPr>
          <w:noProof/>
        </w:rPr>
        <w:t>Ë</w:t>
      </w:r>
      <w:r w:rsidRPr="002C688F">
        <w:rPr>
          <w:noProof/>
        </w:rPr>
        <w:t xml:space="preserve">R </w:t>
      </w:r>
      <w:r>
        <w:rPr>
          <w:noProof/>
        </w:rPr>
        <w:t>KUFIJTË E RINJ TË MASAVE ADMINISTRATIVE ME GJOBË</w:t>
      </w:r>
    </w:p>
    <w:p w:rsidR="00A15565" w:rsidRDefault="00A15565" w:rsidP="00A15565">
      <w:pPr>
        <w:rPr>
          <w:noProof/>
          <w:sz w:val="24"/>
          <w:lang w:val="sq-AL"/>
        </w:rPr>
      </w:pPr>
    </w:p>
    <w:p w:rsidR="00A15565" w:rsidRDefault="007A0946" w:rsidP="00A15565">
      <w:pPr>
        <w:pStyle w:val="Paragrafi"/>
        <w:rPr>
          <w:noProof/>
          <w:lang w:val="sq-AL"/>
        </w:rPr>
      </w:pPr>
      <w:r>
        <w:rPr>
          <w:noProof/>
          <w:lang w:val="sq-AL"/>
        </w:rPr>
        <w:t>Në  mbështetje të nenit 102 pika 4</w:t>
      </w:r>
      <w:r w:rsidR="00A15565">
        <w:rPr>
          <w:noProof/>
          <w:lang w:val="sq-AL"/>
        </w:rPr>
        <w:t xml:space="preserve"> të Kus</w:t>
      </w:r>
      <w:r>
        <w:rPr>
          <w:noProof/>
          <w:lang w:val="sq-AL"/>
        </w:rPr>
        <w:t>htetutës, të pikës 3 të ligjit nr.8378, datë 22.7.1998 “</w:t>
      </w:r>
      <w:r w:rsidR="00A15565">
        <w:rPr>
          <w:noProof/>
          <w:lang w:val="sq-AL"/>
        </w:rPr>
        <w:t>Kodi Rrugor i Republikës së Sh</w:t>
      </w:r>
      <w:r>
        <w:rPr>
          <w:noProof/>
          <w:lang w:val="sq-AL"/>
        </w:rPr>
        <w:t>qipërisë”,</w:t>
      </w:r>
      <w:r w:rsidR="00A15565">
        <w:rPr>
          <w:noProof/>
          <w:lang w:val="sq-AL"/>
        </w:rPr>
        <w:t xml:space="preserve"> </w:t>
      </w:r>
      <w:r w:rsidR="003B5DCF">
        <w:rPr>
          <w:noProof/>
          <w:lang w:val="sq-AL"/>
        </w:rPr>
        <w:t xml:space="preserve">të </w:t>
      </w:r>
      <w:r w:rsidR="00A15565">
        <w:rPr>
          <w:noProof/>
          <w:lang w:val="sq-AL"/>
        </w:rPr>
        <w:t>ndryshuar,</w:t>
      </w:r>
    </w:p>
    <w:p w:rsidR="00A15565" w:rsidRDefault="00A15565" w:rsidP="00A15565">
      <w:pPr>
        <w:rPr>
          <w:noProof/>
          <w:sz w:val="24"/>
          <w:lang w:val="sq-AL"/>
        </w:rPr>
      </w:pPr>
    </w:p>
    <w:p w:rsidR="00A15565" w:rsidRDefault="00A15565" w:rsidP="00A15565">
      <w:pPr>
        <w:pStyle w:val="VENDOSI"/>
        <w:rPr>
          <w:noProof/>
        </w:rPr>
      </w:pPr>
      <w:r>
        <w:rPr>
          <w:noProof/>
        </w:rPr>
        <w:t>URDHËROJMË:</w:t>
      </w:r>
    </w:p>
    <w:p w:rsidR="00A15565" w:rsidRDefault="00A15565" w:rsidP="00A15565">
      <w:pPr>
        <w:rPr>
          <w:noProof/>
          <w:sz w:val="24"/>
          <w:lang w:val="sq-AL"/>
        </w:rPr>
      </w:pPr>
    </w:p>
    <w:p w:rsidR="00A15565" w:rsidRDefault="00A15565" w:rsidP="00A15565">
      <w:pPr>
        <w:pStyle w:val="Paragrafi"/>
        <w:rPr>
          <w:noProof/>
          <w:lang w:val="sq-AL"/>
        </w:rPr>
      </w:pPr>
      <w:r w:rsidRPr="00731D91">
        <w:rPr>
          <w:noProof/>
          <w:lang w:val="sq-AL"/>
        </w:rPr>
        <w:t>1.</w:t>
      </w:r>
      <w:r>
        <w:rPr>
          <w:noProof/>
          <w:lang w:val="sq-AL"/>
        </w:rPr>
        <w:t xml:space="preserve">  Vlera e</w:t>
      </w:r>
      <w:r w:rsidR="007A0946">
        <w:rPr>
          <w:noProof/>
          <w:lang w:val="sq-AL"/>
        </w:rPr>
        <w:t xml:space="preserve"> masave administrative me gjobë</w:t>
      </w:r>
      <w:r>
        <w:rPr>
          <w:noProof/>
          <w:lang w:val="sq-AL"/>
        </w:rPr>
        <w:t>, në bazë të ndryshimit të indeksit të çmimeve të kons</w:t>
      </w:r>
      <w:r w:rsidR="007A0946">
        <w:rPr>
          <w:noProof/>
          <w:lang w:val="sq-AL"/>
        </w:rPr>
        <w:t>umit për dy vitet paraardhëse (2008 dhe 2009) prej 2.79% është si më poshtë</w:t>
      </w:r>
      <w:r>
        <w:rPr>
          <w:noProof/>
          <w:lang w:val="sq-AL"/>
        </w:rPr>
        <w:t xml:space="preserve">: </w:t>
      </w:r>
    </w:p>
    <w:p w:rsidR="00A15565" w:rsidRDefault="00A15565" w:rsidP="00A15565">
      <w:pPr>
        <w:rPr>
          <w:noProof/>
          <w:sz w:val="24"/>
          <w:lang w:val="sq-AL"/>
        </w:rPr>
      </w:pPr>
    </w:p>
    <w:tbl>
      <w:tblPr>
        <w:tblW w:w="43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2977"/>
        <w:gridCol w:w="2692"/>
      </w:tblGrid>
      <w:tr w:rsidR="00A15565" w:rsidRPr="00991BB8" w:rsidTr="00A15565">
        <w:trPr>
          <w:cantSplit/>
          <w:tblHeader/>
          <w:jc w:val="center"/>
        </w:trPr>
        <w:tc>
          <w:tcPr>
            <w:tcW w:w="1477"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A15565" w:rsidP="00E025B6">
            <w:pPr>
              <w:jc w:val="center"/>
              <w:rPr>
                <w:b/>
                <w:noProof/>
                <w:sz w:val="16"/>
                <w:szCs w:val="16"/>
                <w:lang w:val="sq-AL"/>
              </w:rPr>
            </w:pPr>
            <w:r w:rsidRPr="00991BB8">
              <w:rPr>
                <w:b/>
                <w:noProof/>
                <w:sz w:val="16"/>
                <w:szCs w:val="16"/>
                <w:lang w:val="sq-AL"/>
              </w:rPr>
              <w:t>Neni,</w:t>
            </w:r>
            <w:r w:rsidR="007A0946">
              <w:rPr>
                <w:b/>
                <w:noProof/>
                <w:sz w:val="16"/>
                <w:szCs w:val="16"/>
                <w:lang w:val="sq-AL"/>
              </w:rPr>
              <w:t xml:space="preserve"> </w:t>
            </w:r>
            <w:r w:rsidRPr="00991BB8">
              <w:rPr>
                <w:b/>
                <w:noProof/>
                <w:sz w:val="16"/>
                <w:szCs w:val="16"/>
                <w:lang w:val="sq-AL"/>
              </w:rPr>
              <w:t>pika</w:t>
            </w:r>
          </w:p>
        </w:tc>
        <w:tc>
          <w:tcPr>
            <w:tcW w:w="1850"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7A0946" w:rsidP="00E025B6">
            <w:pPr>
              <w:jc w:val="center"/>
              <w:rPr>
                <w:b/>
                <w:noProof/>
                <w:sz w:val="16"/>
                <w:szCs w:val="16"/>
                <w:lang w:val="sq-AL"/>
              </w:rPr>
            </w:pPr>
            <w:r>
              <w:rPr>
                <w:b/>
                <w:noProof/>
                <w:sz w:val="16"/>
                <w:szCs w:val="16"/>
                <w:lang w:val="sq-AL"/>
              </w:rPr>
              <w:t>Ishte (</w:t>
            </w:r>
            <w:r w:rsidR="00A15565" w:rsidRPr="00991BB8">
              <w:rPr>
                <w:b/>
                <w:noProof/>
                <w:sz w:val="16"/>
                <w:szCs w:val="16"/>
                <w:lang w:val="sq-AL"/>
              </w:rPr>
              <w:t>lekë)</w:t>
            </w:r>
          </w:p>
        </w:tc>
        <w:tc>
          <w:tcPr>
            <w:tcW w:w="1674"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7A0946" w:rsidP="00E025B6">
            <w:pPr>
              <w:jc w:val="center"/>
              <w:rPr>
                <w:b/>
                <w:noProof/>
                <w:color w:val="FF0000"/>
                <w:sz w:val="16"/>
                <w:szCs w:val="16"/>
                <w:lang w:val="sq-AL"/>
              </w:rPr>
            </w:pPr>
            <w:r>
              <w:rPr>
                <w:b/>
                <w:noProof/>
                <w:sz w:val="16"/>
                <w:szCs w:val="16"/>
                <w:lang w:val="sq-AL"/>
              </w:rPr>
              <w:t>Bëhet (</w:t>
            </w:r>
            <w:r w:rsidR="00A15565" w:rsidRPr="00991BB8">
              <w:rPr>
                <w:b/>
                <w:noProof/>
                <w:sz w:val="16"/>
                <w:szCs w:val="16"/>
                <w:lang w:val="sq-AL"/>
              </w:rPr>
              <w:t>lekë)</w:t>
            </w:r>
          </w:p>
        </w:tc>
      </w:tr>
      <w:tr w:rsidR="00A15565" w:rsidRPr="00991BB8" w:rsidTr="00A15565">
        <w:trPr>
          <w:jc w:val="center"/>
        </w:trPr>
        <w:tc>
          <w:tcPr>
            <w:tcW w:w="1477"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6, 2</w:t>
            </w:r>
          </w:p>
        </w:tc>
        <w:tc>
          <w:tcPr>
            <w:tcW w:w="1850"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6, 12,</w:t>
            </w:r>
            <w:r w:rsidR="007A0946">
              <w:rPr>
                <w:noProof/>
                <w:sz w:val="16"/>
                <w:szCs w:val="16"/>
                <w:lang w:val="sq-AL"/>
              </w:rPr>
              <w:t xml:space="preserve"> </w:t>
            </w:r>
            <w:r w:rsidRPr="00991BB8">
              <w:rPr>
                <w:noProof/>
                <w:sz w:val="16"/>
                <w:szCs w:val="16"/>
                <w:lang w:val="sq-AL"/>
              </w:rPr>
              <w:t xml:space="preserve">fjalia </w:t>
            </w:r>
            <w:r w:rsidR="007A0946">
              <w:rPr>
                <w:noProof/>
                <w:sz w:val="16"/>
                <w:szCs w:val="16"/>
                <w:lang w:val="sq-AL"/>
              </w:rPr>
              <w:t xml:space="preserve">e </w:t>
            </w:r>
            <w:r w:rsidRPr="00991BB8">
              <w:rPr>
                <w:noProof/>
                <w:sz w:val="16"/>
                <w:szCs w:val="16"/>
                <w:lang w:val="sq-AL"/>
              </w:rPr>
              <w:t>parë</w:t>
            </w:r>
          </w:p>
          <w:p w:rsidR="00A15565" w:rsidRPr="00991BB8" w:rsidRDefault="00A15565" w:rsidP="00E025B6">
            <w:pPr>
              <w:jc w:val="center"/>
              <w:rPr>
                <w:noProof/>
                <w:sz w:val="16"/>
                <w:szCs w:val="16"/>
                <w:lang w:val="sq-AL"/>
              </w:rPr>
            </w:pPr>
            <w:r w:rsidRPr="00991BB8">
              <w:rPr>
                <w:noProof/>
                <w:sz w:val="16"/>
                <w:szCs w:val="16"/>
                <w:lang w:val="sq-AL"/>
              </w:rPr>
              <w:t>6,12,</w:t>
            </w:r>
            <w:r w:rsidR="007A0946">
              <w:rPr>
                <w:noProof/>
                <w:sz w:val="16"/>
                <w:szCs w:val="16"/>
                <w:lang w:val="sq-AL"/>
              </w:rPr>
              <w:t xml:space="preserve"> </w:t>
            </w:r>
            <w:r w:rsidRPr="00991BB8">
              <w:rPr>
                <w:noProof/>
                <w:sz w:val="16"/>
                <w:szCs w:val="16"/>
                <w:lang w:val="sq-AL"/>
              </w:rPr>
              <w:t xml:space="preserve">fjalia </w:t>
            </w:r>
            <w:r w:rsidR="007A0946">
              <w:rPr>
                <w:noProof/>
                <w:sz w:val="16"/>
                <w:szCs w:val="16"/>
                <w:lang w:val="sq-AL"/>
              </w:rPr>
              <w:t xml:space="preserve">e </w:t>
            </w:r>
            <w:r w:rsidRPr="00991BB8">
              <w:rPr>
                <w:noProof/>
                <w:sz w:val="16"/>
                <w:szCs w:val="16"/>
                <w:lang w:val="sq-AL"/>
              </w:rPr>
              <w:t>dytë</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1030-4100</w:t>
            </w:r>
          </w:p>
          <w:p w:rsidR="00A15565" w:rsidRPr="00991BB8" w:rsidRDefault="00A15565" w:rsidP="00E025B6">
            <w:pPr>
              <w:jc w:val="center"/>
              <w:rPr>
                <w:noProof/>
                <w:sz w:val="16"/>
                <w:szCs w:val="16"/>
                <w:lang w:val="sq-AL"/>
              </w:rPr>
            </w:pPr>
            <w:r w:rsidRPr="00991BB8">
              <w:rPr>
                <w:noProof/>
                <w:sz w:val="16"/>
                <w:szCs w:val="16"/>
                <w:lang w:val="sq-AL"/>
              </w:rPr>
              <w:t>2570-10300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6, 13</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1050-4100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7, 12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1050-4100</w:t>
            </w:r>
          </w:p>
        </w:tc>
      </w:tr>
      <w:tr w:rsidR="00A15565" w:rsidRPr="00991BB8" w:rsidTr="00EC16CB">
        <w:trPr>
          <w:trHeight w:val="434"/>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7, 13,</w:t>
            </w:r>
            <w:r w:rsidR="007A0946">
              <w:rPr>
                <w:noProof/>
                <w:sz w:val="16"/>
                <w:szCs w:val="16"/>
                <w:lang w:val="sq-AL"/>
              </w:rPr>
              <w:t xml:space="preserve"> </w:t>
            </w:r>
            <w:r w:rsidRPr="00991BB8">
              <w:rPr>
                <w:noProof/>
                <w:sz w:val="16"/>
                <w:szCs w:val="16"/>
                <w:lang w:val="sq-AL"/>
              </w:rPr>
              <w:t xml:space="preserve">fjalia </w:t>
            </w:r>
            <w:r w:rsidR="007A0946">
              <w:rPr>
                <w:noProof/>
                <w:sz w:val="16"/>
                <w:szCs w:val="16"/>
                <w:lang w:val="sq-AL"/>
              </w:rPr>
              <w:t xml:space="preserve">e </w:t>
            </w:r>
            <w:r w:rsidRPr="00991BB8">
              <w:rPr>
                <w:noProof/>
                <w:sz w:val="16"/>
                <w:szCs w:val="16"/>
                <w:lang w:val="sq-AL"/>
              </w:rPr>
              <w:t>parë</w:t>
            </w:r>
          </w:p>
          <w:p w:rsidR="00A15565" w:rsidRPr="00991BB8" w:rsidRDefault="00A15565" w:rsidP="00E025B6">
            <w:pPr>
              <w:jc w:val="center"/>
              <w:rPr>
                <w:noProof/>
                <w:sz w:val="16"/>
                <w:szCs w:val="16"/>
                <w:lang w:val="sq-AL"/>
              </w:rPr>
            </w:pPr>
            <w:r w:rsidRPr="00991BB8">
              <w:rPr>
                <w:noProof/>
                <w:sz w:val="16"/>
                <w:szCs w:val="16"/>
                <w:lang w:val="sq-AL"/>
              </w:rPr>
              <w:t>7, 13,</w:t>
            </w:r>
            <w:r w:rsidR="007A0946">
              <w:rPr>
                <w:noProof/>
                <w:sz w:val="16"/>
                <w:szCs w:val="16"/>
                <w:lang w:val="sq-AL"/>
              </w:rPr>
              <w:t xml:space="preserve"> </w:t>
            </w:r>
            <w:r w:rsidRPr="00991BB8">
              <w:rPr>
                <w:noProof/>
                <w:sz w:val="16"/>
                <w:szCs w:val="16"/>
                <w:lang w:val="sq-AL"/>
              </w:rPr>
              <w:t xml:space="preserve">fjalia </w:t>
            </w:r>
            <w:r w:rsidR="007A0946">
              <w:rPr>
                <w:noProof/>
                <w:sz w:val="16"/>
                <w:szCs w:val="16"/>
                <w:lang w:val="sq-AL"/>
              </w:rPr>
              <w:t xml:space="preserve">e </w:t>
            </w:r>
            <w:r w:rsidRPr="00991BB8">
              <w:rPr>
                <w:noProof/>
                <w:sz w:val="16"/>
                <w:szCs w:val="16"/>
                <w:lang w:val="sq-AL"/>
              </w:rPr>
              <w:t>fundit</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250-1000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520-2050</w:t>
            </w:r>
          </w:p>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8, 2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9, 8</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5000-20000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9, 9</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10, 17</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50000-200000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10, 18</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10, 19</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rPr>
          <w:jc w:val="center"/>
        </w:trPr>
        <w:tc>
          <w:tcPr>
            <w:tcW w:w="1477"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10, 20</w:t>
            </w:r>
          </w:p>
        </w:tc>
        <w:tc>
          <w:tcPr>
            <w:tcW w:w="1850"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67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25700-10300</w:t>
            </w:r>
          </w:p>
        </w:tc>
      </w:tr>
      <w:tr w:rsidR="00A15565" w:rsidRPr="00991BB8" w:rsidTr="00A15565">
        <w:trPr>
          <w:jc w:val="center"/>
        </w:trPr>
        <w:tc>
          <w:tcPr>
            <w:tcW w:w="1477"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10, 21</w:t>
            </w:r>
          </w:p>
        </w:tc>
        <w:tc>
          <w:tcPr>
            <w:tcW w:w="1850"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67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25700-10300</w:t>
            </w:r>
          </w:p>
        </w:tc>
      </w:tr>
      <w:tr w:rsidR="00A15565" w:rsidRPr="00991BB8" w:rsidTr="00A15565">
        <w:trPr>
          <w:jc w:val="center"/>
        </w:trPr>
        <w:tc>
          <w:tcPr>
            <w:tcW w:w="1477" w:type="pct"/>
            <w:tcBorders>
              <w:top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15, 2</w:t>
            </w:r>
          </w:p>
        </w:tc>
        <w:tc>
          <w:tcPr>
            <w:tcW w:w="1850" w:type="pct"/>
            <w:tcBorders>
              <w:top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Borders>
              <w:top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19, 2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20, 4</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21, 4</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22, 11</w:t>
            </w:r>
          </w:p>
          <w:p w:rsidR="00A15565" w:rsidRPr="00991BB8" w:rsidRDefault="00A15565" w:rsidP="00E025B6">
            <w:pPr>
              <w:jc w:val="center"/>
              <w:rPr>
                <w:noProof/>
                <w:sz w:val="16"/>
                <w:szCs w:val="16"/>
                <w:lang w:val="sq-AL"/>
              </w:rPr>
            </w:pPr>
            <w:r w:rsidRPr="00991BB8">
              <w:rPr>
                <w:noProof/>
                <w:sz w:val="16"/>
                <w:szCs w:val="16"/>
                <w:lang w:val="sq-AL"/>
              </w:rPr>
              <w:t>22, 12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23, 11</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24, 6</w:t>
            </w:r>
          </w:p>
          <w:p w:rsidR="00A15565" w:rsidRPr="00991BB8" w:rsidRDefault="00A15565" w:rsidP="00E025B6">
            <w:pPr>
              <w:jc w:val="center"/>
              <w:rPr>
                <w:noProof/>
                <w:sz w:val="16"/>
                <w:szCs w:val="16"/>
                <w:lang w:val="sq-AL"/>
              </w:rPr>
            </w:pPr>
            <w:r w:rsidRPr="00991BB8">
              <w:rPr>
                <w:noProof/>
                <w:sz w:val="16"/>
                <w:szCs w:val="16"/>
                <w:lang w:val="sq-AL"/>
              </w:rPr>
              <w:t>24,7</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5000-20000</w:t>
            </w:r>
          </w:p>
          <w:p w:rsidR="00A15565" w:rsidRPr="00991BB8" w:rsidRDefault="00A15565" w:rsidP="00E025B6">
            <w:pPr>
              <w:jc w:val="center"/>
              <w:rPr>
                <w:noProof/>
                <w:sz w:val="16"/>
                <w:szCs w:val="16"/>
                <w:lang w:val="sq-AL"/>
              </w:rPr>
            </w:pPr>
            <w:r w:rsidRPr="00991BB8">
              <w:rPr>
                <w:noProof/>
                <w:sz w:val="16"/>
                <w:szCs w:val="16"/>
                <w:lang w:val="sq-AL"/>
              </w:rPr>
              <w:t>2500-10000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25, 2</w:t>
            </w:r>
          </w:p>
          <w:p w:rsidR="00A15565" w:rsidRPr="00991BB8" w:rsidRDefault="00A15565" w:rsidP="00E025B6">
            <w:pPr>
              <w:jc w:val="center"/>
              <w:rPr>
                <w:noProof/>
                <w:sz w:val="16"/>
                <w:szCs w:val="16"/>
                <w:lang w:val="sq-AL"/>
              </w:rPr>
            </w:pPr>
            <w:r w:rsidRPr="00991BB8">
              <w:rPr>
                <w:noProof/>
                <w:sz w:val="16"/>
                <w:szCs w:val="16"/>
                <w:lang w:val="sq-AL"/>
              </w:rPr>
              <w:t>25,</w:t>
            </w:r>
            <w:r w:rsidR="00972097">
              <w:rPr>
                <w:noProof/>
                <w:sz w:val="16"/>
                <w:szCs w:val="16"/>
                <w:lang w:val="sq-AL"/>
              </w:rPr>
              <w:t xml:space="preserve"> </w:t>
            </w:r>
            <w:r w:rsidRPr="00991BB8">
              <w:rPr>
                <w:noProof/>
                <w:sz w:val="16"/>
                <w:szCs w:val="16"/>
                <w:lang w:val="sq-AL"/>
              </w:rPr>
              <w:t>5</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50000-200000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27, 11</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29, 3</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33, 7, fjalia</w:t>
            </w:r>
            <w:r w:rsidR="00224BE4">
              <w:rPr>
                <w:noProof/>
                <w:sz w:val="16"/>
                <w:szCs w:val="16"/>
                <w:lang w:val="sq-AL"/>
              </w:rPr>
              <w:t xml:space="preserve"> e parë</w:t>
            </w:r>
          </w:p>
          <w:p w:rsidR="00A15565" w:rsidRPr="00991BB8" w:rsidRDefault="00A15565" w:rsidP="00E025B6">
            <w:pPr>
              <w:jc w:val="center"/>
              <w:rPr>
                <w:noProof/>
                <w:sz w:val="16"/>
                <w:szCs w:val="16"/>
                <w:lang w:val="sq-AL"/>
              </w:rPr>
            </w:pPr>
            <w:r w:rsidRPr="00991BB8">
              <w:rPr>
                <w:noProof/>
                <w:sz w:val="16"/>
                <w:szCs w:val="16"/>
                <w:lang w:val="sq-AL"/>
              </w:rPr>
              <w:t xml:space="preserve">33, 7, fjalia </w:t>
            </w:r>
            <w:r w:rsidR="00224BE4">
              <w:rPr>
                <w:noProof/>
                <w:sz w:val="16"/>
                <w:szCs w:val="16"/>
                <w:lang w:val="sq-AL"/>
              </w:rPr>
              <w:t>e dytë</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25000-100000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25700-102800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34, 5</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510-2050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38, 12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45, 6</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45, 8</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50000-200000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51, 2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63, 5</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65, 2</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67, 5</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67, 6</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68, 4</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991BB8">
        <w:trPr>
          <w:trHeight w:hRule="exact" w:val="367"/>
          <w:jc w:val="center"/>
        </w:trPr>
        <w:tc>
          <w:tcPr>
            <w:tcW w:w="1477" w:type="pct"/>
          </w:tcPr>
          <w:p w:rsidR="00A15565" w:rsidRPr="00991BB8" w:rsidRDefault="00224BE4" w:rsidP="00E025B6">
            <w:pPr>
              <w:jc w:val="center"/>
              <w:rPr>
                <w:noProof/>
                <w:sz w:val="16"/>
                <w:szCs w:val="16"/>
                <w:lang w:val="sq-AL"/>
              </w:rPr>
            </w:pPr>
            <w:r>
              <w:rPr>
                <w:noProof/>
                <w:sz w:val="16"/>
                <w:szCs w:val="16"/>
                <w:lang w:val="sq-AL"/>
              </w:rPr>
              <w:t>70, 4, fjalia e parë</w:t>
            </w:r>
          </w:p>
          <w:p w:rsidR="00A15565" w:rsidRPr="00991BB8" w:rsidRDefault="00224BE4" w:rsidP="00E025B6">
            <w:pPr>
              <w:jc w:val="center"/>
              <w:rPr>
                <w:noProof/>
                <w:sz w:val="16"/>
                <w:szCs w:val="16"/>
                <w:lang w:val="sq-AL"/>
              </w:rPr>
            </w:pPr>
            <w:r>
              <w:rPr>
                <w:noProof/>
                <w:sz w:val="16"/>
                <w:szCs w:val="16"/>
                <w:lang w:val="sq-AL"/>
              </w:rPr>
              <w:t>70, 4, fjalia e dytë</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5000-20000</w:t>
            </w:r>
          </w:p>
          <w:p w:rsidR="00A15565" w:rsidRPr="00991BB8" w:rsidRDefault="00A15565" w:rsidP="00E025B6">
            <w:pPr>
              <w:jc w:val="center"/>
              <w:rPr>
                <w:noProof/>
                <w:sz w:val="16"/>
                <w:szCs w:val="16"/>
                <w:lang w:val="sq-AL"/>
              </w:rPr>
            </w:pPr>
            <w:r w:rsidRPr="00991BB8">
              <w:rPr>
                <w:noProof/>
                <w:sz w:val="16"/>
                <w:szCs w:val="16"/>
                <w:lang w:val="sq-AL"/>
              </w:rPr>
              <w:t>500-2000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A15565">
        <w:trPr>
          <w:jc w:val="center"/>
        </w:trPr>
        <w:tc>
          <w:tcPr>
            <w:tcW w:w="1477" w:type="pct"/>
          </w:tcPr>
          <w:p w:rsidR="00A15565" w:rsidRPr="00991BB8" w:rsidRDefault="00224BE4" w:rsidP="00E025B6">
            <w:pPr>
              <w:jc w:val="center"/>
              <w:rPr>
                <w:noProof/>
                <w:sz w:val="16"/>
                <w:szCs w:val="16"/>
                <w:lang w:val="sq-AL"/>
              </w:rPr>
            </w:pPr>
            <w:r>
              <w:rPr>
                <w:noProof/>
                <w:sz w:val="16"/>
                <w:szCs w:val="16"/>
                <w:lang w:val="sq-AL"/>
              </w:rPr>
              <w:t>71, 5, fjalia e parë</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A15565">
        <w:trPr>
          <w:jc w:val="center"/>
        </w:trPr>
        <w:tc>
          <w:tcPr>
            <w:tcW w:w="1477" w:type="pct"/>
          </w:tcPr>
          <w:p w:rsidR="00A15565" w:rsidRPr="00991BB8" w:rsidRDefault="00224BE4" w:rsidP="00E025B6">
            <w:pPr>
              <w:jc w:val="center"/>
              <w:rPr>
                <w:noProof/>
                <w:sz w:val="16"/>
                <w:szCs w:val="16"/>
                <w:lang w:val="sq-AL"/>
              </w:rPr>
            </w:pPr>
            <w:r>
              <w:rPr>
                <w:noProof/>
                <w:sz w:val="16"/>
                <w:szCs w:val="16"/>
                <w:lang w:val="sq-AL"/>
              </w:rPr>
              <w:t>71, 5, fjalia e dytë</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100000-200000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102800-205600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72, 12</w:t>
            </w:r>
          </w:p>
        </w:tc>
        <w:tc>
          <w:tcPr>
            <w:tcW w:w="1850" w:type="pct"/>
          </w:tcPr>
          <w:p w:rsidR="00A15565" w:rsidRPr="00991BB8" w:rsidRDefault="00224BE4" w:rsidP="00E025B6">
            <w:pPr>
              <w:jc w:val="center"/>
              <w:rPr>
                <w:noProof/>
                <w:sz w:val="16"/>
                <w:szCs w:val="16"/>
                <w:lang w:val="sq-AL"/>
              </w:rPr>
            </w:pPr>
            <w:r>
              <w:rPr>
                <w:noProof/>
                <w:sz w:val="16"/>
                <w:szCs w:val="16"/>
                <w:lang w:val="sq-AL"/>
              </w:rPr>
              <w:t>5000-</w:t>
            </w:r>
            <w:r w:rsidR="00A15565" w:rsidRPr="00991BB8">
              <w:rPr>
                <w:noProof/>
                <w:sz w:val="16"/>
                <w:szCs w:val="16"/>
                <w:lang w:val="sq-AL"/>
              </w:rPr>
              <w:t>20000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73, 3</w:t>
            </w:r>
          </w:p>
        </w:tc>
        <w:tc>
          <w:tcPr>
            <w:tcW w:w="1850" w:type="pct"/>
          </w:tcPr>
          <w:p w:rsidR="00A15565" w:rsidRPr="00991BB8" w:rsidRDefault="00224BE4" w:rsidP="00E025B6">
            <w:pPr>
              <w:jc w:val="center"/>
              <w:rPr>
                <w:noProof/>
                <w:sz w:val="16"/>
                <w:szCs w:val="16"/>
                <w:lang w:val="sq-AL"/>
              </w:rPr>
            </w:pPr>
            <w:r>
              <w:rPr>
                <w:noProof/>
                <w:sz w:val="16"/>
                <w:szCs w:val="16"/>
                <w:lang w:val="sq-AL"/>
              </w:rPr>
              <w:t>5000-</w:t>
            </w:r>
            <w:r w:rsidR="00A15565" w:rsidRPr="00991BB8">
              <w:rPr>
                <w:noProof/>
                <w:sz w:val="16"/>
                <w:szCs w:val="16"/>
                <w:lang w:val="sq-AL"/>
              </w:rPr>
              <w:t>20000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74, 6</w:t>
            </w:r>
          </w:p>
        </w:tc>
        <w:tc>
          <w:tcPr>
            <w:tcW w:w="1850" w:type="pct"/>
          </w:tcPr>
          <w:p w:rsidR="00A15565" w:rsidRPr="00991BB8" w:rsidRDefault="00A15565" w:rsidP="00E025B6">
            <w:pPr>
              <w:jc w:val="center"/>
              <w:rPr>
                <w:noProof/>
                <w:sz w:val="16"/>
                <w:szCs w:val="16"/>
                <w:lang w:val="sq-AL"/>
              </w:rPr>
            </w:pPr>
            <w:r w:rsidRPr="00991BB8">
              <w:rPr>
                <w:noProof/>
                <w:sz w:val="16"/>
                <w:szCs w:val="16"/>
                <w:lang w:val="sq-AL"/>
              </w:rPr>
              <w:t>25</w:t>
            </w:r>
            <w:r w:rsidR="00224BE4">
              <w:rPr>
                <w:noProof/>
                <w:sz w:val="16"/>
                <w:szCs w:val="16"/>
                <w:lang w:val="sq-AL"/>
              </w:rPr>
              <w:t>000-</w:t>
            </w:r>
            <w:r w:rsidRPr="00991BB8">
              <w:rPr>
                <w:noProof/>
                <w:sz w:val="16"/>
                <w:szCs w:val="16"/>
                <w:lang w:val="sq-AL"/>
              </w:rPr>
              <w:t>100000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75, 8</w:t>
            </w:r>
          </w:p>
        </w:tc>
        <w:tc>
          <w:tcPr>
            <w:tcW w:w="1850" w:type="pct"/>
          </w:tcPr>
          <w:p w:rsidR="00A15565" w:rsidRPr="00991BB8" w:rsidRDefault="00224BE4" w:rsidP="00E025B6">
            <w:pPr>
              <w:jc w:val="center"/>
              <w:rPr>
                <w:noProof/>
                <w:sz w:val="16"/>
                <w:szCs w:val="16"/>
                <w:lang w:val="sq-AL"/>
              </w:rPr>
            </w:pPr>
            <w:r>
              <w:rPr>
                <w:noProof/>
                <w:sz w:val="16"/>
                <w:szCs w:val="16"/>
                <w:lang w:val="sq-AL"/>
              </w:rPr>
              <w:t>50000-</w:t>
            </w:r>
            <w:r w:rsidR="00A15565" w:rsidRPr="00991BB8">
              <w:rPr>
                <w:noProof/>
                <w:sz w:val="16"/>
                <w:szCs w:val="16"/>
                <w:lang w:val="sq-AL"/>
              </w:rPr>
              <w:t>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76, 3</w:t>
            </w:r>
          </w:p>
        </w:tc>
        <w:tc>
          <w:tcPr>
            <w:tcW w:w="1850" w:type="pct"/>
          </w:tcPr>
          <w:p w:rsidR="00A15565" w:rsidRPr="00991BB8" w:rsidRDefault="00224BE4" w:rsidP="00E025B6">
            <w:pPr>
              <w:jc w:val="center"/>
              <w:rPr>
                <w:noProof/>
                <w:sz w:val="16"/>
                <w:szCs w:val="16"/>
                <w:lang w:val="sq-AL"/>
              </w:rPr>
            </w:pPr>
            <w:r>
              <w:rPr>
                <w:noProof/>
                <w:sz w:val="16"/>
                <w:szCs w:val="16"/>
                <w:lang w:val="sq-AL"/>
              </w:rPr>
              <w:t>50000-</w:t>
            </w:r>
            <w:r w:rsidR="00A15565" w:rsidRPr="00991BB8">
              <w:rPr>
                <w:noProof/>
                <w:sz w:val="16"/>
                <w:szCs w:val="16"/>
                <w:lang w:val="sq-AL"/>
              </w:rPr>
              <w:t>200000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A15565">
        <w:trPr>
          <w:jc w:val="center"/>
        </w:trPr>
        <w:tc>
          <w:tcPr>
            <w:tcW w:w="1477" w:type="pct"/>
          </w:tcPr>
          <w:p w:rsidR="00A15565" w:rsidRPr="00991BB8" w:rsidRDefault="00A15565" w:rsidP="00E025B6">
            <w:pPr>
              <w:jc w:val="center"/>
              <w:rPr>
                <w:noProof/>
                <w:sz w:val="16"/>
                <w:szCs w:val="16"/>
                <w:lang w:val="sq-AL"/>
              </w:rPr>
            </w:pPr>
            <w:r w:rsidRPr="00991BB8">
              <w:rPr>
                <w:noProof/>
                <w:sz w:val="16"/>
                <w:szCs w:val="16"/>
                <w:lang w:val="sq-AL"/>
              </w:rPr>
              <w:t>77, 3</w:t>
            </w:r>
          </w:p>
        </w:tc>
        <w:tc>
          <w:tcPr>
            <w:tcW w:w="1850" w:type="pct"/>
          </w:tcPr>
          <w:p w:rsidR="00A15565" w:rsidRPr="00991BB8" w:rsidRDefault="00224BE4" w:rsidP="00E025B6">
            <w:pPr>
              <w:jc w:val="center"/>
              <w:rPr>
                <w:noProof/>
                <w:sz w:val="16"/>
                <w:szCs w:val="16"/>
                <w:lang w:val="sq-AL"/>
              </w:rPr>
            </w:pPr>
            <w:r>
              <w:rPr>
                <w:noProof/>
                <w:sz w:val="16"/>
                <w:szCs w:val="16"/>
                <w:lang w:val="sq-AL"/>
              </w:rPr>
              <w:t>25000-</w:t>
            </w:r>
            <w:r w:rsidR="00A15565" w:rsidRPr="00991BB8">
              <w:rPr>
                <w:noProof/>
                <w:sz w:val="16"/>
                <w:szCs w:val="16"/>
                <w:lang w:val="sq-AL"/>
              </w:rPr>
              <w:t>100000</w:t>
            </w:r>
          </w:p>
        </w:tc>
        <w:tc>
          <w:tcPr>
            <w:tcW w:w="167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rPr>
          <w:jc w:val="center"/>
        </w:trPr>
        <w:tc>
          <w:tcPr>
            <w:tcW w:w="1477"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78, 4</w:t>
            </w:r>
          </w:p>
        </w:tc>
        <w:tc>
          <w:tcPr>
            <w:tcW w:w="1850" w:type="pct"/>
            <w:tcBorders>
              <w:bottom w:val="single" w:sz="4" w:space="0" w:color="000000"/>
            </w:tcBorders>
          </w:tcPr>
          <w:p w:rsidR="00A15565" w:rsidRPr="00991BB8" w:rsidRDefault="00224BE4" w:rsidP="00E025B6">
            <w:pPr>
              <w:jc w:val="center"/>
              <w:rPr>
                <w:noProof/>
                <w:sz w:val="16"/>
                <w:szCs w:val="16"/>
                <w:lang w:val="sq-AL"/>
              </w:rPr>
            </w:pPr>
            <w:r>
              <w:rPr>
                <w:noProof/>
                <w:sz w:val="16"/>
                <w:szCs w:val="16"/>
                <w:lang w:val="sq-AL"/>
              </w:rPr>
              <w:t>5000-</w:t>
            </w:r>
            <w:r w:rsidR="00A15565" w:rsidRPr="00991BB8">
              <w:rPr>
                <w:noProof/>
                <w:sz w:val="16"/>
                <w:szCs w:val="16"/>
                <w:lang w:val="sq-AL"/>
              </w:rPr>
              <w:t>10000</w:t>
            </w:r>
          </w:p>
        </w:tc>
        <w:tc>
          <w:tcPr>
            <w:tcW w:w="167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5150-10300</w:t>
            </w:r>
          </w:p>
        </w:tc>
      </w:tr>
      <w:tr w:rsidR="00A15565" w:rsidRPr="00991BB8" w:rsidTr="00A15565">
        <w:trPr>
          <w:jc w:val="center"/>
        </w:trPr>
        <w:tc>
          <w:tcPr>
            <w:tcW w:w="1477"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79, 10, fjalia</w:t>
            </w:r>
            <w:r w:rsidR="00224BE4">
              <w:rPr>
                <w:noProof/>
                <w:sz w:val="16"/>
                <w:szCs w:val="16"/>
                <w:lang w:val="sq-AL"/>
              </w:rPr>
              <w:t xml:space="preserve"> e parë</w:t>
            </w:r>
          </w:p>
          <w:p w:rsidR="00A15565" w:rsidRPr="00991BB8" w:rsidRDefault="00A15565" w:rsidP="00E025B6">
            <w:pPr>
              <w:jc w:val="center"/>
              <w:rPr>
                <w:noProof/>
                <w:sz w:val="16"/>
                <w:szCs w:val="16"/>
                <w:lang w:val="sq-AL"/>
              </w:rPr>
            </w:pPr>
            <w:r w:rsidRPr="00991BB8">
              <w:rPr>
                <w:noProof/>
                <w:sz w:val="16"/>
                <w:szCs w:val="16"/>
                <w:lang w:val="sq-AL"/>
              </w:rPr>
              <w:t xml:space="preserve">79, 10, fjalia </w:t>
            </w:r>
            <w:r w:rsidR="00224BE4">
              <w:rPr>
                <w:noProof/>
                <w:sz w:val="16"/>
                <w:szCs w:val="16"/>
                <w:lang w:val="sq-AL"/>
              </w:rPr>
              <w:t>e dytë</w:t>
            </w:r>
          </w:p>
        </w:tc>
        <w:tc>
          <w:tcPr>
            <w:tcW w:w="1850"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100000-200000</w:t>
            </w:r>
          </w:p>
        </w:tc>
        <w:tc>
          <w:tcPr>
            <w:tcW w:w="167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102800--205600</w:t>
            </w:r>
          </w:p>
        </w:tc>
      </w:tr>
    </w:tbl>
    <w:p w:rsidR="00A15565" w:rsidRDefault="00A15565" w:rsidP="00A15565">
      <w:pPr>
        <w:rPr>
          <w:noProof/>
          <w:sz w:val="24"/>
          <w:lang w:val="sq-AL"/>
        </w:rPr>
      </w:pPr>
    </w:p>
    <w:tbl>
      <w:tblPr>
        <w:tblW w:w="4350"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978"/>
        <w:gridCol w:w="2834"/>
      </w:tblGrid>
      <w:tr w:rsidR="00A15565" w:rsidRPr="00991BB8" w:rsidTr="00A15565">
        <w:tc>
          <w:tcPr>
            <w:tcW w:w="1403"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A15565" w:rsidP="00E025B6">
            <w:pPr>
              <w:jc w:val="center"/>
              <w:rPr>
                <w:b/>
                <w:noProof/>
                <w:sz w:val="16"/>
                <w:szCs w:val="16"/>
                <w:lang w:val="sq-AL"/>
              </w:rPr>
            </w:pPr>
            <w:r w:rsidRPr="00991BB8">
              <w:rPr>
                <w:b/>
                <w:noProof/>
                <w:sz w:val="16"/>
                <w:szCs w:val="16"/>
                <w:lang w:val="sq-AL"/>
              </w:rPr>
              <w:t>Neni,</w:t>
            </w:r>
            <w:r w:rsidR="00224BE4">
              <w:rPr>
                <w:b/>
                <w:noProof/>
                <w:sz w:val="16"/>
                <w:szCs w:val="16"/>
                <w:lang w:val="sq-AL"/>
              </w:rPr>
              <w:t xml:space="preserve"> </w:t>
            </w:r>
            <w:r w:rsidRPr="00991BB8">
              <w:rPr>
                <w:b/>
                <w:noProof/>
                <w:sz w:val="16"/>
                <w:szCs w:val="16"/>
                <w:lang w:val="sq-AL"/>
              </w:rPr>
              <w:t>pika</w:t>
            </w:r>
          </w:p>
        </w:tc>
        <w:tc>
          <w:tcPr>
            <w:tcW w:w="1842"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224BE4" w:rsidP="00E025B6">
            <w:pPr>
              <w:jc w:val="center"/>
              <w:rPr>
                <w:b/>
                <w:noProof/>
                <w:sz w:val="16"/>
                <w:szCs w:val="16"/>
                <w:lang w:val="sq-AL"/>
              </w:rPr>
            </w:pPr>
            <w:r>
              <w:rPr>
                <w:b/>
                <w:noProof/>
                <w:sz w:val="16"/>
                <w:szCs w:val="16"/>
                <w:lang w:val="sq-AL"/>
              </w:rPr>
              <w:t>Ishte (</w:t>
            </w:r>
            <w:r w:rsidR="00A15565" w:rsidRPr="00991BB8">
              <w:rPr>
                <w:b/>
                <w:noProof/>
                <w:sz w:val="16"/>
                <w:szCs w:val="16"/>
                <w:lang w:val="sq-AL"/>
              </w:rPr>
              <w:t>lekë)</w:t>
            </w:r>
          </w:p>
        </w:tc>
        <w:tc>
          <w:tcPr>
            <w:tcW w:w="1754"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224BE4" w:rsidP="00E025B6">
            <w:pPr>
              <w:rPr>
                <w:b/>
                <w:noProof/>
                <w:color w:val="FF0000"/>
                <w:sz w:val="16"/>
                <w:szCs w:val="16"/>
                <w:lang w:val="sq-AL"/>
              </w:rPr>
            </w:pPr>
            <w:r>
              <w:rPr>
                <w:b/>
                <w:noProof/>
                <w:sz w:val="16"/>
                <w:szCs w:val="16"/>
                <w:lang w:val="sq-AL"/>
              </w:rPr>
              <w:t>Bëhet (</w:t>
            </w:r>
            <w:r w:rsidR="00A15565" w:rsidRPr="00991BB8">
              <w:rPr>
                <w:b/>
                <w:noProof/>
                <w:sz w:val="16"/>
                <w:szCs w:val="16"/>
                <w:lang w:val="sq-AL"/>
              </w:rPr>
              <w:t>lekë)</w:t>
            </w:r>
          </w:p>
        </w:tc>
      </w:tr>
      <w:tr w:rsidR="00A15565" w:rsidRPr="00991BB8" w:rsidTr="00A15565">
        <w:tc>
          <w:tcPr>
            <w:tcW w:w="1403" w:type="pct"/>
            <w:tcBorders>
              <w:top w:val="thinThickSmallGap" w:sz="24" w:space="0" w:color="auto"/>
            </w:tcBorders>
          </w:tcPr>
          <w:p w:rsidR="00A15565" w:rsidRPr="00991BB8" w:rsidRDefault="00224BE4" w:rsidP="00E025B6">
            <w:pPr>
              <w:jc w:val="center"/>
              <w:rPr>
                <w:noProof/>
                <w:sz w:val="16"/>
                <w:szCs w:val="16"/>
                <w:lang w:val="sq-AL"/>
              </w:rPr>
            </w:pPr>
            <w:r>
              <w:rPr>
                <w:noProof/>
                <w:sz w:val="16"/>
                <w:szCs w:val="16"/>
                <w:lang w:val="sq-AL"/>
              </w:rPr>
              <w:t>79, 10, paragrafi i dytë</w:t>
            </w:r>
          </w:p>
        </w:tc>
        <w:tc>
          <w:tcPr>
            <w:tcW w:w="1842" w:type="pct"/>
            <w:tcBorders>
              <w:top w:val="thinThickSmallGap" w:sz="24" w:space="0" w:color="auto"/>
            </w:tcBorders>
          </w:tcPr>
          <w:p w:rsidR="00A15565" w:rsidRPr="00991BB8" w:rsidRDefault="00224BE4" w:rsidP="00E025B6">
            <w:pPr>
              <w:jc w:val="center"/>
              <w:rPr>
                <w:noProof/>
                <w:sz w:val="16"/>
                <w:szCs w:val="16"/>
                <w:lang w:val="sq-AL"/>
              </w:rPr>
            </w:pPr>
            <w:r>
              <w:rPr>
                <w:noProof/>
                <w:sz w:val="16"/>
                <w:szCs w:val="16"/>
                <w:lang w:val="sq-AL"/>
              </w:rPr>
              <w:t>1000-</w:t>
            </w:r>
            <w:r w:rsidR="00A15565" w:rsidRPr="00991BB8">
              <w:rPr>
                <w:noProof/>
                <w:sz w:val="16"/>
                <w:szCs w:val="16"/>
                <w:lang w:val="sq-AL"/>
              </w:rPr>
              <w:t>5000</w:t>
            </w:r>
          </w:p>
        </w:tc>
        <w:tc>
          <w:tcPr>
            <w:tcW w:w="1754"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1030-5150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79, 11</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81, 8</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82, 4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83, 5</w:t>
            </w:r>
          </w:p>
          <w:p w:rsidR="00A15565" w:rsidRPr="00991BB8" w:rsidRDefault="00A15565" w:rsidP="00E025B6">
            <w:pPr>
              <w:jc w:val="center"/>
              <w:rPr>
                <w:noProof/>
                <w:sz w:val="16"/>
                <w:szCs w:val="16"/>
                <w:lang w:val="sq-AL"/>
              </w:rPr>
            </w:pP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83, 4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84, 4</w:t>
            </w:r>
          </w:p>
          <w:p w:rsidR="00A15565" w:rsidRPr="00991BB8" w:rsidRDefault="00A15565" w:rsidP="00E025B6">
            <w:pPr>
              <w:jc w:val="center"/>
              <w:rPr>
                <w:noProof/>
                <w:sz w:val="16"/>
                <w:szCs w:val="16"/>
                <w:lang w:val="sq-AL"/>
              </w:rPr>
            </w:pP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10280-41100</w:t>
            </w:r>
          </w:p>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85, 2</w:t>
            </w:r>
          </w:p>
        </w:tc>
        <w:tc>
          <w:tcPr>
            <w:tcW w:w="1842" w:type="pct"/>
          </w:tcPr>
          <w:p w:rsidR="00A15565" w:rsidRPr="00991BB8" w:rsidRDefault="00224BE4" w:rsidP="00E025B6">
            <w:pPr>
              <w:jc w:val="center"/>
              <w:rPr>
                <w:noProof/>
                <w:sz w:val="16"/>
                <w:szCs w:val="16"/>
                <w:lang w:val="sq-AL"/>
              </w:rPr>
            </w:pPr>
            <w:r>
              <w:rPr>
                <w:noProof/>
                <w:sz w:val="16"/>
                <w:szCs w:val="16"/>
                <w:lang w:val="sq-AL"/>
              </w:rPr>
              <w:t>10000-</w:t>
            </w:r>
            <w:r w:rsidR="00A15565" w:rsidRPr="00991BB8">
              <w:rPr>
                <w:noProof/>
                <w:sz w:val="16"/>
                <w:szCs w:val="16"/>
                <w:lang w:val="sq-AL"/>
              </w:rPr>
              <w:t>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85, 3</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86, 6</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rPr>
          <w:trHeight w:val="305"/>
        </w:trPr>
        <w:tc>
          <w:tcPr>
            <w:tcW w:w="1403" w:type="pct"/>
          </w:tcPr>
          <w:p w:rsidR="00A15565" w:rsidRPr="00991BB8" w:rsidRDefault="00A15565" w:rsidP="00E025B6">
            <w:pPr>
              <w:jc w:val="center"/>
              <w:rPr>
                <w:noProof/>
                <w:sz w:val="16"/>
                <w:szCs w:val="16"/>
                <w:lang w:val="sq-AL"/>
              </w:rPr>
            </w:pPr>
            <w:r w:rsidRPr="00991BB8">
              <w:rPr>
                <w:noProof/>
                <w:sz w:val="16"/>
                <w:szCs w:val="16"/>
                <w:lang w:val="sq-AL"/>
              </w:rPr>
              <w:t>87, 3</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89, 2</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92, 6</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92, 7</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92, 8</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93, 3</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93, 4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94, 4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96, 5</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96, 6</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96, 7</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96, 9</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A15565">
        <w:trPr>
          <w:trHeight w:val="278"/>
        </w:trPr>
        <w:tc>
          <w:tcPr>
            <w:tcW w:w="1403" w:type="pct"/>
          </w:tcPr>
          <w:p w:rsidR="00A15565" w:rsidRPr="00991BB8" w:rsidRDefault="00A15565" w:rsidP="00E025B6">
            <w:pPr>
              <w:jc w:val="center"/>
              <w:rPr>
                <w:noProof/>
                <w:sz w:val="16"/>
                <w:szCs w:val="16"/>
                <w:lang w:val="sq-AL"/>
              </w:rPr>
            </w:pPr>
            <w:r w:rsidRPr="00991BB8">
              <w:rPr>
                <w:noProof/>
                <w:sz w:val="16"/>
                <w:szCs w:val="16"/>
                <w:lang w:val="sq-AL"/>
              </w:rPr>
              <w:t xml:space="preserve">97, 3, paragrafi </w:t>
            </w:r>
            <w:r w:rsidR="00224BE4">
              <w:rPr>
                <w:noProof/>
                <w:sz w:val="16"/>
                <w:szCs w:val="16"/>
                <w:lang w:val="sq-AL"/>
              </w:rPr>
              <w:t>i parë</w:t>
            </w:r>
          </w:p>
          <w:p w:rsidR="00A15565" w:rsidRPr="00991BB8" w:rsidRDefault="00A15565" w:rsidP="00E025B6">
            <w:pPr>
              <w:jc w:val="center"/>
              <w:rPr>
                <w:noProof/>
                <w:sz w:val="16"/>
                <w:szCs w:val="16"/>
                <w:lang w:val="sq-AL"/>
              </w:rPr>
            </w:pPr>
            <w:r w:rsidRPr="00991BB8">
              <w:rPr>
                <w:noProof/>
                <w:sz w:val="16"/>
                <w:szCs w:val="16"/>
                <w:lang w:val="sq-AL"/>
              </w:rPr>
              <w:t xml:space="preserve">97, 3, paragrafi </w:t>
            </w:r>
            <w:r w:rsidR="00224BE4">
              <w:rPr>
                <w:noProof/>
                <w:sz w:val="16"/>
                <w:szCs w:val="16"/>
                <w:lang w:val="sq-AL"/>
              </w:rPr>
              <w:t>i dytë</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98, 3</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98, 4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99, 11</w:t>
            </w:r>
          </w:p>
        </w:tc>
        <w:tc>
          <w:tcPr>
            <w:tcW w:w="1842" w:type="pct"/>
          </w:tcPr>
          <w:p w:rsidR="00A15565" w:rsidRPr="00991BB8" w:rsidRDefault="006742FE" w:rsidP="00E025B6">
            <w:pPr>
              <w:jc w:val="center"/>
              <w:rPr>
                <w:noProof/>
                <w:sz w:val="16"/>
                <w:szCs w:val="16"/>
                <w:lang w:val="sq-AL"/>
              </w:rPr>
            </w:pPr>
            <w:r>
              <w:rPr>
                <w:noProof/>
                <w:sz w:val="16"/>
                <w:szCs w:val="16"/>
                <w:lang w:val="sq-AL"/>
              </w:rPr>
              <w:t>5000-</w:t>
            </w:r>
            <w:r w:rsidR="00A15565" w:rsidRPr="00991BB8">
              <w:rPr>
                <w:noProof/>
                <w:sz w:val="16"/>
                <w:szCs w:val="16"/>
                <w:lang w:val="sq-AL"/>
              </w:rPr>
              <w:t>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99, 13</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99, 14</w:t>
            </w:r>
          </w:p>
        </w:tc>
        <w:tc>
          <w:tcPr>
            <w:tcW w:w="1842" w:type="pct"/>
          </w:tcPr>
          <w:p w:rsidR="00A15565" w:rsidRPr="00991BB8" w:rsidRDefault="00A15565" w:rsidP="00E025B6">
            <w:pPr>
              <w:jc w:val="center"/>
              <w:rPr>
                <w:noProof/>
                <w:sz w:val="16"/>
                <w:szCs w:val="16"/>
                <w:lang w:val="sq-AL"/>
              </w:rPr>
            </w:pPr>
            <w:r w:rsidRPr="00991BB8">
              <w:rPr>
                <w:noProof/>
                <w:sz w:val="16"/>
                <w:szCs w:val="16"/>
                <w:lang w:val="sq-AL"/>
              </w:rPr>
              <w:t>2500</w:t>
            </w:r>
            <w:r w:rsidR="00224BE4">
              <w:rPr>
                <w:noProof/>
                <w:sz w:val="16"/>
                <w:szCs w:val="16"/>
                <w:lang w:val="sq-AL"/>
              </w:rPr>
              <w:t>0-</w:t>
            </w:r>
            <w:r w:rsidRPr="00991BB8">
              <w:rPr>
                <w:noProof/>
                <w:sz w:val="16"/>
                <w:szCs w:val="16"/>
                <w:lang w:val="sq-AL"/>
              </w:rPr>
              <w:t>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100, 3</w:t>
            </w:r>
          </w:p>
        </w:tc>
        <w:tc>
          <w:tcPr>
            <w:tcW w:w="1842" w:type="pct"/>
          </w:tcPr>
          <w:p w:rsidR="00A15565" w:rsidRPr="00991BB8" w:rsidRDefault="00224BE4" w:rsidP="00E025B6">
            <w:pPr>
              <w:jc w:val="center"/>
              <w:rPr>
                <w:noProof/>
                <w:sz w:val="16"/>
                <w:szCs w:val="16"/>
                <w:lang w:val="sq-AL"/>
              </w:rPr>
            </w:pPr>
            <w:r>
              <w:rPr>
                <w:noProof/>
                <w:sz w:val="16"/>
                <w:szCs w:val="16"/>
                <w:lang w:val="sq-AL"/>
              </w:rPr>
              <w:t>25000-</w:t>
            </w:r>
            <w:r w:rsidR="00A15565" w:rsidRPr="00991BB8">
              <w:rPr>
                <w:noProof/>
                <w:sz w:val="16"/>
                <w:szCs w:val="16"/>
                <w:lang w:val="sq-AL"/>
              </w:rPr>
              <w:t>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A15565">
        <w:tc>
          <w:tcPr>
            <w:tcW w:w="1403" w:type="pct"/>
          </w:tcPr>
          <w:p w:rsidR="00A15565" w:rsidRPr="00991BB8" w:rsidRDefault="00A15565" w:rsidP="00E025B6">
            <w:pPr>
              <w:jc w:val="center"/>
              <w:rPr>
                <w:noProof/>
                <w:sz w:val="16"/>
                <w:szCs w:val="16"/>
                <w:lang w:val="sq-AL"/>
              </w:rPr>
            </w:pPr>
            <w:r w:rsidRPr="00991BB8">
              <w:rPr>
                <w:noProof/>
                <w:sz w:val="16"/>
                <w:szCs w:val="16"/>
                <w:lang w:val="sq-AL"/>
              </w:rPr>
              <w:t>101, 6</w:t>
            </w:r>
          </w:p>
        </w:tc>
        <w:tc>
          <w:tcPr>
            <w:tcW w:w="1842" w:type="pct"/>
          </w:tcPr>
          <w:p w:rsidR="00A15565" w:rsidRPr="00991BB8" w:rsidRDefault="00224BE4" w:rsidP="00E025B6">
            <w:pPr>
              <w:jc w:val="center"/>
              <w:rPr>
                <w:noProof/>
                <w:sz w:val="16"/>
                <w:szCs w:val="16"/>
                <w:lang w:val="sq-AL"/>
              </w:rPr>
            </w:pPr>
            <w:r>
              <w:rPr>
                <w:noProof/>
                <w:sz w:val="16"/>
                <w:szCs w:val="16"/>
                <w:lang w:val="sq-AL"/>
              </w:rPr>
              <w:t>5000-</w:t>
            </w:r>
            <w:r w:rsidR="00A15565" w:rsidRPr="00991BB8">
              <w:rPr>
                <w:noProof/>
                <w:sz w:val="16"/>
                <w:szCs w:val="16"/>
                <w:lang w:val="sq-AL"/>
              </w:rPr>
              <w:t>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A15565">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101, 7</w:t>
            </w:r>
          </w:p>
        </w:tc>
        <w:tc>
          <w:tcPr>
            <w:tcW w:w="1842" w:type="pct"/>
            <w:tcBorders>
              <w:bottom w:val="single" w:sz="4" w:space="0" w:color="000000"/>
            </w:tcBorders>
          </w:tcPr>
          <w:p w:rsidR="00A15565" w:rsidRPr="00991BB8" w:rsidRDefault="00224BE4" w:rsidP="00E025B6">
            <w:pPr>
              <w:jc w:val="center"/>
              <w:rPr>
                <w:noProof/>
                <w:sz w:val="16"/>
                <w:szCs w:val="16"/>
                <w:lang w:val="sq-AL"/>
              </w:rPr>
            </w:pPr>
            <w:r>
              <w:rPr>
                <w:noProof/>
                <w:sz w:val="16"/>
                <w:szCs w:val="16"/>
                <w:lang w:val="sq-AL"/>
              </w:rPr>
              <w:t>2500-</w:t>
            </w:r>
            <w:r w:rsidR="00A15565" w:rsidRPr="00991BB8">
              <w:rPr>
                <w:noProof/>
                <w:sz w:val="16"/>
                <w:szCs w:val="16"/>
                <w:lang w:val="sq-AL"/>
              </w:rPr>
              <w:t>10000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A15565">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102, 5, fjalia </w:t>
            </w:r>
            <w:r w:rsidR="00224BE4">
              <w:rPr>
                <w:noProof/>
                <w:sz w:val="16"/>
                <w:szCs w:val="16"/>
                <w:lang w:val="sq-AL"/>
              </w:rPr>
              <w:t>e parë</w:t>
            </w:r>
          </w:p>
          <w:p w:rsidR="00A15565" w:rsidRPr="00991BB8" w:rsidRDefault="00A15565" w:rsidP="00E025B6">
            <w:pPr>
              <w:jc w:val="center"/>
              <w:rPr>
                <w:noProof/>
                <w:sz w:val="16"/>
                <w:szCs w:val="16"/>
                <w:lang w:val="sq-AL"/>
              </w:rPr>
            </w:pPr>
            <w:r w:rsidRPr="00991BB8">
              <w:rPr>
                <w:noProof/>
                <w:sz w:val="16"/>
                <w:szCs w:val="16"/>
                <w:lang w:val="sq-AL"/>
              </w:rPr>
              <w:t xml:space="preserve">102, 5, fjalia </w:t>
            </w:r>
            <w:r w:rsidR="00224BE4">
              <w:rPr>
                <w:noProof/>
                <w:sz w:val="16"/>
                <w:szCs w:val="16"/>
                <w:lang w:val="sq-AL"/>
              </w:rPr>
              <w:t>e dytë</w:t>
            </w:r>
          </w:p>
        </w:tc>
        <w:tc>
          <w:tcPr>
            <w:tcW w:w="1842"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224BE4" w:rsidP="00E025B6">
            <w:pPr>
              <w:jc w:val="center"/>
              <w:rPr>
                <w:noProof/>
                <w:sz w:val="16"/>
                <w:szCs w:val="16"/>
                <w:lang w:val="sq-AL"/>
              </w:rPr>
            </w:pPr>
            <w:r>
              <w:rPr>
                <w:noProof/>
                <w:sz w:val="16"/>
                <w:szCs w:val="16"/>
                <w:lang w:val="sq-AL"/>
              </w:rPr>
              <w:t>25000-</w:t>
            </w:r>
            <w:r w:rsidR="00A15565" w:rsidRPr="00991BB8">
              <w:rPr>
                <w:noProof/>
                <w:sz w:val="16"/>
                <w:szCs w:val="16"/>
                <w:lang w:val="sq-AL"/>
              </w:rPr>
              <w:t>100000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25700-102800</w:t>
            </w:r>
          </w:p>
        </w:tc>
      </w:tr>
    </w:tbl>
    <w:p w:rsidR="00C40168" w:rsidRDefault="00C40168" w:rsidP="00A15565">
      <w:pPr>
        <w:rPr>
          <w:noProof/>
          <w:sz w:val="24"/>
          <w:lang w:val="sq-AL"/>
        </w:rPr>
      </w:pPr>
    </w:p>
    <w:tbl>
      <w:tblPr>
        <w:tblW w:w="4350"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978"/>
        <w:gridCol w:w="2834"/>
      </w:tblGrid>
      <w:tr w:rsidR="00A15565" w:rsidRPr="00991BB8" w:rsidTr="00BE7F16">
        <w:trPr>
          <w:tblHeader/>
        </w:trPr>
        <w:tc>
          <w:tcPr>
            <w:tcW w:w="1403"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A15565" w:rsidP="00E025B6">
            <w:pPr>
              <w:jc w:val="center"/>
              <w:rPr>
                <w:b/>
                <w:noProof/>
                <w:sz w:val="16"/>
                <w:szCs w:val="16"/>
                <w:lang w:val="sq-AL"/>
              </w:rPr>
            </w:pPr>
            <w:r w:rsidRPr="00991BB8">
              <w:rPr>
                <w:b/>
                <w:noProof/>
                <w:sz w:val="16"/>
                <w:szCs w:val="16"/>
                <w:lang w:val="sq-AL"/>
              </w:rPr>
              <w:t>Neni,</w:t>
            </w:r>
            <w:r w:rsidR="00222BBC">
              <w:rPr>
                <w:b/>
                <w:noProof/>
                <w:sz w:val="16"/>
                <w:szCs w:val="16"/>
                <w:lang w:val="sq-AL"/>
              </w:rPr>
              <w:t xml:space="preserve"> </w:t>
            </w:r>
            <w:r w:rsidRPr="00991BB8">
              <w:rPr>
                <w:b/>
                <w:noProof/>
                <w:sz w:val="16"/>
                <w:szCs w:val="16"/>
                <w:lang w:val="sq-AL"/>
              </w:rPr>
              <w:t>pika</w:t>
            </w:r>
          </w:p>
        </w:tc>
        <w:tc>
          <w:tcPr>
            <w:tcW w:w="1843"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222BBC" w:rsidP="00E025B6">
            <w:pPr>
              <w:jc w:val="center"/>
              <w:rPr>
                <w:b/>
                <w:noProof/>
                <w:sz w:val="16"/>
                <w:szCs w:val="16"/>
                <w:lang w:val="sq-AL"/>
              </w:rPr>
            </w:pPr>
            <w:r>
              <w:rPr>
                <w:b/>
                <w:noProof/>
                <w:sz w:val="16"/>
                <w:szCs w:val="16"/>
                <w:lang w:val="sq-AL"/>
              </w:rPr>
              <w:t>Ishte (</w:t>
            </w:r>
            <w:r w:rsidR="00A15565" w:rsidRPr="00991BB8">
              <w:rPr>
                <w:b/>
                <w:noProof/>
                <w:sz w:val="16"/>
                <w:szCs w:val="16"/>
                <w:lang w:val="sq-AL"/>
              </w:rPr>
              <w:t>lekë)</w:t>
            </w:r>
          </w:p>
        </w:tc>
        <w:tc>
          <w:tcPr>
            <w:tcW w:w="1754" w:type="pct"/>
            <w:tcBorders>
              <w:top w:val="thinThickSmallGap" w:sz="24" w:space="0" w:color="auto"/>
              <w:left w:val="thinThickSmallGap" w:sz="24" w:space="0" w:color="auto"/>
              <w:bottom w:val="thinThickSmallGap" w:sz="24" w:space="0" w:color="auto"/>
              <w:right w:val="thinThickSmallGap" w:sz="24" w:space="0" w:color="auto"/>
            </w:tcBorders>
          </w:tcPr>
          <w:p w:rsidR="00A15565" w:rsidRPr="00991BB8" w:rsidRDefault="00222BBC" w:rsidP="00E025B6">
            <w:pPr>
              <w:rPr>
                <w:b/>
                <w:noProof/>
                <w:color w:val="FF0000"/>
                <w:sz w:val="16"/>
                <w:szCs w:val="16"/>
                <w:lang w:val="sq-AL"/>
              </w:rPr>
            </w:pPr>
            <w:r>
              <w:rPr>
                <w:b/>
                <w:noProof/>
                <w:sz w:val="16"/>
                <w:szCs w:val="16"/>
                <w:lang w:val="sq-AL"/>
              </w:rPr>
              <w:t>Bëhet (</w:t>
            </w:r>
            <w:r w:rsidR="00A15565" w:rsidRPr="00991BB8">
              <w:rPr>
                <w:b/>
                <w:noProof/>
                <w:sz w:val="16"/>
                <w:szCs w:val="16"/>
                <w:lang w:val="sq-AL"/>
              </w:rPr>
              <w:t>lekë)</w:t>
            </w:r>
          </w:p>
        </w:tc>
      </w:tr>
      <w:tr w:rsidR="00A15565" w:rsidRPr="00991BB8" w:rsidTr="00BE7F16">
        <w:tc>
          <w:tcPr>
            <w:tcW w:w="1403"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103, 10</w:t>
            </w:r>
          </w:p>
        </w:tc>
        <w:tc>
          <w:tcPr>
            <w:tcW w:w="1843"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thinThickSmallGap" w:sz="24" w:space="0" w:color="auto"/>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103, 11</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2500- 10000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104, 4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107, 6</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108, 4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108, 5</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2500- 10000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 xml:space="preserve">109, 6, fjalia </w:t>
            </w:r>
            <w:r w:rsidR="006742FE">
              <w:rPr>
                <w:noProof/>
                <w:sz w:val="16"/>
                <w:szCs w:val="16"/>
                <w:lang w:val="sq-AL"/>
              </w:rPr>
              <w:t>e parë</w:t>
            </w:r>
          </w:p>
          <w:p w:rsidR="00A15565" w:rsidRPr="00991BB8" w:rsidRDefault="00A15565" w:rsidP="00E025B6">
            <w:pPr>
              <w:jc w:val="center"/>
              <w:rPr>
                <w:noProof/>
                <w:sz w:val="16"/>
                <w:szCs w:val="16"/>
                <w:lang w:val="sq-AL"/>
              </w:rPr>
            </w:pPr>
            <w:r w:rsidRPr="00991BB8">
              <w:rPr>
                <w:noProof/>
                <w:sz w:val="16"/>
                <w:szCs w:val="16"/>
                <w:lang w:val="sq-AL"/>
              </w:rPr>
              <w:t xml:space="preserve">109, 6, fjalia </w:t>
            </w:r>
            <w:r w:rsidR="006742FE">
              <w:rPr>
                <w:noProof/>
                <w:sz w:val="16"/>
                <w:szCs w:val="16"/>
                <w:lang w:val="sq-AL"/>
              </w:rPr>
              <w:t>e dytë</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6742FE" w:rsidP="00E025B6">
            <w:pPr>
              <w:jc w:val="center"/>
              <w:rPr>
                <w:noProof/>
                <w:sz w:val="16"/>
                <w:szCs w:val="16"/>
                <w:lang w:val="sq-AL"/>
              </w:rPr>
            </w:pPr>
            <w:r>
              <w:rPr>
                <w:noProof/>
                <w:sz w:val="16"/>
                <w:szCs w:val="16"/>
                <w:lang w:val="sq-AL"/>
              </w:rPr>
              <w:t>2500-</w:t>
            </w:r>
            <w:r w:rsidR="00A15565" w:rsidRPr="00991BB8">
              <w:rPr>
                <w:noProof/>
                <w:sz w:val="16"/>
                <w:szCs w:val="16"/>
                <w:lang w:val="sq-AL"/>
              </w:rPr>
              <w:t>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110, 6</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111, 4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5150- 10300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115, 11</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115, 12</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115, 13</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115, 14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115, 15</w:t>
            </w:r>
          </w:p>
        </w:tc>
        <w:tc>
          <w:tcPr>
            <w:tcW w:w="1843" w:type="pct"/>
          </w:tcPr>
          <w:p w:rsidR="00A15565" w:rsidRPr="00991BB8" w:rsidRDefault="006742FE" w:rsidP="00E025B6">
            <w:pPr>
              <w:jc w:val="center"/>
              <w:rPr>
                <w:noProof/>
                <w:sz w:val="16"/>
                <w:szCs w:val="16"/>
                <w:lang w:val="sq-AL"/>
              </w:rPr>
            </w:pPr>
            <w:r>
              <w:rPr>
                <w:noProof/>
                <w:sz w:val="16"/>
                <w:szCs w:val="16"/>
                <w:lang w:val="sq-AL"/>
              </w:rPr>
              <w:t>2500-</w:t>
            </w:r>
            <w:r w:rsidR="00A15565" w:rsidRPr="00991BB8">
              <w:rPr>
                <w:noProof/>
                <w:sz w:val="16"/>
                <w:szCs w:val="16"/>
                <w:lang w:val="sq-AL"/>
              </w:rPr>
              <w:t>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116, 10, 11</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116, 12</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120, 4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120, 7</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 xml:space="preserve">120, 8 fjalia </w:t>
            </w:r>
            <w:r w:rsidR="006742FE">
              <w:rPr>
                <w:noProof/>
                <w:sz w:val="16"/>
                <w:szCs w:val="16"/>
                <w:lang w:val="sq-AL"/>
              </w:rPr>
              <w:t>e parë</w:t>
            </w:r>
          </w:p>
          <w:p w:rsidR="00A15565" w:rsidRPr="00991BB8" w:rsidRDefault="00BD1459" w:rsidP="00E025B6">
            <w:pPr>
              <w:jc w:val="center"/>
              <w:rPr>
                <w:noProof/>
                <w:sz w:val="16"/>
                <w:szCs w:val="16"/>
                <w:lang w:val="sq-AL"/>
              </w:rPr>
            </w:pPr>
            <w:r>
              <w:rPr>
                <w:noProof/>
                <w:sz w:val="16"/>
                <w:szCs w:val="16"/>
                <w:lang w:val="sq-AL"/>
              </w:rPr>
              <w:t xml:space="preserve">   </w:t>
            </w:r>
            <w:r w:rsidR="00A15565" w:rsidRPr="00991BB8">
              <w:rPr>
                <w:noProof/>
                <w:sz w:val="16"/>
                <w:szCs w:val="16"/>
                <w:lang w:val="sq-AL"/>
              </w:rPr>
              <w:t xml:space="preserve">120, 8 fjalia </w:t>
            </w:r>
            <w:r w:rsidR="006742FE">
              <w:rPr>
                <w:noProof/>
                <w:sz w:val="16"/>
                <w:szCs w:val="16"/>
                <w:lang w:val="sq-AL"/>
              </w:rPr>
              <w:t xml:space="preserve">e </w:t>
            </w:r>
            <w:r w:rsidR="00A15565" w:rsidRPr="00991BB8">
              <w:rPr>
                <w:noProof/>
                <w:sz w:val="16"/>
                <w:szCs w:val="16"/>
                <w:lang w:val="sq-AL"/>
              </w:rPr>
              <w:t>fundit</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25000-100000</w:t>
            </w:r>
          </w:p>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25700-102800</w:t>
            </w:r>
          </w:p>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121, 11</w:t>
            </w:r>
          </w:p>
        </w:tc>
        <w:tc>
          <w:tcPr>
            <w:tcW w:w="1843" w:type="pct"/>
          </w:tcPr>
          <w:p w:rsidR="00A15565" w:rsidRPr="00991BB8" w:rsidRDefault="006742FE" w:rsidP="00E025B6">
            <w:pPr>
              <w:jc w:val="center"/>
              <w:rPr>
                <w:noProof/>
                <w:sz w:val="16"/>
                <w:szCs w:val="16"/>
                <w:lang w:val="sq-AL"/>
              </w:rPr>
            </w:pPr>
            <w:r>
              <w:rPr>
                <w:noProof/>
                <w:sz w:val="16"/>
                <w:szCs w:val="16"/>
                <w:lang w:val="sq-AL"/>
              </w:rPr>
              <w:t>50000-</w:t>
            </w:r>
            <w:r w:rsidR="00A15565" w:rsidRPr="00991BB8">
              <w:rPr>
                <w:noProof/>
                <w:sz w:val="16"/>
                <w:szCs w:val="16"/>
                <w:lang w:val="sq-AL"/>
              </w:rPr>
              <w:t>200000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121, 12</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991BB8">
        <w:trPr>
          <w:trHeight w:val="178"/>
        </w:trPr>
        <w:tc>
          <w:tcPr>
            <w:tcW w:w="1403" w:type="pct"/>
          </w:tcPr>
          <w:p w:rsidR="00A15565" w:rsidRPr="00991BB8" w:rsidRDefault="00A15565" w:rsidP="00E025B6">
            <w:pPr>
              <w:jc w:val="center"/>
              <w:rPr>
                <w:noProof/>
                <w:sz w:val="16"/>
                <w:szCs w:val="16"/>
                <w:lang w:val="sq-AL"/>
              </w:rPr>
            </w:pPr>
            <w:r w:rsidRPr="00991BB8">
              <w:rPr>
                <w:noProof/>
                <w:sz w:val="16"/>
                <w:szCs w:val="16"/>
                <w:lang w:val="sq-AL"/>
              </w:rPr>
              <w:t>122, 4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123, 3</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123, 4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124, 7</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126, 2</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130, 5</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132, 2</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133, 4</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139, 8</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139, 9</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Pr>
          <w:p w:rsidR="00A15565" w:rsidRPr="00991BB8" w:rsidRDefault="00A15565" w:rsidP="00E025B6">
            <w:pPr>
              <w:jc w:val="center"/>
              <w:rPr>
                <w:noProof/>
                <w:sz w:val="16"/>
                <w:szCs w:val="16"/>
                <w:lang w:val="sq-AL"/>
              </w:rPr>
            </w:pPr>
            <w:r w:rsidRPr="00991BB8">
              <w:rPr>
                <w:noProof/>
                <w:sz w:val="16"/>
                <w:szCs w:val="16"/>
                <w:lang w:val="sq-AL"/>
              </w:rPr>
              <w:t>139, 10</w:t>
            </w:r>
          </w:p>
        </w:tc>
        <w:tc>
          <w:tcPr>
            <w:tcW w:w="1843" w:type="pct"/>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140, 7</w:t>
            </w:r>
          </w:p>
        </w:tc>
        <w:tc>
          <w:tcPr>
            <w:tcW w:w="184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140, 8</w:t>
            </w:r>
          </w:p>
        </w:tc>
        <w:tc>
          <w:tcPr>
            <w:tcW w:w="184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140, 9</w:t>
            </w:r>
          </w:p>
        </w:tc>
        <w:tc>
          <w:tcPr>
            <w:tcW w:w="184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140, 10</w:t>
            </w:r>
          </w:p>
        </w:tc>
        <w:tc>
          <w:tcPr>
            <w:tcW w:w="1843"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bottom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141, 10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141, 11</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142, 4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143, 10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144, 2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144, 3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145, 5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146, 15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146, 16 fjalia </w:t>
            </w:r>
            <w:r w:rsidR="006742FE">
              <w:rPr>
                <w:noProof/>
                <w:sz w:val="16"/>
                <w:szCs w:val="16"/>
                <w:lang w:val="sq-AL"/>
              </w:rPr>
              <w:t>e parë</w:t>
            </w:r>
          </w:p>
          <w:p w:rsidR="00A15565" w:rsidRPr="00991BB8" w:rsidRDefault="00A15565" w:rsidP="00E025B6">
            <w:pPr>
              <w:rPr>
                <w:noProof/>
                <w:sz w:val="16"/>
                <w:szCs w:val="16"/>
                <w:lang w:val="sq-AL"/>
              </w:rPr>
            </w:pPr>
            <w:r w:rsidRPr="00991BB8">
              <w:rPr>
                <w:noProof/>
                <w:sz w:val="16"/>
                <w:szCs w:val="16"/>
                <w:lang w:val="sq-AL"/>
              </w:rPr>
              <w:t xml:space="preserve">   </w:t>
            </w:r>
            <w:r w:rsidR="00BD1459">
              <w:rPr>
                <w:noProof/>
                <w:sz w:val="16"/>
                <w:szCs w:val="16"/>
                <w:lang w:val="sq-AL"/>
              </w:rPr>
              <w:t xml:space="preserve">      </w:t>
            </w:r>
            <w:r w:rsidRPr="00991BB8">
              <w:rPr>
                <w:noProof/>
                <w:sz w:val="16"/>
                <w:szCs w:val="16"/>
                <w:lang w:val="sq-AL"/>
              </w:rPr>
              <w:t xml:space="preserve">146, 16 fjalia </w:t>
            </w:r>
            <w:r w:rsidR="006742FE">
              <w:rPr>
                <w:noProof/>
                <w:sz w:val="16"/>
                <w:szCs w:val="16"/>
                <w:lang w:val="sq-AL"/>
              </w:rPr>
              <w:t>e dytë</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147, 4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147, 5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148, 4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2500- 10000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150, 3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151, 10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151, 11</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152, 7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153, 5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154, 5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155, 8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500-3000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510-3090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156, 6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500-3000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510-3090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158, 2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159, 4, fjalia </w:t>
            </w:r>
            <w:r w:rsidR="006742FE">
              <w:rPr>
                <w:noProof/>
                <w:sz w:val="16"/>
                <w:szCs w:val="16"/>
                <w:lang w:val="sq-AL"/>
              </w:rPr>
              <w:t>e parë</w:t>
            </w:r>
          </w:p>
          <w:p w:rsidR="00A15565" w:rsidRPr="00991BB8" w:rsidRDefault="00A15565" w:rsidP="00E025B6">
            <w:pPr>
              <w:jc w:val="center"/>
              <w:rPr>
                <w:noProof/>
                <w:sz w:val="16"/>
                <w:szCs w:val="16"/>
                <w:lang w:val="sq-AL"/>
              </w:rPr>
            </w:pPr>
            <w:r w:rsidRPr="00991BB8">
              <w:rPr>
                <w:noProof/>
                <w:sz w:val="16"/>
                <w:szCs w:val="16"/>
                <w:lang w:val="sq-AL"/>
              </w:rPr>
              <w:t xml:space="preserve"> 159, 4 , fjalia </w:t>
            </w:r>
            <w:r w:rsidR="006742FE">
              <w:rPr>
                <w:noProof/>
                <w:sz w:val="16"/>
                <w:szCs w:val="16"/>
                <w:lang w:val="sq-AL"/>
              </w:rPr>
              <w:t>e dytë</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160, 5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161, 3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162, 8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163, 3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164, 2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165, 2a</w:t>
            </w:r>
          </w:p>
          <w:p w:rsidR="00A15565" w:rsidRPr="00991BB8" w:rsidRDefault="00A15565" w:rsidP="00E025B6">
            <w:pPr>
              <w:jc w:val="center"/>
              <w:rPr>
                <w:noProof/>
                <w:sz w:val="16"/>
                <w:szCs w:val="16"/>
                <w:lang w:val="sq-AL"/>
              </w:rPr>
            </w:pPr>
            <w:r w:rsidRPr="00991BB8">
              <w:rPr>
                <w:noProof/>
                <w:sz w:val="16"/>
                <w:szCs w:val="16"/>
                <w:lang w:val="sq-AL"/>
              </w:rPr>
              <w:t xml:space="preserve"> 165 , 2b</w:t>
            </w:r>
          </w:p>
          <w:p w:rsidR="00A15565" w:rsidRPr="00991BB8" w:rsidRDefault="00A15565" w:rsidP="00E025B6">
            <w:pPr>
              <w:jc w:val="center"/>
              <w:rPr>
                <w:noProof/>
                <w:sz w:val="16"/>
                <w:szCs w:val="16"/>
                <w:lang w:val="sq-AL"/>
              </w:rPr>
            </w:pPr>
            <w:r w:rsidRPr="00991BB8">
              <w:rPr>
                <w:noProof/>
                <w:sz w:val="16"/>
                <w:szCs w:val="16"/>
                <w:lang w:val="sq-AL"/>
              </w:rPr>
              <w:t xml:space="preserve">  165 , 2c</w:t>
            </w:r>
          </w:p>
          <w:p w:rsidR="00A15565" w:rsidRPr="00991BB8" w:rsidRDefault="00A15565" w:rsidP="00E025B6">
            <w:pPr>
              <w:jc w:val="center"/>
              <w:rPr>
                <w:noProof/>
                <w:sz w:val="16"/>
                <w:szCs w:val="16"/>
                <w:lang w:val="sq-AL"/>
              </w:rPr>
            </w:pPr>
            <w:r w:rsidRPr="00991BB8">
              <w:rPr>
                <w:noProof/>
                <w:sz w:val="16"/>
                <w:szCs w:val="16"/>
                <w:lang w:val="sq-AL"/>
              </w:rPr>
              <w:t xml:space="preserve">   165 , 2d</w:t>
            </w:r>
          </w:p>
          <w:p w:rsidR="00A15565" w:rsidRPr="00991BB8" w:rsidRDefault="00A15565" w:rsidP="00E025B6">
            <w:pPr>
              <w:jc w:val="center"/>
              <w:rPr>
                <w:noProof/>
                <w:sz w:val="16"/>
                <w:szCs w:val="16"/>
                <w:lang w:val="sq-AL"/>
              </w:rPr>
            </w:pPr>
            <w:r w:rsidRPr="00991BB8">
              <w:rPr>
                <w:noProof/>
                <w:sz w:val="16"/>
                <w:szCs w:val="16"/>
                <w:lang w:val="sq-AL"/>
              </w:rPr>
              <w:t>165, 7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1000-4000</w:t>
            </w:r>
          </w:p>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p w:rsidR="00A15565" w:rsidRPr="00991BB8" w:rsidRDefault="00A15565" w:rsidP="00E025B6">
            <w:pPr>
              <w:jc w:val="center"/>
              <w:rPr>
                <w:noProof/>
                <w:sz w:val="16"/>
                <w:szCs w:val="16"/>
                <w:lang w:val="sq-AL"/>
              </w:rPr>
            </w:pPr>
            <w:r w:rsidRPr="00991BB8">
              <w:rPr>
                <w:noProof/>
                <w:sz w:val="16"/>
                <w:szCs w:val="16"/>
                <w:lang w:val="sq-AL"/>
              </w:rPr>
              <w:t>1030-4100</w:t>
            </w:r>
          </w:p>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166, 7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50000- 200000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166, 8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50000- 200000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166, 9</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50000- 200000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51400-205600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170, 8</w:t>
            </w:r>
          </w:p>
          <w:p w:rsidR="00A15565" w:rsidRPr="00991BB8" w:rsidRDefault="00A15565" w:rsidP="00E025B6">
            <w:pPr>
              <w:jc w:val="center"/>
              <w:rPr>
                <w:noProof/>
                <w:sz w:val="16"/>
                <w:szCs w:val="16"/>
                <w:lang w:val="sq-AL"/>
              </w:rPr>
            </w:pPr>
            <w:r w:rsidRPr="00991BB8">
              <w:rPr>
                <w:noProof/>
                <w:sz w:val="16"/>
                <w:szCs w:val="16"/>
                <w:lang w:val="sq-AL"/>
              </w:rPr>
              <w:t>170,9</w:t>
            </w:r>
          </w:p>
          <w:p w:rsidR="00A15565" w:rsidRPr="00991BB8" w:rsidRDefault="00A15565" w:rsidP="00E025B6">
            <w:pPr>
              <w:jc w:val="center"/>
              <w:rPr>
                <w:noProof/>
                <w:sz w:val="16"/>
                <w:szCs w:val="16"/>
                <w:lang w:val="sq-AL"/>
              </w:rPr>
            </w:pPr>
            <w:r w:rsidRPr="00991BB8">
              <w:rPr>
                <w:noProof/>
                <w:sz w:val="16"/>
                <w:szCs w:val="16"/>
                <w:lang w:val="sq-AL"/>
              </w:rPr>
              <w:t>170,10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p w:rsidR="00A15565" w:rsidRPr="00991BB8" w:rsidRDefault="00A15565" w:rsidP="00E025B6">
            <w:pPr>
              <w:jc w:val="center"/>
              <w:rPr>
                <w:noProof/>
                <w:sz w:val="16"/>
                <w:szCs w:val="16"/>
                <w:lang w:val="sq-AL"/>
              </w:rPr>
            </w:pPr>
            <w:r w:rsidRPr="00991BB8">
              <w:rPr>
                <w:noProof/>
                <w:sz w:val="16"/>
                <w:szCs w:val="16"/>
                <w:lang w:val="sq-AL"/>
              </w:rPr>
              <w:t>250-1000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p w:rsidR="00A15565" w:rsidRPr="00991BB8" w:rsidRDefault="00A15565" w:rsidP="00E025B6">
            <w:pPr>
              <w:jc w:val="center"/>
              <w:rPr>
                <w:noProof/>
                <w:sz w:val="16"/>
                <w:szCs w:val="16"/>
                <w:lang w:val="sq-AL"/>
              </w:rPr>
            </w:pPr>
            <w:r w:rsidRPr="00991BB8">
              <w:rPr>
                <w:noProof/>
                <w:sz w:val="16"/>
                <w:szCs w:val="16"/>
                <w:lang w:val="sq-AL"/>
              </w:rPr>
              <w:t>260-1030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171, 3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172, 2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173, 13</w:t>
            </w:r>
          </w:p>
          <w:p w:rsidR="00A15565" w:rsidRPr="00991BB8" w:rsidRDefault="00A15565" w:rsidP="00E025B6">
            <w:pPr>
              <w:jc w:val="center"/>
              <w:rPr>
                <w:noProof/>
                <w:sz w:val="16"/>
                <w:szCs w:val="16"/>
                <w:lang w:val="sq-AL"/>
              </w:rPr>
            </w:pPr>
            <w:r w:rsidRPr="00991BB8">
              <w:rPr>
                <w:noProof/>
                <w:sz w:val="16"/>
                <w:szCs w:val="16"/>
                <w:lang w:val="sq-AL"/>
              </w:rPr>
              <w:t>173,14</w:t>
            </w:r>
          </w:p>
          <w:p w:rsidR="00A15565" w:rsidRPr="00991BB8" w:rsidRDefault="00A15565" w:rsidP="00E025B6">
            <w:pPr>
              <w:jc w:val="center"/>
              <w:rPr>
                <w:noProof/>
                <w:sz w:val="16"/>
                <w:szCs w:val="16"/>
                <w:lang w:val="sq-AL"/>
              </w:rPr>
            </w:pPr>
            <w:r w:rsidRPr="00991BB8">
              <w:rPr>
                <w:noProof/>
                <w:sz w:val="16"/>
                <w:szCs w:val="16"/>
                <w:lang w:val="sq-AL"/>
              </w:rPr>
              <w:t>173, 15</w:t>
            </w:r>
          </w:p>
          <w:p w:rsidR="00A15565" w:rsidRPr="00991BB8" w:rsidRDefault="00A15565" w:rsidP="00E025B6">
            <w:pPr>
              <w:jc w:val="center"/>
              <w:rPr>
                <w:noProof/>
                <w:sz w:val="16"/>
                <w:szCs w:val="16"/>
                <w:lang w:val="sq-AL"/>
              </w:rPr>
            </w:pPr>
            <w:r w:rsidRPr="00991BB8">
              <w:rPr>
                <w:noProof/>
                <w:sz w:val="16"/>
                <w:szCs w:val="16"/>
                <w:lang w:val="sq-AL"/>
              </w:rPr>
              <w:t>173,16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2500-10000</w:t>
            </w:r>
          </w:p>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510-2060</w:t>
            </w:r>
          </w:p>
          <w:p w:rsidR="00A15565" w:rsidRPr="00991BB8" w:rsidRDefault="00A15565" w:rsidP="00E025B6">
            <w:pPr>
              <w:jc w:val="center"/>
              <w:rPr>
                <w:noProof/>
                <w:sz w:val="16"/>
                <w:szCs w:val="16"/>
                <w:lang w:val="sq-AL"/>
              </w:rPr>
            </w:pPr>
            <w:r w:rsidRPr="00991BB8">
              <w:rPr>
                <w:noProof/>
                <w:sz w:val="16"/>
                <w:szCs w:val="16"/>
                <w:lang w:val="sq-AL"/>
              </w:rPr>
              <w:t>2600-10300</w:t>
            </w:r>
          </w:p>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174, 17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175, 3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175, 4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176, 3</w:t>
            </w:r>
          </w:p>
          <w:p w:rsidR="00A15565" w:rsidRPr="00991BB8" w:rsidRDefault="00A15565" w:rsidP="00E025B6">
            <w:pPr>
              <w:jc w:val="center"/>
              <w:rPr>
                <w:noProof/>
                <w:sz w:val="16"/>
                <w:szCs w:val="16"/>
                <w:lang w:val="sq-AL"/>
              </w:rPr>
            </w:pPr>
            <w:r w:rsidRPr="00991BB8">
              <w:rPr>
                <w:noProof/>
                <w:sz w:val="16"/>
                <w:szCs w:val="16"/>
                <w:lang w:val="sq-AL"/>
              </w:rPr>
              <w:t>176,5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177, 2</w:t>
            </w:r>
          </w:p>
          <w:p w:rsidR="00A15565" w:rsidRPr="00991BB8" w:rsidRDefault="00A15565" w:rsidP="00E025B6">
            <w:pPr>
              <w:jc w:val="center"/>
              <w:rPr>
                <w:noProof/>
                <w:sz w:val="16"/>
                <w:szCs w:val="16"/>
                <w:lang w:val="sq-AL"/>
              </w:rPr>
            </w:pPr>
            <w:r w:rsidRPr="00991BB8">
              <w:rPr>
                <w:noProof/>
                <w:sz w:val="16"/>
                <w:szCs w:val="16"/>
                <w:lang w:val="sq-AL"/>
              </w:rPr>
              <w:t>177, 3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178, 7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178, 8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179, 3</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180, 10, fjalia </w:t>
            </w:r>
            <w:r w:rsidR="00E309C6">
              <w:rPr>
                <w:noProof/>
                <w:sz w:val="16"/>
                <w:szCs w:val="16"/>
                <w:lang w:val="sq-AL"/>
              </w:rPr>
              <w:t>e parë</w:t>
            </w:r>
          </w:p>
          <w:p w:rsidR="00A15565" w:rsidRPr="00991BB8" w:rsidRDefault="00A15565" w:rsidP="00E025B6">
            <w:pPr>
              <w:jc w:val="center"/>
              <w:rPr>
                <w:noProof/>
                <w:sz w:val="16"/>
                <w:szCs w:val="16"/>
                <w:lang w:val="sq-AL"/>
              </w:rPr>
            </w:pPr>
            <w:r w:rsidRPr="00991BB8">
              <w:rPr>
                <w:noProof/>
                <w:sz w:val="16"/>
                <w:szCs w:val="16"/>
                <w:lang w:val="sq-AL"/>
              </w:rPr>
              <w:t xml:space="preserve">180, 10 fjalia </w:t>
            </w:r>
            <w:r w:rsidR="00E309C6">
              <w:rPr>
                <w:noProof/>
                <w:sz w:val="16"/>
                <w:szCs w:val="16"/>
                <w:lang w:val="sq-AL"/>
              </w:rPr>
              <w:t>e dytë</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181, 5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182, 8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183, 6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184, 2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2500-10000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2600-10300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184, 5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186, 4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186, 5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250-1000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260-1030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187, 6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187, 8</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187, 10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189, 4</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500-2000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510-2060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190, 6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1000-4000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1030-4100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190, 7</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5000-20000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5150-20600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 xml:space="preserve"> 191, 2</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200</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5150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212, 6</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213, 5</w:t>
            </w:r>
          </w:p>
        </w:tc>
        <w:tc>
          <w:tcPr>
            <w:tcW w:w="1843"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single" w:sz="4" w:space="0" w:color="000000"/>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r w:rsidR="00A15565" w:rsidRPr="00991BB8" w:rsidTr="00BE7F16">
        <w:tc>
          <w:tcPr>
            <w:tcW w:w="1403" w:type="pct"/>
            <w:tcBorders>
              <w:top w:val="single" w:sz="4" w:space="0" w:color="000000"/>
              <w:left w:val="single" w:sz="4" w:space="0" w:color="000000"/>
              <w:bottom w:val="thinThickSmallGap" w:sz="24" w:space="0" w:color="auto"/>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214, 5</w:t>
            </w:r>
          </w:p>
        </w:tc>
        <w:tc>
          <w:tcPr>
            <w:tcW w:w="1843" w:type="pct"/>
            <w:tcBorders>
              <w:top w:val="single" w:sz="4" w:space="0" w:color="000000"/>
              <w:left w:val="single" w:sz="4" w:space="0" w:color="000000"/>
              <w:bottom w:val="thinThickSmallGap" w:sz="24" w:space="0" w:color="auto"/>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10000-40000</w:t>
            </w:r>
          </w:p>
        </w:tc>
        <w:tc>
          <w:tcPr>
            <w:tcW w:w="1754" w:type="pct"/>
            <w:tcBorders>
              <w:top w:val="single" w:sz="4" w:space="0" w:color="000000"/>
              <w:left w:val="single" w:sz="4" w:space="0" w:color="000000"/>
              <w:bottom w:val="thinThickSmallGap" w:sz="24" w:space="0" w:color="auto"/>
              <w:right w:val="single" w:sz="4" w:space="0" w:color="000000"/>
            </w:tcBorders>
          </w:tcPr>
          <w:p w:rsidR="00A15565" w:rsidRPr="00991BB8" w:rsidRDefault="00A15565" w:rsidP="00E025B6">
            <w:pPr>
              <w:jc w:val="center"/>
              <w:rPr>
                <w:noProof/>
                <w:sz w:val="16"/>
                <w:szCs w:val="16"/>
                <w:lang w:val="sq-AL"/>
              </w:rPr>
            </w:pPr>
            <w:r w:rsidRPr="00991BB8">
              <w:rPr>
                <w:noProof/>
                <w:sz w:val="16"/>
                <w:szCs w:val="16"/>
                <w:lang w:val="sq-AL"/>
              </w:rPr>
              <w:t>10300-41100</w:t>
            </w:r>
          </w:p>
        </w:tc>
      </w:tr>
    </w:tbl>
    <w:p w:rsidR="00A15565" w:rsidRDefault="00A15565" w:rsidP="00A15565">
      <w:pPr>
        <w:pStyle w:val="Paragrafi"/>
        <w:rPr>
          <w:noProof/>
          <w:lang w:val="sq-AL"/>
        </w:rPr>
      </w:pPr>
    </w:p>
    <w:p w:rsidR="00A15565" w:rsidRDefault="00222BBC" w:rsidP="00A15565">
      <w:pPr>
        <w:pStyle w:val="Paragrafi"/>
        <w:rPr>
          <w:noProof/>
          <w:lang w:val="sq-AL"/>
        </w:rPr>
      </w:pPr>
      <w:r>
        <w:rPr>
          <w:noProof/>
          <w:lang w:val="sq-AL"/>
        </w:rPr>
        <w:t>2. Ky u</w:t>
      </w:r>
      <w:r w:rsidR="00A15565">
        <w:rPr>
          <w:noProof/>
          <w:lang w:val="sq-AL"/>
        </w:rPr>
        <w:t>rdhër botohet në Fletoren Zyrtare d</w:t>
      </w:r>
      <w:r>
        <w:rPr>
          <w:noProof/>
          <w:lang w:val="sq-AL"/>
        </w:rPr>
        <w:t>he zbatohet duke filluar nga 1 j</w:t>
      </w:r>
      <w:r w:rsidR="00A15565">
        <w:rPr>
          <w:noProof/>
          <w:lang w:val="sq-AL"/>
        </w:rPr>
        <w:t>anar 2011.</w:t>
      </w:r>
    </w:p>
    <w:p w:rsidR="00A15565" w:rsidRDefault="00A15565" w:rsidP="00A15565">
      <w:pPr>
        <w:pStyle w:val="Paragrafi"/>
        <w:rPr>
          <w:b/>
          <w:sz w:val="20"/>
          <w:lang w:val="sq-AL"/>
        </w:rPr>
      </w:pPr>
    </w:p>
    <w:p w:rsidR="00A15565" w:rsidRDefault="00A15565" w:rsidP="00A15565">
      <w:pPr>
        <w:pStyle w:val="Paragrafi"/>
        <w:rPr>
          <w:b/>
          <w:sz w:val="20"/>
          <w:lang w:val="sq-AL"/>
        </w:rPr>
      </w:pPr>
    </w:p>
    <w:tbl>
      <w:tblPr>
        <w:tblW w:w="0" w:type="auto"/>
        <w:tblLook w:val="04A0" w:firstRow="1" w:lastRow="0" w:firstColumn="1" w:lastColumn="0" w:noHBand="0" w:noVBand="1"/>
      </w:tblPr>
      <w:tblGrid>
        <w:gridCol w:w="3369"/>
        <w:gridCol w:w="2822"/>
        <w:gridCol w:w="3096"/>
      </w:tblGrid>
      <w:tr w:rsidR="0032558F" w:rsidRPr="0032558F" w:rsidTr="00E025B6">
        <w:tc>
          <w:tcPr>
            <w:tcW w:w="3369" w:type="dxa"/>
          </w:tcPr>
          <w:p w:rsidR="0032558F" w:rsidRPr="0032558F" w:rsidRDefault="0032558F" w:rsidP="00E025B6">
            <w:pPr>
              <w:pStyle w:val="Autoriteti"/>
              <w:jc w:val="center"/>
            </w:pPr>
            <w:r w:rsidRPr="0032558F">
              <w:t>MINISTRI I PUNËVE PUBLIKE DHE  TRANSPORTIT</w:t>
            </w:r>
          </w:p>
        </w:tc>
        <w:tc>
          <w:tcPr>
            <w:tcW w:w="2822" w:type="dxa"/>
          </w:tcPr>
          <w:p w:rsidR="0032558F" w:rsidRPr="0032558F" w:rsidRDefault="00222BBC" w:rsidP="00E025B6">
            <w:pPr>
              <w:pStyle w:val="Autoriteti"/>
              <w:jc w:val="center"/>
            </w:pPr>
            <w:r>
              <w:t>MINISTRI I  BRENDSHë</w:t>
            </w:r>
            <w:r w:rsidR="0032558F" w:rsidRPr="0032558F">
              <w:t>M</w:t>
            </w:r>
          </w:p>
        </w:tc>
        <w:tc>
          <w:tcPr>
            <w:tcW w:w="3096" w:type="dxa"/>
          </w:tcPr>
          <w:p w:rsidR="0032558F" w:rsidRPr="0032558F" w:rsidRDefault="0032558F" w:rsidP="00E025B6">
            <w:pPr>
              <w:pStyle w:val="Autoriteti"/>
              <w:jc w:val="center"/>
            </w:pPr>
            <w:r w:rsidRPr="0032558F">
              <w:t>MINISTRI I FINANCAVE</w:t>
            </w:r>
          </w:p>
        </w:tc>
      </w:tr>
      <w:tr w:rsidR="0032558F" w:rsidRPr="0032558F" w:rsidTr="00E025B6">
        <w:tc>
          <w:tcPr>
            <w:tcW w:w="3369" w:type="dxa"/>
          </w:tcPr>
          <w:p w:rsidR="0032558F" w:rsidRPr="0032558F" w:rsidRDefault="0032558F" w:rsidP="00E025B6">
            <w:pPr>
              <w:pStyle w:val="AutoritetiEmer"/>
              <w:jc w:val="center"/>
            </w:pPr>
            <w:r>
              <w:t xml:space="preserve">Sokol </w:t>
            </w:r>
            <w:r w:rsidRPr="0032558F">
              <w:t>Olldashi</w:t>
            </w:r>
          </w:p>
        </w:tc>
        <w:tc>
          <w:tcPr>
            <w:tcW w:w="2822" w:type="dxa"/>
          </w:tcPr>
          <w:p w:rsidR="0032558F" w:rsidRPr="0032558F" w:rsidRDefault="0032558F" w:rsidP="00E025B6">
            <w:pPr>
              <w:pStyle w:val="AutoritetiEmer"/>
              <w:jc w:val="center"/>
            </w:pPr>
            <w:r w:rsidRPr="0032558F">
              <w:t>Lulzim  Basha</w:t>
            </w:r>
          </w:p>
        </w:tc>
        <w:tc>
          <w:tcPr>
            <w:tcW w:w="3096" w:type="dxa"/>
          </w:tcPr>
          <w:p w:rsidR="0032558F" w:rsidRPr="0032558F" w:rsidRDefault="0032558F" w:rsidP="00E025B6">
            <w:pPr>
              <w:pStyle w:val="AutoritetiEmer"/>
              <w:jc w:val="center"/>
            </w:pPr>
            <w:r w:rsidRPr="0032558F">
              <w:t>Ridvan Bode</w:t>
            </w:r>
          </w:p>
        </w:tc>
      </w:tr>
    </w:tbl>
    <w:p w:rsidR="00A15565" w:rsidRDefault="00A15565" w:rsidP="00A15565">
      <w:pPr>
        <w:pStyle w:val="Paragrafi"/>
        <w:rPr>
          <w:b/>
          <w:sz w:val="20"/>
          <w:lang w:val="sq-AL"/>
        </w:rPr>
      </w:pPr>
    </w:p>
    <w:p w:rsidR="00A15565" w:rsidRDefault="00A15565" w:rsidP="00A15565">
      <w:pPr>
        <w:pStyle w:val="Paragrafi"/>
        <w:rPr>
          <w:b/>
          <w:sz w:val="20"/>
          <w:lang w:val="sq-AL"/>
        </w:rPr>
      </w:pPr>
    </w:p>
    <w:p w:rsidR="00A15565" w:rsidRDefault="00A15565" w:rsidP="00A15565">
      <w:pPr>
        <w:pStyle w:val="Paragrafi"/>
        <w:ind w:firstLine="0"/>
        <w:rPr>
          <w:b/>
          <w:sz w:val="20"/>
          <w:lang w:val="sq-AL"/>
        </w:rPr>
      </w:pPr>
      <w:r>
        <w:rPr>
          <w:b/>
          <w:sz w:val="20"/>
          <w:lang w:val="sq-AL"/>
        </w:rPr>
        <w:t xml:space="preserve">    </w:t>
      </w:r>
    </w:p>
    <w:p w:rsidR="00A15565" w:rsidRPr="00351214" w:rsidRDefault="00A15565" w:rsidP="00A15565">
      <w:pPr>
        <w:pStyle w:val="Paragrafi"/>
        <w:ind w:firstLine="0"/>
        <w:rPr>
          <w:b/>
          <w:lang w:val="sq-AL"/>
        </w:rPr>
      </w:pPr>
      <w:r w:rsidRPr="00351214">
        <w:rPr>
          <w:b/>
          <w:lang w:val="sq-AL"/>
        </w:rPr>
        <w:t xml:space="preserve">                                                           </w:t>
      </w:r>
    </w:p>
    <w:p w:rsidR="00A15565" w:rsidRPr="00351214" w:rsidRDefault="00A15565" w:rsidP="00A15565">
      <w:pPr>
        <w:pStyle w:val="Paragrafi"/>
        <w:ind w:firstLine="0"/>
        <w:rPr>
          <w:lang w:val="sq-AL"/>
        </w:rPr>
      </w:pPr>
    </w:p>
    <w:p w:rsidR="00A15565" w:rsidRPr="00311D4D" w:rsidRDefault="00A15565" w:rsidP="00A15565">
      <w:pPr>
        <w:pStyle w:val="BodyText"/>
        <w:rPr>
          <w:b/>
        </w:rPr>
      </w:pPr>
      <w:r w:rsidRPr="00311D4D">
        <w:rPr>
          <w:b/>
          <w:lang w:val="sq-AL"/>
        </w:rPr>
        <w:t xml:space="preserve">    </w:t>
      </w:r>
    </w:p>
    <w:sectPr w:rsidR="00A15565" w:rsidRPr="00311D4D" w:rsidSect="00412664">
      <w:footerReference w:type="even" r:id="rId7"/>
      <w:footerReference w:type="default" r:id="rId8"/>
      <w:pgSz w:w="11907" w:h="16840" w:code="9"/>
      <w:pgMar w:top="1418" w:right="1418" w:bottom="1418" w:left="1418" w:header="1304" w:footer="1134" w:gutter="0"/>
      <w:pgNumType w:start="74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893" w:rsidRDefault="00753893" w:rsidP="002D3225">
      <w:r>
        <w:separator/>
      </w:r>
    </w:p>
  </w:endnote>
  <w:endnote w:type="continuationSeparator" w:id="0">
    <w:p w:rsidR="00753893" w:rsidRDefault="00753893" w:rsidP="002D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A2" w:rsidRPr="00412664" w:rsidRDefault="008D7FA2">
    <w:pPr>
      <w:pStyle w:val="Footer"/>
      <w:rPr>
        <w:rFonts w:ascii="CG Times" w:hAnsi="CG Times"/>
        <w:sz w:val="22"/>
        <w:szCs w:val="22"/>
      </w:rPr>
    </w:pPr>
    <w:r w:rsidRPr="00412664">
      <w:rPr>
        <w:rFonts w:ascii="CG Times" w:hAnsi="CG Times"/>
        <w:sz w:val="22"/>
        <w:szCs w:val="22"/>
      </w:rPr>
      <w:fldChar w:fldCharType="begin"/>
    </w:r>
    <w:r w:rsidRPr="00412664">
      <w:rPr>
        <w:rFonts w:ascii="CG Times" w:hAnsi="CG Times"/>
        <w:sz w:val="22"/>
        <w:szCs w:val="22"/>
      </w:rPr>
      <w:instrText xml:space="preserve"> PAGE   \* MERGEFORMAT </w:instrText>
    </w:r>
    <w:r w:rsidRPr="00412664">
      <w:rPr>
        <w:rFonts w:ascii="CG Times" w:hAnsi="CG Times"/>
        <w:sz w:val="22"/>
        <w:szCs w:val="22"/>
      </w:rPr>
      <w:fldChar w:fldCharType="separate"/>
    </w:r>
    <w:r w:rsidR="00EC50D3">
      <w:rPr>
        <w:rFonts w:ascii="CG Times" w:hAnsi="CG Times"/>
        <w:noProof/>
        <w:sz w:val="22"/>
        <w:szCs w:val="22"/>
      </w:rPr>
      <w:t>7408</w:t>
    </w:r>
    <w:r w:rsidRPr="00412664">
      <w:rPr>
        <w:rFonts w:ascii="CG Times" w:hAnsi="CG Times"/>
        <w:sz w:val="22"/>
        <w:szCs w:val="22"/>
      </w:rPr>
      <w:fldChar w:fldCharType="end"/>
    </w:r>
  </w:p>
  <w:p w:rsidR="008D7FA2" w:rsidRDefault="008D7F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FA2" w:rsidRPr="00412664" w:rsidRDefault="008D7FA2">
    <w:pPr>
      <w:pStyle w:val="Footer"/>
      <w:jc w:val="right"/>
      <w:rPr>
        <w:rFonts w:ascii="CG Times" w:hAnsi="CG Times"/>
        <w:sz w:val="22"/>
        <w:szCs w:val="22"/>
      </w:rPr>
    </w:pPr>
    <w:r w:rsidRPr="00412664">
      <w:rPr>
        <w:rFonts w:ascii="CG Times" w:hAnsi="CG Times"/>
        <w:sz w:val="22"/>
        <w:szCs w:val="22"/>
      </w:rPr>
      <w:fldChar w:fldCharType="begin"/>
    </w:r>
    <w:r w:rsidRPr="00412664">
      <w:rPr>
        <w:rFonts w:ascii="CG Times" w:hAnsi="CG Times"/>
        <w:sz w:val="22"/>
        <w:szCs w:val="22"/>
      </w:rPr>
      <w:instrText xml:space="preserve"> PAGE   \* MERGEFORMAT </w:instrText>
    </w:r>
    <w:r w:rsidRPr="00412664">
      <w:rPr>
        <w:rFonts w:ascii="CG Times" w:hAnsi="CG Times"/>
        <w:sz w:val="22"/>
        <w:szCs w:val="22"/>
      </w:rPr>
      <w:fldChar w:fldCharType="separate"/>
    </w:r>
    <w:r w:rsidR="00EC50D3">
      <w:rPr>
        <w:rFonts w:ascii="CG Times" w:hAnsi="CG Times"/>
        <w:noProof/>
        <w:sz w:val="22"/>
        <w:szCs w:val="22"/>
      </w:rPr>
      <w:t>7407</w:t>
    </w:r>
    <w:r w:rsidRPr="00412664">
      <w:rPr>
        <w:rFonts w:ascii="CG Times" w:hAnsi="CG Times"/>
        <w:sz w:val="22"/>
        <w:szCs w:val="22"/>
      </w:rPr>
      <w:fldChar w:fldCharType="end"/>
    </w:r>
  </w:p>
  <w:p w:rsidR="008D7FA2" w:rsidRDefault="008D7F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893" w:rsidRDefault="00753893" w:rsidP="002D3225">
      <w:r>
        <w:separator/>
      </w:r>
    </w:p>
  </w:footnote>
  <w:footnote w:type="continuationSeparator" w:id="0">
    <w:p w:rsidR="00753893" w:rsidRDefault="00753893" w:rsidP="002D3225">
      <w:r>
        <w:continuationSeparator/>
      </w:r>
    </w:p>
  </w:footnote>
  <w:footnote w:id="1">
    <w:p w:rsidR="002D3225" w:rsidRDefault="002D3225" w:rsidP="002D3225">
      <w:pPr>
        <w:pStyle w:val="FootnoteText"/>
        <w:ind w:firstLine="360"/>
      </w:pPr>
      <w:r>
        <w:rPr>
          <w:sz w:val="24"/>
          <w:szCs w:val="24"/>
        </w:rPr>
        <w:t xml:space="preserve">1. </w:t>
      </w:r>
      <w:r>
        <w:t>I përafruar plotësisht me:</w:t>
      </w:r>
    </w:p>
    <w:p w:rsidR="002D3225" w:rsidRDefault="002D3225" w:rsidP="002D3225">
      <w:pPr>
        <w:pStyle w:val="FootnoteText"/>
        <w:ind w:left="360"/>
        <w:jc w:val="both"/>
      </w:pPr>
      <w:r>
        <w:t>- Nenet 101 – 106 të Traktatit mbi Funksionimin e Bashkimit Europian (TFBE) Gazeta Zyrtare e Bashkimit Europian, Seria C 115, datë 9.5.2008, fq 47 – 199.</w:t>
      </w:r>
    </w:p>
    <w:p w:rsidR="002D3225" w:rsidRDefault="002D3225" w:rsidP="002D3225">
      <w:pPr>
        <w:pStyle w:val="FootnoteText"/>
        <w:ind w:left="360"/>
        <w:jc w:val="both"/>
      </w:pPr>
      <w:r>
        <w:t>- 32003R0001, Rregullorja e Këshillit 1/2003/KE, datë 16 dhjetor 2002 “Mbi Implementimin e Rregullave të Konkurrencës të parashikuara në nenet 81 dhe 82 të Traktatit të KE-së”, Gazeta Zyrtare e Bashkimit Europian, Seria L 1, datë 4.1.2003, fq. 1 – 25.</w:t>
      </w:r>
    </w:p>
    <w:p w:rsidR="002D3225" w:rsidRDefault="002D3225" w:rsidP="002D3225">
      <w:pPr>
        <w:pStyle w:val="FootnoteText"/>
        <w:ind w:left="360"/>
        <w:jc w:val="both"/>
      </w:pPr>
      <w:r>
        <w:t>- 32004R0139, Rregullorja e Këshillit 139/2004/KE, datë 20 janar 2004 “Mbi Kontrollin e Përqendrimeve të Ndërmarrjeve”, Gazeta Zyrtare e Bashkimit Europian, Seria L 24, datë 29.1.2004, fq. 1 –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F2433E"/>
    <w:multiLevelType w:val="hybridMultilevel"/>
    <w:tmpl w:val="501A5A16"/>
    <w:lvl w:ilvl="0" w:tplc="4BA08D8A">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
    <w:nsid w:val="0E5B7B47"/>
    <w:multiLevelType w:val="hybridMultilevel"/>
    <w:tmpl w:val="E31C2A02"/>
    <w:lvl w:ilvl="0" w:tplc="D7684C74">
      <w:start w:val="1"/>
      <w:numFmt w:val="lowerLetter"/>
      <w:lvlText w:val="%1)"/>
      <w:lvlJc w:val="left"/>
      <w:pPr>
        <w:tabs>
          <w:tab w:val="num" w:pos="1860"/>
        </w:tabs>
        <w:ind w:left="1860" w:hanging="960"/>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13A017B0"/>
    <w:multiLevelType w:val="hybridMultilevel"/>
    <w:tmpl w:val="FEE2CACE"/>
    <w:lvl w:ilvl="0" w:tplc="D4C4164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145D7AD8"/>
    <w:multiLevelType w:val="hybridMultilevel"/>
    <w:tmpl w:val="41A47E76"/>
    <w:lvl w:ilvl="0" w:tplc="CCE86AC4">
      <w:start w:val="1"/>
      <w:numFmt w:val="decimal"/>
      <w:lvlText w:val="%1."/>
      <w:lvlJc w:val="left"/>
      <w:pPr>
        <w:ind w:left="870" w:hanging="360"/>
      </w:pPr>
      <w:rPr>
        <w:rFonts w:hint="default"/>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nsid w:val="6A284077"/>
    <w:multiLevelType w:val="hybridMultilevel"/>
    <w:tmpl w:val="ABE4B8B8"/>
    <w:lvl w:ilvl="0" w:tplc="089CB4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0"/>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3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3225"/>
    <w:rsid w:val="000156FF"/>
    <w:rsid w:val="000277EF"/>
    <w:rsid w:val="000D5C7C"/>
    <w:rsid w:val="000E4370"/>
    <w:rsid w:val="00113077"/>
    <w:rsid w:val="00131802"/>
    <w:rsid w:val="0014474D"/>
    <w:rsid w:val="00222BBC"/>
    <w:rsid w:val="00224BE4"/>
    <w:rsid w:val="00282D8A"/>
    <w:rsid w:val="0029128B"/>
    <w:rsid w:val="002D3225"/>
    <w:rsid w:val="002D4005"/>
    <w:rsid w:val="0032558F"/>
    <w:rsid w:val="0035369F"/>
    <w:rsid w:val="003B1F75"/>
    <w:rsid w:val="003B5DCF"/>
    <w:rsid w:val="003D442A"/>
    <w:rsid w:val="003D4928"/>
    <w:rsid w:val="003E786D"/>
    <w:rsid w:val="00406746"/>
    <w:rsid w:val="00412664"/>
    <w:rsid w:val="00443285"/>
    <w:rsid w:val="00466363"/>
    <w:rsid w:val="00477590"/>
    <w:rsid w:val="00496CAF"/>
    <w:rsid w:val="004D437B"/>
    <w:rsid w:val="00513BA4"/>
    <w:rsid w:val="00530DEF"/>
    <w:rsid w:val="005725AA"/>
    <w:rsid w:val="005D07B3"/>
    <w:rsid w:val="0064414C"/>
    <w:rsid w:val="006630A5"/>
    <w:rsid w:val="006742FE"/>
    <w:rsid w:val="00701C3D"/>
    <w:rsid w:val="00751670"/>
    <w:rsid w:val="00753893"/>
    <w:rsid w:val="00776920"/>
    <w:rsid w:val="00783115"/>
    <w:rsid w:val="007A0946"/>
    <w:rsid w:val="007A1305"/>
    <w:rsid w:val="007B7DFF"/>
    <w:rsid w:val="00854E39"/>
    <w:rsid w:val="008A4F35"/>
    <w:rsid w:val="008D7FA2"/>
    <w:rsid w:val="00946BB9"/>
    <w:rsid w:val="00957A4E"/>
    <w:rsid w:val="00972097"/>
    <w:rsid w:val="00991BB8"/>
    <w:rsid w:val="009C7850"/>
    <w:rsid w:val="009E3578"/>
    <w:rsid w:val="00A020A7"/>
    <w:rsid w:val="00A15565"/>
    <w:rsid w:val="00A40FC8"/>
    <w:rsid w:val="00B24908"/>
    <w:rsid w:val="00B54184"/>
    <w:rsid w:val="00B701C4"/>
    <w:rsid w:val="00BD1459"/>
    <w:rsid w:val="00BE7F16"/>
    <w:rsid w:val="00C40168"/>
    <w:rsid w:val="00C570A7"/>
    <w:rsid w:val="00C8228C"/>
    <w:rsid w:val="00C96E28"/>
    <w:rsid w:val="00D63581"/>
    <w:rsid w:val="00D748C3"/>
    <w:rsid w:val="00E025B6"/>
    <w:rsid w:val="00E309C6"/>
    <w:rsid w:val="00E578FB"/>
    <w:rsid w:val="00E76F7A"/>
    <w:rsid w:val="00EC16CB"/>
    <w:rsid w:val="00EC50D3"/>
    <w:rsid w:val="00EF6380"/>
    <w:rsid w:val="00F755D9"/>
    <w:rsid w:val="00FD1754"/>
    <w:rsid w:val="00FD1D90"/>
    <w:rsid w:val="00FE62D2"/>
    <w:rsid w:val="00FF4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6C17FF5-A199-4319-B923-20B3849F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25"/>
    <w:rPr>
      <w:rFonts w:ascii="Times New Roman" w:eastAsia="Times New Roman" w:hAnsi="Times New Roman"/>
      <w:sz w:val="26"/>
      <w:szCs w:val="24"/>
      <w:lang w:val="en-US" w:eastAsia="en-US"/>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946BB9"/>
    <w:pPr>
      <w:spacing w:before="200"/>
      <w:outlineLvl w:val="1"/>
    </w:pPr>
    <w:rPr>
      <w:rFonts w:ascii="Cambria" w:hAnsi="Cambria"/>
      <w:b/>
      <w:bCs/>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paragrafi0">
    <w:name w:val="paragrafi"/>
    <w:basedOn w:val="Normal"/>
    <w:rsid w:val="002D3225"/>
    <w:pPr>
      <w:spacing w:before="100" w:beforeAutospacing="1" w:after="100" w:afterAutospacing="1"/>
    </w:pPr>
    <w:rPr>
      <w:sz w:val="24"/>
      <w:lang w:val="sq-AL"/>
    </w:rPr>
  </w:style>
  <w:style w:type="paragraph" w:customStyle="1" w:styleId="nenititull0">
    <w:name w:val="nenititull"/>
    <w:basedOn w:val="Normal"/>
    <w:rsid w:val="002D3225"/>
    <w:pPr>
      <w:spacing w:before="100" w:beforeAutospacing="1" w:after="100" w:afterAutospacing="1"/>
    </w:pPr>
    <w:rPr>
      <w:sz w:val="24"/>
      <w:lang w:val="sq-AL"/>
    </w:rPr>
  </w:style>
  <w:style w:type="character" w:customStyle="1" w:styleId="DeltaViewInsertion">
    <w:name w:val="DeltaView Insertion"/>
    <w:rsid w:val="002D3225"/>
    <w:rPr>
      <w:b/>
      <w:bCs/>
      <w:color w:val="0000FF"/>
      <w:spacing w:val="0"/>
      <w:u w:val="double"/>
    </w:rPr>
  </w:style>
  <w:style w:type="character" w:customStyle="1" w:styleId="DeltaViewDeletion">
    <w:name w:val="DeltaView Deletion"/>
    <w:rsid w:val="002D3225"/>
    <w:rPr>
      <w:strike/>
      <w:color w:val="FF0000"/>
      <w:spacing w:val="0"/>
    </w:rPr>
  </w:style>
  <w:style w:type="paragraph" w:styleId="BodyTextIndent3">
    <w:name w:val="Body Text Indent 3"/>
    <w:basedOn w:val="Normal"/>
    <w:link w:val="BodyTextIndent3Char"/>
    <w:uiPriority w:val="99"/>
    <w:unhideWhenUsed/>
    <w:rsid w:val="002D3225"/>
    <w:pPr>
      <w:spacing w:after="120"/>
      <w:ind w:left="360"/>
    </w:pPr>
    <w:rPr>
      <w:sz w:val="16"/>
      <w:szCs w:val="16"/>
      <w:lang w:val="sq-AL"/>
    </w:rPr>
  </w:style>
  <w:style w:type="character" w:customStyle="1" w:styleId="BodyTextIndent3Char">
    <w:name w:val="Body Text Indent 3 Char"/>
    <w:basedOn w:val="DefaultParagraphFont"/>
    <w:link w:val="BodyTextIndent3"/>
    <w:uiPriority w:val="99"/>
    <w:rsid w:val="002D3225"/>
    <w:rPr>
      <w:rFonts w:ascii="Times New Roman" w:eastAsia="Times New Roman" w:hAnsi="Times New Roman" w:cs="Times New Roman"/>
      <w:sz w:val="16"/>
      <w:szCs w:val="16"/>
      <w:lang w:val="sq-AL" w:bidi="ar-SA"/>
    </w:rPr>
  </w:style>
  <w:style w:type="character" w:customStyle="1" w:styleId="BodyTextIndentChar">
    <w:name w:val="Body Text Indent Char"/>
    <w:basedOn w:val="DefaultParagraphFont"/>
    <w:link w:val="BodyTextIndent"/>
    <w:uiPriority w:val="99"/>
    <w:semiHidden/>
    <w:rsid w:val="002D3225"/>
    <w:rPr>
      <w:rFonts w:ascii="Times New Roman" w:eastAsia="Times New Roman" w:hAnsi="Times New Roman" w:cs="Times New Roman"/>
      <w:sz w:val="24"/>
      <w:szCs w:val="24"/>
      <w:lang w:val="sq-AL" w:bidi="ar-SA"/>
    </w:rPr>
  </w:style>
  <w:style w:type="paragraph" w:styleId="BodyTextIndent">
    <w:name w:val="Body Text Indent"/>
    <w:basedOn w:val="Normal"/>
    <w:link w:val="BodyTextIndentChar"/>
    <w:uiPriority w:val="99"/>
    <w:semiHidden/>
    <w:unhideWhenUsed/>
    <w:rsid w:val="002D3225"/>
    <w:pPr>
      <w:spacing w:after="120"/>
      <w:ind w:left="360"/>
    </w:pPr>
    <w:rPr>
      <w:sz w:val="24"/>
      <w:lang w:val="sq-AL"/>
    </w:rPr>
  </w:style>
  <w:style w:type="character" w:customStyle="1" w:styleId="CommentTextChar">
    <w:name w:val="Comment Text Char"/>
    <w:basedOn w:val="DefaultParagraphFont"/>
    <w:link w:val="CommentText"/>
    <w:semiHidden/>
    <w:rsid w:val="002D3225"/>
    <w:rPr>
      <w:rFonts w:ascii="Times New Roman" w:eastAsia="Times New Roman" w:hAnsi="Times New Roman" w:cs="Times New Roman"/>
      <w:sz w:val="20"/>
      <w:szCs w:val="20"/>
      <w:lang w:val="sq-AL" w:bidi="ar-SA"/>
    </w:rPr>
  </w:style>
  <w:style w:type="paragraph" w:styleId="CommentText">
    <w:name w:val="annotation text"/>
    <w:basedOn w:val="Normal"/>
    <w:link w:val="CommentTextChar"/>
    <w:semiHidden/>
    <w:rsid w:val="002D3225"/>
    <w:pPr>
      <w:autoSpaceDE w:val="0"/>
      <w:autoSpaceDN w:val="0"/>
      <w:adjustRightInd w:val="0"/>
    </w:pPr>
    <w:rPr>
      <w:sz w:val="20"/>
      <w:szCs w:val="20"/>
      <w:lang w:val="sq-AL"/>
    </w:rPr>
  </w:style>
  <w:style w:type="character" w:customStyle="1" w:styleId="BalloonTextChar">
    <w:name w:val="Balloon Text Char"/>
    <w:basedOn w:val="DefaultParagraphFont"/>
    <w:link w:val="BalloonText"/>
    <w:uiPriority w:val="99"/>
    <w:semiHidden/>
    <w:rsid w:val="002D3225"/>
    <w:rPr>
      <w:rFonts w:ascii="Tahoma" w:eastAsia="Times New Roman" w:hAnsi="Tahoma" w:cs="Tahoma"/>
      <w:sz w:val="16"/>
      <w:szCs w:val="16"/>
      <w:lang w:val="sq-AL" w:bidi="ar-SA"/>
    </w:rPr>
  </w:style>
  <w:style w:type="paragraph" w:styleId="BalloonText">
    <w:name w:val="Balloon Text"/>
    <w:basedOn w:val="Normal"/>
    <w:link w:val="BalloonTextChar"/>
    <w:uiPriority w:val="99"/>
    <w:semiHidden/>
    <w:unhideWhenUsed/>
    <w:rsid w:val="002D3225"/>
    <w:rPr>
      <w:rFonts w:ascii="Tahoma" w:hAnsi="Tahoma" w:cs="Tahoma"/>
      <w:sz w:val="16"/>
      <w:szCs w:val="16"/>
      <w:lang w:val="sq-AL"/>
    </w:rPr>
  </w:style>
  <w:style w:type="character" w:customStyle="1" w:styleId="CommentSubjectChar">
    <w:name w:val="Comment Subject Char"/>
    <w:basedOn w:val="CommentTextChar"/>
    <w:link w:val="CommentSubject"/>
    <w:uiPriority w:val="99"/>
    <w:semiHidden/>
    <w:rsid w:val="002D3225"/>
    <w:rPr>
      <w:rFonts w:ascii="Times New Roman" w:eastAsia="Times New Roman" w:hAnsi="Times New Roman" w:cs="Times New Roman"/>
      <w:b/>
      <w:bCs/>
      <w:sz w:val="20"/>
      <w:szCs w:val="20"/>
      <w:lang w:val="sq-AL" w:bidi="ar-SA"/>
    </w:rPr>
  </w:style>
  <w:style w:type="paragraph" w:styleId="CommentSubject">
    <w:name w:val="annotation subject"/>
    <w:basedOn w:val="CommentText"/>
    <w:next w:val="CommentText"/>
    <w:link w:val="CommentSubjectChar"/>
    <w:uiPriority w:val="99"/>
    <w:semiHidden/>
    <w:unhideWhenUsed/>
    <w:rsid w:val="002D3225"/>
    <w:pPr>
      <w:autoSpaceDE/>
      <w:autoSpaceDN/>
      <w:adjustRightInd/>
    </w:pPr>
    <w:rPr>
      <w:b/>
      <w:bCs/>
    </w:rPr>
  </w:style>
  <w:style w:type="character" w:customStyle="1" w:styleId="HeaderChar">
    <w:name w:val="Header Char"/>
    <w:basedOn w:val="DefaultParagraphFont"/>
    <w:link w:val="Header"/>
    <w:uiPriority w:val="99"/>
    <w:semiHidden/>
    <w:rsid w:val="002D3225"/>
    <w:rPr>
      <w:rFonts w:ascii="Times New Roman" w:eastAsia="Times New Roman" w:hAnsi="Times New Roman" w:cs="Times New Roman"/>
      <w:sz w:val="24"/>
      <w:szCs w:val="24"/>
      <w:lang w:val="sq-AL" w:bidi="ar-SA"/>
    </w:rPr>
  </w:style>
  <w:style w:type="paragraph" w:styleId="Header">
    <w:name w:val="header"/>
    <w:basedOn w:val="Normal"/>
    <w:link w:val="HeaderChar"/>
    <w:uiPriority w:val="99"/>
    <w:semiHidden/>
    <w:unhideWhenUsed/>
    <w:rsid w:val="002D3225"/>
    <w:pPr>
      <w:tabs>
        <w:tab w:val="center" w:pos="4513"/>
        <w:tab w:val="right" w:pos="9026"/>
      </w:tabs>
    </w:pPr>
    <w:rPr>
      <w:sz w:val="24"/>
      <w:lang w:val="sq-AL"/>
    </w:rPr>
  </w:style>
  <w:style w:type="character" w:customStyle="1" w:styleId="HTMLPreformattedChar">
    <w:name w:val="HTML Preformatted Char"/>
    <w:basedOn w:val="DefaultParagraphFont"/>
    <w:link w:val="HTMLPreformatted"/>
    <w:uiPriority w:val="99"/>
    <w:semiHidden/>
    <w:rsid w:val="002D3225"/>
    <w:rPr>
      <w:rFonts w:ascii="Courier New" w:eastAsia="Times New Roman" w:hAnsi="Courier New" w:cs="Courier New"/>
      <w:sz w:val="20"/>
      <w:szCs w:val="20"/>
      <w:lang w:val="sq-AL" w:bidi="ar-SA"/>
    </w:rPr>
  </w:style>
  <w:style w:type="paragraph" w:styleId="HTMLPreformatted">
    <w:name w:val="HTML Preformatted"/>
    <w:basedOn w:val="Normal"/>
    <w:link w:val="HTMLPreformattedChar"/>
    <w:uiPriority w:val="99"/>
    <w:semiHidden/>
    <w:unhideWhenUsed/>
    <w:rsid w:val="002D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q-AL"/>
    </w:rPr>
  </w:style>
  <w:style w:type="character" w:customStyle="1" w:styleId="apple-style-span">
    <w:name w:val="apple-style-span"/>
    <w:basedOn w:val="DefaultParagraphFont"/>
    <w:rsid w:val="002D3225"/>
  </w:style>
  <w:style w:type="paragraph" w:styleId="FootnoteText">
    <w:name w:val="footnote text"/>
    <w:basedOn w:val="Normal"/>
    <w:link w:val="FootnoteTextChar"/>
    <w:semiHidden/>
    <w:rsid w:val="002D3225"/>
    <w:rPr>
      <w:sz w:val="20"/>
      <w:szCs w:val="20"/>
      <w:lang w:val="sq-AL"/>
    </w:rPr>
  </w:style>
  <w:style w:type="character" w:customStyle="1" w:styleId="FootnoteTextChar">
    <w:name w:val="Footnote Text Char"/>
    <w:basedOn w:val="DefaultParagraphFont"/>
    <w:link w:val="FootnoteText"/>
    <w:semiHidden/>
    <w:rsid w:val="002D3225"/>
    <w:rPr>
      <w:rFonts w:ascii="Times New Roman" w:eastAsia="Times New Roman" w:hAnsi="Times New Roman" w:cs="Times New Roman"/>
      <w:sz w:val="20"/>
      <w:szCs w:val="20"/>
      <w:lang w:val="sq-AL" w:bidi="ar-SA"/>
    </w:rPr>
  </w:style>
  <w:style w:type="paragraph" w:customStyle="1" w:styleId="Char0">
    <w:name w:val=" Char"/>
    <w:basedOn w:val="Normal"/>
    <w:rsid w:val="005725AA"/>
    <w:pPr>
      <w:spacing w:after="160" w:line="240" w:lineRule="exact"/>
    </w:pPr>
    <w:rPr>
      <w:rFonts w:ascii="Tahoma" w:eastAsia="MS Mincho" w:hAnsi="Tahoma"/>
      <w:sz w:val="20"/>
      <w:szCs w:val="20"/>
      <w:lang w:val="en-GB"/>
    </w:rPr>
  </w:style>
  <w:style w:type="table" w:styleId="TableGrid">
    <w:name w:val="Table Grid"/>
    <w:basedOn w:val="TableNormal"/>
    <w:rsid w:val="005725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776920"/>
    <w:rPr>
      <w:rFonts w:ascii="CG Times" w:eastAsia="Times New Roman" w:hAnsi="CG Times"/>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8756</Words>
  <Characters>49913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2010-10-07T15:57:00Z</cp:lastPrinted>
  <dcterms:created xsi:type="dcterms:W3CDTF">2019-02-18T15:34:00Z</dcterms:created>
  <dcterms:modified xsi:type="dcterms:W3CDTF">2019-02-18T15:34:00Z</dcterms:modified>
</cp:coreProperties>
</file>